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B23" w:rsidRPr="00606F0B" w:rsidRDefault="00912B23" w:rsidP="00131ADC">
      <w:pPr>
        <w:spacing w:line="360" w:lineRule="auto"/>
        <w:ind w:firstLine="709"/>
        <w:jc w:val="both"/>
        <w:rPr>
          <w:b/>
          <w:bCs/>
          <w:sz w:val="28"/>
          <w:szCs w:val="40"/>
        </w:rPr>
      </w:pPr>
      <w:bookmarkStart w:id="0" w:name="_Toc191478006"/>
      <w:bookmarkStart w:id="1" w:name="_Toc193363015"/>
      <w:r w:rsidRPr="00606F0B">
        <w:rPr>
          <w:b/>
          <w:bCs/>
          <w:sz w:val="28"/>
          <w:szCs w:val="40"/>
        </w:rPr>
        <w:t>Содержание</w:t>
      </w:r>
      <w:bookmarkEnd w:id="0"/>
      <w:bookmarkEnd w:id="1"/>
    </w:p>
    <w:p w:rsidR="007152FD" w:rsidRPr="00606F0B" w:rsidRDefault="007152FD" w:rsidP="00131ADC">
      <w:pPr>
        <w:spacing w:line="360" w:lineRule="auto"/>
        <w:ind w:firstLine="709"/>
        <w:jc w:val="both"/>
        <w:rPr>
          <w:b/>
          <w:bCs/>
          <w:sz w:val="28"/>
          <w:szCs w:val="40"/>
        </w:rPr>
      </w:pPr>
    </w:p>
    <w:p w:rsidR="00131ADC" w:rsidRPr="00606F0B" w:rsidRDefault="00131ADC" w:rsidP="00606F0B">
      <w:pPr>
        <w:pStyle w:val="11"/>
        <w:tabs>
          <w:tab w:val="right" w:leader="dot" w:pos="9911"/>
        </w:tabs>
        <w:spacing w:line="360" w:lineRule="auto"/>
        <w:jc w:val="both"/>
        <w:rPr>
          <w:rFonts w:eastAsia="Times New Roman"/>
          <w:noProof/>
          <w:sz w:val="28"/>
          <w:lang w:eastAsia="ru-RU"/>
        </w:rPr>
      </w:pPr>
      <w:r w:rsidRPr="00606F0B">
        <w:rPr>
          <w:noProof/>
          <w:sz w:val="28"/>
        </w:rPr>
        <w:t>Введение</w:t>
      </w:r>
    </w:p>
    <w:p w:rsidR="00131ADC" w:rsidRPr="00606F0B" w:rsidRDefault="00131ADC" w:rsidP="00606F0B">
      <w:pPr>
        <w:pStyle w:val="11"/>
        <w:tabs>
          <w:tab w:val="right" w:leader="dot" w:pos="9911"/>
        </w:tabs>
        <w:spacing w:line="360" w:lineRule="auto"/>
        <w:jc w:val="both"/>
        <w:rPr>
          <w:rFonts w:eastAsia="Times New Roman"/>
          <w:noProof/>
          <w:sz w:val="28"/>
          <w:lang w:eastAsia="ru-RU"/>
        </w:rPr>
      </w:pPr>
      <w:r w:rsidRPr="00606F0B">
        <w:rPr>
          <w:noProof/>
          <w:sz w:val="28"/>
        </w:rPr>
        <w:t>Глава 1. Статистика оплаты труда и затраты на рабочую силу</w:t>
      </w:r>
    </w:p>
    <w:p w:rsidR="00131ADC" w:rsidRPr="00606F0B" w:rsidRDefault="00131ADC" w:rsidP="00606F0B">
      <w:pPr>
        <w:pStyle w:val="21"/>
        <w:tabs>
          <w:tab w:val="right" w:leader="dot" w:pos="9911"/>
        </w:tabs>
        <w:spacing w:line="360" w:lineRule="auto"/>
        <w:ind w:left="0"/>
        <w:jc w:val="both"/>
        <w:rPr>
          <w:rFonts w:eastAsia="Times New Roman"/>
          <w:noProof/>
          <w:sz w:val="28"/>
          <w:lang w:eastAsia="ru-RU"/>
        </w:rPr>
      </w:pPr>
      <w:r w:rsidRPr="00606F0B">
        <w:rPr>
          <w:noProof/>
          <w:sz w:val="28"/>
        </w:rPr>
        <w:t>1.1 Заработная плата и стоимость рабочей силы</w:t>
      </w:r>
    </w:p>
    <w:p w:rsidR="00131ADC" w:rsidRPr="00606F0B" w:rsidRDefault="00131ADC" w:rsidP="00606F0B">
      <w:pPr>
        <w:pStyle w:val="21"/>
        <w:tabs>
          <w:tab w:val="right" w:leader="dot" w:pos="9911"/>
        </w:tabs>
        <w:spacing w:line="360" w:lineRule="auto"/>
        <w:ind w:left="0"/>
        <w:jc w:val="both"/>
        <w:rPr>
          <w:rFonts w:eastAsia="Times New Roman"/>
          <w:noProof/>
          <w:sz w:val="28"/>
          <w:lang w:eastAsia="ru-RU"/>
        </w:rPr>
      </w:pPr>
      <w:r w:rsidRPr="00606F0B">
        <w:rPr>
          <w:noProof/>
          <w:sz w:val="28"/>
        </w:rPr>
        <w:t>1.2. Формы и системы оплаты труда</w:t>
      </w:r>
    </w:p>
    <w:p w:rsidR="00131ADC" w:rsidRPr="00606F0B" w:rsidRDefault="00131ADC" w:rsidP="00606F0B">
      <w:pPr>
        <w:pStyle w:val="21"/>
        <w:tabs>
          <w:tab w:val="right" w:leader="dot" w:pos="9911"/>
        </w:tabs>
        <w:spacing w:line="360" w:lineRule="auto"/>
        <w:ind w:left="0"/>
        <w:jc w:val="both"/>
        <w:rPr>
          <w:rFonts w:eastAsia="Times New Roman"/>
          <w:noProof/>
          <w:sz w:val="28"/>
          <w:lang w:eastAsia="ru-RU"/>
        </w:rPr>
      </w:pPr>
      <w:r w:rsidRPr="00606F0B">
        <w:rPr>
          <w:noProof/>
          <w:sz w:val="28"/>
        </w:rPr>
        <w:t>1.3 Состав фонда заработной платы и выплат социального характера</w:t>
      </w:r>
    </w:p>
    <w:p w:rsidR="00131ADC" w:rsidRPr="00606F0B" w:rsidRDefault="00131ADC" w:rsidP="00606F0B">
      <w:pPr>
        <w:pStyle w:val="21"/>
        <w:tabs>
          <w:tab w:val="right" w:leader="dot" w:pos="9911"/>
        </w:tabs>
        <w:spacing w:line="360" w:lineRule="auto"/>
        <w:ind w:left="0"/>
        <w:jc w:val="both"/>
        <w:rPr>
          <w:rFonts w:eastAsia="Times New Roman"/>
          <w:noProof/>
          <w:sz w:val="28"/>
          <w:lang w:eastAsia="ru-RU"/>
        </w:rPr>
      </w:pPr>
      <w:r w:rsidRPr="00606F0B">
        <w:rPr>
          <w:noProof/>
          <w:sz w:val="28"/>
        </w:rPr>
        <w:t>1.4 Средний уровень заработной платы</w:t>
      </w:r>
    </w:p>
    <w:p w:rsidR="00131ADC" w:rsidRPr="00606F0B" w:rsidRDefault="00131ADC" w:rsidP="00606F0B">
      <w:pPr>
        <w:pStyle w:val="21"/>
        <w:tabs>
          <w:tab w:val="right" w:leader="dot" w:pos="9911"/>
        </w:tabs>
        <w:spacing w:line="360" w:lineRule="auto"/>
        <w:ind w:left="0"/>
        <w:jc w:val="both"/>
        <w:rPr>
          <w:rFonts w:eastAsia="Times New Roman"/>
          <w:noProof/>
          <w:sz w:val="28"/>
          <w:lang w:eastAsia="ru-RU"/>
        </w:rPr>
      </w:pPr>
      <w:r w:rsidRPr="00606F0B">
        <w:rPr>
          <w:noProof/>
          <w:sz w:val="28"/>
        </w:rPr>
        <w:t>1.5 Анализ уровня и динамики заработной платы</w:t>
      </w:r>
    </w:p>
    <w:p w:rsidR="00131ADC" w:rsidRPr="00606F0B" w:rsidRDefault="00131ADC" w:rsidP="00606F0B">
      <w:pPr>
        <w:pStyle w:val="11"/>
        <w:tabs>
          <w:tab w:val="right" w:leader="dot" w:pos="9911"/>
        </w:tabs>
        <w:spacing w:line="360" w:lineRule="auto"/>
        <w:jc w:val="both"/>
        <w:rPr>
          <w:rFonts w:eastAsia="Times New Roman"/>
          <w:noProof/>
          <w:sz w:val="28"/>
          <w:lang w:eastAsia="ru-RU"/>
        </w:rPr>
      </w:pPr>
      <w:r w:rsidRPr="00606F0B">
        <w:rPr>
          <w:noProof/>
          <w:sz w:val="28"/>
        </w:rPr>
        <w:t>Глава 2. Статистический анализ данных финансовой отчетности по оплате труда на ОАО «Бумажная Фабрика «Коммунар».</w:t>
      </w:r>
    </w:p>
    <w:p w:rsidR="00131ADC" w:rsidRPr="00606F0B" w:rsidRDefault="00131ADC" w:rsidP="00606F0B">
      <w:pPr>
        <w:pStyle w:val="11"/>
        <w:tabs>
          <w:tab w:val="right" w:leader="dot" w:pos="9911"/>
        </w:tabs>
        <w:spacing w:line="360" w:lineRule="auto"/>
        <w:jc w:val="both"/>
        <w:rPr>
          <w:rFonts w:eastAsia="Times New Roman"/>
          <w:noProof/>
          <w:sz w:val="28"/>
          <w:lang w:eastAsia="ru-RU"/>
        </w:rPr>
      </w:pPr>
      <w:r w:rsidRPr="00606F0B">
        <w:rPr>
          <w:noProof/>
          <w:sz w:val="28"/>
        </w:rPr>
        <w:t>Глава 3 Статистический анализ показателей вариации оплаты труда на ОАО «Бумажная Фабрика «Коммунар»</w:t>
      </w:r>
    </w:p>
    <w:p w:rsidR="00131ADC" w:rsidRPr="00606F0B" w:rsidRDefault="00131ADC" w:rsidP="00606F0B">
      <w:pPr>
        <w:pStyle w:val="21"/>
        <w:tabs>
          <w:tab w:val="right" w:leader="dot" w:pos="9911"/>
        </w:tabs>
        <w:spacing w:line="360" w:lineRule="auto"/>
        <w:ind w:left="0"/>
        <w:jc w:val="both"/>
        <w:rPr>
          <w:rFonts w:eastAsia="Times New Roman"/>
          <w:noProof/>
          <w:sz w:val="28"/>
          <w:lang w:eastAsia="ru-RU"/>
        </w:rPr>
      </w:pPr>
      <w:r w:rsidRPr="00606F0B">
        <w:rPr>
          <w:noProof/>
          <w:sz w:val="28"/>
        </w:rPr>
        <w:t>3.1 Статистическая группировка исходных показателей</w:t>
      </w:r>
    </w:p>
    <w:p w:rsidR="00131ADC" w:rsidRPr="00606F0B" w:rsidRDefault="00131ADC" w:rsidP="00606F0B">
      <w:pPr>
        <w:pStyle w:val="21"/>
        <w:tabs>
          <w:tab w:val="right" w:leader="dot" w:pos="9911"/>
        </w:tabs>
        <w:spacing w:line="360" w:lineRule="auto"/>
        <w:ind w:left="0"/>
        <w:jc w:val="both"/>
        <w:rPr>
          <w:rFonts w:eastAsia="Times New Roman"/>
          <w:noProof/>
          <w:sz w:val="28"/>
          <w:lang w:eastAsia="ru-RU"/>
        </w:rPr>
      </w:pPr>
      <w:r w:rsidRPr="00606F0B">
        <w:rPr>
          <w:noProof/>
          <w:sz w:val="28"/>
        </w:rPr>
        <w:t>3.2 Оценка вариации оплаты труда работников ОАО «Бумажная Фабрика «Коммунар» и расчет ее основных показателей</w:t>
      </w:r>
    </w:p>
    <w:p w:rsidR="00131ADC" w:rsidRPr="00606F0B" w:rsidRDefault="00131ADC" w:rsidP="00606F0B">
      <w:pPr>
        <w:pStyle w:val="11"/>
        <w:tabs>
          <w:tab w:val="right" w:leader="dot" w:pos="9911"/>
        </w:tabs>
        <w:spacing w:line="360" w:lineRule="auto"/>
        <w:jc w:val="both"/>
        <w:rPr>
          <w:rFonts w:eastAsia="Times New Roman"/>
          <w:noProof/>
          <w:sz w:val="28"/>
          <w:lang w:eastAsia="ru-RU"/>
        </w:rPr>
      </w:pPr>
      <w:r w:rsidRPr="00606F0B">
        <w:rPr>
          <w:noProof/>
          <w:sz w:val="28"/>
        </w:rPr>
        <w:t>Глава 4. Статистический анализ динамики оплаты труда на ОАО «Бумажная Фабрика «Коммунар»</w:t>
      </w:r>
    </w:p>
    <w:p w:rsidR="00131ADC" w:rsidRPr="00606F0B" w:rsidRDefault="00131ADC" w:rsidP="00606F0B">
      <w:pPr>
        <w:pStyle w:val="21"/>
        <w:tabs>
          <w:tab w:val="right" w:leader="dot" w:pos="9911"/>
        </w:tabs>
        <w:spacing w:line="360" w:lineRule="auto"/>
        <w:ind w:left="0"/>
        <w:jc w:val="both"/>
        <w:rPr>
          <w:rFonts w:eastAsia="Times New Roman"/>
          <w:noProof/>
          <w:sz w:val="28"/>
          <w:lang w:eastAsia="ru-RU"/>
        </w:rPr>
      </w:pPr>
      <w:r w:rsidRPr="00606F0B">
        <w:rPr>
          <w:noProof/>
          <w:sz w:val="28"/>
        </w:rPr>
        <w:t>4.1 Расчет показателей динамики оплаты труда работников ОАО «Бумажная Фабрика «Коммунар»</w:t>
      </w:r>
    </w:p>
    <w:p w:rsidR="00131ADC" w:rsidRPr="00606F0B" w:rsidRDefault="00131ADC" w:rsidP="00606F0B">
      <w:pPr>
        <w:pStyle w:val="21"/>
        <w:tabs>
          <w:tab w:val="right" w:leader="dot" w:pos="9911"/>
        </w:tabs>
        <w:spacing w:line="360" w:lineRule="auto"/>
        <w:ind w:left="0"/>
        <w:jc w:val="both"/>
        <w:rPr>
          <w:rFonts w:eastAsia="Times New Roman"/>
          <w:noProof/>
          <w:sz w:val="28"/>
          <w:lang w:eastAsia="ru-RU"/>
        </w:rPr>
      </w:pPr>
      <w:r w:rsidRPr="00606F0B">
        <w:rPr>
          <w:noProof/>
          <w:sz w:val="28"/>
        </w:rPr>
        <w:t>4.2 Выявление основной тенденции (тренда) развития системы оплаты труда на ОАО «Бумажная Фабрика «Коммунар»</w:t>
      </w:r>
    </w:p>
    <w:p w:rsidR="00131ADC" w:rsidRPr="00606F0B" w:rsidRDefault="00131ADC" w:rsidP="00606F0B">
      <w:pPr>
        <w:pStyle w:val="11"/>
        <w:tabs>
          <w:tab w:val="right" w:leader="dot" w:pos="9911"/>
        </w:tabs>
        <w:spacing w:line="360" w:lineRule="auto"/>
        <w:jc w:val="both"/>
        <w:rPr>
          <w:rFonts w:eastAsia="Times New Roman"/>
          <w:noProof/>
          <w:sz w:val="28"/>
          <w:lang w:eastAsia="ru-RU"/>
        </w:rPr>
      </w:pPr>
      <w:r w:rsidRPr="00606F0B">
        <w:rPr>
          <w:noProof/>
          <w:sz w:val="28"/>
        </w:rPr>
        <w:t>Выводы и предложения</w:t>
      </w:r>
    </w:p>
    <w:p w:rsidR="00131ADC" w:rsidRPr="00606F0B" w:rsidRDefault="00131ADC" w:rsidP="00606F0B">
      <w:pPr>
        <w:pStyle w:val="11"/>
        <w:tabs>
          <w:tab w:val="right" w:leader="dot" w:pos="9911"/>
        </w:tabs>
        <w:spacing w:line="360" w:lineRule="auto"/>
        <w:jc w:val="both"/>
        <w:rPr>
          <w:rFonts w:eastAsia="Times New Roman"/>
          <w:noProof/>
          <w:sz w:val="28"/>
          <w:lang w:eastAsia="ru-RU"/>
        </w:rPr>
      </w:pPr>
      <w:r w:rsidRPr="00606F0B">
        <w:rPr>
          <w:noProof/>
          <w:sz w:val="28"/>
        </w:rPr>
        <w:t>Список использованной литературы</w:t>
      </w:r>
    </w:p>
    <w:p w:rsidR="00E841C4" w:rsidRPr="00C40523" w:rsidRDefault="00C40523" w:rsidP="00606F0B">
      <w:pPr>
        <w:pStyle w:val="1"/>
        <w:spacing w:before="0" w:after="0" w:line="360" w:lineRule="auto"/>
        <w:jc w:val="both"/>
        <w:rPr>
          <w:rFonts w:ascii="Times New Roman" w:hAnsi="Times New Roman" w:cs="Times New Roman"/>
          <w:b w:val="0"/>
          <w:color w:val="FFFFFF"/>
          <w:kern w:val="0"/>
          <w:sz w:val="28"/>
        </w:rPr>
      </w:pPr>
      <w:r w:rsidRPr="00C40523">
        <w:rPr>
          <w:rFonts w:ascii="Times New Roman" w:hAnsi="Times New Roman" w:cs="Times New Roman"/>
          <w:b w:val="0"/>
          <w:color w:val="FFFFFF"/>
          <w:kern w:val="0"/>
          <w:sz w:val="28"/>
        </w:rPr>
        <w:t>статистическая оплата труд</w:t>
      </w:r>
    </w:p>
    <w:p w:rsidR="00E82FEC" w:rsidRPr="00606F0B" w:rsidRDefault="00131ADC" w:rsidP="00131ADC">
      <w:pPr>
        <w:pStyle w:val="1"/>
        <w:spacing w:before="0" w:after="0" w:line="360" w:lineRule="auto"/>
        <w:ind w:firstLine="709"/>
        <w:jc w:val="both"/>
        <w:rPr>
          <w:rFonts w:ascii="Times New Roman" w:hAnsi="Times New Roman" w:cs="Times New Roman"/>
          <w:sz w:val="28"/>
        </w:rPr>
      </w:pPr>
      <w:bookmarkStart w:id="2" w:name="_Toc193633338"/>
      <w:bookmarkStart w:id="3" w:name="_Toc193633540"/>
      <w:bookmarkStart w:id="4" w:name="_Toc193909568"/>
      <w:bookmarkStart w:id="5" w:name="_Toc287445050"/>
      <w:r w:rsidRPr="00606F0B">
        <w:rPr>
          <w:rFonts w:ascii="Times New Roman" w:hAnsi="Times New Roman" w:cs="Times New Roman"/>
          <w:sz w:val="28"/>
        </w:rPr>
        <w:br w:type="page"/>
      </w:r>
      <w:r w:rsidR="00E82FEC" w:rsidRPr="00606F0B">
        <w:rPr>
          <w:rFonts w:ascii="Times New Roman" w:hAnsi="Times New Roman" w:cs="Times New Roman"/>
          <w:sz w:val="28"/>
        </w:rPr>
        <w:t>Введение</w:t>
      </w:r>
      <w:bookmarkEnd w:id="2"/>
      <w:bookmarkEnd w:id="3"/>
      <w:bookmarkEnd w:id="4"/>
      <w:bookmarkEnd w:id="5"/>
    </w:p>
    <w:p w:rsidR="00131ADC" w:rsidRPr="00606F0B" w:rsidRDefault="00131ADC" w:rsidP="00131ADC">
      <w:pPr>
        <w:shd w:val="clear" w:color="auto" w:fill="FFFFFF"/>
        <w:spacing w:line="360" w:lineRule="auto"/>
        <w:ind w:firstLine="709"/>
        <w:jc w:val="both"/>
        <w:rPr>
          <w:sz w:val="28"/>
          <w:szCs w:val="28"/>
        </w:rPr>
      </w:pPr>
    </w:p>
    <w:p w:rsidR="004671C6" w:rsidRPr="00606F0B" w:rsidRDefault="00AC67A2" w:rsidP="00131ADC">
      <w:pPr>
        <w:shd w:val="clear" w:color="auto" w:fill="FFFFFF"/>
        <w:spacing w:line="360" w:lineRule="auto"/>
        <w:ind w:firstLine="709"/>
        <w:jc w:val="both"/>
        <w:rPr>
          <w:rFonts w:eastAsia="Times New Roman"/>
          <w:sz w:val="28"/>
          <w:szCs w:val="28"/>
        </w:rPr>
      </w:pPr>
      <w:r w:rsidRPr="00606F0B">
        <w:rPr>
          <w:sz w:val="28"/>
          <w:szCs w:val="28"/>
        </w:rPr>
        <w:t xml:space="preserve">В своей курсовой работе изучается такое </w:t>
      </w:r>
      <w:r w:rsidR="00342104" w:rsidRPr="00606F0B">
        <w:rPr>
          <w:sz w:val="28"/>
          <w:szCs w:val="28"/>
        </w:rPr>
        <w:t xml:space="preserve">статистическое </w:t>
      </w:r>
      <w:r w:rsidRPr="00606F0B">
        <w:rPr>
          <w:sz w:val="28"/>
          <w:szCs w:val="28"/>
        </w:rPr>
        <w:t>явление, как</w:t>
      </w:r>
      <w:r w:rsidR="00131ADC" w:rsidRPr="00606F0B">
        <w:rPr>
          <w:sz w:val="28"/>
          <w:szCs w:val="28"/>
        </w:rPr>
        <w:t xml:space="preserve"> </w:t>
      </w:r>
      <w:r w:rsidR="00342104" w:rsidRPr="00606F0B">
        <w:rPr>
          <w:i/>
          <w:iCs/>
          <w:sz w:val="28"/>
          <w:szCs w:val="28"/>
        </w:rPr>
        <w:t>оплат</w:t>
      </w:r>
      <w:r w:rsidRPr="00606F0B">
        <w:rPr>
          <w:i/>
          <w:iCs/>
          <w:sz w:val="28"/>
          <w:szCs w:val="28"/>
        </w:rPr>
        <w:t>а</w:t>
      </w:r>
      <w:r w:rsidR="00342104" w:rsidRPr="00606F0B">
        <w:rPr>
          <w:i/>
          <w:iCs/>
          <w:sz w:val="28"/>
          <w:szCs w:val="28"/>
        </w:rPr>
        <w:t xml:space="preserve"> труда</w:t>
      </w:r>
      <w:r w:rsidR="00342104" w:rsidRPr="00606F0B">
        <w:rPr>
          <w:sz w:val="28"/>
          <w:szCs w:val="28"/>
        </w:rPr>
        <w:t xml:space="preserve"> в условиях рыночной экономики. Ввиду многоплановости темы, в работе сосредоточено внимание на исследование следующих вопросов: состав затрат на рабочую силу, фонд заработной платы и ее виды.</w:t>
      </w:r>
      <w:r w:rsidR="00131ADC" w:rsidRPr="00606F0B">
        <w:rPr>
          <w:sz w:val="28"/>
          <w:szCs w:val="28"/>
        </w:rPr>
        <w:t xml:space="preserve"> </w:t>
      </w:r>
      <w:r w:rsidR="00342104" w:rsidRPr="00606F0B">
        <w:rPr>
          <w:sz w:val="28"/>
          <w:szCs w:val="28"/>
        </w:rPr>
        <w:t>Особое внимание уделено статистическому изучению заработной платы в условиях трансформационных процессов в России.</w:t>
      </w:r>
      <w:r w:rsidR="00342104" w:rsidRPr="00606F0B">
        <w:rPr>
          <w:rFonts w:eastAsia="Times New Roman"/>
          <w:sz w:val="28"/>
          <w:szCs w:val="28"/>
        </w:rPr>
        <w:t xml:space="preserve"> </w:t>
      </w:r>
    </w:p>
    <w:p w:rsidR="00342104" w:rsidRPr="00606F0B" w:rsidRDefault="00BE70E5" w:rsidP="00131ADC">
      <w:pPr>
        <w:shd w:val="clear" w:color="auto" w:fill="FFFFFF"/>
        <w:spacing w:line="360" w:lineRule="auto"/>
        <w:ind w:firstLine="709"/>
        <w:jc w:val="both"/>
        <w:rPr>
          <w:sz w:val="28"/>
          <w:szCs w:val="28"/>
        </w:rPr>
      </w:pPr>
      <w:r w:rsidRPr="00606F0B">
        <w:rPr>
          <w:rFonts w:eastAsia="Times New Roman"/>
          <w:sz w:val="28"/>
          <w:szCs w:val="28"/>
        </w:rPr>
        <w:t>А</w:t>
      </w:r>
      <w:r w:rsidR="00342104" w:rsidRPr="00606F0B">
        <w:rPr>
          <w:sz w:val="28"/>
          <w:szCs w:val="28"/>
        </w:rPr>
        <w:t xml:space="preserve">ктуальность данной темы курсовой работы заключаемся в том, что структура и динамика заработной платы представляют собой чрезвычайно важные элементы, приобретающие в России особую значимость с точки </w:t>
      </w:r>
      <w:r w:rsidR="00F4324A" w:rsidRPr="00606F0B">
        <w:rPr>
          <w:sz w:val="28"/>
          <w:szCs w:val="28"/>
        </w:rPr>
        <w:t>зрения,</w:t>
      </w:r>
      <w:r w:rsidR="00342104" w:rsidRPr="00606F0B">
        <w:rPr>
          <w:sz w:val="28"/>
          <w:szCs w:val="28"/>
        </w:rPr>
        <w:t xml:space="preserve"> как развития отечественной экономики, так и успешного ее вхождения в глобальную экономику. Рост заработной платы во многом определяет динамику платежеспособности спроса населения, объем внутреннего рынка, увеличение размеров которого является условием экономического развития, роста инвестиций. </w:t>
      </w:r>
    </w:p>
    <w:p w:rsidR="00096C15" w:rsidRPr="00606F0B" w:rsidRDefault="00342104" w:rsidP="00131ADC">
      <w:pPr>
        <w:spacing w:line="360" w:lineRule="auto"/>
        <w:ind w:firstLine="709"/>
        <w:jc w:val="both"/>
        <w:rPr>
          <w:rFonts w:eastAsia="Times New Roman"/>
          <w:sz w:val="28"/>
          <w:szCs w:val="28"/>
        </w:rPr>
      </w:pPr>
      <w:r w:rsidRPr="00606F0B">
        <w:rPr>
          <w:sz w:val="28"/>
          <w:szCs w:val="28"/>
        </w:rPr>
        <w:t xml:space="preserve">Целью курсовой работы </w:t>
      </w:r>
      <w:r w:rsidR="004671C6" w:rsidRPr="00606F0B">
        <w:rPr>
          <w:sz w:val="28"/>
          <w:szCs w:val="28"/>
        </w:rPr>
        <w:t xml:space="preserve">является </w:t>
      </w:r>
      <w:r w:rsidR="00E40A23" w:rsidRPr="00606F0B">
        <w:rPr>
          <w:sz w:val="28"/>
          <w:szCs w:val="28"/>
        </w:rPr>
        <w:t xml:space="preserve">статистическое </w:t>
      </w:r>
      <w:r w:rsidR="004671C6" w:rsidRPr="00606F0B">
        <w:rPr>
          <w:rFonts w:eastAsia="Times New Roman"/>
          <w:sz w:val="28"/>
          <w:szCs w:val="28"/>
        </w:rPr>
        <w:t>изучение социально-экономического значения</w:t>
      </w:r>
      <w:r w:rsidR="00131ADC" w:rsidRPr="00606F0B">
        <w:rPr>
          <w:rFonts w:eastAsia="Times New Roman"/>
          <w:sz w:val="28"/>
          <w:szCs w:val="28"/>
        </w:rPr>
        <w:t xml:space="preserve"> </w:t>
      </w:r>
      <w:r w:rsidR="004671C6" w:rsidRPr="00606F0B">
        <w:rPr>
          <w:rFonts w:eastAsia="Times New Roman"/>
          <w:sz w:val="28"/>
          <w:szCs w:val="28"/>
        </w:rPr>
        <w:t>оплаты труда как одного из важнейших индикаторов уровня жизни населения. А</w:t>
      </w:r>
      <w:r w:rsidR="00BE70E5" w:rsidRPr="00606F0B">
        <w:rPr>
          <w:sz w:val="28"/>
          <w:szCs w:val="28"/>
        </w:rPr>
        <w:t xml:space="preserve">нализ заработной платы </w:t>
      </w:r>
      <w:r w:rsidR="004671C6" w:rsidRPr="00606F0B">
        <w:rPr>
          <w:sz w:val="28"/>
          <w:szCs w:val="28"/>
        </w:rPr>
        <w:t xml:space="preserve">осуществляется </w:t>
      </w:r>
      <w:r w:rsidR="00BE70E5" w:rsidRPr="00606F0B">
        <w:rPr>
          <w:sz w:val="28"/>
          <w:szCs w:val="28"/>
        </w:rPr>
        <w:t xml:space="preserve">на примере </w:t>
      </w:r>
      <w:r w:rsidR="000B5D62" w:rsidRPr="00606F0B">
        <w:rPr>
          <w:sz w:val="28"/>
          <w:szCs w:val="28"/>
        </w:rPr>
        <w:t>ОАО «Бумажная Фабрика «Коммунар»</w:t>
      </w:r>
      <w:r w:rsidRPr="00606F0B">
        <w:rPr>
          <w:sz w:val="28"/>
          <w:szCs w:val="28"/>
        </w:rPr>
        <w:t>.</w:t>
      </w:r>
      <w:r w:rsidR="00BE70E5" w:rsidRPr="00606F0B">
        <w:rPr>
          <w:sz w:val="28"/>
          <w:szCs w:val="28"/>
        </w:rPr>
        <w:t xml:space="preserve"> На основе данных </w:t>
      </w:r>
      <w:r w:rsidR="004671C6" w:rsidRPr="00606F0B">
        <w:rPr>
          <w:sz w:val="28"/>
          <w:szCs w:val="28"/>
        </w:rPr>
        <w:t>двулетней финансовой отчетности</w:t>
      </w:r>
      <w:r w:rsidR="00131ADC" w:rsidRPr="00606F0B">
        <w:rPr>
          <w:sz w:val="28"/>
          <w:szCs w:val="28"/>
        </w:rPr>
        <w:t xml:space="preserve"> </w:t>
      </w:r>
      <w:r w:rsidR="00BE70E5" w:rsidRPr="00606F0B">
        <w:rPr>
          <w:sz w:val="28"/>
          <w:szCs w:val="28"/>
        </w:rPr>
        <w:t xml:space="preserve">была </w:t>
      </w:r>
      <w:r w:rsidR="00AC67A2" w:rsidRPr="00606F0B">
        <w:rPr>
          <w:sz w:val="28"/>
          <w:szCs w:val="28"/>
        </w:rPr>
        <w:t>исследована</w:t>
      </w:r>
      <w:r w:rsidR="00BE70E5" w:rsidRPr="00606F0B">
        <w:rPr>
          <w:sz w:val="28"/>
          <w:szCs w:val="28"/>
        </w:rPr>
        <w:t xml:space="preserve"> динамика </w:t>
      </w:r>
      <w:r w:rsidR="004671C6" w:rsidRPr="00606F0B">
        <w:rPr>
          <w:sz w:val="28"/>
          <w:szCs w:val="28"/>
        </w:rPr>
        <w:t xml:space="preserve">и </w:t>
      </w:r>
      <w:r w:rsidR="004671C6" w:rsidRPr="00606F0B">
        <w:rPr>
          <w:rFonts w:eastAsia="Times New Roman"/>
          <w:sz w:val="28"/>
          <w:szCs w:val="28"/>
        </w:rPr>
        <w:t>тенденция (тренд) перспективного</w:t>
      </w:r>
      <w:r w:rsidR="00131ADC" w:rsidRPr="00606F0B">
        <w:rPr>
          <w:rFonts w:eastAsia="Times New Roman"/>
          <w:sz w:val="28"/>
          <w:szCs w:val="28"/>
        </w:rPr>
        <w:t xml:space="preserve"> </w:t>
      </w:r>
      <w:r w:rsidR="004671C6" w:rsidRPr="00606F0B">
        <w:rPr>
          <w:rFonts w:eastAsia="Times New Roman"/>
          <w:sz w:val="28"/>
          <w:szCs w:val="28"/>
        </w:rPr>
        <w:t xml:space="preserve">развития </w:t>
      </w:r>
      <w:r w:rsidR="004671C6" w:rsidRPr="00606F0B">
        <w:rPr>
          <w:sz w:val="28"/>
          <w:szCs w:val="28"/>
        </w:rPr>
        <w:t>оплаты труда</w:t>
      </w:r>
      <w:r w:rsidR="004671C6" w:rsidRPr="00606F0B">
        <w:rPr>
          <w:rFonts w:eastAsia="Times New Roman"/>
          <w:sz w:val="28"/>
          <w:szCs w:val="28"/>
        </w:rPr>
        <w:t xml:space="preserve"> на предприятии. </w:t>
      </w:r>
    </w:p>
    <w:p w:rsidR="00131ADC" w:rsidRPr="00606F0B" w:rsidRDefault="00096C15" w:rsidP="00131ADC">
      <w:pPr>
        <w:spacing w:line="360" w:lineRule="auto"/>
        <w:ind w:firstLine="709"/>
        <w:jc w:val="both"/>
        <w:rPr>
          <w:rFonts w:eastAsia="Times New Roman"/>
          <w:sz w:val="28"/>
          <w:szCs w:val="28"/>
        </w:rPr>
      </w:pPr>
      <w:r w:rsidRPr="00606F0B">
        <w:rPr>
          <w:rFonts w:eastAsia="Times New Roman"/>
          <w:sz w:val="28"/>
          <w:szCs w:val="28"/>
        </w:rPr>
        <w:t>В ходе статистического изучения оплаты труда был использован ряд</w:t>
      </w:r>
      <w:r w:rsidR="00131ADC" w:rsidRPr="00606F0B">
        <w:rPr>
          <w:rFonts w:eastAsia="Times New Roman"/>
          <w:sz w:val="28"/>
          <w:szCs w:val="28"/>
        </w:rPr>
        <w:t xml:space="preserve"> </w:t>
      </w:r>
      <w:r w:rsidR="000E4CB6" w:rsidRPr="00606F0B">
        <w:rPr>
          <w:rFonts w:eastAsia="Times New Roman"/>
          <w:sz w:val="28"/>
          <w:szCs w:val="28"/>
        </w:rPr>
        <w:t>методов. Это метод</w:t>
      </w:r>
      <w:r w:rsidR="00301FE3" w:rsidRPr="00606F0B">
        <w:rPr>
          <w:rFonts w:eastAsia="Times New Roman"/>
          <w:sz w:val="28"/>
          <w:szCs w:val="28"/>
        </w:rPr>
        <w:t>ы</w:t>
      </w:r>
      <w:r w:rsidR="000E4CB6" w:rsidRPr="00606F0B">
        <w:rPr>
          <w:rFonts w:eastAsia="Times New Roman"/>
          <w:sz w:val="28"/>
          <w:szCs w:val="28"/>
        </w:rPr>
        <w:t xml:space="preserve"> статистических группировок, анализ статистической информации на основе применения обобщающих статистических показателей: абсолютных, относительных, средних величин.</w:t>
      </w:r>
      <w:r w:rsidR="00301FE3" w:rsidRPr="00606F0B">
        <w:rPr>
          <w:rFonts w:eastAsia="Times New Roman"/>
          <w:sz w:val="28"/>
          <w:szCs w:val="28"/>
        </w:rPr>
        <w:t xml:space="preserve"> Использован индексный метод, изучены показатели в</w:t>
      </w:r>
      <w:r w:rsidR="000E4CB6" w:rsidRPr="00606F0B">
        <w:rPr>
          <w:rFonts w:eastAsia="Times New Roman"/>
          <w:sz w:val="28"/>
          <w:szCs w:val="28"/>
        </w:rPr>
        <w:t>ариации, тесноты связи,</w:t>
      </w:r>
      <w:r w:rsidR="00BC5583" w:rsidRPr="00606F0B">
        <w:rPr>
          <w:rFonts w:eastAsia="Times New Roman"/>
          <w:sz w:val="28"/>
          <w:szCs w:val="28"/>
        </w:rPr>
        <w:t xml:space="preserve"> </w:t>
      </w:r>
      <w:r w:rsidR="000E4CB6" w:rsidRPr="00606F0B">
        <w:rPr>
          <w:rFonts w:eastAsia="Times New Roman"/>
          <w:sz w:val="28"/>
          <w:szCs w:val="28"/>
        </w:rPr>
        <w:t>использовались табличный и графические методы</w:t>
      </w:r>
      <w:r w:rsidR="00BC5583" w:rsidRPr="00606F0B">
        <w:rPr>
          <w:rFonts w:eastAsia="Times New Roman"/>
          <w:sz w:val="28"/>
          <w:szCs w:val="28"/>
        </w:rPr>
        <w:t xml:space="preserve"> и др.</w:t>
      </w:r>
    </w:p>
    <w:p w:rsidR="00D152A1" w:rsidRPr="00507D32" w:rsidRDefault="00131ADC" w:rsidP="00131ADC">
      <w:pPr>
        <w:spacing w:line="360" w:lineRule="auto"/>
        <w:ind w:firstLine="709"/>
        <w:jc w:val="both"/>
        <w:rPr>
          <w:b/>
          <w:sz w:val="28"/>
        </w:rPr>
      </w:pPr>
      <w:r w:rsidRPr="00606F0B">
        <w:rPr>
          <w:rFonts w:eastAsia="Times New Roman"/>
          <w:sz w:val="28"/>
          <w:szCs w:val="28"/>
        </w:rPr>
        <w:br w:type="page"/>
      </w:r>
      <w:bookmarkStart w:id="6" w:name="_Toc191385403"/>
      <w:bookmarkStart w:id="7" w:name="_Toc191478008"/>
      <w:bookmarkStart w:id="8" w:name="_Toc193363017"/>
      <w:bookmarkStart w:id="9" w:name="_Toc193633339"/>
      <w:bookmarkStart w:id="10" w:name="_Toc193633541"/>
      <w:bookmarkStart w:id="11" w:name="_Toc193909569"/>
      <w:bookmarkStart w:id="12" w:name="_Toc287445051"/>
      <w:r w:rsidR="00D152A1" w:rsidRPr="00507D32">
        <w:rPr>
          <w:b/>
          <w:sz w:val="28"/>
        </w:rPr>
        <w:t>Глава 1. Статистика оплаты труда и затрат</w:t>
      </w:r>
      <w:r w:rsidR="00E82FEC" w:rsidRPr="00507D32">
        <w:rPr>
          <w:b/>
          <w:sz w:val="28"/>
        </w:rPr>
        <w:t>ы</w:t>
      </w:r>
      <w:r w:rsidR="00D152A1" w:rsidRPr="00507D32">
        <w:rPr>
          <w:b/>
          <w:sz w:val="28"/>
        </w:rPr>
        <w:t xml:space="preserve"> на рабочую силу</w:t>
      </w:r>
      <w:bookmarkEnd w:id="6"/>
      <w:bookmarkEnd w:id="7"/>
      <w:bookmarkEnd w:id="8"/>
      <w:bookmarkEnd w:id="9"/>
      <w:bookmarkEnd w:id="10"/>
      <w:bookmarkEnd w:id="11"/>
      <w:bookmarkEnd w:id="12"/>
    </w:p>
    <w:p w:rsidR="00131ADC" w:rsidRPr="00606F0B" w:rsidRDefault="00131ADC" w:rsidP="00131ADC">
      <w:pPr>
        <w:shd w:val="clear" w:color="auto" w:fill="FFFFFF"/>
        <w:spacing w:line="360" w:lineRule="auto"/>
        <w:ind w:firstLine="709"/>
        <w:jc w:val="both"/>
        <w:rPr>
          <w:rFonts w:eastAsia="Times New Roman"/>
          <w:sz w:val="28"/>
          <w:szCs w:val="28"/>
        </w:rPr>
      </w:pPr>
    </w:p>
    <w:p w:rsidR="00D152A1" w:rsidRPr="00606F0B" w:rsidRDefault="00D152A1" w:rsidP="00131ADC">
      <w:pPr>
        <w:shd w:val="clear" w:color="auto" w:fill="FFFFFF"/>
        <w:spacing w:line="360" w:lineRule="auto"/>
        <w:ind w:firstLine="709"/>
        <w:jc w:val="both"/>
        <w:rPr>
          <w:sz w:val="28"/>
          <w:szCs w:val="28"/>
        </w:rPr>
      </w:pPr>
      <w:r w:rsidRPr="00606F0B">
        <w:rPr>
          <w:rFonts w:eastAsia="Times New Roman"/>
          <w:sz w:val="28"/>
          <w:szCs w:val="28"/>
        </w:rPr>
        <w:t>Заработная плата как часть валового национального дохода, поступающая в денежной и натуральной форме в индивидуальное распоряжение наемных работников за работу, выполненную в текущем периоде, является важнейшей характеристикой рынка труда.</w:t>
      </w:r>
    </w:p>
    <w:p w:rsidR="00D152A1" w:rsidRPr="00606F0B" w:rsidRDefault="00D152A1" w:rsidP="00131ADC">
      <w:pPr>
        <w:shd w:val="clear" w:color="auto" w:fill="FFFFFF"/>
        <w:spacing w:line="360" w:lineRule="auto"/>
        <w:ind w:firstLine="709"/>
        <w:jc w:val="both"/>
        <w:rPr>
          <w:sz w:val="28"/>
          <w:szCs w:val="28"/>
        </w:rPr>
      </w:pPr>
      <w:r w:rsidRPr="00606F0B">
        <w:rPr>
          <w:rFonts w:eastAsia="Times New Roman"/>
          <w:sz w:val="28"/>
          <w:szCs w:val="28"/>
        </w:rPr>
        <w:t>С переходом к рыночной экономике меняется роль государства в решении вопросов оплаты труда. В плановой экономике государство регулирует оплату труда на основе нормирования труда, установления единой тарифной сетки на предприятиях одной и той же отрасли, форм и систем оплаты труда. В рамках отрасли рабочие, обладающие одной профессией и одинаковым уровнем квалификации, имеют один и тот же уровень тарифной ставки.</w:t>
      </w:r>
    </w:p>
    <w:p w:rsidR="00D152A1" w:rsidRPr="00606F0B" w:rsidRDefault="00D152A1" w:rsidP="00131ADC">
      <w:pPr>
        <w:shd w:val="clear" w:color="auto" w:fill="FFFFFF"/>
        <w:spacing w:line="360" w:lineRule="auto"/>
        <w:ind w:firstLine="709"/>
        <w:jc w:val="both"/>
        <w:rPr>
          <w:sz w:val="28"/>
          <w:szCs w:val="28"/>
        </w:rPr>
      </w:pPr>
      <w:r w:rsidRPr="00606F0B">
        <w:rPr>
          <w:rFonts w:eastAsia="Times New Roman"/>
          <w:sz w:val="28"/>
          <w:szCs w:val="28"/>
        </w:rPr>
        <w:t>Развитие рыночных отношений предполагает передачу государством части своих функций в области оплаты труда предприятиям и организациям. Расширяются их права в установлении форм и систем оплаты труда, выборе форм материального поощрения и предоставлении социальных льгот, определении размеров тарифных ставок и должностных окладов. Финансовое положение предприятия, его размер, форма собственности, отраслевая принадлежность, географическое положение — вот далеко не полный перечень факторов, оказывающих влияние на политику предприятий в сфере оплаты труда, профессионального обучения и культурно-бытового обслуживания своих работников.</w:t>
      </w:r>
    </w:p>
    <w:p w:rsidR="00D152A1" w:rsidRPr="00606F0B" w:rsidRDefault="00D152A1" w:rsidP="00131ADC">
      <w:pPr>
        <w:shd w:val="clear" w:color="auto" w:fill="FFFFFF"/>
        <w:spacing w:line="360" w:lineRule="auto"/>
        <w:ind w:firstLine="709"/>
        <w:jc w:val="both"/>
        <w:rPr>
          <w:rFonts w:eastAsia="Times New Roman"/>
          <w:sz w:val="28"/>
          <w:szCs w:val="28"/>
        </w:rPr>
      </w:pPr>
      <w:r w:rsidRPr="00606F0B">
        <w:rPr>
          <w:rFonts w:eastAsia="Times New Roman"/>
          <w:sz w:val="28"/>
          <w:szCs w:val="28"/>
        </w:rPr>
        <w:t>Потребность в надежной информации о заработной плате и других формах дохода работников с переходом к рынку и углублением дифференциации в уровне оплаты труда возрастает. Программа государственного статистического наблюдения по труду предусматривает получение данных о структуре заработной платы, уровне оплаты труда по различным отраслям и секторам экономики, географическим районам, по предприятиям и организациям различных размера и форм собственности, для отдельных групп работников, выделенных по возрастному, профессиональному и иным признакам. Полученные данные необходимы для анализа социально-экономических процессов, измерения уровня жизни населения, изучения взаимосвязи между доходами и занятностью, проведение коллективных переговоров по вопросам труда и заработной платы, установление уровня мин</w:t>
      </w:r>
      <w:r w:rsidR="00AC67A2" w:rsidRPr="00606F0B">
        <w:rPr>
          <w:rFonts w:eastAsia="Times New Roman"/>
          <w:sz w:val="28"/>
          <w:szCs w:val="28"/>
        </w:rPr>
        <w:t>имальной заработной платы и др.</w:t>
      </w:r>
    </w:p>
    <w:p w:rsidR="00131ADC" w:rsidRPr="00606F0B" w:rsidRDefault="00131ADC" w:rsidP="00131ADC">
      <w:pPr>
        <w:pStyle w:val="2"/>
        <w:spacing w:before="0" w:after="0" w:line="360" w:lineRule="auto"/>
        <w:ind w:firstLine="709"/>
        <w:jc w:val="both"/>
        <w:rPr>
          <w:rFonts w:ascii="Times New Roman" w:hAnsi="Times New Roman" w:cs="Times New Roman"/>
        </w:rPr>
      </w:pPr>
      <w:bookmarkStart w:id="13" w:name="_Toc191478009"/>
      <w:bookmarkStart w:id="14" w:name="_Toc193363018"/>
      <w:bookmarkStart w:id="15" w:name="_Toc193633340"/>
      <w:bookmarkStart w:id="16" w:name="_Toc193633542"/>
      <w:bookmarkStart w:id="17" w:name="_Toc193909570"/>
      <w:bookmarkStart w:id="18" w:name="_Toc287445052"/>
    </w:p>
    <w:p w:rsidR="00D152A1" w:rsidRPr="00606F0B" w:rsidRDefault="00E82FEC" w:rsidP="00131ADC">
      <w:pPr>
        <w:pStyle w:val="2"/>
        <w:spacing w:before="0" w:after="0" w:line="360" w:lineRule="auto"/>
        <w:ind w:firstLine="709"/>
        <w:jc w:val="both"/>
        <w:rPr>
          <w:rFonts w:ascii="Times New Roman" w:hAnsi="Times New Roman" w:cs="Times New Roman"/>
        </w:rPr>
      </w:pPr>
      <w:r w:rsidRPr="00606F0B">
        <w:rPr>
          <w:rFonts w:ascii="Times New Roman" w:hAnsi="Times New Roman" w:cs="Times New Roman"/>
        </w:rPr>
        <w:t xml:space="preserve">1.1 </w:t>
      </w:r>
      <w:r w:rsidR="00D152A1" w:rsidRPr="00606F0B">
        <w:rPr>
          <w:rFonts w:ascii="Times New Roman" w:hAnsi="Times New Roman" w:cs="Times New Roman"/>
        </w:rPr>
        <w:t>Заработная плата и стоимость рабочей силы</w:t>
      </w:r>
      <w:bookmarkEnd w:id="13"/>
      <w:bookmarkEnd w:id="14"/>
      <w:bookmarkEnd w:id="15"/>
      <w:bookmarkEnd w:id="16"/>
      <w:bookmarkEnd w:id="17"/>
      <w:bookmarkEnd w:id="18"/>
    </w:p>
    <w:p w:rsidR="00131ADC" w:rsidRPr="00606F0B" w:rsidRDefault="00131ADC" w:rsidP="00131ADC">
      <w:pPr>
        <w:spacing w:line="360" w:lineRule="auto"/>
        <w:ind w:firstLine="709"/>
        <w:jc w:val="both"/>
        <w:rPr>
          <w:sz w:val="28"/>
          <w:szCs w:val="28"/>
        </w:rPr>
      </w:pPr>
    </w:p>
    <w:p w:rsidR="00D152A1" w:rsidRPr="00606F0B" w:rsidRDefault="00D152A1" w:rsidP="00131ADC">
      <w:pPr>
        <w:spacing w:line="360" w:lineRule="auto"/>
        <w:ind w:firstLine="709"/>
        <w:jc w:val="both"/>
        <w:rPr>
          <w:sz w:val="28"/>
          <w:szCs w:val="28"/>
        </w:rPr>
      </w:pPr>
      <w:r w:rsidRPr="00606F0B">
        <w:rPr>
          <w:sz w:val="28"/>
          <w:szCs w:val="28"/>
        </w:rPr>
        <w:t>В отечественной и международной статистической практике понятие «заработная плата» охватывает все виды заработков, включая премии, доплаты, надбавки, компенсационные выплаты, прямо или косвенно связанные с результатом труда наемных работников и выплачиваемые им, как правило, через регулярные промежутки времени. К заработной плате не относятся страховые взносы работодателей</w:t>
      </w:r>
      <w:r w:rsidR="00131ADC" w:rsidRPr="00606F0B">
        <w:rPr>
          <w:sz w:val="28"/>
          <w:szCs w:val="28"/>
        </w:rPr>
        <w:t xml:space="preserve"> </w:t>
      </w:r>
      <w:r w:rsidRPr="00606F0B">
        <w:rPr>
          <w:sz w:val="28"/>
          <w:szCs w:val="28"/>
        </w:rPr>
        <w:t>на социальное обеспечение своих работников, в пенсионные фонды, а также суммы, полученные работниками</w:t>
      </w:r>
      <w:r w:rsidR="00131ADC" w:rsidRPr="00606F0B">
        <w:rPr>
          <w:sz w:val="28"/>
          <w:szCs w:val="28"/>
        </w:rPr>
        <w:t xml:space="preserve"> </w:t>
      </w:r>
      <w:r w:rsidRPr="00606F0B">
        <w:rPr>
          <w:sz w:val="28"/>
          <w:szCs w:val="28"/>
        </w:rPr>
        <w:t>по договорам страхования или в виде социальных пособий из государственный и негосударственных внебюджетных фондов, в частности пособия по временной нетрудоспособности, уходу за ребенком, беременности, родам и т.п.</w:t>
      </w:r>
    </w:p>
    <w:p w:rsidR="00D152A1" w:rsidRPr="00606F0B" w:rsidRDefault="00D152A1" w:rsidP="00131ADC">
      <w:pPr>
        <w:spacing w:line="360" w:lineRule="auto"/>
        <w:ind w:firstLine="709"/>
        <w:jc w:val="both"/>
        <w:rPr>
          <w:sz w:val="28"/>
          <w:szCs w:val="28"/>
        </w:rPr>
      </w:pPr>
      <w:r w:rsidRPr="00606F0B">
        <w:rPr>
          <w:sz w:val="28"/>
          <w:szCs w:val="28"/>
        </w:rPr>
        <w:t>При проведении статистического наблюдения по труду учету подлежат совокупность начисленных работникам по месту работы денежных сумм до каких-либо вычетов в связи с налогообложением, взносами в фонды социального обеспечения и социальные фонды, профсоюзными взносами и других удержаний из заработной платы в соответствии с законодательством.</w:t>
      </w:r>
    </w:p>
    <w:p w:rsidR="00D152A1" w:rsidRPr="00606F0B" w:rsidRDefault="00D152A1" w:rsidP="00131ADC">
      <w:pPr>
        <w:spacing w:line="360" w:lineRule="auto"/>
        <w:ind w:firstLine="709"/>
        <w:jc w:val="both"/>
        <w:rPr>
          <w:rFonts w:eastAsia="Times New Roman"/>
          <w:sz w:val="28"/>
          <w:szCs w:val="28"/>
        </w:rPr>
      </w:pPr>
      <w:r w:rsidRPr="00606F0B">
        <w:rPr>
          <w:sz w:val="28"/>
          <w:szCs w:val="28"/>
        </w:rPr>
        <w:t>Категория «заработная плата» имеет двойственный характер: для наемного работника она является доходом, а для предприятия – частью</w:t>
      </w:r>
      <w:r w:rsidR="00131ADC" w:rsidRPr="00606F0B">
        <w:rPr>
          <w:sz w:val="28"/>
          <w:szCs w:val="28"/>
        </w:rPr>
        <w:t xml:space="preserve"> </w:t>
      </w:r>
      <w:r w:rsidRPr="00606F0B">
        <w:rPr>
          <w:rFonts w:eastAsia="Times New Roman"/>
          <w:sz w:val="28"/>
          <w:szCs w:val="28"/>
        </w:rPr>
        <w:t xml:space="preserve">издержек производства. Вместе с тем затраты, которые несет предприниматель или общество при использовании наемного труда, не ограничиваются только выплатой заработной платы. К ним относятся и расходы предприятия на социальную защиту работников, обеспечение их жильем и социально-бытовое обслуживание, налоги, связанные с использованием рабочей силы. Затраты предприятия в расчете на одного работника за единицу времени представляют собой </w:t>
      </w:r>
      <w:r w:rsidRPr="00606F0B">
        <w:rPr>
          <w:rFonts w:eastAsia="Times New Roman"/>
          <w:i/>
          <w:iCs/>
          <w:sz w:val="28"/>
          <w:szCs w:val="28"/>
        </w:rPr>
        <w:t xml:space="preserve">стоимость рабочей силы </w:t>
      </w:r>
      <w:r w:rsidRPr="00606F0B">
        <w:rPr>
          <w:rFonts w:eastAsia="Times New Roman"/>
          <w:sz w:val="28"/>
          <w:szCs w:val="28"/>
        </w:rPr>
        <w:t>для работодателя.</w:t>
      </w:r>
    </w:p>
    <w:p w:rsidR="00131ADC" w:rsidRPr="00606F0B" w:rsidRDefault="00131ADC" w:rsidP="00131ADC">
      <w:pPr>
        <w:spacing w:line="360" w:lineRule="auto"/>
        <w:ind w:firstLine="709"/>
        <w:jc w:val="both"/>
        <w:rPr>
          <w:sz w:val="28"/>
          <w:szCs w:val="28"/>
        </w:rPr>
      </w:pPr>
    </w:p>
    <w:p w:rsidR="00D152A1" w:rsidRPr="00606F0B" w:rsidRDefault="00D152A1" w:rsidP="00131ADC">
      <w:pPr>
        <w:pStyle w:val="2"/>
        <w:spacing w:before="0" w:after="0" w:line="360" w:lineRule="auto"/>
        <w:ind w:firstLine="709"/>
        <w:jc w:val="both"/>
        <w:rPr>
          <w:rFonts w:ascii="Times New Roman" w:hAnsi="Times New Roman" w:cs="Times New Roman"/>
        </w:rPr>
      </w:pPr>
      <w:bookmarkStart w:id="19" w:name="_Toc191385404"/>
      <w:bookmarkStart w:id="20" w:name="_Toc191478010"/>
      <w:bookmarkStart w:id="21" w:name="_Toc193363019"/>
      <w:bookmarkStart w:id="22" w:name="_Toc193633341"/>
      <w:bookmarkStart w:id="23" w:name="_Toc193633543"/>
      <w:bookmarkStart w:id="24" w:name="_Toc193909571"/>
      <w:bookmarkStart w:id="25" w:name="_Toc287445053"/>
      <w:r w:rsidRPr="00606F0B">
        <w:rPr>
          <w:rFonts w:ascii="Times New Roman" w:hAnsi="Times New Roman" w:cs="Times New Roman"/>
        </w:rPr>
        <w:t>1.2 Формы и системы оплаты труда</w:t>
      </w:r>
      <w:bookmarkEnd w:id="19"/>
      <w:bookmarkEnd w:id="20"/>
      <w:bookmarkEnd w:id="21"/>
      <w:bookmarkEnd w:id="22"/>
      <w:bookmarkEnd w:id="23"/>
      <w:bookmarkEnd w:id="24"/>
      <w:bookmarkEnd w:id="25"/>
    </w:p>
    <w:p w:rsidR="00131ADC" w:rsidRPr="00606F0B" w:rsidRDefault="00131ADC" w:rsidP="00131ADC">
      <w:pPr>
        <w:shd w:val="clear" w:color="auto" w:fill="FFFFFF"/>
        <w:spacing w:line="360" w:lineRule="auto"/>
        <w:ind w:firstLine="709"/>
        <w:jc w:val="both"/>
        <w:rPr>
          <w:rFonts w:eastAsia="Times New Roman"/>
          <w:sz w:val="28"/>
          <w:szCs w:val="28"/>
        </w:rPr>
      </w:pPr>
    </w:p>
    <w:p w:rsidR="00D152A1" w:rsidRPr="00606F0B" w:rsidRDefault="00D152A1" w:rsidP="00131ADC">
      <w:pPr>
        <w:shd w:val="clear" w:color="auto" w:fill="FFFFFF"/>
        <w:spacing w:line="360" w:lineRule="auto"/>
        <w:ind w:firstLine="709"/>
        <w:jc w:val="both"/>
        <w:rPr>
          <w:sz w:val="28"/>
          <w:szCs w:val="28"/>
        </w:rPr>
      </w:pPr>
      <w:r w:rsidRPr="00606F0B">
        <w:rPr>
          <w:rFonts w:eastAsia="Times New Roman"/>
          <w:sz w:val="28"/>
          <w:szCs w:val="28"/>
        </w:rPr>
        <w:t xml:space="preserve">Различают две </w:t>
      </w:r>
      <w:r w:rsidRPr="00606F0B">
        <w:rPr>
          <w:rFonts w:eastAsia="Times New Roman"/>
          <w:i/>
          <w:iCs/>
          <w:sz w:val="28"/>
          <w:szCs w:val="28"/>
        </w:rPr>
        <w:t>формы оплаты труда:</w:t>
      </w:r>
      <w:r w:rsidRPr="00606F0B">
        <w:rPr>
          <w:rFonts w:eastAsia="Times New Roman"/>
          <w:b/>
          <w:bCs/>
          <w:i/>
          <w:iCs/>
          <w:sz w:val="28"/>
          <w:szCs w:val="28"/>
        </w:rPr>
        <w:t xml:space="preserve"> </w:t>
      </w:r>
      <w:r w:rsidRPr="00606F0B">
        <w:rPr>
          <w:rFonts w:eastAsia="Times New Roman"/>
          <w:i/>
          <w:iCs/>
          <w:sz w:val="28"/>
          <w:szCs w:val="28"/>
        </w:rPr>
        <w:t>сдельную</w:t>
      </w:r>
      <w:r w:rsidRPr="00606F0B">
        <w:rPr>
          <w:rFonts w:eastAsia="Times New Roman"/>
          <w:sz w:val="28"/>
          <w:szCs w:val="28"/>
        </w:rPr>
        <w:t xml:space="preserve"> и </w:t>
      </w:r>
      <w:r w:rsidRPr="00606F0B">
        <w:rPr>
          <w:rFonts w:eastAsia="Times New Roman"/>
          <w:i/>
          <w:iCs/>
          <w:sz w:val="28"/>
          <w:szCs w:val="28"/>
        </w:rPr>
        <w:t>повременную.</w:t>
      </w:r>
      <w:r w:rsidRPr="00606F0B">
        <w:rPr>
          <w:rFonts w:eastAsia="Times New Roman"/>
          <w:sz w:val="28"/>
          <w:szCs w:val="28"/>
        </w:rPr>
        <w:t xml:space="preserve"> При </w:t>
      </w:r>
      <w:r w:rsidRPr="00606F0B">
        <w:rPr>
          <w:rFonts w:eastAsia="Times New Roman"/>
          <w:i/>
          <w:iCs/>
          <w:sz w:val="28"/>
          <w:szCs w:val="28"/>
        </w:rPr>
        <w:t xml:space="preserve">повременной форме </w:t>
      </w:r>
      <w:r w:rsidRPr="00606F0B">
        <w:rPr>
          <w:rFonts w:eastAsia="Times New Roman"/>
          <w:sz w:val="28"/>
          <w:szCs w:val="28"/>
        </w:rPr>
        <w:t xml:space="preserve">заработная плата начисляется за фактически отработанное время в соответствии с принятой тарифной ставкой или должностным окладом. При </w:t>
      </w:r>
      <w:r w:rsidRPr="00606F0B">
        <w:rPr>
          <w:rFonts w:eastAsia="Times New Roman"/>
          <w:i/>
          <w:iCs/>
          <w:sz w:val="28"/>
          <w:szCs w:val="28"/>
        </w:rPr>
        <w:t xml:space="preserve">сдельной форме </w:t>
      </w:r>
      <w:r w:rsidRPr="00606F0B">
        <w:rPr>
          <w:rFonts w:eastAsia="Times New Roman"/>
          <w:sz w:val="28"/>
          <w:szCs w:val="28"/>
        </w:rPr>
        <w:t>заработная плата начисляется за фактически выполненный объем работы по установленным сдельным расценкам за единицу работы.</w:t>
      </w:r>
    </w:p>
    <w:p w:rsidR="00D152A1" w:rsidRPr="00606F0B" w:rsidRDefault="00D152A1" w:rsidP="00131ADC">
      <w:pPr>
        <w:shd w:val="clear" w:color="auto" w:fill="FFFFFF"/>
        <w:spacing w:line="360" w:lineRule="auto"/>
        <w:ind w:firstLine="709"/>
        <w:jc w:val="both"/>
        <w:rPr>
          <w:sz w:val="28"/>
          <w:szCs w:val="28"/>
        </w:rPr>
      </w:pPr>
      <w:r w:rsidRPr="00606F0B">
        <w:rPr>
          <w:rFonts w:eastAsia="Times New Roman"/>
          <w:sz w:val="28"/>
          <w:szCs w:val="28"/>
        </w:rPr>
        <w:t xml:space="preserve">В рамках каждой формы оплаты труда могут использоваться различные </w:t>
      </w:r>
      <w:r w:rsidRPr="00606F0B">
        <w:rPr>
          <w:rFonts w:eastAsia="Times New Roman"/>
          <w:i/>
          <w:iCs/>
          <w:sz w:val="28"/>
          <w:szCs w:val="28"/>
        </w:rPr>
        <w:t>системы оплаты труда.</w:t>
      </w:r>
      <w:r w:rsidRPr="00606F0B">
        <w:rPr>
          <w:rFonts w:eastAsia="Times New Roman"/>
          <w:b/>
          <w:bCs/>
          <w:i/>
          <w:iCs/>
          <w:sz w:val="28"/>
          <w:szCs w:val="28"/>
        </w:rPr>
        <w:t xml:space="preserve"> </w:t>
      </w:r>
      <w:r w:rsidRPr="00606F0B">
        <w:rPr>
          <w:rFonts w:eastAsia="Times New Roman"/>
          <w:sz w:val="28"/>
          <w:szCs w:val="28"/>
        </w:rPr>
        <w:t xml:space="preserve">Так, выделяют </w:t>
      </w:r>
      <w:r w:rsidRPr="00606F0B">
        <w:rPr>
          <w:rFonts w:eastAsia="Times New Roman"/>
          <w:i/>
          <w:iCs/>
          <w:sz w:val="28"/>
          <w:szCs w:val="28"/>
        </w:rPr>
        <w:t xml:space="preserve">простую повременную </w:t>
      </w:r>
      <w:r w:rsidRPr="00606F0B">
        <w:rPr>
          <w:rFonts w:eastAsia="Times New Roman"/>
          <w:sz w:val="28"/>
          <w:szCs w:val="28"/>
        </w:rPr>
        <w:t xml:space="preserve">и </w:t>
      </w:r>
      <w:r w:rsidRPr="00606F0B">
        <w:rPr>
          <w:rFonts w:eastAsia="Times New Roman"/>
          <w:i/>
          <w:iCs/>
          <w:sz w:val="28"/>
          <w:szCs w:val="28"/>
        </w:rPr>
        <w:t xml:space="preserve">повременно-премиальную </w:t>
      </w:r>
      <w:r w:rsidRPr="00606F0B">
        <w:rPr>
          <w:rFonts w:eastAsia="Times New Roman"/>
          <w:sz w:val="28"/>
          <w:szCs w:val="28"/>
        </w:rPr>
        <w:t>системы оплаты труда. Последняя предусматривает добавление к основному заработку за отработанное время премий за производственные результаты, надбавки за профессиональное мастерство, совмещение профессий и должностей и т.п.</w:t>
      </w:r>
    </w:p>
    <w:p w:rsidR="00D152A1" w:rsidRPr="00606F0B" w:rsidRDefault="00D152A1" w:rsidP="00131ADC">
      <w:pPr>
        <w:shd w:val="clear" w:color="auto" w:fill="FFFFFF"/>
        <w:spacing w:line="360" w:lineRule="auto"/>
        <w:ind w:firstLine="709"/>
        <w:jc w:val="both"/>
        <w:rPr>
          <w:sz w:val="28"/>
          <w:szCs w:val="28"/>
        </w:rPr>
      </w:pPr>
      <w:r w:rsidRPr="00606F0B">
        <w:rPr>
          <w:rFonts w:eastAsia="Times New Roman"/>
          <w:sz w:val="28"/>
          <w:szCs w:val="28"/>
        </w:rPr>
        <w:t xml:space="preserve">В рамках сдельной формы оплаты труда различают </w:t>
      </w:r>
      <w:r w:rsidRPr="00606F0B">
        <w:rPr>
          <w:rFonts w:eastAsia="Times New Roman"/>
          <w:i/>
          <w:iCs/>
          <w:sz w:val="28"/>
          <w:szCs w:val="28"/>
        </w:rPr>
        <w:t xml:space="preserve">прямую сдельную </w:t>
      </w:r>
      <w:r w:rsidRPr="00606F0B">
        <w:rPr>
          <w:rFonts w:eastAsia="Times New Roman"/>
          <w:sz w:val="28"/>
          <w:szCs w:val="28"/>
        </w:rPr>
        <w:t xml:space="preserve">систему оплаты труда, </w:t>
      </w:r>
      <w:r w:rsidRPr="00606F0B">
        <w:rPr>
          <w:rFonts w:eastAsia="Times New Roman"/>
          <w:i/>
          <w:iCs/>
          <w:sz w:val="28"/>
          <w:szCs w:val="28"/>
        </w:rPr>
        <w:t xml:space="preserve">сдельно-премиальную </w:t>
      </w:r>
      <w:r w:rsidRPr="00606F0B">
        <w:rPr>
          <w:rFonts w:eastAsia="Times New Roman"/>
          <w:sz w:val="28"/>
          <w:szCs w:val="28"/>
        </w:rPr>
        <w:t xml:space="preserve">систему (при которой заработная плата состоит из основного заработка за проделанную работу и премий за производственные результаты), </w:t>
      </w:r>
      <w:r w:rsidRPr="00606F0B">
        <w:rPr>
          <w:rFonts w:eastAsia="Times New Roman"/>
          <w:i/>
          <w:iCs/>
          <w:sz w:val="28"/>
          <w:szCs w:val="28"/>
        </w:rPr>
        <w:t xml:space="preserve">сдельно-прогрессивную </w:t>
      </w:r>
      <w:r w:rsidRPr="00606F0B">
        <w:rPr>
          <w:rFonts w:eastAsia="Times New Roman"/>
          <w:sz w:val="28"/>
          <w:szCs w:val="28"/>
        </w:rPr>
        <w:t xml:space="preserve">систему (предусматривающую повышенные расценки за продукцию, произведенную сверх установленных норм), </w:t>
      </w:r>
      <w:r w:rsidRPr="00606F0B">
        <w:rPr>
          <w:rFonts w:eastAsia="Times New Roman"/>
          <w:i/>
          <w:iCs/>
          <w:sz w:val="28"/>
          <w:szCs w:val="28"/>
        </w:rPr>
        <w:t xml:space="preserve">аккордную </w:t>
      </w:r>
      <w:r w:rsidRPr="00606F0B">
        <w:rPr>
          <w:rFonts w:eastAsia="Times New Roman"/>
          <w:sz w:val="28"/>
          <w:szCs w:val="28"/>
        </w:rPr>
        <w:t xml:space="preserve">систему (при которой заработок начисляется по окончании работы за весь </w:t>
      </w:r>
      <w:r w:rsidR="00AD20B9" w:rsidRPr="00606F0B">
        <w:rPr>
          <w:rFonts w:eastAsia="Times New Roman"/>
          <w:sz w:val="28"/>
          <w:szCs w:val="28"/>
        </w:rPr>
        <w:t xml:space="preserve">объем произведенной продукции). </w:t>
      </w:r>
    </w:p>
    <w:p w:rsidR="00D152A1" w:rsidRPr="00606F0B" w:rsidRDefault="00507D32" w:rsidP="00131ADC">
      <w:pPr>
        <w:pStyle w:val="2"/>
        <w:spacing w:before="0" w:after="0" w:line="360" w:lineRule="auto"/>
        <w:ind w:firstLine="709"/>
        <w:jc w:val="both"/>
        <w:rPr>
          <w:rFonts w:ascii="Times New Roman" w:hAnsi="Times New Roman" w:cs="Times New Roman"/>
        </w:rPr>
      </w:pPr>
      <w:bookmarkStart w:id="26" w:name="_Toc191385405"/>
      <w:bookmarkStart w:id="27" w:name="_Toc191478011"/>
      <w:bookmarkStart w:id="28" w:name="_Toc193363020"/>
      <w:bookmarkStart w:id="29" w:name="_Toc193633342"/>
      <w:bookmarkStart w:id="30" w:name="_Toc193633544"/>
      <w:bookmarkStart w:id="31" w:name="_Toc193909572"/>
      <w:bookmarkStart w:id="32" w:name="_Toc287445054"/>
      <w:r>
        <w:rPr>
          <w:rFonts w:ascii="Times New Roman" w:hAnsi="Times New Roman" w:cs="Times New Roman"/>
        </w:rPr>
        <w:br w:type="page"/>
      </w:r>
      <w:r w:rsidR="00D152A1" w:rsidRPr="00606F0B">
        <w:rPr>
          <w:rFonts w:ascii="Times New Roman" w:hAnsi="Times New Roman" w:cs="Times New Roman"/>
        </w:rPr>
        <w:t>1.3 Состав фонда заработной платы и выплат социального характера</w:t>
      </w:r>
      <w:bookmarkEnd w:id="26"/>
      <w:bookmarkEnd w:id="27"/>
      <w:bookmarkEnd w:id="28"/>
      <w:bookmarkEnd w:id="29"/>
      <w:bookmarkEnd w:id="30"/>
      <w:bookmarkEnd w:id="31"/>
      <w:bookmarkEnd w:id="32"/>
    </w:p>
    <w:p w:rsidR="00131ADC" w:rsidRPr="00606F0B" w:rsidRDefault="00131ADC" w:rsidP="00131ADC">
      <w:pPr>
        <w:shd w:val="clear" w:color="auto" w:fill="FFFFFF"/>
        <w:spacing w:line="360" w:lineRule="auto"/>
        <w:ind w:firstLine="709"/>
        <w:jc w:val="both"/>
        <w:rPr>
          <w:rFonts w:eastAsia="Times New Roman"/>
          <w:sz w:val="28"/>
          <w:szCs w:val="28"/>
        </w:rPr>
      </w:pPr>
    </w:p>
    <w:p w:rsidR="00D152A1" w:rsidRPr="00606F0B" w:rsidRDefault="00D152A1" w:rsidP="00131ADC">
      <w:pPr>
        <w:shd w:val="clear" w:color="auto" w:fill="FFFFFF"/>
        <w:spacing w:line="360" w:lineRule="auto"/>
        <w:ind w:firstLine="709"/>
        <w:jc w:val="both"/>
        <w:rPr>
          <w:sz w:val="28"/>
          <w:szCs w:val="28"/>
        </w:rPr>
      </w:pPr>
      <w:r w:rsidRPr="00606F0B">
        <w:rPr>
          <w:rFonts w:eastAsia="Times New Roman"/>
          <w:sz w:val="28"/>
          <w:szCs w:val="28"/>
        </w:rPr>
        <w:t>При проведении федерального государственного статистического наблюдения по труду различают фонд заработной платы и выплаты социального характера.</w:t>
      </w:r>
    </w:p>
    <w:p w:rsidR="00D152A1" w:rsidRPr="00606F0B" w:rsidRDefault="00D152A1" w:rsidP="00131ADC">
      <w:pPr>
        <w:shd w:val="clear" w:color="auto" w:fill="FFFFFF"/>
        <w:spacing w:line="360" w:lineRule="auto"/>
        <w:ind w:firstLine="709"/>
        <w:jc w:val="both"/>
        <w:rPr>
          <w:sz w:val="28"/>
          <w:szCs w:val="28"/>
        </w:rPr>
      </w:pPr>
      <w:r w:rsidRPr="00606F0B">
        <w:rPr>
          <w:rFonts w:eastAsia="Times New Roman"/>
          <w:sz w:val="28"/>
          <w:szCs w:val="28"/>
        </w:rPr>
        <w:t xml:space="preserve">В состав </w:t>
      </w:r>
      <w:r w:rsidRPr="00606F0B">
        <w:rPr>
          <w:rFonts w:eastAsia="Times New Roman"/>
          <w:i/>
          <w:iCs/>
          <w:sz w:val="28"/>
          <w:szCs w:val="28"/>
        </w:rPr>
        <w:t xml:space="preserve">фонда заработной платы </w:t>
      </w:r>
      <w:r w:rsidRPr="00606F0B">
        <w:rPr>
          <w:rFonts w:eastAsia="Times New Roman"/>
          <w:sz w:val="28"/>
          <w:szCs w:val="28"/>
        </w:rPr>
        <w:t>включаются начисленные предприятием, учреждением, организацией суммы оплаты труда в денежной и натуральной формах, премии, поощрительные выплаты, стимулирующие доплаты и надбавки, компенсационные выплаты, связанные с режимом работы и условиями труда, а также выплаты на питание, жилье, топливо, носящие регулярный характер. При этом в отчетности по труду показываются все начисленные суммы в качестве оплаты труда независимо от источника их финансирования.</w:t>
      </w:r>
    </w:p>
    <w:p w:rsidR="00D152A1" w:rsidRPr="00606F0B" w:rsidRDefault="00D152A1" w:rsidP="00131ADC">
      <w:pPr>
        <w:shd w:val="clear" w:color="auto" w:fill="FFFFFF"/>
        <w:spacing w:line="360" w:lineRule="auto"/>
        <w:ind w:firstLine="709"/>
        <w:jc w:val="both"/>
        <w:rPr>
          <w:sz w:val="28"/>
          <w:szCs w:val="28"/>
        </w:rPr>
      </w:pPr>
      <w:r w:rsidRPr="00606F0B">
        <w:rPr>
          <w:rFonts w:eastAsia="Times New Roman"/>
          <w:sz w:val="28"/>
          <w:szCs w:val="28"/>
        </w:rPr>
        <w:t>Суммы, начисленные за ежегодные и дополнительные отпуска, подлежат включению в фонд заработной платы текущего периода в той части, которая приходится на дни отпуска в данном периоде.</w:t>
      </w:r>
    </w:p>
    <w:p w:rsidR="00D152A1" w:rsidRPr="00606F0B" w:rsidRDefault="00D152A1" w:rsidP="00131ADC">
      <w:pPr>
        <w:shd w:val="clear" w:color="auto" w:fill="FFFFFF"/>
        <w:spacing w:line="360" w:lineRule="auto"/>
        <w:ind w:firstLine="709"/>
        <w:jc w:val="both"/>
        <w:rPr>
          <w:sz w:val="28"/>
          <w:szCs w:val="28"/>
        </w:rPr>
      </w:pPr>
      <w:r w:rsidRPr="00606F0B">
        <w:rPr>
          <w:rFonts w:eastAsia="Times New Roman"/>
          <w:sz w:val="28"/>
          <w:szCs w:val="28"/>
        </w:rPr>
        <w:t>В составе фонда заработной платы выделяют четыре группы выплат: прямую заработную плату за отработанное время или проделанную работу, выплаты за неотработанное время, единовременные поощрительные выплаты, а также выплаты на питание, жилье и топливо.</w:t>
      </w:r>
    </w:p>
    <w:p w:rsidR="00D152A1" w:rsidRPr="00606F0B" w:rsidRDefault="00D152A1" w:rsidP="00131ADC">
      <w:pPr>
        <w:shd w:val="clear" w:color="auto" w:fill="FFFFFF"/>
        <w:spacing w:line="360" w:lineRule="auto"/>
        <w:ind w:firstLine="709"/>
        <w:jc w:val="both"/>
        <w:rPr>
          <w:sz w:val="28"/>
          <w:szCs w:val="28"/>
        </w:rPr>
      </w:pPr>
      <w:r w:rsidRPr="00606F0B">
        <w:rPr>
          <w:rFonts w:eastAsia="Times New Roman"/>
          <w:i/>
          <w:iCs/>
          <w:sz w:val="28"/>
          <w:szCs w:val="28"/>
        </w:rPr>
        <w:t xml:space="preserve">Прямая заработная плата </w:t>
      </w:r>
      <w:r w:rsidRPr="00606F0B">
        <w:rPr>
          <w:rFonts w:eastAsia="Times New Roman"/>
          <w:sz w:val="28"/>
          <w:szCs w:val="28"/>
        </w:rPr>
        <w:t>включает:</w:t>
      </w:r>
    </w:p>
    <w:p w:rsidR="00D152A1" w:rsidRPr="00606F0B" w:rsidRDefault="00D152A1" w:rsidP="00131ADC">
      <w:pPr>
        <w:widowControl w:val="0"/>
        <w:numPr>
          <w:ilvl w:val="0"/>
          <w:numId w:val="1"/>
        </w:numPr>
        <w:shd w:val="clear" w:color="auto" w:fill="FFFFFF"/>
        <w:tabs>
          <w:tab w:val="left" w:pos="422"/>
        </w:tabs>
        <w:autoSpaceDE w:val="0"/>
        <w:autoSpaceDN w:val="0"/>
        <w:adjustRightInd w:val="0"/>
        <w:spacing w:line="360" w:lineRule="auto"/>
        <w:ind w:firstLine="709"/>
        <w:jc w:val="both"/>
        <w:rPr>
          <w:rFonts w:eastAsia="Times New Roman"/>
          <w:sz w:val="28"/>
          <w:szCs w:val="28"/>
        </w:rPr>
      </w:pPr>
      <w:r w:rsidRPr="00606F0B">
        <w:rPr>
          <w:rFonts w:eastAsia="Times New Roman"/>
          <w:sz w:val="28"/>
          <w:szCs w:val="28"/>
        </w:rPr>
        <w:t>заработную плату, начисленную за отработанное время или проделанную работу по тарифным ставкам, окладам, сдельным расценкам, в процентах от объема реализованной продукции или оказанныхуслуг;</w:t>
      </w:r>
    </w:p>
    <w:p w:rsidR="00D152A1" w:rsidRPr="00606F0B" w:rsidRDefault="00D152A1" w:rsidP="00131ADC">
      <w:pPr>
        <w:widowControl w:val="0"/>
        <w:numPr>
          <w:ilvl w:val="0"/>
          <w:numId w:val="1"/>
        </w:numPr>
        <w:shd w:val="clear" w:color="auto" w:fill="FFFFFF"/>
        <w:tabs>
          <w:tab w:val="left" w:pos="422"/>
        </w:tabs>
        <w:autoSpaceDE w:val="0"/>
        <w:autoSpaceDN w:val="0"/>
        <w:adjustRightInd w:val="0"/>
        <w:spacing w:line="360" w:lineRule="auto"/>
        <w:ind w:firstLine="709"/>
        <w:jc w:val="both"/>
        <w:rPr>
          <w:rFonts w:eastAsia="Times New Roman"/>
          <w:sz w:val="28"/>
          <w:szCs w:val="28"/>
        </w:rPr>
      </w:pPr>
      <w:r w:rsidRPr="00606F0B">
        <w:rPr>
          <w:rFonts w:eastAsia="Times New Roman"/>
          <w:sz w:val="28"/>
          <w:szCs w:val="28"/>
        </w:rPr>
        <w:t>стоимость продукции, выданной в порядке натуральной оплатытруда;</w:t>
      </w:r>
    </w:p>
    <w:p w:rsidR="00D152A1" w:rsidRPr="00606F0B" w:rsidRDefault="00D152A1" w:rsidP="00131ADC">
      <w:pPr>
        <w:widowControl w:val="0"/>
        <w:numPr>
          <w:ilvl w:val="0"/>
          <w:numId w:val="1"/>
        </w:numPr>
        <w:shd w:val="clear" w:color="auto" w:fill="FFFFFF"/>
        <w:tabs>
          <w:tab w:val="left" w:pos="422"/>
        </w:tabs>
        <w:autoSpaceDE w:val="0"/>
        <w:autoSpaceDN w:val="0"/>
        <w:adjustRightInd w:val="0"/>
        <w:spacing w:line="360" w:lineRule="auto"/>
        <w:ind w:firstLine="709"/>
        <w:jc w:val="both"/>
        <w:rPr>
          <w:rFonts w:eastAsia="Times New Roman"/>
          <w:sz w:val="28"/>
          <w:szCs w:val="28"/>
        </w:rPr>
      </w:pPr>
      <w:r w:rsidRPr="00606F0B">
        <w:rPr>
          <w:rFonts w:eastAsia="Times New Roman"/>
          <w:sz w:val="28"/>
          <w:szCs w:val="28"/>
        </w:rPr>
        <w:t xml:space="preserve">выплаты стимулирующего характера, исчисленные в </w:t>
      </w:r>
      <w:r w:rsidR="00265714" w:rsidRPr="00606F0B">
        <w:rPr>
          <w:rFonts w:eastAsia="Times New Roman"/>
          <w:sz w:val="28"/>
          <w:szCs w:val="28"/>
        </w:rPr>
        <w:t xml:space="preserve">соответствии </w:t>
      </w:r>
      <w:r w:rsidRPr="00606F0B">
        <w:rPr>
          <w:rFonts w:eastAsia="Times New Roman"/>
          <w:sz w:val="28"/>
          <w:szCs w:val="28"/>
        </w:rPr>
        <w:t>с принятыми на предприятии системами оплаты труда, доплаты инадбавки за профессиональное мастерство, совмещение профессийи др.;</w:t>
      </w:r>
    </w:p>
    <w:p w:rsidR="00D152A1" w:rsidRPr="00606F0B" w:rsidRDefault="00D152A1" w:rsidP="00131ADC">
      <w:pPr>
        <w:widowControl w:val="0"/>
        <w:numPr>
          <w:ilvl w:val="0"/>
          <w:numId w:val="1"/>
        </w:numPr>
        <w:shd w:val="clear" w:color="auto" w:fill="FFFFFF"/>
        <w:tabs>
          <w:tab w:val="left" w:pos="422"/>
        </w:tabs>
        <w:autoSpaceDE w:val="0"/>
        <w:autoSpaceDN w:val="0"/>
        <w:adjustRightInd w:val="0"/>
        <w:spacing w:line="360" w:lineRule="auto"/>
        <w:ind w:firstLine="709"/>
        <w:jc w:val="both"/>
        <w:rPr>
          <w:rFonts w:eastAsia="Times New Roman"/>
          <w:sz w:val="28"/>
          <w:szCs w:val="28"/>
        </w:rPr>
      </w:pPr>
      <w:r w:rsidRPr="00606F0B">
        <w:rPr>
          <w:rFonts w:eastAsia="Times New Roman"/>
          <w:sz w:val="28"/>
          <w:szCs w:val="28"/>
        </w:rPr>
        <w:t>премии и вознаграждения, носящие регулярный или периодический характер;</w:t>
      </w:r>
    </w:p>
    <w:p w:rsidR="00131ADC" w:rsidRPr="00606F0B" w:rsidRDefault="00D152A1" w:rsidP="00131ADC">
      <w:pPr>
        <w:widowControl w:val="0"/>
        <w:numPr>
          <w:ilvl w:val="0"/>
          <w:numId w:val="1"/>
        </w:numPr>
        <w:shd w:val="clear" w:color="auto" w:fill="FFFFFF"/>
        <w:tabs>
          <w:tab w:val="left" w:pos="422"/>
        </w:tabs>
        <w:autoSpaceDE w:val="0"/>
        <w:autoSpaceDN w:val="0"/>
        <w:adjustRightInd w:val="0"/>
        <w:spacing w:line="360" w:lineRule="auto"/>
        <w:ind w:firstLine="709"/>
        <w:jc w:val="both"/>
        <w:rPr>
          <w:sz w:val="28"/>
          <w:szCs w:val="28"/>
        </w:rPr>
      </w:pPr>
      <w:r w:rsidRPr="00606F0B">
        <w:rPr>
          <w:rFonts w:eastAsia="Times New Roman"/>
          <w:sz w:val="28"/>
          <w:szCs w:val="28"/>
        </w:rPr>
        <w:t>выплаты компенсирующего характера, связанные с режимомработы и условиями труда, в частности: за работу в ночное время, вовредных или опасных условиях и на вредных производствах, за работув выходные и праздничные дни, выплаты, обусловленные районным регулированием оплаты труда.</w:t>
      </w:r>
    </w:p>
    <w:p w:rsidR="00131ADC" w:rsidRPr="00606F0B" w:rsidRDefault="00D152A1" w:rsidP="00131ADC">
      <w:pPr>
        <w:widowControl w:val="0"/>
        <w:numPr>
          <w:ilvl w:val="0"/>
          <w:numId w:val="1"/>
        </w:numPr>
        <w:shd w:val="clear" w:color="auto" w:fill="FFFFFF"/>
        <w:tabs>
          <w:tab w:val="left" w:pos="422"/>
        </w:tabs>
        <w:autoSpaceDE w:val="0"/>
        <w:autoSpaceDN w:val="0"/>
        <w:adjustRightInd w:val="0"/>
        <w:spacing w:line="360" w:lineRule="auto"/>
        <w:ind w:firstLine="709"/>
        <w:jc w:val="both"/>
        <w:rPr>
          <w:sz w:val="28"/>
          <w:szCs w:val="28"/>
        </w:rPr>
      </w:pPr>
      <w:r w:rsidRPr="00606F0B">
        <w:rPr>
          <w:rFonts w:eastAsia="Times New Roman"/>
          <w:sz w:val="28"/>
          <w:szCs w:val="28"/>
        </w:rPr>
        <w:t>оплату труди квалифицированных рабочих и спе</w:t>
      </w:r>
      <w:r w:rsidR="00265714" w:rsidRPr="00606F0B">
        <w:rPr>
          <w:rFonts w:eastAsia="Times New Roman"/>
          <w:sz w:val="28"/>
          <w:szCs w:val="28"/>
        </w:rPr>
        <w:t>циалистов, привлекаемых для под</w:t>
      </w:r>
      <w:r w:rsidRPr="00606F0B">
        <w:rPr>
          <w:rFonts w:eastAsia="Times New Roman"/>
          <w:sz w:val="28"/>
          <w:szCs w:val="28"/>
        </w:rPr>
        <w:t>готовки, переподготовки и повышения квалификации работников предприятия;</w:t>
      </w:r>
    </w:p>
    <w:p w:rsidR="00C92E5C" w:rsidRPr="00606F0B" w:rsidRDefault="00D152A1" w:rsidP="00131ADC">
      <w:pPr>
        <w:widowControl w:val="0"/>
        <w:numPr>
          <w:ilvl w:val="0"/>
          <w:numId w:val="1"/>
        </w:numPr>
        <w:shd w:val="clear" w:color="auto" w:fill="FFFFFF"/>
        <w:tabs>
          <w:tab w:val="left" w:pos="422"/>
        </w:tabs>
        <w:autoSpaceDE w:val="0"/>
        <w:autoSpaceDN w:val="0"/>
        <w:adjustRightInd w:val="0"/>
        <w:spacing w:line="360" w:lineRule="auto"/>
        <w:ind w:firstLine="709"/>
        <w:jc w:val="both"/>
        <w:rPr>
          <w:sz w:val="28"/>
          <w:szCs w:val="28"/>
        </w:rPr>
      </w:pPr>
      <w:r w:rsidRPr="00606F0B">
        <w:rPr>
          <w:rFonts w:eastAsia="Times New Roman"/>
          <w:sz w:val="28"/>
          <w:szCs w:val="28"/>
        </w:rPr>
        <w:t>оплату труда работников несписочного состава и лиц, принятых на работу по совместительству</w:t>
      </w:r>
      <w:r w:rsidR="00C92E5C" w:rsidRPr="00606F0B">
        <w:rPr>
          <w:rFonts w:eastAsia="Times New Roman"/>
          <w:sz w:val="28"/>
          <w:szCs w:val="28"/>
        </w:rPr>
        <w:t>.</w:t>
      </w:r>
      <w:r w:rsidRPr="00606F0B">
        <w:rPr>
          <w:rFonts w:eastAsia="Times New Roman"/>
          <w:sz w:val="28"/>
          <w:szCs w:val="28"/>
        </w:rPr>
        <w:t xml:space="preserve"> </w:t>
      </w:r>
    </w:p>
    <w:p w:rsidR="00D152A1" w:rsidRPr="00606F0B" w:rsidRDefault="00D152A1" w:rsidP="00131ADC">
      <w:pPr>
        <w:widowControl w:val="0"/>
        <w:shd w:val="clear" w:color="auto" w:fill="FFFFFF"/>
        <w:tabs>
          <w:tab w:val="left" w:pos="0"/>
        </w:tabs>
        <w:autoSpaceDE w:val="0"/>
        <w:autoSpaceDN w:val="0"/>
        <w:adjustRightInd w:val="0"/>
        <w:spacing w:line="360" w:lineRule="auto"/>
        <w:ind w:firstLine="709"/>
        <w:jc w:val="both"/>
        <w:rPr>
          <w:sz w:val="28"/>
          <w:szCs w:val="28"/>
        </w:rPr>
      </w:pPr>
      <w:r w:rsidRPr="00606F0B">
        <w:rPr>
          <w:rFonts w:eastAsia="Times New Roman"/>
          <w:i/>
          <w:iCs/>
          <w:sz w:val="28"/>
          <w:szCs w:val="28"/>
        </w:rPr>
        <w:t xml:space="preserve">Выплаты за неотработанное время </w:t>
      </w:r>
      <w:r w:rsidRPr="00606F0B">
        <w:rPr>
          <w:rFonts w:eastAsia="Times New Roman"/>
          <w:sz w:val="28"/>
          <w:szCs w:val="28"/>
        </w:rPr>
        <w:t>охватывают: оплату ежегодных и дополнительных отпусков; оплату льготных часов подростков; оплату учебных отпусков, предоставляемых работникам, обучающимся в образовательных учреждениях; выплаты работникам, направленным на профессиональную подготовку, повышение квалификации или обучение вторым профессиям</w:t>
      </w:r>
      <w:r w:rsidR="00265714" w:rsidRPr="00606F0B">
        <w:rPr>
          <w:rFonts w:eastAsia="Times New Roman"/>
          <w:sz w:val="28"/>
          <w:szCs w:val="28"/>
        </w:rPr>
        <w:t xml:space="preserve"> и др.</w:t>
      </w:r>
    </w:p>
    <w:p w:rsidR="00D152A1" w:rsidRPr="00606F0B" w:rsidRDefault="00D152A1" w:rsidP="00131ADC">
      <w:pPr>
        <w:shd w:val="clear" w:color="auto" w:fill="FFFFFF"/>
        <w:spacing w:line="360" w:lineRule="auto"/>
        <w:ind w:firstLine="709"/>
        <w:jc w:val="both"/>
        <w:rPr>
          <w:sz w:val="28"/>
          <w:szCs w:val="28"/>
        </w:rPr>
      </w:pPr>
      <w:r w:rsidRPr="00606F0B">
        <w:rPr>
          <w:rFonts w:eastAsia="Times New Roman"/>
          <w:sz w:val="28"/>
          <w:szCs w:val="28"/>
        </w:rPr>
        <w:t xml:space="preserve">К </w:t>
      </w:r>
      <w:r w:rsidRPr="00606F0B">
        <w:rPr>
          <w:rFonts w:eastAsia="Times New Roman"/>
          <w:i/>
          <w:iCs/>
          <w:sz w:val="28"/>
          <w:szCs w:val="28"/>
        </w:rPr>
        <w:t xml:space="preserve">единовременным поощрительным выплатам </w:t>
      </w:r>
      <w:r w:rsidRPr="00606F0B">
        <w:rPr>
          <w:rFonts w:eastAsia="Times New Roman"/>
          <w:sz w:val="28"/>
          <w:szCs w:val="28"/>
        </w:rPr>
        <w:t>относятся единовременные премии независимо от источников их выплат, вознаграждения по итогам работы за год, вознаграждение за выслугу лет, материальная помощь, предоставляемая всем или большинству работников, денежная компенсация за неиспользованный отпуск и другие единовременные поощрения, включая стоимость подарков.</w:t>
      </w:r>
    </w:p>
    <w:p w:rsidR="00D152A1" w:rsidRPr="00606F0B" w:rsidRDefault="00D152A1" w:rsidP="00131ADC">
      <w:pPr>
        <w:shd w:val="clear" w:color="auto" w:fill="FFFFFF"/>
        <w:spacing w:line="360" w:lineRule="auto"/>
        <w:ind w:firstLine="709"/>
        <w:jc w:val="both"/>
        <w:rPr>
          <w:rFonts w:eastAsia="Times New Roman"/>
          <w:sz w:val="28"/>
          <w:szCs w:val="28"/>
        </w:rPr>
      </w:pPr>
      <w:r w:rsidRPr="00606F0B">
        <w:rPr>
          <w:rFonts w:eastAsia="Times New Roman"/>
          <w:i/>
          <w:iCs/>
          <w:sz w:val="28"/>
          <w:szCs w:val="28"/>
        </w:rPr>
        <w:t xml:space="preserve">Выплаты на питание, жилье, топливо </w:t>
      </w:r>
      <w:r w:rsidRPr="00606F0B">
        <w:rPr>
          <w:rFonts w:eastAsia="Times New Roman"/>
          <w:sz w:val="28"/>
          <w:szCs w:val="28"/>
        </w:rPr>
        <w:t>представляют собой стоимость продуктов питания, жилья и коммунальных услуг, бесплатно предоставленных в соответствии с законодательством работникам отдельных отраслей экономики (включая суммы денежной компенсации за их непредставление), а также средства на возмещение расходов на эти цели сверх сумм, предусмотренных законодательством.</w:t>
      </w:r>
    </w:p>
    <w:p w:rsidR="00D152A1" w:rsidRPr="00606F0B" w:rsidRDefault="00D152A1" w:rsidP="00131ADC">
      <w:pPr>
        <w:shd w:val="clear" w:color="auto" w:fill="FFFFFF"/>
        <w:tabs>
          <w:tab w:val="left" w:pos="0"/>
        </w:tabs>
        <w:spacing w:line="360" w:lineRule="auto"/>
        <w:ind w:firstLine="709"/>
        <w:jc w:val="both"/>
        <w:rPr>
          <w:rFonts w:eastAsia="Times New Roman"/>
          <w:sz w:val="28"/>
          <w:szCs w:val="28"/>
        </w:rPr>
      </w:pPr>
      <w:r w:rsidRPr="00606F0B">
        <w:rPr>
          <w:rFonts w:eastAsia="Times New Roman"/>
          <w:sz w:val="28"/>
          <w:szCs w:val="28"/>
        </w:rPr>
        <w:t xml:space="preserve">К </w:t>
      </w:r>
      <w:r w:rsidRPr="00606F0B">
        <w:rPr>
          <w:rFonts w:eastAsia="Times New Roman"/>
          <w:i/>
          <w:iCs/>
          <w:sz w:val="28"/>
          <w:szCs w:val="28"/>
        </w:rPr>
        <w:t xml:space="preserve">выплатам социального характера </w:t>
      </w:r>
      <w:r w:rsidRPr="00606F0B">
        <w:rPr>
          <w:rFonts w:eastAsia="Times New Roman"/>
          <w:sz w:val="28"/>
          <w:szCs w:val="28"/>
        </w:rPr>
        <w:t>относят предоставляемые работникам в денежной и натуральной формах компенсации и социальные льготы на лечение, отдых, пр</w:t>
      </w:r>
      <w:r w:rsidR="00265714" w:rsidRPr="00606F0B">
        <w:rPr>
          <w:rFonts w:eastAsia="Times New Roman"/>
          <w:sz w:val="28"/>
          <w:szCs w:val="28"/>
        </w:rPr>
        <w:t>оезд, трудоустройство и другие ц</w:t>
      </w:r>
      <w:r w:rsidRPr="00606F0B">
        <w:rPr>
          <w:rFonts w:eastAsia="Times New Roman"/>
          <w:sz w:val="28"/>
          <w:szCs w:val="28"/>
        </w:rPr>
        <w:t xml:space="preserve">ели. </w:t>
      </w:r>
    </w:p>
    <w:p w:rsidR="00D152A1" w:rsidRPr="00606F0B" w:rsidRDefault="00D152A1" w:rsidP="00131ADC">
      <w:pPr>
        <w:shd w:val="clear" w:color="auto" w:fill="FFFFFF"/>
        <w:spacing w:line="360" w:lineRule="auto"/>
        <w:ind w:firstLine="709"/>
        <w:jc w:val="both"/>
        <w:rPr>
          <w:sz w:val="28"/>
          <w:szCs w:val="28"/>
        </w:rPr>
      </w:pPr>
      <w:r w:rsidRPr="00606F0B">
        <w:rPr>
          <w:rFonts w:eastAsia="Times New Roman"/>
          <w:sz w:val="28"/>
          <w:szCs w:val="28"/>
        </w:rPr>
        <w:t>Целый ряд расходов предприятия не относится ни к фонду заработной платы, ни к выплатам социального характера: командировочные расходы, расходы на профессиональное обучение и культурно-бытовое обслуживание работников, обязательные отчисления в государственные социальные фонды, дополнительные доходы работников от участия в собственности предприятия (дивиденды, проценты и т.д.) и некоторые другие.</w:t>
      </w:r>
      <w:r w:rsidR="008E439F" w:rsidRPr="00606F0B">
        <w:rPr>
          <w:sz w:val="28"/>
          <w:szCs w:val="28"/>
        </w:rPr>
        <w:t xml:space="preserve"> </w:t>
      </w:r>
    </w:p>
    <w:p w:rsidR="00131ADC" w:rsidRPr="00606F0B" w:rsidRDefault="00131ADC" w:rsidP="00131ADC">
      <w:pPr>
        <w:pStyle w:val="2"/>
        <w:spacing w:before="0" w:after="0" w:line="360" w:lineRule="auto"/>
        <w:ind w:firstLine="709"/>
        <w:jc w:val="both"/>
        <w:rPr>
          <w:rFonts w:ascii="Times New Roman" w:hAnsi="Times New Roman" w:cs="Times New Roman"/>
        </w:rPr>
      </w:pPr>
      <w:bookmarkStart w:id="33" w:name="_Toc191385406"/>
      <w:bookmarkStart w:id="34" w:name="_Toc191478012"/>
      <w:bookmarkStart w:id="35" w:name="_Toc193363021"/>
      <w:bookmarkStart w:id="36" w:name="_Toc193633343"/>
      <w:bookmarkStart w:id="37" w:name="_Toc193633545"/>
      <w:bookmarkStart w:id="38" w:name="_Toc193909573"/>
      <w:bookmarkStart w:id="39" w:name="_Toc287445055"/>
    </w:p>
    <w:p w:rsidR="00D152A1" w:rsidRPr="00606F0B" w:rsidRDefault="00D152A1" w:rsidP="00131ADC">
      <w:pPr>
        <w:pStyle w:val="2"/>
        <w:spacing w:before="0" w:after="0" w:line="360" w:lineRule="auto"/>
        <w:ind w:firstLine="709"/>
        <w:jc w:val="both"/>
        <w:rPr>
          <w:rFonts w:ascii="Times New Roman" w:hAnsi="Times New Roman" w:cs="Times New Roman"/>
        </w:rPr>
      </w:pPr>
      <w:r w:rsidRPr="00606F0B">
        <w:rPr>
          <w:rFonts w:ascii="Times New Roman" w:hAnsi="Times New Roman" w:cs="Times New Roman"/>
        </w:rPr>
        <w:t>1.4 Средний уровень заработной платы</w:t>
      </w:r>
      <w:bookmarkEnd w:id="33"/>
      <w:bookmarkEnd w:id="34"/>
      <w:bookmarkEnd w:id="35"/>
      <w:bookmarkEnd w:id="36"/>
      <w:bookmarkEnd w:id="37"/>
      <w:bookmarkEnd w:id="38"/>
      <w:bookmarkEnd w:id="39"/>
    </w:p>
    <w:p w:rsidR="00131ADC" w:rsidRPr="00606F0B" w:rsidRDefault="00131ADC" w:rsidP="00131ADC">
      <w:pPr>
        <w:shd w:val="clear" w:color="auto" w:fill="FFFFFF"/>
        <w:spacing w:line="360" w:lineRule="auto"/>
        <w:ind w:firstLine="709"/>
        <w:jc w:val="both"/>
        <w:rPr>
          <w:rFonts w:eastAsia="Times New Roman"/>
          <w:sz w:val="28"/>
          <w:szCs w:val="28"/>
        </w:rPr>
      </w:pPr>
    </w:p>
    <w:p w:rsidR="00D152A1" w:rsidRPr="00606F0B" w:rsidRDefault="00D152A1" w:rsidP="00131ADC">
      <w:pPr>
        <w:shd w:val="clear" w:color="auto" w:fill="FFFFFF"/>
        <w:spacing w:line="360" w:lineRule="auto"/>
        <w:ind w:firstLine="709"/>
        <w:jc w:val="both"/>
        <w:rPr>
          <w:sz w:val="28"/>
          <w:szCs w:val="28"/>
        </w:rPr>
      </w:pPr>
      <w:r w:rsidRPr="00606F0B">
        <w:rPr>
          <w:rFonts w:eastAsia="Times New Roman"/>
          <w:sz w:val="28"/>
          <w:szCs w:val="28"/>
        </w:rPr>
        <w:t>Для аналитических целей может быть исчислен средний уровень оплаты труда в единицу времени: среднечасовая, среднедневная и среднемесячная заработная плата.</w:t>
      </w:r>
    </w:p>
    <w:p w:rsidR="00D152A1" w:rsidRPr="00606F0B" w:rsidRDefault="00D152A1" w:rsidP="00131ADC">
      <w:pPr>
        <w:shd w:val="clear" w:color="auto" w:fill="FFFFFF"/>
        <w:spacing w:line="360" w:lineRule="auto"/>
        <w:ind w:firstLine="709"/>
        <w:jc w:val="both"/>
        <w:rPr>
          <w:sz w:val="28"/>
          <w:szCs w:val="28"/>
        </w:rPr>
      </w:pPr>
      <w:r w:rsidRPr="00606F0B">
        <w:rPr>
          <w:rFonts w:eastAsia="Times New Roman"/>
          <w:sz w:val="28"/>
          <w:szCs w:val="28"/>
        </w:rPr>
        <w:t xml:space="preserve">Основой для расчета среднечасового заработка является часть начисленного за месяц фонда заработной платы, представляющая собой прямую заработную плату за фактически отработанные часы или проделанную работу. Эта часть фонда заработной платы называется часовым фондом заработной платы (ФЧЗП). </w:t>
      </w:r>
      <w:r w:rsidRPr="00606F0B">
        <w:rPr>
          <w:rFonts w:eastAsia="Times New Roman"/>
          <w:i/>
          <w:iCs/>
          <w:sz w:val="28"/>
          <w:szCs w:val="28"/>
        </w:rPr>
        <w:t>Среднечасовая заработная плата</w:t>
      </w:r>
      <w:r w:rsidRPr="00606F0B">
        <w:rPr>
          <w:rFonts w:eastAsia="Times New Roman"/>
          <w:sz w:val="28"/>
          <w:szCs w:val="28"/>
        </w:rPr>
        <w:t xml:space="preserve"> исчисляется путем деления часового фонда заработной платы на отработанные человеко-часы.</w:t>
      </w:r>
    </w:p>
    <w:p w:rsidR="00D152A1" w:rsidRPr="00606F0B" w:rsidRDefault="00D152A1" w:rsidP="00131ADC">
      <w:pPr>
        <w:shd w:val="clear" w:color="auto" w:fill="FFFFFF"/>
        <w:spacing w:line="360" w:lineRule="auto"/>
        <w:ind w:firstLine="709"/>
        <w:jc w:val="both"/>
        <w:rPr>
          <w:rFonts w:eastAsia="Times New Roman"/>
          <w:sz w:val="28"/>
          <w:szCs w:val="28"/>
        </w:rPr>
      </w:pPr>
      <w:r w:rsidRPr="00606F0B">
        <w:rPr>
          <w:rFonts w:eastAsia="Times New Roman"/>
          <w:sz w:val="28"/>
          <w:szCs w:val="28"/>
        </w:rPr>
        <w:t>В основе расчета среднедневного заработка лежит дневной фонд заработной платы (ФДЗП), представляющий собой суммы оплаты труда, начисленные за отработанное время, учтенное в человеко-днях. В состав входит прямая заработная плата за отработанное время или проделанную работу, а также выплаты за неотработанные часы в течение рабочего дня, предусмотренные законодательством, в частности: оплата льготных часов подростков, оплата внутрисменных часов, связанных с выполнением государственных и общественных обязанностей, оплата внутрисменных простоев не по вине работников.</w:t>
      </w:r>
    </w:p>
    <w:p w:rsidR="00D152A1" w:rsidRPr="00606F0B" w:rsidRDefault="00D152A1" w:rsidP="00131ADC">
      <w:pPr>
        <w:shd w:val="clear" w:color="auto" w:fill="FFFFFF"/>
        <w:spacing w:line="360" w:lineRule="auto"/>
        <w:ind w:firstLine="709"/>
        <w:jc w:val="both"/>
        <w:rPr>
          <w:rFonts w:eastAsia="Times New Roman"/>
          <w:sz w:val="28"/>
          <w:szCs w:val="28"/>
        </w:rPr>
      </w:pPr>
      <w:r w:rsidRPr="00606F0B">
        <w:rPr>
          <w:rFonts w:eastAsia="Times New Roman"/>
          <w:i/>
          <w:iCs/>
          <w:sz w:val="28"/>
          <w:szCs w:val="28"/>
        </w:rPr>
        <w:t xml:space="preserve">Среднедневная заработная плата </w:t>
      </w:r>
      <w:r w:rsidRPr="00606F0B">
        <w:rPr>
          <w:rFonts w:eastAsia="Times New Roman"/>
          <w:i/>
          <w:iCs/>
          <w:sz w:val="28"/>
          <w:szCs w:val="28"/>
          <w:lang w:val="en-US"/>
        </w:rPr>
        <w:t>f</w:t>
      </w:r>
      <w:r w:rsidRPr="00606F0B">
        <w:rPr>
          <w:rFonts w:eastAsia="Times New Roman"/>
          <w:i/>
          <w:iCs/>
          <w:sz w:val="28"/>
          <w:szCs w:val="28"/>
          <w:vertAlign w:val="subscript"/>
        </w:rPr>
        <w:t>дн</w:t>
      </w:r>
      <w:r w:rsidRPr="00606F0B">
        <w:rPr>
          <w:rFonts w:eastAsia="Times New Roman"/>
          <w:i/>
          <w:iCs/>
          <w:sz w:val="28"/>
          <w:szCs w:val="28"/>
        </w:rPr>
        <w:t xml:space="preserve"> </w:t>
      </w:r>
      <w:r w:rsidRPr="00606F0B">
        <w:rPr>
          <w:rFonts w:eastAsia="Times New Roman"/>
          <w:sz w:val="28"/>
          <w:szCs w:val="28"/>
        </w:rPr>
        <w:t>исчисляется как отношение дневного фонда заработной платы к отработанному времени, учтенному в человеко-днях. Взаимосвязь между среднедневным и среднечасовым заработком выражается:</w:t>
      </w:r>
    </w:p>
    <w:p w:rsidR="00131ADC" w:rsidRPr="00606F0B" w:rsidRDefault="00131ADC" w:rsidP="00131ADC">
      <w:pPr>
        <w:shd w:val="clear" w:color="auto" w:fill="FFFFFF"/>
        <w:spacing w:line="360" w:lineRule="auto"/>
        <w:ind w:firstLine="709"/>
        <w:jc w:val="both"/>
        <w:rPr>
          <w:rFonts w:eastAsia="Times New Roman"/>
          <w:sz w:val="28"/>
          <w:szCs w:val="28"/>
        </w:rPr>
      </w:pPr>
    </w:p>
    <w:p w:rsidR="00D152A1" w:rsidRPr="00606F0B" w:rsidRDefault="005A4EFB" w:rsidP="00131ADC">
      <w:pPr>
        <w:shd w:val="clear" w:color="auto" w:fill="FFFFFF"/>
        <w:spacing w:line="360" w:lineRule="auto"/>
        <w:ind w:firstLine="709"/>
        <w:jc w:val="both"/>
        <w:rPr>
          <w:rFonts w:eastAsia="Times New Roman"/>
          <w:sz w:val="28"/>
          <w:szCs w:val="28"/>
        </w:rPr>
      </w:pPr>
      <w:r>
        <w:rPr>
          <w:rFonts w:eastAsia="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8pt">
            <v:imagedata r:id="rId7" o:title=""/>
          </v:shape>
        </w:pict>
      </w:r>
    </w:p>
    <w:p w:rsidR="00131ADC" w:rsidRPr="00606F0B" w:rsidRDefault="00131ADC" w:rsidP="00131ADC">
      <w:pPr>
        <w:shd w:val="clear" w:color="auto" w:fill="FFFFFF"/>
        <w:spacing w:line="360" w:lineRule="auto"/>
        <w:ind w:firstLine="709"/>
        <w:jc w:val="both"/>
        <w:rPr>
          <w:rFonts w:eastAsia="Times New Roman"/>
          <w:sz w:val="28"/>
          <w:szCs w:val="28"/>
        </w:rPr>
      </w:pPr>
    </w:p>
    <w:p w:rsidR="00D152A1" w:rsidRPr="00606F0B" w:rsidRDefault="00D152A1" w:rsidP="00131ADC">
      <w:pPr>
        <w:shd w:val="clear" w:color="auto" w:fill="FFFFFF"/>
        <w:spacing w:line="360" w:lineRule="auto"/>
        <w:ind w:firstLine="709"/>
        <w:jc w:val="both"/>
        <w:rPr>
          <w:rFonts w:eastAsia="Times New Roman"/>
          <w:sz w:val="28"/>
          <w:szCs w:val="28"/>
        </w:rPr>
      </w:pPr>
      <w:r w:rsidRPr="00606F0B">
        <w:rPr>
          <w:rFonts w:eastAsia="Times New Roman"/>
          <w:sz w:val="28"/>
          <w:szCs w:val="28"/>
        </w:rPr>
        <w:t xml:space="preserve">где: </w:t>
      </w:r>
      <w:r w:rsidR="005A4EFB">
        <w:rPr>
          <w:rFonts w:eastAsia="Times New Roman"/>
          <w:sz w:val="28"/>
          <w:szCs w:val="28"/>
        </w:rPr>
        <w:pict>
          <v:shape id="_x0000_i1026" type="#_x0000_t75" style="width:12pt;height:11.25pt">
            <v:imagedata r:id="rId8" o:title=""/>
          </v:shape>
        </w:pict>
      </w:r>
      <w:r w:rsidRPr="00606F0B">
        <w:rPr>
          <w:rFonts w:eastAsia="Times New Roman"/>
          <w:sz w:val="28"/>
          <w:szCs w:val="28"/>
        </w:rPr>
        <w:t>- средняя фактическая продолжительность рабочего дня;</w:t>
      </w:r>
    </w:p>
    <w:p w:rsidR="00D152A1" w:rsidRPr="00606F0B" w:rsidRDefault="005A4EFB" w:rsidP="00131ADC">
      <w:pPr>
        <w:shd w:val="clear" w:color="auto" w:fill="FFFFFF"/>
        <w:spacing w:line="360" w:lineRule="auto"/>
        <w:ind w:firstLine="709"/>
        <w:jc w:val="both"/>
        <w:rPr>
          <w:rFonts w:eastAsia="Times New Roman"/>
          <w:sz w:val="28"/>
          <w:szCs w:val="28"/>
        </w:rPr>
      </w:pPr>
      <w:r>
        <w:rPr>
          <w:rFonts w:eastAsia="Times New Roman"/>
          <w:sz w:val="28"/>
          <w:szCs w:val="28"/>
        </w:rPr>
        <w:pict>
          <v:shape id="_x0000_i1027" type="#_x0000_t75" style="width:15.75pt;height:17.25pt">
            <v:imagedata r:id="rId9" o:title=""/>
          </v:shape>
        </w:pict>
      </w:r>
      <w:r w:rsidR="00D152A1" w:rsidRPr="00606F0B">
        <w:rPr>
          <w:rFonts w:eastAsia="Times New Roman"/>
          <w:sz w:val="28"/>
          <w:szCs w:val="28"/>
        </w:rPr>
        <w:t xml:space="preserve"> - коэффициент увеличения дневного фонда заработной платы за счет доплат:</w:t>
      </w:r>
    </w:p>
    <w:p w:rsidR="00131ADC" w:rsidRPr="00606F0B" w:rsidRDefault="00131ADC" w:rsidP="00131ADC">
      <w:pPr>
        <w:shd w:val="clear" w:color="auto" w:fill="FFFFFF"/>
        <w:spacing w:line="360" w:lineRule="auto"/>
        <w:ind w:firstLine="709"/>
        <w:jc w:val="both"/>
        <w:rPr>
          <w:rFonts w:eastAsia="Times New Roman"/>
          <w:sz w:val="28"/>
          <w:szCs w:val="28"/>
        </w:rPr>
      </w:pPr>
    </w:p>
    <w:p w:rsidR="00131ADC" w:rsidRPr="00606F0B" w:rsidRDefault="005A4EFB" w:rsidP="00131ADC">
      <w:pPr>
        <w:shd w:val="clear" w:color="auto" w:fill="FFFFFF"/>
        <w:spacing w:line="360" w:lineRule="auto"/>
        <w:ind w:firstLine="709"/>
        <w:jc w:val="both"/>
        <w:rPr>
          <w:rFonts w:eastAsia="Times New Roman"/>
          <w:sz w:val="28"/>
          <w:szCs w:val="28"/>
        </w:rPr>
      </w:pPr>
      <w:r>
        <w:rPr>
          <w:rFonts w:eastAsia="Times New Roman"/>
          <w:sz w:val="28"/>
          <w:szCs w:val="28"/>
        </w:rPr>
        <w:pict>
          <v:shape id="_x0000_i1028" type="#_x0000_t75" style="width:69.75pt;height:38.25pt">
            <v:imagedata r:id="rId10" o:title=""/>
          </v:shape>
        </w:pict>
      </w:r>
    </w:p>
    <w:p w:rsidR="00131ADC" w:rsidRPr="00606F0B" w:rsidRDefault="00131ADC" w:rsidP="00131ADC">
      <w:pPr>
        <w:shd w:val="clear" w:color="auto" w:fill="FFFFFF"/>
        <w:spacing w:line="360" w:lineRule="auto"/>
        <w:ind w:firstLine="709"/>
        <w:jc w:val="both"/>
        <w:rPr>
          <w:rFonts w:eastAsia="Times New Roman"/>
          <w:sz w:val="28"/>
          <w:szCs w:val="28"/>
        </w:rPr>
      </w:pPr>
    </w:p>
    <w:p w:rsidR="00D152A1" w:rsidRPr="00606F0B" w:rsidRDefault="00D152A1" w:rsidP="00131ADC">
      <w:pPr>
        <w:shd w:val="clear" w:color="auto" w:fill="FFFFFF"/>
        <w:spacing w:line="360" w:lineRule="auto"/>
        <w:ind w:firstLine="709"/>
        <w:jc w:val="both"/>
        <w:rPr>
          <w:rFonts w:eastAsia="Times New Roman"/>
          <w:sz w:val="28"/>
          <w:szCs w:val="28"/>
        </w:rPr>
      </w:pPr>
      <w:r w:rsidRPr="00606F0B">
        <w:rPr>
          <w:rFonts w:eastAsia="Times New Roman"/>
          <w:sz w:val="28"/>
          <w:szCs w:val="28"/>
        </w:rPr>
        <w:t>Аналогично связаны между собой индексы среднечасовой и среднедневной заработной платы:</w:t>
      </w:r>
    </w:p>
    <w:p w:rsidR="00131ADC" w:rsidRPr="00606F0B" w:rsidRDefault="00131ADC" w:rsidP="00131ADC">
      <w:pPr>
        <w:shd w:val="clear" w:color="auto" w:fill="FFFFFF"/>
        <w:spacing w:line="360" w:lineRule="auto"/>
        <w:ind w:firstLine="709"/>
        <w:jc w:val="both"/>
        <w:rPr>
          <w:rFonts w:eastAsia="Times New Roman"/>
          <w:sz w:val="28"/>
          <w:szCs w:val="28"/>
        </w:rPr>
      </w:pPr>
    </w:p>
    <w:p w:rsidR="00131ADC" w:rsidRPr="00606F0B" w:rsidRDefault="005A4EFB" w:rsidP="00131ADC">
      <w:pPr>
        <w:shd w:val="clear" w:color="auto" w:fill="FFFFFF"/>
        <w:spacing w:line="360" w:lineRule="auto"/>
        <w:ind w:firstLine="709"/>
        <w:jc w:val="both"/>
        <w:rPr>
          <w:rFonts w:eastAsia="Times New Roman"/>
          <w:sz w:val="28"/>
          <w:szCs w:val="28"/>
        </w:rPr>
      </w:pPr>
      <w:r>
        <w:rPr>
          <w:rFonts w:eastAsia="Times New Roman"/>
          <w:sz w:val="28"/>
          <w:szCs w:val="28"/>
        </w:rPr>
        <w:pict>
          <v:shape id="_x0000_i1029" type="#_x0000_t75" style="width:103.5pt;height:25.5pt">
            <v:imagedata r:id="rId11" o:title=""/>
          </v:shape>
        </w:pict>
      </w:r>
    </w:p>
    <w:p w:rsidR="00131ADC" w:rsidRPr="00606F0B" w:rsidRDefault="00131ADC" w:rsidP="00131ADC">
      <w:pPr>
        <w:shd w:val="clear" w:color="auto" w:fill="FFFFFF"/>
        <w:spacing w:line="360" w:lineRule="auto"/>
        <w:ind w:firstLine="709"/>
        <w:jc w:val="both"/>
        <w:rPr>
          <w:rFonts w:eastAsia="Times New Roman"/>
          <w:sz w:val="28"/>
          <w:szCs w:val="28"/>
        </w:rPr>
      </w:pPr>
    </w:p>
    <w:p w:rsidR="004C3BA5" w:rsidRPr="00606F0B" w:rsidRDefault="00D152A1" w:rsidP="00131ADC">
      <w:pPr>
        <w:shd w:val="clear" w:color="auto" w:fill="FFFFFF"/>
        <w:spacing w:line="360" w:lineRule="auto"/>
        <w:ind w:firstLine="709"/>
        <w:jc w:val="both"/>
        <w:rPr>
          <w:rFonts w:eastAsia="Times New Roman"/>
          <w:sz w:val="28"/>
          <w:szCs w:val="28"/>
        </w:rPr>
      </w:pPr>
      <w:r w:rsidRPr="00606F0B">
        <w:rPr>
          <w:rFonts w:eastAsia="Times New Roman"/>
          <w:i/>
          <w:iCs/>
          <w:sz w:val="28"/>
          <w:szCs w:val="28"/>
        </w:rPr>
        <w:t xml:space="preserve">Среднемесячная заработная плата </w:t>
      </w:r>
      <w:r w:rsidRPr="00606F0B">
        <w:rPr>
          <w:rFonts w:eastAsia="Times New Roman"/>
          <w:sz w:val="28"/>
          <w:szCs w:val="28"/>
        </w:rPr>
        <w:t>исчисляется</w:t>
      </w:r>
      <w:r w:rsidR="00131ADC" w:rsidRPr="00606F0B">
        <w:rPr>
          <w:rFonts w:eastAsia="Times New Roman"/>
          <w:sz w:val="28"/>
          <w:szCs w:val="28"/>
        </w:rPr>
        <w:t xml:space="preserve"> </w:t>
      </w:r>
      <w:r w:rsidRPr="00606F0B">
        <w:rPr>
          <w:rFonts w:eastAsia="Times New Roman"/>
          <w:sz w:val="28"/>
          <w:szCs w:val="28"/>
        </w:rPr>
        <w:t>как отношение фонда заработной платы, начисленного за месяц (ФМЗП), к среднесписочной численности работников. В составе месячного фонда зара</w:t>
      </w:r>
      <w:r w:rsidR="004C3BA5" w:rsidRPr="00606F0B">
        <w:rPr>
          <w:rFonts w:eastAsia="Times New Roman"/>
          <w:sz w:val="28"/>
          <w:szCs w:val="28"/>
        </w:rPr>
        <w:t>ботной платы можно выделить три гр</w:t>
      </w:r>
      <w:r w:rsidRPr="00606F0B">
        <w:rPr>
          <w:rFonts w:eastAsia="Times New Roman"/>
          <w:sz w:val="28"/>
          <w:szCs w:val="28"/>
        </w:rPr>
        <w:t xml:space="preserve">уппы выплат: </w:t>
      </w:r>
    </w:p>
    <w:p w:rsidR="00D152A1" w:rsidRPr="00606F0B" w:rsidRDefault="00D152A1" w:rsidP="00131ADC">
      <w:pPr>
        <w:numPr>
          <w:ilvl w:val="0"/>
          <w:numId w:val="5"/>
        </w:numPr>
        <w:shd w:val="clear" w:color="auto" w:fill="FFFFFF"/>
        <w:spacing w:line="360" w:lineRule="auto"/>
        <w:ind w:left="0" w:firstLine="709"/>
        <w:jc w:val="both"/>
        <w:rPr>
          <w:sz w:val="28"/>
          <w:szCs w:val="28"/>
        </w:rPr>
      </w:pPr>
      <w:r w:rsidRPr="00606F0B">
        <w:rPr>
          <w:rFonts w:eastAsia="Times New Roman"/>
          <w:sz w:val="28"/>
          <w:szCs w:val="28"/>
        </w:rPr>
        <w:t>дневной фонд заработной платы;</w:t>
      </w:r>
    </w:p>
    <w:p w:rsidR="00D152A1" w:rsidRPr="00606F0B" w:rsidRDefault="00D152A1" w:rsidP="00131ADC">
      <w:pPr>
        <w:numPr>
          <w:ilvl w:val="0"/>
          <w:numId w:val="5"/>
        </w:numPr>
        <w:shd w:val="clear" w:color="auto" w:fill="FFFFFF"/>
        <w:spacing w:line="360" w:lineRule="auto"/>
        <w:ind w:left="0" w:firstLine="709"/>
        <w:jc w:val="both"/>
        <w:rPr>
          <w:sz w:val="28"/>
          <w:szCs w:val="28"/>
        </w:rPr>
      </w:pPr>
      <w:r w:rsidRPr="00606F0B">
        <w:rPr>
          <w:rFonts w:eastAsia="Times New Roman"/>
          <w:sz w:val="28"/>
          <w:szCs w:val="28"/>
        </w:rPr>
        <w:t>выплаты за неотработанные дни</w:t>
      </w:r>
      <w:r w:rsidR="00265714" w:rsidRPr="00606F0B">
        <w:rPr>
          <w:rFonts w:eastAsia="Times New Roman"/>
          <w:sz w:val="28"/>
          <w:szCs w:val="28"/>
        </w:rPr>
        <w:t>;</w:t>
      </w:r>
    </w:p>
    <w:p w:rsidR="004C3BA5" w:rsidRPr="00606F0B" w:rsidRDefault="00D152A1" w:rsidP="00131ADC">
      <w:pPr>
        <w:numPr>
          <w:ilvl w:val="0"/>
          <w:numId w:val="5"/>
        </w:numPr>
        <w:shd w:val="clear" w:color="auto" w:fill="FFFFFF"/>
        <w:spacing w:line="360" w:lineRule="auto"/>
        <w:ind w:left="0" w:firstLine="709"/>
        <w:jc w:val="both"/>
        <w:rPr>
          <w:rFonts w:eastAsia="Times New Roman"/>
          <w:sz w:val="28"/>
          <w:szCs w:val="28"/>
        </w:rPr>
      </w:pPr>
      <w:r w:rsidRPr="00606F0B">
        <w:rPr>
          <w:rFonts w:eastAsia="Times New Roman"/>
          <w:sz w:val="28"/>
          <w:szCs w:val="28"/>
        </w:rPr>
        <w:t xml:space="preserve">прочие выплаты, включаемые в соответствии с установленным порядком в состав фонда заработной платы, в том числе: денежная </w:t>
      </w:r>
      <w:r w:rsidR="004C3BA5" w:rsidRPr="00606F0B">
        <w:rPr>
          <w:rFonts w:eastAsia="Times New Roman"/>
          <w:sz w:val="28"/>
          <w:szCs w:val="28"/>
        </w:rPr>
        <w:t>компенса</w:t>
      </w:r>
      <w:r w:rsidRPr="00606F0B">
        <w:rPr>
          <w:rFonts w:eastAsia="Times New Roman"/>
          <w:sz w:val="28"/>
          <w:szCs w:val="28"/>
        </w:rPr>
        <w:t>ция за неиспользованный отпуск, вознаграждение за выслу</w:t>
      </w:r>
      <w:r w:rsidR="004C3BA5" w:rsidRPr="00606F0B">
        <w:rPr>
          <w:rFonts w:eastAsia="Times New Roman"/>
          <w:sz w:val="28"/>
          <w:szCs w:val="28"/>
        </w:rPr>
        <w:t>гу лет, ед</w:t>
      </w:r>
      <w:r w:rsidRPr="00606F0B">
        <w:rPr>
          <w:rFonts w:eastAsia="Times New Roman"/>
          <w:sz w:val="28"/>
          <w:szCs w:val="28"/>
        </w:rPr>
        <w:t xml:space="preserve">иновременные премии и другие поощрения и т.л. </w:t>
      </w:r>
    </w:p>
    <w:p w:rsidR="00D152A1" w:rsidRPr="00606F0B" w:rsidRDefault="00D152A1" w:rsidP="00131ADC">
      <w:pPr>
        <w:shd w:val="clear" w:color="auto" w:fill="FFFFFF"/>
        <w:spacing w:line="360" w:lineRule="auto"/>
        <w:ind w:firstLine="709"/>
        <w:jc w:val="both"/>
        <w:rPr>
          <w:rFonts w:eastAsia="Times New Roman"/>
          <w:sz w:val="28"/>
          <w:szCs w:val="28"/>
        </w:rPr>
      </w:pPr>
      <w:r w:rsidRPr="00606F0B">
        <w:rPr>
          <w:rFonts w:eastAsia="Times New Roman"/>
          <w:sz w:val="28"/>
          <w:szCs w:val="28"/>
        </w:rPr>
        <w:t>Взаимосвязь между уровня</w:t>
      </w:r>
      <w:r w:rsidR="004C3BA5" w:rsidRPr="00606F0B">
        <w:rPr>
          <w:rFonts w:eastAsia="Times New Roman"/>
          <w:sz w:val="28"/>
          <w:szCs w:val="28"/>
        </w:rPr>
        <w:t>ми и индексами среднемесячного и</w:t>
      </w:r>
      <w:r w:rsidRPr="00606F0B">
        <w:rPr>
          <w:rFonts w:eastAsia="Times New Roman"/>
          <w:sz w:val="28"/>
          <w:szCs w:val="28"/>
        </w:rPr>
        <w:t xml:space="preserve"> среднедневного заработка отражается формулой</w:t>
      </w:r>
      <w:r w:rsidR="00EE1E3B" w:rsidRPr="00606F0B">
        <w:rPr>
          <w:rFonts w:eastAsia="Times New Roman"/>
          <w:sz w:val="28"/>
          <w:szCs w:val="28"/>
        </w:rPr>
        <w:t>:</w:t>
      </w:r>
    </w:p>
    <w:p w:rsidR="00131ADC" w:rsidRPr="00606F0B" w:rsidRDefault="00131ADC" w:rsidP="00131ADC">
      <w:pPr>
        <w:shd w:val="clear" w:color="auto" w:fill="FFFFFF"/>
        <w:spacing w:line="360" w:lineRule="auto"/>
        <w:ind w:firstLine="709"/>
        <w:jc w:val="both"/>
        <w:rPr>
          <w:rFonts w:eastAsia="Times New Roman"/>
          <w:sz w:val="28"/>
          <w:szCs w:val="28"/>
        </w:rPr>
      </w:pPr>
    </w:p>
    <w:p w:rsidR="00131ADC" w:rsidRPr="00606F0B" w:rsidRDefault="005A4EFB" w:rsidP="00131ADC">
      <w:pPr>
        <w:shd w:val="clear" w:color="auto" w:fill="FFFFFF"/>
        <w:spacing w:line="360" w:lineRule="auto"/>
        <w:ind w:firstLine="709"/>
        <w:jc w:val="both"/>
        <w:rPr>
          <w:rFonts w:eastAsia="Times New Roman"/>
          <w:sz w:val="28"/>
          <w:szCs w:val="28"/>
        </w:rPr>
      </w:pPr>
      <w:r>
        <w:rPr>
          <w:rFonts w:eastAsia="Times New Roman"/>
          <w:sz w:val="28"/>
          <w:szCs w:val="28"/>
        </w:rPr>
        <w:pict>
          <v:shape id="_x0000_i1030" type="#_x0000_t75" style="width:71.25pt;height:18pt">
            <v:imagedata r:id="rId12" o:title=""/>
          </v:shape>
        </w:pict>
      </w:r>
    </w:p>
    <w:p w:rsidR="004C3BA5" w:rsidRPr="00606F0B" w:rsidRDefault="005A4EFB" w:rsidP="00131ADC">
      <w:pPr>
        <w:shd w:val="clear" w:color="auto" w:fill="FFFFFF"/>
        <w:spacing w:line="360" w:lineRule="auto"/>
        <w:ind w:firstLine="709"/>
        <w:jc w:val="both"/>
        <w:rPr>
          <w:sz w:val="28"/>
          <w:szCs w:val="28"/>
        </w:rPr>
      </w:pPr>
      <w:r>
        <w:rPr>
          <w:sz w:val="28"/>
          <w:szCs w:val="28"/>
        </w:rPr>
        <w:pict>
          <v:shape id="_x0000_i1031" type="#_x0000_t75" style="width:80.25pt;height:18.75pt">
            <v:imagedata r:id="rId13" o:title=""/>
          </v:shape>
        </w:pict>
      </w:r>
    </w:p>
    <w:p w:rsidR="00131ADC" w:rsidRPr="00606F0B" w:rsidRDefault="00131ADC" w:rsidP="00131ADC">
      <w:pPr>
        <w:shd w:val="clear" w:color="auto" w:fill="FFFFFF"/>
        <w:spacing w:line="360" w:lineRule="auto"/>
        <w:ind w:firstLine="709"/>
        <w:jc w:val="both"/>
        <w:rPr>
          <w:sz w:val="28"/>
          <w:szCs w:val="28"/>
        </w:rPr>
      </w:pPr>
    </w:p>
    <w:p w:rsidR="004C3BA5" w:rsidRPr="00606F0B" w:rsidRDefault="004C3BA5" w:rsidP="00131ADC">
      <w:pPr>
        <w:shd w:val="clear" w:color="auto" w:fill="FFFFFF"/>
        <w:spacing w:line="360" w:lineRule="auto"/>
        <w:ind w:firstLine="709"/>
        <w:jc w:val="both"/>
        <w:rPr>
          <w:sz w:val="28"/>
          <w:szCs w:val="28"/>
        </w:rPr>
      </w:pPr>
      <w:r w:rsidRPr="00606F0B">
        <w:rPr>
          <w:sz w:val="28"/>
          <w:szCs w:val="28"/>
        </w:rPr>
        <w:t xml:space="preserve">где: </w:t>
      </w:r>
      <w:r w:rsidRPr="00606F0B">
        <w:rPr>
          <w:sz w:val="28"/>
          <w:szCs w:val="28"/>
          <w:lang w:val="en-US"/>
        </w:rPr>
        <w:t>b</w:t>
      </w:r>
      <w:r w:rsidRPr="00606F0B">
        <w:rPr>
          <w:sz w:val="28"/>
          <w:szCs w:val="28"/>
        </w:rPr>
        <w:t xml:space="preserve"> – средняя фактическая продолжительность рабочего периода, дня;</w:t>
      </w:r>
    </w:p>
    <w:p w:rsidR="004C3BA5" w:rsidRPr="00606F0B" w:rsidRDefault="004C3BA5" w:rsidP="00131ADC">
      <w:pPr>
        <w:shd w:val="clear" w:color="auto" w:fill="FFFFFF"/>
        <w:spacing w:line="360" w:lineRule="auto"/>
        <w:ind w:firstLine="709"/>
        <w:jc w:val="both"/>
        <w:rPr>
          <w:sz w:val="28"/>
          <w:szCs w:val="28"/>
        </w:rPr>
      </w:pPr>
      <w:r w:rsidRPr="00606F0B">
        <w:rPr>
          <w:sz w:val="28"/>
          <w:szCs w:val="28"/>
          <w:lang w:val="en-US"/>
        </w:rPr>
        <w:t>k</w:t>
      </w:r>
      <w:r w:rsidRPr="00606F0B">
        <w:rPr>
          <w:sz w:val="28"/>
          <w:szCs w:val="28"/>
          <w:vertAlign w:val="subscript"/>
        </w:rPr>
        <w:t>2</w:t>
      </w:r>
      <w:r w:rsidRPr="00606F0B">
        <w:rPr>
          <w:sz w:val="28"/>
          <w:szCs w:val="28"/>
        </w:rPr>
        <w:t xml:space="preserve"> – коэффициент увеличения фонда заработной платы, начисленного за месяц за счет доплат</w:t>
      </w:r>
    </w:p>
    <w:p w:rsidR="00131ADC" w:rsidRPr="00606F0B" w:rsidRDefault="00131ADC" w:rsidP="00131ADC">
      <w:pPr>
        <w:shd w:val="clear" w:color="auto" w:fill="FFFFFF"/>
        <w:spacing w:line="360" w:lineRule="auto"/>
        <w:ind w:firstLine="709"/>
        <w:jc w:val="both"/>
        <w:rPr>
          <w:sz w:val="28"/>
          <w:szCs w:val="28"/>
        </w:rPr>
      </w:pPr>
    </w:p>
    <w:p w:rsidR="004C3BA5" w:rsidRPr="00606F0B" w:rsidRDefault="005A4EFB" w:rsidP="00131ADC">
      <w:pPr>
        <w:shd w:val="clear" w:color="auto" w:fill="FFFFFF"/>
        <w:spacing w:line="360" w:lineRule="auto"/>
        <w:ind w:firstLine="709"/>
        <w:jc w:val="both"/>
        <w:rPr>
          <w:sz w:val="28"/>
          <w:szCs w:val="28"/>
        </w:rPr>
      </w:pPr>
      <w:r>
        <w:rPr>
          <w:sz w:val="28"/>
          <w:szCs w:val="28"/>
        </w:rPr>
        <w:pict>
          <v:shape id="_x0000_i1032" type="#_x0000_t75" style="width:68.25pt;height:33pt">
            <v:imagedata r:id="rId14" o:title=""/>
          </v:shape>
        </w:pict>
      </w:r>
    </w:p>
    <w:p w:rsidR="00131ADC" w:rsidRPr="00606F0B" w:rsidRDefault="00131ADC" w:rsidP="00131ADC">
      <w:pPr>
        <w:shd w:val="clear" w:color="auto" w:fill="FFFFFF"/>
        <w:autoSpaceDE w:val="0"/>
        <w:autoSpaceDN w:val="0"/>
        <w:adjustRightInd w:val="0"/>
        <w:spacing w:line="360" w:lineRule="auto"/>
        <w:ind w:firstLine="709"/>
        <w:jc w:val="both"/>
        <w:rPr>
          <w:rFonts w:eastAsia="Times New Roman"/>
          <w:sz w:val="28"/>
          <w:szCs w:val="28"/>
        </w:rPr>
      </w:pPr>
    </w:p>
    <w:p w:rsidR="005100F0" w:rsidRPr="00606F0B" w:rsidRDefault="005100F0" w:rsidP="00131ADC">
      <w:pPr>
        <w:shd w:val="clear" w:color="auto" w:fill="FFFFFF"/>
        <w:autoSpaceDE w:val="0"/>
        <w:autoSpaceDN w:val="0"/>
        <w:adjustRightInd w:val="0"/>
        <w:spacing w:line="360" w:lineRule="auto"/>
        <w:ind w:firstLine="709"/>
        <w:jc w:val="both"/>
        <w:rPr>
          <w:rFonts w:eastAsia="Times New Roman"/>
          <w:sz w:val="28"/>
          <w:szCs w:val="28"/>
        </w:rPr>
      </w:pPr>
      <w:r w:rsidRPr="00606F0B">
        <w:rPr>
          <w:rFonts w:eastAsia="Times New Roman"/>
          <w:sz w:val="28"/>
          <w:szCs w:val="28"/>
        </w:rPr>
        <w:t>Между средним уровнем оплаты труда, численностью работающих и фондов заработной платы существует зависимость:</w:t>
      </w:r>
    </w:p>
    <w:p w:rsidR="00131ADC" w:rsidRPr="00606F0B" w:rsidRDefault="00131ADC" w:rsidP="00131ADC">
      <w:pPr>
        <w:shd w:val="clear" w:color="auto" w:fill="FFFFFF"/>
        <w:autoSpaceDE w:val="0"/>
        <w:autoSpaceDN w:val="0"/>
        <w:adjustRightInd w:val="0"/>
        <w:spacing w:line="360" w:lineRule="auto"/>
        <w:ind w:firstLine="709"/>
        <w:jc w:val="both"/>
        <w:rPr>
          <w:sz w:val="28"/>
          <w:szCs w:val="28"/>
        </w:rPr>
      </w:pPr>
    </w:p>
    <w:p w:rsidR="005100F0" w:rsidRPr="00606F0B" w:rsidRDefault="005A4EFB" w:rsidP="00131ADC">
      <w:pPr>
        <w:shd w:val="clear" w:color="auto" w:fill="FFFFFF"/>
        <w:autoSpaceDE w:val="0"/>
        <w:autoSpaceDN w:val="0"/>
        <w:adjustRightInd w:val="0"/>
        <w:spacing w:line="360" w:lineRule="auto"/>
        <w:ind w:firstLine="709"/>
        <w:jc w:val="both"/>
        <w:rPr>
          <w:sz w:val="28"/>
          <w:szCs w:val="28"/>
        </w:rPr>
      </w:pPr>
      <w:r>
        <w:rPr>
          <w:sz w:val="28"/>
          <w:szCs w:val="28"/>
        </w:rPr>
        <w:pict>
          <v:shape id="_x0000_i1033" type="#_x0000_t75" style="width:51pt;height:15.75pt">
            <v:imagedata r:id="rId15" o:title=""/>
          </v:shape>
        </w:pict>
      </w:r>
    </w:p>
    <w:p w:rsidR="00131ADC" w:rsidRPr="00606F0B" w:rsidRDefault="00131ADC" w:rsidP="00131ADC">
      <w:pPr>
        <w:shd w:val="clear" w:color="auto" w:fill="FFFFFF"/>
        <w:autoSpaceDE w:val="0"/>
        <w:autoSpaceDN w:val="0"/>
        <w:adjustRightInd w:val="0"/>
        <w:spacing w:line="360" w:lineRule="auto"/>
        <w:ind w:firstLine="709"/>
        <w:jc w:val="both"/>
        <w:rPr>
          <w:rFonts w:eastAsia="Times New Roman"/>
          <w:sz w:val="28"/>
          <w:szCs w:val="28"/>
        </w:rPr>
      </w:pPr>
    </w:p>
    <w:p w:rsidR="005100F0" w:rsidRPr="00606F0B" w:rsidRDefault="005100F0" w:rsidP="00131ADC">
      <w:pPr>
        <w:shd w:val="clear" w:color="auto" w:fill="FFFFFF"/>
        <w:autoSpaceDE w:val="0"/>
        <w:autoSpaceDN w:val="0"/>
        <w:adjustRightInd w:val="0"/>
        <w:spacing w:line="360" w:lineRule="auto"/>
        <w:ind w:firstLine="709"/>
        <w:jc w:val="both"/>
        <w:rPr>
          <w:sz w:val="28"/>
          <w:szCs w:val="28"/>
        </w:rPr>
      </w:pPr>
      <w:r w:rsidRPr="00606F0B">
        <w:rPr>
          <w:rFonts w:eastAsia="Times New Roman"/>
          <w:sz w:val="28"/>
          <w:szCs w:val="28"/>
        </w:rPr>
        <w:t>Влияние каждого фактора на изменение фонда заработной платы определяют следующим образом:</w:t>
      </w:r>
    </w:p>
    <w:p w:rsidR="005100F0" w:rsidRPr="00606F0B" w:rsidRDefault="005100F0" w:rsidP="00131ADC">
      <w:pPr>
        <w:shd w:val="clear" w:color="auto" w:fill="FFFFFF"/>
        <w:autoSpaceDE w:val="0"/>
        <w:autoSpaceDN w:val="0"/>
        <w:adjustRightInd w:val="0"/>
        <w:spacing w:line="360" w:lineRule="auto"/>
        <w:ind w:firstLine="709"/>
        <w:jc w:val="both"/>
        <w:rPr>
          <w:rFonts w:eastAsia="Times New Roman"/>
          <w:sz w:val="28"/>
          <w:szCs w:val="28"/>
        </w:rPr>
      </w:pPr>
      <w:r w:rsidRPr="00606F0B">
        <w:rPr>
          <w:rFonts w:eastAsia="Times New Roman"/>
          <w:sz w:val="28"/>
          <w:szCs w:val="28"/>
        </w:rPr>
        <w:t>а)</w:t>
      </w:r>
      <w:r w:rsidR="00131ADC" w:rsidRPr="00606F0B">
        <w:rPr>
          <w:rFonts w:eastAsia="Times New Roman"/>
          <w:sz w:val="28"/>
          <w:szCs w:val="28"/>
        </w:rPr>
        <w:t xml:space="preserve"> </w:t>
      </w:r>
      <w:r w:rsidRPr="00606F0B">
        <w:rPr>
          <w:rFonts w:eastAsia="Times New Roman"/>
          <w:sz w:val="28"/>
          <w:szCs w:val="28"/>
        </w:rPr>
        <w:t>прирост или уменьшение фонда заработной платы в связи с изменением численности работающих</w:t>
      </w:r>
      <w:r w:rsidR="004D4836" w:rsidRPr="00606F0B">
        <w:rPr>
          <w:rFonts w:eastAsia="Times New Roman"/>
          <w:sz w:val="28"/>
          <w:szCs w:val="28"/>
        </w:rPr>
        <w:t>:</w:t>
      </w:r>
    </w:p>
    <w:p w:rsidR="00131ADC" w:rsidRPr="00606F0B" w:rsidRDefault="00131ADC" w:rsidP="00131ADC">
      <w:pPr>
        <w:shd w:val="clear" w:color="auto" w:fill="FFFFFF"/>
        <w:autoSpaceDE w:val="0"/>
        <w:autoSpaceDN w:val="0"/>
        <w:adjustRightInd w:val="0"/>
        <w:spacing w:line="360" w:lineRule="auto"/>
        <w:ind w:firstLine="709"/>
        <w:jc w:val="both"/>
        <w:rPr>
          <w:sz w:val="28"/>
          <w:szCs w:val="28"/>
        </w:rPr>
      </w:pPr>
    </w:p>
    <w:p w:rsidR="00131ADC" w:rsidRPr="00606F0B" w:rsidRDefault="005A4EFB" w:rsidP="00131ADC">
      <w:pPr>
        <w:shd w:val="clear" w:color="auto" w:fill="FFFFFF"/>
        <w:autoSpaceDE w:val="0"/>
        <w:autoSpaceDN w:val="0"/>
        <w:adjustRightInd w:val="0"/>
        <w:spacing w:line="360" w:lineRule="auto"/>
        <w:ind w:firstLine="709"/>
        <w:jc w:val="both"/>
        <w:rPr>
          <w:sz w:val="28"/>
          <w:szCs w:val="28"/>
        </w:rPr>
      </w:pPr>
      <w:r>
        <w:rPr>
          <w:sz w:val="28"/>
          <w:szCs w:val="28"/>
        </w:rPr>
        <w:pict>
          <v:shape id="_x0000_i1034" type="#_x0000_t75" style="width:152.25pt;height:18pt">
            <v:imagedata r:id="rId16" o:title=""/>
          </v:shape>
        </w:pict>
      </w:r>
    </w:p>
    <w:p w:rsidR="00131ADC" w:rsidRPr="00606F0B" w:rsidRDefault="00131ADC" w:rsidP="00131ADC">
      <w:pPr>
        <w:shd w:val="clear" w:color="auto" w:fill="FFFFFF"/>
        <w:autoSpaceDE w:val="0"/>
        <w:autoSpaceDN w:val="0"/>
        <w:adjustRightInd w:val="0"/>
        <w:spacing w:line="360" w:lineRule="auto"/>
        <w:ind w:firstLine="709"/>
        <w:jc w:val="both"/>
        <w:rPr>
          <w:sz w:val="28"/>
          <w:szCs w:val="28"/>
        </w:rPr>
      </w:pPr>
    </w:p>
    <w:p w:rsidR="005100F0" w:rsidRPr="00606F0B" w:rsidRDefault="005100F0" w:rsidP="00131ADC">
      <w:pPr>
        <w:shd w:val="clear" w:color="auto" w:fill="FFFFFF"/>
        <w:autoSpaceDE w:val="0"/>
        <w:autoSpaceDN w:val="0"/>
        <w:adjustRightInd w:val="0"/>
        <w:spacing w:line="360" w:lineRule="auto"/>
        <w:ind w:firstLine="709"/>
        <w:jc w:val="both"/>
        <w:rPr>
          <w:rFonts w:eastAsia="Times New Roman"/>
          <w:sz w:val="28"/>
          <w:szCs w:val="28"/>
        </w:rPr>
      </w:pPr>
      <w:r w:rsidRPr="00606F0B">
        <w:rPr>
          <w:rFonts w:eastAsia="Times New Roman"/>
          <w:sz w:val="28"/>
          <w:szCs w:val="28"/>
        </w:rPr>
        <w:t>б)</w:t>
      </w:r>
      <w:r w:rsidR="00131ADC" w:rsidRPr="00606F0B">
        <w:rPr>
          <w:rFonts w:eastAsia="Times New Roman"/>
          <w:sz w:val="28"/>
          <w:szCs w:val="28"/>
        </w:rPr>
        <w:t xml:space="preserve"> </w:t>
      </w:r>
      <w:r w:rsidRPr="00606F0B">
        <w:rPr>
          <w:rFonts w:eastAsia="Times New Roman"/>
          <w:sz w:val="28"/>
          <w:szCs w:val="28"/>
        </w:rPr>
        <w:t>прирост или уменьшение фонда заработной платы за счет изменения уровня оплаты труда</w:t>
      </w:r>
      <w:r w:rsidR="004D4836" w:rsidRPr="00606F0B">
        <w:rPr>
          <w:rFonts w:eastAsia="Times New Roman"/>
          <w:sz w:val="28"/>
          <w:szCs w:val="28"/>
        </w:rPr>
        <w:t>:</w:t>
      </w:r>
    </w:p>
    <w:p w:rsidR="00131ADC" w:rsidRPr="00606F0B" w:rsidRDefault="00507D32" w:rsidP="00131ADC">
      <w:pPr>
        <w:spacing w:line="360" w:lineRule="auto"/>
        <w:ind w:firstLine="709"/>
        <w:jc w:val="both"/>
        <w:rPr>
          <w:sz w:val="28"/>
          <w:szCs w:val="28"/>
        </w:rPr>
      </w:pPr>
      <w:r>
        <w:rPr>
          <w:sz w:val="28"/>
          <w:szCs w:val="28"/>
        </w:rPr>
        <w:br w:type="page"/>
      </w:r>
      <w:r w:rsidR="005A4EFB">
        <w:rPr>
          <w:sz w:val="28"/>
          <w:szCs w:val="28"/>
        </w:rPr>
        <w:pict>
          <v:shape id="_x0000_i1035" type="#_x0000_t75" style="width:164.25pt;height:18.75pt">
            <v:imagedata r:id="rId17" o:title=""/>
          </v:shape>
        </w:pict>
      </w:r>
    </w:p>
    <w:p w:rsidR="00131ADC" w:rsidRPr="00606F0B" w:rsidRDefault="00131ADC" w:rsidP="00131ADC">
      <w:pPr>
        <w:spacing w:line="360" w:lineRule="auto"/>
        <w:ind w:firstLine="709"/>
        <w:jc w:val="both"/>
        <w:rPr>
          <w:sz w:val="28"/>
          <w:szCs w:val="28"/>
        </w:rPr>
      </w:pPr>
    </w:p>
    <w:p w:rsidR="004D4836" w:rsidRPr="00606F0B" w:rsidRDefault="004D4836" w:rsidP="00131ADC">
      <w:pPr>
        <w:spacing w:line="360" w:lineRule="auto"/>
        <w:ind w:firstLine="709"/>
        <w:jc w:val="both"/>
        <w:rPr>
          <w:sz w:val="28"/>
          <w:szCs w:val="28"/>
        </w:rPr>
      </w:pPr>
      <w:r w:rsidRPr="00606F0B">
        <w:rPr>
          <w:sz w:val="28"/>
          <w:szCs w:val="28"/>
        </w:rPr>
        <w:t xml:space="preserve">Увеличение или уменьшение фонда заработной платы в связи с изменением численности работающих </w:t>
      </w:r>
      <w:r w:rsidR="005A4EFB">
        <w:rPr>
          <w:sz w:val="28"/>
          <w:szCs w:val="28"/>
        </w:rPr>
        <w:pict>
          <v:shape id="_x0000_i1036" type="#_x0000_t75" style="width:23.25pt;height:17.25pt">
            <v:imagedata r:id="rId18" o:title=""/>
          </v:shape>
        </w:pict>
      </w:r>
      <w:r w:rsidRPr="00606F0B">
        <w:rPr>
          <w:sz w:val="28"/>
          <w:szCs w:val="28"/>
        </w:rPr>
        <w:t>, в свою очередь, можно разложить на две составляющих:</w:t>
      </w:r>
    </w:p>
    <w:p w:rsidR="004D4836" w:rsidRPr="00606F0B" w:rsidRDefault="002A08E0" w:rsidP="00131ADC">
      <w:pPr>
        <w:numPr>
          <w:ilvl w:val="0"/>
          <w:numId w:val="6"/>
        </w:numPr>
        <w:spacing w:line="360" w:lineRule="auto"/>
        <w:ind w:left="0" w:firstLine="709"/>
        <w:jc w:val="both"/>
        <w:rPr>
          <w:sz w:val="28"/>
          <w:szCs w:val="28"/>
        </w:rPr>
      </w:pPr>
      <w:r w:rsidRPr="00606F0B">
        <w:rPr>
          <w:sz w:val="28"/>
          <w:szCs w:val="28"/>
        </w:rPr>
        <w:t xml:space="preserve">прирост в связи с изменением объема продукции (при базисном уровне производительности труда): </w:t>
      </w:r>
    </w:p>
    <w:p w:rsidR="00131ADC" w:rsidRPr="00606F0B" w:rsidRDefault="00131ADC" w:rsidP="00131ADC">
      <w:pPr>
        <w:spacing w:line="360" w:lineRule="auto"/>
        <w:ind w:firstLine="709"/>
        <w:jc w:val="both"/>
        <w:rPr>
          <w:sz w:val="28"/>
          <w:szCs w:val="28"/>
        </w:rPr>
      </w:pPr>
    </w:p>
    <w:p w:rsidR="002A08E0" w:rsidRPr="00606F0B" w:rsidRDefault="005A4EFB" w:rsidP="00131ADC">
      <w:pPr>
        <w:spacing w:line="360" w:lineRule="auto"/>
        <w:ind w:firstLine="709"/>
        <w:jc w:val="both"/>
        <w:rPr>
          <w:sz w:val="28"/>
          <w:szCs w:val="28"/>
        </w:rPr>
      </w:pPr>
      <w:r>
        <w:rPr>
          <w:sz w:val="28"/>
          <w:szCs w:val="28"/>
        </w:rPr>
        <w:pict>
          <v:shape id="_x0000_i1037" type="#_x0000_t75" style="width:159pt;height:18.75pt">
            <v:imagedata r:id="rId19" o:title=""/>
          </v:shape>
        </w:pict>
      </w:r>
    </w:p>
    <w:p w:rsidR="00131ADC" w:rsidRPr="00606F0B" w:rsidRDefault="00131ADC" w:rsidP="00131ADC">
      <w:pPr>
        <w:spacing w:line="360" w:lineRule="auto"/>
        <w:ind w:firstLine="709"/>
        <w:jc w:val="both"/>
        <w:rPr>
          <w:sz w:val="28"/>
          <w:szCs w:val="28"/>
        </w:rPr>
      </w:pPr>
    </w:p>
    <w:p w:rsidR="002A08E0" w:rsidRPr="00606F0B" w:rsidRDefault="002A08E0" w:rsidP="00131ADC">
      <w:pPr>
        <w:numPr>
          <w:ilvl w:val="0"/>
          <w:numId w:val="6"/>
        </w:numPr>
        <w:spacing w:line="360" w:lineRule="auto"/>
        <w:ind w:left="0" w:firstLine="709"/>
        <w:jc w:val="both"/>
        <w:rPr>
          <w:sz w:val="28"/>
          <w:szCs w:val="28"/>
        </w:rPr>
      </w:pPr>
      <w:r w:rsidRPr="00606F0B">
        <w:rPr>
          <w:sz w:val="28"/>
          <w:szCs w:val="28"/>
        </w:rPr>
        <w:t>прирост за счет изменения производительности</w:t>
      </w:r>
      <w:r w:rsidR="00131ADC" w:rsidRPr="00606F0B">
        <w:rPr>
          <w:sz w:val="28"/>
          <w:szCs w:val="28"/>
        </w:rPr>
        <w:t xml:space="preserve"> </w:t>
      </w:r>
      <w:r w:rsidRPr="00606F0B">
        <w:rPr>
          <w:sz w:val="28"/>
          <w:szCs w:val="28"/>
        </w:rPr>
        <w:t>труда, что приводит к относительному</w:t>
      </w:r>
      <w:r w:rsidR="00131ADC" w:rsidRPr="00606F0B">
        <w:rPr>
          <w:sz w:val="28"/>
          <w:szCs w:val="28"/>
        </w:rPr>
        <w:t xml:space="preserve"> </w:t>
      </w:r>
      <w:r w:rsidRPr="00606F0B">
        <w:rPr>
          <w:sz w:val="28"/>
          <w:szCs w:val="28"/>
        </w:rPr>
        <w:t>высвобождению численности работников:</w:t>
      </w:r>
    </w:p>
    <w:p w:rsidR="00131ADC" w:rsidRPr="00606F0B" w:rsidRDefault="00131ADC" w:rsidP="00131ADC">
      <w:pPr>
        <w:spacing w:line="360" w:lineRule="auto"/>
        <w:ind w:firstLine="709"/>
        <w:jc w:val="both"/>
        <w:rPr>
          <w:sz w:val="28"/>
          <w:szCs w:val="28"/>
        </w:rPr>
      </w:pPr>
    </w:p>
    <w:p w:rsidR="002A08E0" w:rsidRPr="00606F0B" w:rsidRDefault="005A4EFB" w:rsidP="00131ADC">
      <w:pPr>
        <w:spacing w:line="360" w:lineRule="auto"/>
        <w:ind w:firstLine="709"/>
        <w:jc w:val="both"/>
        <w:rPr>
          <w:sz w:val="28"/>
          <w:szCs w:val="28"/>
        </w:rPr>
      </w:pPr>
      <w:r>
        <w:rPr>
          <w:sz w:val="28"/>
          <w:szCs w:val="28"/>
        </w:rPr>
        <w:pict>
          <v:shape id="_x0000_i1038" type="#_x0000_t75" style="width:180.75pt;height:18.75pt">
            <v:imagedata r:id="rId20" o:title=""/>
          </v:shape>
        </w:pict>
      </w:r>
    </w:p>
    <w:p w:rsidR="00131ADC" w:rsidRPr="00606F0B" w:rsidRDefault="00131ADC" w:rsidP="00131ADC">
      <w:pPr>
        <w:spacing w:line="360" w:lineRule="auto"/>
        <w:ind w:firstLine="709"/>
        <w:jc w:val="both"/>
        <w:rPr>
          <w:sz w:val="28"/>
          <w:szCs w:val="28"/>
        </w:rPr>
      </w:pPr>
    </w:p>
    <w:p w:rsidR="002A08E0" w:rsidRPr="00606F0B" w:rsidRDefault="002A08E0" w:rsidP="00131ADC">
      <w:pPr>
        <w:spacing w:line="360" w:lineRule="auto"/>
        <w:ind w:firstLine="709"/>
        <w:jc w:val="both"/>
        <w:rPr>
          <w:sz w:val="28"/>
          <w:szCs w:val="28"/>
        </w:rPr>
      </w:pPr>
      <w:r w:rsidRPr="00606F0B">
        <w:rPr>
          <w:sz w:val="28"/>
          <w:szCs w:val="28"/>
        </w:rPr>
        <w:t xml:space="preserve">где </w:t>
      </w:r>
      <w:r w:rsidR="005A4EFB">
        <w:rPr>
          <w:sz w:val="28"/>
          <w:szCs w:val="28"/>
        </w:rPr>
        <w:pict>
          <v:shape id="_x0000_i1039" type="#_x0000_t75" style="width:45.75pt;height:18.75pt">
            <v:imagedata r:id="rId21" o:title=""/>
          </v:shape>
        </w:pict>
      </w:r>
      <w:r w:rsidRPr="00606F0B">
        <w:rPr>
          <w:sz w:val="28"/>
          <w:szCs w:val="28"/>
        </w:rPr>
        <w:t xml:space="preserve"> - относительная экономия рабочей силы.</w:t>
      </w:r>
      <w:r w:rsidR="00416902" w:rsidRPr="00606F0B">
        <w:rPr>
          <w:sz w:val="28"/>
          <w:szCs w:val="28"/>
        </w:rPr>
        <w:t xml:space="preserve"> </w:t>
      </w:r>
    </w:p>
    <w:p w:rsidR="00621E7C" w:rsidRPr="00606F0B" w:rsidRDefault="00621E7C" w:rsidP="00131ADC">
      <w:pPr>
        <w:spacing w:line="360" w:lineRule="auto"/>
        <w:ind w:firstLine="709"/>
        <w:jc w:val="both"/>
        <w:rPr>
          <w:sz w:val="28"/>
        </w:rPr>
      </w:pPr>
    </w:p>
    <w:p w:rsidR="00621E7C" w:rsidRPr="00606F0B" w:rsidRDefault="00EE1E3B" w:rsidP="00131ADC">
      <w:pPr>
        <w:pStyle w:val="2"/>
        <w:spacing w:before="0" w:after="0" w:line="360" w:lineRule="auto"/>
        <w:ind w:firstLine="709"/>
        <w:jc w:val="both"/>
        <w:rPr>
          <w:rFonts w:ascii="Times New Roman" w:hAnsi="Times New Roman" w:cs="Times New Roman"/>
        </w:rPr>
      </w:pPr>
      <w:bookmarkStart w:id="40" w:name="_Toc193363022"/>
      <w:bookmarkStart w:id="41" w:name="_Toc193633344"/>
      <w:bookmarkStart w:id="42" w:name="_Toc193633546"/>
      <w:bookmarkStart w:id="43" w:name="_Toc193909574"/>
      <w:bookmarkStart w:id="44" w:name="_Toc287445056"/>
      <w:r w:rsidRPr="00606F0B">
        <w:rPr>
          <w:rFonts w:ascii="Times New Roman" w:hAnsi="Times New Roman" w:cs="Times New Roman"/>
        </w:rPr>
        <w:t xml:space="preserve">1.5 </w:t>
      </w:r>
      <w:r w:rsidR="009035C6" w:rsidRPr="00606F0B">
        <w:rPr>
          <w:rFonts w:ascii="Times New Roman" w:hAnsi="Times New Roman" w:cs="Times New Roman"/>
        </w:rPr>
        <w:t>Анализ уровня и</w:t>
      </w:r>
      <w:r w:rsidR="00131ADC" w:rsidRPr="00606F0B">
        <w:rPr>
          <w:rFonts w:ascii="Times New Roman" w:hAnsi="Times New Roman" w:cs="Times New Roman"/>
        </w:rPr>
        <w:t xml:space="preserve"> </w:t>
      </w:r>
      <w:r w:rsidR="009035C6" w:rsidRPr="00606F0B">
        <w:rPr>
          <w:rFonts w:ascii="Times New Roman" w:hAnsi="Times New Roman" w:cs="Times New Roman"/>
        </w:rPr>
        <w:t>динамики заработной платы</w:t>
      </w:r>
      <w:bookmarkEnd w:id="40"/>
      <w:bookmarkEnd w:id="41"/>
      <w:bookmarkEnd w:id="42"/>
      <w:bookmarkEnd w:id="43"/>
      <w:bookmarkEnd w:id="44"/>
    </w:p>
    <w:p w:rsidR="00131ADC" w:rsidRPr="00606F0B" w:rsidRDefault="00131ADC" w:rsidP="00131ADC">
      <w:pPr>
        <w:shd w:val="clear" w:color="auto" w:fill="FFFFFF"/>
        <w:autoSpaceDE w:val="0"/>
        <w:autoSpaceDN w:val="0"/>
        <w:adjustRightInd w:val="0"/>
        <w:spacing w:line="360" w:lineRule="auto"/>
        <w:ind w:firstLine="709"/>
        <w:jc w:val="both"/>
        <w:rPr>
          <w:rFonts w:eastAsia="Times New Roman"/>
          <w:sz w:val="28"/>
          <w:szCs w:val="28"/>
        </w:rPr>
      </w:pPr>
    </w:p>
    <w:p w:rsidR="009035C6" w:rsidRPr="00606F0B" w:rsidRDefault="009035C6" w:rsidP="00131ADC">
      <w:pPr>
        <w:shd w:val="clear" w:color="auto" w:fill="FFFFFF"/>
        <w:autoSpaceDE w:val="0"/>
        <w:autoSpaceDN w:val="0"/>
        <w:adjustRightInd w:val="0"/>
        <w:spacing w:line="360" w:lineRule="auto"/>
        <w:ind w:firstLine="709"/>
        <w:jc w:val="both"/>
        <w:rPr>
          <w:rFonts w:eastAsia="Times New Roman"/>
          <w:sz w:val="28"/>
          <w:szCs w:val="28"/>
        </w:rPr>
      </w:pPr>
      <w:r w:rsidRPr="00606F0B">
        <w:rPr>
          <w:rFonts w:eastAsia="Times New Roman"/>
          <w:sz w:val="28"/>
          <w:szCs w:val="28"/>
        </w:rPr>
        <w:t>Динамика уровня заработной платы анализируется на основе индексов заработной платы. Чаще всего используется индекс переменного состава заработной платы, который рассчитывается таким образом:</w:t>
      </w:r>
    </w:p>
    <w:p w:rsidR="00131ADC" w:rsidRPr="00606F0B" w:rsidRDefault="00131ADC" w:rsidP="00131ADC">
      <w:pPr>
        <w:shd w:val="clear" w:color="auto" w:fill="FFFFFF"/>
        <w:autoSpaceDE w:val="0"/>
        <w:autoSpaceDN w:val="0"/>
        <w:adjustRightInd w:val="0"/>
        <w:spacing w:line="360" w:lineRule="auto"/>
        <w:ind w:firstLine="709"/>
        <w:jc w:val="both"/>
        <w:rPr>
          <w:sz w:val="28"/>
          <w:szCs w:val="28"/>
        </w:rPr>
      </w:pPr>
    </w:p>
    <w:p w:rsidR="009035C6" w:rsidRPr="00606F0B" w:rsidRDefault="005A4EFB" w:rsidP="00131ADC">
      <w:pPr>
        <w:shd w:val="clear" w:color="auto" w:fill="FFFFFF"/>
        <w:autoSpaceDE w:val="0"/>
        <w:autoSpaceDN w:val="0"/>
        <w:adjustRightInd w:val="0"/>
        <w:spacing w:line="360" w:lineRule="auto"/>
        <w:ind w:firstLine="709"/>
        <w:jc w:val="both"/>
        <w:rPr>
          <w:sz w:val="28"/>
          <w:szCs w:val="28"/>
        </w:rPr>
      </w:pPr>
      <w:r>
        <w:rPr>
          <w:sz w:val="28"/>
          <w:szCs w:val="28"/>
        </w:rPr>
        <w:pict>
          <v:shape id="_x0000_i1040" type="#_x0000_t75" style="width:200.25pt;height:38.25pt">
            <v:imagedata r:id="rId22" o:title=""/>
          </v:shape>
        </w:pict>
      </w:r>
    </w:p>
    <w:p w:rsidR="00131ADC" w:rsidRPr="00606F0B" w:rsidRDefault="00131ADC" w:rsidP="00131ADC">
      <w:pPr>
        <w:shd w:val="clear" w:color="auto" w:fill="FFFFFF"/>
        <w:autoSpaceDE w:val="0"/>
        <w:autoSpaceDN w:val="0"/>
        <w:adjustRightInd w:val="0"/>
        <w:spacing w:line="360" w:lineRule="auto"/>
        <w:ind w:firstLine="709"/>
        <w:jc w:val="both"/>
        <w:rPr>
          <w:rFonts w:eastAsia="Times New Roman"/>
          <w:sz w:val="28"/>
          <w:szCs w:val="28"/>
        </w:rPr>
      </w:pPr>
    </w:p>
    <w:p w:rsidR="009035C6" w:rsidRPr="00606F0B" w:rsidRDefault="009035C6" w:rsidP="00131ADC">
      <w:pPr>
        <w:shd w:val="clear" w:color="auto" w:fill="FFFFFF"/>
        <w:autoSpaceDE w:val="0"/>
        <w:autoSpaceDN w:val="0"/>
        <w:adjustRightInd w:val="0"/>
        <w:spacing w:line="360" w:lineRule="auto"/>
        <w:ind w:firstLine="709"/>
        <w:jc w:val="both"/>
        <w:rPr>
          <w:sz w:val="28"/>
          <w:szCs w:val="28"/>
        </w:rPr>
      </w:pPr>
      <w:r w:rsidRPr="00606F0B">
        <w:rPr>
          <w:rFonts w:eastAsia="Times New Roman"/>
          <w:sz w:val="28"/>
          <w:szCs w:val="28"/>
        </w:rPr>
        <w:t>где</w:t>
      </w:r>
      <w:r w:rsidR="00EE1E3B" w:rsidRPr="00606F0B">
        <w:rPr>
          <w:rFonts w:eastAsia="Times New Roman"/>
          <w:sz w:val="28"/>
          <w:szCs w:val="28"/>
        </w:rPr>
        <w:t>:</w:t>
      </w:r>
      <w:r w:rsidRPr="00606F0B">
        <w:rPr>
          <w:rFonts w:eastAsia="Times New Roman"/>
          <w:sz w:val="28"/>
          <w:szCs w:val="28"/>
        </w:rPr>
        <w:t xml:space="preserve"> </w:t>
      </w:r>
      <w:r w:rsidR="005A4EFB">
        <w:rPr>
          <w:rFonts w:eastAsia="Times New Roman"/>
          <w:sz w:val="28"/>
          <w:szCs w:val="28"/>
        </w:rPr>
        <w:pict>
          <v:shape id="_x0000_i1041" type="#_x0000_t75" style="width:15pt;height:18pt">
            <v:imagedata r:id="rId23" o:title=""/>
          </v:shape>
        </w:pict>
      </w:r>
      <w:r w:rsidR="006A5380" w:rsidRPr="00606F0B">
        <w:rPr>
          <w:rFonts w:eastAsia="Times New Roman"/>
          <w:sz w:val="28"/>
          <w:szCs w:val="28"/>
        </w:rPr>
        <w:t xml:space="preserve"> и</w:t>
      </w:r>
      <w:r w:rsidR="00131ADC" w:rsidRPr="00606F0B">
        <w:rPr>
          <w:rFonts w:eastAsia="Times New Roman"/>
          <w:i/>
          <w:iCs/>
          <w:sz w:val="28"/>
          <w:szCs w:val="28"/>
        </w:rPr>
        <w:t xml:space="preserve"> </w:t>
      </w:r>
      <w:r w:rsidR="005A4EFB">
        <w:rPr>
          <w:rFonts w:eastAsia="Times New Roman"/>
          <w:i/>
          <w:iCs/>
          <w:sz w:val="28"/>
          <w:szCs w:val="28"/>
        </w:rPr>
        <w:pict>
          <v:shape id="_x0000_i1042" type="#_x0000_t75" style="width:12.75pt;height:17.25pt">
            <v:imagedata r:id="rId24" o:title=""/>
          </v:shape>
        </w:pict>
      </w:r>
      <w:r w:rsidRPr="00606F0B">
        <w:rPr>
          <w:rFonts w:eastAsia="Times New Roman"/>
          <w:i/>
          <w:iCs/>
          <w:sz w:val="28"/>
          <w:szCs w:val="28"/>
        </w:rPr>
        <w:t xml:space="preserve"> — </w:t>
      </w:r>
      <w:r w:rsidRPr="00606F0B">
        <w:rPr>
          <w:rFonts w:eastAsia="Times New Roman"/>
          <w:sz w:val="28"/>
          <w:szCs w:val="28"/>
        </w:rPr>
        <w:t>фонд начисленной заработной платы отдельных категорий работников в базисном и отчетном периодах;</w:t>
      </w:r>
    </w:p>
    <w:p w:rsidR="009035C6" w:rsidRPr="00606F0B" w:rsidRDefault="005A4EFB" w:rsidP="00131ADC">
      <w:pPr>
        <w:shd w:val="clear" w:color="auto" w:fill="FFFFFF"/>
        <w:autoSpaceDE w:val="0"/>
        <w:autoSpaceDN w:val="0"/>
        <w:adjustRightInd w:val="0"/>
        <w:spacing w:line="360" w:lineRule="auto"/>
        <w:ind w:firstLine="709"/>
        <w:jc w:val="both"/>
        <w:rPr>
          <w:sz w:val="28"/>
          <w:szCs w:val="28"/>
        </w:rPr>
      </w:pPr>
      <w:r>
        <w:rPr>
          <w:sz w:val="28"/>
          <w:szCs w:val="28"/>
        </w:rPr>
        <w:pict>
          <v:shape id="_x0000_i1043" type="#_x0000_t75" style="width:12.75pt;height:18pt">
            <v:imagedata r:id="rId25" o:title=""/>
          </v:shape>
        </w:pict>
      </w:r>
      <w:r w:rsidR="009035C6" w:rsidRPr="00606F0B">
        <w:rPr>
          <w:sz w:val="28"/>
          <w:szCs w:val="28"/>
        </w:rPr>
        <w:t xml:space="preserve"> </w:t>
      </w:r>
      <w:r w:rsidR="006A5380" w:rsidRPr="00606F0B">
        <w:rPr>
          <w:rFonts w:eastAsia="Times New Roman"/>
          <w:sz w:val="28"/>
          <w:szCs w:val="28"/>
        </w:rPr>
        <w:t xml:space="preserve">и </w:t>
      </w:r>
      <w:r>
        <w:rPr>
          <w:rFonts w:eastAsia="Times New Roman"/>
          <w:sz w:val="28"/>
          <w:szCs w:val="28"/>
        </w:rPr>
        <w:pict>
          <v:shape id="_x0000_i1044" type="#_x0000_t75" style="width:12pt;height:17.25pt">
            <v:imagedata r:id="rId26" o:title=""/>
          </v:shape>
        </w:pict>
      </w:r>
      <w:r w:rsidR="009035C6" w:rsidRPr="00606F0B">
        <w:rPr>
          <w:rFonts w:eastAsia="Times New Roman"/>
          <w:sz w:val="28"/>
          <w:szCs w:val="28"/>
        </w:rPr>
        <w:t xml:space="preserve"> — среднесписочная численность отдельных категорий персонала в базисном и отчетном периодах;</w:t>
      </w:r>
    </w:p>
    <w:p w:rsidR="009035C6" w:rsidRPr="00606F0B" w:rsidRDefault="005A4EFB" w:rsidP="00131ADC">
      <w:pPr>
        <w:shd w:val="clear" w:color="auto" w:fill="FFFFFF"/>
        <w:autoSpaceDE w:val="0"/>
        <w:autoSpaceDN w:val="0"/>
        <w:adjustRightInd w:val="0"/>
        <w:spacing w:line="360" w:lineRule="auto"/>
        <w:ind w:firstLine="709"/>
        <w:jc w:val="both"/>
        <w:rPr>
          <w:sz w:val="28"/>
          <w:szCs w:val="28"/>
        </w:rPr>
      </w:pPr>
      <w:r>
        <w:rPr>
          <w:rFonts w:eastAsia="Times New Roman"/>
          <w:i/>
          <w:iCs/>
          <w:sz w:val="28"/>
          <w:szCs w:val="28"/>
        </w:rPr>
        <w:pict>
          <v:shape id="_x0000_i1045" type="#_x0000_t75" style="width:17.25pt;height:18pt">
            <v:imagedata r:id="rId27" o:title=""/>
          </v:shape>
        </w:pict>
      </w:r>
      <w:r w:rsidR="009035C6" w:rsidRPr="00606F0B">
        <w:rPr>
          <w:rFonts w:eastAsia="Times New Roman"/>
          <w:i/>
          <w:iCs/>
          <w:sz w:val="28"/>
          <w:szCs w:val="28"/>
        </w:rPr>
        <w:t xml:space="preserve"> </w:t>
      </w:r>
      <w:r w:rsidR="006A5380" w:rsidRPr="00606F0B">
        <w:rPr>
          <w:rFonts w:eastAsia="Times New Roman"/>
          <w:sz w:val="28"/>
          <w:szCs w:val="28"/>
        </w:rPr>
        <w:t xml:space="preserve">и </w:t>
      </w:r>
      <w:r>
        <w:rPr>
          <w:rFonts w:eastAsia="Times New Roman"/>
          <w:sz w:val="28"/>
          <w:szCs w:val="28"/>
        </w:rPr>
        <w:pict>
          <v:shape id="_x0000_i1046" type="#_x0000_t75" style="width:15.75pt;height:17.25pt">
            <v:imagedata r:id="rId28" o:title=""/>
          </v:shape>
        </w:pict>
      </w:r>
      <w:r w:rsidR="009035C6" w:rsidRPr="00606F0B">
        <w:rPr>
          <w:rFonts w:eastAsia="Times New Roman"/>
          <w:sz w:val="28"/>
          <w:szCs w:val="28"/>
        </w:rPr>
        <w:t xml:space="preserve"> — средняя заработная</w:t>
      </w:r>
      <w:r w:rsidR="008E439F" w:rsidRPr="00606F0B">
        <w:rPr>
          <w:rFonts w:eastAsia="Times New Roman"/>
          <w:sz w:val="28"/>
          <w:szCs w:val="28"/>
        </w:rPr>
        <w:t xml:space="preserve"> плата по категориям персонала в</w:t>
      </w:r>
      <w:r w:rsidR="009035C6" w:rsidRPr="00606F0B">
        <w:rPr>
          <w:rFonts w:eastAsia="Times New Roman"/>
          <w:sz w:val="28"/>
          <w:szCs w:val="28"/>
        </w:rPr>
        <w:t xml:space="preserve"> базисном и отчетном периодах.</w:t>
      </w:r>
    </w:p>
    <w:p w:rsidR="00131ADC" w:rsidRPr="00606F0B" w:rsidRDefault="00131ADC" w:rsidP="00131ADC">
      <w:pPr>
        <w:shd w:val="clear" w:color="auto" w:fill="FFFFFF"/>
        <w:autoSpaceDE w:val="0"/>
        <w:autoSpaceDN w:val="0"/>
        <w:adjustRightInd w:val="0"/>
        <w:spacing w:line="360" w:lineRule="auto"/>
        <w:ind w:firstLine="709"/>
        <w:jc w:val="both"/>
        <w:rPr>
          <w:rFonts w:eastAsia="Times New Roman"/>
          <w:sz w:val="28"/>
          <w:szCs w:val="28"/>
        </w:rPr>
      </w:pPr>
    </w:p>
    <w:p w:rsidR="009035C6" w:rsidRPr="00606F0B" w:rsidRDefault="009035C6" w:rsidP="00131ADC">
      <w:pPr>
        <w:shd w:val="clear" w:color="auto" w:fill="FFFFFF"/>
        <w:autoSpaceDE w:val="0"/>
        <w:autoSpaceDN w:val="0"/>
        <w:adjustRightInd w:val="0"/>
        <w:spacing w:line="360" w:lineRule="auto"/>
        <w:ind w:firstLine="709"/>
        <w:jc w:val="both"/>
        <w:rPr>
          <w:sz w:val="28"/>
          <w:szCs w:val="28"/>
        </w:rPr>
      </w:pPr>
      <w:r w:rsidRPr="00606F0B">
        <w:rPr>
          <w:rFonts w:eastAsia="Times New Roman"/>
          <w:sz w:val="28"/>
          <w:szCs w:val="28"/>
        </w:rPr>
        <w:t>Индекс переменного состава заработной платы показывает, каким образом изменился средний уровень заработной платы в отчетном периоде по сравнению с базисным в зависимости от изменения средней заработной платы отдельных категорий персонала и удельного веса численности работников с различным уровнем оплаты труда.</w:t>
      </w:r>
    </w:p>
    <w:p w:rsidR="009035C6" w:rsidRPr="00606F0B" w:rsidRDefault="009035C6" w:rsidP="00131ADC">
      <w:pPr>
        <w:spacing w:line="360" w:lineRule="auto"/>
        <w:ind w:firstLine="709"/>
        <w:jc w:val="both"/>
        <w:rPr>
          <w:rFonts w:eastAsia="Times New Roman"/>
          <w:sz w:val="28"/>
          <w:szCs w:val="28"/>
        </w:rPr>
      </w:pPr>
      <w:r w:rsidRPr="00606F0B">
        <w:rPr>
          <w:rFonts w:eastAsia="Times New Roman"/>
          <w:sz w:val="28"/>
          <w:szCs w:val="28"/>
        </w:rPr>
        <w:t xml:space="preserve">Для устранения влияния структурного фактора используют индекс фиксированного состава заработной платы, который </w:t>
      </w:r>
      <w:r w:rsidR="006A5380" w:rsidRPr="00606F0B">
        <w:rPr>
          <w:rFonts w:eastAsia="Times New Roman"/>
          <w:sz w:val="28"/>
          <w:szCs w:val="28"/>
        </w:rPr>
        <w:t>рассчитывается</w:t>
      </w:r>
      <w:r w:rsidRPr="00606F0B">
        <w:rPr>
          <w:rFonts w:eastAsia="Times New Roman"/>
          <w:sz w:val="28"/>
          <w:szCs w:val="28"/>
        </w:rPr>
        <w:t xml:space="preserve"> по следующей формуле:</w:t>
      </w:r>
    </w:p>
    <w:p w:rsidR="00131ADC" w:rsidRPr="00606F0B" w:rsidRDefault="00131ADC" w:rsidP="00131ADC">
      <w:pPr>
        <w:spacing w:line="360" w:lineRule="auto"/>
        <w:ind w:firstLine="709"/>
        <w:jc w:val="both"/>
        <w:rPr>
          <w:rFonts w:eastAsia="Times New Roman"/>
          <w:sz w:val="28"/>
          <w:szCs w:val="28"/>
        </w:rPr>
      </w:pPr>
    </w:p>
    <w:p w:rsidR="006A5380" w:rsidRPr="00606F0B" w:rsidRDefault="005A4EFB" w:rsidP="00131ADC">
      <w:pPr>
        <w:spacing w:line="360" w:lineRule="auto"/>
        <w:ind w:firstLine="709"/>
        <w:jc w:val="both"/>
        <w:rPr>
          <w:rFonts w:eastAsia="Times New Roman"/>
          <w:sz w:val="28"/>
          <w:szCs w:val="28"/>
        </w:rPr>
      </w:pPr>
      <w:r>
        <w:rPr>
          <w:rFonts w:eastAsia="Times New Roman"/>
          <w:sz w:val="28"/>
          <w:szCs w:val="28"/>
        </w:rPr>
        <w:pict>
          <v:shape id="_x0000_i1047" type="#_x0000_t75" style="width:179.25pt;height:38.25pt">
            <v:imagedata r:id="rId29" o:title=""/>
          </v:shape>
        </w:pict>
      </w:r>
    </w:p>
    <w:p w:rsidR="00131ADC" w:rsidRPr="00606F0B" w:rsidRDefault="00131ADC" w:rsidP="00131ADC">
      <w:pPr>
        <w:spacing w:line="360" w:lineRule="auto"/>
        <w:ind w:firstLine="709"/>
        <w:jc w:val="both"/>
        <w:rPr>
          <w:rFonts w:eastAsia="Times New Roman"/>
          <w:sz w:val="28"/>
          <w:szCs w:val="28"/>
        </w:rPr>
      </w:pPr>
    </w:p>
    <w:p w:rsidR="006A5380" w:rsidRPr="00606F0B" w:rsidRDefault="006A5380" w:rsidP="00131ADC">
      <w:pPr>
        <w:shd w:val="clear" w:color="auto" w:fill="FFFFFF"/>
        <w:autoSpaceDE w:val="0"/>
        <w:autoSpaceDN w:val="0"/>
        <w:adjustRightInd w:val="0"/>
        <w:spacing w:line="360" w:lineRule="auto"/>
        <w:ind w:firstLine="709"/>
        <w:jc w:val="both"/>
        <w:rPr>
          <w:sz w:val="28"/>
          <w:szCs w:val="28"/>
        </w:rPr>
      </w:pPr>
      <w:r w:rsidRPr="00606F0B">
        <w:rPr>
          <w:rFonts w:eastAsia="Times New Roman"/>
          <w:sz w:val="28"/>
          <w:szCs w:val="28"/>
        </w:rPr>
        <w:t>Этот индекс показывает, каким образом изменился средний уровень заработной платы без учета структурного фактора, т.е. только в результате изменения уровней заработной платы работников в отчетном периоде по сравнению с базисным.</w:t>
      </w:r>
    </w:p>
    <w:p w:rsidR="00621E7C" w:rsidRPr="00606F0B" w:rsidRDefault="006A5380" w:rsidP="00131ADC">
      <w:pPr>
        <w:spacing w:line="360" w:lineRule="auto"/>
        <w:ind w:firstLine="709"/>
        <w:jc w:val="both"/>
        <w:rPr>
          <w:rFonts w:eastAsia="Times New Roman"/>
          <w:sz w:val="28"/>
          <w:szCs w:val="28"/>
        </w:rPr>
      </w:pPr>
      <w:r w:rsidRPr="00606F0B">
        <w:rPr>
          <w:rFonts w:eastAsia="Times New Roman"/>
          <w:sz w:val="28"/>
          <w:szCs w:val="28"/>
        </w:rPr>
        <w:t>Влияние структурного фактора определяется с помощью индекса структурных сдвигов, который рассчитывается путем деления индекса переменного состава заработной платы на</w:t>
      </w:r>
      <w:r w:rsidRPr="00606F0B">
        <w:rPr>
          <w:rFonts w:eastAsia="Times New Roman"/>
          <w:i/>
          <w:iCs/>
          <w:smallCaps/>
          <w:sz w:val="28"/>
          <w:szCs w:val="28"/>
        </w:rPr>
        <w:t xml:space="preserve"> </w:t>
      </w:r>
      <w:r w:rsidRPr="00606F0B">
        <w:rPr>
          <w:rFonts w:eastAsia="Times New Roman"/>
          <w:sz w:val="28"/>
          <w:szCs w:val="28"/>
        </w:rPr>
        <w:t>индекс фиксированного состава заработной платы:</w:t>
      </w:r>
    </w:p>
    <w:p w:rsidR="00131ADC" w:rsidRPr="00606F0B" w:rsidRDefault="00131ADC" w:rsidP="00131ADC">
      <w:pPr>
        <w:spacing w:line="360" w:lineRule="auto"/>
        <w:ind w:firstLine="709"/>
        <w:jc w:val="both"/>
        <w:rPr>
          <w:sz w:val="28"/>
          <w:szCs w:val="28"/>
        </w:rPr>
      </w:pPr>
    </w:p>
    <w:p w:rsidR="00131ADC" w:rsidRPr="00606F0B" w:rsidRDefault="005A4EFB" w:rsidP="00131ADC">
      <w:pPr>
        <w:spacing w:line="360" w:lineRule="auto"/>
        <w:ind w:firstLine="709"/>
        <w:jc w:val="both"/>
        <w:rPr>
          <w:sz w:val="28"/>
          <w:szCs w:val="28"/>
        </w:rPr>
      </w:pPr>
      <w:r>
        <w:rPr>
          <w:sz w:val="28"/>
          <w:szCs w:val="28"/>
        </w:rPr>
        <w:pict>
          <v:shape id="_x0000_i1048" type="#_x0000_t75" style="width:57.75pt;height:36pt">
            <v:imagedata r:id="rId30" o:title=""/>
          </v:shape>
        </w:pict>
      </w:r>
    </w:p>
    <w:p w:rsidR="00621E7C" w:rsidRPr="00606F0B" w:rsidRDefault="006A5380" w:rsidP="00131ADC">
      <w:pPr>
        <w:spacing w:line="360" w:lineRule="auto"/>
        <w:ind w:firstLine="709"/>
        <w:jc w:val="both"/>
        <w:rPr>
          <w:sz w:val="28"/>
          <w:szCs w:val="28"/>
        </w:rPr>
      </w:pPr>
      <w:r w:rsidRPr="00606F0B">
        <w:rPr>
          <w:sz w:val="28"/>
          <w:szCs w:val="28"/>
        </w:rPr>
        <w:t>Анализ динамики заработной платы проводится как по номинальной (</w:t>
      </w:r>
      <w:r w:rsidR="006B0136" w:rsidRPr="00606F0B">
        <w:rPr>
          <w:sz w:val="28"/>
          <w:szCs w:val="28"/>
        </w:rPr>
        <w:t xml:space="preserve">т.е. начисленной), </w:t>
      </w:r>
      <w:r w:rsidR="00416902" w:rsidRPr="00606F0B">
        <w:rPr>
          <w:sz w:val="28"/>
          <w:szCs w:val="28"/>
        </w:rPr>
        <w:t xml:space="preserve">так и реальной заработной плате </w:t>
      </w:r>
    </w:p>
    <w:p w:rsidR="007152FD" w:rsidRPr="00606F0B" w:rsidRDefault="00131ADC" w:rsidP="00131ADC">
      <w:pPr>
        <w:pStyle w:val="1"/>
        <w:spacing w:before="0" w:after="0" w:line="360" w:lineRule="auto"/>
        <w:ind w:firstLine="709"/>
        <w:jc w:val="both"/>
        <w:rPr>
          <w:rFonts w:ascii="Times New Roman" w:hAnsi="Times New Roman" w:cs="Times New Roman"/>
          <w:sz w:val="28"/>
          <w:szCs w:val="28"/>
        </w:rPr>
      </w:pPr>
      <w:bookmarkStart w:id="45" w:name="_Toc193633548"/>
      <w:bookmarkStart w:id="46" w:name="_Toc193909576"/>
      <w:bookmarkStart w:id="47" w:name="_Toc287445057"/>
      <w:r w:rsidRPr="00606F0B">
        <w:rPr>
          <w:rFonts w:ascii="Times New Roman" w:hAnsi="Times New Roman" w:cs="Times New Roman"/>
          <w:sz w:val="28"/>
        </w:rPr>
        <w:br w:type="page"/>
      </w:r>
      <w:r w:rsidR="007152FD" w:rsidRPr="00606F0B">
        <w:rPr>
          <w:rFonts w:ascii="Times New Roman" w:hAnsi="Times New Roman" w:cs="Times New Roman"/>
          <w:sz w:val="28"/>
        </w:rPr>
        <w:t xml:space="preserve">Глава 2. Статистический анализ данных финансовой отчетности по оплате труда на </w:t>
      </w:r>
      <w:bookmarkEnd w:id="45"/>
      <w:bookmarkEnd w:id="46"/>
      <w:r w:rsidR="000B5D62" w:rsidRPr="00606F0B">
        <w:rPr>
          <w:rFonts w:ascii="Times New Roman" w:hAnsi="Times New Roman" w:cs="Times New Roman"/>
          <w:sz w:val="28"/>
          <w:szCs w:val="28"/>
        </w:rPr>
        <w:t>ОАО «Бумажная Фабрика «Коммунар»</w:t>
      </w:r>
      <w:bookmarkEnd w:id="47"/>
    </w:p>
    <w:p w:rsidR="00131ADC" w:rsidRPr="00606F0B" w:rsidRDefault="00131ADC" w:rsidP="00131ADC">
      <w:pPr>
        <w:spacing w:line="360" w:lineRule="auto"/>
        <w:ind w:firstLine="709"/>
        <w:jc w:val="both"/>
        <w:rPr>
          <w:sz w:val="28"/>
        </w:rPr>
      </w:pPr>
    </w:p>
    <w:p w:rsidR="00131ADC" w:rsidRPr="00606F0B" w:rsidRDefault="00301FE3" w:rsidP="00131ADC">
      <w:pPr>
        <w:spacing w:line="360" w:lineRule="auto"/>
        <w:ind w:firstLine="709"/>
        <w:jc w:val="both"/>
        <w:rPr>
          <w:sz w:val="28"/>
          <w:szCs w:val="28"/>
        </w:rPr>
      </w:pPr>
      <w:r w:rsidRPr="00606F0B">
        <w:rPr>
          <w:sz w:val="28"/>
          <w:szCs w:val="28"/>
        </w:rPr>
        <w:t>В курсовой работе статистический ана</w:t>
      </w:r>
      <w:r w:rsidR="00FC443A" w:rsidRPr="00606F0B">
        <w:rPr>
          <w:sz w:val="28"/>
          <w:szCs w:val="28"/>
        </w:rPr>
        <w:t xml:space="preserve">лиз оплаты труда изучается на примере </w:t>
      </w:r>
      <w:r w:rsidR="000B5D62" w:rsidRPr="00606F0B">
        <w:rPr>
          <w:sz w:val="28"/>
          <w:szCs w:val="28"/>
        </w:rPr>
        <w:t>ОАО «Бумажная Фабрика «Коммунар».</w:t>
      </w:r>
    </w:p>
    <w:p w:rsidR="000B5D62" w:rsidRPr="00606F0B" w:rsidRDefault="000B5D62" w:rsidP="00131ADC">
      <w:pPr>
        <w:spacing w:line="360" w:lineRule="auto"/>
        <w:ind w:firstLine="709"/>
        <w:jc w:val="both"/>
        <w:rPr>
          <w:sz w:val="28"/>
          <w:szCs w:val="28"/>
        </w:rPr>
      </w:pPr>
      <w:r w:rsidRPr="00606F0B">
        <w:rPr>
          <w:sz w:val="28"/>
          <w:szCs w:val="28"/>
        </w:rPr>
        <w:t>ОАО «Бумажная Фабрика «Коммунар» известный в России и за рубежом производитель упаковочных и технических видов бумаг и картона плотностью от 25 до 150 г/м2, широко применяющихся в кондитерской, медицинской, пищевой, металлообрабатывающей, полиграфической и других отраслях промышленности.</w:t>
      </w:r>
    </w:p>
    <w:p w:rsidR="00127B33" w:rsidRPr="00606F0B" w:rsidRDefault="00127B33" w:rsidP="00131ADC">
      <w:pPr>
        <w:spacing w:line="360" w:lineRule="auto"/>
        <w:ind w:firstLine="709"/>
        <w:jc w:val="both"/>
        <w:rPr>
          <w:sz w:val="28"/>
          <w:szCs w:val="28"/>
        </w:rPr>
      </w:pPr>
      <w:r w:rsidRPr="00606F0B">
        <w:rPr>
          <w:sz w:val="28"/>
          <w:szCs w:val="28"/>
        </w:rPr>
        <w:t xml:space="preserve">Рассмотрим данные финансовой отчетности предприятия за </w:t>
      </w:r>
      <w:r w:rsidR="0040732C" w:rsidRPr="00606F0B">
        <w:rPr>
          <w:sz w:val="28"/>
          <w:szCs w:val="28"/>
        </w:rPr>
        <w:t>2008</w:t>
      </w:r>
      <w:r w:rsidR="001F7D1D" w:rsidRPr="00606F0B">
        <w:rPr>
          <w:sz w:val="28"/>
          <w:szCs w:val="28"/>
        </w:rPr>
        <w:t xml:space="preserve"> и </w:t>
      </w:r>
      <w:r w:rsidR="0040732C" w:rsidRPr="00606F0B">
        <w:rPr>
          <w:sz w:val="28"/>
          <w:szCs w:val="28"/>
        </w:rPr>
        <w:t>2009</w:t>
      </w:r>
      <w:r w:rsidR="001F7D1D" w:rsidRPr="00606F0B">
        <w:rPr>
          <w:sz w:val="28"/>
          <w:szCs w:val="28"/>
        </w:rPr>
        <w:t xml:space="preserve"> гг</w:t>
      </w:r>
      <w:r w:rsidR="000F25F2" w:rsidRPr="00606F0B">
        <w:rPr>
          <w:sz w:val="28"/>
          <w:szCs w:val="28"/>
        </w:rPr>
        <w:t>. В</w:t>
      </w:r>
      <w:r w:rsidR="00131ADC" w:rsidRPr="00606F0B">
        <w:rPr>
          <w:sz w:val="28"/>
          <w:szCs w:val="28"/>
        </w:rPr>
        <w:t xml:space="preserve"> </w:t>
      </w:r>
      <w:r w:rsidRPr="00606F0B">
        <w:rPr>
          <w:sz w:val="28"/>
          <w:szCs w:val="28"/>
        </w:rPr>
        <w:t>работе</w:t>
      </w:r>
      <w:r w:rsidR="00131ADC" w:rsidRPr="00606F0B">
        <w:rPr>
          <w:sz w:val="28"/>
          <w:szCs w:val="28"/>
        </w:rPr>
        <w:t xml:space="preserve"> </w:t>
      </w:r>
      <w:r w:rsidRPr="00606F0B">
        <w:rPr>
          <w:sz w:val="28"/>
          <w:szCs w:val="28"/>
        </w:rPr>
        <w:t>нас будет интересовать данные по оплате и производительности труда</w:t>
      </w:r>
      <w:r w:rsidR="00131ADC" w:rsidRPr="00606F0B">
        <w:rPr>
          <w:sz w:val="28"/>
          <w:szCs w:val="28"/>
        </w:rPr>
        <w:t xml:space="preserve"> </w:t>
      </w:r>
      <w:r w:rsidR="003E684A" w:rsidRPr="00606F0B">
        <w:rPr>
          <w:sz w:val="28"/>
          <w:szCs w:val="28"/>
        </w:rPr>
        <w:t xml:space="preserve">работников </w:t>
      </w:r>
      <w:r w:rsidRPr="00606F0B">
        <w:rPr>
          <w:sz w:val="28"/>
          <w:szCs w:val="28"/>
        </w:rPr>
        <w:t xml:space="preserve">на АО. </w:t>
      </w:r>
      <w:r w:rsidR="00CA08D6" w:rsidRPr="00606F0B">
        <w:rPr>
          <w:sz w:val="28"/>
          <w:szCs w:val="28"/>
        </w:rPr>
        <w:t>Общая численность персонала на предприятии</w:t>
      </w:r>
      <w:r w:rsidR="003E684A" w:rsidRPr="00606F0B">
        <w:rPr>
          <w:sz w:val="28"/>
          <w:szCs w:val="28"/>
        </w:rPr>
        <w:t xml:space="preserve"> на декабрь </w:t>
      </w:r>
      <w:r w:rsidR="0040732C" w:rsidRPr="00606F0B">
        <w:rPr>
          <w:sz w:val="28"/>
          <w:szCs w:val="28"/>
        </w:rPr>
        <w:t>2009</w:t>
      </w:r>
      <w:r w:rsidR="003E684A" w:rsidRPr="00606F0B">
        <w:rPr>
          <w:sz w:val="28"/>
          <w:szCs w:val="28"/>
        </w:rPr>
        <w:t xml:space="preserve"> года</w:t>
      </w:r>
      <w:r w:rsidR="00CA08D6" w:rsidRPr="00606F0B">
        <w:rPr>
          <w:sz w:val="28"/>
          <w:szCs w:val="28"/>
        </w:rPr>
        <w:t xml:space="preserve"> составляет </w:t>
      </w:r>
      <w:r w:rsidR="00637FEC" w:rsidRPr="00606F0B">
        <w:rPr>
          <w:sz w:val="28"/>
          <w:szCs w:val="28"/>
        </w:rPr>
        <w:t>660</w:t>
      </w:r>
      <w:r w:rsidR="00CA08D6" w:rsidRPr="00606F0B">
        <w:rPr>
          <w:sz w:val="28"/>
          <w:szCs w:val="28"/>
        </w:rPr>
        <w:t xml:space="preserve"> чел. </w:t>
      </w:r>
      <w:r w:rsidRPr="00606F0B">
        <w:rPr>
          <w:sz w:val="28"/>
          <w:szCs w:val="28"/>
        </w:rPr>
        <w:t xml:space="preserve">Результаты занесены в таблицу </w:t>
      </w:r>
      <w:r w:rsidR="008E439F" w:rsidRPr="00606F0B">
        <w:rPr>
          <w:sz w:val="28"/>
          <w:szCs w:val="28"/>
        </w:rPr>
        <w:t>2.1</w:t>
      </w:r>
      <w:r w:rsidRPr="00606F0B">
        <w:rPr>
          <w:sz w:val="28"/>
          <w:szCs w:val="28"/>
        </w:rPr>
        <w:t>.</w:t>
      </w:r>
    </w:p>
    <w:p w:rsidR="00131ADC" w:rsidRPr="00606F0B" w:rsidRDefault="00131ADC" w:rsidP="00131ADC">
      <w:pPr>
        <w:spacing w:line="360" w:lineRule="auto"/>
        <w:ind w:firstLine="709"/>
        <w:jc w:val="both"/>
        <w:rPr>
          <w:sz w:val="28"/>
          <w:szCs w:val="28"/>
        </w:rPr>
      </w:pPr>
    </w:p>
    <w:p w:rsidR="00BD06CD" w:rsidRPr="00606F0B" w:rsidRDefault="00E502E6" w:rsidP="00131ADC">
      <w:pPr>
        <w:spacing w:line="360" w:lineRule="auto"/>
        <w:ind w:firstLine="709"/>
        <w:jc w:val="both"/>
        <w:rPr>
          <w:sz w:val="28"/>
          <w:szCs w:val="28"/>
        </w:rPr>
      </w:pPr>
      <w:r w:rsidRPr="00606F0B">
        <w:rPr>
          <w:sz w:val="28"/>
          <w:szCs w:val="28"/>
        </w:rPr>
        <w:t>Таблица 2.</w:t>
      </w:r>
      <w:r w:rsidR="00BD06CD" w:rsidRPr="00606F0B">
        <w:rPr>
          <w:sz w:val="28"/>
          <w:szCs w:val="28"/>
        </w:rPr>
        <w:t>1</w:t>
      </w:r>
      <w:r w:rsidR="00131ADC" w:rsidRPr="00606F0B">
        <w:rPr>
          <w:sz w:val="28"/>
          <w:szCs w:val="28"/>
        </w:rPr>
        <w:t xml:space="preserve"> </w:t>
      </w:r>
      <w:r w:rsidR="00ED49AF" w:rsidRPr="00606F0B">
        <w:rPr>
          <w:sz w:val="28"/>
          <w:szCs w:val="28"/>
        </w:rPr>
        <w:t>Показатели</w:t>
      </w:r>
      <w:r w:rsidR="00131ADC" w:rsidRPr="00606F0B">
        <w:rPr>
          <w:sz w:val="28"/>
          <w:szCs w:val="28"/>
        </w:rPr>
        <w:t xml:space="preserve"> </w:t>
      </w:r>
      <w:r w:rsidR="00BD06CD" w:rsidRPr="00606F0B">
        <w:rPr>
          <w:sz w:val="28"/>
          <w:szCs w:val="28"/>
        </w:rPr>
        <w:t xml:space="preserve">производительности </w:t>
      </w:r>
      <w:r w:rsidR="00ED49AF" w:rsidRPr="00606F0B">
        <w:rPr>
          <w:sz w:val="28"/>
          <w:szCs w:val="28"/>
        </w:rPr>
        <w:t>и о</w:t>
      </w:r>
      <w:r w:rsidR="00BD06CD" w:rsidRPr="00606F0B">
        <w:rPr>
          <w:sz w:val="28"/>
          <w:szCs w:val="28"/>
        </w:rPr>
        <w:t xml:space="preserve">платы </w:t>
      </w:r>
      <w:r w:rsidR="00ED49AF" w:rsidRPr="00606F0B">
        <w:rPr>
          <w:sz w:val="28"/>
          <w:szCs w:val="28"/>
        </w:rPr>
        <w:t xml:space="preserve">труда </w:t>
      </w:r>
      <w:r w:rsidR="00BD06CD" w:rsidRPr="00606F0B">
        <w:rPr>
          <w:sz w:val="28"/>
          <w:szCs w:val="28"/>
        </w:rPr>
        <w:t>на ОАО "Доломит"</w:t>
      </w:r>
    </w:p>
    <w:tbl>
      <w:tblPr>
        <w:tblW w:w="9072" w:type="dxa"/>
        <w:jc w:val="center"/>
        <w:tblLook w:val="0000" w:firstRow="0" w:lastRow="0" w:firstColumn="0" w:lastColumn="0" w:noHBand="0" w:noVBand="0"/>
      </w:tblPr>
      <w:tblGrid>
        <w:gridCol w:w="2200"/>
        <w:gridCol w:w="1051"/>
        <w:gridCol w:w="1186"/>
        <w:gridCol w:w="1276"/>
        <w:gridCol w:w="1154"/>
        <w:gridCol w:w="1051"/>
        <w:gridCol w:w="1154"/>
      </w:tblGrid>
      <w:tr w:rsidR="00BD06CD" w:rsidRPr="00507D32" w:rsidTr="00131ADC">
        <w:trPr>
          <w:trHeight w:val="255"/>
          <w:jc w:val="center"/>
        </w:trPr>
        <w:tc>
          <w:tcPr>
            <w:tcW w:w="2702" w:type="dxa"/>
            <w:tcBorders>
              <w:top w:val="single" w:sz="4" w:space="0" w:color="auto"/>
              <w:left w:val="single" w:sz="4" w:space="0" w:color="auto"/>
              <w:bottom w:val="single" w:sz="4" w:space="0" w:color="auto"/>
              <w:right w:val="single" w:sz="4" w:space="0" w:color="auto"/>
            </w:tcBorders>
            <w:vAlign w:val="center"/>
          </w:tcPr>
          <w:p w:rsidR="00BD06CD" w:rsidRPr="00507D32" w:rsidRDefault="00BD06CD" w:rsidP="00507D32">
            <w:pPr>
              <w:spacing w:line="360" w:lineRule="auto"/>
              <w:jc w:val="both"/>
              <w:rPr>
                <w:sz w:val="20"/>
                <w:szCs w:val="20"/>
              </w:rPr>
            </w:pPr>
            <w:r w:rsidRPr="00507D32">
              <w:rPr>
                <w:sz w:val="20"/>
                <w:szCs w:val="20"/>
              </w:rPr>
              <w:t>Год</w:t>
            </w:r>
          </w:p>
        </w:tc>
        <w:tc>
          <w:tcPr>
            <w:tcW w:w="6872" w:type="dxa"/>
            <w:gridSpan w:val="6"/>
            <w:tcBorders>
              <w:top w:val="single" w:sz="4" w:space="0" w:color="auto"/>
              <w:left w:val="nil"/>
              <w:bottom w:val="single" w:sz="4" w:space="0" w:color="auto"/>
              <w:right w:val="single" w:sz="4" w:space="0" w:color="000000"/>
            </w:tcBorders>
            <w:noWrap/>
            <w:vAlign w:val="center"/>
          </w:tcPr>
          <w:p w:rsidR="00BD06CD" w:rsidRPr="00507D32" w:rsidRDefault="0040732C" w:rsidP="00507D32">
            <w:pPr>
              <w:spacing w:line="360" w:lineRule="auto"/>
              <w:jc w:val="both"/>
              <w:rPr>
                <w:sz w:val="20"/>
                <w:szCs w:val="20"/>
              </w:rPr>
            </w:pPr>
            <w:r w:rsidRPr="00507D32">
              <w:rPr>
                <w:sz w:val="20"/>
                <w:szCs w:val="20"/>
              </w:rPr>
              <w:t>2008</w:t>
            </w:r>
          </w:p>
        </w:tc>
      </w:tr>
      <w:tr w:rsidR="00BD06CD" w:rsidRPr="00507D32" w:rsidTr="00131ADC">
        <w:trPr>
          <w:trHeight w:val="255"/>
          <w:jc w:val="center"/>
        </w:trPr>
        <w:tc>
          <w:tcPr>
            <w:tcW w:w="2702" w:type="dxa"/>
            <w:tcBorders>
              <w:top w:val="nil"/>
              <w:left w:val="single" w:sz="4" w:space="0" w:color="auto"/>
              <w:bottom w:val="single" w:sz="4" w:space="0" w:color="auto"/>
              <w:right w:val="single" w:sz="4" w:space="0" w:color="auto"/>
            </w:tcBorders>
            <w:vAlign w:val="center"/>
          </w:tcPr>
          <w:p w:rsidR="00BD06CD" w:rsidRPr="00507D32" w:rsidRDefault="00BD06CD" w:rsidP="00507D32">
            <w:pPr>
              <w:spacing w:line="360" w:lineRule="auto"/>
              <w:jc w:val="both"/>
              <w:rPr>
                <w:sz w:val="20"/>
                <w:szCs w:val="20"/>
              </w:rPr>
            </w:pPr>
            <w:r w:rsidRPr="00507D32">
              <w:rPr>
                <w:sz w:val="20"/>
                <w:szCs w:val="20"/>
              </w:rPr>
              <w:t>Месяц</w:t>
            </w:r>
          </w:p>
        </w:tc>
        <w:tc>
          <w:tcPr>
            <w:tcW w:w="1051" w:type="dxa"/>
            <w:tcBorders>
              <w:top w:val="nil"/>
              <w:left w:val="nil"/>
              <w:bottom w:val="single" w:sz="4" w:space="0" w:color="auto"/>
              <w:right w:val="single" w:sz="4" w:space="0" w:color="auto"/>
            </w:tcBorders>
            <w:noWrap/>
            <w:vAlign w:val="center"/>
          </w:tcPr>
          <w:p w:rsidR="00BD06CD" w:rsidRPr="00507D32" w:rsidRDefault="00BD06CD" w:rsidP="00507D32">
            <w:pPr>
              <w:spacing w:line="360" w:lineRule="auto"/>
              <w:jc w:val="both"/>
              <w:rPr>
                <w:sz w:val="20"/>
                <w:szCs w:val="20"/>
              </w:rPr>
            </w:pPr>
            <w:r w:rsidRPr="00507D32">
              <w:rPr>
                <w:sz w:val="20"/>
                <w:szCs w:val="20"/>
              </w:rPr>
              <w:t>январь</w:t>
            </w:r>
          </w:p>
        </w:tc>
        <w:tc>
          <w:tcPr>
            <w:tcW w:w="1186" w:type="dxa"/>
            <w:tcBorders>
              <w:top w:val="nil"/>
              <w:left w:val="nil"/>
              <w:bottom w:val="single" w:sz="4" w:space="0" w:color="auto"/>
              <w:right w:val="single" w:sz="4" w:space="0" w:color="auto"/>
            </w:tcBorders>
            <w:noWrap/>
            <w:vAlign w:val="center"/>
          </w:tcPr>
          <w:p w:rsidR="00BD06CD" w:rsidRPr="00507D32" w:rsidRDefault="00BD06CD" w:rsidP="00507D32">
            <w:pPr>
              <w:spacing w:line="360" w:lineRule="auto"/>
              <w:jc w:val="both"/>
              <w:rPr>
                <w:sz w:val="20"/>
                <w:szCs w:val="20"/>
              </w:rPr>
            </w:pPr>
            <w:r w:rsidRPr="00507D32">
              <w:rPr>
                <w:sz w:val="20"/>
                <w:szCs w:val="20"/>
              </w:rPr>
              <w:t>февраль</w:t>
            </w:r>
          </w:p>
        </w:tc>
        <w:tc>
          <w:tcPr>
            <w:tcW w:w="1276" w:type="dxa"/>
            <w:tcBorders>
              <w:top w:val="nil"/>
              <w:left w:val="nil"/>
              <w:bottom w:val="single" w:sz="4" w:space="0" w:color="auto"/>
              <w:right w:val="single" w:sz="4" w:space="0" w:color="auto"/>
            </w:tcBorders>
            <w:noWrap/>
            <w:vAlign w:val="center"/>
          </w:tcPr>
          <w:p w:rsidR="00BD06CD" w:rsidRPr="00507D32" w:rsidRDefault="00BD06CD" w:rsidP="00507D32">
            <w:pPr>
              <w:spacing w:line="360" w:lineRule="auto"/>
              <w:jc w:val="both"/>
              <w:rPr>
                <w:sz w:val="20"/>
                <w:szCs w:val="20"/>
              </w:rPr>
            </w:pPr>
            <w:r w:rsidRPr="00507D32">
              <w:rPr>
                <w:sz w:val="20"/>
                <w:szCs w:val="20"/>
              </w:rPr>
              <w:t>март</w:t>
            </w:r>
          </w:p>
        </w:tc>
        <w:tc>
          <w:tcPr>
            <w:tcW w:w="1154" w:type="dxa"/>
            <w:tcBorders>
              <w:top w:val="nil"/>
              <w:left w:val="nil"/>
              <w:bottom w:val="single" w:sz="4" w:space="0" w:color="auto"/>
              <w:right w:val="single" w:sz="4" w:space="0" w:color="auto"/>
            </w:tcBorders>
            <w:noWrap/>
            <w:vAlign w:val="center"/>
          </w:tcPr>
          <w:p w:rsidR="00BD06CD" w:rsidRPr="00507D32" w:rsidRDefault="00BD06CD" w:rsidP="00507D32">
            <w:pPr>
              <w:spacing w:line="360" w:lineRule="auto"/>
              <w:jc w:val="both"/>
              <w:rPr>
                <w:sz w:val="20"/>
                <w:szCs w:val="20"/>
              </w:rPr>
            </w:pPr>
            <w:r w:rsidRPr="00507D32">
              <w:rPr>
                <w:sz w:val="20"/>
                <w:szCs w:val="20"/>
              </w:rPr>
              <w:t>апрель</w:t>
            </w:r>
          </w:p>
        </w:tc>
        <w:tc>
          <w:tcPr>
            <w:tcW w:w="1051" w:type="dxa"/>
            <w:tcBorders>
              <w:top w:val="nil"/>
              <w:left w:val="nil"/>
              <w:bottom w:val="single" w:sz="4" w:space="0" w:color="auto"/>
              <w:right w:val="single" w:sz="4" w:space="0" w:color="auto"/>
            </w:tcBorders>
            <w:noWrap/>
            <w:vAlign w:val="center"/>
          </w:tcPr>
          <w:p w:rsidR="00BD06CD" w:rsidRPr="00507D32" w:rsidRDefault="00BD06CD" w:rsidP="00507D32">
            <w:pPr>
              <w:spacing w:line="360" w:lineRule="auto"/>
              <w:jc w:val="both"/>
              <w:rPr>
                <w:sz w:val="20"/>
                <w:szCs w:val="20"/>
              </w:rPr>
            </w:pPr>
            <w:r w:rsidRPr="00507D32">
              <w:rPr>
                <w:sz w:val="20"/>
                <w:szCs w:val="20"/>
              </w:rPr>
              <w:t>май</w:t>
            </w:r>
          </w:p>
        </w:tc>
        <w:tc>
          <w:tcPr>
            <w:tcW w:w="1154" w:type="dxa"/>
            <w:tcBorders>
              <w:top w:val="nil"/>
              <w:left w:val="nil"/>
              <w:bottom w:val="single" w:sz="4" w:space="0" w:color="auto"/>
              <w:right w:val="single" w:sz="4" w:space="0" w:color="auto"/>
            </w:tcBorders>
            <w:noWrap/>
            <w:vAlign w:val="center"/>
          </w:tcPr>
          <w:p w:rsidR="00BD06CD" w:rsidRPr="00507D32" w:rsidRDefault="00BD06CD" w:rsidP="00507D32">
            <w:pPr>
              <w:spacing w:line="360" w:lineRule="auto"/>
              <w:jc w:val="both"/>
              <w:rPr>
                <w:sz w:val="20"/>
                <w:szCs w:val="20"/>
              </w:rPr>
            </w:pPr>
            <w:r w:rsidRPr="00507D32">
              <w:rPr>
                <w:sz w:val="20"/>
                <w:szCs w:val="20"/>
              </w:rPr>
              <w:t>июнь</w:t>
            </w:r>
          </w:p>
        </w:tc>
      </w:tr>
      <w:tr w:rsidR="00086723" w:rsidRPr="00507D32" w:rsidTr="00131ADC">
        <w:trPr>
          <w:trHeight w:val="510"/>
          <w:jc w:val="center"/>
        </w:trPr>
        <w:tc>
          <w:tcPr>
            <w:tcW w:w="2702" w:type="dxa"/>
            <w:tcBorders>
              <w:top w:val="nil"/>
              <w:left w:val="single" w:sz="4" w:space="0" w:color="auto"/>
              <w:bottom w:val="single" w:sz="4" w:space="0" w:color="auto"/>
              <w:right w:val="single" w:sz="4" w:space="0" w:color="auto"/>
            </w:tcBorders>
            <w:vAlign w:val="center"/>
          </w:tcPr>
          <w:p w:rsidR="00086723" w:rsidRPr="00507D32" w:rsidRDefault="00086723" w:rsidP="00507D32">
            <w:pPr>
              <w:spacing w:line="360" w:lineRule="auto"/>
              <w:jc w:val="both"/>
              <w:rPr>
                <w:sz w:val="20"/>
                <w:szCs w:val="20"/>
              </w:rPr>
            </w:pPr>
            <w:r w:rsidRPr="00507D32">
              <w:rPr>
                <w:sz w:val="20"/>
                <w:szCs w:val="20"/>
              </w:rPr>
              <w:t>Производительность труда, руб./раб.</w:t>
            </w:r>
          </w:p>
        </w:tc>
        <w:tc>
          <w:tcPr>
            <w:tcW w:w="1051"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25467,2</w:t>
            </w:r>
          </w:p>
        </w:tc>
        <w:tc>
          <w:tcPr>
            <w:tcW w:w="1186"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31434,7</w:t>
            </w:r>
          </w:p>
        </w:tc>
        <w:tc>
          <w:tcPr>
            <w:tcW w:w="1276"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30390,8</w:t>
            </w:r>
          </w:p>
        </w:tc>
        <w:tc>
          <w:tcPr>
            <w:tcW w:w="1154"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24535,5</w:t>
            </w:r>
          </w:p>
        </w:tc>
        <w:tc>
          <w:tcPr>
            <w:tcW w:w="1051"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27652,9</w:t>
            </w:r>
          </w:p>
        </w:tc>
        <w:tc>
          <w:tcPr>
            <w:tcW w:w="1154"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30186,2</w:t>
            </w:r>
          </w:p>
        </w:tc>
      </w:tr>
      <w:tr w:rsidR="00086723" w:rsidRPr="00507D32" w:rsidTr="00131ADC">
        <w:trPr>
          <w:trHeight w:val="255"/>
          <w:jc w:val="center"/>
        </w:trPr>
        <w:tc>
          <w:tcPr>
            <w:tcW w:w="2702" w:type="dxa"/>
            <w:tcBorders>
              <w:top w:val="nil"/>
              <w:left w:val="single" w:sz="4" w:space="0" w:color="auto"/>
              <w:bottom w:val="single" w:sz="4" w:space="0" w:color="auto"/>
              <w:right w:val="single" w:sz="4" w:space="0" w:color="auto"/>
            </w:tcBorders>
            <w:vAlign w:val="center"/>
          </w:tcPr>
          <w:p w:rsidR="00086723" w:rsidRPr="00507D32" w:rsidRDefault="00086723" w:rsidP="00507D32">
            <w:pPr>
              <w:spacing w:line="360" w:lineRule="auto"/>
              <w:jc w:val="both"/>
              <w:rPr>
                <w:sz w:val="20"/>
                <w:szCs w:val="20"/>
              </w:rPr>
            </w:pPr>
            <w:r w:rsidRPr="00507D32">
              <w:rPr>
                <w:sz w:val="20"/>
                <w:szCs w:val="20"/>
              </w:rPr>
              <w:t>Оплата труда, руб.</w:t>
            </w:r>
          </w:p>
        </w:tc>
        <w:tc>
          <w:tcPr>
            <w:tcW w:w="1051"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7758,96</w:t>
            </w:r>
          </w:p>
        </w:tc>
        <w:tc>
          <w:tcPr>
            <w:tcW w:w="1186"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8114,48</w:t>
            </w:r>
          </w:p>
        </w:tc>
        <w:tc>
          <w:tcPr>
            <w:tcW w:w="1276"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8571,09</w:t>
            </w:r>
          </w:p>
        </w:tc>
        <w:tc>
          <w:tcPr>
            <w:tcW w:w="1154"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8613</w:t>
            </w:r>
          </w:p>
        </w:tc>
        <w:tc>
          <w:tcPr>
            <w:tcW w:w="1051"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9093,04</w:t>
            </w:r>
          </w:p>
        </w:tc>
        <w:tc>
          <w:tcPr>
            <w:tcW w:w="1154"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10018,58</w:t>
            </w:r>
          </w:p>
        </w:tc>
      </w:tr>
      <w:tr w:rsidR="00BD06CD" w:rsidRPr="00507D32" w:rsidTr="00131ADC">
        <w:trPr>
          <w:trHeight w:val="255"/>
          <w:jc w:val="center"/>
        </w:trPr>
        <w:tc>
          <w:tcPr>
            <w:tcW w:w="2702" w:type="dxa"/>
            <w:tcBorders>
              <w:top w:val="nil"/>
              <w:left w:val="single" w:sz="4" w:space="0" w:color="auto"/>
              <w:bottom w:val="single" w:sz="4" w:space="0" w:color="auto"/>
              <w:right w:val="single" w:sz="4" w:space="0" w:color="auto"/>
            </w:tcBorders>
            <w:vAlign w:val="center"/>
          </w:tcPr>
          <w:p w:rsidR="00BD06CD" w:rsidRPr="00507D32" w:rsidRDefault="00BD06CD" w:rsidP="00507D32">
            <w:pPr>
              <w:spacing w:line="360" w:lineRule="auto"/>
              <w:jc w:val="both"/>
              <w:rPr>
                <w:sz w:val="20"/>
                <w:szCs w:val="20"/>
              </w:rPr>
            </w:pPr>
            <w:r w:rsidRPr="00507D32">
              <w:rPr>
                <w:sz w:val="20"/>
                <w:szCs w:val="20"/>
              </w:rPr>
              <w:t>Месяц</w:t>
            </w:r>
          </w:p>
        </w:tc>
        <w:tc>
          <w:tcPr>
            <w:tcW w:w="1051" w:type="dxa"/>
            <w:tcBorders>
              <w:top w:val="nil"/>
              <w:left w:val="nil"/>
              <w:bottom w:val="single" w:sz="4" w:space="0" w:color="auto"/>
              <w:right w:val="single" w:sz="4" w:space="0" w:color="auto"/>
            </w:tcBorders>
            <w:noWrap/>
            <w:vAlign w:val="center"/>
          </w:tcPr>
          <w:p w:rsidR="00BD06CD" w:rsidRPr="00507D32" w:rsidRDefault="00BD06CD" w:rsidP="00507D32">
            <w:pPr>
              <w:spacing w:line="360" w:lineRule="auto"/>
              <w:jc w:val="both"/>
              <w:rPr>
                <w:sz w:val="20"/>
                <w:szCs w:val="20"/>
              </w:rPr>
            </w:pPr>
            <w:r w:rsidRPr="00507D32">
              <w:rPr>
                <w:sz w:val="20"/>
                <w:szCs w:val="20"/>
              </w:rPr>
              <w:t>июль</w:t>
            </w:r>
          </w:p>
        </w:tc>
        <w:tc>
          <w:tcPr>
            <w:tcW w:w="1186" w:type="dxa"/>
            <w:tcBorders>
              <w:top w:val="nil"/>
              <w:left w:val="nil"/>
              <w:bottom w:val="single" w:sz="4" w:space="0" w:color="auto"/>
              <w:right w:val="single" w:sz="4" w:space="0" w:color="auto"/>
            </w:tcBorders>
            <w:noWrap/>
            <w:vAlign w:val="center"/>
          </w:tcPr>
          <w:p w:rsidR="00BD06CD" w:rsidRPr="00507D32" w:rsidRDefault="00BD06CD" w:rsidP="00507D32">
            <w:pPr>
              <w:spacing w:line="360" w:lineRule="auto"/>
              <w:jc w:val="both"/>
              <w:rPr>
                <w:sz w:val="20"/>
                <w:szCs w:val="20"/>
              </w:rPr>
            </w:pPr>
            <w:r w:rsidRPr="00507D32">
              <w:rPr>
                <w:sz w:val="20"/>
                <w:szCs w:val="20"/>
              </w:rPr>
              <w:t>август</w:t>
            </w:r>
          </w:p>
        </w:tc>
        <w:tc>
          <w:tcPr>
            <w:tcW w:w="1276" w:type="dxa"/>
            <w:tcBorders>
              <w:top w:val="nil"/>
              <w:left w:val="nil"/>
              <w:bottom w:val="single" w:sz="4" w:space="0" w:color="auto"/>
              <w:right w:val="single" w:sz="4" w:space="0" w:color="auto"/>
            </w:tcBorders>
            <w:noWrap/>
            <w:vAlign w:val="center"/>
          </w:tcPr>
          <w:p w:rsidR="00BD06CD" w:rsidRPr="00507D32" w:rsidRDefault="00BD06CD" w:rsidP="00507D32">
            <w:pPr>
              <w:spacing w:line="360" w:lineRule="auto"/>
              <w:jc w:val="both"/>
              <w:rPr>
                <w:sz w:val="20"/>
                <w:szCs w:val="20"/>
              </w:rPr>
            </w:pPr>
            <w:r w:rsidRPr="00507D32">
              <w:rPr>
                <w:sz w:val="20"/>
                <w:szCs w:val="20"/>
              </w:rPr>
              <w:t>сентябрь</w:t>
            </w:r>
          </w:p>
        </w:tc>
        <w:tc>
          <w:tcPr>
            <w:tcW w:w="1154" w:type="dxa"/>
            <w:tcBorders>
              <w:top w:val="nil"/>
              <w:left w:val="nil"/>
              <w:bottom w:val="single" w:sz="4" w:space="0" w:color="auto"/>
              <w:right w:val="single" w:sz="4" w:space="0" w:color="auto"/>
            </w:tcBorders>
            <w:noWrap/>
            <w:vAlign w:val="center"/>
          </w:tcPr>
          <w:p w:rsidR="00BD06CD" w:rsidRPr="00507D32" w:rsidRDefault="00BD06CD" w:rsidP="00507D32">
            <w:pPr>
              <w:spacing w:line="360" w:lineRule="auto"/>
              <w:jc w:val="both"/>
              <w:rPr>
                <w:sz w:val="20"/>
                <w:szCs w:val="20"/>
              </w:rPr>
            </w:pPr>
            <w:r w:rsidRPr="00507D32">
              <w:rPr>
                <w:sz w:val="20"/>
                <w:szCs w:val="20"/>
              </w:rPr>
              <w:t>октябрь</w:t>
            </w:r>
          </w:p>
        </w:tc>
        <w:tc>
          <w:tcPr>
            <w:tcW w:w="1051" w:type="dxa"/>
            <w:tcBorders>
              <w:top w:val="nil"/>
              <w:left w:val="nil"/>
              <w:bottom w:val="single" w:sz="4" w:space="0" w:color="auto"/>
              <w:right w:val="single" w:sz="4" w:space="0" w:color="auto"/>
            </w:tcBorders>
            <w:noWrap/>
            <w:vAlign w:val="center"/>
          </w:tcPr>
          <w:p w:rsidR="00BD06CD" w:rsidRPr="00507D32" w:rsidRDefault="00BD06CD" w:rsidP="00507D32">
            <w:pPr>
              <w:spacing w:line="360" w:lineRule="auto"/>
              <w:jc w:val="both"/>
              <w:rPr>
                <w:sz w:val="20"/>
                <w:szCs w:val="20"/>
              </w:rPr>
            </w:pPr>
            <w:r w:rsidRPr="00507D32">
              <w:rPr>
                <w:sz w:val="20"/>
                <w:szCs w:val="20"/>
              </w:rPr>
              <w:t>ноябрь</w:t>
            </w:r>
          </w:p>
        </w:tc>
        <w:tc>
          <w:tcPr>
            <w:tcW w:w="1154" w:type="dxa"/>
            <w:tcBorders>
              <w:top w:val="nil"/>
              <w:left w:val="nil"/>
              <w:bottom w:val="single" w:sz="4" w:space="0" w:color="auto"/>
              <w:right w:val="single" w:sz="4" w:space="0" w:color="auto"/>
            </w:tcBorders>
            <w:noWrap/>
            <w:vAlign w:val="center"/>
          </w:tcPr>
          <w:p w:rsidR="00BD06CD" w:rsidRPr="00507D32" w:rsidRDefault="00BD06CD" w:rsidP="00507D32">
            <w:pPr>
              <w:spacing w:line="360" w:lineRule="auto"/>
              <w:jc w:val="both"/>
              <w:rPr>
                <w:sz w:val="20"/>
                <w:szCs w:val="20"/>
              </w:rPr>
            </w:pPr>
            <w:r w:rsidRPr="00507D32">
              <w:rPr>
                <w:sz w:val="20"/>
                <w:szCs w:val="20"/>
              </w:rPr>
              <w:t>декабрь</w:t>
            </w:r>
          </w:p>
        </w:tc>
      </w:tr>
      <w:tr w:rsidR="00086723" w:rsidRPr="00507D32" w:rsidTr="00131ADC">
        <w:trPr>
          <w:trHeight w:val="510"/>
          <w:jc w:val="center"/>
        </w:trPr>
        <w:tc>
          <w:tcPr>
            <w:tcW w:w="2702" w:type="dxa"/>
            <w:tcBorders>
              <w:top w:val="nil"/>
              <w:left w:val="single" w:sz="4" w:space="0" w:color="auto"/>
              <w:bottom w:val="single" w:sz="4" w:space="0" w:color="auto"/>
              <w:right w:val="single" w:sz="4" w:space="0" w:color="auto"/>
            </w:tcBorders>
            <w:vAlign w:val="center"/>
          </w:tcPr>
          <w:p w:rsidR="00086723" w:rsidRPr="00507D32" w:rsidRDefault="00086723" w:rsidP="00507D32">
            <w:pPr>
              <w:spacing w:line="360" w:lineRule="auto"/>
              <w:jc w:val="both"/>
              <w:rPr>
                <w:sz w:val="20"/>
                <w:szCs w:val="20"/>
              </w:rPr>
            </w:pPr>
            <w:r w:rsidRPr="00507D32">
              <w:rPr>
                <w:sz w:val="20"/>
                <w:szCs w:val="20"/>
              </w:rPr>
              <w:t>Производительность труда, руб./раб.</w:t>
            </w:r>
          </w:p>
        </w:tc>
        <w:tc>
          <w:tcPr>
            <w:tcW w:w="1051"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34953,6</w:t>
            </w:r>
          </w:p>
        </w:tc>
        <w:tc>
          <w:tcPr>
            <w:tcW w:w="1186"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42012,3</w:t>
            </w:r>
          </w:p>
        </w:tc>
        <w:tc>
          <w:tcPr>
            <w:tcW w:w="1276"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42619,39</w:t>
            </w:r>
          </w:p>
        </w:tc>
        <w:tc>
          <w:tcPr>
            <w:tcW w:w="1154"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44773,85</w:t>
            </w:r>
          </w:p>
        </w:tc>
        <w:tc>
          <w:tcPr>
            <w:tcW w:w="1051"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40474,61</w:t>
            </w:r>
          </w:p>
        </w:tc>
        <w:tc>
          <w:tcPr>
            <w:tcW w:w="1154"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40530,71</w:t>
            </w:r>
          </w:p>
        </w:tc>
      </w:tr>
      <w:tr w:rsidR="00086723" w:rsidRPr="00507D32" w:rsidTr="00131ADC">
        <w:trPr>
          <w:trHeight w:val="255"/>
          <w:jc w:val="center"/>
        </w:trPr>
        <w:tc>
          <w:tcPr>
            <w:tcW w:w="2702" w:type="dxa"/>
            <w:tcBorders>
              <w:top w:val="nil"/>
              <w:left w:val="single" w:sz="4" w:space="0" w:color="auto"/>
              <w:bottom w:val="single" w:sz="4" w:space="0" w:color="auto"/>
              <w:right w:val="single" w:sz="4" w:space="0" w:color="auto"/>
            </w:tcBorders>
            <w:vAlign w:val="center"/>
          </w:tcPr>
          <w:p w:rsidR="00086723" w:rsidRPr="00507D32" w:rsidRDefault="00086723" w:rsidP="00507D32">
            <w:pPr>
              <w:spacing w:line="360" w:lineRule="auto"/>
              <w:jc w:val="both"/>
              <w:rPr>
                <w:sz w:val="20"/>
                <w:szCs w:val="20"/>
              </w:rPr>
            </w:pPr>
            <w:r w:rsidRPr="00507D32">
              <w:rPr>
                <w:sz w:val="20"/>
                <w:szCs w:val="20"/>
              </w:rPr>
              <w:t>Оплата труда, руб.</w:t>
            </w:r>
          </w:p>
        </w:tc>
        <w:tc>
          <w:tcPr>
            <w:tcW w:w="1051"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11743,6</w:t>
            </w:r>
          </w:p>
        </w:tc>
        <w:tc>
          <w:tcPr>
            <w:tcW w:w="1186"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12396,67</w:t>
            </w:r>
          </w:p>
        </w:tc>
        <w:tc>
          <w:tcPr>
            <w:tcW w:w="1276"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16226,617</w:t>
            </w:r>
          </w:p>
        </w:tc>
        <w:tc>
          <w:tcPr>
            <w:tcW w:w="1154"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11934,56</w:t>
            </w:r>
          </w:p>
        </w:tc>
        <w:tc>
          <w:tcPr>
            <w:tcW w:w="1051"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11289,96</w:t>
            </w:r>
          </w:p>
        </w:tc>
        <w:tc>
          <w:tcPr>
            <w:tcW w:w="1154" w:type="dxa"/>
            <w:tcBorders>
              <w:top w:val="nil"/>
              <w:left w:val="nil"/>
              <w:bottom w:val="single" w:sz="4" w:space="0" w:color="auto"/>
              <w:right w:val="single" w:sz="4" w:space="0" w:color="auto"/>
            </w:tcBorders>
            <w:noWrap/>
            <w:vAlign w:val="center"/>
          </w:tcPr>
          <w:p w:rsidR="00086723" w:rsidRPr="00507D32" w:rsidRDefault="00086723" w:rsidP="00507D32">
            <w:pPr>
              <w:spacing w:line="360" w:lineRule="auto"/>
              <w:jc w:val="both"/>
              <w:rPr>
                <w:sz w:val="20"/>
                <w:szCs w:val="20"/>
              </w:rPr>
            </w:pPr>
            <w:r w:rsidRPr="00507D32">
              <w:rPr>
                <w:sz w:val="20"/>
                <w:szCs w:val="20"/>
              </w:rPr>
              <w:t>12129,81</w:t>
            </w:r>
          </w:p>
        </w:tc>
      </w:tr>
      <w:tr w:rsidR="00190C8D" w:rsidRPr="00507D32" w:rsidTr="00131ADC">
        <w:trPr>
          <w:trHeight w:val="255"/>
          <w:jc w:val="center"/>
        </w:trPr>
        <w:tc>
          <w:tcPr>
            <w:tcW w:w="2702" w:type="dxa"/>
            <w:tcBorders>
              <w:top w:val="single" w:sz="4" w:space="0" w:color="auto"/>
              <w:left w:val="single" w:sz="4" w:space="0" w:color="auto"/>
              <w:bottom w:val="single" w:sz="4" w:space="0" w:color="auto"/>
              <w:right w:val="single" w:sz="4" w:space="0" w:color="auto"/>
            </w:tcBorders>
            <w:vAlign w:val="center"/>
          </w:tcPr>
          <w:p w:rsidR="00190C8D" w:rsidRPr="00507D32" w:rsidRDefault="00190C8D" w:rsidP="00507D32">
            <w:pPr>
              <w:spacing w:line="360" w:lineRule="auto"/>
              <w:jc w:val="both"/>
              <w:rPr>
                <w:sz w:val="20"/>
                <w:szCs w:val="20"/>
              </w:rPr>
            </w:pPr>
            <w:r w:rsidRPr="00507D32">
              <w:rPr>
                <w:sz w:val="20"/>
                <w:szCs w:val="20"/>
              </w:rPr>
              <w:t>Год</w:t>
            </w:r>
          </w:p>
        </w:tc>
        <w:tc>
          <w:tcPr>
            <w:tcW w:w="6872" w:type="dxa"/>
            <w:gridSpan w:val="6"/>
            <w:tcBorders>
              <w:top w:val="single" w:sz="4" w:space="0" w:color="auto"/>
              <w:left w:val="nil"/>
              <w:bottom w:val="single" w:sz="4" w:space="0" w:color="auto"/>
              <w:right w:val="single" w:sz="4" w:space="0" w:color="000000"/>
            </w:tcBorders>
            <w:noWrap/>
            <w:vAlign w:val="center"/>
          </w:tcPr>
          <w:p w:rsidR="00190C8D" w:rsidRPr="00507D32" w:rsidRDefault="0040732C" w:rsidP="00507D32">
            <w:pPr>
              <w:spacing w:line="360" w:lineRule="auto"/>
              <w:jc w:val="both"/>
              <w:rPr>
                <w:sz w:val="20"/>
                <w:szCs w:val="20"/>
              </w:rPr>
            </w:pPr>
            <w:r w:rsidRPr="00507D32">
              <w:rPr>
                <w:sz w:val="20"/>
                <w:szCs w:val="20"/>
              </w:rPr>
              <w:t>2009</w:t>
            </w:r>
          </w:p>
        </w:tc>
      </w:tr>
      <w:tr w:rsidR="00190C8D" w:rsidRPr="00507D32" w:rsidTr="00131ADC">
        <w:trPr>
          <w:trHeight w:val="255"/>
          <w:jc w:val="center"/>
        </w:trPr>
        <w:tc>
          <w:tcPr>
            <w:tcW w:w="2702" w:type="dxa"/>
            <w:tcBorders>
              <w:top w:val="single" w:sz="4" w:space="0" w:color="auto"/>
              <w:left w:val="single" w:sz="4" w:space="0" w:color="auto"/>
              <w:bottom w:val="single" w:sz="4" w:space="0" w:color="auto"/>
              <w:right w:val="single" w:sz="4" w:space="0" w:color="auto"/>
            </w:tcBorders>
            <w:vAlign w:val="center"/>
          </w:tcPr>
          <w:p w:rsidR="00190C8D" w:rsidRPr="00507D32" w:rsidRDefault="00190C8D" w:rsidP="00507D32">
            <w:pPr>
              <w:spacing w:line="360" w:lineRule="auto"/>
              <w:jc w:val="both"/>
              <w:rPr>
                <w:sz w:val="20"/>
                <w:szCs w:val="20"/>
              </w:rPr>
            </w:pPr>
            <w:r w:rsidRPr="00507D32">
              <w:rPr>
                <w:sz w:val="20"/>
                <w:szCs w:val="20"/>
              </w:rPr>
              <w:t>Месяц</w:t>
            </w:r>
          </w:p>
        </w:tc>
        <w:tc>
          <w:tcPr>
            <w:tcW w:w="1051"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январь</w:t>
            </w:r>
          </w:p>
        </w:tc>
        <w:tc>
          <w:tcPr>
            <w:tcW w:w="1186"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февраль</w:t>
            </w:r>
          </w:p>
        </w:tc>
        <w:tc>
          <w:tcPr>
            <w:tcW w:w="1276"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март</w:t>
            </w:r>
          </w:p>
        </w:tc>
        <w:tc>
          <w:tcPr>
            <w:tcW w:w="1154"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апрель</w:t>
            </w:r>
          </w:p>
        </w:tc>
        <w:tc>
          <w:tcPr>
            <w:tcW w:w="1051"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май</w:t>
            </w:r>
          </w:p>
        </w:tc>
        <w:tc>
          <w:tcPr>
            <w:tcW w:w="1154"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июнь</w:t>
            </w:r>
          </w:p>
        </w:tc>
      </w:tr>
      <w:tr w:rsidR="00190C8D" w:rsidRPr="00507D32" w:rsidTr="00131ADC">
        <w:trPr>
          <w:trHeight w:val="510"/>
          <w:jc w:val="center"/>
        </w:trPr>
        <w:tc>
          <w:tcPr>
            <w:tcW w:w="2702" w:type="dxa"/>
            <w:tcBorders>
              <w:top w:val="nil"/>
              <w:left w:val="single" w:sz="4" w:space="0" w:color="auto"/>
              <w:bottom w:val="single" w:sz="4" w:space="0" w:color="auto"/>
              <w:right w:val="single" w:sz="4" w:space="0" w:color="auto"/>
            </w:tcBorders>
            <w:vAlign w:val="center"/>
          </w:tcPr>
          <w:p w:rsidR="00190C8D" w:rsidRPr="00507D32" w:rsidRDefault="00190C8D" w:rsidP="00507D32">
            <w:pPr>
              <w:spacing w:line="360" w:lineRule="auto"/>
              <w:jc w:val="both"/>
              <w:rPr>
                <w:sz w:val="20"/>
                <w:szCs w:val="20"/>
              </w:rPr>
            </w:pPr>
            <w:r w:rsidRPr="00507D32">
              <w:rPr>
                <w:sz w:val="20"/>
                <w:szCs w:val="20"/>
              </w:rPr>
              <w:t>Производительность труда, руб./раб.</w:t>
            </w:r>
          </w:p>
        </w:tc>
        <w:tc>
          <w:tcPr>
            <w:tcW w:w="1051"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40615,52</w:t>
            </w:r>
          </w:p>
        </w:tc>
        <w:tc>
          <w:tcPr>
            <w:tcW w:w="1186"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44024,53</w:t>
            </w:r>
          </w:p>
        </w:tc>
        <w:tc>
          <w:tcPr>
            <w:tcW w:w="1276"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44148,06</w:t>
            </w:r>
          </w:p>
        </w:tc>
        <w:tc>
          <w:tcPr>
            <w:tcW w:w="1154"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44108,13</w:t>
            </w:r>
          </w:p>
        </w:tc>
        <w:tc>
          <w:tcPr>
            <w:tcW w:w="1051"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44097,68</w:t>
            </w:r>
          </w:p>
        </w:tc>
        <w:tc>
          <w:tcPr>
            <w:tcW w:w="1154"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46433,75</w:t>
            </w:r>
          </w:p>
        </w:tc>
      </w:tr>
      <w:tr w:rsidR="00190C8D" w:rsidRPr="00507D32" w:rsidTr="00131ADC">
        <w:trPr>
          <w:trHeight w:val="255"/>
          <w:jc w:val="center"/>
        </w:trPr>
        <w:tc>
          <w:tcPr>
            <w:tcW w:w="2702" w:type="dxa"/>
            <w:tcBorders>
              <w:top w:val="nil"/>
              <w:left w:val="single" w:sz="4" w:space="0" w:color="auto"/>
              <w:bottom w:val="single" w:sz="4" w:space="0" w:color="auto"/>
              <w:right w:val="single" w:sz="4" w:space="0" w:color="auto"/>
            </w:tcBorders>
            <w:vAlign w:val="center"/>
          </w:tcPr>
          <w:p w:rsidR="00190C8D" w:rsidRPr="00507D32" w:rsidRDefault="00190C8D" w:rsidP="00507D32">
            <w:pPr>
              <w:spacing w:line="360" w:lineRule="auto"/>
              <w:jc w:val="both"/>
              <w:rPr>
                <w:sz w:val="20"/>
                <w:szCs w:val="20"/>
              </w:rPr>
            </w:pPr>
            <w:r w:rsidRPr="00507D32">
              <w:rPr>
                <w:sz w:val="20"/>
                <w:szCs w:val="20"/>
              </w:rPr>
              <w:t>Оплата труда, руб.</w:t>
            </w:r>
          </w:p>
        </w:tc>
        <w:tc>
          <w:tcPr>
            <w:tcW w:w="1051"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12476,75</w:t>
            </w:r>
          </w:p>
        </w:tc>
        <w:tc>
          <w:tcPr>
            <w:tcW w:w="1186"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12965,04</w:t>
            </w:r>
          </w:p>
        </w:tc>
        <w:tc>
          <w:tcPr>
            <w:tcW w:w="1276"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14276,79</w:t>
            </w:r>
          </w:p>
        </w:tc>
        <w:tc>
          <w:tcPr>
            <w:tcW w:w="1154"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14288,67</w:t>
            </w:r>
          </w:p>
        </w:tc>
        <w:tc>
          <w:tcPr>
            <w:tcW w:w="1051"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14435,85</w:t>
            </w:r>
          </w:p>
        </w:tc>
        <w:tc>
          <w:tcPr>
            <w:tcW w:w="1154"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14570,05</w:t>
            </w:r>
          </w:p>
        </w:tc>
      </w:tr>
      <w:tr w:rsidR="00190C8D" w:rsidRPr="00507D32" w:rsidTr="00131ADC">
        <w:trPr>
          <w:trHeight w:val="255"/>
          <w:jc w:val="center"/>
        </w:trPr>
        <w:tc>
          <w:tcPr>
            <w:tcW w:w="2702" w:type="dxa"/>
            <w:tcBorders>
              <w:top w:val="nil"/>
              <w:left w:val="single" w:sz="4" w:space="0" w:color="auto"/>
              <w:bottom w:val="single" w:sz="4" w:space="0" w:color="auto"/>
              <w:right w:val="single" w:sz="4" w:space="0" w:color="auto"/>
            </w:tcBorders>
            <w:vAlign w:val="center"/>
          </w:tcPr>
          <w:p w:rsidR="00190C8D" w:rsidRPr="00507D32" w:rsidRDefault="00190C8D" w:rsidP="00507D32">
            <w:pPr>
              <w:spacing w:line="360" w:lineRule="auto"/>
              <w:jc w:val="both"/>
              <w:rPr>
                <w:sz w:val="20"/>
                <w:szCs w:val="20"/>
              </w:rPr>
            </w:pPr>
            <w:r w:rsidRPr="00507D32">
              <w:rPr>
                <w:sz w:val="20"/>
                <w:szCs w:val="20"/>
              </w:rPr>
              <w:t>Месяц</w:t>
            </w:r>
          </w:p>
        </w:tc>
        <w:tc>
          <w:tcPr>
            <w:tcW w:w="1051"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июль</w:t>
            </w:r>
          </w:p>
        </w:tc>
        <w:tc>
          <w:tcPr>
            <w:tcW w:w="1186"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август</w:t>
            </w:r>
          </w:p>
        </w:tc>
        <w:tc>
          <w:tcPr>
            <w:tcW w:w="1276"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сентябрь</w:t>
            </w:r>
          </w:p>
        </w:tc>
        <w:tc>
          <w:tcPr>
            <w:tcW w:w="1154"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октябрь</w:t>
            </w:r>
          </w:p>
        </w:tc>
        <w:tc>
          <w:tcPr>
            <w:tcW w:w="1051"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ноябрь</w:t>
            </w:r>
          </w:p>
        </w:tc>
        <w:tc>
          <w:tcPr>
            <w:tcW w:w="1154"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декабрь</w:t>
            </w:r>
          </w:p>
        </w:tc>
      </w:tr>
      <w:tr w:rsidR="00190C8D" w:rsidRPr="00507D32" w:rsidTr="00131ADC">
        <w:trPr>
          <w:trHeight w:val="510"/>
          <w:jc w:val="center"/>
        </w:trPr>
        <w:tc>
          <w:tcPr>
            <w:tcW w:w="2702" w:type="dxa"/>
            <w:tcBorders>
              <w:top w:val="nil"/>
              <w:left w:val="single" w:sz="4" w:space="0" w:color="auto"/>
              <w:bottom w:val="single" w:sz="4" w:space="0" w:color="auto"/>
              <w:right w:val="single" w:sz="4" w:space="0" w:color="auto"/>
            </w:tcBorders>
            <w:vAlign w:val="center"/>
          </w:tcPr>
          <w:p w:rsidR="00190C8D" w:rsidRPr="00507D32" w:rsidRDefault="00190C8D" w:rsidP="00507D32">
            <w:pPr>
              <w:spacing w:line="360" w:lineRule="auto"/>
              <w:jc w:val="both"/>
              <w:rPr>
                <w:sz w:val="20"/>
                <w:szCs w:val="20"/>
              </w:rPr>
            </w:pPr>
            <w:r w:rsidRPr="00507D32">
              <w:rPr>
                <w:sz w:val="20"/>
                <w:szCs w:val="20"/>
              </w:rPr>
              <w:t>Производительность труда, руб./раб.</w:t>
            </w:r>
          </w:p>
        </w:tc>
        <w:tc>
          <w:tcPr>
            <w:tcW w:w="1051"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46922,81</w:t>
            </w:r>
          </w:p>
        </w:tc>
        <w:tc>
          <w:tcPr>
            <w:tcW w:w="1186"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47436,95</w:t>
            </w:r>
          </w:p>
        </w:tc>
        <w:tc>
          <w:tcPr>
            <w:tcW w:w="1276"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47677,74</w:t>
            </w:r>
          </w:p>
        </w:tc>
        <w:tc>
          <w:tcPr>
            <w:tcW w:w="1154"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47924,36</w:t>
            </w:r>
          </w:p>
        </w:tc>
        <w:tc>
          <w:tcPr>
            <w:tcW w:w="1051"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45382,59</w:t>
            </w:r>
          </w:p>
        </w:tc>
        <w:tc>
          <w:tcPr>
            <w:tcW w:w="1154"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46604,36</w:t>
            </w:r>
          </w:p>
        </w:tc>
      </w:tr>
      <w:tr w:rsidR="00190C8D" w:rsidRPr="00507D32" w:rsidTr="00131ADC">
        <w:trPr>
          <w:trHeight w:val="255"/>
          <w:jc w:val="center"/>
        </w:trPr>
        <w:tc>
          <w:tcPr>
            <w:tcW w:w="2702" w:type="dxa"/>
            <w:tcBorders>
              <w:top w:val="nil"/>
              <w:left w:val="single" w:sz="4" w:space="0" w:color="auto"/>
              <w:bottom w:val="single" w:sz="4" w:space="0" w:color="auto"/>
              <w:right w:val="single" w:sz="4" w:space="0" w:color="auto"/>
            </w:tcBorders>
            <w:vAlign w:val="center"/>
          </w:tcPr>
          <w:p w:rsidR="00190C8D" w:rsidRPr="00507D32" w:rsidRDefault="00190C8D" w:rsidP="00507D32">
            <w:pPr>
              <w:spacing w:line="360" w:lineRule="auto"/>
              <w:jc w:val="both"/>
              <w:rPr>
                <w:sz w:val="20"/>
                <w:szCs w:val="20"/>
              </w:rPr>
            </w:pPr>
            <w:r w:rsidRPr="00507D32">
              <w:rPr>
                <w:sz w:val="20"/>
                <w:szCs w:val="20"/>
              </w:rPr>
              <w:t>Оплата труда, руб.</w:t>
            </w:r>
          </w:p>
        </w:tc>
        <w:tc>
          <w:tcPr>
            <w:tcW w:w="1051"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14801,16</w:t>
            </w:r>
          </w:p>
        </w:tc>
        <w:tc>
          <w:tcPr>
            <w:tcW w:w="1186"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14361,93</w:t>
            </w:r>
          </w:p>
        </w:tc>
        <w:tc>
          <w:tcPr>
            <w:tcW w:w="1276"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14323,76</w:t>
            </w:r>
          </w:p>
        </w:tc>
        <w:tc>
          <w:tcPr>
            <w:tcW w:w="1154"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14288,89</w:t>
            </w:r>
          </w:p>
        </w:tc>
        <w:tc>
          <w:tcPr>
            <w:tcW w:w="1051"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13933,26</w:t>
            </w:r>
          </w:p>
        </w:tc>
        <w:tc>
          <w:tcPr>
            <w:tcW w:w="1154" w:type="dxa"/>
            <w:tcBorders>
              <w:top w:val="nil"/>
              <w:left w:val="nil"/>
              <w:bottom w:val="single" w:sz="4" w:space="0" w:color="auto"/>
              <w:right w:val="single" w:sz="4" w:space="0" w:color="auto"/>
            </w:tcBorders>
            <w:noWrap/>
            <w:vAlign w:val="center"/>
          </w:tcPr>
          <w:p w:rsidR="00190C8D" w:rsidRPr="00507D32" w:rsidRDefault="00190C8D" w:rsidP="00507D32">
            <w:pPr>
              <w:spacing w:line="360" w:lineRule="auto"/>
              <w:jc w:val="both"/>
              <w:rPr>
                <w:sz w:val="20"/>
                <w:szCs w:val="20"/>
              </w:rPr>
            </w:pPr>
            <w:r w:rsidRPr="00507D32">
              <w:rPr>
                <w:sz w:val="20"/>
                <w:szCs w:val="20"/>
              </w:rPr>
              <w:t>14438,05</w:t>
            </w:r>
          </w:p>
        </w:tc>
      </w:tr>
    </w:tbl>
    <w:p w:rsidR="00131ADC" w:rsidRPr="00606F0B" w:rsidRDefault="00131ADC" w:rsidP="00131ADC">
      <w:pPr>
        <w:spacing w:line="360" w:lineRule="auto"/>
        <w:ind w:firstLine="709"/>
        <w:jc w:val="both"/>
        <w:rPr>
          <w:sz w:val="28"/>
          <w:szCs w:val="28"/>
        </w:rPr>
      </w:pPr>
    </w:p>
    <w:p w:rsidR="00131ADC" w:rsidRPr="00606F0B" w:rsidRDefault="00131ADC" w:rsidP="00131ADC">
      <w:pPr>
        <w:pStyle w:val="1"/>
        <w:spacing w:before="0" w:after="0" w:line="360" w:lineRule="auto"/>
        <w:ind w:firstLine="709"/>
        <w:jc w:val="both"/>
        <w:rPr>
          <w:rFonts w:ascii="Times New Roman" w:hAnsi="Times New Roman" w:cs="Times New Roman"/>
          <w:sz w:val="28"/>
          <w:szCs w:val="28"/>
        </w:rPr>
      </w:pPr>
      <w:r w:rsidRPr="00606F0B">
        <w:rPr>
          <w:rFonts w:ascii="Times New Roman" w:hAnsi="Times New Roman" w:cs="Times New Roman"/>
          <w:sz w:val="28"/>
          <w:szCs w:val="28"/>
        </w:rPr>
        <w:br w:type="page"/>
      </w:r>
      <w:bookmarkStart w:id="48" w:name="_Toc193633347"/>
      <w:bookmarkStart w:id="49" w:name="_Toc193633549"/>
      <w:bookmarkStart w:id="50" w:name="_Toc193909577"/>
      <w:bookmarkStart w:id="51" w:name="_Toc287445058"/>
      <w:r w:rsidRPr="00606F0B">
        <w:rPr>
          <w:rFonts w:ascii="Times New Roman" w:hAnsi="Times New Roman" w:cs="Times New Roman"/>
          <w:sz w:val="28"/>
          <w:szCs w:val="28"/>
        </w:rPr>
        <w:t>Глава 3 Статистический анализ показателей вариации оплаты труда на ОАО «Бумажная Фабрика «Коммунар»</w:t>
      </w:r>
      <w:bookmarkEnd w:id="48"/>
      <w:bookmarkEnd w:id="49"/>
      <w:bookmarkEnd w:id="50"/>
      <w:bookmarkEnd w:id="51"/>
    </w:p>
    <w:p w:rsidR="001F7D1D" w:rsidRPr="00606F0B" w:rsidRDefault="001F7D1D" w:rsidP="00131ADC">
      <w:pPr>
        <w:spacing w:line="360" w:lineRule="auto"/>
        <w:ind w:firstLine="709"/>
        <w:jc w:val="both"/>
        <w:rPr>
          <w:sz w:val="28"/>
          <w:szCs w:val="28"/>
        </w:rPr>
      </w:pPr>
    </w:p>
    <w:p w:rsidR="006E1694" w:rsidRPr="00606F0B" w:rsidRDefault="006E1694" w:rsidP="00131ADC">
      <w:pPr>
        <w:pStyle w:val="2"/>
        <w:spacing w:before="0" w:after="0" w:line="360" w:lineRule="auto"/>
        <w:ind w:firstLine="709"/>
        <w:jc w:val="both"/>
        <w:rPr>
          <w:rFonts w:ascii="Times New Roman" w:hAnsi="Times New Roman" w:cs="Times New Roman"/>
        </w:rPr>
      </w:pPr>
      <w:bookmarkStart w:id="52" w:name="_Toc193633348"/>
      <w:bookmarkStart w:id="53" w:name="_Toc193633550"/>
      <w:bookmarkStart w:id="54" w:name="_Toc193909578"/>
      <w:bookmarkStart w:id="55" w:name="_Toc287445059"/>
      <w:r w:rsidRPr="00606F0B">
        <w:rPr>
          <w:rFonts w:ascii="Times New Roman" w:hAnsi="Times New Roman" w:cs="Times New Roman"/>
        </w:rPr>
        <w:t>3.1 Статистическая группировка исходных показателей</w:t>
      </w:r>
      <w:bookmarkEnd w:id="52"/>
      <w:bookmarkEnd w:id="53"/>
      <w:bookmarkEnd w:id="54"/>
      <w:bookmarkEnd w:id="55"/>
    </w:p>
    <w:p w:rsidR="00131ADC" w:rsidRPr="00606F0B" w:rsidRDefault="00131ADC" w:rsidP="00131ADC">
      <w:pPr>
        <w:spacing w:line="360" w:lineRule="auto"/>
        <w:ind w:firstLine="709"/>
        <w:jc w:val="both"/>
        <w:rPr>
          <w:sz w:val="28"/>
          <w:szCs w:val="28"/>
        </w:rPr>
      </w:pPr>
    </w:p>
    <w:p w:rsidR="00CA08D6" w:rsidRPr="00606F0B" w:rsidRDefault="00CA08D6" w:rsidP="00131ADC">
      <w:pPr>
        <w:spacing w:line="360" w:lineRule="auto"/>
        <w:ind w:firstLine="709"/>
        <w:jc w:val="both"/>
        <w:rPr>
          <w:sz w:val="28"/>
        </w:rPr>
      </w:pPr>
      <w:r w:rsidRPr="00606F0B">
        <w:rPr>
          <w:sz w:val="28"/>
          <w:szCs w:val="28"/>
        </w:rPr>
        <w:t>На основании исходных данных была проведена группировка р</w:t>
      </w:r>
      <w:r w:rsidR="00E6224B" w:rsidRPr="00606F0B">
        <w:rPr>
          <w:sz w:val="28"/>
          <w:szCs w:val="28"/>
        </w:rPr>
        <w:t>аботников предприятия по среднемесячному уровню оплаты труда. Для каждого из интервалов было определено</w:t>
      </w:r>
      <w:r w:rsidR="00131ADC" w:rsidRPr="00606F0B">
        <w:rPr>
          <w:sz w:val="28"/>
          <w:szCs w:val="28"/>
        </w:rPr>
        <w:t xml:space="preserve"> </w:t>
      </w:r>
      <w:r w:rsidR="00E6224B" w:rsidRPr="00606F0B">
        <w:rPr>
          <w:sz w:val="28"/>
          <w:szCs w:val="28"/>
        </w:rPr>
        <w:t>среднее арифметическое значение, час</w:t>
      </w:r>
      <w:r w:rsidR="00E841C4" w:rsidRPr="00606F0B">
        <w:rPr>
          <w:sz w:val="28"/>
          <w:szCs w:val="28"/>
        </w:rPr>
        <w:t>тость (доля</w:t>
      </w:r>
      <w:r w:rsidR="00E6224B" w:rsidRPr="00606F0B">
        <w:rPr>
          <w:sz w:val="28"/>
          <w:szCs w:val="28"/>
        </w:rPr>
        <w:t>), плотность, накопленная частота, накопленная частость.</w:t>
      </w:r>
      <w:r w:rsidR="00E6224B" w:rsidRPr="00606F0B">
        <w:rPr>
          <w:sz w:val="28"/>
        </w:rPr>
        <w:t xml:space="preserve"> Результат</w:t>
      </w:r>
      <w:r w:rsidR="00E502E6" w:rsidRPr="00606F0B">
        <w:rPr>
          <w:sz w:val="28"/>
        </w:rPr>
        <w:t>ы расчетов показаны</w:t>
      </w:r>
      <w:r w:rsidR="00131ADC" w:rsidRPr="00606F0B">
        <w:rPr>
          <w:sz w:val="28"/>
        </w:rPr>
        <w:t xml:space="preserve"> </w:t>
      </w:r>
      <w:r w:rsidR="00E502E6" w:rsidRPr="00606F0B">
        <w:rPr>
          <w:sz w:val="28"/>
        </w:rPr>
        <w:t>в таблице 3.1</w:t>
      </w:r>
      <w:r w:rsidR="00E6224B" w:rsidRPr="00606F0B">
        <w:rPr>
          <w:sz w:val="28"/>
        </w:rPr>
        <w:t>.</w:t>
      </w:r>
    </w:p>
    <w:p w:rsidR="00131ADC" w:rsidRPr="00606F0B" w:rsidRDefault="00131ADC" w:rsidP="00131ADC">
      <w:pPr>
        <w:spacing w:line="360" w:lineRule="auto"/>
        <w:ind w:firstLine="709"/>
        <w:jc w:val="both"/>
        <w:rPr>
          <w:sz w:val="28"/>
        </w:rPr>
      </w:pPr>
    </w:p>
    <w:p w:rsidR="00E6224B" w:rsidRPr="00606F0B" w:rsidRDefault="00E502E6" w:rsidP="00131ADC">
      <w:pPr>
        <w:spacing w:line="360" w:lineRule="auto"/>
        <w:ind w:firstLine="709"/>
        <w:jc w:val="both"/>
        <w:rPr>
          <w:sz w:val="28"/>
          <w:szCs w:val="28"/>
        </w:rPr>
      </w:pPr>
      <w:r w:rsidRPr="00606F0B">
        <w:rPr>
          <w:sz w:val="28"/>
        </w:rPr>
        <w:t>Таблица 3.1</w:t>
      </w:r>
      <w:r w:rsidR="00131ADC" w:rsidRPr="00606F0B">
        <w:rPr>
          <w:sz w:val="28"/>
        </w:rPr>
        <w:t xml:space="preserve"> </w:t>
      </w:r>
      <w:r w:rsidR="00E6224B" w:rsidRPr="00606F0B">
        <w:rPr>
          <w:sz w:val="28"/>
          <w:szCs w:val="28"/>
        </w:rPr>
        <w:t>Показатели ряда распределения для оплаты труда</w:t>
      </w:r>
      <w:r w:rsidR="006E1694" w:rsidRPr="00606F0B">
        <w:rPr>
          <w:sz w:val="28"/>
          <w:szCs w:val="28"/>
        </w:rPr>
        <w:t xml:space="preserve"> работников</w:t>
      </w:r>
      <w:r w:rsidR="00131ADC" w:rsidRPr="00606F0B">
        <w:rPr>
          <w:sz w:val="28"/>
          <w:szCs w:val="28"/>
        </w:rPr>
        <w:t xml:space="preserve"> </w:t>
      </w:r>
      <w:r w:rsidR="00E6224B" w:rsidRPr="00606F0B">
        <w:rPr>
          <w:sz w:val="28"/>
          <w:szCs w:val="28"/>
        </w:rPr>
        <w:t xml:space="preserve">на </w:t>
      </w:r>
      <w:r w:rsidR="000B5D62" w:rsidRPr="00606F0B">
        <w:rPr>
          <w:sz w:val="28"/>
          <w:szCs w:val="28"/>
        </w:rPr>
        <w:t>ОАО «Бумажная Фабрика «Коммунар»</w:t>
      </w:r>
    </w:p>
    <w:tbl>
      <w:tblPr>
        <w:tblW w:w="9072" w:type="dxa"/>
        <w:jc w:val="center"/>
        <w:tblLayout w:type="fixed"/>
        <w:tblLook w:val="0000" w:firstRow="0" w:lastRow="0" w:firstColumn="0" w:lastColumn="0" w:noHBand="0" w:noVBand="0"/>
      </w:tblPr>
      <w:tblGrid>
        <w:gridCol w:w="1096"/>
        <w:gridCol w:w="1814"/>
        <w:gridCol w:w="1163"/>
        <w:gridCol w:w="837"/>
        <w:gridCol w:w="1000"/>
        <w:gridCol w:w="1325"/>
        <w:gridCol w:w="837"/>
        <w:gridCol w:w="1000"/>
      </w:tblGrid>
      <w:tr w:rsidR="000A7B2F" w:rsidRPr="00606F0B" w:rsidTr="00507D32">
        <w:trPr>
          <w:trHeight w:val="483"/>
          <w:jc w:val="center"/>
        </w:trPr>
        <w:tc>
          <w:tcPr>
            <w:tcW w:w="1096" w:type="dxa"/>
            <w:vMerge w:val="restart"/>
            <w:tcBorders>
              <w:top w:val="single" w:sz="4" w:space="0" w:color="auto"/>
              <w:left w:val="single" w:sz="4" w:space="0" w:color="auto"/>
              <w:bottom w:val="nil"/>
              <w:right w:val="nil"/>
            </w:tcBorders>
            <w:noWrap/>
            <w:vAlign w:val="center"/>
          </w:tcPr>
          <w:p w:rsidR="000A7B2F" w:rsidRPr="00606F0B" w:rsidRDefault="000A7B2F" w:rsidP="00507D32">
            <w:pPr>
              <w:pStyle w:val="12"/>
            </w:pPr>
            <w:r w:rsidRPr="00606F0B">
              <w:t>Номер интервала</w:t>
            </w:r>
          </w:p>
          <w:p w:rsidR="000A7B2F" w:rsidRPr="00606F0B" w:rsidRDefault="005A4EFB" w:rsidP="00507D32">
            <w:pPr>
              <w:pStyle w:val="12"/>
              <w:rPr>
                <w:lang w:val="en-US"/>
              </w:rPr>
            </w:pPr>
            <w:r>
              <w:pict>
                <v:shape id="_x0000_i1049" type="#_x0000_t75" style="width:11.25pt;height:18pt">
                  <v:imagedata r:id="rId31" o:title=""/>
                </v:shape>
              </w:pict>
            </w:r>
          </w:p>
        </w:tc>
        <w:tc>
          <w:tcPr>
            <w:tcW w:w="1814" w:type="dxa"/>
            <w:vMerge w:val="restart"/>
            <w:tcBorders>
              <w:top w:val="single" w:sz="8" w:space="0" w:color="auto"/>
              <w:left w:val="single" w:sz="8" w:space="0" w:color="auto"/>
              <w:bottom w:val="single" w:sz="4" w:space="0" w:color="000000"/>
              <w:right w:val="single" w:sz="8" w:space="0" w:color="auto"/>
            </w:tcBorders>
            <w:vAlign w:val="center"/>
          </w:tcPr>
          <w:p w:rsidR="000A7B2F" w:rsidRPr="00606F0B" w:rsidRDefault="000A7B2F" w:rsidP="00507D32">
            <w:pPr>
              <w:pStyle w:val="12"/>
            </w:pPr>
            <w:r w:rsidRPr="00606F0B">
              <w:t>Группы работников по оплате труда, руб.</w:t>
            </w:r>
          </w:p>
          <w:p w:rsidR="000A7B2F" w:rsidRPr="00606F0B" w:rsidRDefault="005A4EFB" w:rsidP="00507D32">
            <w:pPr>
              <w:pStyle w:val="12"/>
            </w:pPr>
            <w:r>
              <w:pict>
                <v:shape id="_x0000_i1050" type="#_x0000_t75" style="width:15.75pt;height:22.5pt">
                  <v:imagedata r:id="rId32" o:title=""/>
                </v:shape>
              </w:pict>
            </w:r>
            <w:r w:rsidR="000A7B2F" w:rsidRPr="00606F0B">
              <w:t xml:space="preserve"> и </w:t>
            </w:r>
            <w:r>
              <w:pict>
                <v:shape id="_x0000_i1051" type="#_x0000_t75" style="width:24.75pt;height:22.5pt">
                  <v:imagedata r:id="rId33" o:title=""/>
                </v:shape>
              </w:pict>
            </w:r>
          </w:p>
          <w:p w:rsidR="000A7B2F" w:rsidRPr="00606F0B" w:rsidRDefault="000A7B2F" w:rsidP="00507D32">
            <w:pPr>
              <w:pStyle w:val="12"/>
              <w:rPr>
                <w:lang w:val="en-US"/>
              </w:rPr>
            </w:pPr>
          </w:p>
        </w:tc>
        <w:tc>
          <w:tcPr>
            <w:tcW w:w="1163" w:type="dxa"/>
            <w:vMerge w:val="restart"/>
            <w:tcBorders>
              <w:top w:val="single" w:sz="8" w:space="0" w:color="auto"/>
              <w:left w:val="single" w:sz="8" w:space="0" w:color="auto"/>
              <w:bottom w:val="nil"/>
              <w:right w:val="single" w:sz="8" w:space="0" w:color="auto"/>
            </w:tcBorders>
            <w:vAlign w:val="center"/>
          </w:tcPr>
          <w:p w:rsidR="000A7B2F" w:rsidRPr="00606F0B" w:rsidRDefault="000A7B2F" w:rsidP="00507D32">
            <w:pPr>
              <w:pStyle w:val="12"/>
            </w:pPr>
            <w:r w:rsidRPr="00606F0B">
              <w:t>Середина интервала</w:t>
            </w:r>
            <w:r w:rsidR="00FA3813" w:rsidRPr="00606F0B">
              <w:t>, руб.</w:t>
            </w:r>
          </w:p>
          <w:p w:rsidR="000A7B2F" w:rsidRPr="00606F0B" w:rsidRDefault="005A4EFB" w:rsidP="00507D32">
            <w:pPr>
              <w:pStyle w:val="12"/>
            </w:pPr>
            <w:r>
              <w:pict>
                <v:shape id="_x0000_i1052" type="#_x0000_t75" style="width:17.25pt;height:23.25pt">
                  <v:imagedata r:id="rId34" o:title=""/>
                </v:shape>
              </w:pict>
            </w:r>
          </w:p>
        </w:tc>
        <w:tc>
          <w:tcPr>
            <w:tcW w:w="837" w:type="dxa"/>
            <w:vMerge w:val="restart"/>
            <w:tcBorders>
              <w:top w:val="single" w:sz="8" w:space="0" w:color="auto"/>
              <w:left w:val="single" w:sz="8" w:space="0" w:color="auto"/>
              <w:bottom w:val="nil"/>
              <w:right w:val="single" w:sz="8" w:space="0" w:color="auto"/>
            </w:tcBorders>
            <w:vAlign w:val="center"/>
          </w:tcPr>
          <w:p w:rsidR="000A7B2F" w:rsidRPr="00606F0B" w:rsidRDefault="000A7B2F" w:rsidP="00507D32">
            <w:pPr>
              <w:pStyle w:val="12"/>
            </w:pPr>
            <w:r w:rsidRPr="00606F0B">
              <w:t>Число работ</w:t>
            </w:r>
            <w:r w:rsidR="00455E30" w:rsidRPr="00606F0B">
              <w:t>-</w:t>
            </w:r>
            <w:r w:rsidRPr="00606F0B">
              <w:t>ников, чел.</w:t>
            </w:r>
          </w:p>
          <w:p w:rsidR="000A7B2F" w:rsidRPr="00606F0B" w:rsidRDefault="005A4EFB" w:rsidP="00507D32">
            <w:pPr>
              <w:pStyle w:val="12"/>
            </w:pPr>
            <w:r>
              <w:pict>
                <v:shape id="_x0000_i1053" type="#_x0000_t75" style="width:15.75pt;height:22.5pt">
                  <v:imagedata r:id="rId35" o:title=""/>
                </v:shape>
              </w:pict>
            </w:r>
          </w:p>
        </w:tc>
        <w:tc>
          <w:tcPr>
            <w:tcW w:w="1000" w:type="dxa"/>
            <w:vMerge w:val="restart"/>
            <w:tcBorders>
              <w:top w:val="single" w:sz="8" w:space="0" w:color="auto"/>
              <w:left w:val="single" w:sz="8" w:space="0" w:color="auto"/>
              <w:bottom w:val="nil"/>
              <w:right w:val="single" w:sz="8" w:space="0" w:color="auto"/>
            </w:tcBorders>
            <w:vAlign w:val="center"/>
          </w:tcPr>
          <w:p w:rsidR="000A7B2F" w:rsidRPr="00606F0B" w:rsidRDefault="000A7B2F" w:rsidP="00507D32">
            <w:pPr>
              <w:pStyle w:val="12"/>
            </w:pPr>
            <w:r w:rsidRPr="00606F0B">
              <w:t>Частость (доля)</w:t>
            </w:r>
          </w:p>
          <w:p w:rsidR="000A7B2F" w:rsidRPr="00606F0B" w:rsidRDefault="005A4EFB" w:rsidP="00507D32">
            <w:pPr>
              <w:pStyle w:val="12"/>
            </w:pPr>
            <w:r>
              <w:pict>
                <v:shape id="_x0000_i1054" type="#_x0000_t75" style="width:49.5pt;height:39.75pt">
                  <v:imagedata r:id="rId36" o:title=""/>
                </v:shape>
              </w:pict>
            </w:r>
          </w:p>
        </w:tc>
        <w:tc>
          <w:tcPr>
            <w:tcW w:w="1325" w:type="dxa"/>
            <w:vMerge w:val="restart"/>
            <w:tcBorders>
              <w:top w:val="single" w:sz="8" w:space="0" w:color="auto"/>
              <w:left w:val="single" w:sz="8" w:space="0" w:color="auto"/>
              <w:bottom w:val="nil"/>
              <w:right w:val="single" w:sz="8" w:space="0" w:color="auto"/>
            </w:tcBorders>
            <w:vAlign w:val="center"/>
          </w:tcPr>
          <w:p w:rsidR="000A7B2F" w:rsidRPr="00606F0B" w:rsidRDefault="000A7B2F" w:rsidP="00507D32">
            <w:pPr>
              <w:pStyle w:val="12"/>
            </w:pPr>
            <w:r w:rsidRPr="00606F0B">
              <w:t>Плотность</w:t>
            </w:r>
          </w:p>
          <w:p w:rsidR="000A7B2F" w:rsidRPr="00606F0B" w:rsidRDefault="005A4EFB" w:rsidP="00507D32">
            <w:pPr>
              <w:pStyle w:val="12"/>
            </w:pPr>
            <w:r>
              <w:pict>
                <v:shape id="_x0000_i1055" type="#_x0000_t75" style="width:58.5pt;height:37.5pt">
                  <v:imagedata r:id="rId37" o:title=""/>
                </v:shape>
              </w:pict>
            </w:r>
          </w:p>
        </w:tc>
        <w:tc>
          <w:tcPr>
            <w:tcW w:w="837" w:type="dxa"/>
            <w:vMerge w:val="restart"/>
            <w:tcBorders>
              <w:top w:val="single" w:sz="8" w:space="0" w:color="auto"/>
              <w:left w:val="single" w:sz="8" w:space="0" w:color="auto"/>
              <w:bottom w:val="single" w:sz="4" w:space="0" w:color="000000"/>
              <w:right w:val="single" w:sz="8" w:space="0" w:color="auto"/>
            </w:tcBorders>
            <w:vAlign w:val="center"/>
          </w:tcPr>
          <w:p w:rsidR="000A7B2F" w:rsidRPr="00606F0B" w:rsidRDefault="000A7B2F" w:rsidP="00507D32">
            <w:pPr>
              <w:pStyle w:val="12"/>
              <w:rPr>
                <w:lang w:val="en-US"/>
              </w:rPr>
            </w:pPr>
            <w:r w:rsidRPr="00606F0B">
              <w:t>Накоп</w:t>
            </w:r>
            <w:r w:rsidR="00455E30" w:rsidRPr="00606F0B">
              <w:t>-</w:t>
            </w:r>
            <w:r w:rsidRPr="00606F0B">
              <w:t>ленная</w:t>
            </w:r>
          </w:p>
          <w:p w:rsidR="000A7B2F" w:rsidRPr="00606F0B" w:rsidRDefault="000A7B2F" w:rsidP="00507D32">
            <w:pPr>
              <w:pStyle w:val="12"/>
            </w:pPr>
            <w:r w:rsidRPr="00606F0B">
              <w:t>частота</w:t>
            </w:r>
          </w:p>
          <w:p w:rsidR="000A7B2F" w:rsidRPr="00606F0B" w:rsidRDefault="005A4EFB" w:rsidP="00507D32">
            <w:pPr>
              <w:pStyle w:val="12"/>
            </w:pPr>
            <w:r>
              <w:pict>
                <v:shape id="_x0000_i1056" type="#_x0000_t75" style="width:17.25pt;height:23.25pt">
                  <v:imagedata r:id="rId38" o:title=""/>
                </v:shape>
              </w:pict>
            </w:r>
          </w:p>
        </w:tc>
        <w:tc>
          <w:tcPr>
            <w:tcW w:w="1000" w:type="dxa"/>
            <w:vMerge w:val="restart"/>
            <w:tcBorders>
              <w:top w:val="single" w:sz="8" w:space="0" w:color="auto"/>
              <w:left w:val="single" w:sz="8" w:space="0" w:color="auto"/>
              <w:bottom w:val="nil"/>
              <w:right w:val="single" w:sz="8" w:space="0" w:color="auto"/>
            </w:tcBorders>
            <w:vAlign w:val="center"/>
          </w:tcPr>
          <w:p w:rsidR="000A7B2F" w:rsidRPr="00606F0B" w:rsidRDefault="000A7B2F" w:rsidP="00507D32">
            <w:pPr>
              <w:pStyle w:val="12"/>
            </w:pPr>
            <w:r w:rsidRPr="00606F0B">
              <w:t>Накоплен</w:t>
            </w:r>
            <w:r w:rsidR="00FA3813" w:rsidRPr="00606F0B">
              <w:t>-</w:t>
            </w:r>
            <w:r w:rsidRPr="00606F0B">
              <w:t>ная частость</w:t>
            </w:r>
          </w:p>
          <w:p w:rsidR="000A7B2F" w:rsidRPr="00606F0B" w:rsidRDefault="005A4EFB" w:rsidP="00507D32">
            <w:pPr>
              <w:pStyle w:val="12"/>
            </w:pPr>
            <w:r>
              <w:pict>
                <v:shape id="_x0000_i1057" type="#_x0000_t75" style="width:19.5pt;height:23.25pt">
                  <v:imagedata r:id="rId39" o:title=""/>
                </v:shape>
              </w:pict>
            </w:r>
          </w:p>
        </w:tc>
      </w:tr>
      <w:tr w:rsidR="000A7B2F" w:rsidRPr="00606F0B" w:rsidTr="00507D32">
        <w:trPr>
          <w:trHeight w:val="483"/>
          <w:jc w:val="center"/>
        </w:trPr>
        <w:tc>
          <w:tcPr>
            <w:tcW w:w="1096" w:type="dxa"/>
            <w:vMerge/>
            <w:tcBorders>
              <w:top w:val="nil"/>
              <w:left w:val="single" w:sz="4" w:space="0" w:color="auto"/>
              <w:bottom w:val="nil"/>
              <w:right w:val="nil"/>
            </w:tcBorders>
            <w:vAlign w:val="center"/>
          </w:tcPr>
          <w:p w:rsidR="000A7B2F" w:rsidRPr="00606F0B" w:rsidRDefault="000A7B2F" w:rsidP="00507D32">
            <w:pPr>
              <w:pStyle w:val="12"/>
            </w:pPr>
          </w:p>
        </w:tc>
        <w:tc>
          <w:tcPr>
            <w:tcW w:w="1814" w:type="dxa"/>
            <w:vMerge/>
            <w:tcBorders>
              <w:top w:val="single" w:sz="8" w:space="0" w:color="auto"/>
              <w:left w:val="single" w:sz="8" w:space="0" w:color="auto"/>
              <w:bottom w:val="single" w:sz="4" w:space="0" w:color="000000"/>
              <w:right w:val="single" w:sz="8" w:space="0" w:color="auto"/>
            </w:tcBorders>
            <w:vAlign w:val="center"/>
          </w:tcPr>
          <w:p w:rsidR="000A7B2F" w:rsidRPr="00606F0B" w:rsidRDefault="000A7B2F" w:rsidP="00507D32">
            <w:pPr>
              <w:pStyle w:val="12"/>
              <w:rPr>
                <w:szCs w:val="28"/>
              </w:rPr>
            </w:pPr>
          </w:p>
        </w:tc>
        <w:tc>
          <w:tcPr>
            <w:tcW w:w="1163" w:type="dxa"/>
            <w:vMerge/>
            <w:tcBorders>
              <w:top w:val="single" w:sz="8" w:space="0" w:color="auto"/>
              <w:left w:val="single" w:sz="8" w:space="0" w:color="auto"/>
              <w:bottom w:val="nil"/>
              <w:right w:val="single" w:sz="8" w:space="0" w:color="auto"/>
            </w:tcBorders>
            <w:vAlign w:val="center"/>
          </w:tcPr>
          <w:p w:rsidR="000A7B2F" w:rsidRPr="00606F0B" w:rsidRDefault="000A7B2F" w:rsidP="00507D32">
            <w:pPr>
              <w:pStyle w:val="12"/>
              <w:rPr>
                <w:szCs w:val="28"/>
              </w:rPr>
            </w:pPr>
          </w:p>
        </w:tc>
        <w:tc>
          <w:tcPr>
            <w:tcW w:w="837" w:type="dxa"/>
            <w:vMerge/>
            <w:tcBorders>
              <w:top w:val="single" w:sz="8" w:space="0" w:color="auto"/>
              <w:left w:val="single" w:sz="8" w:space="0" w:color="auto"/>
              <w:bottom w:val="nil"/>
              <w:right w:val="single" w:sz="8" w:space="0" w:color="auto"/>
            </w:tcBorders>
            <w:vAlign w:val="center"/>
          </w:tcPr>
          <w:p w:rsidR="000A7B2F" w:rsidRPr="00606F0B" w:rsidRDefault="000A7B2F" w:rsidP="00507D32">
            <w:pPr>
              <w:pStyle w:val="12"/>
              <w:rPr>
                <w:szCs w:val="28"/>
              </w:rPr>
            </w:pPr>
          </w:p>
        </w:tc>
        <w:tc>
          <w:tcPr>
            <w:tcW w:w="1000" w:type="dxa"/>
            <w:vMerge/>
            <w:tcBorders>
              <w:top w:val="single" w:sz="8" w:space="0" w:color="auto"/>
              <w:left w:val="single" w:sz="8" w:space="0" w:color="auto"/>
              <w:bottom w:val="nil"/>
              <w:right w:val="single" w:sz="8" w:space="0" w:color="auto"/>
            </w:tcBorders>
            <w:vAlign w:val="center"/>
          </w:tcPr>
          <w:p w:rsidR="000A7B2F" w:rsidRPr="00606F0B" w:rsidRDefault="000A7B2F" w:rsidP="00507D32">
            <w:pPr>
              <w:pStyle w:val="12"/>
              <w:rPr>
                <w:szCs w:val="28"/>
              </w:rPr>
            </w:pPr>
          </w:p>
        </w:tc>
        <w:tc>
          <w:tcPr>
            <w:tcW w:w="1325" w:type="dxa"/>
            <w:vMerge/>
            <w:tcBorders>
              <w:top w:val="single" w:sz="8" w:space="0" w:color="auto"/>
              <w:left w:val="single" w:sz="8" w:space="0" w:color="auto"/>
              <w:bottom w:val="nil"/>
              <w:right w:val="single" w:sz="8" w:space="0" w:color="auto"/>
            </w:tcBorders>
            <w:vAlign w:val="center"/>
          </w:tcPr>
          <w:p w:rsidR="000A7B2F" w:rsidRPr="00606F0B" w:rsidRDefault="000A7B2F" w:rsidP="00507D32">
            <w:pPr>
              <w:pStyle w:val="12"/>
              <w:rPr>
                <w:szCs w:val="28"/>
              </w:rPr>
            </w:pPr>
          </w:p>
        </w:tc>
        <w:tc>
          <w:tcPr>
            <w:tcW w:w="837" w:type="dxa"/>
            <w:vMerge/>
            <w:tcBorders>
              <w:top w:val="single" w:sz="8" w:space="0" w:color="auto"/>
              <w:left w:val="single" w:sz="8" w:space="0" w:color="auto"/>
              <w:bottom w:val="single" w:sz="4" w:space="0" w:color="000000"/>
              <w:right w:val="single" w:sz="8" w:space="0" w:color="auto"/>
            </w:tcBorders>
            <w:vAlign w:val="center"/>
          </w:tcPr>
          <w:p w:rsidR="000A7B2F" w:rsidRPr="00606F0B" w:rsidRDefault="000A7B2F" w:rsidP="00507D32">
            <w:pPr>
              <w:pStyle w:val="12"/>
              <w:rPr>
                <w:szCs w:val="28"/>
              </w:rPr>
            </w:pPr>
          </w:p>
        </w:tc>
        <w:tc>
          <w:tcPr>
            <w:tcW w:w="1000" w:type="dxa"/>
            <w:vMerge/>
            <w:tcBorders>
              <w:top w:val="single" w:sz="8" w:space="0" w:color="auto"/>
              <w:left w:val="single" w:sz="8" w:space="0" w:color="auto"/>
              <w:bottom w:val="nil"/>
              <w:right w:val="single" w:sz="8" w:space="0" w:color="auto"/>
            </w:tcBorders>
            <w:vAlign w:val="center"/>
          </w:tcPr>
          <w:p w:rsidR="000A7B2F" w:rsidRPr="00606F0B" w:rsidRDefault="000A7B2F" w:rsidP="00507D32">
            <w:pPr>
              <w:pStyle w:val="12"/>
              <w:rPr>
                <w:szCs w:val="28"/>
              </w:rPr>
            </w:pPr>
          </w:p>
        </w:tc>
      </w:tr>
      <w:tr w:rsidR="000A7B2F" w:rsidRPr="00606F0B" w:rsidTr="00507D32">
        <w:trPr>
          <w:trHeight w:val="483"/>
          <w:jc w:val="center"/>
        </w:trPr>
        <w:tc>
          <w:tcPr>
            <w:tcW w:w="1096" w:type="dxa"/>
            <w:vMerge/>
            <w:tcBorders>
              <w:top w:val="nil"/>
              <w:left w:val="single" w:sz="4" w:space="0" w:color="auto"/>
              <w:bottom w:val="nil"/>
              <w:right w:val="nil"/>
            </w:tcBorders>
            <w:vAlign w:val="center"/>
          </w:tcPr>
          <w:p w:rsidR="000A7B2F" w:rsidRPr="00606F0B" w:rsidRDefault="000A7B2F" w:rsidP="00507D32">
            <w:pPr>
              <w:pStyle w:val="12"/>
            </w:pPr>
          </w:p>
        </w:tc>
        <w:tc>
          <w:tcPr>
            <w:tcW w:w="1814" w:type="dxa"/>
            <w:vMerge/>
            <w:tcBorders>
              <w:top w:val="single" w:sz="8" w:space="0" w:color="auto"/>
              <w:left w:val="single" w:sz="8" w:space="0" w:color="auto"/>
              <w:bottom w:val="single" w:sz="4" w:space="0" w:color="000000"/>
              <w:right w:val="single" w:sz="8" w:space="0" w:color="auto"/>
            </w:tcBorders>
            <w:vAlign w:val="center"/>
          </w:tcPr>
          <w:p w:rsidR="000A7B2F" w:rsidRPr="00606F0B" w:rsidRDefault="000A7B2F" w:rsidP="00507D32">
            <w:pPr>
              <w:pStyle w:val="12"/>
              <w:rPr>
                <w:szCs w:val="28"/>
              </w:rPr>
            </w:pPr>
          </w:p>
        </w:tc>
        <w:tc>
          <w:tcPr>
            <w:tcW w:w="1163" w:type="dxa"/>
            <w:vMerge/>
            <w:tcBorders>
              <w:top w:val="single" w:sz="8" w:space="0" w:color="auto"/>
              <w:left w:val="single" w:sz="8" w:space="0" w:color="auto"/>
              <w:bottom w:val="nil"/>
              <w:right w:val="single" w:sz="8" w:space="0" w:color="auto"/>
            </w:tcBorders>
            <w:vAlign w:val="center"/>
          </w:tcPr>
          <w:p w:rsidR="000A7B2F" w:rsidRPr="00606F0B" w:rsidRDefault="000A7B2F" w:rsidP="00507D32">
            <w:pPr>
              <w:pStyle w:val="12"/>
              <w:rPr>
                <w:szCs w:val="28"/>
              </w:rPr>
            </w:pPr>
          </w:p>
        </w:tc>
        <w:tc>
          <w:tcPr>
            <w:tcW w:w="837" w:type="dxa"/>
            <w:vMerge/>
            <w:tcBorders>
              <w:top w:val="single" w:sz="8" w:space="0" w:color="auto"/>
              <w:left w:val="single" w:sz="8" w:space="0" w:color="auto"/>
              <w:bottom w:val="nil"/>
              <w:right w:val="single" w:sz="8" w:space="0" w:color="auto"/>
            </w:tcBorders>
            <w:vAlign w:val="center"/>
          </w:tcPr>
          <w:p w:rsidR="000A7B2F" w:rsidRPr="00606F0B" w:rsidRDefault="000A7B2F" w:rsidP="00507D32">
            <w:pPr>
              <w:pStyle w:val="12"/>
              <w:rPr>
                <w:szCs w:val="28"/>
              </w:rPr>
            </w:pPr>
          </w:p>
        </w:tc>
        <w:tc>
          <w:tcPr>
            <w:tcW w:w="1000" w:type="dxa"/>
            <w:vMerge/>
            <w:tcBorders>
              <w:top w:val="single" w:sz="8" w:space="0" w:color="auto"/>
              <w:left w:val="single" w:sz="8" w:space="0" w:color="auto"/>
              <w:bottom w:val="nil"/>
              <w:right w:val="single" w:sz="8" w:space="0" w:color="auto"/>
            </w:tcBorders>
            <w:vAlign w:val="center"/>
          </w:tcPr>
          <w:p w:rsidR="000A7B2F" w:rsidRPr="00606F0B" w:rsidRDefault="000A7B2F" w:rsidP="00507D32">
            <w:pPr>
              <w:pStyle w:val="12"/>
              <w:rPr>
                <w:szCs w:val="28"/>
              </w:rPr>
            </w:pPr>
          </w:p>
        </w:tc>
        <w:tc>
          <w:tcPr>
            <w:tcW w:w="1325" w:type="dxa"/>
            <w:vMerge/>
            <w:tcBorders>
              <w:top w:val="single" w:sz="8" w:space="0" w:color="auto"/>
              <w:left w:val="single" w:sz="8" w:space="0" w:color="auto"/>
              <w:bottom w:val="nil"/>
              <w:right w:val="single" w:sz="8" w:space="0" w:color="auto"/>
            </w:tcBorders>
            <w:vAlign w:val="center"/>
          </w:tcPr>
          <w:p w:rsidR="000A7B2F" w:rsidRPr="00606F0B" w:rsidRDefault="000A7B2F" w:rsidP="00507D32">
            <w:pPr>
              <w:pStyle w:val="12"/>
              <w:rPr>
                <w:szCs w:val="28"/>
              </w:rPr>
            </w:pPr>
          </w:p>
        </w:tc>
        <w:tc>
          <w:tcPr>
            <w:tcW w:w="837" w:type="dxa"/>
            <w:vMerge/>
            <w:tcBorders>
              <w:top w:val="single" w:sz="8" w:space="0" w:color="auto"/>
              <w:left w:val="single" w:sz="8" w:space="0" w:color="auto"/>
              <w:bottom w:val="single" w:sz="4" w:space="0" w:color="000000"/>
              <w:right w:val="single" w:sz="8" w:space="0" w:color="auto"/>
            </w:tcBorders>
            <w:vAlign w:val="center"/>
          </w:tcPr>
          <w:p w:rsidR="000A7B2F" w:rsidRPr="00606F0B" w:rsidRDefault="000A7B2F" w:rsidP="00507D32">
            <w:pPr>
              <w:pStyle w:val="12"/>
              <w:rPr>
                <w:szCs w:val="28"/>
              </w:rPr>
            </w:pPr>
          </w:p>
        </w:tc>
        <w:tc>
          <w:tcPr>
            <w:tcW w:w="1000" w:type="dxa"/>
            <w:vMerge/>
            <w:tcBorders>
              <w:top w:val="single" w:sz="8" w:space="0" w:color="auto"/>
              <w:left w:val="single" w:sz="8" w:space="0" w:color="auto"/>
              <w:bottom w:val="nil"/>
              <w:right w:val="single" w:sz="8" w:space="0" w:color="auto"/>
            </w:tcBorders>
            <w:vAlign w:val="center"/>
          </w:tcPr>
          <w:p w:rsidR="000A7B2F" w:rsidRPr="00606F0B" w:rsidRDefault="000A7B2F" w:rsidP="00507D32">
            <w:pPr>
              <w:pStyle w:val="12"/>
              <w:rPr>
                <w:szCs w:val="28"/>
              </w:rPr>
            </w:pPr>
          </w:p>
        </w:tc>
      </w:tr>
      <w:tr w:rsidR="000A7B2F" w:rsidRPr="00606F0B" w:rsidTr="00507D32">
        <w:trPr>
          <w:trHeight w:val="483"/>
          <w:jc w:val="center"/>
        </w:trPr>
        <w:tc>
          <w:tcPr>
            <w:tcW w:w="1096" w:type="dxa"/>
            <w:vMerge/>
            <w:tcBorders>
              <w:top w:val="nil"/>
              <w:left w:val="single" w:sz="4" w:space="0" w:color="auto"/>
              <w:bottom w:val="nil"/>
              <w:right w:val="nil"/>
            </w:tcBorders>
            <w:vAlign w:val="center"/>
          </w:tcPr>
          <w:p w:rsidR="000A7B2F" w:rsidRPr="00606F0B" w:rsidRDefault="000A7B2F" w:rsidP="00507D32">
            <w:pPr>
              <w:pStyle w:val="12"/>
            </w:pPr>
          </w:p>
        </w:tc>
        <w:tc>
          <w:tcPr>
            <w:tcW w:w="1814" w:type="dxa"/>
            <w:vMerge/>
            <w:tcBorders>
              <w:top w:val="single" w:sz="8" w:space="0" w:color="auto"/>
              <w:left w:val="single" w:sz="8" w:space="0" w:color="auto"/>
              <w:bottom w:val="single" w:sz="4" w:space="0" w:color="000000"/>
              <w:right w:val="single" w:sz="8" w:space="0" w:color="auto"/>
            </w:tcBorders>
            <w:vAlign w:val="center"/>
          </w:tcPr>
          <w:p w:rsidR="000A7B2F" w:rsidRPr="00606F0B" w:rsidRDefault="000A7B2F" w:rsidP="00507D32">
            <w:pPr>
              <w:pStyle w:val="12"/>
              <w:rPr>
                <w:szCs w:val="28"/>
              </w:rPr>
            </w:pPr>
          </w:p>
        </w:tc>
        <w:tc>
          <w:tcPr>
            <w:tcW w:w="1163" w:type="dxa"/>
            <w:vMerge/>
            <w:tcBorders>
              <w:top w:val="single" w:sz="8" w:space="0" w:color="auto"/>
              <w:left w:val="single" w:sz="8" w:space="0" w:color="auto"/>
              <w:bottom w:val="nil"/>
              <w:right w:val="single" w:sz="8" w:space="0" w:color="auto"/>
            </w:tcBorders>
            <w:vAlign w:val="center"/>
          </w:tcPr>
          <w:p w:rsidR="000A7B2F" w:rsidRPr="00606F0B" w:rsidRDefault="000A7B2F" w:rsidP="00507D32">
            <w:pPr>
              <w:pStyle w:val="12"/>
              <w:rPr>
                <w:szCs w:val="28"/>
              </w:rPr>
            </w:pPr>
          </w:p>
        </w:tc>
        <w:tc>
          <w:tcPr>
            <w:tcW w:w="837" w:type="dxa"/>
            <w:vMerge/>
            <w:tcBorders>
              <w:top w:val="single" w:sz="8" w:space="0" w:color="auto"/>
              <w:left w:val="single" w:sz="8" w:space="0" w:color="auto"/>
              <w:bottom w:val="nil"/>
              <w:right w:val="single" w:sz="8" w:space="0" w:color="auto"/>
            </w:tcBorders>
            <w:vAlign w:val="center"/>
          </w:tcPr>
          <w:p w:rsidR="000A7B2F" w:rsidRPr="00606F0B" w:rsidRDefault="000A7B2F" w:rsidP="00507D32">
            <w:pPr>
              <w:pStyle w:val="12"/>
              <w:rPr>
                <w:szCs w:val="28"/>
              </w:rPr>
            </w:pPr>
          </w:p>
        </w:tc>
        <w:tc>
          <w:tcPr>
            <w:tcW w:w="1000" w:type="dxa"/>
            <w:vMerge/>
            <w:tcBorders>
              <w:top w:val="single" w:sz="8" w:space="0" w:color="auto"/>
              <w:left w:val="single" w:sz="8" w:space="0" w:color="auto"/>
              <w:bottom w:val="nil"/>
              <w:right w:val="single" w:sz="8" w:space="0" w:color="auto"/>
            </w:tcBorders>
            <w:vAlign w:val="center"/>
          </w:tcPr>
          <w:p w:rsidR="000A7B2F" w:rsidRPr="00606F0B" w:rsidRDefault="000A7B2F" w:rsidP="00507D32">
            <w:pPr>
              <w:pStyle w:val="12"/>
              <w:rPr>
                <w:szCs w:val="28"/>
              </w:rPr>
            </w:pPr>
          </w:p>
        </w:tc>
        <w:tc>
          <w:tcPr>
            <w:tcW w:w="1325" w:type="dxa"/>
            <w:vMerge/>
            <w:tcBorders>
              <w:top w:val="single" w:sz="8" w:space="0" w:color="auto"/>
              <w:left w:val="single" w:sz="8" w:space="0" w:color="auto"/>
              <w:bottom w:val="nil"/>
              <w:right w:val="single" w:sz="8" w:space="0" w:color="auto"/>
            </w:tcBorders>
            <w:vAlign w:val="center"/>
          </w:tcPr>
          <w:p w:rsidR="000A7B2F" w:rsidRPr="00606F0B" w:rsidRDefault="000A7B2F" w:rsidP="00507D32">
            <w:pPr>
              <w:pStyle w:val="12"/>
              <w:rPr>
                <w:szCs w:val="28"/>
              </w:rPr>
            </w:pPr>
          </w:p>
        </w:tc>
        <w:tc>
          <w:tcPr>
            <w:tcW w:w="837" w:type="dxa"/>
            <w:vMerge/>
            <w:tcBorders>
              <w:top w:val="single" w:sz="8" w:space="0" w:color="auto"/>
              <w:left w:val="single" w:sz="8" w:space="0" w:color="auto"/>
              <w:bottom w:val="single" w:sz="4" w:space="0" w:color="000000"/>
              <w:right w:val="single" w:sz="8" w:space="0" w:color="auto"/>
            </w:tcBorders>
            <w:vAlign w:val="center"/>
          </w:tcPr>
          <w:p w:rsidR="000A7B2F" w:rsidRPr="00606F0B" w:rsidRDefault="000A7B2F" w:rsidP="00507D32">
            <w:pPr>
              <w:pStyle w:val="12"/>
              <w:rPr>
                <w:szCs w:val="28"/>
              </w:rPr>
            </w:pPr>
          </w:p>
        </w:tc>
        <w:tc>
          <w:tcPr>
            <w:tcW w:w="1000" w:type="dxa"/>
            <w:vMerge/>
            <w:tcBorders>
              <w:top w:val="single" w:sz="8" w:space="0" w:color="auto"/>
              <w:left w:val="single" w:sz="8" w:space="0" w:color="auto"/>
              <w:bottom w:val="nil"/>
              <w:right w:val="single" w:sz="8" w:space="0" w:color="auto"/>
            </w:tcBorders>
            <w:vAlign w:val="center"/>
          </w:tcPr>
          <w:p w:rsidR="000A7B2F" w:rsidRPr="00606F0B" w:rsidRDefault="000A7B2F" w:rsidP="00507D32">
            <w:pPr>
              <w:pStyle w:val="12"/>
              <w:rPr>
                <w:szCs w:val="28"/>
              </w:rPr>
            </w:pPr>
          </w:p>
        </w:tc>
      </w:tr>
      <w:tr w:rsidR="004B19F1" w:rsidRPr="00606F0B" w:rsidTr="00507D32">
        <w:trPr>
          <w:trHeight w:val="375"/>
          <w:jc w:val="center"/>
        </w:trPr>
        <w:tc>
          <w:tcPr>
            <w:tcW w:w="1096" w:type="dxa"/>
            <w:tcBorders>
              <w:top w:val="single" w:sz="4" w:space="0" w:color="auto"/>
              <w:left w:val="single" w:sz="4" w:space="0" w:color="auto"/>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1</w:t>
            </w:r>
          </w:p>
        </w:tc>
        <w:tc>
          <w:tcPr>
            <w:tcW w:w="1814"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7758,96 - 8613,11</w:t>
            </w:r>
          </w:p>
        </w:tc>
        <w:tc>
          <w:tcPr>
            <w:tcW w:w="1163" w:type="dxa"/>
            <w:tcBorders>
              <w:top w:val="single" w:sz="4" w:space="0" w:color="auto"/>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8186,035</w:t>
            </w:r>
          </w:p>
        </w:tc>
        <w:tc>
          <w:tcPr>
            <w:tcW w:w="837" w:type="dxa"/>
            <w:tcBorders>
              <w:top w:val="single" w:sz="4" w:space="0" w:color="auto"/>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160</w:t>
            </w:r>
          </w:p>
        </w:tc>
        <w:tc>
          <w:tcPr>
            <w:tcW w:w="1000" w:type="dxa"/>
            <w:tcBorders>
              <w:top w:val="single" w:sz="4" w:space="0" w:color="auto"/>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0,244</w:t>
            </w:r>
          </w:p>
        </w:tc>
        <w:tc>
          <w:tcPr>
            <w:tcW w:w="1325" w:type="dxa"/>
            <w:tcBorders>
              <w:top w:val="single" w:sz="4" w:space="0" w:color="auto"/>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0,0005711</w:t>
            </w:r>
          </w:p>
        </w:tc>
        <w:tc>
          <w:tcPr>
            <w:tcW w:w="837"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160</w:t>
            </w:r>
          </w:p>
        </w:tc>
        <w:tc>
          <w:tcPr>
            <w:tcW w:w="1000" w:type="dxa"/>
            <w:tcBorders>
              <w:top w:val="single" w:sz="4" w:space="0" w:color="auto"/>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0,244</w:t>
            </w:r>
          </w:p>
        </w:tc>
      </w:tr>
      <w:tr w:rsidR="004B19F1" w:rsidRPr="00606F0B" w:rsidTr="00507D32">
        <w:trPr>
          <w:trHeight w:val="375"/>
          <w:jc w:val="center"/>
        </w:trPr>
        <w:tc>
          <w:tcPr>
            <w:tcW w:w="1096" w:type="dxa"/>
            <w:tcBorders>
              <w:top w:val="nil"/>
              <w:left w:val="single" w:sz="4" w:space="0" w:color="auto"/>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2</w:t>
            </w:r>
          </w:p>
        </w:tc>
        <w:tc>
          <w:tcPr>
            <w:tcW w:w="1814"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8613,11- 10018,8</w:t>
            </w:r>
          </w:p>
        </w:tc>
        <w:tc>
          <w:tcPr>
            <w:tcW w:w="1163"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9315,955</w:t>
            </w:r>
          </w:p>
        </w:tc>
        <w:tc>
          <w:tcPr>
            <w:tcW w:w="837"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142</w:t>
            </w:r>
          </w:p>
        </w:tc>
        <w:tc>
          <w:tcPr>
            <w:tcW w:w="1000"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0,216</w:t>
            </w:r>
          </w:p>
        </w:tc>
        <w:tc>
          <w:tcPr>
            <w:tcW w:w="1325"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0,00019157</w:t>
            </w:r>
          </w:p>
        </w:tc>
        <w:tc>
          <w:tcPr>
            <w:tcW w:w="837"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302</w:t>
            </w:r>
          </w:p>
        </w:tc>
        <w:tc>
          <w:tcPr>
            <w:tcW w:w="1000"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0,460</w:t>
            </w:r>
          </w:p>
        </w:tc>
      </w:tr>
      <w:tr w:rsidR="004B19F1" w:rsidRPr="00606F0B" w:rsidTr="00507D32">
        <w:trPr>
          <w:trHeight w:val="375"/>
          <w:jc w:val="center"/>
        </w:trPr>
        <w:tc>
          <w:tcPr>
            <w:tcW w:w="1096" w:type="dxa"/>
            <w:tcBorders>
              <w:top w:val="nil"/>
              <w:left w:val="single" w:sz="4" w:space="0" w:color="auto"/>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3</w:t>
            </w:r>
          </w:p>
        </w:tc>
        <w:tc>
          <w:tcPr>
            <w:tcW w:w="1814"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10018,8 - 11934,8</w:t>
            </w:r>
          </w:p>
        </w:tc>
        <w:tc>
          <w:tcPr>
            <w:tcW w:w="1163"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10976,735</w:t>
            </w:r>
          </w:p>
        </w:tc>
        <w:tc>
          <w:tcPr>
            <w:tcW w:w="837"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128</w:t>
            </w:r>
          </w:p>
        </w:tc>
        <w:tc>
          <w:tcPr>
            <w:tcW w:w="1000"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0,195</w:t>
            </w:r>
          </w:p>
        </w:tc>
        <w:tc>
          <w:tcPr>
            <w:tcW w:w="1325"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0,00011749</w:t>
            </w:r>
          </w:p>
        </w:tc>
        <w:tc>
          <w:tcPr>
            <w:tcW w:w="837"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430</w:t>
            </w:r>
          </w:p>
        </w:tc>
        <w:tc>
          <w:tcPr>
            <w:tcW w:w="1000"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0,655</w:t>
            </w:r>
          </w:p>
        </w:tc>
      </w:tr>
      <w:tr w:rsidR="004B19F1" w:rsidRPr="00606F0B" w:rsidTr="00507D32">
        <w:trPr>
          <w:trHeight w:val="375"/>
          <w:jc w:val="center"/>
        </w:trPr>
        <w:tc>
          <w:tcPr>
            <w:tcW w:w="1096" w:type="dxa"/>
            <w:tcBorders>
              <w:top w:val="nil"/>
              <w:left w:val="single" w:sz="4" w:space="0" w:color="auto"/>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4</w:t>
            </w:r>
          </w:p>
        </w:tc>
        <w:tc>
          <w:tcPr>
            <w:tcW w:w="1814"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11934,8 - 12965,2</w:t>
            </w:r>
          </w:p>
        </w:tc>
        <w:tc>
          <w:tcPr>
            <w:tcW w:w="1163"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12449,965</w:t>
            </w:r>
          </w:p>
        </w:tc>
        <w:tc>
          <w:tcPr>
            <w:tcW w:w="837"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85</w:t>
            </w:r>
          </w:p>
        </w:tc>
        <w:tc>
          <w:tcPr>
            <w:tcW w:w="1000"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0,130</w:t>
            </w:r>
          </w:p>
        </w:tc>
        <w:tc>
          <w:tcPr>
            <w:tcW w:w="1325"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8,7952E-05</w:t>
            </w:r>
          </w:p>
        </w:tc>
        <w:tc>
          <w:tcPr>
            <w:tcW w:w="837"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515</w:t>
            </w:r>
          </w:p>
        </w:tc>
        <w:tc>
          <w:tcPr>
            <w:tcW w:w="1000"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0,785</w:t>
            </w:r>
          </w:p>
        </w:tc>
      </w:tr>
      <w:tr w:rsidR="004B19F1" w:rsidRPr="00606F0B" w:rsidTr="00507D32">
        <w:trPr>
          <w:trHeight w:val="375"/>
          <w:jc w:val="center"/>
        </w:trPr>
        <w:tc>
          <w:tcPr>
            <w:tcW w:w="1096" w:type="dxa"/>
            <w:tcBorders>
              <w:top w:val="nil"/>
              <w:left w:val="single" w:sz="4" w:space="0" w:color="auto"/>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5</w:t>
            </w:r>
          </w:p>
        </w:tc>
        <w:tc>
          <w:tcPr>
            <w:tcW w:w="1814"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12965,2 - 14289,0</w:t>
            </w:r>
          </w:p>
        </w:tc>
        <w:tc>
          <w:tcPr>
            <w:tcW w:w="1163"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13627,13</w:t>
            </w:r>
          </w:p>
        </w:tc>
        <w:tc>
          <w:tcPr>
            <w:tcW w:w="837"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59</w:t>
            </w:r>
          </w:p>
        </w:tc>
        <w:tc>
          <w:tcPr>
            <w:tcW w:w="1000"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0,090</w:t>
            </w:r>
          </w:p>
        </w:tc>
        <w:tc>
          <w:tcPr>
            <w:tcW w:w="1325"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7,6403E-05</w:t>
            </w:r>
          </w:p>
        </w:tc>
        <w:tc>
          <w:tcPr>
            <w:tcW w:w="837"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574</w:t>
            </w:r>
          </w:p>
        </w:tc>
        <w:tc>
          <w:tcPr>
            <w:tcW w:w="1000"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0,875</w:t>
            </w:r>
          </w:p>
        </w:tc>
      </w:tr>
      <w:tr w:rsidR="004B19F1" w:rsidRPr="00606F0B" w:rsidTr="00507D32">
        <w:trPr>
          <w:trHeight w:val="375"/>
          <w:jc w:val="center"/>
        </w:trPr>
        <w:tc>
          <w:tcPr>
            <w:tcW w:w="1096" w:type="dxa"/>
            <w:tcBorders>
              <w:top w:val="nil"/>
              <w:left w:val="single" w:sz="4" w:space="0" w:color="auto"/>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6</w:t>
            </w:r>
          </w:p>
        </w:tc>
        <w:tc>
          <w:tcPr>
            <w:tcW w:w="1814"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14289,0 - 14569,9</w:t>
            </w:r>
          </w:p>
        </w:tc>
        <w:tc>
          <w:tcPr>
            <w:tcW w:w="1163"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14429,525</w:t>
            </w:r>
          </w:p>
        </w:tc>
        <w:tc>
          <w:tcPr>
            <w:tcW w:w="837"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52</w:t>
            </w:r>
          </w:p>
        </w:tc>
        <w:tc>
          <w:tcPr>
            <w:tcW w:w="1000"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0,079</w:t>
            </w:r>
          </w:p>
        </w:tc>
        <w:tc>
          <w:tcPr>
            <w:tcW w:w="1325"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9,879E-05</w:t>
            </w:r>
          </w:p>
        </w:tc>
        <w:tc>
          <w:tcPr>
            <w:tcW w:w="837"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626</w:t>
            </w:r>
          </w:p>
        </w:tc>
        <w:tc>
          <w:tcPr>
            <w:tcW w:w="1000"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0,954</w:t>
            </w:r>
          </w:p>
        </w:tc>
      </w:tr>
      <w:tr w:rsidR="004B19F1" w:rsidRPr="00606F0B" w:rsidTr="00507D32">
        <w:trPr>
          <w:trHeight w:val="375"/>
          <w:jc w:val="center"/>
        </w:trPr>
        <w:tc>
          <w:tcPr>
            <w:tcW w:w="1096" w:type="dxa"/>
            <w:tcBorders>
              <w:top w:val="nil"/>
              <w:left w:val="single" w:sz="4" w:space="0" w:color="auto"/>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7</w:t>
            </w:r>
          </w:p>
        </w:tc>
        <w:tc>
          <w:tcPr>
            <w:tcW w:w="1814"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14569,9 и больше</w:t>
            </w:r>
          </w:p>
        </w:tc>
        <w:tc>
          <w:tcPr>
            <w:tcW w:w="1163"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15398,35</w:t>
            </w:r>
          </w:p>
        </w:tc>
        <w:tc>
          <w:tcPr>
            <w:tcW w:w="837"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30</w:t>
            </w:r>
          </w:p>
        </w:tc>
        <w:tc>
          <w:tcPr>
            <w:tcW w:w="1000"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0,046</w:t>
            </w:r>
          </w:p>
        </w:tc>
        <w:tc>
          <w:tcPr>
            <w:tcW w:w="1325" w:type="dxa"/>
            <w:tcBorders>
              <w:top w:val="nil"/>
              <w:left w:val="nil"/>
              <w:bottom w:val="single" w:sz="4" w:space="0" w:color="auto"/>
              <w:right w:val="single" w:sz="4" w:space="0" w:color="auto"/>
            </w:tcBorders>
            <w:noWrap/>
            <w:vAlign w:val="center"/>
          </w:tcPr>
          <w:p w:rsidR="004B19F1" w:rsidRPr="00606F0B" w:rsidRDefault="004B19F1" w:rsidP="00507D32">
            <w:pPr>
              <w:pStyle w:val="12"/>
              <w:rPr>
                <w:szCs w:val="22"/>
              </w:rPr>
            </w:pPr>
            <w:r w:rsidRPr="00606F0B">
              <w:rPr>
                <w:szCs w:val="22"/>
              </w:rPr>
              <w:t>4,7203E-05</w:t>
            </w:r>
          </w:p>
        </w:tc>
        <w:tc>
          <w:tcPr>
            <w:tcW w:w="837" w:type="dxa"/>
            <w:tcBorders>
              <w:top w:val="nil"/>
              <w:left w:val="nil"/>
              <w:bottom w:val="single" w:sz="4" w:space="0" w:color="auto"/>
              <w:right w:val="single" w:sz="4" w:space="0" w:color="auto"/>
            </w:tcBorders>
            <w:noWrap/>
            <w:vAlign w:val="center"/>
          </w:tcPr>
          <w:p w:rsidR="004B19F1" w:rsidRPr="00606F0B" w:rsidRDefault="004B19F1" w:rsidP="00507D32">
            <w:pPr>
              <w:pStyle w:val="12"/>
              <w:rPr>
                <w:b/>
                <w:bCs/>
                <w:szCs w:val="22"/>
              </w:rPr>
            </w:pPr>
            <w:r w:rsidRPr="00606F0B">
              <w:rPr>
                <w:b/>
                <w:bCs/>
                <w:szCs w:val="22"/>
              </w:rPr>
              <w:t>656</w:t>
            </w:r>
          </w:p>
        </w:tc>
        <w:tc>
          <w:tcPr>
            <w:tcW w:w="1000" w:type="dxa"/>
            <w:tcBorders>
              <w:top w:val="nil"/>
              <w:left w:val="nil"/>
              <w:bottom w:val="single" w:sz="4" w:space="0" w:color="auto"/>
              <w:right w:val="single" w:sz="4" w:space="0" w:color="auto"/>
            </w:tcBorders>
            <w:noWrap/>
            <w:vAlign w:val="center"/>
          </w:tcPr>
          <w:p w:rsidR="004B19F1" w:rsidRPr="00606F0B" w:rsidRDefault="004B19F1" w:rsidP="00507D32">
            <w:pPr>
              <w:pStyle w:val="12"/>
              <w:rPr>
                <w:b/>
                <w:bCs/>
                <w:szCs w:val="22"/>
              </w:rPr>
            </w:pPr>
            <w:r w:rsidRPr="00606F0B">
              <w:rPr>
                <w:b/>
                <w:bCs/>
                <w:szCs w:val="22"/>
              </w:rPr>
              <w:t>1,000</w:t>
            </w:r>
          </w:p>
        </w:tc>
      </w:tr>
      <w:tr w:rsidR="004B19F1" w:rsidRPr="00606F0B" w:rsidTr="00507D32">
        <w:trPr>
          <w:trHeight w:val="375"/>
          <w:jc w:val="center"/>
        </w:trPr>
        <w:tc>
          <w:tcPr>
            <w:tcW w:w="1096" w:type="dxa"/>
            <w:tcBorders>
              <w:top w:val="nil"/>
              <w:left w:val="single" w:sz="4" w:space="0" w:color="auto"/>
              <w:bottom w:val="single" w:sz="4" w:space="0" w:color="auto"/>
              <w:right w:val="single" w:sz="4" w:space="0" w:color="auto"/>
            </w:tcBorders>
            <w:noWrap/>
            <w:vAlign w:val="center"/>
          </w:tcPr>
          <w:p w:rsidR="004B19F1" w:rsidRPr="00606F0B" w:rsidRDefault="004B19F1" w:rsidP="00507D32">
            <w:pPr>
              <w:pStyle w:val="12"/>
              <w:rPr>
                <w:b/>
                <w:bCs/>
              </w:rPr>
            </w:pPr>
            <w:r w:rsidRPr="00606F0B">
              <w:rPr>
                <w:b/>
                <w:bCs/>
              </w:rPr>
              <w:t>Всего:</w:t>
            </w:r>
          </w:p>
        </w:tc>
        <w:tc>
          <w:tcPr>
            <w:tcW w:w="1814" w:type="dxa"/>
            <w:tcBorders>
              <w:top w:val="nil"/>
              <w:left w:val="nil"/>
              <w:bottom w:val="single" w:sz="4" w:space="0" w:color="auto"/>
              <w:right w:val="single" w:sz="4" w:space="0" w:color="auto"/>
            </w:tcBorders>
            <w:noWrap/>
            <w:vAlign w:val="center"/>
          </w:tcPr>
          <w:p w:rsidR="004B19F1" w:rsidRPr="00606F0B" w:rsidRDefault="004B19F1" w:rsidP="00507D32">
            <w:pPr>
              <w:pStyle w:val="12"/>
              <w:rPr>
                <w:b/>
                <w:bCs/>
                <w:szCs w:val="28"/>
              </w:rPr>
            </w:pPr>
            <w:r w:rsidRPr="00606F0B">
              <w:rPr>
                <w:b/>
                <w:bCs/>
                <w:szCs w:val="28"/>
              </w:rPr>
              <w:t>-</w:t>
            </w:r>
          </w:p>
        </w:tc>
        <w:tc>
          <w:tcPr>
            <w:tcW w:w="1163" w:type="dxa"/>
            <w:tcBorders>
              <w:top w:val="nil"/>
              <w:left w:val="nil"/>
              <w:bottom w:val="single" w:sz="4" w:space="0" w:color="auto"/>
              <w:right w:val="single" w:sz="4" w:space="0" w:color="auto"/>
            </w:tcBorders>
            <w:noWrap/>
            <w:vAlign w:val="center"/>
          </w:tcPr>
          <w:p w:rsidR="004B19F1" w:rsidRPr="00606F0B" w:rsidRDefault="004B19F1" w:rsidP="00507D32">
            <w:pPr>
              <w:pStyle w:val="12"/>
              <w:rPr>
                <w:b/>
                <w:bCs/>
                <w:szCs w:val="28"/>
              </w:rPr>
            </w:pPr>
            <w:r w:rsidRPr="00606F0B">
              <w:rPr>
                <w:b/>
                <w:bCs/>
                <w:szCs w:val="28"/>
              </w:rPr>
              <w:t>-</w:t>
            </w:r>
          </w:p>
        </w:tc>
        <w:tc>
          <w:tcPr>
            <w:tcW w:w="837" w:type="dxa"/>
            <w:tcBorders>
              <w:top w:val="nil"/>
              <w:left w:val="nil"/>
              <w:bottom w:val="single" w:sz="4" w:space="0" w:color="auto"/>
              <w:right w:val="single" w:sz="4" w:space="0" w:color="auto"/>
            </w:tcBorders>
            <w:noWrap/>
            <w:vAlign w:val="center"/>
          </w:tcPr>
          <w:p w:rsidR="004B19F1" w:rsidRPr="00606F0B" w:rsidRDefault="00637FEC" w:rsidP="00507D32">
            <w:pPr>
              <w:pStyle w:val="12"/>
              <w:rPr>
                <w:b/>
                <w:bCs/>
                <w:szCs w:val="22"/>
              </w:rPr>
            </w:pPr>
            <w:r w:rsidRPr="00606F0B">
              <w:rPr>
                <w:b/>
                <w:bCs/>
                <w:szCs w:val="22"/>
              </w:rPr>
              <w:t>660</w:t>
            </w:r>
          </w:p>
        </w:tc>
        <w:tc>
          <w:tcPr>
            <w:tcW w:w="1000" w:type="dxa"/>
            <w:tcBorders>
              <w:top w:val="nil"/>
              <w:left w:val="nil"/>
              <w:bottom w:val="single" w:sz="4" w:space="0" w:color="auto"/>
              <w:right w:val="single" w:sz="4" w:space="0" w:color="auto"/>
            </w:tcBorders>
            <w:noWrap/>
            <w:vAlign w:val="center"/>
          </w:tcPr>
          <w:p w:rsidR="004B19F1" w:rsidRPr="00606F0B" w:rsidRDefault="004B19F1" w:rsidP="00507D32">
            <w:pPr>
              <w:pStyle w:val="12"/>
              <w:rPr>
                <w:b/>
                <w:bCs/>
                <w:szCs w:val="22"/>
              </w:rPr>
            </w:pPr>
            <w:r w:rsidRPr="00606F0B">
              <w:rPr>
                <w:b/>
                <w:bCs/>
                <w:szCs w:val="22"/>
              </w:rPr>
              <w:t>1,000</w:t>
            </w:r>
          </w:p>
        </w:tc>
        <w:tc>
          <w:tcPr>
            <w:tcW w:w="1325" w:type="dxa"/>
            <w:tcBorders>
              <w:top w:val="nil"/>
              <w:left w:val="nil"/>
              <w:bottom w:val="single" w:sz="4" w:space="0" w:color="auto"/>
              <w:right w:val="single" w:sz="4" w:space="0" w:color="auto"/>
            </w:tcBorders>
            <w:noWrap/>
            <w:vAlign w:val="center"/>
          </w:tcPr>
          <w:p w:rsidR="004B19F1" w:rsidRPr="00606F0B" w:rsidRDefault="004B19F1" w:rsidP="00507D32">
            <w:pPr>
              <w:pStyle w:val="12"/>
              <w:rPr>
                <w:b/>
                <w:bCs/>
              </w:rPr>
            </w:pPr>
            <w:r w:rsidRPr="00606F0B">
              <w:rPr>
                <w:b/>
                <w:bCs/>
              </w:rPr>
              <w:t>-</w:t>
            </w:r>
          </w:p>
        </w:tc>
        <w:tc>
          <w:tcPr>
            <w:tcW w:w="837" w:type="dxa"/>
            <w:tcBorders>
              <w:top w:val="nil"/>
              <w:left w:val="nil"/>
              <w:bottom w:val="single" w:sz="4" w:space="0" w:color="auto"/>
              <w:right w:val="single" w:sz="4" w:space="0" w:color="auto"/>
            </w:tcBorders>
            <w:noWrap/>
            <w:vAlign w:val="center"/>
          </w:tcPr>
          <w:p w:rsidR="004B19F1" w:rsidRPr="00606F0B" w:rsidRDefault="004B19F1" w:rsidP="00507D32">
            <w:pPr>
              <w:pStyle w:val="12"/>
              <w:rPr>
                <w:b/>
                <w:bCs/>
                <w:szCs w:val="28"/>
              </w:rPr>
            </w:pPr>
            <w:r w:rsidRPr="00606F0B">
              <w:rPr>
                <w:b/>
                <w:bCs/>
                <w:szCs w:val="28"/>
              </w:rPr>
              <w:t>-</w:t>
            </w:r>
          </w:p>
        </w:tc>
        <w:tc>
          <w:tcPr>
            <w:tcW w:w="1000" w:type="dxa"/>
            <w:tcBorders>
              <w:top w:val="nil"/>
              <w:left w:val="nil"/>
              <w:bottom w:val="single" w:sz="4" w:space="0" w:color="auto"/>
              <w:right w:val="single" w:sz="4" w:space="0" w:color="auto"/>
            </w:tcBorders>
            <w:noWrap/>
            <w:vAlign w:val="center"/>
          </w:tcPr>
          <w:p w:rsidR="004B19F1" w:rsidRPr="00606F0B" w:rsidRDefault="004B19F1" w:rsidP="00507D32">
            <w:pPr>
              <w:pStyle w:val="12"/>
              <w:rPr>
                <w:b/>
                <w:bCs/>
                <w:szCs w:val="28"/>
              </w:rPr>
            </w:pPr>
            <w:r w:rsidRPr="00606F0B">
              <w:rPr>
                <w:b/>
                <w:bCs/>
                <w:szCs w:val="28"/>
              </w:rPr>
              <w:t>-</w:t>
            </w:r>
          </w:p>
        </w:tc>
      </w:tr>
    </w:tbl>
    <w:p w:rsidR="00131ADC" w:rsidRPr="00606F0B" w:rsidRDefault="00131ADC" w:rsidP="00131ADC">
      <w:pPr>
        <w:spacing w:line="360" w:lineRule="auto"/>
        <w:ind w:firstLine="709"/>
        <w:jc w:val="both"/>
        <w:rPr>
          <w:sz w:val="28"/>
          <w:szCs w:val="28"/>
        </w:rPr>
      </w:pPr>
    </w:p>
    <w:p w:rsidR="00E6224B" w:rsidRPr="00606F0B" w:rsidRDefault="00E502E6" w:rsidP="00131ADC">
      <w:pPr>
        <w:spacing w:line="360" w:lineRule="auto"/>
        <w:ind w:firstLine="709"/>
        <w:jc w:val="both"/>
        <w:rPr>
          <w:sz w:val="28"/>
          <w:szCs w:val="28"/>
        </w:rPr>
      </w:pPr>
      <w:r w:rsidRPr="00606F0B">
        <w:rPr>
          <w:sz w:val="28"/>
          <w:szCs w:val="28"/>
        </w:rPr>
        <w:t>На основании таблицы 3.1</w:t>
      </w:r>
      <w:r w:rsidR="006604B1" w:rsidRPr="00606F0B">
        <w:rPr>
          <w:sz w:val="28"/>
          <w:szCs w:val="28"/>
        </w:rPr>
        <w:t xml:space="preserve"> была</w:t>
      </w:r>
      <w:r w:rsidR="000A7B2F" w:rsidRPr="00606F0B">
        <w:rPr>
          <w:sz w:val="28"/>
          <w:szCs w:val="28"/>
        </w:rPr>
        <w:t xml:space="preserve"> построена гистограмма распределения работников по уровню среднемесячной оплаты труда.</w:t>
      </w:r>
      <w:r w:rsidR="00131ADC" w:rsidRPr="00606F0B">
        <w:rPr>
          <w:sz w:val="28"/>
          <w:szCs w:val="28"/>
        </w:rPr>
        <w:t xml:space="preserve"> </w:t>
      </w:r>
      <w:r w:rsidR="004C1B66" w:rsidRPr="00606F0B">
        <w:rPr>
          <w:sz w:val="28"/>
          <w:szCs w:val="28"/>
        </w:rPr>
        <w:t xml:space="preserve">По гистограмме можно сделать вывод, что </w:t>
      </w:r>
      <w:r w:rsidR="006604B1" w:rsidRPr="00606F0B">
        <w:rPr>
          <w:sz w:val="28"/>
          <w:szCs w:val="28"/>
        </w:rPr>
        <w:t>большая часть работников предприятия получает зарплату в интервале от</w:t>
      </w:r>
      <w:r w:rsidR="00131ADC" w:rsidRPr="00606F0B">
        <w:rPr>
          <w:sz w:val="28"/>
          <w:szCs w:val="28"/>
        </w:rPr>
        <w:t xml:space="preserve"> </w:t>
      </w:r>
      <w:r w:rsidR="006604B1" w:rsidRPr="00606F0B">
        <w:rPr>
          <w:sz w:val="28"/>
          <w:szCs w:val="28"/>
        </w:rPr>
        <w:t>7053,6 до 7830,2 рублей в месяц. Также легко заметить, что зависимость между средним уровнем оплаты труда и количеством работ</w:t>
      </w:r>
      <w:r w:rsidR="00B322EF" w:rsidRPr="00606F0B">
        <w:rPr>
          <w:sz w:val="28"/>
          <w:szCs w:val="28"/>
        </w:rPr>
        <w:t>ников ее получающих – обратная.</w:t>
      </w:r>
    </w:p>
    <w:p w:rsidR="00131ADC" w:rsidRPr="00606F0B" w:rsidRDefault="00B322EF" w:rsidP="00131ADC">
      <w:pPr>
        <w:spacing w:line="360" w:lineRule="auto"/>
        <w:ind w:firstLine="709"/>
        <w:jc w:val="both"/>
        <w:rPr>
          <w:sz w:val="28"/>
          <w:szCs w:val="28"/>
        </w:rPr>
      </w:pPr>
      <w:r w:rsidRPr="00606F0B">
        <w:rPr>
          <w:sz w:val="28"/>
          <w:szCs w:val="28"/>
        </w:rPr>
        <w:t xml:space="preserve">Рассчитаем средний уровень оплаты труда на </w:t>
      </w:r>
      <w:r w:rsidR="000B5D62" w:rsidRPr="00606F0B">
        <w:rPr>
          <w:sz w:val="28"/>
          <w:szCs w:val="28"/>
        </w:rPr>
        <w:t>ОАО «Бумажная Фабрика «Коммунар»</w:t>
      </w:r>
      <w:r w:rsidRPr="00606F0B">
        <w:rPr>
          <w:sz w:val="28"/>
          <w:szCs w:val="28"/>
        </w:rPr>
        <w:t>, используя среднюю</w:t>
      </w:r>
      <w:r w:rsidR="00FA3813" w:rsidRPr="00606F0B">
        <w:rPr>
          <w:sz w:val="28"/>
          <w:szCs w:val="28"/>
        </w:rPr>
        <w:t xml:space="preserve"> арифметическую взвешенную:</w:t>
      </w:r>
    </w:p>
    <w:p w:rsidR="00131ADC" w:rsidRPr="00606F0B" w:rsidRDefault="00131ADC" w:rsidP="00131ADC">
      <w:pPr>
        <w:spacing w:line="360" w:lineRule="auto"/>
        <w:ind w:firstLine="709"/>
        <w:jc w:val="both"/>
        <w:rPr>
          <w:sz w:val="28"/>
          <w:szCs w:val="28"/>
        </w:rPr>
      </w:pPr>
    </w:p>
    <w:p w:rsidR="00131ADC" w:rsidRPr="00606F0B" w:rsidRDefault="005A4EFB" w:rsidP="00131ADC">
      <w:pPr>
        <w:spacing w:line="360" w:lineRule="auto"/>
        <w:ind w:firstLine="709"/>
        <w:jc w:val="both"/>
        <w:rPr>
          <w:sz w:val="28"/>
          <w:szCs w:val="28"/>
        </w:rPr>
      </w:pPr>
      <w:r>
        <w:rPr>
          <w:sz w:val="28"/>
          <w:szCs w:val="28"/>
        </w:rPr>
        <w:pict>
          <v:shape id="_x0000_i1058" type="#_x0000_t75" style="width:57.75pt;height:38.25pt">
            <v:imagedata r:id="rId40" o:title=""/>
          </v:shape>
        </w:pict>
      </w:r>
      <w:r w:rsidR="00B322EF" w:rsidRPr="00606F0B">
        <w:rPr>
          <w:sz w:val="28"/>
          <w:szCs w:val="28"/>
        </w:rPr>
        <w:t xml:space="preserve">= </w:t>
      </w:r>
      <w:r>
        <w:rPr>
          <w:sz w:val="28"/>
          <w:szCs w:val="28"/>
        </w:rPr>
        <w:pict>
          <v:shape id="_x0000_i1059" type="#_x0000_t75" style="width:67.5pt;height:35.25pt">
            <v:imagedata r:id="rId41" o:title=""/>
          </v:shape>
        </w:pict>
      </w:r>
      <w:r w:rsidR="00EB12F2" w:rsidRPr="00606F0B">
        <w:rPr>
          <w:rFonts w:eastAsia="Times New Roman"/>
          <w:sz w:val="28"/>
          <w:szCs w:val="28"/>
          <w:lang w:eastAsia="ru-RU"/>
        </w:rPr>
        <w:t xml:space="preserve">10,841 </w:t>
      </w:r>
      <w:r w:rsidR="000B5D62" w:rsidRPr="00606F0B">
        <w:rPr>
          <w:rFonts w:eastAsia="Times New Roman"/>
          <w:sz w:val="28"/>
          <w:szCs w:val="28"/>
          <w:lang w:eastAsia="ru-RU"/>
        </w:rPr>
        <w:t>т</w:t>
      </w:r>
      <w:r w:rsidR="00DA042C" w:rsidRPr="00606F0B">
        <w:rPr>
          <w:sz w:val="28"/>
          <w:szCs w:val="28"/>
        </w:rPr>
        <w:t xml:space="preserve">ыс. </w:t>
      </w:r>
      <w:r w:rsidR="00B322EF" w:rsidRPr="00606F0B">
        <w:rPr>
          <w:sz w:val="28"/>
          <w:szCs w:val="28"/>
        </w:rPr>
        <w:t>руб.</w:t>
      </w:r>
    </w:p>
    <w:p w:rsidR="00FA3813" w:rsidRPr="00606F0B" w:rsidRDefault="00FA3813" w:rsidP="00131ADC">
      <w:pPr>
        <w:tabs>
          <w:tab w:val="left" w:pos="9090"/>
        </w:tabs>
        <w:spacing w:line="360" w:lineRule="auto"/>
        <w:ind w:firstLine="709"/>
        <w:jc w:val="both"/>
        <w:rPr>
          <w:sz w:val="28"/>
          <w:szCs w:val="28"/>
        </w:rPr>
      </w:pPr>
    </w:p>
    <w:p w:rsidR="000A7B2F" w:rsidRPr="00606F0B" w:rsidRDefault="00E502E6" w:rsidP="00131ADC">
      <w:pPr>
        <w:tabs>
          <w:tab w:val="left" w:pos="9090"/>
        </w:tabs>
        <w:spacing w:line="360" w:lineRule="auto"/>
        <w:ind w:firstLine="709"/>
        <w:jc w:val="both"/>
        <w:rPr>
          <w:sz w:val="28"/>
          <w:szCs w:val="28"/>
        </w:rPr>
      </w:pPr>
      <w:r w:rsidRPr="00606F0B">
        <w:rPr>
          <w:sz w:val="28"/>
          <w:szCs w:val="28"/>
        </w:rPr>
        <w:t>Рис.3.1</w:t>
      </w:r>
      <w:r w:rsidR="000A7B2F" w:rsidRPr="00606F0B">
        <w:rPr>
          <w:sz w:val="28"/>
          <w:szCs w:val="28"/>
        </w:rPr>
        <w:t xml:space="preserve"> Гистограмма распределения работников </w:t>
      </w:r>
      <w:r w:rsidR="000B5D62" w:rsidRPr="00606F0B">
        <w:rPr>
          <w:sz w:val="28"/>
          <w:szCs w:val="28"/>
        </w:rPr>
        <w:t>ОАО «Бумажная Фабрика «Коммунар»</w:t>
      </w:r>
      <w:r w:rsidR="000A7B2F" w:rsidRPr="00606F0B">
        <w:rPr>
          <w:sz w:val="28"/>
          <w:szCs w:val="28"/>
        </w:rPr>
        <w:t xml:space="preserve"> по уровню среднемесячной оплаты труда</w:t>
      </w:r>
    </w:p>
    <w:p w:rsidR="00BE0B2A" w:rsidRPr="00606F0B" w:rsidRDefault="005A4EFB" w:rsidP="00131ADC">
      <w:pPr>
        <w:spacing w:line="360" w:lineRule="auto"/>
        <w:ind w:firstLine="709"/>
        <w:jc w:val="both"/>
        <w:rPr>
          <w:sz w:val="28"/>
          <w:szCs w:val="28"/>
        </w:rPr>
      </w:pPr>
      <w:r>
        <w:rPr>
          <w:noProof/>
          <w:sz w:val="28"/>
          <w:szCs w:val="28"/>
          <w:lang w:eastAsia="ru-RU"/>
        </w:rPr>
        <w:pict>
          <v:shape id="Диаграмма 12" o:spid="_x0000_i1060" type="#_x0000_t75" style="width:288.75pt;height:17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">
            <v:imagedata r:id="rId42" o:title=""/>
            <o:lock v:ext="edit" aspectratio="f"/>
          </v:shape>
        </w:pict>
      </w:r>
    </w:p>
    <w:p w:rsidR="00131ADC" w:rsidRPr="00606F0B" w:rsidRDefault="00131ADC" w:rsidP="00131ADC">
      <w:pPr>
        <w:spacing w:line="360" w:lineRule="auto"/>
        <w:ind w:firstLine="709"/>
        <w:jc w:val="both"/>
        <w:rPr>
          <w:sz w:val="28"/>
          <w:szCs w:val="28"/>
        </w:rPr>
      </w:pPr>
    </w:p>
    <w:p w:rsidR="00131ADC" w:rsidRPr="00606F0B" w:rsidRDefault="006604B1" w:rsidP="00131ADC">
      <w:pPr>
        <w:spacing w:line="360" w:lineRule="auto"/>
        <w:ind w:firstLine="709"/>
        <w:jc w:val="both"/>
        <w:rPr>
          <w:sz w:val="28"/>
          <w:szCs w:val="28"/>
        </w:rPr>
      </w:pPr>
      <w:r w:rsidRPr="00606F0B">
        <w:rPr>
          <w:sz w:val="28"/>
          <w:szCs w:val="28"/>
        </w:rPr>
        <w:t>Аналогичные расчеты проведем для анализа</w:t>
      </w:r>
      <w:r w:rsidR="00131ADC" w:rsidRPr="00606F0B">
        <w:rPr>
          <w:sz w:val="28"/>
          <w:szCs w:val="28"/>
        </w:rPr>
        <w:t xml:space="preserve"> </w:t>
      </w:r>
      <w:r w:rsidRPr="00606F0B">
        <w:rPr>
          <w:sz w:val="28"/>
          <w:szCs w:val="28"/>
        </w:rPr>
        <w:t xml:space="preserve">производительности труда работников </w:t>
      </w:r>
      <w:r w:rsidR="000B5D62" w:rsidRPr="00606F0B">
        <w:rPr>
          <w:sz w:val="28"/>
          <w:szCs w:val="28"/>
        </w:rPr>
        <w:t>ОАО «Бумажная Фабрика «Коммунар»</w:t>
      </w:r>
      <w:r w:rsidRPr="00606F0B">
        <w:rPr>
          <w:sz w:val="28"/>
          <w:szCs w:val="28"/>
        </w:rPr>
        <w:t>.</w:t>
      </w:r>
    </w:p>
    <w:p w:rsidR="00131ADC" w:rsidRPr="00606F0B" w:rsidRDefault="00131ADC" w:rsidP="00131ADC">
      <w:pPr>
        <w:spacing w:line="360" w:lineRule="auto"/>
        <w:ind w:firstLine="709"/>
        <w:jc w:val="both"/>
        <w:rPr>
          <w:sz w:val="28"/>
          <w:szCs w:val="28"/>
        </w:rPr>
      </w:pPr>
    </w:p>
    <w:p w:rsidR="006604B1" w:rsidRPr="00606F0B" w:rsidRDefault="006604B1" w:rsidP="00131ADC">
      <w:pPr>
        <w:spacing w:line="360" w:lineRule="auto"/>
        <w:ind w:firstLine="709"/>
        <w:jc w:val="both"/>
        <w:rPr>
          <w:sz w:val="28"/>
          <w:szCs w:val="28"/>
        </w:rPr>
      </w:pPr>
      <w:r w:rsidRPr="00606F0B">
        <w:rPr>
          <w:sz w:val="28"/>
          <w:szCs w:val="28"/>
        </w:rPr>
        <w:t>Таблица 3</w:t>
      </w:r>
      <w:r w:rsidR="00E502E6" w:rsidRPr="00606F0B">
        <w:rPr>
          <w:sz w:val="28"/>
          <w:szCs w:val="28"/>
        </w:rPr>
        <w:t>.2</w:t>
      </w:r>
      <w:r w:rsidR="00131ADC" w:rsidRPr="00606F0B">
        <w:rPr>
          <w:sz w:val="28"/>
          <w:szCs w:val="28"/>
        </w:rPr>
        <w:t xml:space="preserve"> </w:t>
      </w:r>
      <w:r w:rsidRPr="00606F0B">
        <w:rPr>
          <w:sz w:val="28"/>
          <w:szCs w:val="28"/>
        </w:rPr>
        <w:t xml:space="preserve">Показатели ряда распределения для производительности труда </w:t>
      </w:r>
      <w:r w:rsidR="006E1694" w:rsidRPr="00606F0B">
        <w:rPr>
          <w:sz w:val="28"/>
          <w:szCs w:val="28"/>
        </w:rPr>
        <w:t xml:space="preserve">работников </w:t>
      </w:r>
      <w:r w:rsidRPr="00606F0B">
        <w:rPr>
          <w:sz w:val="28"/>
          <w:szCs w:val="28"/>
        </w:rPr>
        <w:t xml:space="preserve">на </w:t>
      </w:r>
      <w:r w:rsidR="000B5D62" w:rsidRPr="00606F0B">
        <w:rPr>
          <w:sz w:val="28"/>
          <w:szCs w:val="28"/>
        </w:rPr>
        <w:t>ОАО «Бумажная Фабрика «Коммунар»</w:t>
      </w:r>
    </w:p>
    <w:tbl>
      <w:tblPr>
        <w:tblW w:w="9072" w:type="dxa"/>
        <w:jc w:val="center"/>
        <w:tblLayout w:type="fixed"/>
        <w:tblLook w:val="0000" w:firstRow="0" w:lastRow="0" w:firstColumn="0" w:lastColumn="0" w:noHBand="0" w:noVBand="0"/>
      </w:tblPr>
      <w:tblGrid>
        <w:gridCol w:w="1065"/>
        <w:gridCol w:w="1624"/>
        <w:gridCol w:w="1061"/>
        <w:gridCol w:w="1146"/>
        <w:gridCol w:w="934"/>
        <w:gridCol w:w="1174"/>
        <w:gridCol w:w="926"/>
        <w:gridCol w:w="1142"/>
      </w:tblGrid>
      <w:tr w:rsidR="00101147" w:rsidRPr="00606F0B" w:rsidTr="00131ADC">
        <w:trPr>
          <w:trHeight w:val="483"/>
          <w:jc w:val="center"/>
        </w:trPr>
        <w:tc>
          <w:tcPr>
            <w:tcW w:w="1251" w:type="dxa"/>
            <w:vMerge w:val="restart"/>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r w:rsidRPr="00606F0B">
              <w:t>Номер интервала</w:t>
            </w:r>
          </w:p>
          <w:p w:rsidR="00286A9C" w:rsidRPr="00606F0B" w:rsidRDefault="005A4EFB" w:rsidP="00507D32">
            <w:pPr>
              <w:pStyle w:val="12"/>
              <w:rPr>
                <w:lang w:val="en-US"/>
              </w:rPr>
            </w:pPr>
            <w:r>
              <w:pict>
                <v:shape id="_x0000_i1061" type="#_x0000_t75" style="width:11.25pt;height:18pt">
                  <v:imagedata r:id="rId31" o:title=""/>
                </v:shape>
              </w:pict>
            </w:r>
          </w:p>
        </w:tc>
        <w:tc>
          <w:tcPr>
            <w:tcW w:w="1934" w:type="dxa"/>
            <w:vMerge w:val="restart"/>
            <w:tcBorders>
              <w:top w:val="single" w:sz="8" w:space="0" w:color="auto"/>
              <w:left w:val="single" w:sz="8" w:space="0" w:color="auto"/>
              <w:bottom w:val="single" w:sz="4" w:space="0" w:color="000000"/>
              <w:right w:val="single" w:sz="8" w:space="0" w:color="auto"/>
            </w:tcBorders>
            <w:vAlign w:val="center"/>
          </w:tcPr>
          <w:p w:rsidR="00286A9C" w:rsidRPr="00606F0B" w:rsidRDefault="00286A9C" w:rsidP="00507D32">
            <w:pPr>
              <w:pStyle w:val="12"/>
            </w:pPr>
            <w:r w:rsidRPr="00606F0B">
              <w:t xml:space="preserve">Группы работников по </w:t>
            </w:r>
            <w:r w:rsidR="00101147" w:rsidRPr="00606F0B">
              <w:t>ПТ</w:t>
            </w:r>
            <w:r w:rsidRPr="00606F0B">
              <w:t>, руб.</w:t>
            </w:r>
            <w:r w:rsidR="00EC783B" w:rsidRPr="00606F0B">
              <w:t>/раб.</w:t>
            </w:r>
          </w:p>
          <w:p w:rsidR="00286A9C" w:rsidRPr="00606F0B" w:rsidRDefault="005A4EFB" w:rsidP="00507D32">
            <w:pPr>
              <w:pStyle w:val="12"/>
            </w:pPr>
            <w:r>
              <w:pict>
                <v:shape id="_x0000_i1062" type="#_x0000_t75" style="width:15.75pt;height:22.5pt">
                  <v:imagedata r:id="rId32" o:title=""/>
                </v:shape>
              </w:pict>
            </w:r>
            <w:r w:rsidR="00286A9C" w:rsidRPr="00606F0B">
              <w:t xml:space="preserve"> и </w:t>
            </w:r>
            <w:r>
              <w:pict>
                <v:shape id="_x0000_i1063" type="#_x0000_t75" style="width:24.75pt;height:22.5pt">
                  <v:imagedata r:id="rId33" o:title=""/>
                </v:shape>
              </w:pict>
            </w:r>
          </w:p>
          <w:p w:rsidR="00286A9C" w:rsidRPr="00606F0B" w:rsidRDefault="00286A9C" w:rsidP="00507D32">
            <w:pPr>
              <w:pStyle w:val="12"/>
              <w:rPr>
                <w:lang w:val="en-US"/>
              </w:rPr>
            </w:pPr>
          </w:p>
        </w:tc>
        <w:tc>
          <w:tcPr>
            <w:tcW w:w="1246" w:type="dxa"/>
            <w:vMerge w:val="restart"/>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r w:rsidRPr="00606F0B">
              <w:t>Середина интервала</w:t>
            </w:r>
          </w:p>
          <w:p w:rsidR="00286A9C" w:rsidRPr="00606F0B" w:rsidRDefault="005A4EFB" w:rsidP="00507D32">
            <w:pPr>
              <w:pStyle w:val="12"/>
            </w:pPr>
            <w:r>
              <w:pict>
                <v:shape id="_x0000_i1064" type="#_x0000_t75" style="width:17.25pt;height:23.25pt">
                  <v:imagedata r:id="rId34" o:title=""/>
                </v:shape>
              </w:pict>
            </w:r>
            <w:r w:rsidR="00EC783B" w:rsidRPr="00606F0B">
              <w:t>, руб./раб.</w:t>
            </w:r>
          </w:p>
        </w:tc>
        <w:tc>
          <w:tcPr>
            <w:tcW w:w="1349" w:type="dxa"/>
            <w:vMerge w:val="restart"/>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r w:rsidRPr="00606F0B">
              <w:t>Число работников, чел.</w:t>
            </w:r>
          </w:p>
          <w:p w:rsidR="00286A9C" w:rsidRPr="00606F0B" w:rsidRDefault="005A4EFB" w:rsidP="00507D32">
            <w:pPr>
              <w:pStyle w:val="12"/>
            </w:pPr>
            <w:r>
              <w:pict>
                <v:shape id="_x0000_i1065" type="#_x0000_t75" style="width:15.75pt;height:22.5pt">
                  <v:imagedata r:id="rId35" o:title=""/>
                </v:shape>
              </w:pict>
            </w:r>
          </w:p>
        </w:tc>
        <w:tc>
          <w:tcPr>
            <w:tcW w:w="1090" w:type="dxa"/>
            <w:vMerge w:val="restart"/>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r w:rsidRPr="00606F0B">
              <w:t>Частость (доля)</w:t>
            </w:r>
          </w:p>
          <w:p w:rsidR="00286A9C" w:rsidRPr="00606F0B" w:rsidRDefault="005A4EFB" w:rsidP="00507D32">
            <w:pPr>
              <w:pStyle w:val="12"/>
            </w:pPr>
            <w:r>
              <w:pict>
                <v:shape id="_x0000_i1066" type="#_x0000_t75" style="width:49.5pt;height:39.75pt">
                  <v:imagedata r:id="rId36" o:title=""/>
                </v:shape>
              </w:pict>
            </w:r>
          </w:p>
        </w:tc>
        <w:tc>
          <w:tcPr>
            <w:tcW w:w="1384" w:type="dxa"/>
            <w:vMerge w:val="restart"/>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r w:rsidRPr="00606F0B">
              <w:t>Плотность</w:t>
            </w:r>
          </w:p>
          <w:p w:rsidR="00286A9C" w:rsidRPr="00606F0B" w:rsidRDefault="005A4EFB" w:rsidP="00507D32">
            <w:pPr>
              <w:pStyle w:val="12"/>
            </w:pPr>
            <w:r>
              <w:pict>
                <v:shape id="_x0000_i1067" type="#_x0000_t75" style="width:58.5pt;height:37.5pt">
                  <v:imagedata r:id="rId37" o:title=""/>
                </v:shape>
              </w:pict>
            </w:r>
          </w:p>
        </w:tc>
        <w:tc>
          <w:tcPr>
            <w:tcW w:w="1080" w:type="dxa"/>
            <w:vMerge w:val="restart"/>
            <w:tcBorders>
              <w:top w:val="single" w:sz="8" w:space="0" w:color="auto"/>
              <w:left w:val="single" w:sz="8" w:space="0" w:color="auto"/>
              <w:bottom w:val="single" w:sz="4" w:space="0" w:color="000000"/>
              <w:right w:val="single" w:sz="8" w:space="0" w:color="auto"/>
            </w:tcBorders>
            <w:vAlign w:val="center"/>
          </w:tcPr>
          <w:p w:rsidR="00286A9C" w:rsidRPr="00606F0B" w:rsidRDefault="00286A9C" w:rsidP="00507D32">
            <w:pPr>
              <w:pStyle w:val="12"/>
              <w:rPr>
                <w:lang w:val="en-US"/>
              </w:rPr>
            </w:pPr>
            <w:r w:rsidRPr="00606F0B">
              <w:t>Накоплен</w:t>
            </w:r>
            <w:r w:rsidRPr="00606F0B">
              <w:rPr>
                <w:lang w:val="en-US"/>
              </w:rPr>
              <w:t>-</w:t>
            </w:r>
            <w:r w:rsidRPr="00606F0B">
              <w:t>ная</w:t>
            </w:r>
          </w:p>
          <w:p w:rsidR="00286A9C" w:rsidRPr="00606F0B" w:rsidRDefault="00286A9C" w:rsidP="00507D32">
            <w:pPr>
              <w:pStyle w:val="12"/>
            </w:pPr>
            <w:r w:rsidRPr="00606F0B">
              <w:t>частота</w:t>
            </w:r>
          </w:p>
          <w:p w:rsidR="00286A9C" w:rsidRPr="00606F0B" w:rsidRDefault="005A4EFB" w:rsidP="00507D32">
            <w:pPr>
              <w:pStyle w:val="12"/>
            </w:pPr>
            <w:r>
              <w:pict>
                <v:shape id="_x0000_i1068" type="#_x0000_t75" style="width:17.25pt;height:23.25pt">
                  <v:imagedata r:id="rId38" o:title=""/>
                </v:shape>
              </w:pict>
            </w:r>
          </w:p>
        </w:tc>
        <w:tc>
          <w:tcPr>
            <w:tcW w:w="1345" w:type="dxa"/>
            <w:vMerge w:val="restart"/>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r w:rsidRPr="00606F0B">
              <w:t>Накопленная частость</w:t>
            </w:r>
          </w:p>
          <w:p w:rsidR="00286A9C" w:rsidRPr="00606F0B" w:rsidRDefault="005A4EFB" w:rsidP="00507D32">
            <w:pPr>
              <w:pStyle w:val="12"/>
            </w:pPr>
            <w:r>
              <w:pict>
                <v:shape id="_x0000_i1069" type="#_x0000_t75" style="width:19.5pt;height:23.25pt">
                  <v:imagedata r:id="rId39" o:title=""/>
                </v:shape>
              </w:pict>
            </w:r>
          </w:p>
        </w:tc>
      </w:tr>
      <w:tr w:rsidR="00101147" w:rsidRPr="00606F0B" w:rsidTr="00131ADC">
        <w:trPr>
          <w:trHeight w:val="483"/>
          <w:jc w:val="center"/>
        </w:trPr>
        <w:tc>
          <w:tcPr>
            <w:tcW w:w="1251" w:type="dxa"/>
            <w:vMerge/>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p>
        </w:tc>
        <w:tc>
          <w:tcPr>
            <w:tcW w:w="1934" w:type="dxa"/>
            <w:vMerge/>
            <w:tcBorders>
              <w:top w:val="single" w:sz="8" w:space="0" w:color="auto"/>
              <w:left w:val="single" w:sz="8" w:space="0" w:color="auto"/>
              <w:bottom w:val="single" w:sz="4" w:space="0" w:color="000000"/>
              <w:right w:val="single" w:sz="8" w:space="0" w:color="auto"/>
            </w:tcBorders>
            <w:vAlign w:val="center"/>
          </w:tcPr>
          <w:p w:rsidR="00286A9C" w:rsidRPr="00606F0B" w:rsidRDefault="00286A9C" w:rsidP="00507D32">
            <w:pPr>
              <w:pStyle w:val="12"/>
            </w:pPr>
          </w:p>
        </w:tc>
        <w:tc>
          <w:tcPr>
            <w:tcW w:w="1246" w:type="dxa"/>
            <w:vMerge/>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p>
        </w:tc>
        <w:tc>
          <w:tcPr>
            <w:tcW w:w="1349" w:type="dxa"/>
            <w:vMerge/>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p>
        </w:tc>
        <w:tc>
          <w:tcPr>
            <w:tcW w:w="1090" w:type="dxa"/>
            <w:vMerge/>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p>
        </w:tc>
        <w:tc>
          <w:tcPr>
            <w:tcW w:w="1384" w:type="dxa"/>
            <w:vMerge/>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p>
        </w:tc>
        <w:tc>
          <w:tcPr>
            <w:tcW w:w="1080" w:type="dxa"/>
            <w:vMerge/>
            <w:tcBorders>
              <w:top w:val="single" w:sz="8" w:space="0" w:color="auto"/>
              <w:left w:val="single" w:sz="8" w:space="0" w:color="auto"/>
              <w:bottom w:val="single" w:sz="4" w:space="0" w:color="000000"/>
              <w:right w:val="single" w:sz="8" w:space="0" w:color="auto"/>
            </w:tcBorders>
            <w:vAlign w:val="center"/>
          </w:tcPr>
          <w:p w:rsidR="00286A9C" w:rsidRPr="00606F0B" w:rsidRDefault="00286A9C" w:rsidP="00507D32">
            <w:pPr>
              <w:pStyle w:val="12"/>
            </w:pPr>
          </w:p>
        </w:tc>
        <w:tc>
          <w:tcPr>
            <w:tcW w:w="1345" w:type="dxa"/>
            <w:vMerge/>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p>
        </w:tc>
      </w:tr>
      <w:tr w:rsidR="00101147" w:rsidRPr="00606F0B" w:rsidTr="00131ADC">
        <w:trPr>
          <w:trHeight w:val="483"/>
          <w:jc w:val="center"/>
        </w:trPr>
        <w:tc>
          <w:tcPr>
            <w:tcW w:w="1251" w:type="dxa"/>
            <w:vMerge/>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p>
        </w:tc>
        <w:tc>
          <w:tcPr>
            <w:tcW w:w="1934" w:type="dxa"/>
            <w:vMerge/>
            <w:tcBorders>
              <w:top w:val="single" w:sz="8" w:space="0" w:color="auto"/>
              <w:left w:val="single" w:sz="8" w:space="0" w:color="auto"/>
              <w:bottom w:val="single" w:sz="4" w:space="0" w:color="000000"/>
              <w:right w:val="single" w:sz="8" w:space="0" w:color="auto"/>
            </w:tcBorders>
            <w:vAlign w:val="center"/>
          </w:tcPr>
          <w:p w:rsidR="00286A9C" w:rsidRPr="00606F0B" w:rsidRDefault="00286A9C" w:rsidP="00507D32">
            <w:pPr>
              <w:pStyle w:val="12"/>
            </w:pPr>
          </w:p>
        </w:tc>
        <w:tc>
          <w:tcPr>
            <w:tcW w:w="1246" w:type="dxa"/>
            <w:vMerge/>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p>
        </w:tc>
        <w:tc>
          <w:tcPr>
            <w:tcW w:w="1349" w:type="dxa"/>
            <w:vMerge/>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p>
        </w:tc>
        <w:tc>
          <w:tcPr>
            <w:tcW w:w="1090" w:type="dxa"/>
            <w:vMerge/>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p>
        </w:tc>
        <w:tc>
          <w:tcPr>
            <w:tcW w:w="1384" w:type="dxa"/>
            <w:vMerge/>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p>
        </w:tc>
        <w:tc>
          <w:tcPr>
            <w:tcW w:w="1080" w:type="dxa"/>
            <w:vMerge/>
            <w:tcBorders>
              <w:top w:val="single" w:sz="8" w:space="0" w:color="auto"/>
              <w:left w:val="single" w:sz="8" w:space="0" w:color="auto"/>
              <w:bottom w:val="single" w:sz="4" w:space="0" w:color="000000"/>
              <w:right w:val="single" w:sz="8" w:space="0" w:color="auto"/>
            </w:tcBorders>
            <w:vAlign w:val="center"/>
          </w:tcPr>
          <w:p w:rsidR="00286A9C" w:rsidRPr="00606F0B" w:rsidRDefault="00286A9C" w:rsidP="00507D32">
            <w:pPr>
              <w:pStyle w:val="12"/>
            </w:pPr>
          </w:p>
        </w:tc>
        <w:tc>
          <w:tcPr>
            <w:tcW w:w="1345" w:type="dxa"/>
            <w:vMerge/>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p>
        </w:tc>
      </w:tr>
      <w:tr w:rsidR="00101147" w:rsidRPr="00606F0B" w:rsidTr="00131ADC">
        <w:trPr>
          <w:trHeight w:val="483"/>
          <w:jc w:val="center"/>
        </w:trPr>
        <w:tc>
          <w:tcPr>
            <w:tcW w:w="1251" w:type="dxa"/>
            <w:vMerge/>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p>
        </w:tc>
        <w:tc>
          <w:tcPr>
            <w:tcW w:w="1934" w:type="dxa"/>
            <w:vMerge/>
            <w:tcBorders>
              <w:top w:val="single" w:sz="8" w:space="0" w:color="auto"/>
              <w:left w:val="single" w:sz="8" w:space="0" w:color="auto"/>
              <w:bottom w:val="single" w:sz="4" w:space="0" w:color="000000"/>
              <w:right w:val="single" w:sz="8" w:space="0" w:color="auto"/>
            </w:tcBorders>
            <w:vAlign w:val="center"/>
          </w:tcPr>
          <w:p w:rsidR="00286A9C" w:rsidRPr="00606F0B" w:rsidRDefault="00286A9C" w:rsidP="00507D32">
            <w:pPr>
              <w:pStyle w:val="12"/>
            </w:pPr>
          </w:p>
        </w:tc>
        <w:tc>
          <w:tcPr>
            <w:tcW w:w="1246" w:type="dxa"/>
            <w:vMerge/>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p>
        </w:tc>
        <w:tc>
          <w:tcPr>
            <w:tcW w:w="1349" w:type="dxa"/>
            <w:vMerge/>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p>
        </w:tc>
        <w:tc>
          <w:tcPr>
            <w:tcW w:w="1090" w:type="dxa"/>
            <w:vMerge/>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p>
        </w:tc>
        <w:tc>
          <w:tcPr>
            <w:tcW w:w="1384" w:type="dxa"/>
            <w:vMerge/>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p>
        </w:tc>
        <w:tc>
          <w:tcPr>
            <w:tcW w:w="1080" w:type="dxa"/>
            <w:vMerge/>
            <w:tcBorders>
              <w:top w:val="single" w:sz="8" w:space="0" w:color="auto"/>
              <w:left w:val="single" w:sz="8" w:space="0" w:color="auto"/>
              <w:bottom w:val="single" w:sz="4" w:space="0" w:color="000000"/>
              <w:right w:val="single" w:sz="8" w:space="0" w:color="auto"/>
            </w:tcBorders>
            <w:vAlign w:val="center"/>
          </w:tcPr>
          <w:p w:rsidR="00286A9C" w:rsidRPr="00606F0B" w:rsidRDefault="00286A9C" w:rsidP="00507D32">
            <w:pPr>
              <w:pStyle w:val="12"/>
            </w:pPr>
          </w:p>
        </w:tc>
        <w:tc>
          <w:tcPr>
            <w:tcW w:w="1345" w:type="dxa"/>
            <w:vMerge/>
            <w:tcBorders>
              <w:top w:val="single" w:sz="8" w:space="0" w:color="auto"/>
              <w:left w:val="single" w:sz="8" w:space="0" w:color="auto"/>
              <w:bottom w:val="nil"/>
              <w:right w:val="single" w:sz="8" w:space="0" w:color="auto"/>
            </w:tcBorders>
            <w:vAlign w:val="center"/>
          </w:tcPr>
          <w:p w:rsidR="00286A9C" w:rsidRPr="00606F0B" w:rsidRDefault="00286A9C" w:rsidP="00507D32">
            <w:pPr>
              <w:pStyle w:val="12"/>
            </w:pPr>
          </w:p>
        </w:tc>
      </w:tr>
      <w:tr w:rsidR="00287416" w:rsidRPr="00606F0B" w:rsidTr="00131ADC">
        <w:trPr>
          <w:trHeight w:val="265"/>
          <w:jc w:val="center"/>
        </w:trPr>
        <w:tc>
          <w:tcPr>
            <w:tcW w:w="1251" w:type="dxa"/>
            <w:tcBorders>
              <w:top w:val="single" w:sz="4" w:space="0" w:color="auto"/>
              <w:left w:val="single" w:sz="4" w:space="0" w:color="auto"/>
              <w:bottom w:val="single" w:sz="4" w:space="0" w:color="auto"/>
              <w:right w:val="single" w:sz="4" w:space="0" w:color="auto"/>
            </w:tcBorders>
            <w:noWrap/>
            <w:vAlign w:val="center"/>
          </w:tcPr>
          <w:p w:rsidR="00287416" w:rsidRPr="00606F0B" w:rsidRDefault="00287416" w:rsidP="00507D32">
            <w:pPr>
              <w:pStyle w:val="12"/>
              <w:rPr>
                <w:szCs w:val="22"/>
              </w:rPr>
            </w:pPr>
            <w:r w:rsidRPr="00606F0B">
              <w:rPr>
                <w:szCs w:val="22"/>
              </w:rPr>
              <w:t>1</w:t>
            </w:r>
          </w:p>
        </w:tc>
        <w:tc>
          <w:tcPr>
            <w:tcW w:w="1934" w:type="dxa"/>
            <w:tcBorders>
              <w:top w:val="nil"/>
              <w:left w:val="nil"/>
              <w:bottom w:val="single" w:sz="4" w:space="0" w:color="auto"/>
              <w:right w:val="single" w:sz="4" w:space="0" w:color="auto"/>
            </w:tcBorders>
            <w:noWrap/>
            <w:vAlign w:val="center"/>
          </w:tcPr>
          <w:p w:rsidR="00287416" w:rsidRPr="00606F0B" w:rsidRDefault="00287416" w:rsidP="00507D32">
            <w:pPr>
              <w:pStyle w:val="12"/>
              <w:rPr>
                <w:szCs w:val="22"/>
              </w:rPr>
            </w:pPr>
            <w:r w:rsidRPr="00606F0B">
              <w:rPr>
                <w:szCs w:val="22"/>
              </w:rPr>
              <w:t>22305,0 - 27441,9</w:t>
            </w:r>
          </w:p>
        </w:tc>
        <w:tc>
          <w:tcPr>
            <w:tcW w:w="1246" w:type="dxa"/>
            <w:tcBorders>
              <w:top w:val="single" w:sz="4" w:space="0" w:color="auto"/>
              <w:left w:val="nil"/>
              <w:bottom w:val="single" w:sz="4" w:space="0" w:color="auto"/>
              <w:right w:val="single" w:sz="4" w:space="0" w:color="auto"/>
            </w:tcBorders>
            <w:noWrap/>
            <w:vAlign w:val="center"/>
          </w:tcPr>
          <w:p w:rsidR="00287416" w:rsidRPr="00606F0B" w:rsidRDefault="00287416" w:rsidP="00507D32">
            <w:pPr>
              <w:pStyle w:val="12"/>
            </w:pPr>
            <w:r w:rsidRPr="00606F0B">
              <w:t>27360,85</w:t>
            </w:r>
          </w:p>
        </w:tc>
        <w:tc>
          <w:tcPr>
            <w:tcW w:w="1349" w:type="dxa"/>
            <w:tcBorders>
              <w:top w:val="single" w:sz="4" w:space="0" w:color="auto"/>
              <w:left w:val="nil"/>
              <w:bottom w:val="single" w:sz="4" w:space="0" w:color="auto"/>
              <w:right w:val="single" w:sz="4" w:space="0" w:color="auto"/>
            </w:tcBorders>
            <w:noWrap/>
            <w:vAlign w:val="center"/>
          </w:tcPr>
          <w:p w:rsidR="00287416" w:rsidRPr="00606F0B" w:rsidRDefault="00287416" w:rsidP="00507D32">
            <w:pPr>
              <w:pStyle w:val="12"/>
            </w:pPr>
            <w:r w:rsidRPr="00606F0B">
              <w:t>148</w:t>
            </w:r>
          </w:p>
        </w:tc>
        <w:tc>
          <w:tcPr>
            <w:tcW w:w="1090" w:type="dxa"/>
            <w:tcBorders>
              <w:top w:val="single" w:sz="4" w:space="0" w:color="auto"/>
              <w:left w:val="nil"/>
              <w:bottom w:val="single" w:sz="4" w:space="0" w:color="auto"/>
              <w:right w:val="single" w:sz="4" w:space="0" w:color="auto"/>
            </w:tcBorders>
            <w:noWrap/>
            <w:vAlign w:val="center"/>
          </w:tcPr>
          <w:p w:rsidR="00287416" w:rsidRPr="00606F0B" w:rsidRDefault="00287416" w:rsidP="00507D32">
            <w:pPr>
              <w:pStyle w:val="12"/>
            </w:pPr>
            <w:r w:rsidRPr="00606F0B">
              <w:t>0,226</w:t>
            </w:r>
          </w:p>
        </w:tc>
        <w:tc>
          <w:tcPr>
            <w:tcW w:w="1384" w:type="dxa"/>
            <w:tcBorders>
              <w:top w:val="single" w:sz="4" w:space="0" w:color="auto"/>
              <w:left w:val="nil"/>
              <w:bottom w:val="single" w:sz="4" w:space="0" w:color="auto"/>
              <w:right w:val="single" w:sz="4" w:space="0" w:color="auto"/>
            </w:tcBorders>
            <w:noWrap/>
            <w:vAlign w:val="center"/>
          </w:tcPr>
          <w:p w:rsidR="00287416" w:rsidRPr="00606F0B" w:rsidRDefault="00287416" w:rsidP="00507D32">
            <w:pPr>
              <w:pStyle w:val="12"/>
            </w:pPr>
            <w:r w:rsidRPr="00606F0B">
              <w:t>4,39186E-05</w:t>
            </w:r>
          </w:p>
        </w:tc>
        <w:tc>
          <w:tcPr>
            <w:tcW w:w="1080"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148</w:t>
            </w:r>
          </w:p>
        </w:tc>
        <w:tc>
          <w:tcPr>
            <w:tcW w:w="1345" w:type="dxa"/>
            <w:tcBorders>
              <w:top w:val="single" w:sz="4" w:space="0" w:color="auto"/>
              <w:left w:val="nil"/>
              <w:bottom w:val="single" w:sz="4" w:space="0" w:color="auto"/>
              <w:right w:val="single" w:sz="4" w:space="0" w:color="auto"/>
            </w:tcBorders>
            <w:noWrap/>
            <w:vAlign w:val="center"/>
          </w:tcPr>
          <w:p w:rsidR="00287416" w:rsidRPr="00606F0B" w:rsidRDefault="00287416" w:rsidP="00507D32">
            <w:pPr>
              <w:pStyle w:val="12"/>
            </w:pPr>
            <w:r w:rsidRPr="00606F0B">
              <w:t>0,226</w:t>
            </w:r>
          </w:p>
        </w:tc>
      </w:tr>
      <w:tr w:rsidR="00287416" w:rsidRPr="00606F0B" w:rsidTr="00131ADC">
        <w:trPr>
          <w:trHeight w:val="265"/>
          <w:jc w:val="center"/>
        </w:trPr>
        <w:tc>
          <w:tcPr>
            <w:tcW w:w="1251" w:type="dxa"/>
            <w:tcBorders>
              <w:top w:val="nil"/>
              <w:left w:val="single" w:sz="4" w:space="0" w:color="auto"/>
              <w:bottom w:val="single" w:sz="4" w:space="0" w:color="auto"/>
              <w:right w:val="single" w:sz="4" w:space="0" w:color="auto"/>
            </w:tcBorders>
            <w:noWrap/>
            <w:vAlign w:val="center"/>
          </w:tcPr>
          <w:p w:rsidR="00287416" w:rsidRPr="00606F0B" w:rsidRDefault="00287416" w:rsidP="00507D32">
            <w:pPr>
              <w:pStyle w:val="12"/>
              <w:rPr>
                <w:szCs w:val="22"/>
              </w:rPr>
            </w:pPr>
            <w:r w:rsidRPr="00606F0B">
              <w:rPr>
                <w:szCs w:val="22"/>
              </w:rPr>
              <w:t>2</w:t>
            </w:r>
          </w:p>
        </w:tc>
        <w:tc>
          <w:tcPr>
            <w:tcW w:w="1934" w:type="dxa"/>
            <w:tcBorders>
              <w:top w:val="nil"/>
              <w:left w:val="nil"/>
              <w:bottom w:val="single" w:sz="4" w:space="0" w:color="auto"/>
              <w:right w:val="single" w:sz="4" w:space="0" w:color="auto"/>
            </w:tcBorders>
            <w:noWrap/>
            <w:vAlign w:val="center"/>
          </w:tcPr>
          <w:p w:rsidR="00287416" w:rsidRPr="00606F0B" w:rsidRDefault="00287416" w:rsidP="00507D32">
            <w:pPr>
              <w:pStyle w:val="12"/>
              <w:rPr>
                <w:szCs w:val="22"/>
              </w:rPr>
            </w:pPr>
            <w:r w:rsidRPr="00606F0B">
              <w:rPr>
                <w:szCs w:val="22"/>
              </w:rPr>
              <w:t>27442,0 - 31775,9</w:t>
            </w:r>
          </w:p>
        </w:tc>
        <w:tc>
          <w:tcPr>
            <w:tcW w:w="1246"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32569,35</w:t>
            </w:r>
          </w:p>
        </w:tc>
        <w:tc>
          <w:tcPr>
            <w:tcW w:w="1349"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135</w:t>
            </w:r>
          </w:p>
        </w:tc>
        <w:tc>
          <w:tcPr>
            <w:tcW w:w="1090"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0,206</w:t>
            </w:r>
          </w:p>
        </w:tc>
        <w:tc>
          <w:tcPr>
            <w:tcW w:w="1384"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4,74833E-05</w:t>
            </w:r>
          </w:p>
        </w:tc>
        <w:tc>
          <w:tcPr>
            <w:tcW w:w="1080"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283</w:t>
            </w:r>
          </w:p>
        </w:tc>
        <w:tc>
          <w:tcPr>
            <w:tcW w:w="1345"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0,206</w:t>
            </w:r>
          </w:p>
        </w:tc>
      </w:tr>
      <w:tr w:rsidR="00287416" w:rsidRPr="00606F0B" w:rsidTr="00131ADC">
        <w:trPr>
          <w:trHeight w:val="265"/>
          <w:jc w:val="center"/>
        </w:trPr>
        <w:tc>
          <w:tcPr>
            <w:tcW w:w="1251" w:type="dxa"/>
            <w:tcBorders>
              <w:top w:val="nil"/>
              <w:left w:val="single" w:sz="4" w:space="0" w:color="auto"/>
              <w:bottom w:val="single" w:sz="4" w:space="0" w:color="auto"/>
              <w:right w:val="single" w:sz="4" w:space="0" w:color="auto"/>
            </w:tcBorders>
            <w:noWrap/>
            <w:vAlign w:val="center"/>
          </w:tcPr>
          <w:p w:rsidR="00287416" w:rsidRPr="00606F0B" w:rsidRDefault="00287416" w:rsidP="00507D32">
            <w:pPr>
              <w:pStyle w:val="12"/>
              <w:rPr>
                <w:szCs w:val="22"/>
              </w:rPr>
            </w:pPr>
            <w:r w:rsidRPr="00606F0B">
              <w:rPr>
                <w:szCs w:val="22"/>
              </w:rPr>
              <w:t>3</w:t>
            </w:r>
          </w:p>
        </w:tc>
        <w:tc>
          <w:tcPr>
            <w:tcW w:w="1934" w:type="dxa"/>
            <w:tcBorders>
              <w:top w:val="nil"/>
              <w:left w:val="nil"/>
              <w:bottom w:val="single" w:sz="4" w:space="0" w:color="auto"/>
              <w:right w:val="single" w:sz="4" w:space="0" w:color="auto"/>
            </w:tcBorders>
            <w:noWrap/>
            <w:vAlign w:val="center"/>
          </w:tcPr>
          <w:p w:rsidR="00287416" w:rsidRPr="00606F0B" w:rsidRDefault="00287416" w:rsidP="00507D32">
            <w:pPr>
              <w:pStyle w:val="12"/>
              <w:rPr>
                <w:szCs w:val="22"/>
              </w:rPr>
            </w:pPr>
            <w:r w:rsidRPr="00606F0B">
              <w:rPr>
                <w:szCs w:val="22"/>
              </w:rPr>
              <w:t>31776,0 - 38744,8</w:t>
            </w:r>
          </w:p>
        </w:tc>
        <w:tc>
          <w:tcPr>
            <w:tcW w:w="1246"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38785,89</w:t>
            </w:r>
          </w:p>
        </w:tc>
        <w:tc>
          <w:tcPr>
            <w:tcW w:w="1349"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121</w:t>
            </w:r>
          </w:p>
        </w:tc>
        <w:tc>
          <w:tcPr>
            <w:tcW w:w="1090"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0,184</w:t>
            </w:r>
          </w:p>
        </w:tc>
        <w:tc>
          <w:tcPr>
            <w:tcW w:w="1384"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2,64678E-05</w:t>
            </w:r>
          </w:p>
        </w:tc>
        <w:tc>
          <w:tcPr>
            <w:tcW w:w="1080"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404</w:t>
            </w:r>
          </w:p>
        </w:tc>
        <w:tc>
          <w:tcPr>
            <w:tcW w:w="1345"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0,184</w:t>
            </w:r>
          </w:p>
        </w:tc>
      </w:tr>
      <w:tr w:rsidR="00287416" w:rsidRPr="00606F0B" w:rsidTr="00131ADC">
        <w:trPr>
          <w:trHeight w:val="265"/>
          <w:jc w:val="center"/>
        </w:trPr>
        <w:tc>
          <w:tcPr>
            <w:tcW w:w="1251" w:type="dxa"/>
            <w:tcBorders>
              <w:top w:val="nil"/>
              <w:left w:val="single" w:sz="4" w:space="0" w:color="auto"/>
              <w:bottom w:val="single" w:sz="4" w:space="0" w:color="auto"/>
              <w:right w:val="single" w:sz="4" w:space="0" w:color="auto"/>
            </w:tcBorders>
            <w:noWrap/>
            <w:vAlign w:val="center"/>
          </w:tcPr>
          <w:p w:rsidR="00287416" w:rsidRPr="00606F0B" w:rsidRDefault="00287416" w:rsidP="00507D32">
            <w:pPr>
              <w:pStyle w:val="12"/>
              <w:rPr>
                <w:szCs w:val="22"/>
              </w:rPr>
            </w:pPr>
            <w:r w:rsidRPr="00606F0B">
              <w:rPr>
                <w:szCs w:val="22"/>
              </w:rPr>
              <w:t>4</w:t>
            </w:r>
          </w:p>
        </w:tc>
        <w:tc>
          <w:tcPr>
            <w:tcW w:w="1934" w:type="dxa"/>
            <w:tcBorders>
              <w:top w:val="nil"/>
              <w:left w:val="nil"/>
              <w:bottom w:val="single" w:sz="4" w:space="0" w:color="auto"/>
              <w:right w:val="single" w:sz="4" w:space="0" w:color="auto"/>
            </w:tcBorders>
            <w:noWrap/>
            <w:vAlign w:val="center"/>
          </w:tcPr>
          <w:p w:rsidR="00287416" w:rsidRPr="00606F0B" w:rsidRDefault="00287416" w:rsidP="00507D32">
            <w:pPr>
              <w:pStyle w:val="12"/>
              <w:rPr>
                <w:szCs w:val="22"/>
              </w:rPr>
            </w:pPr>
            <w:r w:rsidRPr="00606F0B">
              <w:rPr>
                <w:szCs w:val="22"/>
              </w:rPr>
              <w:t>38744,9 - 40703,4</w:t>
            </w:r>
          </w:p>
        </w:tc>
        <w:tc>
          <w:tcPr>
            <w:tcW w:w="1246"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43696,51</w:t>
            </w:r>
          </w:p>
        </w:tc>
        <w:tc>
          <w:tcPr>
            <w:tcW w:w="1349"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87</w:t>
            </w:r>
          </w:p>
        </w:tc>
        <w:tc>
          <w:tcPr>
            <w:tcW w:w="1090"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0,133</w:t>
            </w:r>
          </w:p>
        </w:tc>
        <w:tc>
          <w:tcPr>
            <w:tcW w:w="1384"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6,77126E-05</w:t>
            </w:r>
          </w:p>
        </w:tc>
        <w:tc>
          <w:tcPr>
            <w:tcW w:w="1080"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491</w:t>
            </w:r>
          </w:p>
        </w:tc>
        <w:tc>
          <w:tcPr>
            <w:tcW w:w="1345"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0,133</w:t>
            </w:r>
          </w:p>
        </w:tc>
      </w:tr>
      <w:tr w:rsidR="00287416" w:rsidRPr="00606F0B" w:rsidTr="00131ADC">
        <w:trPr>
          <w:trHeight w:val="265"/>
          <w:jc w:val="center"/>
        </w:trPr>
        <w:tc>
          <w:tcPr>
            <w:tcW w:w="1251" w:type="dxa"/>
            <w:tcBorders>
              <w:top w:val="nil"/>
              <w:left w:val="single" w:sz="4" w:space="0" w:color="auto"/>
              <w:bottom w:val="single" w:sz="4" w:space="0" w:color="auto"/>
              <w:right w:val="single" w:sz="4" w:space="0" w:color="auto"/>
            </w:tcBorders>
            <w:noWrap/>
            <w:vAlign w:val="center"/>
          </w:tcPr>
          <w:p w:rsidR="00287416" w:rsidRPr="00606F0B" w:rsidRDefault="00287416" w:rsidP="00507D32">
            <w:pPr>
              <w:pStyle w:val="12"/>
              <w:rPr>
                <w:szCs w:val="22"/>
              </w:rPr>
            </w:pPr>
            <w:r w:rsidRPr="00606F0B">
              <w:rPr>
                <w:szCs w:val="22"/>
              </w:rPr>
              <w:t>5</w:t>
            </w:r>
          </w:p>
        </w:tc>
        <w:tc>
          <w:tcPr>
            <w:tcW w:w="1934" w:type="dxa"/>
            <w:tcBorders>
              <w:top w:val="nil"/>
              <w:left w:val="nil"/>
              <w:bottom w:val="single" w:sz="4" w:space="0" w:color="auto"/>
              <w:right w:val="single" w:sz="4" w:space="0" w:color="auto"/>
            </w:tcBorders>
            <w:noWrap/>
            <w:vAlign w:val="center"/>
          </w:tcPr>
          <w:p w:rsidR="00287416" w:rsidRPr="00606F0B" w:rsidRDefault="00287416" w:rsidP="00507D32">
            <w:pPr>
              <w:pStyle w:val="12"/>
              <w:rPr>
                <w:szCs w:val="22"/>
              </w:rPr>
            </w:pPr>
            <w:r w:rsidRPr="00606F0B">
              <w:rPr>
                <w:szCs w:val="22"/>
              </w:rPr>
              <w:t>40703,5 - 42657,0</w:t>
            </w:r>
          </w:p>
        </w:tc>
        <w:tc>
          <w:tcPr>
            <w:tcW w:w="1246"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45848,22</w:t>
            </w:r>
          </w:p>
        </w:tc>
        <w:tc>
          <w:tcPr>
            <w:tcW w:w="1349"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86</w:t>
            </w:r>
          </w:p>
        </w:tc>
        <w:tc>
          <w:tcPr>
            <w:tcW w:w="1090"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0,131</w:t>
            </w:r>
          </w:p>
        </w:tc>
        <w:tc>
          <w:tcPr>
            <w:tcW w:w="1384"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6,71056E-05</w:t>
            </w:r>
          </w:p>
        </w:tc>
        <w:tc>
          <w:tcPr>
            <w:tcW w:w="1080"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577</w:t>
            </w:r>
          </w:p>
        </w:tc>
        <w:tc>
          <w:tcPr>
            <w:tcW w:w="1345"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0,131</w:t>
            </w:r>
          </w:p>
        </w:tc>
      </w:tr>
      <w:tr w:rsidR="00287416" w:rsidRPr="00606F0B" w:rsidTr="00131ADC">
        <w:trPr>
          <w:trHeight w:val="265"/>
          <w:jc w:val="center"/>
        </w:trPr>
        <w:tc>
          <w:tcPr>
            <w:tcW w:w="1251" w:type="dxa"/>
            <w:tcBorders>
              <w:top w:val="nil"/>
              <w:left w:val="single" w:sz="4" w:space="0" w:color="auto"/>
              <w:bottom w:val="single" w:sz="4" w:space="0" w:color="auto"/>
              <w:right w:val="single" w:sz="4" w:space="0" w:color="auto"/>
            </w:tcBorders>
            <w:noWrap/>
            <w:vAlign w:val="center"/>
          </w:tcPr>
          <w:p w:rsidR="00287416" w:rsidRPr="00606F0B" w:rsidRDefault="00287416" w:rsidP="00507D32">
            <w:pPr>
              <w:pStyle w:val="12"/>
              <w:rPr>
                <w:szCs w:val="22"/>
              </w:rPr>
            </w:pPr>
            <w:r w:rsidRPr="00606F0B">
              <w:rPr>
                <w:szCs w:val="22"/>
              </w:rPr>
              <w:t>6</w:t>
            </w:r>
          </w:p>
        </w:tc>
        <w:tc>
          <w:tcPr>
            <w:tcW w:w="1934" w:type="dxa"/>
            <w:tcBorders>
              <w:top w:val="nil"/>
              <w:left w:val="nil"/>
              <w:bottom w:val="single" w:sz="4" w:space="0" w:color="auto"/>
              <w:right w:val="single" w:sz="4" w:space="0" w:color="auto"/>
            </w:tcBorders>
            <w:noWrap/>
            <w:vAlign w:val="center"/>
          </w:tcPr>
          <w:p w:rsidR="00287416" w:rsidRPr="00606F0B" w:rsidRDefault="00FB1C4D" w:rsidP="00507D32">
            <w:pPr>
              <w:pStyle w:val="12"/>
              <w:rPr>
                <w:szCs w:val="22"/>
              </w:rPr>
            </w:pPr>
            <w:r w:rsidRPr="00606F0B">
              <w:rPr>
                <w:szCs w:val="22"/>
              </w:rPr>
              <w:t>42657,1 и больше</w:t>
            </w:r>
          </w:p>
        </w:tc>
        <w:tc>
          <w:tcPr>
            <w:tcW w:w="1246"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47423,53</w:t>
            </w:r>
          </w:p>
        </w:tc>
        <w:tc>
          <w:tcPr>
            <w:tcW w:w="1349"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79</w:t>
            </w:r>
          </w:p>
        </w:tc>
        <w:tc>
          <w:tcPr>
            <w:tcW w:w="1090"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0,120</w:t>
            </w:r>
          </w:p>
        </w:tc>
        <w:tc>
          <w:tcPr>
            <w:tcW w:w="1384"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0,000132265</w:t>
            </w:r>
          </w:p>
        </w:tc>
        <w:tc>
          <w:tcPr>
            <w:tcW w:w="1080" w:type="dxa"/>
            <w:tcBorders>
              <w:top w:val="nil"/>
              <w:left w:val="nil"/>
              <w:bottom w:val="single" w:sz="4" w:space="0" w:color="auto"/>
              <w:right w:val="single" w:sz="4" w:space="0" w:color="auto"/>
            </w:tcBorders>
            <w:noWrap/>
            <w:vAlign w:val="center"/>
          </w:tcPr>
          <w:p w:rsidR="00287416" w:rsidRPr="00606F0B" w:rsidRDefault="00287416" w:rsidP="00507D32">
            <w:pPr>
              <w:pStyle w:val="12"/>
              <w:rPr>
                <w:b/>
              </w:rPr>
            </w:pPr>
            <w:r w:rsidRPr="00606F0B">
              <w:rPr>
                <w:b/>
              </w:rPr>
              <w:t>656</w:t>
            </w:r>
          </w:p>
        </w:tc>
        <w:tc>
          <w:tcPr>
            <w:tcW w:w="1345" w:type="dxa"/>
            <w:tcBorders>
              <w:top w:val="nil"/>
              <w:left w:val="nil"/>
              <w:bottom w:val="single" w:sz="4" w:space="0" w:color="auto"/>
              <w:right w:val="single" w:sz="4" w:space="0" w:color="auto"/>
            </w:tcBorders>
            <w:noWrap/>
            <w:vAlign w:val="center"/>
          </w:tcPr>
          <w:p w:rsidR="00287416" w:rsidRPr="00606F0B" w:rsidRDefault="00287416" w:rsidP="00507D32">
            <w:pPr>
              <w:pStyle w:val="12"/>
            </w:pPr>
            <w:r w:rsidRPr="00606F0B">
              <w:t>0,120</w:t>
            </w:r>
          </w:p>
        </w:tc>
      </w:tr>
      <w:tr w:rsidR="00287416" w:rsidRPr="00606F0B" w:rsidTr="00131ADC">
        <w:trPr>
          <w:trHeight w:val="265"/>
          <w:jc w:val="center"/>
        </w:trPr>
        <w:tc>
          <w:tcPr>
            <w:tcW w:w="1251" w:type="dxa"/>
            <w:tcBorders>
              <w:top w:val="nil"/>
              <w:left w:val="single" w:sz="4" w:space="0" w:color="auto"/>
              <w:bottom w:val="single" w:sz="4" w:space="0" w:color="auto"/>
              <w:right w:val="single" w:sz="4" w:space="0" w:color="auto"/>
            </w:tcBorders>
            <w:noWrap/>
            <w:vAlign w:val="center"/>
          </w:tcPr>
          <w:p w:rsidR="00287416" w:rsidRPr="00606F0B" w:rsidRDefault="00287416" w:rsidP="00507D32">
            <w:pPr>
              <w:pStyle w:val="12"/>
              <w:rPr>
                <w:b/>
                <w:bCs/>
              </w:rPr>
            </w:pPr>
            <w:r w:rsidRPr="00606F0B">
              <w:rPr>
                <w:b/>
                <w:bCs/>
              </w:rPr>
              <w:t>Всего:</w:t>
            </w:r>
          </w:p>
        </w:tc>
        <w:tc>
          <w:tcPr>
            <w:tcW w:w="1934" w:type="dxa"/>
            <w:tcBorders>
              <w:top w:val="nil"/>
              <w:left w:val="nil"/>
              <w:bottom w:val="single" w:sz="4" w:space="0" w:color="auto"/>
              <w:right w:val="single" w:sz="4" w:space="0" w:color="auto"/>
            </w:tcBorders>
            <w:noWrap/>
            <w:vAlign w:val="center"/>
          </w:tcPr>
          <w:p w:rsidR="00287416" w:rsidRPr="00606F0B" w:rsidRDefault="00287416" w:rsidP="00507D32">
            <w:pPr>
              <w:pStyle w:val="12"/>
              <w:rPr>
                <w:b/>
                <w:bCs/>
              </w:rPr>
            </w:pPr>
            <w:r w:rsidRPr="00606F0B">
              <w:rPr>
                <w:b/>
                <w:bCs/>
              </w:rPr>
              <w:t>-</w:t>
            </w:r>
          </w:p>
        </w:tc>
        <w:tc>
          <w:tcPr>
            <w:tcW w:w="1246" w:type="dxa"/>
            <w:tcBorders>
              <w:top w:val="nil"/>
              <w:left w:val="nil"/>
              <w:bottom w:val="single" w:sz="4" w:space="0" w:color="auto"/>
              <w:right w:val="single" w:sz="4" w:space="0" w:color="auto"/>
            </w:tcBorders>
            <w:noWrap/>
            <w:vAlign w:val="center"/>
          </w:tcPr>
          <w:p w:rsidR="00287416" w:rsidRPr="00606F0B" w:rsidRDefault="00287416" w:rsidP="00507D32">
            <w:pPr>
              <w:pStyle w:val="12"/>
              <w:rPr>
                <w:b/>
                <w:bCs/>
              </w:rPr>
            </w:pPr>
            <w:r w:rsidRPr="00606F0B">
              <w:rPr>
                <w:b/>
                <w:bCs/>
              </w:rPr>
              <w:t>-</w:t>
            </w:r>
          </w:p>
        </w:tc>
        <w:tc>
          <w:tcPr>
            <w:tcW w:w="1349" w:type="dxa"/>
            <w:tcBorders>
              <w:top w:val="nil"/>
              <w:left w:val="nil"/>
              <w:bottom w:val="single" w:sz="4" w:space="0" w:color="auto"/>
              <w:right w:val="single" w:sz="4" w:space="0" w:color="auto"/>
            </w:tcBorders>
            <w:noWrap/>
            <w:vAlign w:val="center"/>
          </w:tcPr>
          <w:p w:rsidR="00287416" w:rsidRPr="00606F0B" w:rsidRDefault="00EB12F2" w:rsidP="00507D32">
            <w:pPr>
              <w:pStyle w:val="12"/>
              <w:rPr>
                <w:szCs w:val="22"/>
              </w:rPr>
            </w:pPr>
            <w:r w:rsidRPr="00606F0B">
              <w:rPr>
                <w:szCs w:val="22"/>
              </w:rPr>
              <w:t>660</w:t>
            </w:r>
          </w:p>
        </w:tc>
        <w:tc>
          <w:tcPr>
            <w:tcW w:w="1090" w:type="dxa"/>
            <w:tcBorders>
              <w:top w:val="nil"/>
              <w:left w:val="nil"/>
              <w:bottom w:val="single" w:sz="4" w:space="0" w:color="auto"/>
              <w:right w:val="single" w:sz="4" w:space="0" w:color="auto"/>
            </w:tcBorders>
            <w:noWrap/>
            <w:vAlign w:val="center"/>
          </w:tcPr>
          <w:p w:rsidR="00287416" w:rsidRPr="00606F0B" w:rsidRDefault="00287416" w:rsidP="00507D32">
            <w:pPr>
              <w:pStyle w:val="12"/>
              <w:rPr>
                <w:b/>
                <w:bCs/>
              </w:rPr>
            </w:pPr>
            <w:r w:rsidRPr="00606F0B">
              <w:rPr>
                <w:b/>
                <w:bCs/>
              </w:rPr>
              <w:t>1,000</w:t>
            </w:r>
          </w:p>
        </w:tc>
        <w:tc>
          <w:tcPr>
            <w:tcW w:w="1384" w:type="dxa"/>
            <w:tcBorders>
              <w:top w:val="nil"/>
              <w:left w:val="nil"/>
              <w:bottom w:val="single" w:sz="4" w:space="0" w:color="auto"/>
              <w:right w:val="single" w:sz="4" w:space="0" w:color="auto"/>
            </w:tcBorders>
            <w:noWrap/>
            <w:vAlign w:val="center"/>
          </w:tcPr>
          <w:p w:rsidR="00287416" w:rsidRPr="00606F0B" w:rsidRDefault="00287416" w:rsidP="00507D32">
            <w:pPr>
              <w:pStyle w:val="12"/>
              <w:rPr>
                <w:b/>
                <w:bCs/>
              </w:rPr>
            </w:pPr>
            <w:r w:rsidRPr="00606F0B">
              <w:rPr>
                <w:b/>
                <w:bCs/>
              </w:rPr>
              <w:t>-</w:t>
            </w:r>
          </w:p>
        </w:tc>
        <w:tc>
          <w:tcPr>
            <w:tcW w:w="1080" w:type="dxa"/>
            <w:tcBorders>
              <w:top w:val="nil"/>
              <w:left w:val="nil"/>
              <w:bottom w:val="single" w:sz="4" w:space="0" w:color="auto"/>
              <w:right w:val="single" w:sz="4" w:space="0" w:color="auto"/>
            </w:tcBorders>
            <w:noWrap/>
            <w:vAlign w:val="center"/>
          </w:tcPr>
          <w:p w:rsidR="00287416" w:rsidRPr="00606F0B" w:rsidRDefault="00287416" w:rsidP="00507D32">
            <w:pPr>
              <w:pStyle w:val="12"/>
              <w:rPr>
                <w:b/>
                <w:bCs/>
              </w:rPr>
            </w:pPr>
            <w:r w:rsidRPr="00606F0B">
              <w:rPr>
                <w:b/>
                <w:bCs/>
              </w:rPr>
              <w:t>-</w:t>
            </w:r>
          </w:p>
        </w:tc>
        <w:tc>
          <w:tcPr>
            <w:tcW w:w="1345" w:type="dxa"/>
            <w:tcBorders>
              <w:top w:val="nil"/>
              <w:left w:val="nil"/>
              <w:bottom w:val="single" w:sz="4" w:space="0" w:color="auto"/>
              <w:right w:val="single" w:sz="4" w:space="0" w:color="auto"/>
            </w:tcBorders>
            <w:noWrap/>
            <w:vAlign w:val="center"/>
          </w:tcPr>
          <w:p w:rsidR="00287416" w:rsidRPr="00606F0B" w:rsidRDefault="00287416" w:rsidP="00507D32">
            <w:pPr>
              <w:pStyle w:val="12"/>
              <w:rPr>
                <w:b/>
                <w:bCs/>
              </w:rPr>
            </w:pPr>
            <w:r w:rsidRPr="00606F0B">
              <w:rPr>
                <w:b/>
                <w:bCs/>
              </w:rPr>
              <w:t>-</w:t>
            </w:r>
          </w:p>
        </w:tc>
      </w:tr>
    </w:tbl>
    <w:p w:rsidR="006604B1" w:rsidRPr="00606F0B" w:rsidRDefault="006604B1" w:rsidP="00131ADC">
      <w:pPr>
        <w:spacing w:line="360" w:lineRule="auto"/>
        <w:ind w:firstLine="709"/>
        <w:jc w:val="both"/>
        <w:rPr>
          <w:sz w:val="28"/>
          <w:szCs w:val="28"/>
        </w:rPr>
      </w:pPr>
    </w:p>
    <w:p w:rsidR="006604B1" w:rsidRPr="00606F0B" w:rsidRDefault="00101147" w:rsidP="00131ADC">
      <w:pPr>
        <w:spacing w:line="360" w:lineRule="auto"/>
        <w:ind w:firstLine="709"/>
        <w:jc w:val="both"/>
        <w:rPr>
          <w:sz w:val="28"/>
          <w:szCs w:val="28"/>
        </w:rPr>
      </w:pPr>
      <w:r w:rsidRPr="00606F0B">
        <w:rPr>
          <w:sz w:val="28"/>
          <w:szCs w:val="28"/>
        </w:rPr>
        <w:t>Была построена гистограмма распределения работников по уровню производительности труда.</w:t>
      </w:r>
    </w:p>
    <w:p w:rsidR="00131ADC" w:rsidRPr="00606F0B" w:rsidRDefault="00131ADC" w:rsidP="00131ADC">
      <w:pPr>
        <w:spacing w:line="360" w:lineRule="auto"/>
        <w:ind w:firstLine="709"/>
        <w:jc w:val="both"/>
        <w:rPr>
          <w:sz w:val="28"/>
          <w:szCs w:val="28"/>
        </w:rPr>
      </w:pPr>
    </w:p>
    <w:p w:rsidR="00101147" w:rsidRPr="00606F0B" w:rsidRDefault="00101147" w:rsidP="00131ADC">
      <w:pPr>
        <w:spacing w:line="360" w:lineRule="auto"/>
        <w:ind w:firstLine="709"/>
        <w:jc w:val="both"/>
        <w:rPr>
          <w:sz w:val="28"/>
          <w:szCs w:val="28"/>
        </w:rPr>
      </w:pPr>
      <w:r w:rsidRPr="00606F0B">
        <w:rPr>
          <w:sz w:val="28"/>
          <w:szCs w:val="28"/>
        </w:rPr>
        <w:t>Рис.</w:t>
      </w:r>
      <w:r w:rsidR="00E502E6" w:rsidRPr="00606F0B">
        <w:rPr>
          <w:sz w:val="28"/>
          <w:szCs w:val="28"/>
        </w:rPr>
        <w:t>3.</w:t>
      </w:r>
      <w:r w:rsidRPr="00606F0B">
        <w:rPr>
          <w:sz w:val="28"/>
          <w:szCs w:val="28"/>
        </w:rPr>
        <w:t>2</w:t>
      </w:r>
      <w:r w:rsidR="00131ADC" w:rsidRPr="00606F0B">
        <w:rPr>
          <w:sz w:val="28"/>
          <w:szCs w:val="28"/>
        </w:rPr>
        <w:t xml:space="preserve"> </w:t>
      </w:r>
      <w:r w:rsidRPr="00606F0B">
        <w:rPr>
          <w:sz w:val="28"/>
          <w:szCs w:val="28"/>
        </w:rPr>
        <w:t xml:space="preserve">Гистограмма распределения работников </w:t>
      </w:r>
      <w:r w:rsidR="000B5D62" w:rsidRPr="00606F0B">
        <w:rPr>
          <w:sz w:val="28"/>
          <w:szCs w:val="28"/>
        </w:rPr>
        <w:t>ОАО «Бумажная Фабрика «Коммунар»</w:t>
      </w:r>
      <w:r w:rsidRPr="00606F0B">
        <w:rPr>
          <w:sz w:val="28"/>
          <w:szCs w:val="28"/>
        </w:rPr>
        <w:t xml:space="preserve"> по уровню производительности труда</w:t>
      </w:r>
    </w:p>
    <w:p w:rsidR="00101147" w:rsidRPr="00606F0B" w:rsidRDefault="005A4EFB" w:rsidP="00131ADC">
      <w:pPr>
        <w:spacing w:line="360" w:lineRule="auto"/>
        <w:ind w:firstLine="709"/>
        <w:jc w:val="both"/>
        <w:rPr>
          <w:sz w:val="28"/>
          <w:szCs w:val="28"/>
        </w:rPr>
      </w:pPr>
      <w:r>
        <w:rPr>
          <w:noProof/>
          <w:sz w:val="28"/>
          <w:szCs w:val="28"/>
          <w:lang w:eastAsia="ru-RU"/>
        </w:rPr>
        <w:pict>
          <v:shape id="Диаграмма 13" o:spid="_x0000_i1070" type="#_x0000_t75" style="width:344.25pt;height:20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">
            <v:imagedata r:id="rId43" o:title="" cropbottom="-58f"/>
            <o:lock v:ext="edit" aspectratio="f"/>
          </v:shape>
        </w:pict>
      </w:r>
    </w:p>
    <w:p w:rsidR="00FA3813" w:rsidRPr="00606F0B" w:rsidRDefault="00101147" w:rsidP="00131ADC">
      <w:pPr>
        <w:spacing w:line="360" w:lineRule="auto"/>
        <w:ind w:firstLine="709"/>
        <w:jc w:val="both"/>
        <w:rPr>
          <w:sz w:val="28"/>
          <w:szCs w:val="28"/>
        </w:rPr>
      </w:pPr>
      <w:r w:rsidRPr="00606F0B">
        <w:rPr>
          <w:sz w:val="28"/>
          <w:szCs w:val="28"/>
        </w:rPr>
        <w:t xml:space="preserve">На основании гистограммы можно сделать вывод, что большая часть работников </w:t>
      </w:r>
      <w:r w:rsidR="000B5D62" w:rsidRPr="00606F0B">
        <w:rPr>
          <w:sz w:val="28"/>
          <w:szCs w:val="28"/>
        </w:rPr>
        <w:t>ОАО «Бумажная Фабрика «Коммунар»</w:t>
      </w:r>
      <w:r w:rsidRPr="00606F0B">
        <w:rPr>
          <w:sz w:val="28"/>
          <w:szCs w:val="28"/>
        </w:rPr>
        <w:t xml:space="preserve"> имеет среднемесячную производи</w:t>
      </w:r>
      <w:r w:rsidR="00CC5F59" w:rsidRPr="00606F0B">
        <w:rPr>
          <w:sz w:val="28"/>
          <w:szCs w:val="28"/>
        </w:rPr>
        <w:t>тельность труда в пределах от 24535,5 до 32569,35</w:t>
      </w:r>
      <w:r w:rsidRPr="00606F0B">
        <w:rPr>
          <w:sz w:val="28"/>
          <w:szCs w:val="28"/>
        </w:rPr>
        <w:t xml:space="preserve"> руб./раб.</w:t>
      </w:r>
      <w:r w:rsidR="00FA3813" w:rsidRPr="00606F0B">
        <w:rPr>
          <w:sz w:val="28"/>
          <w:szCs w:val="28"/>
        </w:rPr>
        <w:t xml:space="preserve"> </w:t>
      </w:r>
    </w:p>
    <w:p w:rsidR="00101147" w:rsidRPr="00606F0B" w:rsidRDefault="00507D32" w:rsidP="00131ADC">
      <w:pPr>
        <w:pStyle w:val="2"/>
        <w:spacing w:before="0" w:after="0" w:line="360" w:lineRule="auto"/>
        <w:ind w:firstLine="709"/>
        <w:jc w:val="both"/>
        <w:rPr>
          <w:rFonts w:ascii="Times New Roman" w:hAnsi="Times New Roman" w:cs="Times New Roman"/>
        </w:rPr>
      </w:pPr>
      <w:bookmarkStart w:id="56" w:name="_Toc193633349"/>
      <w:bookmarkStart w:id="57" w:name="_Toc193633551"/>
      <w:bookmarkStart w:id="58" w:name="_Toc193909579"/>
      <w:bookmarkStart w:id="59" w:name="_Toc287445060"/>
      <w:r>
        <w:rPr>
          <w:rFonts w:ascii="Times New Roman" w:hAnsi="Times New Roman" w:cs="Times New Roman"/>
        </w:rPr>
        <w:br w:type="page"/>
      </w:r>
      <w:r w:rsidR="00101147" w:rsidRPr="00606F0B">
        <w:rPr>
          <w:rFonts w:ascii="Times New Roman" w:hAnsi="Times New Roman" w:cs="Times New Roman"/>
        </w:rPr>
        <w:t>3.2 Оценка вариации оплаты труда</w:t>
      </w:r>
      <w:r w:rsidR="006E1694" w:rsidRPr="00606F0B">
        <w:rPr>
          <w:rFonts w:ascii="Times New Roman" w:hAnsi="Times New Roman" w:cs="Times New Roman"/>
        </w:rPr>
        <w:t xml:space="preserve"> работников </w:t>
      </w:r>
      <w:r w:rsidR="000B5D62" w:rsidRPr="00606F0B">
        <w:rPr>
          <w:rFonts w:ascii="Times New Roman" w:hAnsi="Times New Roman" w:cs="Times New Roman"/>
        </w:rPr>
        <w:t>ОАО «Бумажная Фабрика «Коммунар»</w:t>
      </w:r>
      <w:r w:rsidR="00101147" w:rsidRPr="00606F0B">
        <w:rPr>
          <w:rFonts w:ascii="Times New Roman" w:hAnsi="Times New Roman" w:cs="Times New Roman"/>
        </w:rPr>
        <w:t xml:space="preserve"> и расчет</w:t>
      </w:r>
      <w:r w:rsidR="006E1694" w:rsidRPr="00606F0B">
        <w:rPr>
          <w:rFonts w:ascii="Times New Roman" w:hAnsi="Times New Roman" w:cs="Times New Roman"/>
        </w:rPr>
        <w:t xml:space="preserve"> ее основных показателей</w:t>
      </w:r>
      <w:bookmarkEnd w:id="56"/>
      <w:bookmarkEnd w:id="57"/>
      <w:bookmarkEnd w:id="58"/>
      <w:bookmarkEnd w:id="59"/>
      <w:r w:rsidR="00101147" w:rsidRPr="00606F0B">
        <w:rPr>
          <w:rFonts w:ascii="Times New Roman" w:hAnsi="Times New Roman" w:cs="Times New Roman"/>
        </w:rPr>
        <w:t xml:space="preserve"> </w:t>
      </w:r>
    </w:p>
    <w:p w:rsidR="00131ADC" w:rsidRPr="00606F0B" w:rsidRDefault="00131ADC" w:rsidP="00131ADC">
      <w:pPr>
        <w:spacing w:line="360" w:lineRule="auto"/>
        <w:ind w:firstLine="709"/>
        <w:jc w:val="both"/>
        <w:rPr>
          <w:sz w:val="28"/>
          <w:szCs w:val="28"/>
        </w:rPr>
      </w:pPr>
    </w:p>
    <w:p w:rsidR="00BF000C" w:rsidRPr="00606F0B" w:rsidRDefault="006E1694" w:rsidP="00131ADC">
      <w:pPr>
        <w:spacing w:line="360" w:lineRule="auto"/>
        <w:ind w:firstLine="709"/>
        <w:jc w:val="both"/>
        <w:rPr>
          <w:sz w:val="28"/>
          <w:szCs w:val="28"/>
        </w:rPr>
      </w:pPr>
      <w:r w:rsidRPr="00606F0B">
        <w:rPr>
          <w:sz w:val="28"/>
          <w:szCs w:val="28"/>
        </w:rPr>
        <w:t xml:space="preserve">Работники </w:t>
      </w:r>
      <w:r w:rsidR="000B5D62" w:rsidRPr="00606F0B">
        <w:rPr>
          <w:sz w:val="28"/>
          <w:szCs w:val="28"/>
        </w:rPr>
        <w:t>ОАО «Бумажная Фабрика «Коммунар»</w:t>
      </w:r>
      <w:r w:rsidR="00131ADC" w:rsidRPr="00606F0B">
        <w:rPr>
          <w:sz w:val="28"/>
          <w:szCs w:val="28"/>
        </w:rPr>
        <w:t xml:space="preserve"> </w:t>
      </w:r>
      <w:r w:rsidR="0090655B" w:rsidRPr="00606F0B">
        <w:rPr>
          <w:sz w:val="28"/>
          <w:szCs w:val="28"/>
        </w:rPr>
        <w:t>различаются по</w:t>
      </w:r>
      <w:r w:rsidR="00131ADC" w:rsidRPr="00606F0B">
        <w:rPr>
          <w:sz w:val="28"/>
          <w:szCs w:val="28"/>
        </w:rPr>
        <w:t xml:space="preserve"> </w:t>
      </w:r>
      <w:r w:rsidRPr="00606F0B">
        <w:rPr>
          <w:sz w:val="28"/>
          <w:szCs w:val="28"/>
        </w:rPr>
        <w:t>уровню оплат</w:t>
      </w:r>
      <w:r w:rsidR="0090655B" w:rsidRPr="00606F0B">
        <w:rPr>
          <w:sz w:val="28"/>
          <w:szCs w:val="28"/>
        </w:rPr>
        <w:t>ы труда, причем эта вариация достаточно существенна.</w:t>
      </w:r>
      <w:r w:rsidR="00BF000C" w:rsidRPr="00606F0B">
        <w:rPr>
          <w:sz w:val="28"/>
          <w:szCs w:val="28"/>
        </w:rPr>
        <w:t xml:space="preserve"> Уровень оплаты труда на предприятии определяется квалификацией, стажем, занимаемой должностью работника и другими факторами.</w:t>
      </w:r>
    </w:p>
    <w:p w:rsidR="005667F0" w:rsidRPr="00606F0B" w:rsidRDefault="0090655B" w:rsidP="00131ADC">
      <w:pPr>
        <w:spacing w:line="360" w:lineRule="auto"/>
        <w:ind w:firstLine="709"/>
        <w:jc w:val="both"/>
        <w:rPr>
          <w:sz w:val="28"/>
          <w:szCs w:val="28"/>
        </w:rPr>
      </w:pPr>
      <w:r w:rsidRPr="00606F0B">
        <w:rPr>
          <w:sz w:val="28"/>
          <w:szCs w:val="28"/>
        </w:rPr>
        <w:t>Вариация оплаты труда возникает в результате того, что индивидуальные значения изучаемого признака складываются под совокупным влиянием разнообразных факторов (производительность труда, стаж работы</w:t>
      </w:r>
      <w:r w:rsidR="005667F0" w:rsidRPr="00606F0B">
        <w:rPr>
          <w:sz w:val="28"/>
          <w:szCs w:val="28"/>
        </w:rPr>
        <w:t xml:space="preserve"> каждого отдельного работника</w:t>
      </w:r>
      <w:r w:rsidRPr="00606F0B">
        <w:rPr>
          <w:sz w:val="28"/>
          <w:szCs w:val="28"/>
        </w:rPr>
        <w:t xml:space="preserve"> и др.),</w:t>
      </w:r>
      <w:r w:rsidR="00131ADC" w:rsidRPr="00606F0B">
        <w:rPr>
          <w:sz w:val="28"/>
          <w:szCs w:val="28"/>
        </w:rPr>
        <w:t xml:space="preserve"> </w:t>
      </w:r>
      <w:r w:rsidRPr="00606F0B">
        <w:rPr>
          <w:sz w:val="28"/>
          <w:szCs w:val="28"/>
        </w:rPr>
        <w:t xml:space="preserve">которые по-разному сочетаются в каждом отдельном случае. </w:t>
      </w:r>
    </w:p>
    <w:p w:rsidR="00101147" w:rsidRPr="00606F0B" w:rsidRDefault="00D84FC1" w:rsidP="00131ADC">
      <w:pPr>
        <w:spacing w:line="360" w:lineRule="auto"/>
        <w:ind w:firstLine="709"/>
        <w:jc w:val="both"/>
        <w:rPr>
          <w:sz w:val="28"/>
          <w:szCs w:val="28"/>
        </w:rPr>
      </w:pPr>
      <w:r w:rsidRPr="00606F0B">
        <w:rPr>
          <w:sz w:val="28"/>
          <w:szCs w:val="28"/>
        </w:rPr>
        <w:t>Изучим показатели вариации</w:t>
      </w:r>
      <w:r w:rsidR="00131ADC" w:rsidRPr="00606F0B">
        <w:rPr>
          <w:sz w:val="28"/>
          <w:szCs w:val="28"/>
        </w:rPr>
        <w:t xml:space="preserve"> </w:t>
      </w:r>
      <w:r w:rsidRPr="00606F0B">
        <w:rPr>
          <w:sz w:val="28"/>
          <w:szCs w:val="28"/>
        </w:rPr>
        <w:t>оплаты труда</w:t>
      </w:r>
      <w:r w:rsidR="005667F0" w:rsidRPr="00606F0B">
        <w:rPr>
          <w:sz w:val="28"/>
          <w:szCs w:val="28"/>
        </w:rPr>
        <w:t xml:space="preserve"> работников на </w:t>
      </w:r>
      <w:r w:rsidR="000B5D62" w:rsidRPr="00606F0B">
        <w:rPr>
          <w:sz w:val="28"/>
          <w:szCs w:val="28"/>
        </w:rPr>
        <w:t>ОАО «Бумажная Фабрика «Коммунар»</w:t>
      </w:r>
      <w:r w:rsidRPr="00606F0B">
        <w:rPr>
          <w:sz w:val="28"/>
          <w:szCs w:val="28"/>
        </w:rPr>
        <w:t>.</w:t>
      </w:r>
    </w:p>
    <w:p w:rsidR="00D84FC1" w:rsidRPr="00606F0B" w:rsidRDefault="001F3ABE" w:rsidP="00131ADC">
      <w:pPr>
        <w:spacing w:line="360" w:lineRule="auto"/>
        <w:ind w:firstLine="709"/>
        <w:jc w:val="both"/>
        <w:rPr>
          <w:sz w:val="28"/>
          <w:szCs w:val="28"/>
        </w:rPr>
      </w:pPr>
      <w:r w:rsidRPr="00606F0B">
        <w:rPr>
          <w:sz w:val="28"/>
          <w:szCs w:val="28"/>
        </w:rPr>
        <w:t>1). Размах вариации рассчитаем по формуле:</w:t>
      </w:r>
    </w:p>
    <w:p w:rsidR="00131ADC" w:rsidRPr="00606F0B" w:rsidRDefault="00131ADC" w:rsidP="00131ADC">
      <w:pPr>
        <w:spacing w:line="360" w:lineRule="auto"/>
        <w:ind w:firstLine="709"/>
        <w:jc w:val="both"/>
        <w:rPr>
          <w:sz w:val="28"/>
        </w:rPr>
      </w:pPr>
    </w:p>
    <w:p w:rsidR="001F3ABE" w:rsidRPr="00606F0B" w:rsidRDefault="005A4EFB" w:rsidP="00131ADC">
      <w:pPr>
        <w:spacing w:line="360" w:lineRule="auto"/>
        <w:ind w:firstLine="709"/>
        <w:jc w:val="both"/>
        <w:rPr>
          <w:sz w:val="28"/>
        </w:rPr>
      </w:pPr>
      <w:r>
        <w:rPr>
          <w:sz w:val="28"/>
          <w:lang w:val="en-US"/>
        </w:rPr>
        <w:pict>
          <v:shape id="_x0000_i1071" type="#_x0000_t75" style="width:117pt;height:26.25pt" fillcolor="window">
            <v:imagedata r:id="rId44" o:title=""/>
          </v:shape>
        </w:pict>
      </w:r>
      <w:r w:rsidR="00131ADC" w:rsidRPr="00606F0B">
        <w:rPr>
          <w:sz w:val="28"/>
        </w:rPr>
        <w:t>,</w:t>
      </w:r>
    </w:p>
    <w:p w:rsidR="00131ADC" w:rsidRPr="00606F0B" w:rsidRDefault="00131ADC" w:rsidP="00131ADC">
      <w:pPr>
        <w:spacing w:line="360" w:lineRule="auto"/>
        <w:ind w:firstLine="709"/>
        <w:jc w:val="both"/>
        <w:rPr>
          <w:sz w:val="28"/>
        </w:rPr>
      </w:pPr>
    </w:p>
    <w:p w:rsidR="001F3ABE" w:rsidRPr="00606F0B" w:rsidRDefault="001F3ABE" w:rsidP="00131ADC">
      <w:pPr>
        <w:spacing w:line="360" w:lineRule="auto"/>
        <w:ind w:firstLine="709"/>
        <w:jc w:val="both"/>
        <w:rPr>
          <w:sz w:val="28"/>
        </w:rPr>
      </w:pPr>
      <w:r w:rsidRPr="00606F0B">
        <w:rPr>
          <w:sz w:val="28"/>
        </w:rPr>
        <w:t xml:space="preserve">где </w:t>
      </w:r>
      <w:r w:rsidR="005A4EFB">
        <w:rPr>
          <w:sz w:val="28"/>
        </w:rPr>
        <w:pict>
          <v:shape id="_x0000_i1072" type="#_x0000_t75" style="width:65.25pt;height:24pt" fillcolor="window">
            <v:imagedata r:id="rId45" o:title=""/>
          </v:shape>
        </w:pict>
      </w:r>
      <w:r w:rsidRPr="00606F0B">
        <w:rPr>
          <w:sz w:val="28"/>
        </w:rPr>
        <w:t xml:space="preserve"> – максимальное и минимальное значения </w:t>
      </w:r>
      <w:r w:rsidR="005667F0" w:rsidRPr="00606F0B">
        <w:rPr>
          <w:sz w:val="28"/>
        </w:rPr>
        <w:t>оплаты труда</w:t>
      </w:r>
      <w:r w:rsidRPr="00606F0B">
        <w:rPr>
          <w:sz w:val="28"/>
        </w:rPr>
        <w:t>.</w:t>
      </w:r>
    </w:p>
    <w:p w:rsidR="001F3ABE" w:rsidRPr="00606F0B" w:rsidRDefault="001F3ABE" w:rsidP="00131ADC">
      <w:pPr>
        <w:spacing w:line="360" w:lineRule="auto"/>
        <w:ind w:firstLine="709"/>
        <w:jc w:val="both"/>
        <w:rPr>
          <w:sz w:val="28"/>
          <w:szCs w:val="28"/>
        </w:rPr>
      </w:pPr>
      <w:r w:rsidRPr="00606F0B">
        <w:rPr>
          <w:sz w:val="28"/>
        </w:rPr>
        <w:t xml:space="preserve">Тогда: </w:t>
      </w:r>
      <w:r w:rsidRPr="00606F0B">
        <w:rPr>
          <w:i/>
          <w:iCs/>
          <w:sz w:val="28"/>
          <w:szCs w:val="32"/>
          <w:lang w:val="en-US"/>
        </w:rPr>
        <w:t>R</w:t>
      </w:r>
      <w:r w:rsidRPr="00606F0B">
        <w:rPr>
          <w:sz w:val="28"/>
          <w:szCs w:val="32"/>
        </w:rPr>
        <w:t xml:space="preserve"> = </w:t>
      </w:r>
      <w:r w:rsidR="009E72CD" w:rsidRPr="00606F0B">
        <w:rPr>
          <w:sz w:val="28"/>
          <w:szCs w:val="28"/>
        </w:rPr>
        <w:t>7758,96</w:t>
      </w:r>
      <w:r w:rsidR="009E72CD" w:rsidRPr="00606F0B">
        <w:rPr>
          <w:sz w:val="28"/>
          <w:szCs w:val="22"/>
        </w:rPr>
        <w:t xml:space="preserve"> </w:t>
      </w:r>
      <w:r w:rsidRPr="00606F0B">
        <w:rPr>
          <w:sz w:val="28"/>
          <w:szCs w:val="28"/>
        </w:rPr>
        <w:t xml:space="preserve">– </w:t>
      </w:r>
      <w:r w:rsidR="009E72CD" w:rsidRPr="00606F0B">
        <w:rPr>
          <w:sz w:val="28"/>
          <w:szCs w:val="28"/>
        </w:rPr>
        <w:t>16226,7</w:t>
      </w:r>
      <w:r w:rsidRPr="00606F0B">
        <w:rPr>
          <w:sz w:val="28"/>
          <w:szCs w:val="28"/>
        </w:rPr>
        <w:t xml:space="preserve">= </w:t>
      </w:r>
      <w:r w:rsidR="009E72CD" w:rsidRPr="00606F0B">
        <w:rPr>
          <w:sz w:val="28"/>
          <w:szCs w:val="28"/>
        </w:rPr>
        <w:t>8467,74</w:t>
      </w:r>
      <w:r w:rsidRPr="00606F0B">
        <w:rPr>
          <w:sz w:val="28"/>
          <w:szCs w:val="28"/>
        </w:rPr>
        <w:t xml:space="preserve">руб. </w:t>
      </w:r>
    </w:p>
    <w:p w:rsidR="00131ADC" w:rsidRPr="00606F0B" w:rsidRDefault="00131ADC" w:rsidP="00131ADC">
      <w:pPr>
        <w:spacing w:line="360" w:lineRule="auto"/>
        <w:ind w:firstLine="709"/>
        <w:jc w:val="both"/>
        <w:rPr>
          <w:sz w:val="28"/>
          <w:szCs w:val="28"/>
        </w:rPr>
      </w:pPr>
    </w:p>
    <w:p w:rsidR="001F3ABE" w:rsidRPr="00606F0B" w:rsidRDefault="001F3ABE" w:rsidP="00131ADC">
      <w:pPr>
        <w:spacing w:line="360" w:lineRule="auto"/>
        <w:ind w:firstLine="709"/>
        <w:jc w:val="both"/>
        <w:rPr>
          <w:sz w:val="28"/>
          <w:szCs w:val="28"/>
        </w:rPr>
      </w:pPr>
      <w:r w:rsidRPr="00606F0B">
        <w:rPr>
          <w:sz w:val="28"/>
          <w:szCs w:val="28"/>
        </w:rPr>
        <w:t>Таким образом, разница между самым высоким и низким уровнем оплаты труда на ОАО</w:t>
      </w:r>
      <w:r w:rsidR="00131ADC" w:rsidRPr="00606F0B">
        <w:rPr>
          <w:sz w:val="28"/>
          <w:szCs w:val="28"/>
        </w:rPr>
        <w:t xml:space="preserve"> </w:t>
      </w:r>
      <w:r w:rsidRPr="00606F0B">
        <w:rPr>
          <w:sz w:val="28"/>
          <w:szCs w:val="28"/>
        </w:rPr>
        <w:t xml:space="preserve">«Доломит» составляет </w:t>
      </w:r>
      <w:r w:rsidR="009E72CD" w:rsidRPr="00606F0B">
        <w:rPr>
          <w:sz w:val="28"/>
          <w:szCs w:val="28"/>
        </w:rPr>
        <w:t>8467,74</w:t>
      </w:r>
      <w:r w:rsidRPr="00606F0B">
        <w:rPr>
          <w:sz w:val="28"/>
          <w:szCs w:val="28"/>
        </w:rPr>
        <w:t>руб.</w:t>
      </w:r>
    </w:p>
    <w:p w:rsidR="005667F0" w:rsidRPr="00606F0B" w:rsidRDefault="005667F0" w:rsidP="00131ADC">
      <w:pPr>
        <w:spacing w:line="360" w:lineRule="auto"/>
        <w:ind w:firstLine="709"/>
        <w:jc w:val="both"/>
        <w:rPr>
          <w:sz w:val="28"/>
          <w:szCs w:val="28"/>
        </w:rPr>
      </w:pPr>
      <w:r w:rsidRPr="00606F0B">
        <w:rPr>
          <w:sz w:val="28"/>
          <w:szCs w:val="28"/>
        </w:rPr>
        <w:t>Однако размах вариации</w:t>
      </w:r>
      <w:r w:rsidR="00131ADC" w:rsidRPr="00606F0B">
        <w:rPr>
          <w:sz w:val="28"/>
          <w:szCs w:val="28"/>
        </w:rPr>
        <w:t xml:space="preserve"> </w:t>
      </w:r>
      <w:r w:rsidRPr="00606F0B">
        <w:rPr>
          <w:sz w:val="28"/>
          <w:szCs w:val="28"/>
        </w:rPr>
        <w:t xml:space="preserve">показывает лишь крайнее отклонение признака и не отражает отклонений всех вариантов в ряду. </w:t>
      </w:r>
      <w:r w:rsidR="00B322EF" w:rsidRPr="00606F0B">
        <w:rPr>
          <w:sz w:val="28"/>
          <w:szCs w:val="28"/>
        </w:rPr>
        <w:t xml:space="preserve">Для анализа вариации необходим показатель, который отражает все колебания варьирующего признака и дает обобщенную характеристику. </w:t>
      </w:r>
    </w:p>
    <w:p w:rsidR="000937CA" w:rsidRPr="00606F0B" w:rsidRDefault="000937CA" w:rsidP="00131ADC">
      <w:pPr>
        <w:spacing w:line="360" w:lineRule="auto"/>
        <w:ind w:firstLine="709"/>
        <w:jc w:val="both"/>
        <w:rPr>
          <w:sz w:val="28"/>
          <w:szCs w:val="28"/>
        </w:rPr>
      </w:pPr>
      <w:r w:rsidRPr="00606F0B">
        <w:rPr>
          <w:sz w:val="28"/>
          <w:szCs w:val="28"/>
        </w:rPr>
        <w:t>2).</w:t>
      </w:r>
      <w:r w:rsidR="00B322EF" w:rsidRPr="00606F0B">
        <w:rPr>
          <w:sz w:val="28"/>
          <w:szCs w:val="28"/>
        </w:rPr>
        <w:t xml:space="preserve"> Для этого р</w:t>
      </w:r>
      <w:r w:rsidRPr="00606F0B">
        <w:rPr>
          <w:sz w:val="28"/>
          <w:szCs w:val="28"/>
        </w:rPr>
        <w:t>ассчитаем среднее линейное отклонение</w:t>
      </w:r>
      <w:r w:rsidR="00E502E6" w:rsidRPr="00606F0B">
        <w:rPr>
          <w:sz w:val="28"/>
          <w:szCs w:val="28"/>
        </w:rPr>
        <w:t>. Результаты занесем в таблицу 3.3.</w:t>
      </w:r>
      <w:r w:rsidR="004A7787" w:rsidRPr="00606F0B">
        <w:rPr>
          <w:sz w:val="28"/>
          <w:szCs w:val="28"/>
        </w:rPr>
        <w:t xml:space="preserve"> Этот показатель уже не зависит от случайных колебаний вариантов и учитывает всю сумму отклонений вариантов от среднего показателя. </w:t>
      </w:r>
    </w:p>
    <w:p w:rsidR="004A7787" w:rsidRPr="00606F0B" w:rsidRDefault="004A7787" w:rsidP="00131ADC">
      <w:pPr>
        <w:tabs>
          <w:tab w:val="left" w:pos="8025"/>
        </w:tabs>
        <w:spacing w:line="360" w:lineRule="auto"/>
        <w:ind w:firstLine="709"/>
        <w:jc w:val="both"/>
        <w:rPr>
          <w:sz w:val="28"/>
          <w:szCs w:val="28"/>
        </w:rPr>
      </w:pPr>
    </w:p>
    <w:p w:rsidR="004A7787" w:rsidRPr="00606F0B" w:rsidRDefault="00E502E6" w:rsidP="00131ADC">
      <w:pPr>
        <w:tabs>
          <w:tab w:val="left" w:pos="8025"/>
        </w:tabs>
        <w:spacing w:line="360" w:lineRule="auto"/>
        <w:ind w:firstLine="709"/>
        <w:jc w:val="both"/>
        <w:rPr>
          <w:sz w:val="28"/>
          <w:szCs w:val="28"/>
        </w:rPr>
      </w:pPr>
      <w:r w:rsidRPr="00606F0B">
        <w:rPr>
          <w:sz w:val="28"/>
          <w:szCs w:val="28"/>
        </w:rPr>
        <w:t>Таблица 3.3</w:t>
      </w:r>
      <w:r w:rsidR="00131ADC" w:rsidRPr="00606F0B">
        <w:rPr>
          <w:sz w:val="28"/>
          <w:szCs w:val="28"/>
        </w:rPr>
        <w:t xml:space="preserve"> </w:t>
      </w:r>
      <w:r w:rsidR="004A7787" w:rsidRPr="00606F0B">
        <w:rPr>
          <w:sz w:val="28"/>
          <w:szCs w:val="28"/>
        </w:rPr>
        <w:t xml:space="preserve">Расчет среднего линейного отклонения </w:t>
      </w:r>
      <w:r w:rsidR="00FA3813" w:rsidRPr="00606F0B">
        <w:rPr>
          <w:sz w:val="28"/>
          <w:szCs w:val="28"/>
        </w:rPr>
        <w:t xml:space="preserve">уровня </w:t>
      </w:r>
      <w:r w:rsidR="004A7787" w:rsidRPr="00606F0B">
        <w:rPr>
          <w:sz w:val="28"/>
          <w:szCs w:val="28"/>
        </w:rPr>
        <w:t>оплаты труда</w:t>
      </w:r>
    </w:p>
    <w:tbl>
      <w:tblPr>
        <w:tblW w:w="9072" w:type="dxa"/>
        <w:jc w:val="center"/>
        <w:tblLayout w:type="fixed"/>
        <w:tblLook w:val="0000" w:firstRow="0" w:lastRow="0" w:firstColumn="0" w:lastColumn="0" w:noHBand="0" w:noVBand="0"/>
      </w:tblPr>
      <w:tblGrid>
        <w:gridCol w:w="933"/>
        <w:gridCol w:w="1646"/>
        <w:gridCol w:w="1168"/>
        <w:gridCol w:w="1325"/>
        <w:gridCol w:w="1000"/>
        <w:gridCol w:w="837"/>
        <w:gridCol w:w="1000"/>
        <w:gridCol w:w="1163"/>
      </w:tblGrid>
      <w:tr w:rsidR="004A7787" w:rsidRPr="00606F0B" w:rsidTr="00131ADC">
        <w:trPr>
          <w:trHeight w:val="483"/>
          <w:jc w:val="center"/>
        </w:trPr>
        <w:tc>
          <w:tcPr>
            <w:tcW w:w="1008" w:type="dxa"/>
            <w:vMerge w:val="restart"/>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pPr>
            <w:r w:rsidRPr="00606F0B">
              <w:t>Номер интер</w:t>
            </w:r>
            <w:r w:rsidR="005043A3" w:rsidRPr="00606F0B">
              <w:t>-</w:t>
            </w:r>
            <w:r w:rsidRPr="00606F0B">
              <w:t>вала</w:t>
            </w:r>
          </w:p>
        </w:tc>
        <w:tc>
          <w:tcPr>
            <w:tcW w:w="1794" w:type="dxa"/>
            <w:vMerge w:val="restart"/>
            <w:tcBorders>
              <w:top w:val="single" w:sz="8" w:space="0" w:color="auto"/>
              <w:left w:val="single" w:sz="8" w:space="0" w:color="auto"/>
              <w:bottom w:val="single" w:sz="4" w:space="0" w:color="000000"/>
              <w:right w:val="single" w:sz="8" w:space="0" w:color="auto"/>
            </w:tcBorders>
            <w:vAlign w:val="center"/>
          </w:tcPr>
          <w:p w:rsidR="004A7787" w:rsidRPr="00606F0B" w:rsidRDefault="004A7787" w:rsidP="00507D32">
            <w:pPr>
              <w:pStyle w:val="12"/>
            </w:pPr>
            <w:r w:rsidRPr="00606F0B">
              <w:t>Группы работников по оплате труда, тыс. руб.</w:t>
            </w:r>
          </w:p>
        </w:tc>
        <w:tc>
          <w:tcPr>
            <w:tcW w:w="1266" w:type="dxa"/>
            <w:vMerge w:val="restart"/>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pPr>
            <w:r w:rsidRPr="00606F0B">
              <w:t xml:space="preserve">Середина интервала, </w:t>
            </w:r>
            <w:r w:rsidRPr="00606F0B">
              <w:rPr>
                <w:i/>
                <w:iCs/>
              </w:rPr>
              <w:t>Х</w:t>
            </w:r>
            <w:r w:rsidRPr="00606F0B">
              <w:t>, тыс. руб.</w:t>
            </w:r>
          </w:p>
        </w:tc>
        <w:tc>
          <w:tcPr>
            <w:tcW w:w="1440" w:type="dxa"/>
            <w:vMerge w:val="restart"/>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pPr>
            <w:r w:rsidRPr="00606F0B">
              <w:t>Число работни</w:t>
            </w:r>
            <w:r w:rsidR="005043A3" w:rsidRPr="00606F0B">
              <w:t>-</w:t>
            </w:r>
            <w:r w:rsidRPr="00606F0B">
              <w:t>ков, чел.</w:t>
            </w:r>
            <w:r w:rsidR="00131ADC" w:rsidRPr="00606F0B">
              <w:t xml:space="preserve"> </w:t>
            </w:r>
            <w:r w:rsidRPr="00606F0B">
              <w:rPr>
                <w:i/>
                <w:iCs/>
              </w:rPr>
              <w:t>(f</w:t>
            </w:r>
            <w:r w:rsidRPr="00606F0B">
              <w:rPr>
                <w:i/>
                <w:iCs/>
                <w:vertAlign w:val="subscript"/>
                <w:lang w:val="en-US"/>
              </w:rPr>
              <w:t>i</w:t>
            </w:r>
            <w:r w:rsidRPr="00606F0B">
              <w:rPr>
                <w:i/>
                <w:iCs/>
              </w:rPr>
              <w:t>)</w:t>
            </w:r>
          </w:p>
        </w:tc>
        <w:tc>
          <w:tcPr>
            <w:tcW w:w="1080" w:type="dxa"/>
            <w:vMerge w:val="restart"/>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i/>
                <w:iCs/>
              </w:rPr>
            </w:pPr>
            <w:r w:rsidRPr="00606F0B">
              <w:rPr>
                <w:i/>
                <w:iCs/>
              </w:rPr>
              <w:t>Хf</w:t>
            </w:r>
            <w:r w:rsidRPr="00606F0B">
              <w:rPr>
                <w:i/>
                <w:iCs/>
                <w:vertAlign w:val="subscript"/>
                <w:lang w:val="en-US"/>
              </w:rPr>
              <w:t>i</w:t>
            </w:r>
          </w:p>
        </w:tc>
        <w:tc>
          <w:tcPr>
            <w:tcW w:w="900" w:type="dxa"/>
            <w:vMerge w:val="restart"/>
            <w:tcBorders>
              <w:top w:val="single" w:sz="8" w:space="0" w:color="auto"/>
              <w:left w:val="single" w:sz="8" w:space="0" w:color="auto"/>
              <w:bottom w:val="nil"/>
              <w:right w:val="single" w:sz="8" w:space="0" w:color="auto"/>
            </w:tcBorders>
            <w:vAlign w:val="center"/>
          </w:tcPr>
          <w:p w:rsidR="004A7787" w:rsidRPr="00606F0B" w:rsidRDefault="005A4EFB" w:rsidP="00507D32">
            <w:pPr>
              <w:pStyle w:val="12"/>
              <w:rPr>
                <w:b/>
                <w:bCs/>
              </w:rPr>
            </w:pPr>
            <w:r>
              <w:rPr>
                <w:b/>
                <w:bCs/>
              </w:rPr>
              <w:pict>
                <v:shape id="_x0000_i1073" type="#_x0000_t75" style="width:36pt;height:15.75pt">
                  <v:imagedata r:id="rId46" o:title=""/>
                </v:shape>
              </w:pict>
            </w:r>
          </w:p>
        </w:tc>
        <w:tc>
          <w:tcPr>
            <w:tcW w:w="1080" w:type="dxa"/>
            <w:vMerge w:val="restart"/>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rPr>
            </w:pPr>
            <w:r w:rsidRPr="00606F0B">
              <w:rPr>
                <w:b/>
                <w:bCs/>
              </w:rPr>
              <w:t>|</w:t>
            </w:r>
            <w:r w:rsidR="005A4EFB">
              <w:rPr>
                <w:b/>
                <w:bCs/>
              </w:rPr>
              <w:pict>
                <v:shape id="_x0000_i1074" type="#_x0000_t75" style="width:36pt;height:15.75pt">
                  <v:imagedata r:id="rId47" o:title=""/>
                </v:shape>
              </w:pict>
            </w:r>
            <w:r w:rsidRPr="00606F0B">
              <w:rPr>
                <w:b/>
                <w:bCs/>
              </w:rPr>
              <w:t>|</w:t>
            </w:r>
          </w:p>
        </w:tc>
        <w:tc>
          <w:tcPr>
            <w:tcW w:w="1260" w:type="dxa"/>
            <w:vMerge w:val="restart"/>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rPr>
            </w:pPr>
            <w:r w:rsidRPr="00606F0B">
              <w:rPr>
                <w:b/>
                <w:bCs/>
              </w:rPr>
              <w:t>|</w:t>
            </w:r>
            <w:r w:rsidR="005A4EFB">
              <w:rPr>
                <w:b/>
                <w:bCs/>
              </w:rPr>
              <w:pict>
                <v:shape id="_x0000_i1075" type="#_x0000_t75" style="width:36pt;height:15.75pt">
                  <v:imagedata r:id="rId48" o:title=""/>
                </v:shape>
              </w:pict>
            </w:r>
            <w:r w:rsidRPr="00606F0B">
              <w:rPr>
                <w:b/>
                <w:bCs/>
              </w:rPr>
              <w:t>|</w:t>
            </w:r>
            <w:r w:rsidRPr="00606F0B">
              <w:rPr>
                <w:i/>
                <w:iCs/>
              </w:rPr>
              <w:t>f</w:t>
            </w:r>
            <w:r w:rsidRPr="00606F0B">
              <w:rPr>
                <w:i/>
                <w:iCs/>
                <w:vertAlign w:val="subscript"/>
                <w:lang w:val="en-US"/>
              </w:rPr>
              <w:t>i</w:t>
            </w:r>
          </w:p>
        </w:tc>
      </w:tr>
      <w:tr w:rsidR="004A7787" w:rsidRPr="00606F0B" w:rsidTr="00131ADC">
        <w:trPr>
          <w:trHeight w:val="483"/>
          <w:jc w:val="center"/>
        </w:trPr>
        <w:tc>
          <w:tcPr>
            <w:tcW w:w="1008" w:type="dxa"/>
            <w:vMerge/>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rPr>
            </w:pPr>
          </w:p>
        </w:tc>
        <w:tc>
          <w:tcPr>
            <w:tcW w:w="1794" w:type="dxa"/>
            <w:vMerge/>
            <w:tcBorders>
              <w:top w:val="single" w:sz="8" w:space="0" w:color="auto"/>
              <w:left w:val="single" w:sz="8" w:space="0" w:color="auto"/>
              <w:bottom w:val="single" w:sz="4" w:space="0" w:color="000000"/>
              <w:right w:val="single" w:sz="8" w:space="0" w:color="auto"/>
            </w:tcBorders>
            <w:vAlign w:val="center"/>
          </w:tcPr>
          <w:p w:rsidR="004A7787" w:rsidRPr="00606F0B" w:rsidRDefault="004A7787" w:rsidP="00507D32">
            <w:pPr>
              <w:pStyle w:val="12"/>
              <w:rPr>
                <w:b/>
                <w:bCs/>
              </w:rPr>
            </w:pPr>
          </w:p>
        </w:tc>
        <w:tc>
          <w:tcPr>
            <w:tcW w:w="1266" w:type="dxa"/>
            <w:vMerge/>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rPr>
            </w:pPr>
          </w:p>
        </w:tc>
        <w:tc>
          <w:tcPr>
            <w:tcW w:w="1440" w:type="dxa"/>
            <w:vMerge/>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rPr>
            </w:pPr>
          </w:p>
        </w:tc>
        <w:tc>
          <w:tcPr>
            <w:tcW w:w="1080" w:type="dxa"/>
            <w:vMerge/>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i/>
                <w:iCs/>
              </w:rPr>
            </w:pPr>
          </w:p>
        </w:tc>
        <w:tc>
          <w:tcPr>
            <w:tcW w:w="900" w:type="dxa"/>
            <w:vMerge/>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rPr>
            </w:pPr>
          </w:p>
        </w:tc>
        <w:tc>
          <w:tcPr>
            <w:tcW w:w="1080" w:type="dxa"/>
            <w:vMerge/>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rPr>
            </w:pPr>
          </w:p>
        </w:tc>
        <w:tc>
          <w:tcPr>
            <w:tcW w:w="1260" w:type="dxa"/>
            <w:vMerge/>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rPr>
            </w:pPr>
          </w:p>
        </w:tc>
      </w:tr>
      <w:tr w:rsidR="004A7787" w:rsidRPr="00606F0B" w:rsidTr="00131ADC">
        <w:trPr>
          <w:trHeight w:val="483"/>
          <w:jc w:val="center"/>
        </w:trPr>
        <w:tc>
          <w:tcPr>
            <w:tcW w:w="1008" w:type="dxa"/>
            <w:vMerge/>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rPr>
            </w:pPr>
          </w:p>
        </w:tc>
        <w:tc>
          <w:tcPr>
            <w:tcW w:w="1794" w:type="dxa"/>
            <w:vMerge/>
            <w:tcBorders>
              <w:top w:val="single" w:sz="8" w:space="0" w:color="auto"/>
              <w:left w:val="single" w:sz="8" w:space="0" w:color="auto"/>
              <w:bottom w:val="single" w:sz="4" w:space="0" w:color="000000"/>
              <w:right w:val="single" w:sz="8" w:space="0" w:color="auto"/>
            </w:tcBorders>
            <w:vAlign w:val="center"/>
          </w:tcPr>
          <w:p w:rsidR="004A7787" w:rsidRPr="00606F0B" w:rsidRDefault="004A7787" w:rsidP="00507D32">
            <w:pPr>
              <w:pStyle w:val="12"/>
              <w:rPr>
                <w:b/>
                <w:bCs/>
              </w:rPr>
            </w:pPr>
          </w:p>
        </w:tc>
        <w:tc>
          <w:tcPr>
            <w:tcW w:w="1266" w:type="dxa"/>
            <w:vMerge/>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rPr>
            </w:pPr>
          </w:p>
        </w:tc>
        <w:tc>
          <w:tcPr>
            <w:tcW w:w="1440" w:type="dxa"/>
            <w:vMerge/>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rPr>
            </w:pPr>
          </w:p>
        </w:tc>
        <w:tc>
          <w:tcPr>
            <w:tcW w:w="1080" w:type="dxa"/>
            <w:vMerge/>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i/>
                <w:iCs/>
              </w:rPr>
            </w:pPr>
          </w:p>
        </w:tc>
        <w:tc>
          <w:tcPr>
            <w:tcW w:w="900" w:type="dxa"/>
            <w:vMerge/>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rPr>
            </w:pPr>
          </w:p>
        </w:tc>
        <w:tc>
          <w:tcPr>
            <w:tcW w:w="1080" w:type="dxa"/>
            <w:vMerge/>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rPr>
            </w:pPr>
          </w:p>
        </w:tc>
        <w:tc>
          <w:tcPr>
            <w:tcW w:w="1260" w:type="dxa"/>
            <w:vMerge/>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rPr>
            </w:pPr>
          </w:p>
        </w:tc>
      </w:tr>
      <w:tr w:rsidR="004A7787" w:rsidRPr="00606F0B" w:rsidTr="00131ADC">
        <w:trPr>
          <w:trHeight w:val="765"/>
          <w:jc w:val="center"/>
        </w:trPr>
        <w:tc>
          <w:tcPr>
            <w:tcW w:w="1008" w:type="dxa"/>
            <w:vMerge/>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rPr>
            </w:pPr>
          </w:p>
        </w:tc>
        <w:tc>
          <w:tcPr>
            <w:tcW w:w="1794" w:type="dxa"/>
            <w:vMerge/>
            <w:tcBorders>
              <w:top w:val="single" w:sz="8" w:space="0" w:color="auto"/>
              <w:left w:val="single" w:sz="8" w:space="0" w:color="auto"/>
              <w:bottom w:val="single" w:sz="4" w:space="0" w:color="000000"/>
              <w:right w:val="single" w:sz="8" w:space="0" w:color="auto"/>
            </w:tcBorders>
            <w:vAlign w:val="center"/>
          </w:tcPr>
          <w:p w:rsidR="004A7787" w:rsidRPr="00606F0B" w:rsidRDefault="004A7787" w:rsidP="00507D32">
            <w:pPr>
              <w:pStyle w:val="12"/>
              <w:rPr>
                <w:b/>
                <w:bCs/>
              </w:rPr>
            </w:pPr>
          </w:p>
        </w:tc>
        <w:tc>
          <w:tcPr>
            <w:tcW w:w="1266" w:type="dxa"/>
            <w:vMerge/>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rPr>
            </w:pPr>
          </w:p>
        </w:tc>
        <w:tc>
          <w:tcPr>
            <w:tcW w:w="1440" w:type="dxa"/>
            <w:vMerge/>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rPr>
            </w:pPr>
          </w:p>
        </w:tc>
        <w:tc>
          <w:tcPr>
            <w:tcW w:w="1080" w:type="dxa"/>
            <w:vMerge/>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i/>
                <w:iCs/>
              </w:rPr>
            </w:pPr>
          </w:p>
        </w:tc>
        <w:tc>
          <w:tcPr>
            <w:tcW w:w="900" w:type="dxa"/>
            <w:vMerge/>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rPr>
            </w:pPr>
          </w:p>
        </w:tc>
        <w:tc>
          <w:tcPr>
            <w:tcW w:w="1080" w:type="dxa"/>
            <w:vMerge/>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rPr>
            </w:pPr>
          </w:p>
        </w:tc>
        <w:tc>
          <w:tcPr>
            <w:tcW w:w="1260" w:type="dxa"/>
            <w:vMerge/>
            <w:tcBorders>
              <w:top w:val="single" w:sz="8" w:space="0" w:color="auto"/>
              <w:left w:val="single" w:sz="8" w:space="0" w:color="auto"/>
              <w:bottom w:val="nil"/>
              <w:right w:val="single" w:sz="8" w:space="0" w:color="auto"/>
            </w:tcBorders>
            <w:vAlign w:val="center"/>
          </w:tcPr>
          <w:p w:rsidR="004A7787" w:rsidRPr="00606F0B" w:rsidRDefault="004A7787" w:rsidP="00507D32">
            <w:pPr>
              <w:pStyle w:val="12"/>
              <w:rPr>
                <w:b/>
                <w:bCs/>
              </w:rPr>
            </w:pPr>
          </w:p>
        </w:tc>
      </w:tr>
      <w:tr w:rsidR="00D027DE" w:rsidRPr="00606F0B" w:rsidTr="00131ADC">
        <w:trPr>
          <w:trHeight w:val="255"/>
          <w:jc w:val="center"/>
        </w:trPr>
        <w:tc>
          <w:tcPr>
            <w:tcW w:w="1008" w:type="dxa"/>
            <w:tcBorders>
              <w:top w:val="single" w:sz="4" w:space="0" w:color="auto"/>
              <w:left w:val="single" w:sz="4" w:space="0" w:color="auto"/>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1</w:t>
            </w:r>
          </w:p>
        </w:tc>
        <w:tc>
          <w:tcPr>
            <w:tcW w:w="1794" w:type="dxa"/>
            <w:tcBorders>
              <w:top w:val="nil"/>
              <w:left w:val="nil"/>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7,758 - 8,613</w:t>
            </w:r>
          </w:p>
        </w:tc>
        <w:tc>
          <w:tcPr>
            <w:tcW w:w="1266" w:type="dxa"/>
            <w:tcBorders>
              <w:top w:val="single" w:sz="4" w:space="0" w:color="auto"/>
              <w:left w:val="nil"/>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8,186</w:t>
            </w:r>
          </w:p>
        </w:tc>
        <w:tc>
          <w:tcPr>
            <w:tcW w:w="1440" w:type="dxa"/>
            <w:tcBorders>
              <w:top w:val="single" w:sz="4" w:space="0" w:color="auto"/>
              <w:left w:val="nil"/>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164</w:t>
            </w:r>
          </w:p>
        </w:tc>
        <w:tc>
          <w:tcPr>
            <w:tcW w:w="1080" w:type="dxa"/>
            <w:tcBorders>
              <w:top w:val="single" w:sz="4" w:space="0" w:color="auto"/>
              <w:left w:val="nil"/>
              <w:bottom w:val="single" w:sz="4" w:space="0" w:color="auto"/>
              <w:right w:val="single" w:sz="4" w:space="0" w:color="auto"/>
            </w:tcBorders>
            <w:noWrap/>
            <w:vAlign w:val="bottom"/>
          </w:tcPr>
          <w:p w:rsidR="00D027DE" w:rsidRPr="00606F0B" w:rsidRDefault="00D027DE" w:rsidP="00507D32">
            <w:pPr>
              <w:pStyle w:val="12"/>
              <w:rPr>
                <w:szCs w:val="22"/>
              </w:rPr>
            </w:pPr>
            <w:r w:rsidRPr="00606F0B">
              <w:rPr>
                <w:szCs w:val="22"/>
              </w:rPr>
              <w:t>1342,504</w:t>
            </w:r>
          </w:p>
        </w:tc>
        <w:tc>
          <w:tcPr>
            <w:tcW w:w="900" w:type="dxa"/>
            <w:tcBorders>
              <w:top w:val="single" w:sz="4" w:space="0" w:color="auto"/>
              <w:left w:val="nil"/>
              <w:bottom w:val="single" w:sz="4" w:space="0" w:color="auto"/>
              <w:right w:val="single" w:sz="4" w:space="0" w:color="auto"/>
            </w:tcBorders>
            <w:noWrap/>
            <w:vAlign w:val="bottom"/>
          </w:tcPr>
          <w:p w:rsidR="00D027DE" w:rsidRPr="00606F0B" w:rsidRDefault="00D027DE" w:rsidP="00507D32">
            <w:pPr>
              <w:pStyle w:val="12"/>
            </w:pPr>
            <w:r w:rsidRPr="00606F0B">
              <w:t>-2,647</w:t>
            </w:r>
          </w:p>
        </w:tc>
        <w:tc>
          <w:tcPr>
            <w:tcW w:w="1080" w:type="dxa"/>
            <w:tcBorders>
              <w:top w:val="single" w:sz="4" w:space="0" w:color="auto"/>
              <w:left w:val="nil"/>
              <w:bottom w:val="single" w:sz="4" w:space="0" w:color="auto"/>
              <w:right w:val="single" w:sz="4" w:space="0" w:color="auto"/>
            </w:tcBorders>
            <w:noWrap/>
            <w:vAlign w:val="bottom"/>
          </w:tcPr>
          <w:p w:rsidR="00D027DE" w:rsidRPr="00606F0B" w:rsidRDefault="00D027DE" w:rsidP="00507D32">
            <w:pPr>
              <w:pStyle w:val="12"/>
            </w:pPr>
            <w:r w:rsidRPr="00606F0B">
              <w:t>3,003</w:t>
            </w:r>
          </w:p>
        </w:tc>
        <w:tc>
          <w:tcPr>
            <w:tcW w:w="1260" w:type="dxa"/>
            <w:tcBorders>
              <w:top w:val="single" w:sz="4" w:space="0" w:color="auto"/>
              <w:left w:val="nil"/>
              <w:bottom w:val="single" w:sz="4" w:space="0" w:color="auto"/>
              <w:right w:val="single" w:sz="4" w:space="0" w:color="auto"/>
            </w:tcBorders>
            <w:noWrap/>
            <w:vAlign w:val="bottom"/>
          </w:tcPr>
          <w:p w:rsidR="00D027DE" w:rsidRPr="00606F0B" w:rsidRDefault="00D027DE" w:rsidP="00507D32">
            <w:pPr>
              <w:pStyle w:val="12"/>
            </w:pPr>
            <w:r w:rsidRPr="00606F0B">
              <w:t>492,506</w:t>
            </w:r>
          </w:p>
        </w:tc>
      </w:tr>
      <w:tr w:rsidR="00D027DE" w:rsidRPr="00606F0B" w:rsidTr="00131ADC">
        <w:trPr>
          <w:trHeight w:val="255"/>
          <w:jc w:val="center"/>
        </w:trPr>
        <w:tc>
          <w:tcPr>
            <w:tcW w:w="1008" w:type="dxa"/>
            <w:tcBorders>
              <w:top w:val="nil"/>
              <w:left w:val="single" w:sz="4" w:space="0" w:color="auto"/>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2</w:t>
            </w:r>
          </w:p>
        </w:tc>
        <w:tc>
          <w:tcPr>
            <w:tcW w:w="1794" w:type="dxa"/>
            <w:tcBorders>
              <w:top w:val="nil"/>
              <w:left w:val="nil"/>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8,613- 10,018</w:t>
            </w:r>
          </w:p>
        </w:tc>
        <w:tc>
          <w:tcPr>
            <w:tcW w:w="1266" w:type="dxa"/>
            <w:tcBorders>
              <w:top w:val="nil"/>
              <w:left w:val="nil"/>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9,315</w:t>
            </w:r>
          </w:p>
        </w:tc>
        <w:tc>
          <w:tcPr>
            <w:tcW w:w="1440" w:type="dxa"/>
            <w:tcBorders>
              <w:top w:val="nil"/>
              <w:left w:val="nil"/>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144</w:t>
            </w:r>
          </w:p>
        </w:tc>
        <w:tc>
          <w:tcPr>
            <w:tcW w:w="1080" w:type="dxa"/>
            <w:tcBorders>
              <w:top w:val="nil"/>
              <w:left w:val="nil"/>
              <w:bottom w:val="single" w:sz="4" w:space="0" w:color="auto"/>
              <w:right w:val="single" w:sz="4" w:space="0" w:color="auto"/>
            </w:tcBorders>
            <w:noWrap/>
            <w:vAlign w:val="bottom"/>
          </w:tcPr>
          <w:p w:rsidR="00D027DE" w:rsidRPr="00606F0B" w:rsidRDefault="00D027DE" w:rsidP="00507D32">
            <w:pPr>
              <w:pStyle w:val="12"/>
              <w:rPr>
                <w:szCs w:val="22"/>
              </w:rPr>
            </w:pPr>
            <w:r w:rsidRPr="00606F0B">
              <w:rPr>
                <w:szCs w:val="22"/>
              </w:rPr>
              <w:t>1341,36</w:t>
            </w:r>
          </w:p>
        </w:tc>
        <w:tc>
          <w:tcPr>
            <w:tcW w:w="900" w:type="dxa"/>
            <w:tcBorders>
              <w:top w:val="nil"/>
              <w:left w:val="nil"/>
              <w:bottom w:val="single" w:sz="4" w:space="0" w:color="auto"/>
              <w:right w:val="single" w:sz="4" w:space="0" w:color="auto"/>
            </w:tcBorders>
            <w:noWrap/>
            <w:vAlign w:val="bottom"/>
          </w:tcPr>
          <w:p w:rsidR="00D027DE" w:rsidRPr="00606F0B" w:rsidRDefault="00D027DE" w:rsidP="00507D32">
            <w:pPr>
              <w:pStyle w:val="12"/>
            </w:pPr>
            <w:r w:rsidRPr="00606F0B">
              <w:t>-1,518</w:t>
            </w:r>
          </w:p>
        </w:tc>
        <w:tc>
          <w:tcPr>
            <w:tcW w:w="1080" w:type="dxa"/>
            <w:tcBorders>
              <w:top w:val="nil"/>
              <w:left w:val="nil"/>
              <w:bottom w:val="single" w:sz="4" w:space="0" w:color="auto"/>
              <w:right w:val="single" w:sz="4" w:space="0" w:color="auto"/>
            </w:tcBorders>
            <w:noWrap/>
            <w:vAlign w:val="bottom"/>
          </w:tcPr>
          <w:p w:rsidR="00D027DE" w:rsidRPr="00606F0B" w:rsidRDefault="00D027DE" w:rsidP="00507D32">
            <w:pPr>
              <w:pStyle w:val="12"/>
            </w:pPr>
            <w:r w:rsidRPr="00606F0B">
              <w:t>1,976</w:t>
            </w:r>
          </w:p>
        </w:tc>
        <w:tc>
          <w:tcPr>
            <w:tcW w:w="1260" w:type="dxa"/>
            <w:tcBorders>
              <w:top w:val="nil"/>
              <w:left w:val="nil"/>
              <w:bottom w:val="single" w:sz="4" w:space="0" w:color="auto"/>
              <w:right w:val="single" w:sz="4" w:space="0" w:color="auto"/>
            </w:tcBorders>
            <w:noWrap/>
            <w:vAlign w:val="bottom"/>
          </w:tcPr>
          <w:p w:rsidR="00D027DE" w:rsidRPr="00606F0B" w:rsidRDefault="00D027DE" w:rsidP="00507D32">
            <w:pPr>
              <w:pStyle w:val="12"/>
            </w:pPr>
            <w:r w:rsidRPr="00606F0B">
              <w:t>284,527</w:t>
            </w:r>
          </w:p>
        </w:tc>
      </w:tr>
      <w:tr w:rsidR="00D027DE" w:rsidRPr="00606F0B" w:rsidTr="00131ADC">
        <w:trPr>
          <w:trHeight w:val="255"/>
          <w:jc w:val="center"/>
        </w:trPr>
        <w:tc>
          <w:tcPr>
            <w:tcW w:w="1008" w:type="dxa"/>
            <w:tcBorders>
              <w:top w:val="nil"/>
              <w:left w:val="single" w:sz="4" w:space="0" w:color="auto"/>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3</w:t>
            </w:r>
          </w:p>
        </w:tc>
        <w:tc>
          <w:tcPr>
            <w:tcW w:w="1794" w:type="dxa"/>
            <w:tcBorders>
              <w:top w:val="nil"/>
              <w:left w:val="nil"/>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10,018 - 11,934</w:t>
            </w:r>
          </w:p>
        </w:tc>
        <w:tc>
          <w:tcPr>
            <w:tcW w:w="1266" w:type="dxa"/>
            <w:tcBorders>
              <w:top w:val="nil"/>
              <w:left w:val="nil"/>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10,976</w:t>
            </w:r>
          </w:p>
        </w:tc>
        <w:tc>
          <w:tcPr>
            <w:tcW w:w="1440" w:type="dxa"/>
            <w:tcBorders>
              <w:top w:val="nil"/>
              <w:left w:val="nil"/>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124</w:t>
            </w:r>
          </w:p>
        </w:tc>
        <w:tc>
          <w:tcPr>
            <w:tcW w:w="1080" w:type="dxa"/>
            <w:tcBorders>
              <w:top w:val="nil"/>
              <w:left w:val="nil"/>
              <w:bottom w:val="single" w:sz="4" w:space="0" w:color="auto"/>
              <w:right w:val="single" w:sz="4" w:space="0" w:color="auto"/>
            </w:tcBorders>
            <w:noWrap/>
            <w:vAlign w:val="bottom"/>
          </w:tcPr>
          <w:p w:rsidR="00D027DE" w:rsidRPr="00606F0B" w:rsidRDefault="00D027DE" w:rsidP="00507D32">
            <w:pPr>
              <w:pStyle w:val="12"/>
              <w:rPr>
                <w:szCs w:val="22"/>
              </w:rPr>
            </w:pPr>
            <w:r w:rsidRPr="00606F0B">
              <w:rPr>
                <w:szCs w:val="22"/>
              </w:rPr>
              <w:t>1361,024</w:t>
            </w:r>
          </w:p>
        </w:tc>
        <w:tc>
          <w:tcPr>
            <w:tcW w:w="900" w:type="dxa"/>
            <w:tcBorders>
              <w:top w:val="nil"/>
              <w:left w:val="nil"/>
              <w:bottom w:val="single" w:sz="4" w:space="0" w:color="auto"/>
              <w:right w:val="single" w:sz="4" w:space="0" w:color="auto"/>
            </w:tcBorders>
            <w:noWrap/>
            <w:vAlign w:val="bottom"/>
          </w:tcPr>
          <w:p w:rsidR="00D027DE" w:rsidRPr="00606F0B" w:rsidRDefault="00D027DE" w:rsidP="00507D32">
            <w:pPr>
              <w:pStyle w:val="12"/>
            </w:pPr>
            <w:r w:rsidRPr="00606F0B">
              <w:t>0,143</w:t>
            </w:r>
          </w:p>
        </w:tc>
        <w:tc>
          <w:tcPr>
            <w:tcW w:w="1080" w:type="dxa"/>
            <w:tcBorders>
              <w:top w:val="nil"/>
              <w:left w:val="nil"/>
              <w:bottom w:val="single" w:sz="4" w:space="0" w:color="auto"/>
              <w:right w:val="single" w:sz="4" w:space="0" w:color="auto"/>
            </w:tcBorders>
            <w:noWrap/>
            <w:vAlign w:val="bottom"/>
          </w:tcPr>
          <w:p w:rsidR="00D027DE" w:rsidRPr="00606F0B" w:rsidRDefault="00D027DE" w:rsidP="00507D32">
            <w:pPr>
              <w:pStyle w:val="12"/>
            </w:pPr>
            <w:r w:rsidRPr="00606F0B">
              <w:t>0,466</w:t>
            </w:r>
          </w:p>
        </w:tc>
        <w:tc>
          <w:tcPr>
            <w:tcW w:w="1260" w:type="dxa"/>
            <w:tcBorders>
              <w:top w:val="nil"/>
              <w:left w:val="nil"/>
              <w:bottom w:val="single" w:sz="4" w:space="0" w:color="auto"/>
              <w:right w:val="single" w:sz="4" w:space="0" w:color="auto"/>
            </w:tcBorders>
            <w:noWrap/>
            <w:vAlign w:val="bottom"/>
          </w:tcPr>
          <w:p w:rsidR="00D027DE" w:rsidRPr="00606F0B" w:rsidRDefault="00D027DE" w:rsidP="00507D32">
            <w:pPr>
              <w:pStyle w:val="12"/>
            </w:pPr>
            <w:r w:rsidRPr="00606F0B">
              <w:t>57,794</w:t>
            </w:r>
          </w:p>
        </w:tc>
      </w:tr>
      <w:tr w:rsidR="00D027DE" w:rsidRPr="00606F0B" w:rsidTr="00131ADC">
        <w:trPr>
          <w:trHeight w:val="255"/>
          <w:jc w:val="center"/>
        </w:trPr>
        <w:tc>
          <w:tcPr>
            <w:tcW w:w="1008" w:type="dxa"/>
            <w:tcBorders>
              <w:top w:val="nil"/>
              <w:left w:val="single" w:sz="4" w:space="0" w:color="auto"/>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4</w:t>
            </w:r>
          </w:p>
        </w:tc>
        <w:tc>
          <w:tcPr>
            <w:tcW w:w="1794" w:type="dxa"/>
            <w:tcBorders>
              <w:top w:val="nil"/>
              <w:left w:val="nil"/>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11,934 - 12,965</w:t>
            </w:r>
          </w:p>
        </w:tc>
        <w:tc>
          <w:tcPr>
            <w:tcW w:w="1266" w:type="dxa"/>
            <w:tcBorders>
              <w:top w:val="nil"/>
              <w:left w:val="nil"/>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12,449</w:t>
            </w:r>
          </w:p>
        </w:tc>
        <w:tc>
          <w:tcPr>
            <w:tcW w:w="1440" w:type="dxa"/>
            <w:tcBorders>
              <w:top w:val="nil"/>
              <w:left w:val="nil"/>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85</w:t>
            </w:r>
          </w:p>
        </w:tc>
        <w:tc>
          <w:tcPr>
            <w:tcW w:w="1080" w:type="dxa"/>
            <w:tcBorders>
              <w:top w:val="nil"/>
              <w:left w:val="nil"/>
              <w:bottom w:val="single" w:sz="4" w:space="0" w:color="auto"/>
              <w:right w:val="single" w:sz="4" w:space="0" w:color="auto"/>
            </w:tcBorders>
            <w:noWrap/>
            <w:vAlign w:val="bottom"/>
          </w:tcPr>
          <w:p w:rsidR="00D027DE" w:rsidRPr="00606F0B" w:rsidRDefault="00D027DE" w:rsidP="00507D32">
            <w:pPr>
              <w:pStyle w:val="12"/>
              <w:rPr>
                <w:szCs w:val="22"/>
              </w:rPr>
            </w:pPr>
            <w:r w:rsidRPr="00606F0B">
              <w:rPr>
                <w:szCs w:val="22"/>
              </w:rPr>
              <w:t>1058,165</w:t>
            </w:r>
          </w:p>
        </w:tc>
        <w:tc>
          <w:tcPr>
            <w:tcW w:w="900" w:type="dxa"/>
            <w:tcBorders>
              <w:top w:val="nil"/>
              <w:left w:val="nil"/>
              <w:bottom w:val="single" w:sz="4" w:space="0" w:color="auto"/>
              <w:right w:val="single" w:sz="4" w:space="0" w:color="auto"/>
            </w:tcBorders>
            <w:noWrap/>
            <w:vAlign w:val="bottom"/>
          </w:tcPr>
          <w:p w:rsidR="00D027DE" w:rsidRPr="00606F0B" w:rsidRDefault="00D027DE" w:rsidP="00507D32">
            <w:pPr>
              <w:pStyle w:val="12"/>
            </w:pPr>
            <w:r w:rsidRPr="00606F0B">
              <w:t>1,616</w:t>
            </w:r>
          </w:p>
        </w:tc>
        <w:tc>
          <w:tcPr>
            <w:tcW w:w="1080" w:type="dxa"/>
            <w:tcBorders>
              <w:top w:val="nil"/>
              <w:left w:val="nil"/>
              <w:bottom w:val="single" w:sz="4" w:space="0" w:color="auto"/>
              <w:right w:val="single" w:sz="4" w:space="0" w:color="auto"/>
            </w:tcBorders>
            <w:noWrap/>
            <w:vAlign w:val="bottom"/>
          </w:tcPr>
          <w:p w:rsidR="00D027DE" w:rsidRPr="00606F0B" w:rsidRDefault="00D027DE" w:rsidP="00507D32">
            <w:pPr>
              <w:pStyle w:val="12"/>
            </w:pPr>
            <w:r w:rsidRPr="00606F0B">
              <w:t>0,873</w:t>
            </w:r>
          </w:p>
        </w:tc>
        <w:tc>
          <w:tcPr>
            <w:tcW w:w="1260" w:type="dxa"/>
            <w:tcBorders>
              <w:top w:val="nil"/>
              <w:left w:val="nil"/>
              <w:bottom w:val="single" w:sz="4" w:space="0" w:color="auto"/>
              <w:right w:val="single" w:sz="4" w:space="0" w:color="auto"/>
            </w:tcBorders>
            <w:noWrap/>
            <w:vAlign w:val="bottom"/>
          </w:tcPr>
          <w:p w:rsidR="00D027DE" w:rsidRPr="00606F0B" w:rsidRDefault="00D027DE" w:rsidP="00507D32">
            <w:pPr>
              <w:pStyle w:val="12"/>
            </w:pPr>
            <w:r w:rsidRPr="00606F0B">
              <w:t>74,223</w:t>
            </w:r>
          </w:p>
        </w:tc>
      </w:tr>
      <w:tr w:rsidR="00D027DE" w:rsidRPr="00606F0B" w:rsidTr="00131ADC">
        <w:trPr>
          <w:trHeight w:val="255"/>
          <w:jc w:val="center"/>
        </w:trPr>
        <w:tc>
          <w:tcPr>
            <w:tcW w:w="1008" w:type="dxa"/>
            <w:tcBorders>
              <w:top w:val="nil"/>
              <w:left w:val="single" w:sz="4" w:space="0" w:color="auto"/>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5</w:t>
            </w:r>
          </w:p>
        </w:tc>
        <w:tc>
          <w:tcPr>
            <w:tcW w:w="1794" w:type="dxa"/>
            <w:tcBorders>
              <w:top w:val="nil"/>
              <w:left w:val="nil"/>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12,965 - 14,289</w:t>
            </w:r>
          </w:p>
        </w:tc>
        <w:tc>
          <w:tcPr>
            <w:tcW w:w="1266" w:type="dxa"/>
            <w:tcBorders>
              <w:top w:val="nil"/>
              <w:left w:val="nil"/>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13,627</w:t>
            </w:r>
          </w:p>
        </w:tc>
        <w:tc>
          <w:tcPr>
            <w:tcW w:w="1440" w:type="dxa"/>
            <w:tcBorders>
              <w:top w:val="nil"/>
              <w:left w:val="nil"/>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59</w:t>
            </w:r>
          </w:p>
        </w:tc>
        <w:tc>
          <w:tcPr>
            <w:tcW w:w="1080" w:type="dxa"/>
            <w:tcBorders>
              <w:top w:val="nil"/>
              <w:left w:val="nil"/>
              <w:bottom w:val="single" w:sz="4" w:space="0" w:color="auto"/>
              <w:right w:val="single" w:sz="4" w:space="0" w:color="auto"/>
            </w:tcBorders>
            <w:noWrap/>
            <w:vAlign w:val="bottom"/>
          </w:tcPr>
          <w:p w:rsidR="00D027DE" w:rsidRPr="00606F0B" w:rsidRDefault="00D027DE" w:rsidP="00507D32">
            <w:pPr>
              <w:pStyle w:val="12"/>
              <w:rPr>
                <w:szCs w:val="22"/>
              </w:rPr>
            </w:pPr>
            <w:r w:rsidRPr="00606F0B">
              <w:rPr>
                <w:szCs w:val="22"/>
              </w:rPr>
              <w:t>803,993</w:t>
            </w:r>
          </w:p>
        </w:tc>
        <w:tc>
          <w:tcPr>
            <w:tcW w:w="900" w:type="dxa"/>
            <w:tcBorders>
              <w:top w:val="nil"/>
              <w:left w:val="nil"/>
              <w:bottom w:val="single" w:sz="4" w:space="0" w:color="auto"/>
              <w:right w:val="single" w:sz="4" w:space="0" w:color="auto"/>
            </w:tcBorders>
            <w:noWrap/>
            <w:vAlign w:val="bottom"/>
          </w:tcPr>
          <w:p w:rsidR="00D027DE" w:rsidRPr="00606F0B" w:rsidRDefault="00D027DE" w:rsidP="00507D32">
            <w:pPr>
              <w:pStyle w:val="12"/>
            </w:pPr>
            <w:r w:rsidRPr="00606F0B">
              <w:t>2,794</w:t>
            </w:r>
          </w:p>
        </w:tc>
        <w:tc>
          <w:tcPr>
            <w:tcW w:w="1080" w:type="dxa"/>
            <w:tcBorders>
              <w:top w:val="nil"/>
              <w:left w:val="nil"/>
              <w:bottom w:val="single" w:sz="4" w:space="0" w:color="auto"/>
              <w:right w:val="single" w:sz="4" w:space="0" w:color="auto"/>
            </w:tcBorders>
            <w:noWrap/>
            <w:vAlign w:val="bottom"/>
          </w:tcPr>
          <w:p w:rsidR="00D027DE" w:rsidRPr="00606F0B" w:rsidRDefault="00D027DE" w:rsidP="00507D32">
            <w:pPr>
              <w:pStyle w:val="12"/>
            </w:pPr>
            <w:r w:rsidRPr="00606F0B">
              <w:t>1,943</w:t>
            </w:r>
          </w:p>
        </w:tc>
        <w:tc>
          <w:tcPr>
            <w:tcW w:w="1260" w:type="dxa"/>
            <w:tcBorders>
              <w:top w:val="nil"/>
              <w:left w:val="nil"/>
              <w:bottom w:val="single" w:sz="4" w:space="0" w:color="auto"/>
              <w:right w:val="single" w:sz="4" w:space="0" w:color="auto"/>
            </w:tcBorders>
            <w:noWrap/>
            <w:vAlign w:val="bottom"/>
          </w:tcPr>
          <w:p w:rsidR="00D027DE" w:rsidRPr="00606F0B" w:rsidRDefault="00D027DE" w:rsidP="00507D32">
            <w:pPr>
              <w:pStyle w:val="12"/>
            </w:pPr>
            <w:r w:rsidRPr="00606F0B">
              <w:t>114,659</w:t>
            </w:r>
          </w:p>
        </w:tc>
      </w:tr>
      <w:tr w:rsidR="00D027DE" w:rsidRPr="00606F0B" w:rsidTr="00131ADC">
        <w:trPr>
          <w:trHeight w:val="255"/>
          <w:jc w:val="center"/>
        </w:trPr>
        <w:tc>
          <w:tcPr>
            <w:tcW w:w="1008" w:type="dxa"/>
            <w:tcBorders>
              <w:top w:val="nil"/>
              <w:left w:val="single" w:sz="4" w:space="0" w:color="auto"/>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6</w:t>
            </w:r>
          </w:p>
        </w:tc>
        <w:tc>
          <w:tcPr>
            <w:tcW w:w="1794" w:type="dxa"/>
            <w:tcBorders>
              <w:top w:val="nil"/>
              <w:left w:val="nil"/>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14,289 - 14,569</w:t>
            </w:r>
          </w:p>
        </w:tc>
        <w:tc>
          <w:tcPr>
            <w:tcW w:w="1266" w:type="dxa"/>
            <w:tcBorders>
              <w:top w:val="nil"/>
              <w:left w:val="nil"/>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14,429</w:t>
            </w:r>
          </w:p>
        </w:tc>
        <w:tc>
          <w:tcPr>
            <w:tcW w:w="1440" w:type="dxa"/>
            <w:tcBorders>
              <w:top w:val="nil"/>
              <w:left w:val="nil"/>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52</w:t>
            </w:r>
          </w:p>
        </w:tc>
        <w:tc>
          <w:tcPr>
            <w:tcW w:w="1080" w:type="dxa"/>
            <w:tcBorders>
              <w:top w:val="nil"/>
              <w:left w:val="nil"/>
              <w:bottom w:val="nil"/>
              <w:right w:val="single" w:sz="4" w:space="0" w:color="auto"/>
            </w:tcBorders>
            <w:noWrap/>
            <w:vAlign w:val="bottom"/>
          </w:tcPr>
          <w:p w:rsidR="00D027DE" w:rsidRPr="00606F0B" w:rsidRDefault="00D027DE" w:rsidP="00507D32">
            <w:pPr>
              <w:pStyle w:val="12"/>
              <w:rPr>
                <w:szCs w:val="22"/>
              </w:rPr>
            </w:pPr>
            <w:r w:rsidRPr="00606F0B">
              <w:rPr>
                <w:szCs w:val="22"/>
              </w:rPr>
              <w:t>750,308</w:t>
            </w:r>
          </w:p>
        </w:tc>
        <w:tc>
          <w:tcPr>
            <w:tcW w:w="900" w:type="dxa"/>
            <w:tcBorders>
              <w:top w:val="nil"/>
              <w:left w:val="nil"/>
              <w:bottom w:val="single" w:sz="4" w:space="0" w:color="auto"/>
              <w:right w:val="single" w:sz="4" w:space="0" w:color="auto"/>
            </w:tcBorders>
            <w:noWrap/>
            <w:vAlign w:val="bottom"/>
          </w:tcPr>
          <w:p w:rsidR="00D027DE" w:rsidRPr="00606F0B" w:rsidRDefault="00D027DE" w:rsidP="00507D32">
            <w:pPr>
              <w:pStyle w:val="12"/>
            </w:pPr>
            <w:r w:rsidRPr="00606F0B">
              <w:t>3,596</w:t>
            </w:r>
          </w:p>
        </w:tc>
        <w:tc>
          <w:tcPr>
            <w:tcW w:w="1080" w:type="dxa"/>
            <w:tcBorders>
              <w:top w:val="nil"/>
              <w:left w:val="nil"/>
              <w:bottom w:val="single" w:sz="4" w:space="0" w:color="auto"/>
              <w:right w:val="single" w:sz="4" w:space="0" w:color="auto"/>
            </w:tcBorders>
            <w:noWrap/>
            <w:vAlign w:val="bottom"/>
          </w:tcPr>
          <w:p w:rsidR="00D027DE" w:rsidRPr="00606F0B" w:rsidRDefault="00D027DE" w:rsidP="00507D32">
            <w:pPr>
              <w:pStyle w:val="12"/>
            </w:pPr>
            <w:r w:rsidRPr="00606F0B">
              <w:t>2,673</w:t>
            </w:r>
          </w:p>
        </w:tc>
        <w:tc>
          <w:tcPr>
            <w:tcW w:w="1260" w:type="dxa"/>
            <w:tcBorders>
              <w:top w:val="nil"/>
              <w:left w:val="nil"/>
              <w:bottom w:val="single" w:sz="4" w:space="0" w:color="auto"/>
              <w:right w:val="single" w:sz="4" w:space="0" w:color="auto"/>
            </w:tcBorders>
            <w:noWrap/>
            <w:vAlign w:val="bottom"/>
          </w:tcPr>
          <w:p w:rsidR="00D027DE" w:rsidRPr="00606F0B" w:rsidRDefault="00D027DE" w:rsidP="00507D32">
            <w:pPr>
              <w:pStyle w:val="12"/>
            </w:pPr>
            <w:r w:rsidRPr="00606F0B">
              <w:t>138,986</w:t>
            </w:r>
          </w:p>
        </w:tc>
      </w:tr>
      <w:tr w:rsidR="00D027DE" w:rsidRPr="00606F0B" w:rsidTr="00131ADC">
        <w:trPr>
          <w:trHeight w:val="255"/>
          <w:jc w:val="center"/>
        </w:trPr>
        <w:tc>
          <w:tcPr>
            <w:tcW w:w="1008" w:type="dxa"/>
            <w:tcBorders>
              <w:top w:val="nil"/>
              <w:left w:val="single" w:sz="4" w:space="0" w:color="auto"/>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7</w:t>
            </w:r>
          </w:p>
        </w:tc>
        <w:tc>
          <w:tcPr>
            <w:tcW w:w="1794" w:type="dxa"/>
            <w:tcBorders>
              <w:top w:val="nil"/>
              <w:left w:val="nil"/>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14,569 и</w:t>
            </w:r>
            <w:r w:rsidR="00131ADC" w:rsidRPr="00606F0B">
              <w:rPr>
                <w:szCs w:val="22"/>
              </w:rPr>
              <w:t xml:space="preserve"> </w:t>
            </w:r>
            <w:r w:rsidRPr="00606F0B">
              <w:t>больше</w:t>
            </w:r>
          </w:p>
        </w:tc>
        <w:tc>
          <w:tcPr>
            <w:tcW w:w="1266" w:type="dxa"/>
            <w:tcBorders>
              <w:top w:val="nil"/>
              <w:left w:val="nil"/>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15,398</w:t>
            </w:r>
          </w:p>
        </w:tc>
        <w:tc>
          <w:tcPr>
            <w:tcW w:w="1440" w:type="dxa"/>
            <w:tcBorders>
              <w:top w:val="nil"/>
              <w:left w:val="nil"/>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32</w:t>
            </w:r>
          </w:p>
        </w:tc>
        <w:tc>
          <w:tcPr>
            <w:tcW w:w="1080" w:type="dxa"/>
            <w:tcBorders>
              <w:top w:val="single" w:sz="4" w:space="0" w:color="auto"/>
              <w:left w:val="nil"/>
              <w:bottom w:val="single" w:sz="4" w:space="0" w:color="auto"/>
              <w:right w:val="single" w:sz="4" w:space="0" w:color="auto"/>
            </w:tcBorders>
            <w:noWrap/>
            <w:vAlign w:val="bottom"/>
          </w:tcPr>
          <w:p w:rsidR="00D027DE" w:rsidRPr="00606F0B" w:rsidRDefault="00D027DE" w:rsidP="00507D32">
            <w:pPr>
              <w:pStyle w:val="12"/>
              <w:rPr>
                <w:szCs w:val="22"/>
              </w:rPr>
            </w:pPr>
            <w:r w:rsidRPr="00606F0B">
              <w:rPr>
                <w:szCs w:val="22"/>
              </w:rPr>
              <w:t>492,736</w:t>
            </w:r>
          </w:p>
        </w:tc>
        <w:tc>
          <w:tcPr>
            <w:tcW w:w="900" w:type="dxa"/>
            <w:tcBorders>
              <w:top w:val="nil"/>
              <w:left w:val="nil"/>
              <w:bottom w:val="single" w:sz="4" w:space="0" w:color="auto"/>
              <w:right w:val="single" w:sz="4" w:space="0" w:color="auto"/>
            </w:tcBorders>
            <w:noWrap/>
            <w:vAlign w:val="bottom"/>
          </w:tcPr>
          <w:p w:rsidR="00D027DE" w:rsidRPr="00606F0B" w:rsidRDefault="00D027DE" w:rsidP="00507D32">
            <w:pPr>
              <w:pStyle w:val="12"/>
            </w:pPr>
            <w:r w:rsidRPr="00606F0B">
              <w:t>4,565</w:t>
            </w:r>
          </w:p>
        </w:tc>
        <w:tc>
          <w:tcPr>
            <w:tcW w:w="1080" w:type="dxa"/>
            <w:tcBorders>
              <w:top w:val="nil"/>
              <w:left w:val="nil"/>
              <w:bottom w:val="single" w:sz="4" w:space="0" w:color="auto"/>
              <w:right w:val="single" w:sz="4" w:space="0" w:color="auto"/>
            </w:tcBorders>
            <w:noWrap/>
            <w:vAlign w:val="bottom"/>
          </w:tcPr>
          <w:p w:rsidR="00D027DE" w:rsidRPr="00606F0B" w:rsidRDefault="00D027DE" w:rsidP="00507D32">
            <w:pPr>
              <w:pStyle w:val="12"/>
            </w:pPr>
            <w:r w:rsidRPr="00606F0B">
              <w:t>3,554</w:t>
            </w:r>
          </w:p>
        </w:tc>
        <w:tc>
          <w:tcPr>
            <w:tcW w:w="1260" w:type="dxa"/>
            <w:tcBorders>
              <w:top w:val="nil"/>
              <w:left w:val="nil"/>
              <w:bottom w:val="single" w:sz="4" w:space="0" w:color="auto"/>
              <w:right w:val="single" w:sz="4" w:space="0" w:color="auto"/>
            </w:tcBorders>
            <w:noWrap/>
            <w:vAlign w:val="bottom"/>
          </w:tcPr>
          <w:p w:rsidR="00D027DE" w:rsidRPr="00606F0B" w:rsidRDefault="00D027DE" w:rsidP="00507D32">
            <w:pPr>
              <w:pStyle w:val="12"/>
            </w:pPr>
            <w:r w:rsidRPr="00606F0B">
              <w:t>113,714</w:t>
            </w:r>
          </w:p>
        </w:tc>
      </w:tr>
      <w:tr w:rsidR="00D027DE" w:rsidRPr="00606F0B" w:rsidTr="00131ADC">
        <w:trPr>
          <w:trHeight w:val="255"/>
          <w:jc w:val="center"/>
        </w:trPr>
        <w:tc>
          <w:tcPr>
            <w:tcW w:w="1008" w:type="dxa"/>
            <w:tcBorders>
              <w:top w:val="nil"/>
              <w:left w:val="single" w:sz="4" w:space="0" w:color="auto"/>
              <w:bottom w:val="single" w:sz="4" w:space="0" w:color="auto"/>
              <w:right w:val="single" w:sz="4" w:space="0" w:color="auto"/>
            </w:tcBorders>
            <w:noWrap/>
            <w:vAlign w:val="center"/>
          </w:tcPr>
          <w:p w:rsidR="00D027DE" w:rsidRPr="00606F0B" w:rsidRDefault="00D027DE" w:rsidP="00507D32">
            <w:pPr>
              <w:pStyle w:val="12"/>
              <w:rPr>
                <w:b/>
                <w:bCs/>
              </w:rPr>
            </w:pPr>
            <w:r w:rsidRPr="00606F0B">
              <w:rPr>
                <w:b/>
                <w:bCs/>
              </w:rPr>
              <w:t>Итого:</w:t>
            </w:r>
          </w:p>
        </w:tc>
        <w:tc>
          <w:tcPr>
            <w:tcW w:w="1794" w:type="dxa"/>
            <w:tcBorders>
              <w:top w:val="nil"/>
              <w:left w:val="nil"/>
              <w:bottom w:val="single" w:sz="4" w:space="0" w:color="auto"/>
              <w:right w:val="single" w:sz="4" w:space="0" w:color="auto"/>
            </w:tcBorders>
            <w:noWrap/>
            <w:vAlign w:val="center"/>
          </w:tcPr>
          <w:p w:rsidR="00D027DE" w:rsidRPr="00606F0B" w:rsidRDefault="00D027DE" w:rsidP="00507D32">
            <w:pPr>
              <w:pStyle w:val="12"/>
              <w:rPr>
                <w:b/>
                <w:bCs/>
              </w:rPr>
            </w:pPr>
            <w:r w:rsidRPr="00606F0B">
              <w:rPr>
                <w:b/>
                <w:bCs/>
              </w:rPr>
              <w:t>-</w:t>
            </w:r>
          </w:p>
        </w:tc>
        <w:tc>
          <w:tcPr>
            <w:tcW w:w="1266" w:type="dxa"/>
            <w:tcBorders>
              <w:top w:val="nil"/>
              <w:left w:val="nil"/>
              <w:bottom w:val="single" w:sz="4" w:space="0" w:color="auto"/>
              <w:right w:val="single" w:sz="4" w:space="0" w:color="auto"/>
            </w:tcBorders>
            <w:noWrap/>
            <w:vAlign w:val="center"/>
          </w:tcPr>
          <w:p w:rsidR="00D027DE" w:rsidRPr="00606F0B" w:rsidRDefault="00D027DE" w:rsidP="00507D32">
            <w:pPr>
              <w:pStyle w:val="12"/>
              <w:rPr>
                <w:b/>
                <w:bCs/>
              </w:rPr>
            </w:pPr>
            <w:r w:rsidRPr="00606F0B">
              <w:rPr>
                <w:b/>
                <w:bCs/>
              </w:rPr>
              <w:t>-</w:t>
            </w:r>
          </w:p>
        </w:tc>
        <w:tc>
          <w:tcPr>
            <w:tcW w:w="1440" w:type="dxa"/>
            <w:tcBorders>
              <w:top w:val="nil"/>
              <w:left w:val="nil"/>
              <w:bottom w:val="single" w:sz="4" w:space="0" w:color="auto"/>
              <w:right w:val="single" w:sz="4" w:space="0" w:color="auto"/>
            </w:tcBorders>
            <w:noWrap/>
            <w:vAlign w:val="center"/>
          </w:tcPr>
          <w:p w:rsidR="00D027DE" w:rsidRPr="00606F0B" w:rsidRDefault="00D027DE" w:rsidP="00507D32">
            <w:pPr>
              <w:pStyle w:val="12"/>
              <w:rPr>
                <w:szCs w:val="22"/>
              </w:rPr>
            </w:pPr>
            <w:r w:rsidRPr="00606F0B">
              <w:rPr>
                <w:szCs w:val="22"/>
              </w:rPr>
              <w:t>660</w:t>
            </w:r>
          </w:p>
          <w:p w:rsidR="00D027DE" w:rsidRPr="00606F0B" w:rsidRDefault="00D027DE" w:rsidP="00507D32">
            <w:pPr>
              <w:pStyle w:val="12"/>
              <w:rPr>
                <w:b/>
                <w:bCs/>
              </w:rPr>
            </w:pPr>
          </w:p>
        </w:tc>
        <w:tc>
          <w:tcPr>
            <w:tcW w:w="1080" w:type="dxa"/>
            <w:tcBorders>
              <w:top w:val="nil"/>
              <w:left w:val="nil"/>
              <w:bottom w:val="single" w:sz="4" w:space="0" w:color="auto"/>
              <w:right w:val="single" w:sz="4" w:space="0" w:color="auto"/>
            </w:tcBorders>
            <w:noWrap/>
            <w:vAlign w:val="bottom"/>
          </w:tcPr>
          <w:p w:rsidR="00D027DE" w:rsidRPr="00606F0B" w:rsidRDefault="00D027DE" w:rsidP="00507D32">
            <w:pPr>
              <w:pStyle w:val="12"/>
              <w:rPr>
                <w:b/>
                <w:bCs/>
                <w:szCs w:val="22"/>
              </w:rPr>
            </w:pPr>
            <w:r w:rsidRPr="00606F0B">
              <w:rPr>
                <w:b/>
                <w:bCs/>
                <w:szCs w:val="22"/>
              </w:rPr>
              <w:t>7150,09</w:t>
            </w:r>
          </w:p>
        </w:tc>
        <w:tc>
          <w:tcPr>
            <w:tcW w:w="900" w:type="dxa"/>
            <w:tcBorders>
              <w:top w:val="nil"/>
              <w:left w:val="nil"/>
              <w:bottom w:val="single" w:sz="4" w:space="0" w:color="auto"/>
              <w:right w:val="single" w:sz="4" w:space="0" w:color="auto"/>
            </w:tcBorders>
            <w:noWrap/>
            <w:vAlign w:val="center"/>
          </w:tcPr>
          <w:p w:rsidR="00D027DE" w:rsidRPr="00606F0B" w:rsidRDefault="00D027DE" w:rsidP="00507D32">
            <w:pPr>
              <w:pStyle w:val="12"/>
            </w:pPr>
            <w:r w:rsidRPr="00606F0B">
              <w:t>-</w:t>
            </w:r>
          </w:p>
        </w:tc>
        <w:tc>
          <w:tcPr>
            <w:tcW w:w="1080" w:type="dxa"/>
            <w:tcBorders>
              <w:top w:val="nil"/>
              <w:left w:val="nil"/>
              <w:bottom w:val="single" w:sz="4" w:space="0" w:color="auto"/>
              <w:right w:val="single" w:sz="4" w:space="0" w:color="auto"/>
            </w:tcBorders>
            <w:noWrap/>
            <w:vAlign w:val="center"/>
          </w:tcPr>
          <w:p w:rsidR="00D027DE" w:rsidRPr="00606F0B" w:rsidRDefault="00D027DE" w:rsidP="00507D32">
            <w:pPr>
              <w:pStyle w:val="12"/>
              <w:rPr>
                <w:b/>
                <w:bCs/>
              </w:rPr>
            </w:pPr>
            <w:r w:rsidRPr="00606F0B">
              <w:rPr>
                <w:b/>
                <w:bCs/>
              </w:rPr>
              <w:t>-</w:t>
            </w:r>
          </w:p>
        </w:tc>
        <w:tc>
          <w:tcPr>
            <w:tcW w:w="1260" w:type="dxa"/>
            <w:tcBorders>
              <w:top w:val="nil"/>
              <w:left w:val="nil"/>
              <w:bottom w:val="single" w:sz="4" w:space="0" w:color="auto"/>
              <w:right w:val="single" w:sz="4" w:space="0" w:color="auto"/>
            </w:tcBorders>
            <w:noWrap/>
            <w:vAlign w:val="center"/>
          </w:tcPr>
          <w:p w:rsidR="00D027DE" w:rsidRPr="00606F0B" w:rsidRDefault="00D027DE" w:rsidP="00507D32">
            <w:pPr>
              <w:pStyle w:val="12"/>
              <w:rPr>
                <w:b/>
                <w:bCs/>
              </w:rPr>
            </w:pPr>
            <w:r w:rsidRPr="00606F0B">
              <w:rPr>
                <w:b/>
                <w:bCs/>
              </w:rPr>
              <w:t>1276,410</w:t>
            </w:r>
          </w:p>
        </w:tc>
      </w:tr>
    </w:tbl>
    <w:p w:rsidR="004A7787" w:rsidRPr="00606F0B" w:rsidRDefault="004A7787" w:rsidP="00131ADC">
      <w:pPr>
        <w:tabs>
          <w:tab w:val="left" w:pos="8025"/>
        </w:tabs>
        <w:spacing w:line="360" w:lineRule="auto"/>
        <w:ind w:firstLine="709"/>
        <w:jc w:val="both"/>
        <w:rPr>
          <w:sz w:val="28"/>
          <w:szCs w:val="28"/>
        </w:rPr>
      </w:pPr>
    </w:p>
    <w:p w:rsidR="0080118B" w:rsidRPr="00606F0B" w:rsidRDefault="0080118B" w:rsidP="00131ADC">
      <w:pPr>
        <w:spacing w:line="360" w:lineRule="auto"/>
        <w:ind w:firstLine="709"/>
        <w:jc w:val="both"/>
        <w:rPr>
          <w:sz w:val="28"/>
          <w:szCs w:val="28"/>
        </w:rPr>
      </w:pPr>
      <w:r w:rsidRPr="00606F0B">
        <w:rPr>
          <w:sz w:val="28"/>
          <w:szCs w:val="28"/>
        </w:rPr>
        <w:t>Рассчитаем средний уровень оплаты труда.</w:t>
      </w:r>
    </w:p>
    <w:p w:rsidR="00507D32" w:rsidRDefault="0080118B" w:rsidP="00131ADC">
      <w:pPr>
        <w:spacing w:line="360" w:lineRule="auto"/>
        <w:ind w:firstLine="709"/>
        <w:jc w:val="both"/>
        <w:rPr>
          <w:sz w:val="28"/>
          <w:szCs w:val="28"/>
        </w:rPr>
      </w:pPr>
      <w:r w:rsidRPr="00606F0B">
        <w:rPr>
          <w:sz w:val="28"/>
          <w:szCs w:val="28"/>
        </w:rPr>
        <w:t xml:space="preserve">На основании формулы </w:t>
      </w:r>
    </w:p>
    <w:p w:rsidR="00507D32" w:rsidRDefault="00507D32" w:rsidP="00131ADC">
      <w:pPr>
        <w:spacing w:line="360" w:lineRule="auto"/>
        <w:ind w:firstLine="709"/>
        <w:jc w:val="both"/>
        <w:rPr>
          <w:sz w:val="28"/>
          <w:szCs w:val="28"/>
        </w:rPr>
      </w:pPr>
    </w:p>
    <w:p w:rsidR="0080118B" w:rsidRPr="00606F0B" w:rsidRDefault="005A4EFB" w:rsidP="00131ADC">
      <w:pPr>
        <w:spacing w:line="360" w:lineRule="auto"/>
        <w:ind w:firstLine="709"/>
        <w:jc w:val="both"/>
        <w:rPr>
          <w:rFonts w:eastAsia="Times New Roman"/>
          <w:sz w:val="28"/>
          <w:szCs w:val="20"/>
          <w:lang w:eastAsia="ru-RU"/>
        </w:rPr>
      </w:pPr>
      <w:r>
        <w:rPr>
          <w:sz w:val="28"/>
          <w:szCs w:val="28"/>
        </w:rPr>
        <w:pict>
          <v:shape id="_x0000_i1076" type="#_x0000_t75" style="width:57.75pt;height:38.25pt">
            <v:imagedata r:id="rId40" o:title=""/>
          </v:shape>
        </w:pict>
      </w:r>
      <w:r w:rsidR="0080118B" w:rsidRPr="00606F0B">
        <w:rPr>
          <w:sz w:val="28"/>
          <w:szCs w:val="28"/>
        </w:rPr>
        <w:t xml:space="preserve">= </w:t>
      </w:r>
      <w:r>
        <w:rPr>
          <w:sz w:val="28"/>
          <w:szCs w:val="28"/>
        </w:rPr>
        <w:pict>
          <v:shape id="_x0000_i1077" type="#_x0000_t75" style="width:54pt;height:30.75pt">
            <v:imagedata r:id="rId49" o:title=""/>
          </v:shape>
        </w:pict>
      </w:r>
      <w:r w:rsidR="00D027DE" w:rsidRPr="00606F0B">
        <w:rPr>
          <w:rFonts w:eastAsia="Times New Roman"/>
          <w:sz w:val="28"/>
          <w:szCs w:val="28"/>
          <w:lang w:eastAsia="ru-RU"/>
        </w:rPr>
        <w:t>10,834</w:t>
      </w:r>
      <w:r w:rsidR="00D027DE" w:rsidRPr="00606F0B">
        <w:rPr>
          <w:rFonts w:eastAsia="Times New Roman"/>
          <w:sz w:val="28"/>
          <w:szCs w:val="20"/>
          <w:lang w:eastAsia="ru-RU"/>
        </w:rPr>
        <w:t xml:space="preserve"> </w:t>
      </w:r>
      <w:r w:rsidR="00390E27" w:rsidRPr="00606F0B">
        <w:rPr>
          <w:sz w:val="28"/>
          <w:szCs w:val="28"/>
        </w:rPr>
        <w:t>тыс.</w:t>
      </w:r>
      <w:r w:rsidR="0080118B" w:rsidRPr="00606F0B">
        <w:rPr>
          <w:sz w:val="28"/>
          <w:szCs w:val="28"/>
        </w:rPr>
        <w:t xml:space="preserve"> руб.</w:t>
      </w:r>
    </w:p>
    <w:p w:rsidR="00507D32" w:rsidRDefault="00507D32" w:rsidP="00131ADC">
      <w:pPr>
        <w:spacing w:line="360" w:lineRule="auto"/>
        <w:ind w:firstLine="709"/>
        <w:jc w:val="both"/>
        <w:rPr>
          <w:sz w:val="28"/>
          <w:szCs w:val="20"/>
        </w:rPr>
      </w:pPr>
    </w:p>
    <w:p w:rsidR="00507D32" w:rsidRDefault="00497F5A" w:rsidP="00131ADC">
      <w:pPr>
        <w:spacing w:line="360" w:lineRule="auto"/>
        <w:ind w:firstLine="709"/>
        <w:jc w:val="both"/>
        <w:rPr>
          <w:sz w:val="28"/>
          <w:szCs w:val="20"/>
        </w:rPr>
      </w:pPr>
      <w:r w:rsidRPr="00606F0B">
        <w:rPr>
          <w:sz w:val="28"/>
          <w:szCs w:val="20"/>
        </w:rPr>
        <w:t>На основании формулы:</w:t>
      </w:r>
    </w:p>
    <w:p w:rsidR="00507D32" w:rsidRDefault="00507D32" w:rsidP="00131ADC">
      <w:pPr>
        <w:spacing w:line="360" w:lineRule="auto"/>
        <w:ind w:firstLine="709"/>
        <w:jc w:val="both"/>
        <w:rPr>
          <w:sz w:val="28"/>
          <w:szCs w:val="20"/>
        </w:rPr>
      </w:pPr>
    </w:p>
    <w:p w:rsidR="001F3ABE" w:rsidRPr="00606F0B" w:rsidRDefault="005A4EFB" w:rsidP="00131ADC">
      <w:pPr>
        <w:spacing w:line="360" w:lineRule="auto"/>
        <w:ind w:firstLine="709"/>
        <w:jc w:val="both"/>
        <w:rPr>
          <w:sz w:val="28"/>
          <w:szCs w:val="28"/>
        </w:rPr>
      </w:pPr>
      <w:r>
        <w:rPr>
          <w:sz w:val="28"/>
        </w:rPr>
        <w:pict>
          <v:shape id="_x0000_i1078" type="#_x0000_t75" style="width:105.75pt;height:46.5pt" fillcolor="window">
            <v:imagedata r:id="rId50" o:title=""/>
          </v:shape>
        </w:pict>
      </w:r>
      <w:r w:rsidR="00497F5A" w:rsidRPr="00606F0B">
        <w:rPr>
          <w:sz w:val="28"/>
          <w:szCs w:val="20"/>
        </w:rPr>
        <w:t xml:space="preserve"> </w:t>
      </w:r>
      <w:r w:rsidR="00B247EC" w:rsidRPr="00606F0B">
        <w:rPr>
          <w:sz w:val="28"/>
          <w:szCs w:val="20"/>
        </w:rPr>
        <w:t>=</w:t>
      </w:r>
      <w:r>
        <w:rPr>
          <w:sz w:val="28"/>
          <w:szCs w:val="36"/>
        </w:rPr>
        <w:pict>
          <v:shape id="_x0000_i1079" type="#_x0000_t75" style="width:48.75pt;height:30.75pt">
            <v:imagedata r:id="rId51" o:title=""/>
          </v:shape>
        </w:pict>
      </w:r>
      <w:r w:rsidR="00B247EC" w:rsidRPr="00606F0B">
        <w:rPr>
          <w:sz w:val="28"/>
          <w:szCs w:val="36"/>
        </w:rPr>
        <w:t xml:space="preserve">= </w:t>
      </w:r>
      <w:r w:rsidR="00D027DE" w:rsidRPr="00606F0B">
        <w:rPr>
          <w:rFonts w:eastAsia="Times New Roman"/>
          <w:sz w:val="28"/>
          <w:szCs w:val="28"/>
          <w:lang w:eastAsia="ru-RU"/>
        </w:rPr>
        <w:t>1,934</w:t>
      </w:r>
      <w:r w:rsidR="00D027DE" w:rsidRPr="00606F0B">
        <w:rPr>
          <w:rFonts w:eastAsia="Times New Roman"/>
          <w:sz w:val="28"/>
          <w:szCs w:val="20"/>
          <w:lang w:eastAsia="ru-RU"/>
        </w:rPr>
        <w:t xml:space="preserve"> </w:t>
      </w:r>
      <w:r w:rsidR="00B247EC" w:rsidRPr="00606F0B">
        <w:rPr>
          <w:sz w:val="28"/>
          <w:szCs w:val="28"/>
        </w:rPr>
        <w:t>тыс. руб.</w:t>
      </w:r>
    </w:p>
    <w:p w:rsidR="00B247EC" w:rsidRPr="00606F0B" w:rsidRDefault="00507D32" w:rsidP="00131ADC">
      <w:pPr>
        <w:spacing w:line="360" w:lineRule="auto"/>
        <w:ind w:firstLine="709"/>
        <w:jc w:val="both"/>
        <w:rPr>
          <w:sz w:val="28"/>
          <w:szCs w:val="28"/>
        </w:rPr>
      </w:pPr>
      <w:r>
        <w:rPr>
          <w:sz w:val="28"/>
          <w:szCs w:val="28"/>
        </w:rPr>
        <w:br w:type="page"/>
      </w:r>
      <w:r w:rsidR="00B247EC" w:rsidRPr="00606F0B">
        <w:rPr>
          <w:sz w:val="28"/>
          <w:szCs w:val="28"/>
        </w:rPr>
        <w:t xml:space="preserve">Это значит, что оплата труда колеблется около среднего уровня в пределах </w:t>
      </w:r>
      <w:r w:rsidR="00D027DE" w:rsidRPr="00606F0B">
        <w:rPr>
          <w:rFonts w:eastAsia="Times New Roman"/>
          <w:sz w:val="28"/>
          <w:szCs w:val="28"/>
          <w:lang w:eastAsia="ru-RU"/>
        </w:rPr>
        <w:t>1,934</w:t>
      </w:r>
      <w:r w:rsidR="00D027DE" w:rsidRPr="00606F0B">
        <w:rPr>
          <w:rFonts w:eastAsia="Times New Roman"/>
          <w:sz w:val="28"/>
          <w:szCs w:val="20"/>
          <w:lang w:eastAsia="ru-RU"/>
        </w:rPr>
        <w:t xml:space="preserve"> </w:t>
      </w:r>
      <w:r w:rsidR="00B247EC" w:rsidRPr="00606F0B">
        <w:rPr>
          <w:sz w:val="28"/>
          <w:szCs w:val="28"/>
        </w:rPr>
        <w:t>тыс. руб.</w:t>
      </w:r>
    </w:p>
    <w:p w:rsidR="00B247EC" w:rsidRPr="00606F0B" w:rsidRDefault="00B247EC" w:rsidP="00131ADC">
      <w:pPr>
        <w:spacing w:line="360" w:lineRule="auto"/>
        <w:ind w:firstLine="709"/>
        <w:jc w:val="both"/>
        <w:rPr>
          <w:sz w:val="28"/>
          <w:szCs w:val="28"/>
        </w:rPr>
      </w:pPr>
    </w:p>
    <w:p w:rsidR="00EC783B" w:rsidRPr="00606F0B" w:rsidRDefault="00B247EC" w:rsidP="00131ADC">
      <w:pPr>
        <w:spacing w:line="360" w:lineRule="auto"/>
        <w:ind w:firstLine="709"/>
        <w:jc w:val="both"/>
        <w:rPr>
          <w:sz w:val="28"/>
          <w:szCs w:val="28"/>
        </w:rPr>
      </w:pPr>
      <w:r w:rsidRPr="00606F0B">
        <w:rPr>
          <w:sz w:val="28"/>
          <w:szCs w:val="28"/>
        </w:rPr>
        <w:t xml:space="preserve">3). Рассчитаем </w:t>
      </w:r>
      <w:r w:rsidR="00B322EF" w:rsidRPr="00606F0B">
        <w:rPr>
          <w:sz w:val="28"/>
          <w:szCs w:val="28"/>
        </w:rPr>
        <w:t xml:space="preserve">другой показатель вариации - </w:t>
      </w:r>
      <w:r w:rsidRPr="00606F0B">
        <w:rPr>
          <w:sz w:val="28"/>
          <w:szCs w:val="28"/>
        </w:rPr>
        <w:t>средний квадрат отклонения от средней – дисперсию.</w:t>
      </w:r>
      <w:r w:rsidR="004A7787" w:rsidRPr="00606F0B">
        <w:rPr>
          <w:sz w:val="28"/>
          <w:szCs w:val="28"/>
        </w:rPr>
        <w:t xml:space="preserve"> Результаты отобразим </w:t>
      </w:r>
      <w:r w:rsidR="00E502E6" w:rsidRPr="00606F0B">
        <w:rPr>
          <w:sz w:val="28"/>
          <w:szCs w:val="28"/>
        </w:rPr>
        <w:t>в таблице 3.4</w:t>
      </w:r>
      <w:r w:rsidR="004A7787" w:rsidRPr="00606F0B">
        <w:rPr>
          <w:sz w:val="28"/>
          <w:szCs w:val="28"/>
        </w:rPr>
        <w:t>.</w:t>
      </w:r>
    </w:p>
    <w:p w:rsidR="00EC783B" w:rsidRPr="00606F0B" w:rsidRDefault="00EC783B" w:rsidP="00131ADC">
      <w:pPr>
        <w:spacing w:line="360" w:lineRule="auto"/>
        <w:ind w:firstLine="709"/>
        <w:jc w:val="both"/>
        <w:rPr>
          <w:sz w:val="28"/>
          <w:szCs w:val="28"/>
        </w:rPr>
      </w:pPr>
    </w:p>
    <w:p w:rsidR="00B247EC" w:rsidRPr="00606F0B" w:rsidRDefault="00E502E6" w:rsidP="00131ADC">
      <w:pPr>
        <w:spacing w:line="360" w:lineRule="auto"/>
        <w:ind w:firstLine="709"/>
        <w:jc w:val="both"/>
        <w:rPr>
          <w:sz w:val="28"/>
          <w:szCs w:val="28"/>
        </w:rPr>
      </w:pPr>
      <w:r w:rsidRPr="00606F0B">
        <w:rPr>
          <w:sz w:val="28"/>
          <w:szCs w:val="28"/>
        </w:rPr>
        <w:t>Таблица 3.4</w:t>
      </w:r>
      <w:r w:rsidR="00131ADC" w:rsidRPr="00606F0B">
        <w:rPr>
          <w:sz w:val="28"/>
          <w:szCs w:val="28"/>
        </w:rPr>
        <w:t xml:space="preserve"> </w:t>
      </w:r>
      <w:r w:rsidR="00B247EC" w:rsidRPr="00606F0B">
        <w:rPr>
          <w:sz w:val="28"/>
          <w:szCs w:val="28"/>
        </w:rPr>
        <w:t>Расчет дисперсии</w:t>
      </w:r>
    </w:p>
    <w:tbl>
      <w:tblPr>
        <w:tblW w:w="9072" w:type="dxa"/>
        <w:jc w:val="center"/>
        <w:tblLayout w:type="fixed"/>
        <w:tblLook w:val="0000" w:firstRow="0" w:lastRow="0" w:firstColumn="0" w:lastColumn="0" w:noHBand="0" w:noVBand="0"/>
      </w:tblPr>
      <w:tblGrid>
        <w:gridCol w:w="1096"/>
        <w:gridCol w:w="1867"/>
        <w:gridCol w:w="946"/>
        <w:gridCol w:w="1163"/>
        <w:gridCol w:w="1000"/>
        <w:gridCol w:w="837"/>
        <w:gridCol w:w="1000"/>
        <w:gridCol w:w="1163"/>
      </w:tblGrid>
      <w:tr w:rsidR="005043A3" w:rsidRPr="00606F0B" w:rsidTr="00131ADC">
        <w:trPr>
          <w:trHeight w:val="483"/>
          <w:jc w:val="center"/>
        </w:trPr>
        <w:tc>
          <w:tcPr>
            <w:tcW w:w="1188" w:type="dxa"/>
            <w:vMerge w:val="restart"/>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pPr>
            <w:r w:rsidRPr="00606F0B">
              <w:t>Номер интерва-ла</w:t>
            </w:r>
          </w:p>
        </w:tc>
        <w:tc>
          <w:tcPr>
            <w:tcW w:w="2039" w:type="dxa"/>
            <w:vMerge w:val="restart"/>
            <w:tcBorders>
              <w:top w:val="single" w:sz="8" w:space="0" w:color="auto"/>
              <w:left w:val="single" w:sz="8" w:space="0" w:color="auto"/>
              <w:bottom w:val="single" w:sz="4" w:space="0" w:color="000000"/>
              <w:right w:val="single" w:sz="8" w:space="0" w:color="auto"/>
            </w:tcBorders>
            <w:vAlign w:val="center"/>
          </w:tcPr>
          <w:p w:rsidR="005043A3" w:rsidRPr="00606F0B" w:rsidRDefault="005043A3" w:rsidP="00507D32">
            <w:pPr>
              <w:pStyle w:val="12"/>
            </w:pPr>
            <w:r w:rsidRPr="00606F0B">
              <w:t>Группы работников по оплате труда, тыс. руб.</w:t>
            </w:r>
          </w:p>
        </w:tc>
        <w:tc>
          <w:tcPr>
            <w:tcW w:w="1021" w:type="dxa"/>
            <w:vMerge w:val="restart"/>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pPr>
            <w:r w:rsidRPr="00606F0B">
              <w:t>Середина интерва-</w:t>
            </w:r>
            <w:r w:rsidR="00455E30" w:rsidRPr="00606F0B">
              <w:t>ла</w:t>
            </w:r>
            <w:r w:rsidR="00131ADC" w:rsidRPr="00606F0B">
              <w:t xml:space="preserve"> </w:t>
            </w:r>
            <w:r w:rsidRPr="00606F0B">
              <w:t>Х</w:t>
            </w:r>
            <w:r w:rsidR="00455E30" w:rsidRPr="00606F0B">
              <w:t>, тыс.руб.</w:t>
            </w:r>
          </w:p>
        </w:tc>
        <w:tc>
          <w:tcPr>
            <w:tcW w:w="1260" w:type="dxa"/>
            <w:vMerge w:val="restart"/>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i/>
                <w:iCs/>
              </w:rPr>
            </w:pPr>
            <w:r w:rsidRPr="00606F0B">
              <w:t>Число работни-ков, чел.</w:t>
            </w:r>
          </w:p>
          <w:p w:rsidR="005043A3" w:rsidRPr="00606F0B" w:rsidRDefault="005043A3" w:rsidP="00507D32">
            <w:pPr>
              <w:pStyle w:val="12"/>
            </w:pPr>
            <w:r w:rsidRPr="00606F0B">
              <w:rPr>
                <w:i/>
                <w:iCs/>
              </w:rPr>
              <w:t>(f</w:t>
            </w:r>
            <w:r w:rsidRPr="00606F0B">
              <w:rPr>
                <w:i/>
                <w:iCs/>
                <w:vertAlign w:val="subscript"/>
                <w:lang w:val="en-US"/>
              </w:rPr>
              <w:t>i</w:t>
            </w:r>
            <w:r w:rsidRPr="00606F0B">
              <w:rPr>
                <w:i/>
                <w:iCs/>
              </w:rPr>
              <w:t>)</w:t>
            </w:r>
          </w:p>
        </w:tc>
        <w:tc>
          <w:tcPr>
            <w:tcW w:w="1080" w:type="dxa"/>
            <w:vMerge w:val="restart"/>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i/>
                <w:iCs/>
              </w:rPr>
            </w:pPr>
            <w:r w:rsidRPr="00606F0B">
              <w:rPr>
                <w:i/>
                <w:iCs/>
              </w:rPr>
              <w:t>Хf</w:t>
            </w:r>
            <w:r w:rsidRPr="00606F0B">
              <w:rPr>
                <w:i/>
                <w:iCs/>
                <w:vertAlign w:val="subscript"/>
                <w:lang w:val="en-US"/>
              </w:rPr>
              <w:t>i</w:t>
            </w:r>
          </w:p>
        </w:tc>
        <w:tc>
          <w:tcPr>
            <w:tcW w:w="900" w:type="dxa"/>
            <w:vMerge w:val="restart"/>
            <w:tcBorders>
              <w:top w:val="single" w:sz="8" w:space="0" w:color="auto"/>
              <w:left w:val="single" w:sz="8" w:space="0" w:color="auto"/>
              <w:bottom w:val="nil"/>
              <w:right w:val="single" w:sz="8" w:space="0" w:color="auto"/>
            </w:tcBorders>
            <w:vAlign w:val="center"/>
          </w:tcPr>
          <w:p w:rsidR="005043A3" w:rsidRPr="00606F0B" w:rsidRDefault="005A4EFB" w:rsidP="00507D32">
            <w:pPr>
              <w:pStyle w:val="12"/>
            </w:pPr>
            <w:r>
              <w:rPr>
                <w:b/>
                <w:bCs/>
              </w:rPr>
              <w:pict>
                <v:shape id="_x0000_i1080" type="#_x0000_t75" style="width:34.5pt;height:15pt">
                  <v:imagedata r:id="rId46" o:title=""/>
                </v:shape>
              </w:pict>
            </w:r>
          </w:p>
        </w:tc>
        <w:tc>
          <w:tcPr>
            <w:tcW w:w="1080" w:type="dxa"/>
            <w:vMerge w:val="restart"/>
            <w:tcBorders>
              <w:top w:val="single" w:sz="8" w:space="0" w:color="auto"/>
              <w:left w:val="single" w:sz="8" w:space="0" w:color="auto"/>
              <w:bottom w:val="nil"/>
              <w:right w:val="single" w:sz="8" w:space="0" w:color="auto"/>
            </w:tcBorders>
            <w:vAlign w:val="center"/>
          </w:tcPr>
          <w:p w:rsidR="00455E30" w:rsidRPr="00606F0B" w:rsidRDefault="00455E30" w:rsidP="00507D32">
            <w:pPr>
              <w:pStyle w:val="12"/>
              <w:rPr>
                <w:b/>
                <w:bCs/>
              </w:rPr>
            </w:pPr>
          </w:p>
          <w:p w:rsidR="005043A3" w:rsidRPr="00606F0B" w:rsidRDefault="005A4EFB" w:rsidP="00507D32">
            <w:pPr>
              <w:pStyle w:val="12"/>
            </w:pPr>
            <w:r>
              <w:rPr>
                <w:b/>
                <w:bCs/>
              </w:rPr>
              <w:pict>
                <v:shape id="_x0000_i1081" type="#_x0000_t75" style="width:46.5pt;height:18pt">
                  <v:imagedata r:id="rId52" o:title=""/>
                </v:shape>
              </w:pict>
            </w:r>
          </w:p>
        </w:tc>
        <w:tc>
          <w:tcPr>
            <w:tcW w:w="1260" w:type="dxa"/>
            <w:vMerge w:val="restart"/>
            <w:tcBorders>
              <w:top w:val="single" w:sz="8" w:space="0" w:color="auto"/>
              <w:left w:val="single" w:sz="8" w:space="0" w:color="auto"/>
              <w:bottom w:val="nil"/>
              <w:right w:val="single" w:sz="8" w:space="0" w:color="auto"/>
            </w:tcBorders>
            <w:vAlign w:val="center"/>
          </w:tcPr>
          <w:p w:rsidR="00455E30" w:rsidRPr="00606F0B" w:rsidRDefault="00455E30" w:rsidP="00507D32">
            <w:pPr>
              <w:pStyle w:val="12"/>
              <w:rPr>
                <w:b/>
                <w:bCs/>
              </w:rPr>
            </w:pPr>
          </w:p>
          <w:p w:rsidR="005043A3" w:rsidRPr="00606F0B" w:rsidRDefault="005A4EFB" w:rsidP="00507D32">
            <w:pPr>
              <w:pStyle w:val="12"/>
            </w:pPr>
            <w:r>
              <w:rPr>
                <w:b/>
                <w:bCs/>
              </w:rPr>
              <w:pict>
                <v:shape id="_x0000_i1082" type="#_x0000_t75" style="width:57pt;height:18.75pt">
                  <v:imagedata r:id="rId53" o:title=""/>
                </v:shape>
              </w:pict>
            </w:r>
          </w:p>
        </w:tc>
      </w:tr>
      <w:tr w:rsidR="005043A3" w:rsidRPr="00606F0B" w:rsidTr="00131ADC">
        <w:trPr>
          <w:trHeight w:val="483"/>
          <w:jc w:val="center"/>
        </w:trPr>
        <w:tc>
          <w:tcPr>
            <w:tcW w:w="1188" w:type="dxa"/>
            <w:vMerge/>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b/>
                <w:bCs/>
              </w:rPr>
            </w:pPr>
          </w:p>
        </w:tc>
        <w:tc>
          <w:tcPr>
            <w:tcW w:w="2039" w:type="dxa"/>
            <w:vMerge/>
            <w:tcBorders>
              <w:top w:val="single" w:sz="8" w:space="0" w:color="auto"/>
              <w:left w:val="single" w:sz="8" w:space="0" w:color="auto"/>
              <w:bottom w:val="single" w:sz="4" w:space="0" w:color="000000"/>
              <w:right w:val="single" w:sz="8" w:space="0" w:color="auto"/>
            </w:tcBorders>
            <w:vAlign w:val="center"/>
          </w:tcPr>
          <w:p w:rsidR="005043A3" w:rsidRPr="00606F0B" w:rsidRDefault="005043A3" w:rsidP="00507D32">
            <w:pPr>
              <w:pStyle w:val="12"/>
              <w:rPr>
                <w:b/>
                <w:bCs/>
              </w:rPr>
            </w:pPr>
          </w:p>
        </w:tc>
        <w:tc>
          <w:tcPr>
            <w:tcW w:w="1021" w:type="dxa"/>
            <w:vMerge/>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b/>
                <w:bCs/>
              </w:rPr>
            </w:pPr>
          </w:p>
        </w:tc>
        <w:tc>
          <w:tcPr>
            <w:tcW w:w="1260" w:type="dxa"/>
            <w:vMerge/>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b/>
                <w:bCs/>
              </w:rPr>
            </w:pPr>
          </w:p>
        </w:tc>
        <w:tc>
          <w:tcPr>
            <w:tcW w:w="1080" w:type="dxa"/>
            <w:vMerge/>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b/>
                <w:bCs/>
                <w:i/>
                <w:iCs/>
              </w:rPr>
            </w:pPr>
          </w:p>
        </w:tc>
        <w:tc>
          <w:tcPr>
            <w:tcW w:w="900" w:type="dxa"/>
            <w:vMerge/>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b/>
                <w:bCs/>
              </w:rPr>
            </w:pPr>
          </w:p>
        </w:tc>
        <w:tc>
          <w:tcPr>
            <w:tcW w:w="1080" w:type="dxa"/>
            <w:vMerge/>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b/>
                <w:bCs/>
              </w:rPr>
            </w:pPr>
          </w:p>
        </w:tc>
        <w:tc>
          <w:tcPr>
            <w:tcW w:w="1260" w:type="dxa"/>
            <w:vMerge/>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b/>
                <w:bCs/>
              </w:rPr>
            </w:pPr>
          </w:p>
        </w:tc>
      </w:tr>
      <w:tr w:rsidR="005043A3" w:rsidRPr="00606F0B" w:rsidTr="00131ADC">
        <w:trPr>
          <w:trHeight w:val="483"/>
          <w:jc w:val="center"/>
        </w:trPr>
        <w:tc>
          <w:tcPr>
            <w:tcW w:w="1188" w:type="dxa"/>
            <w:vMerge/>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b/>
                <w:bCs/>
              </w:rPr>
            </w:pPr>
          </w:p>
        </w:tc>
        <w:tc>
          <w:tcPr>
            <w:tcW w:w="2039" w:type="dxa"/>
            <w:vMerge/>
            <w:tcBorders>
              <w:top w:val="single" w:sz="8" w:space="0" w:color="auto"/>
              <w:left w:val="single" w:sz="8" w:space="0" w:color="auto"/>
              <w:bottom w:val="single" w:sz="4" w:space="0" w:color="000000"/>
              <w:right w:val="single" w:sz="8" w:space="0" w:color="auto"/>
            </w:tcBorders>
            <w:vAlign w:val="center"/>
          </w:tcPr>
          <w:p w:rsidR="005043A3" w:rsidRPr="00606F0B" w:rsidRDefault="005043A3" w:rsidP="00507D32">
            <w:pPr>
              <w:pStyle w:val="12"/>
              <w:rPr>
                <w:b/>
                <w:bCs/>
              </w:rPr>
            </w:pPr>
          </w:p>
        </w:tc>
        <w:tc>
          <w:tcPr>
            <w:tcW w:w="1021" w:type="dxa"/>
            <w:vMerge/>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b/>
                <w:bCs/>
              </w:rPr>
            </w:pPr>
          </w:p>
        </w:tc>
        <w:tc>
          <w:tcPr>
            <w:tcW w:w="1260" w:type="dxa"/>
            <w:vMerge/>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b/>
                <w:bCs/>
              </w:rPr>
            </w:pPr>
          </w:p>
        </w:tc>
        <w:tc>
          <w:tcPr>
            <w:tcW w:w="1080" w:type="dxa"/>
            <w:vMerge/>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b/>
                <w:bCs/>
                <w:i/>
                <w:iCs/>
              </w:rPr>
            </w:pPr>
          </w:p>
        </w:tc>
        <w:tc>
          <w:tcPr>
            <w:tcW w:w="900" w:type="dxa"/>
            <w:vMerge/>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b/>
                <w:bCs/>
              </w:rPr>
            </w:pPr>
          </w:p>
        </w:tc>
        <w:tc>
          <w:tcPr>
            <w:tcW w:w="1080" w:type="dxa"/>
            <w:vMerge/>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b/>
                <w:bCs/>
              </w:rPr>
            </w:pPr>
          </w:p>
        </w:tc>
        <w:tc>
          <w:tcPr>
            <w:tcW w:w="1260" w:type="dxa"/>
            <w:vMerge/>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b/>
                <w:bCs/>
              </w:rPr>
            </w:pPr>
          </w:p>
        </w:tc>
      </w:tr>
      <w:tr w:rsidR="005043A3" w:rsidRPr="00606F0B" w:rsidTr="00131ADC">
        <w:trPr>
          <w:trHeight w:val="483"/>
          <w:jc w:val="center"/>
        </w:trPr>
        <w:tc>
          <w:tcPr>
            <w:tcW w:w="1188" w:type="dxa"/>
            <w:vMerge/>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b/>
                <w:bCs/>
              </w:rPr>
            </w:pPr>
          </w:p>
        </w:tc>
        <w:tc>
          <w:tcPr>
            <w:tcW w:w="2039" w:type="dxa"/>
            <w:vMerge/>
            <w:tcBorders>
              <w:top w:val="single" w:sz="8" w:space="0" w:color="auto"/>
              <w:left w:val="single" w:sz="8" w:space="0" w:color="auto"/>
              <w:bottom w:val="single" w:sz="4" w:space="0" w:color="000000"/>
              <w:right w:val="single" w:sz="8" w:space="0" w:color="auto"/>
            </w:tcBorders>
            <w:vAlign w:val="center"/>
          </w:tcPr>
          <w:p w:rsidR="005043A3" w:rsidRPr="00606F0B" w:rsidRDefault="005043A3" w:rsidP="00507D32">
            <w:pPr>
              <w:pStyle w:val="12"/>
              <w:rPr>
                <w:b/>
                <w:bCs/>
              </w:rPr>
            </w:pPr>
          </w:p>
        </w:tc>
        <w:tc>
          <w:tcPr>
            <w:tcW w:w="1021" w:type="dxa"/>
            <w:vMerge/>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b/>
                <w:bCs/>
              </w:rPr>
            </w:pPr>
          </w:p>
        </w:tc>
        <w:tc>
          <w:tcPr>
            <w:tcW w:w="1260" w:type="dxa"/>
            <w:vMerge/>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b/>
                <w:bCs/>
              </w:rPr>
            </w:pPr>
          </w:p>
        </w:tc>
        <w:tc>
          <w:tcPr>
            <w:tcW w:w="1080" w:type="dxa"/>
            <w:vMerge/>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b/>
                <w:bCs/>
                <w:i/>
                <w:iCs/>
              </w:rPr>
            </w:pPr>
          </w:p>
        </w:tc>
        <w:tc>
          <w:tcPr>
            <w:tcW w:w="900" w:type="dxa"/>
            <w:vMerge/>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b/>
                <w:bCs/>
              </w:rPr>
            </w:pPr>
          </w:p>
        </w:tc>
        <w:tc>
          <w:tcPr>
            <w:tcW w:w="1080" w:type="dxa"/>
            <w:vMerge/>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b/>
                <w:bCs/>
              </w:rPr>
            </w:pPr>
          </w:p>
        </w:tc>
        <w:tc>
          <w:tcPr>
            <w:tcW w:w="1260" w:type="dxa"/>
            <w:vMerge/>
            <w:tcBorders>
              <w:top w:val="single" w:sz="8" w:space="0" w:color="auto"/>
              <w:left w:val="single" w:sz="8" w:space="0" w:color="auto"/>
              <w:bottom w:val="nil"/>
              <w:right w:val="single" w:sz="8" w:space="0" w:color="auto"/>
            </w:tcBorders>
            <w:vAlign w:val="center"/>
          </w:tcPr>
          <w:p w:rsidR="005043A3" w:rsidRPr="00606F0B" w:rsidRDefault="005043A3" w:rsidP="00507D32">
            <w:pPr>
              <w:pStyle w:val="12"/>
              <w:rPr>
                <w:b/>
                <w:bCs/>
              </w:rPr>
            </w:pPr>
          </w:p>
        </w:tc>
      </w:tr>
      <w:tr w:rsidR="00637FEC" w:rsidRPr="00606F0B" w:rsidTr="00131ADC">
        <w:trPr>
          <w:trHeight w:val="255"/>
          <w:jc w:val="center"/>
        </w:trPr>
        <w:tc>
          <w:tcPr>
            <w:tcW w:w="1188" w:type="dxa"/>
            <w:tcBorders>
              <w:top w:val="single" w:sz="4" w:space="0" w:color="auto"/>
              <w:left w:val="single" w:sz="4" w:space="0" w:color="auto"/>
              <w:bottom w:val="single" w:sz="4" w:space="0" w:color="auto"/>
              <w:right w:val="single" w:sz="4" w:space="0" w:color="auto"/>
            </w:tcBorders>
            <w:noWrap/>
            <w:vAlign w:val="center"/>
          </w:tcPr>
          <w:p w:rsidR="00637FEC" w:rsidRPr="00606F0B" w:rsidRDefault="00637FEC" w:rsidP="00507D32">
            <w:pPr>
              <w:pStyle w:val="12"/>
              <w:rPr>
                <w:szCs w:val="22"/>
              </w:rPr>
            </w:pPr>
            <w:r w:rsidRPr="00606F0B">
              <w:rPr>
                <w:szCs w:val="22"/>
              </w:rPr>
              <w:t>1</w:t>
            </w:r>
          </w:p>
        </w:tc>
        <w:tc>
          <w:tcPr>
            <w:tcW w:w="2039"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7758,96 - 8613,11</w:t>
            </w:r>
          </w:p>
        </w:tc>
        <w:tc>
          <w:tcPr>
            <w:tcW w:w="1021" w:type="dxa"/>
            <w:tcBorders>
              <w:top w:val="single" w:sz="4" w:space="0" w:color="auto"/>
              <w:left w:val="nil"/>
              <w:bottom w:val="single" w:sz="4" w:space="0" w:color="auto"/>
              <w:right w:val="single" w:sz="4" w:space="0" w:color="auto"/>
            </w:tcBorders>
            <w:noWrap/>
            <w:vAlign w:val="center"/>
          </w:tcPr>
          <w:p w:rsidR="00637FEC" w:rsidRPr="00606F0B" w:rsidRDefault="00637FEC" w:rsidP="00507D32">
            <w:pPr>
              <w:pStyle w:val="12"/>
              <w:rPr>
                <w:szCs w:val="22"/>
              </w:rPr>
            </w:pPr>
            <w:r w:rsidRPr="00606F0B">
              <w:rPr>
                <w:szCs w:val="22"/>
              </w:rPr>
              <w:t>8,186</w:t>
            </w:r>
          </w:p>
        </w:tc>
        <w:tc>
          <w:tcPr>
            <w:tcW w:w="1260" w:type="dxa"/>
            <w:tcBorders>
              <w:top w:val="single" w:sz="4" w:space="0" w:color="auto"/>
              <w:left w:val="nil"/>
              <w:bottom w:val="single" w:sz="4" w:space="0" w:color="auto"/>
              <w:right w:val="single" w:sz="4" w:space="0" w:color="auto"/>
            </w:tcBorders>
            <w:noWrap/>
            <w:vAlign w:val="center"/>
          </w:tcPr>
          <w:p w:rsidR="00637FEC" w:rsidRPr="00606F0B" w:rsidRDefault="00637FEC" w:rsidP="00507D32">
            <w:pPr>
              <w:pStyle w:val="12"/>
              <w:rPr>
                <w:szCs w:val="22"/>
              </w:rPr>
            </w:pPr>
            <w:r w:rsidRPr="00606F0B">
              <w:rPr>
                <w:szCs w:val="22"/>
              </w:rPr>
              <w:t>164</w:t>
            </w:r>
          </w:p>
        </w:tc>
        <w:tc>
          <w:tcPr>
            <w:tcW w:w="1080" w:type="dxa"/>
            <w:tcBorders>
              <w:top w:val="single" w:sz="4" w:space="0" w:color="auto"/>
              <w:left w:val="nil"/>
              <w:bottom w:val="single" w:sz="4" w:space="0" w:color="auto"/>
              <w:right w:val="single" w:sz="4" w:space="0" w:color="auto"/>
            </w:tcBorders>
            <w:noWrap/>
            <w:vAlign w:val="center"/>
          </w:tcPr>
          <w:p w:rsidR="00637FEC" w:rsidRPr="00606F0B" w:rsidRDefault="00637FEC" w:rsidP="00507D32">
            <w:pPr>
              <w:pStyle w:val="12"/>
            </w:pPr>
            <w:r w:rsidRPr="00606F0B">
              <w:t>1342,504</w:t>
            </w:r>
          </w:p>
        </w:tc>
        <w:tc>
          <w:tcPr>
            <w:tcW w:w="900" w:type="dxa"/>
            <w:tcBorders>
              <w:top w:val="single" w:sz="4" w:space="0" w:color="auto"/>
              <w:left w:val="nil"/>
              <w:bottom w:val="single" w:sz="4" w:space="0" w:color="auto"/>
              <w:right w:val="single" w:sz="4" w:space="0" w:color="auto"/>
            </w:tcBorders>
            <w:noWrap/>
            <w:vAlign w:val="center"/>
          </w:tcPr>
          <w:p w:rsidR="00637FEC" w:rsidRPr="00606F0B" w:rsidRDefault="00637FEC" w:rsidP="00507D32">
            <w:pPr>
              <w:pStyle w:val="12"/>
            </w:pPr>
            <w:r w:rsidRPr="00606F0B">
              <w:t>-2,647</w:t>
            </w:r>
          </w:p>
        </w:tc>
        <w:tc>
          <w:tcPr>
            <w:tcW w:w="1080" w:type="dxa"/>
            <w:tcBorders>
              <w:top w:val="single" w:sz="4" w:space="0" w:color="auto"/>
              <w:left w:val="nil"/>
              <w:bottom w:val="single" w:sz="4" w:space="0" w:color="auto"/>
              <w:right w:val="single" w:sz="4" w:space="0" w:color="auto"/>
            </w:tcBorders>
            <w:noWrap/>
            <w:vAlign w:val="center"/>
          </w:tcPr>
          <w:p w:rsidR="00637FEC" w:rsidRPr="00606F0B" w:rsidRDefault="00637FEC" w:rsidP="00507D32">
            <w:pPr>
              <w:pStyle w:val="12"/>
            </w:pPr>
            <w:r w:rsidRPr="00606F0B">
              <w:t>7,009</w:t>
            </w:r>
          </w:p>
        </w:tc>
        <w:tc>
          <w:tcPr>
            <w:tcW w:w="1260" w:type="dxa"/>
            <w:tcBorders>
              <w:top w:val="single" w:sz="4" w:space="0" w:color="auto"/>
              <w:left w:val="nil"/>
              <w:bottom w:val="single" w:sz="4" w:space="0" w:color="auto"/>
              <w:right w:val="single" w:sz="4" w:space="0" w:color="auto"/>
            </w:tcBorders>
            <w:noWrap/>
            <w:vAlign w:val="center"/>
          </w:tcPr>
          <w:p w:rsidR="00637FEC" w:rsidRPr="00606F0B" w:rsidRDefault="00637FEC" w:rsidP="00507D32">
            <w:pPr>
              <w:pStyle w:val="12"/>
            </w:pPr>
            <w:r w:rsidRPr="00606F0B">
              <w:t>1149,492</w:t>
            </w:r>
          </w:p>
        </w:tc>
      </w:tr>
      <w:tr w:rsidR="00637FEC" w:rsidRPr="00606F0B" w:rsidTr="00131ADC">
        <w:trPr>
          <w:trHeight w:val="255"/>
          <w:jc w:val="center"/>
        </w:trPr>
        <w:tc>
          <w:tcPr>
            <w:tcW w:w="1188" w:type="dxa"/>
            <w:tcBorders>
              <w:top w:val="nil"/>
              <w:left w:val="single" w:sz="4" w:space="0" w:color="auto"/>
              <w:bottom w:val="single" w:sz="4" w:space="0" w:color="auto"/>
              <w:right w:val="single" w:sz="4" w:space="0" w:color="auto"/>
            </w:tcBorders>
            <w:noWrap/>
            <w:vAlign w:val="center"/>
          </w:tcPr>
          <w:p w:rsidR="00637FEC" w:rsidRPr="00606F0B" w:rsidRDefault="00637FEC" w:rsidP="00507D32">
            <w:pPr>
              <w:pStyle w:val="12"/>
              <w:rPr>
                <w:szCs w:val="22"/>
              </w:rPr>
            </w:pPr>
            <w:r w:rsidRPr="00606F0B">
              <w:rPr>
                <w:szCs w:val="22"/>
              </w:rPr>
              <w:t>2</w:t>
            </w:r>
          </w:p>
        </w:tc>
        <w:tc>
          <w:tcPr>
            <w:tcW w:w="2039"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8613,11- 10018,8</w:t>
            </w:r>
          </w:p>
        </w:tc>
        <w:tc>
          <w:tcPr>
            <w:tcW w:w="1021" w:type="dxa"/>
            <w:tcBorders>
              <w:top w:val="nil"/>
              <w:left w:val="nil"/>
              <w:bottom w:val="single" w:sz="4" w:space="0" w:color="auto"/>
              <w:right w:val="single" w:sz="4" w:space="0" w:color="auto"/>
            </w:tcBorders>
            <w:noWrap/>
            <w:vAlign w:val="center"/>
          </w:tcPr>
          <w:p w:rsidR="00637FEC" w:rsidRPr="00606F0B" w:rsidRDefault="00637FEC" w:rsidP="00507D32">
            <w:pPr>
              <w:pStyle w:val="12"/>
              <w:rPr>
                <w:szCs w:val="22"/>
              </w:rPr>
            </w:pPr>
            <w:r w:rsidRPr="00606F0B">
              <w:rPr>
                <w:szCs w:val="22"/>
              </w:rPr>
              <w:t>9,315</w:t>
            </w:r>
          </w:p>
        </w:tc>
        <w:tc>
          <w:tcPr>
            <w:tcW w:w="1260" w:type="dxa"/>
            <w:tcBorders>
              <w:top w:val="nil"/>
              <w:left w:val="nil"/>
              <w:bottom w:val="single" w:sz="4" w:space="0" w:color="auto"/>
              <w:right w:val="single" w:sz="4" w:space="0" w:color="auto"/>
            </w:tcBorders>
            <w:noWrap/>
            <w:vAlign w:val="center"/>
          </w:tcPr>
          <w:p w:rsidR="00637FEC" w:rsidRPr="00606F0B" w:rsidRDefault="00637FEC" w:rsidP="00507D32">
            <w:pPr>
              <w:pStyle w:val="12"/>
              <w:rPr>
                <w:szCs w:val="22"/>
              </w:rPr>
            </w:pPr>
            <w:r w:rsidRPr="00606F0B">
              <w:rPr>
                <w:szCs w:val="22"/>
              </w:rPr>
              <w:t>144</w:t>
            </w:r>
          </w:p>
        </w:tc>
        <w:tc>
          <w:tcPr>
            <w:tcW w:w="1080"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1341,36</w:t>
            </w:r>
          </w:p>
        </w:tc>
        <w:tc>
          <w:tcPr>
            <w:tcW w:w="900"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-1,518</w:t>
            </w:r>
          </w:p>
        </w:tc>
        <w:tc>
          <w:tcPr>
            <w:tcW w:w="1080"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2,306</w:t>
            </w:r>
          </w:p>
        </w:tc>
        <w:tc>
          <w:tcPr>
            <w:tcW w:w="1260"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332,028</w:t>
            </w:r>
          </w:p>
        </w:tc>
      </w:tr>
      <w:tr w:rsidR="00637FEC" w:rsidRPr="00606F0B" w:rsidTr="00131ADC">
        <w:trPr>
          <w:trHeight w:val="255"/>
          <w:jc w:val="center"/>
        </w:trPr>
        <w:tc>
          <w:tcPr>
            <w:tcW w:w="1188" w:type="dxa"/>
            <w:tcBorders>
              <w:top w:val="nil"/>
              <w:left w:val="single" w:sz="4" w:space="0" w:color="auto"/>
              <w:bottom w:val="single" w:sz="4" w:space="0" w:color="auto"/>
              <w:right w:val="single" w:sz="4" w:space="0" w:color="auto"/>
            </w:tcBorders>
            <w:noWrap/>
            <w:vAlign w:val="center"/>
          </w:tcPr>
          <w:p w:rsidR="00637FEC" w:rsidRPr="00606F0B" w:rsidRDefault="00637FEC" w:rsidP="00507D32">
            <w:pPr>
              <w:pStyle w:val="12"/>
              <w:rPr>
                <w:szCs w:val="22"/>
              </w:rPr>
            </w:pPr>
            <w:r w:rsidRPr="00606F0B">
              <w:rPr>
                <w:szCs w:val="22"/>
              </w:rPr>
              <w:t>3</w:t>
            </w:r>
          </w:p>
        </w:tc>
        <w:tc>
          <w:tcPr>
            <w:tcW w:w="2039"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10018,8 - 11934,8</w:t>
            </w:r>
          </w:p>
        </w:tc>
        <w:tc>
          <w:tcPr>
            <w:tcW w:w="1021" w:type="dxa"/>
            <w:tcBorders>
              <w:top w:val="nil"/>
              <w:left w:val="nil"/>
              <w:bottom w:val="single" w:sz="4" w:space="0" w:color="auto"/>
              <w:right w:val="single" w:sz="4" w:space="0" w:color="auto"/>
            </w:tcBorders>
            <w:noWrap/>
            <w:vAlign w:val="center"/>
          </w:tcPr>
          <w:p w:rsidR="00637FEC" w:rsidRPr="00606F0B" w:rsidRDefault="00637FEC" w:rsidP="00507D32">
            <w:pPr>
              <w:pStyle w:val="12"/>
              <w:rPr>
                <w:szCs w:val="22"/>
              </w:rPr>
            </w:pPr>
            <w:r w:rsidRPr="00606F0B">
              <w:rPr>
                <w:szCs w:val="22"/>
              </w:rPr>
              <w:t>10,976</w:t>
            </w:r>
          </w:p>
        </w:tc>
        <w:tc>
          <w:tcPr>
            <w:tcW w:w="1260" w:type="dxa"/>
            <w:tcBorders>
              <w:top w:val="nil"/>
              <w:left w:val="nil"/>
              <w:bottom w:val="single" w:sz="4" w:space="0" w:color="auto"/>
              <w:right w:val="single" w:sz="4" w:space="0" w:color="auto"/>
            </w:tcBorders>
            <w:noWrap/>
            <w:vAlign w:val="center"/>
          </w:tcPr>
          <w:p w:rsidR="00637FEC" w:rsidRPr="00606F0B" w:rsidRDefault="00637FEC" w:rsidP="00507D32">
            <w:pPr>
              <w:pStyle w:val="12"/>
              <w:rPr>
                <w:szCs w:val="22"/>
              </w:rPr>
            </w:pPr>
            <w:r w:rsidRPr="00606F0B">
              <w:rPr>
                <w:szCs w:val="22"/>
              </w:rPr>
              <w:t>124</w:t>
            </w:r>
          </w:p>
        </w:tc>
        <w:tc>
          <w:tcPr>
            <w:tcW w:w="1080"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1361,024</w:t>
            </w:r>
          </w:p>
        </w:tc>
        <w:tc>
          <w:tcPr>
            <w:tcW w:w="900"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0,143</w:t>
            </w:r>
          </w:p>
        </w:tc>
        <w:tc>
          <w:tcPr>
            <w:tcW w:w="1080"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0,020</w:t>
            </w:r>
          </w:p>
        </w:tc>
        <w:tc>
          <w:tcPr>
            <w:tcW w:w="1260"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2,519</w:t>
            </w:r>
          </w:p>
        </w:tc>
      </w:tr>
      <w:tr w:rsidR="00637FEC" w:rsidRPr="00606F0B" w:rsidTr="00131ADC">
        <w:trPr>
          <w:trHeight w:val="255"/>
          <w:jc w:val="center"/>
        </w:trPr>
        <w:tc>
          <w:tcPr>
            <w:tcW w:w="1188" w:type="dxa"/>
            <w:tcBorders>
              <w:top w:val="nil"/>
              <w:left w:val="single" w:sz="4" w:space="0" w:color="auto"/>
              <w:bottom w:val="single" w:sz="4" w:space="0" w:color="auto"/>
              <w:right w:val="single" w:sz="4" w:space="0" w:color="auto"/>
            </w:tcBorders>
            <w:noWrap/>
            <w:vAlign w:val="center"/>
          </w:tcPr>
          <w:p w:rsidR="00637FEC" w:rsidRPr="00606F0B" w:rsidRDefault="00637FEC" w:rsidP="00507D32">
            <w:pPr>
              <w:pStyle w:val="12"/>
              <w:rPr>
                <w:szCs w:val="22"/>
              </w:rPr>
            </w:pPr>
            <w:r w:rsidRPr="00606F0B">
              <w:rPr>
                <w:szCs w:val="22"/>
              </w:rPr>
              <w:t>4</w:t>
            </w:r>
          </w:p>
        </w:tc>
        <w:tc>
          <w:tcPr>
            <w:tcW w:w="2039"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11934,8 - 12965,2</w:t>
            </w:r>
          </w:p>
        </w:tc>
        <w:tc>
          <w:tcPr>
            <w:tcW w:w="1021" w:type="dxa"/>
            <w:tcBorders>
              <w:top w:val="nil"/>
              <w:left w:val="nil"/>
              <w:bottom w:val="single" w:sz="4" w:space="0" w:color="auto"/>
              <w:right w:val="single" w:sz="4" w:space="0" w:color="auto"/>
            </w:tcBorders>
            <w:noWrap/>
            <w:vAlign w:val="center"/>
          </w:tcPr>
          <w:p w:rsidR="00637FEC" w:rsidRPr="00606F0B" w:rsidRDefault="00637FEC" w:rsidP="00507D32">
            <w:pPr>
              <w:pStyle w:val="12"/>
              <w:rPr>
                <w:szCs w:val="22"/>
              </w:rPr>
            </w:pPr>
            <w:r w:rsidRPr="00606F0B">
              <w:rPr>
                <w:szCs w:val="22"/>
              </w:rPr>
              <w:t>12,449</w:t>
            </w:r>
          </w:p>
        </w:tc>
        <w:tc>
          <w:tcPr>
            <w:tcW w:w="1260" w:type="dxa"/>
            <w:tcBorders>
              <w:top w:val="nil"/>
              <w:left w:val="nil"/>
              <w:bottom w:val="single" w:sz="4" w:space="0" w:color="auto"/>
              <w:right w:val="single" w:sz="4" w:space="0" w:color="auto"/>
            </w:tcBorders>
            <w:noWrap/>
            <w:vAlign w:val="center"/>
          </w:tcPr>
          <w:p w:rsidR="00637FEC" w:rsidRPr="00606F0B" w:rsidRDefault="00637FEC" w:rsidP="00507D32">
            <w:pPr>
              <w:pStyle w:val="12"/>
              <w:rPr>
                <w:szCs w:val="22"/>
              </w:rPr>
            </w:pPr>
            <w:r w:rsidRPr="00606F0B">
              <w:rPr>
                <w:szCs w:val="22"/>
              </w:rPr>
              <w:t>85</w:t>
            </w:r>
          </w:p>
        </w:tc>
        <w:tc>
          <w:tcPr>
            <w:tcW w:w="1080"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1058,165</w:t>
            </w:r>
          </w:p>
        </w:tc>
        <w:tc>
          <w:tcPr>
            <w:tcW w:w="900"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1,616</w:t>
            </w:r>
          </w:p>
        </w:tc>
        <w:tc>
          <w:tcPr>
            <w:tcW w:w="1080"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2,610</w:t>
            </w:r>
          </w:p>
        </w:tc>
        <w:tc>
          <w:tcPr>
            <w:tcW w:w="1260"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221,845</w:t>
            </w:r>
          </w:p>
        </w:tc>
      </w:tr>
      <w:tr w:rsidR="00637FEC" w:rsidRPr="00606F0B" w:rsidTr="00131ADC">
        <w:trPr>
          <w:trHeight w:val="255"/>
          <w:jc w:val="center"/>
        </w:trPr>
        <w:tc>
          <w:tcPr>
            <w:tcW w:w="1188" w:type="dxa"/>
            <w:tcBorders>
              <w:top w:val="nil"/>
              <w:left w:val="single" w:sz="4" w:space="0" w:color="auto"/>
              <w:bottom w:val="single" w:sz="4" w:space="0" w:color="auto"/>
              <w:right w:val="single" w:sz="4" w:space="0" w:color="auto"/>
            </w:tcBorders>
            <w:noWrap/>
            <w:vAlign w:val="center"/>
          </w:tcPr>
          <w:p w:rsidR="00637FEC" w:rsidRPr="00606F0B" w:rsidRDefault="00637FEC" w:rsidP="00507D32">
            <w:pPr>
              <w:pStyle w:val="12"/>
              <w:rPr>
                <w:szCs w:val="22"/>
              </w:rPr>
            </w:pPr>
            <w:r w:rsidRPr="00606F0B">
              <w:rPr>
                <w:szCs w:val="22"/>
              </w:rPr>
              <w:t>5</w:t>
            </w:r>
          </w:p>
        </w:tc>
        <w:tc>
          <w:tcPr>
            <w:tcW w:w="2039"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12965,2 - 14289,0</w:t>
            </w:r>
          </w:p>
        </w:tc>
        <w:tc>
          <w:tcPr>
            <w:tcW w:w="1021" w:type="dxa"/>
            <w:tcBorders>
              <w:top w:val="nil"/>
              <w:left w:val="nil"/>
              <w:bottom w:val="single" w:sz="4" w:space="0" w:color="auto"/>
              <w:right w:val="single" w:sz="4" w:space="0" w:color="auto"/>
            </w:tcBorders>
            <w:noWrap/>
            <w:vAlign w:val="center"/>
          </w:tcPr>
          <w:p w:rsidR="00637FEC" w:rsidRPr="00606F0B" w:rsidRDefault="00637FEC" w:rsidP="00507D32">
            <w:pPr>
              <w:pStyle w:val="12"/>
              <w:rPr>
                <w:szCs w:val="22"/>
              </w:rPr>
            </w:pPr>
            <w:r w:rsidRPr="00606F0B">
              <w:rPr>
                <w:szCs w:val="22"/>
              </w:rPr>
              <w:t>13,627</w:t>
            </w:r>
          </w:p>
        </w:tc>
        <w:tc>
          <w:tcPr>
            <w:tcW w:w="1260" w:type="dxa"/>
            <w:tcBorders>
              <w:top w:val="nil"/>
              <w:left w:val="nil"/>
              <w:bottom w:val="single" w:sz="4" w:space="0" w:color="auto"/>
              <w:right w:val="single" w:sz="4" w:space="0" w:color="auto"/>
            </w:tcBorders>
            <w:noWrap/>
            <w:vAlign w:val="center"/>
          </w:tcPr>
          <w:p w:rsidR="00637FEC" w:rsidRPr="00606F0B" w:rsidRDefault="00637FEC" w:rsidP="00507D32">
            <w:pPr>
              <w:pStyle w:val="12"/>
              <w:rPr>
                <w:szCs w:val="22"/>
              </w:rPr>
            </w:pPr>
            <w:r w:rsidRPr="00606F0B">
              <w:rPr>
                <w:szCs w:val="22"/>
              </w:rPr>
              <w:t>59</w:t>
            </w:r>
          </w:p>
        </w:tc>
        <w:tc>
          <w:tcPr>
            <w:tcW w:w="1080"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803,993</w:t>
            </w:r>
          </w:p>
        </w:tc>
        <w:tc>
          <w:tcPr>
            <w:tcW w:w="900"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2,794</w:t>
            </w:r>
          </w:p>
        </w:tc>
        <w:tc>
          <w:tcPr>
            <w:tcW w:w="1080"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7,804</w:t>
            </w:r>
          </w:p>
        </w:tc>
        <w:tc>
          <w:tcPr>
            <w:tcW w:w="1260"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460,425</w:t>
            </w:r>
          </w:p>
        </w:tc>
      </w:tr>
      <w:tr w:rsidR="00637FEC" w:rsidRPr="00606F0B" w:rsidTr="00131ADC">
        <w:trPr>
          <w:trHeight w:val="255"/>
          <w:jc w:val="center"/>
        </w:trPr>
        <w:tc>
          <w:tcPr>
            <w:tcW w:w="1188" w:type="dxa"/>
            <w:tcBorders>
              <w:top w:val="nil"/>
              <w:left w:val="single" w:sz="4" w:space="0" w:color="auto"/>
              <w:bottom w:val="single" w:sz="4" w:space="0" w:color="auto"/>
              <w:right w:val="single" w:sz="4" w:space="0" w:color="auto"/>
            </w:tcBorders>
            <w:noWrap/>
            <w:vAlign w:val="center"/>
          </w:tcPr>
          <w:p w:rsidR="00637FEC" w:rsidRPr="00606F0B" w:rsidRDefault="00637FEC" w:rsidP="00507D32">
            <w:pPr>
              <w:pStyle w:val="12"/>
              <w:rPr>
                <w:szCs w:val="22"/>
              </w:rPr>
            </w:pPr>
            <w:r w:rsidRPr="00606F0B">
              <w:rPr>
                <w:szCs w:val="22"/>
              </w:rPr>
              <w:t>6</w:t>
            </w:r>
          </w:p>
        </w:tc>
        <w:tc>
          <w:tcPr>
            <w:tcW w:w="2039"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14289,0 - 14569,9</w:t>
            </w:r>
          </w:p>
        </w:tc>
        <w:tc>
          <w:tcPr>
            <w:tcW w:w="1021" w:type="dxa"/>
            <w:tcBorders>
              <w:top w:val="nil"/>
              <w:left w:val="nil"/>
              <w:bottom w:val="single" w:sz="4" w:space="0" w:color="auto"/>
              <w:right w:val="single" w:sz="4" w:space="0" w:color="auto"/>
            </w:tcBorders>
            <w:noWrap/>
            <w:vAlign w:val="center"/>
          </w:tcPr>
          <w:p w:rsidR="00637FEC" w:rsidRPr="00606F0B" w:rsidRDefault="00637FEC" w:rsidP="00507D32">
            <w:pPr>
              <w:pStyle w:val="12"/>
              <w:rPr>
                <w:szCs w:val="22"/>
              </w:rPr>
            </w:pPr>
            <w:r w:rsidRPr="00606F0B">
              <w:rPr>
                <w:szCs w:val="22"/>
              </w:rPr>
              <w:t>14,429</w:t>
            </w:r>
          </w:p>
        </w:tc>
        <w:tc>
          <w:tcPr>
            <w:tcW w:w="1260" w:type="dxa"/>
            <w:tcBorders>
              <w:top w:val="nil"/>
              <w:left w:val="nil"/>
              <w:bottom w:val="single" w:sz="4" w:space="0" w:color="auto"/>
              <w:right w:val="single" w:sz="4" w:space="0" w:color="auto"/>
            </w:tcBorders>
            <w:noWrap/>
            <w:vAlign w:val="center"/>
          </w:tcPr>
          <w:p w:rsidR="00637FEC" w:rsidRPr="00606F0B" w:rsidRDefault="00637FEC" w:rsidP="00507D32">
            <w:pPr>
              <w:pStyle w:val="12"/>
              <w:rPr>
                <w:szCs w:val="22"/>
              </w:rPr>
            </w:pPr>
            <w:r w:rsidRPr="00606F0B">
              <w:rPr>
                <w:szCs w:val="22"/>
              </w:rPr>
              <w:t>52</w:t>
            </w:r>
          </w:p>
        </w:tc>
        <w:tc>
          <w:tcPr>
            <w:tcW w:w="1080" w:type="dxa"/>
            <w:tcBorders>
              <w:top w:val="nil"/>
              <w:left w:val="nil"/>
              <w:bottom w:val="nil"/>
              <w:right w:val="single" w:sz="4" w:space="0" w:color="auto"/>
            </w:tcBorders>
            <w:noWrap/>
            <w:vAlign w:val="center"/>
          </w:tcPr>
          <w:p w:rsidR="00637FEC" w:rsidRPr="00606F0B" w:rsidRDefault="00637FEC" w:rsidP="00507D32">
            <w:pPr>
              <w:pStyle w:val="12"/>
            </w:pPr>
            <w:r w:rsidRPr="00606F0B">
              <w:t>750,308</w:t>
            </w:r>
          </w:p>
        </w:tc>
        <w:tc>
          <w:tcPr>
            <w:tcW w:w="900"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3,596</w:t>
            </w:r>
          </w:p>
        </w:tc>
        <w:tc>
          <w:tcPr>
            <w:tcW w:w="1080"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12,928</w:t>
            </w:r>
          </w:p>
        </w:tc>
        <w:tc>
          <w:tcPr>
            <w:tcW w:w="1260"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672,248</w:t>
            </w:r>
          </w:p>
        </w:tc>
      </w:tr>
      <w:tr w:rsidR="00637FEC" w:rsidRPr="00606F0B" w:rsidTr="00131ADC">
        <w:trPr>
          <w:trHeight w:val="255"/>
          <w:jc w:val="center"/>
        </w:trPr>
        <w:tc>
          <w:tcPr>
            <w:tcW w:w="1188" w:type="dxa"/>
            <w:tcBorders>
              <w:top w:val="nil"/>
              <w:left w:val="single" w:sz="4" w:space="0" w:color="auto"/>
              <w:bottom w:val="single" w:sz="4" w:space="0" w:color="auto"/>
              <w:right w:val="single" w:sz="4" w:space="0" w:color="auto"/>
            </w:tcBorders>
            <w:noWrap/>
            <w:vAlign w:val="center"/>
          </w:tcPr>
          <w:p w:rsidR="00637FEC" w:rsidRPr="00606F0B" w:rsidRDefault="00637FEC" w:rsidP="00507D32">
            <w:pPr>
              <w:pStyle w:val="12"/>
              <w:rPr>
                <w:szCs w:val="22"/>
              </w:rPr>
            </w:pPr>
            <w:r w:rsidRPr="00606F0B">
              <w:rPr>
                <w:szCs w:val="22"/>
              </w:rPr>
              <w:t>7</w:t>
            </w:r>
          </w:p>
        </w:tc>
        <w:tc>
          <w:tcPr>
            <w:tcW w:w="2039"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 xml:space="preserve">14569,9 </w:t>
            </w:r>
            <w:r w:rsidR="00FB1C4D" w:rsidRPr="00606F0B">
              <w:t>и больше</w:t>
            </w:r>
          </w:p>
        </w:tc>
        <w:tc>
          <w:tcPr>
            <w:tcW w:w="1021" w:type="dxa"/>
            <w:tcBorders>
              <w:top w:val="nil"/>
              <w:left w:val="nil"/>
              <w:bottom w:val="single" w:sz="4" w:space="0" w:color="auto"/>
              <w:right w:val="single" w:sz="4" w:space="0" w:color="auto"/>
            </w:tcBorders>
            <w:noWrap/>
            <w:vAlign w:val="center"/>
          </w:tcPr>
          <w:p w:rsidR="00637FEC" w:rsidRPr="00606F0B" w:rsidRDefault="00637FEC" w:rsidP="00507D32">
            <w:pPr>
              <w:pStyle w:val="12"/>
              <w:rPr>
                <w:szCs w:val="22"/>
              </w:rPr>
            </w:pPr>
            <w:r w:rsidRPr="00606F0B">
              <w:rPr>
                <w:szCs w:val="22"/>
              </w:rPr>
              <w:t>15,398</w:t>
            </w:r>
          </w:p>
        </w:tc>
        <w:tc>
          <w:tcPr>
            <w:tcW w:w="1260" w:type="dxa"/>
            <w:tcBorders>
              <w:top w:val="nil"/>
              <w:left w:val="nil"/>
              <w:bottom w:val="single" w:sz="4" w:space="0" w:color="auto"/>
              <w:right w:val="single" w:sz="4" w:space="0" w:color="auto"/>
            </w:tcBorders>
            <w:noWrap/>
            <w:vAlign w:val="center"/>
          </w:tcPr>
          <w:p w:rsidR="00637FEC" w:rsidRPr="00606F0B" w:rsidRDefault="00637FEC" w:rsidP="00507D32">
            <w:pPr>
              <w:pStyle w:val="12"/>
              <w:rPr>
                <w:szCs w:val="22"/>
              </w:rPr>
            </w:pPr>
            <w:r w:rsidRPr="00606F0B">
              <w:rPr>
                <w:szCs w:val="22"/>
              </w:rPr>
              <w:t>32</w:t>
            </w:r>
          </w:p>
        </w:tc>
        <w:tc>
          <w:tcPr>
            <w:tcW w:w="1080" w:type="dxa"/>
            <w:tcBorders>
              <w:top w:val="single" w:sz="4" w:space="0" w:color="auto"/>
              <w:left w:val="nil"/>
              <w:bottom w:val="single" w:sz="4" w:space="0" w:color="auto"/>
              <w:right w:val="single" w:sz="4" w:space="0" w:color="auto"/>
            </w:tcBorders>
            <w:noWrap/>
            <w:vAlign w:val="center"/>
          </w:tcPr>
          <w:p w:rsidR="00637FEC" w:rsidRPr="00606F0B" w:rsidRDefault="00637FEC" w:rsidP="00507D32">
            <w:pPr>
              <w:pStyle w:val="12"/>
            </w:pPr>
            <w:r w:rsidRPr="00606F0B">
              <w:t>492,736</w:t>
            </w:r>
          </w:p>
        </w:tc>
        <w:tc>
          <w:tcPr>
            <w:tcW w:w="900"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4,565</w:t>
            </w:r>
          </w:p>
        </w:tc>
        <w:tc>
          <w:tcPr>
            <w:tcW w:w="1080"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20,835</w:t>
            </w:r>
          </w:p>
        </w:tc>
        <w:tc>
          <w:tcPr>
            <w:tcW w:w="1260" w:type="dxa"/>
            <w:tcBorders>
              <w:top w:val="nil"/>
              <w:left w:val="nil"/>
              <w:bottom w:val="single" w:sz="4" w:space="0" w:color="auto"/>
              <w:right w:val="single" w:sz="4" w:space="0" w:color="auto"/>
            </w:tcBorders>
            <w:noWrap/>
            <w:vAlign w:val="center"/>
          </w:tcPr>
          <w:p w:rsidR="00637FEC" w:rsidRPr="00606F0B" w:rsidRDefault="00637FEC" w:rsidP="00507D32">
            <w:pPr>
              <w:pStyle w:val="12"/>
            </w:pPr>
            <w:r w:rsidRPr="00606F0B">
              <w:t>666,718</w:t>
            </w:r>
          </w:p>
        </w:tc>
      </w:tr>
      <w:tr w:rsidR="00637FEC" w:rsidRPr="00606F0B" w:rsidTr="00131ADC">
        <w:trPr>
          <w:trHeight w:val="255"/>
          <w:jc w:val="center"/>
        </w:trPr>
        <w:tc>
          <w:tcPr>
            <w:tcW w:w="1188" w:type="dxa"/>
            <w:tcBorders>
              <w:top w:val="nil"/>
              <w:left w:val="single" w:sz="4" w:space="0" w:color="auto"/>
              <w:bottom w:val="single" w:sz="4" w:space="0" w:color="auto"/>
              <w:right w:val="single" w:sz="4" w:space="0" w:color="auto"/>
            </w:tcBorders>
            <w:noWrap/>
            <w:vAlign w:val="center"/>
          </w:tcPr>
          <w:p w:rsidR="00637FEC" w:rsidRPr="00606F0B" w:rsidRDefault="00637FEC" w:rsidP="00507D32">
            <w:pPr>
              <w:pStyle w:val="12"/>
              <w:rPr>
                <w:b/>
                <w:bCs/>
                <w:szCs w:val="22"/>
              </w:rPr>
            </w:pPr>
            <w:r w:rsidRPr="00606F0B">
              <w:rPr>
                <w:b/>
                <w:bCs/>
                <w:szCs w:val="22"/>
              </w:rPr>
              <w:t>Итого:</w:t>
            </w:r>
          </w:p>
        </w:tc>
        <w:tc>
          <w:tcPr>
            <w:tcW w:w="2039" w:type="dxa"/>
            <w:tcBorders>
              <w:top w:val="nil"/>
              <w:left w:val="nil"/>
              <w:bottom w:val="single" w:sz="4" w:space="0" w:color="auto"/>
              <w:right w:val="single" w:sz="4" w:space="0" w:color="auto"/>
            </w:tcBorders>
            <w:noWrap/>
            <w:vAlign w:val="center"/>
          </w:tcPr>
          <w:p w:rsidR="00637FEC" w:rsidRPr="00606F0B" w:rsidRDefault="00637FEC" w:rsidP="00507D32">
            <w:pPr>
              <w:pStyle w:val="12"/>
              <w:rPr>
                <w:b/>
                <w:bCs/>
                <w:szCs w:val="22"/>
              </w:rPr>
            </w:pPr>
            <w:r w:rsidRPr="00606F0B">
              <w:rPr>
                <w:b/>
                <w:bCs/>
                <w:szCs w:val="22"/>
              </w:rPr>
              <w:t>-</w:t>
            </w:r>
          </w:p>
        </w:tc>
        <w:tc>
          <w:tcPr>
            <w:tcW w:w="1021" w:type="dxa"/>
            <w:tcBorders>
              <w:top w:val="nil"/>
              <w:left w:val="nil"/>
              <w:bottom w:val="single" w:sz="4" w:space="0" w:color="auto"/>
              <w:right w:val="single" w:sz="4" w:space="0" w:color="auto"/>
            </w:tcBorders>
            <w:noWrap/>
            <w:vAlign w:val="center"/>
          </w:tcPr>
          <w:p w:rsidR="00637FEC" w:rsidRPr="00606F0B" w:rsidRDefault="00637FEC" w:rsidP="00507D32">
            <w:pPr>
              <w:pStyle w:val="12"/>
              <w:rPr>
                <w:b/>
                <w:bCs/>
                <w:szCs w:val="22"/>
              </w:rPr>
            </w:pPr>
            <w:r w:rsidRPr="00606F0B">
              <w:rPr>
                <w:b/>
                <w:bCs/>
                <w:szCs w:val="22"/>
              </w:rPr>
              <w:t>-</w:t>
            </w:r>
          </w:p>
        </w:tc>
        <w:tc>
          <w:tcPr>
            <w:tcW w:w="1260" w:type="dxa"/>
            <w:tcBorders>
              <w:top w:val="nil"/>
              <w:left w:val="nil"/>
              <w:bottom w:val="single" w:sz="4" w:space="0" w:color="auto"/>
              <w:right w:val="single" w:sz="4" w:space="0" w:color="auto"/>
            </w:tcBorders>
            <w:noWrap/>
            <w:vAlign w:val="center"/>
          </w:tcPr>
          <w:p w:rsidR="00637FEC" w:rsidRPr="00606F0B" w:rsidRDefault="00637FEC" w:rsidP="00507D32">
            <w:pPr>
              <w:pStyle w:val="12"/>
              <w:rPr>
                <w:b/>
                <w:bCs/>
              </w:rPr>
            </w:pPr>
            <w:r w:rsidRPr="00606F0B">
              <w:rPr>
                <w:b/>
                <w:bCs/>
              </w:rPr>
              <w:t>660</w:t>
            </w:r>
          </w:p>
        </w:tc>
        <w:tc>
          <w:tcPr>
            <w:tcW w:w="1080" w:type="dxa"/>
            <w:tcBorders>
              <w:top w:val="nil"/>
              <w:left w:val="nil"/>
              <w:bottom w:val="single" w:sz="4" w:space="0" w:color="auto"/>
              <w:right w:val="single" w:sz="4" w:space="0" w:color="auto"/>
            </w:tcBorders>
            <w:noWrap/>
            <w:vAlign w:val="center"/>
          </w:tcPr>
          <w:p w:rsidR="00637FEC" w:rsidRPr="00606F0B" w:rsidRDefault="00637FEC" w:rsidP="00507D32">
            <w:pPr>
              <w:pStyle w:val="12"/>
              <w:rPr>
                <w:b/>
                <w:bCs/>
              </w:rPr>
            </w:pPr>
            <w:r w:rsidRPr="00606F0B">
              <w:rPr>
                <w:b/>
                <w:bCs/>
              </w:rPr>
              <w:t>7150,09</w:t>
            </w:r>
          </w:p>
        </w:tc>
        <w:tc>
          <w:tcPr>
            <w:tcW w:w="900" w:type="dxa"/>
            <w:tcBorders>
              <w:top w:val="nil"/>
              <w:left w:val="nil"/>
              <w:bottom w:val="single" w:sz="4" w:space="0" w:color="auto"/>
              <w:right w:val="single" w:sz="4" w:space="0" w:color="auto"/>
            </w:tcBorders>
            <w:noWrap/>
            <w:vAlign w:val="center"/>
          </w:tcPr>
          <w:p w:rsidR="00637FEC" w:rsidRPr="00606F0B" w:rsidRDefault="00637FEC" w:rsidP="00507D32">
            <w:pPr>
              <w:pStyle w:val="12"/>
              <w:rPr>
                <w:szCs w:val="22"/>
              </w:rPr>
            </w:pPr>
            <w:r w:rsidRPr="00606F0B">
              <w:rPr>
                <w:szCs w:val="22"/>
              </w:rPr>
              <w:t>-</w:t>
            </w:r>
          </w:p>
        </w:tc>
        <w:tc>
          <w:tcPr>
            <w:tcW w:w="1080" w:type="dxa"/>
            <w:tcBorders>
              <w:top w:val="nil"/>
              <w:left w:val="nil"/>
              <w:bottom w:val="single" w:sz="4" w:space="0" w:color="auto"/>
              <w:right w:val="single" w:sz="4" w:space="0" w:color="auto"/>
            </w:tcBorders>
            <w:noWrap/>
            <w:vAlign w:val="center"/>
          </w:tcPr>
          <w:p w:rsidR="00637FEC" w:rsidRPr="00606F0B" w:rsidRDefault="00637FEC" w:rsidP="00507D32">
            <w:pPr>
              <w:pStyle w:val="12"/>
              <w:rPr>
                <w:b/>
                <w:bCs/>
                <w:szCs w:val="22"/>
              </w:rPr>
            </w:pPr>
            <w:r w:rsidRPr="00606F0B">
              <w:rPr>
                <w:b/>
                <w:bCs/>
                <w:szCs w:val="22"/>
              </w:rPr>
              <w:t>-</w:t>
            </w:r>
          </w:p>
        </w:tc>
        <w:tc>
          <w:tcPr>
            <w:tcW w:w="1260" w:type="dxa"/>
            <w:tcBorders>
              <w:top w:val="nil"/>
              <w:left w:val="nil"/>
              <w:bottom w:val="single" w:sz="4" w:space="0" w:color="auto"/>
              <w:right w:val="single" w:sz="4" w:space="0" w:color="auto"/>
            </w:tcBorders>
            <w:noWrap/>
            <w:vAlign w:val="center"/>
          </w:tcPr>
          <w:p w:rsidR="00637FEC" w:rsidRPr="00606F0B" w:rsidRDefault="00637FEC" w:rsidP="00507D32">
            <w:pPr>
              <w:pStyle w:val="12"/>
              <w:rPr>
                <w:b/>
                <w:bCs/>
              </w:rPr>
            </w:pPr>
            <w:r w:rsidRPr="00606F0B">
              <w:rPr>
                <w:b/>
                <w:bCs/>
              </w:rPr>
              <w:t>3505,274</w:t>
            </w:r>
          </w:p>
        </w:tc>
      </w:tr>
    </w:tbl>
    <w:p w:rsidR="00131ADC" w:rsidRPr="00606F0B" w:rsidRDefault="00131ADC" w:rsidP="00131ADC">
      <w:pPr>
        <w:spacing w:line="360" w:lineRule="auto"/>
        <w:ind w:firstLine="709"/>
        <w:jc w:val="both"/>
        <w:rPr>
          <w:sz w:val="28"/>
          <w:szCs w:val="28"/>
        </w:rPr>
      </w:pPr>
    </w:p>
    <w:p w:rsidR="00131ADC" w:rsidRPr="00606F0B" w:rsidRDefault="003E3A2D" w:rsidP="00131ADC">
      <w:pPr>
        <w:spacing w:line="360" w:lineRule="auto"/>
        <w:ind w:firstLine="709"/>
        <w:jc w:val="both"/>
        <w:rPr>
          <w:sz w:val="28"/>
          <w:szCs w:val="28"/>
        </w:rPr>
      </w:pPr>
      <w:r w:rsidRPr="00606F0B">
        <w:rPr>
          <w:sz w:val="28"/>
          <w:szCs w:val="28"/>
        </w:rPr>
        <w:t>Подставляя полученные данные в формулу</w:t>
      </w:r>
      <w:r w:rsidR="00B322EF" w:rsidRPr="00606F0B">
        <w:rPr>
          <w:sz w:val="28"/>
          <w:szCs w:val="28"/>
        </w:rPr>
        <w:t xml:space="preserve"> расчета дисперсии:</w:t>
      </w:r>
      <w:r w:rsidRPr="00606F0B">
        <w:rPr>
          <w:sz w:val="28"/>
          <w:szCs w:val="28"/>
        </w:rPr>
        <w:t xml:space="preserve"> </w:t>
      </w:r>
    </w:p>
    <w:p w:rsidR="00507D32" w:rsidRDefault="00507D32" w:rsidP="00131ADC">
      <w:pPr>
        <w:spacing w:line="360" w:lineRule="auto"/>
        <w:ind w:firstLine="709"/>
        <w:jc w:val="both"/>
        <w:rPr>
          <w:sz w:val="28"/>
          <w:szCs w:val="20"/>
        </w:rPr>
      </w:pPr>
    </w:p>
    <w:p w:rsidR="00EC783B" w:rsidRPr="00606F0B" w:rsidRDefault="005A4EFB" w:rsidP="00131ADC">
      <w:pPr>
        <w:spacing w:line="360" w:lineRule="auto"/>
        <w:ind w:firstLine="709"/>
        <w:jc w:val="both"/>
        <w:rPr>
          <w:sz w:val="28"/>
          <w:szCs w:val="20"/>
        </w:rPr>
      </w:pPr>
      <w:r>
        <w:rPr>
          <w:sz w:val="28"/>
        </w:rPr>
        <w:pict>
          <v:shape id="_x0000_i1083" type="#_x0000_t75" style="width:133.5pt;height:50.25pt" fillcolor="window">
            <v:imagedata r:id="rId54" o:title=""/>
          </v:shape>
        </w:pict>
      </w:r>
    </w:p>
    <w:p w:rsidR="00131ADC" w:rsidRPr="00606F0B" w:rsidRDefault="00131ADC" w:rsidP="00131ADC">
      <w:pPr>
        <w:spacing w:line="360" w:lineRule="auto"/>
        <w:ind w:firstLine="709"/>
        <w:jc w:val="both"/>
        <w:rPr>
          <w:sz w:val="28"/>
          <w:szCs w:val="20"/>
        </w:rPr>
      </w:pPr>
    </w:p>
    <w:p w:rsidR="00DF4C93" w:rsidRPr="00606F0B" w:rsidRDefault="004A7787" w:rsidP="00131ADC">
      <w:pPr>
        <w:spacing w:line="360" w:lineRule="auto"/>
        <w:ind w:firstLine="709"/>
        <w:jc w:val="both"/>
        <w:rPr>
          <w:rFonts w:eastAsia="Times New Roman"/>
          <w:b/>
          <w:bCs/>
          <w:sz w:val="28"/>
          <w:szCs w:val="20"/>
          <w:lang w:eastAsia="ru-RU"/>
        </w:rPr>
      </w:pPr>
      <w:r w:rsidRPr="00606F0B">
        <w:rPr>
          <w:sz w:val="28"/>
          <w:szCs w:val="20"/>
        </w:rPr>
        <w:t>П</w:t>
      </w:r>
      <w:r w:rsidR="003E3A2D" w:rsidRPr="00606F0B">
        <w:rPr>
          <w:sz w:val="28"/>
          <w:szCs w:val="20"/>
        </w:rPr>
        <w:t>олучим:</w:t>
      </w:r>
      <w:r w:rsidR="00EC783B" w:rsidRPr="00606F0B">
        <w:rPr>
          <w:sz w:val="28"/>
          <w:szCs w:val="20"/>
        </w:rPr>
        <w:t xml:space="preserve"> </w:t>
      </w:r>
      <w:r w:rsidR="005A4EFB">
        <w:rPr>
          <w:sz w:val="28"/>
          <w:szCs w:val="28"/>
        </w:rPr>
        <w:pict>
          <v:shape id="_x0000_i1084" type="#_x0000_t75" style="width:77.25pt;height:30.75pt">
            <v:imagedata r:id="rId55" o:title=""/>
          </v:shape>
        </w:pict>
      </w:r>
      <w:r w:rsidR="00DF4C93" w:rsidRPr="00606F0B">
        <w:rPr>
          <w:sz w:val="28"/>
          <w:szCs w:val="28"/>
        </w:rPr>
        <w:t>=</w:t>
      </w:r>
      <w:r w:rsidR="00637FEC" w:rsidRPr="00606F0B">
        <w:rPr>
          <w:rFonts w:eastAsia="Times New Roman"/>
          <w:bCs/>
          <w:sz w:val="28"/>
          <w:szCs w:val="28"/>
          <w:lang w:eastAsia="ru-RU"/>
        </w:rPr>
        <w:t>5,311</w:t>
      </w:r>
      <w:r w:rsidR="00DF4C93" w:rsidRPr="00606F0B">
        <w:rPr>
          <w:sz w:val="28"/>
          <w:szCs w:val="28"/>
        </w:rPr>
        <w:t>.</w:t>
      </w:r>
    </w:p>
    <w:p w:rsidR="00131ADC" w:rsidRPr="00606F0B" w:rsidRDefault="00DF4C93" w:rsidP="00131ADC">
      <w:pPr>
        <w:numPr>
          <w:ilvl w:val="0"/>
          <w:numId w:val="6"/>
        </w:numPr>
        <w:spacing w:line="360" w:lineRule="auto"/>
        <w:ind w:left="0" w:firstLine="709"/>
        <w:jc w:val="both"/>
        <w:rPr>
          <w:sz w:val="28"/>
          <w:szCs w:val="28"/>
        </w:rPr>
      </w:pPr>
      <w:r w:rsidRPr="00606F0B">
        <w:rPr>
          <w:sz w:val="28"/>
          <w:szCs w:val="28"/>
        </w:rPr>
        <w:t>Рассчитаем среднее квадратическое отклонение</w:t>
      </w:r>
      <w:r w:rsidR="000C18AB" w:rsidRPr="00606F0B">
        <w:rPr>
          <w:sz w:val="28"/>
          <w:szCs w:val="28"/>
        </w:rPr>
        <w:t xml:space="preserve"> как корень квадратный из дисперсии</w:t>
      </w:r>
      <w:r w:rsidRPr="00606F0B">
        <w:rPr>
          <w:sz w:val="28"/>
          <w:szCs w:val="28"/>
        </w:rPr>
        <w:t>:</w:t>
      </w:r>
      <w:r w:rsidR="000C18AB" w:rsidRPr="00606F0B">
        <w:rPr>
          <w:sz w:val="28"/>
          <w:szCs w:val="28"/>
        </w:rPr>
        <w:t xml:space="preserve"> </w:t>
      </w:r>
    </w:p>
    <w:p w:rsidR="00507D32" w:rsidRDefault="00507D32" w:rsidP="00131ADC">
      <w:pPr>
        <w:spacing w:line="360" w:lineRule="auto"/>
        <w:ind w:firstLine="709"/>
        <w:jc w:val="both"/>
        <w:rPr>
          <w:sz w:val="28"/>
          <w:szCs w:val="20"/>
        </w:rPr>
      </w:pPr>
    </w:p>
    <w:p w:rsidR="00DF4C93" w:rsidRPr="00606F0B" w:rsidRDefault="005A4EFB" w:rsidP="00131ADC">
      <w:pPr>
        <w:spacing w:line="360" w:lineRule="auto"/>
        <w:ind w:firstLine="709"/>
        <w:jc w:val="both"/>
        <w:rPr>
          <w:sz w:val="28"/>
          <w:szCs w:val="20"/>
        </w:rPr>
      </w:pPr>
      <w:r>
        <w:rPr>
          <w:sz w:val="28"/>
        </w:rPr>
        <w:pict>
          <v:shape id="_x0000_i1085" type="#_x0000_t75" style="width:66pt;height:27.75pt" fillcolor="window">
            <v:imagedata r:id="rId56" o:title=""/>
          </v:shape>
        </w:pict>
      </w:r>
    </w:p>
    <w:p w:rsidR="00DF4C93" w:rsidRPr="00606F0B" w:rsidRDefault="000C18AB" w:rsidP="00131ADC">
      <w:pPr>
        <w:spacing w:line="360" w:lineRule="auto"/>
        <w:ind w:firstLine="709"/>
        <w:jc w:val="both"/>
        <w:rPr>
          <w:rFonts w:eastAsia="Times New Roman"/>
          <w:sz w:val="28"/>
          <w:szCs w:val="20"/>
          <w:lang w:eastAsia="ru-RU"/>
        </w:rPr>
      </w:pPr>
      <w:r w:rsidRPr="00606F0B">
        <w:rPr>
          <w:sz w:val="28"/>
          <w:szCs w:val="28"/>
        </w:rPr>
        <w:t>Получае</w:t>
      </w:r>
      <w:r w:rsidR="00DF4C93" w:rsidRPr="00606F0B">
        <w:rPr>
          <w:sz w:val="28"/>
          <w:szCs w:val="28"/>
        </w:rPr>
        <w:t xml:space="preserve">м </w:t>
      </w:r>
      <w:r w:rsidR="005A4EFB">
        <w:rPr>
          <w:sz w:val="28"/>
        </w:rPr>
        <w:pict>
          <v:shape id="_x0000_i1086" type="#_x0000_t75" style="width:16.5pt;height:15.75pt" fillcolor="window">
            <v:imagedata r:id="rId57" o:title=""/>
          </v:shape>
        </w:pict>
      </w:r>
      <w:r w:rsidR="00DF4C93" w:rsidRPr="00606F0B">
        <w:rPr>
          <w:sz w:val="28"/>
          <w:szCs w:val="20"/>
        </w:rPr>
        <w:t xml:space="preserve">= </w:t>
      </w:r>
      <w:r w:rsidR="00ED2160" w:rsidRPr="00606F0B">
        <w:rPr>
          <w:rFonts w:eastAsia="Times New Roman"/>
          <w:sz w:val="28"/>
          <w:szCs w:val="28"/>
          <w:lang w:eastAsia="ru-RU"/>
        </w:rPr>
        <w:t>2,305</w:t>
      </w:r>
      <w:r w:rsidR="00ED2160" w:rsidRPr="00606F0B">
        <w:rPr>
          <w:rFonts w:eastAsia="Times New Roman"/>
          <w:sz w:val="28"/>
          <w:szCs w:val="20"/>
          <w:lang w:eastAsia="ru-RU"/>
        </w:rPr>
        <w:t xml:space="preserve"> </w:t>
      </w:r>
      <w:r w:rsidR="00DF4C93" w:rsidRPr="00606F0B">
        <w:rPr>
          <w:sz w:val="28"/>
          <w:szCs w:val="20"/>
        </w:rPr>
        <w:t>тыс. руб.</w:t>
      </w:r>
    </w:p>
    <w:p w:rsidR="00507D32" w:rsidRDefault="00507D32" w:rsidP="00131ADC">
      <w:pPr>
        <w:spacing w:line="360" w:lineRule="auto"/>
        <w:ind w:firstLine="709"/>
        <w:jc w:val="both"/>
        <w:rPr>
          <w:sz w:val="28"/>
          <w:szCs w:val="20"/>
        </w:rPr>
      </w:pPr>
    </w:p>
    <w:p w:rsidR="000C18AB" w:rsidRPr="00606F0B" w:rsidRDefault="000C18AB" w:rsidP="00131ADC">
      <w:pPr>
        <w:spacing w:line="360" w:lineRule="auto"/>
        <w:ind w:firstLine="709"/>
        <w:jc w:val="both"/>
        <w:rPr>
          <w:sz w:val="28"/>
          <w:szCs w:val="20"/>
        </w:rPr>
      </w:pPr>
      <w:r w:rsidRPr="00606F0B">
        <w:rPr>
          <w:sz w:val="28"/>
          <w:szCs w:val="20"/>
        </w:rPr>
        <w:t xml:space="preserve">Среднее квадратическое отклонение, как и среднее линейное отклонение, показывает, на сколько в среднем отклоняются конкретные варианты от среднего их значения, но более чутко реагирует на вариацию, и оно всегда больше среднего линейного отклонения. </w:t>
      </w:r>
    </w:p>
    <w:p w:rsidR="00B15F33" w:rsidRPr="00606F0B" w:rsidRDefault="000C18AB" w:rsidP="00131ADC">
      <w:pPr>
        <w:spacing w:line="360" w:lineRule="auto"/>
        <w:ind w:firstLine="709"/>
        <w:jc w:val="both"/>
        <w:rPr>
          <w:sz w:val="28"/>
          <w:szCs w:val="20"/>
        </w:rPr>
      </w:pPr>
      <w:r w:rsidRPr="00606F0B">
        <w:rPr>
          <w:sz w:val="28"/>
          <w:szCs w:val="20"/>
        </w:rPr>
        <w:t>Это значит, что</w:t>
      </w:r>
      <w:r w:rsidR="000C44E5" w:rsidRPr="00606F0B">
        <w:rPr>
          <w:sz w:val="28"/>
          <w:szCs w:val="20"/>
        </w:rPr>
        <w:t xml:space="preserve"> в</w:t>
      </w:r>
      <w:r w:rsidR="00131ADC" w:rsidRPr="00606F0B">
        <w:rPr>
          <w:sz w:val="28"/>
          <w:szCs w:val="20"/>
        </w:rPr>
        <w:t xml:space="preserve"> </w:t>
      </w:r>
      <w:r w:rsidR="00CC71CA" w:rsidRPr="00606F0B">
        <w:rPr>
          <w:sz w:val="28"/>
          <w:szCs w:val="20"/>
        </w:rPr>
        <w:t xml:space="preserve">уровень оплаты труда отдельных работников отклоняется от среднего уровня в среднем на </w:t>
      </w:r>
      <w:r w:rsidR="00ED2160" w:rsidRPr="00606F0B">
        <w:rPr>
          <w:rFonts w:eastAsia="Times New Roman"/>
          <w:sz w:val="28"/>
          <w:szCs w:val="28"/>
          <w:lang w:eastAsia="ru-RU"/>
        </w:rPr>
        <w:t>2,305</w:t>
      </w:r>
      <w:r w:rsidR="00ED2160" w:rsidRPr="00606F0B">
        <w:rPr>
          <w:rFonts w:eastAsia="Times New Roman"/>
          <w:sz w:val="28"/>
          <w:szCs w:val="20"/>
          <w:lang w:eastAsia="ru-RU"/>
        </w:rPr>
        <w:t xml:space="preserve"> </w:t>
      </w:r>
      <w:r w:rsidR="00ED2160" w:rsidRPr="00606F0B">
        <w:rPr>
          <w:sz w:val="28"/>
          <w:szCs w:val="20"/>
        </w:rPr>
        <w:t>тыс. руб.</w:t>
      </w:r>
    </w:p>
    <w:p w:rsidR="00B15F33" w:rsidRPr="00606F0B" w:rsidRDefault="006B6FD2" w:rsidP="00131ADC">
      <w:pPr>
        <w:spacing w:line="360" w:lineRule="auto"/>
        <w:ind w:firstLine="709"/>
        <w:jc w:val="both"/>
        <w:rPr>
          <w:sz w:val="28"/>
          <w:szCs w:val="28"/>
        </w:rPr>
      </w:pPr>
      <w:r w:rsidRPr="00606F0B">
        <w:rPr>
          <w:sz w:val="28"/>
          <w:szCs w:val="28"/>
        </w:rPr>
        <w:t xml:space="preserve">5) </w:t>
      </w:r>
      <w:r w:rsidR="00B15F33" w:rsidRPr="00606F0B">
        <w:rPr>
          <w:sz w:val="28"/>
          <w:szCs w:val="28"/>
        </w:rPr>
        <w:t>Для оценки количественной однородности совокупности рассчитаем относительный показатель вариации – коэффициент вариации:</w:t>
      </w:r>
    </w:p>
    <w:p w:rsidR="00131ADC" w:rsidRPr="00606F0B" w:rsidRDefault="00131ADC" w:rsidP="00131ADC">
      <w:pPr>
        <w:spacing w:line="360" w:lineRule="auto"/>
        <w:ind w:firstLine="709"/>
        <w:jc w:val="both"/>
        <w:rPr>
          <w:sz w:val="28"/>
          <w:szCs w:val="20"/>
        </w:rPr>
      </w:pPr>
    </w:p>
    <w:p w:rsidR="00EC783B" w:rsidRPr="00606F0B" w:rsidRDefault="005A4EFB" w:rsidP="00131ADC">
      <w:pPr>
        <w:spacing w:line="360" w:lineRule="auto"/>
        <w:ind w:firstLine="709"/>
        <w:jc w:val="both"/>
        <w:rPr>
          <w:sz w:val="28"/>
          <w:szCs w:val="20"/>
        </w:rPr>
      </w:pPr>
      <w:r>
        <w:rPr>
          <w:sz w:val="28"/>
        </w:rPr>
        <w:pict>
          <v:shape id="_x0000_i1087" type="#_x0000_t75" style="width:92.25pt;height:43.5pt" fillcolor="window">
            <v:imagedata r:id="rId58" o:title=""/>
          </v:shape>
        </w:pict>
      </w:r>
      <w:r w:rsidR="00B15F33" w:rsidRPr="00606F0B">
        <w:rPr>
          <w:sz w:val="28"/>
          <w:szCs w:val="20"/>
        </w:rPr>
        <w:t xml:space="preserve">, </w:t>
      </w:r>
    </w:p>
    <w:p w:rsidR="00131ADC" w:rsidRPr="00606F0B" w:rsidRDefault="00131ADC" w:rsidP="00131ADC">
      <w:pPr>
        <w:spacing w:line="360" w:lineRule="auto"/>
        <w:ind w:firstLine="709"/>
        <w:jc w:val="both"/>
        <w:rPr>
          <w:sz w:val="28"/>
          <w:szCs w:val="20"/>
        </w:rPr>
      </w:pPr>
    </w:p>
    <w:p w:rsidR="00DF4C93" w:rsidRPr="00606F0B" w:rsidRDefault="00B15F33" w:rsidP="00131ADC">
      <w:pPr>
        <w:spacing w:line="360" w:lineRule="auto"/>
        <w:ind w:firstLine="709"/>
        <w:jc w:val="both"/>
        <w:rPr>
          <w:sz w:val="28"/>
          <w:szCs w:val="20"/>
        </w:rPr>
      </w:pPr>
      <w:r w:rsidRPr="00606F0B">
        <w:rPr>
          <w:sz w:val="28"/>
          <w:szCs w:val="20"/>
        </w:rPr>
        <w:t xml:space="preserve">где </w:t>
      </w:r>
      <w:r w:rsidR="005A4EFB">
        <w:rPr>
          <w:sz w:val="28"/>
        </w:rPr>
        <w:pict>
          <v:shape id="_x0000_i1088" type="#_x0000_t75" style="width:16.5pt;height:15.75pt" fillcolor="window">
            <v:imagedata r:id="rId57" o:title=""/>
          </v:shape>
        </w:pict>
      </w:r>
      <w:r w:rsidRPr="00606F0B">
        <w:rPr>
          <w:sz w:val="28"/>
          <w:szCs w:val="20"/>
        </w:rPr>
        <w:t>- среднее квадратическое отклонение,</w:t>
      </w:r>
    </w:p>
    <w:p w:rsidR="00B15F33" w:rsidRPr="00606F0B" w:rsidRDefault="005A4EFB" w:rsidP="00131ADC">
      <w:pPr>
        <w:spacing w:line="360" w:lineRule="auto"/>
        <w:ind w:firstLine="709"/>
        <w:jc w:val="both"/>
        <w:rPr>
          <w:sz w:val="28"/>
          <w:szCs w:val="20"/>
        </w:rPr>
      </w:pPr>
      <w:r>
        <w:rPr>
          <w:sz w:val="28"/>
        </w:rPr>
        <w:pict>
          <v:shape id="_x0000_i1089" type="#_x0000_t75" style="width:14.25pt;height:15.75pt">
            <v:imagedata r:id="rId59" o:title=""/>
          </v:shape>
        </w:pict>
      </w:r>
      <w:r w:rsidR="00B15F33" w:rsidRPr="00606F0B">
        <w:rPr>
          <w:sz w:val="28"/>
          <w:szCs w:val="20"/>
        </w:rPr>
        <w:t>- средний уровень</w:t>
      </w:r>
      <w:r w:rsidR="00131ADC" w:rsidRPr="00606F0B">
        <w:rPr>
          <w:sz w:val="28"/>
          <w:szCs w:val="20"/>
        </w:rPr>
        <w:t xml:space="preserve"> </w:t>
      </w:r>
      <w:r w:rsidR="00B15F33" w:rsidRPr="00606F0B">
        <w:rPr>
          <w:sz w:val="28"/>
          <w:szCs w:val="20"/>
        </w:rPr>
        <w:t>оплаты труда по предприятию.</w:t>
      </w:r>
    </w:p>
    <w:p w:rsidR="00507D32" w:rsidRDefault="00507D32" w:rsidP="00131ADC">
      <w:pPr>
        <w:spacing w:line="360" w:lineRule="auto"/>
        <w:ind w:firstLine="709"/>
        <w:jc w:val="both"/>
        <w:rPr>
          <w:sz w:val="28"/>
          <w:szCs w:val="20"/>
        </w:rPr>
      </w:pPr>
    </w:p>
    <w:p w:rsidR="00131ADC" w:rsidRPr="00606F0B" w:rsidRDefault="00634940" w:rsidP="00131ADC">
      <w:pPr>
        <w:spacing w:line="360" w:lineRule="auto"/>
        <w:ind w:firstLine="709"/>
        <w:jc w:val="both"/>
        <w:rPr>
          <w:sz w:val="28"/>
          <w:szCs w:val="20"/>
        </w:rPr>
      </w:pPr>
      <w:r w:rsidRPr="00606F0B">
        <w:rPr>
          <w:sz w:val="28"/>
          <w:szCs w:val="20"/>
        </w:rPr>
        <w:t xml:space="preserve">Получаем, что </w:t>
      </w:r>
    </w:p>
    <w:p w:rsidR="00131ADC" w:rsidRPr="00606F0B" w:rsidRDefault="00131ADC" w:rsidP="00131ADC">
      <w:pPr>
        <w:spacing w:line="360" w:lineRule="auto"/>
        <w:ind w:firstLine="709"/>
        <w:jc w:val="both"/>
        <w:rPr>
          <w:sz w:val="28"/>
          <w:szCs w:val="20"/>
        </w:rPr>
      </w:pPr>
    </w:p>
    <w:p w:rsidR="00634940" w:rsidRPr="00606F0B" w:rsidRDefault="005A4EFB" w:rsidP="00131ADC">
      <w:pPr>
        <w:spacing w:line="360" w:lineRule="auto"/>
        <w:ind w:firstLine="709"/>
        <w:jc w:val="both"/>
        <w:rPr>
          <w:sz w:val="28"/>
          <w:szCs w:val="20"/>
        </w:rPr>
      </w:pPr>
      <w:r>
        <w:rPr>
          <w:sz w:val="28"/>
        </w:rPr>
        <w:pict>
          <v:shape id="_x0000_i1090" type="#_x0000_t75" style="width:17.25pt;height:19.5pt" fillcolor="window">
            <v:imagedata r:id="rId60" o:title=""/>
          </v:shape>
        </w:pict>
      </w:r>
      <w:r w:rsidR="005E245D" w:rsidRPr="00606F0B">
        <w:rPr>
          <w:sz w:val="28"/>
          <w:szCs w:val="20"/>
        </w:rPr>
        <w:t>=</w:t>
      </w:r>
      <w:r>
        <w:rPr>
          <w:sz w:val="28"/>
        </w:rPr>
        <w:pict>
          <v:shape id="_x0000_i1091" type="#_x0000_t75" style="width:110.25pt;height:33pt">
            <v:imagedata r:id="rId61" o:title=""/>
          </v:shape>
        </w:pict>
      </w:r>
      <w:r w:rsidR="00ED2160" w:rsidRPr="00606F0B">
        <w:rPr>
          <w:sz w:val="28"/>
          <w:szCs w:val="20"/>
        </w:rPr>
        <w:t>=21,26</w:t>
      </w:r>
      <w:r w:rsidR="005E245D" w:rsidRPr="00606F0B">
        <w:rPr>
          <w:sz w:val="28"/>
          <w:szCs w:val="20"/>
        </w:rPr>
        <w:t>%.</w:t>
      </w:r>
    </w:p>
    <w:p w:rsidR="00131ADC" w:rsidRPr="00606F0B" w:rsidRDefault="00131ADC" w:rsidP="00131ADC">
      <w:pPr>
        <w:spacing w:line="360" w:lineRule="auto"/>
        <w:ind w:firstLine="709"/>
        <w:jc w:val="both"/>
        <w:rPr>
          <w:sz w:val="28"/>
          <w:szCs w:val="20"/>
        </w:rPr>
      </w:pPr>
    </w:p>
    <w:p w:rsidR="00A52859" w:rsidRPr="00606F0B" w:rsidRDefault="00B15F33" w:rsidP="00131ADC">
      <w:pPr>
        <w:spacing w:line="360" w:lineRule="auto"/>
        <w:ind w:firstLine="709"/>
        <w:jc w:val="both"/>
        <w:rPr>
          <w:sz w:val="28"/>
          <w:szCs w:val="20"/>
        </w:rPr>
      </w:pPr>
      <w:r w:rsidRPr="00606F0B">
        <w:rPr>
          <w:sz w:val="28"/>
          <w:szCs w:val="20"/>
        </w:rPr>
        <w:t>Таким образом, совокупность можно считать количественно однородной, так как коэффициент вариации не превышает</w:t>
      </w:r>
      <w:r w:rsidR="00131ADC" w:rsidRPr="00606F0B">
        <w:rPr>
          <w:sz w:val="28"/>
          <w:szCs w:val="20"/>
        </w:rPr>
        <w:t xml:space="preserve"> </w:t>
      </w:r>
      <w:r w:rsidRPr="00606F0B">
        <w:rPr>
          <w:sz w:val="28"/>
          <w:szCs w:val="20"/>
        </w:rPr>
        <w:t xml:space="preserve">33%. Можно сказать, что коллектив работников </w:t>
      </w:r>
      <w:r w:rsidR="008F0732" w:rsidRPr="00606F0B">
        <w:rPr>
          <w:sz w:val="28"/>
          <w:szCs w:val="20"/>
        </w:rPr>
        <w:t>достаточно однороден по уровню оплаты труда.</w:t>
      </w:r>
    </w:p>
    <w:p w:rsidR="0080118B" w:rsidRPr="00606F0B" w:rsidRDefault="0080118B" w:rsidP="00131ADC">
      <w:pPr>
        <w:spacing w:line="360" w:lineRule="auto"/>
        <w:ind w:firstLine="709"/>
        <w:jc w:val="both"/>
        <w:rPr>
          <w:sz w:val="28"/>
          <w:szCs w:val="20"/>
        </w:rPr>
      </w:pPr>
      <w:r w:rsidRPr="00606F0B">
        <w:rPr>
          <w:sz w:val="28"/>
          <w:szCs w:val="20"/>
        </w:rPr>
        <w:t xml:space="preserve">На основе расчета показателей вариации можно сделать вывод, что средняя величина относительно точно отражает данную совокупность, то есть имеет </w:t>
      </w:r>
      <w:r w:rsidR="00CD092D" w:rsidRPr="00606F0B">
        <w:rPr>
          <w:sz w:val="28"/>
          <w:szCs w:val="20"/>
        </w:rPr>
        <w:t xml:space="preserve">вполне определенный </w:t>
      </w:r>
      <w:r w:rsidRPr="00606F0B">
        <w:rPr>
          <w:sz w:val="28"/>
          <w:szCs w:val="20"/>
        </w:rPr>
        <w:t>экономический смысл.</w:t>
      </w:r>
      <w:r w:rsidR="00CD092D" w:rsidRPr="00606F0B">
        <w:rPr>
          <w:sz w:val="28"/>
          <w:szCs w:val="20"/>
        </w:rPr>
        <w:t xml:space="preserve"> Таким образом, вычисленный средний уровень оплаты труда отражает реальные экономические процессы, протекающие</w:t>
      </w:r>
      <w:r w:rsidR="00131ADC" w:rsidRPr="00606F0B">
        <w:rPr>
          <w:sz w:val="28"/>
          <w:szCs w:val="20"/>
        </w:rPr>
        <w:t xml:space="preserve"> </w:t>
      </w:r>
      <w:r w:rsidR="00CD092D" w:rsidRPr="00606F0B">
        <w:rPr>
          <w:sz w:val="28"/>
          <w:szCs w:val="20"/>
        </w:rPr>
        <w:t xml:space="preserve">на </w:t>
      </w:r>
      <w:r w:rsidR="000B5D62" w:rsidRPr="00606F0B">
        <w:rPr>
          <w:sz w:val="28"/>
          <w:szCs w:val="20"/>
        </w:rPr>
        <w:t>ОАО «Бумажная Фабрика «Коммунар»</w:t>
      </w:r>
      <w:r w:rsidR="00CD092D" w:rsidRPr="00606F0B">
        <w:rPr>
          <w:sz w:val="28"/>
          <w:szCs w:val="20"/>
        </w:rPr>
        <w:t>.</w:t>
      </w:r>
      <w:r w:rsidR="00131ADC" w:rsidRPr="00606F0B">
        <w:rPr>
          <w:sz w:val="28"/>
          <w:szCs w:val="20"/>
        </w:rPr>
        <w:t xml:space="preserve"> </w:t>
      </w:r>
    </w:p>
    <w:p w:rsidR="00101D5D" w:rsidRPr="00606F0B" w:rsidRDefault="00131ADC" w:rsidP="00131ADC">
      <w:pPr>
        <w:pStyle w:val="1"/>
        <w:spacing w:before="0" w:after="0" w:line="360" w:lineRule="auto"/>
        <w:ind w:firstLine="709"/>
        <w:jc w:val="both"/>
        <w:rPr>
          <w:rFonts w:ascii="Times New Roman" w:hAnsi="Times New Roman" w:cs="Times New Roman"/>
          <w:sz w:val="28"/>
        </w:rPr>
      </w:pPr>
      <w:bookmarkStart w:id="60" w:name="_Toc193633350"/>
      <w:bookmarkStart w:id="61" w:name="_Toc193633552"/>
      <w:bookmarkStart w:id="62" w:name="_Toc193909580"/>
      <w:bookmarkStart w:id="63" w:name="_Toc287445061"/>
      <w:r w:rsidRPr="00606F0B">
        <w:rPr>
          <w:rFonts w:ascii="Times New Roman" w:hAnsi="Times New Roman" w:cs="Times New Roman"/>
          <w:sz w:val="28"/>
        </w:rPr>
        <w:br w:type="page"/>
      </w:r>
      <w:r w:rsidR="00101D5D" w:rsidRPr="00606F0B">
        <w:rPr>
          <w:rFonts w:ascii="Times New Roman" w:hAnsi="Times New Roman" w:cs="Times New Roman"/>
          <w:sz w:val="28"/>
        </w:rPr>
        <w:t xml:space="preserve">Глава 4. Статистический анализ динамики оплаты труда на </w:t>
      </w:r>
      <w:r w:rsidR="000B5D62" w:rsidRPr="00606F0B">
        <w:rPr>
          <w:rFonts w:ascii="Times New Roman" w:hAnsi="Times New Roman" w:cs="Times New Roman"/>
          <w:sz w:val="28"/>
        </w:rPr>
        <w:t>ОАО «Бумажная Фабрика «Коммунар»</w:t>
      </w:r>
      <w:bookmarkEnd w:id="60"/>
      <w:bookmarkEnd w:id="61"/>
      <w:bookmarkEnd w:id="62"/>
      <w:bookmarkEnd w:id="63"/>
    </w:p>
    <w:p w:rsidR="00131ADC" w:rsidRPr="00606F0B" w:rsidRDefault="00131ADC" w:rsidP="00131ADC">
      <w:pPr>
        <w:spacing w:line="360" w:lineRule="auto"/>
        <w:ind w:firstLine="709"/>
        <w:jc w:val="both"/>
        <w:rPr>
          <w:sz w:val="28"/>
        </w:rPr>
      </w:pPr>
    </w:p>
    <w:p w:rsidR="00101D5D" w:rsidRPr="00606F0B" w:rsidRDefault="00101D5D" w:rsidP="00131ADC">
      <w:pPr>
        <w:pStyle w:val="2"/>
        <w:spacing w:before="0" w:after="0" w:line="360" w:lineRule="auto"/>
        <w:ind w:firstLine="709"/>
        <w:jc w:val="both"/>
        <w:rPr>
          <w:rFonts w:ascii="Times New Roman" w:hAnsi="Times New Roman" w:cs="Times New Roman"/>
        </w:rPr>
      </w:pPr>
      <w:bookmarkStart w:id="64" w:name="_Toc193633351"/>
      <w:bookmarkStart w:id="65" w:name="_Toc193633553"/>
      <w:bookmarkStart w:id="66" w:name="_Toc193909581"/>
      <w:bookmarkStart w:id="67" w:name="_Toc287445062"/>
      <w:r w:rsidRPr="00606F0B">
        <w:rPr>
          <w:rFonts w:ascii="Times New Roman" w:hAnsi="Times New Roman" w:cs="Times New Roman"/>
        </w:rPr>
        <w:t xml:space="preserve">4.1 Расчет показателей динамики оплаты труда работников </w:t>
      </w:r>
      <w:r w:rsidR="000B5D62" w:rsidRPr="00606F0B">
        <w:rPr>
          <w:rFonts w:ascii="Times New Roman" w:hAnsi="Times New Roman" w:cs="Times New Roman"/>
        </w:rPr>
        <w:t>ОАО «Бумажная Фабрика «Коммунар»</w:t>
      </w:r>
      <w:bookmarkEnd w:id="64"/>
      <w:bookmarkEnd w:id="65"/>
      <w:bookmarkEnd w:id="66"/>
      <w:bookmarkEnd w:id="67"/>
    </w:p>
    <w:p w:rsidR="00131ADC" w:rsidRPr="00606F0B" w:rsidRDefault="00131ADC" w:rsidP="00131ADC">
      <w:pPr>
        <w:spacing w:line="360" w:lineRule="auto"/>
        <w:ind w:firstLine="709"/>
        <w:jc w:val="both"/>
        <w:rPr>
          <w:sz w:val="28"/>
        </w:rPr>
      </w:pPr>
    </w:p>
    <w:p w:rsidR="00131ADC" w:rsidRPr="00606F0B" w:rsidRDefault="0080118B" w:rsidP="00131ADC">
      <w:pPr>
        <w:spacing w:line="360" w:lineRule="auto"/>
        <w:ind w:firstLine="709"/>
        <w:jc w:val="both"/>
        <w:rPr>
          <w:sz w:val="28"/>
          <w:szCs w:val="28"/>
        </w:rPr>
      </w:pPr>
      <w:r w:rsidRPr="00606F0B">
        <w:rPr>
          <w:sz w:val="28"/>
          <w:szCs w:val="28"/>
        </w:rPr>
        <w:t>Одной из важнейших задач статистики оплаты труда является изучение изменений этог</w:t>
      </w:r>
      <w:r w:rsidR="00744082" w:rsidRPr="00606F0B">
        <w:rPr>
          <w:sz w:val="28"/>
          <w:szCs w:val="28"/>
        </w:rPr>
        <w:t>о показателя во времени, т.е. его</w:t>
      </w:r>
      <w:r w:rsidRPr="00606F0B">
        <w:rPr>
          <w:sz w:val="28"/>
          <w:szCs w:val="28"/>
        </w:rPr>
        <w:t xml:space="preserve"> динамика. Эта задача решается при помощи анализа рядов динамики.</w:t>
      </w:r>
      <w:r w:rsidR="00E33841" w:rsidRPr="00606F0B">
        <w:rPr>
          <w:sz w:val="28"/>
          <w:szCs w:val="28"/>
        </w:rPr>
        <w:t xml:space="preserve"> Построение и анализ рядов динамики позволяет выявить и измерить закономерности развития явления во времени. Эти закономерности не проявляются четко на каждом конкретном уровне, а лишь в тенденции, в</w:t>
      </w:r>
      <w:r w:rsidR="00BC4E7E" w:rsidRPr="00606F0B">
        <w:rPr>
          <w:sz w:val="28"/>
          <w:szCs w:val="28"/>
        </w:rPr>
        <w:t xml:space="preserve"> достаточно длительной динамике</w:t>
      </w:r>
      <w:r w:rsidR="008A6B9C" w:rsidRPr="00606F0B">
        <w:rPr>
          <w:sz w:val="28"/>
          <w:szCs w:val="28"/>
        </w:rPr>
        <w:t>.</w:t>
      </w:r>
    </w:p>
    <w:p w:rsidR="00960A3B" w:rsidRPr="00606F0B" w:rsidRDefault="00960A3B" w:rsidP="00131ADC">
      <w:pPr>
        <w:spacing w:line="360" w:lineRule="auto"/>
        <w:ind w:firstLine="709"/>
        <w:jc w:val="both"/>
        <w:rPr>
          <w:sz w:val="28"/>
          <w:szCs w:val="28"/>
        </w:rPr>
      </w:pPr>
      <w:r w:rsidRPr="00606F0B">
        <w:rPr>
          <w:sz w:val="28"/>
          <w:szCs w:val="28"/>
        </w:rPr>
        <w:t xml:space="preserve">Укрупнив анализируемые временные интервалы, взяв вместо месячных значений квартальные, изучим динамику оплаты труда на </w:t>
      </w:r>
      <w:r w:rsidR="000B5D62" w:rsidRPr="00606F0B">
        <w:rPr>
          <w:sz w:val="28"/>
          <w:szCs w:val="28"/>
        </w:rPr>
        <w:t>ОАО «Бумажная Фабрика «Коммунар»</w:t>
      </w:r>
      <w:r w:rsidRPr="00606F0B">
        <w:rPr>
          <w:sz w:val="28"/>
          <w:szCs w:val="28"/>
        </w:rPr>
        <w:t>. Квартальные значения получаем, рассчитав среднее арифметическое</w:t>
      </w:r>
      <w:r w:rsidR="00131ADC" w:rsidRPr="00606F0B">
        <w:rPr>
          <w:sz w:val="28"/>
          <w:szCs w:val="28"/>
        </w:rPr>
        <w:t xml:space="preserve"> </w:t>
      </w:r>
      <w:r w:rsidRPr="00606F0B">
        <w:rPr>
          <w:sz w:val="28"/>
          <w:szCs w:val="28"/>
        </w:rPr>
        <w:t>месячных значений в каждом квартале</w:t>
      </w:r>
      <w:r w:rsidR="00E502E6" w:rsidRPr="00606F0B">
        <w:rPr>
          <w:sz w:val="28"/>
          <w:szCs w:val="28"/>
        </w:rPr>
        <w:t>. Расчеты произведем в таблице 4.1</w:t>
      </w:r>
      <w:r w:rsidRPr="00606F0B">
        <w:rPr>
          <w:sz w:val="28"/>
          <w:szCs w:val="28"/>
        </w:rPr>
        <w:t>.</w:t>
      </w:r>
    </w:p>
    <w:p w:rsidR="00131ADC" w:rsidRPr="00606F0B" w:rsidRDefault="00131ADC" w:rsidP="00131ADC">
      <w:pPr>
        <w:spacing w:line="360" w:lineRule="auto"/>
        <w:ind w:firstLine="709"/>
        <w:jc w:val="both"/>
        <w:rPr>
          <w:sz w:val="28"/>
          <w:szCs w:val="28"/>
        </w:rPr>
      </w:pPr>
    </w:p>
    <w:p w:rsidR="00960A3B" w:rsidRPr="00606F0B" w:rsidRDefault="00E502E6" w:rsidP="00131ADC">
      <w:pPr>
        <w:spacing w:line="360" w:lineRule="auto"/>
        <w:ind w:firstLine="709"/>
        <w:jc w:val="both"/>
        <w:rPr>
          <w:sz w:val="28"/>
          <w:szCs w:val="28"/>
        </w:rPr>
      </w:pPr>
      <w:r w:rsidRPr="00606F0B">
        <w:rPr>
          <w:sz w:val="28"/>
          <w:szCs w:val="28"/>
        </w:rPr>
        <w:t>Таблица 4.1</w:t>
      </w:r>
      <w:r w:rsidR="00131ADC" w:rsidRPr="00606F0B">
        <w:rPr>
          <w:sz w:val="28"/>
          <w:szCs w:val="28"/>
        </w:rPr>
        <w:t xml:space="preserve"> </w:t>
      </w:r>
      <w:r w:rsidR="00960A3B" w:rsidRPr="00606F0B">
        <w:rPr>
          <w:sz w:val="28"/>
          <w:szCs w:val="28"/>
        </w:rPr>
        <w:t xml:space="preserve">Показатели динамики оплаты труда работников на </w:t>
      </w:r>
      <w:r w:rsidR="000B5D62" w:rsidRPr="00606F0B">
        <w:rPr>
          <w:sz w:val="28"/>
          <w:szCs w:val="28"/>
        </w:rPr>
        <w:t>ОАО «Бумажная Фабрика «Коммунар»</w:t>
      </w:r>
    </w:p>
    <w:tbl>
      <w:tblPr>
        <w:tblW w:w="9072" w:type="dxa"/>
        <w:jc w:val="center"/>
        <w:tblLayout w:type="fixed"/>
        <w:tblLook w:val="0000" w:firstRow="0" w:lastRow="0" w:firstColumn="0" w:lastColumn="0" w:noHBand="0" w:noVBand="0"/>
      </w:tblPr>
      <w:tblGrid>
        <w:gridCol w:w="1224"/>
        <w:gridCol w:w="1191"/>
        <w:gridCol w:w="1023"/>
        <w:gridCol w:w="1023"/>
        <w:gridCol w:w="855"/>
        <w:gridCol w:w="855"/>
        <w:gridCol w:w="944"/>
        <w:gridCol w:w="941"/>
        <w:gridCol w:w="1016"/>
      </w:tblGrid>
      <w:tr w:rsidR="00815D89" w:rsidRPr="00606F0B" w:rsidTr="00131ADC">
        <w:trPr>
          <w:trHeight w:val="638"/>
          <w:jc w:val="center"/>
        </w:trPr>
        <w:tc>
          <w:tcPr>
            <w:tcW w:w="1297" w:type="dxa"/>
            <w:vMerge w:val="restart"/>
            <w:tcBorders>
              <w:top w:val="single" w:sz="8" w:space="0" w:color="auto"/>
              <w:left w:val="single" w:sz="8" w:space="0" w:color="auto"/>
              <w:bottom w:val="nil"/>
              <w:right w:val="single" w:sz="8" w:space="0" w:color="auto"/>
            </w:tcBorders>
            <w:vAlign w:val="center"/>
          </w:tcPr>
          <w:p w:rsidR="00815D89" w:rsidRPr="00606F0B" w:rsidRDefault="00815D89" w:rsidP="00507D32">
            <w:pPr>
              <w:pStyle w:val="12"/>
            </w:pPr>
            <w:r w:rsidRPr="00606F0B">
              <w:t>Квартал</w:t>
            </w:r>
          </w:p>
        </w:tc>
        <w:tc>
          <w:tcPr>
            <w:tcW w:w="1260" w:type="dxa"/>
            <w:vMerge w:val="restart"/>
            <w:tcBorders>
              <w:top w:val="single" w:sz="8" w:space="0" w:color="auto"/>
              <w:left w:val="single" w:sz="8" w:space="0" w:color="auto"/>
              <w:bottom w:val="single" w:sz="4" w:space="0" w:color="000000"/>
              <w:right w:val="single" w:sz="8" w:space="0" w:color="auto"/>
            </w:tcBorders>
            <w:vAlign w:val="center"/>
          </w:tcPr>
          <w:p w:rsidR="00815D89" w:rsidRPr="00606F0B" w:rsidRDefault="00815D89" w:rsidP="00507D32">
            <w:pPr>
              <w:pStyle w:val="12"/>
            </w:pPr>
            <w:r w:rsidRPr="00606F0B">
              <w:t>Уровень оплаты труда, руб.</w:t>
            </w:r>
          </w:p>
        </w:tc>
        <w:tc>
          <w:tcPr>
            <w:tcW w:w="2160" w:type="dxa"/>
            <w:gridSpan w:val="2"/>
            <w:tcBorders>
              <w:top w:val="single" w:sz="8" w:space="0" w:color="auto"/>
              <w:left w:val="nil"/>
              <w:bottom w:val="single" w:sz="4" w:space="0" w:color="auto"/>
              <w:right w:val="single" w:sz="8" w:space="0" w:color="000000"/>
            </w:tcBorders>
            <w:vAlign w:val="center"/>
          </w:tcPr>
          <w:p w:rsidR="00815D89" w:rsidRPr="00606F0B" w:rsidRDefault="00815D89" w:rsidP="00507D32">
            <w:pPr>
              <w:pStyle w:val="12"/>
            </w:pPr>
            <w:r w:rsidRPr="00606F0B">
              <w:t>Абсолютный прирост</w:t>
            </w:r>
            <w:r w:rsidR="00BC28EE" w:rsidRPr="00606F0B">
              <w:t>, руб.</w:t>
            </w:r>
          </w:p>
        </w:tc>
        <w:tc>
          <w:tcPr>
            <w:tcW w:w="1800" w:type="dxa"/>
            <w:gridSpan w:val="2"/>
            <w:tcBorders>
              <w:top w:val="single" w:sz="8" w:space="0" w:color="auto"/>
              <w:left w:val="nil"/>
              <w:bottom w:val="single" w:sz="4" w:space="0" w:color="auto"/>
              <w:right w:val="single" w:sz="8" w:space="0" w:color="000000"/>
            </w:tcBorders>
            <w:vAlign w:val="center"/>
          </w:tcPr>
          <w:p w:rsidR="00815D89" w:rsidRPr="00606F0B" w:rsidRDefault="00815D89" w:rsidP="00507D32">
            <w:pPr>
              <w:pStyle w:val="12"/>
            </w:pPr>
            <w:r w:rsidRPr="00606F0B">
              <w:t>Темп роста,</w:t>
            </w:r>
          </w:p>
          <w:p w:rsidR="00815D89" w:rsidRPr="00606F0B" w:rsidRDefault="00BC28EE" w:rsidP="00507D32">
            <w:pPr>
              <w:pStyle w:val="12"/>
              <w:rPr>
                <w:i/>
                <w:iCs/>
              </w:rPr>
            </w:pPr>
            <w:r w:rsidRPr="00606F0B">
              <w:rPr>
                <w:i/>
                <w:iCs/>
              </w:rPr>
              <w:t>к</w:t>
            </w:r>
          </w:p>
        </w:tc>
        <w:tc>
          <w:tcPr>
            <w:tcW w:w="1987" w:type="dxa"/>
            <w:gridSpan w:val="2"/>
            <w:tcBorders>
              <w:top w:val="single" w:sz="4" w:space="0" w:color="auto"/>
              <w:left w:val="nil"/>
              <w:bottom w:val="single" w:sz="8" w:space="0" w:color="000000"/>
              <w:right w:val="single" w:sz="8" w:space="0" w:color="000000"/>
            </w:tcBorders>
            <w:noWrap/>
            <w:vAlign w:val="center"/>
          </w:tcPr>
          <w:p w:rsidR="00815D89" w:rsidRPr="00606F0B" w:rsidRDefault="00815D89" w:rsidP="00507D32">
            <w:pPr>
              <w:pStyle w:val="12"/>
            </w:pPr>
            <w:r w:rsidRPr="00606F0B">
              <w:t>Темп прироста, %</w:t>
            </w:r>
          </w:p>
        </w:tc>
        <w:tc>
          <w:tcPr>
            <w:tcW w:w="1073" w:type="dxa"/>
            <w:vMerge w:val="restart"/>
            <w:tcBorders>
              <w:top w:val="single" w:sz="8" w:space="0" w:color="auto"/>
              <w:left w:val="single" w:sz="8" w:space="0" w:color="auto"/>
              <w:bottom w:val="single" w:sz="4" w:space="0" w:color="000000"/>
              <w:right w:val="single" w:sz="8" w:space="0" w:color="auto"/>
            </w:tcBorders>
            <w:vAlign w:val="center"/>
          </w:tcPr>
          <w:p w:rsidR="00815D89" w:rsidRPr="00606F0B" w:rsidRDefault="00815D89" w:rsidP="00507D32">
            <w:pPr>
              <w:pStyle w:val="12"/>
            </w:pPr>
            <w:r w:rsidRPr="00606F0B">
              <w:t>Абсолютное значение 1%</w:t>
            </w:r>
          </w:p>
          <w:p w:rsidR="00815D89" w:rsidRPr="00606F0B" w:rsidRDefault="00815D89" w:rsidP="00507D32">
            <w:pPr>
              <w:pStyle w:val="12"/>
            </w:pPr>
            <w:r w:rsidRPr="00606F0B">
              <w:t>прироста</w:t>
            </w:r>
            <w:r w:rsidR="00BC28EE" w:rsidRPr="00606F0B">
              <w:t>, руб.</w:t>
            </w:r>
          </w:p>
        </w:tc>
      </w:tr>
      <w:tr w:rsidR="00815D89" w:rsidRPr="00606F0B" w:rsidTr="00131ADC">
        <w:trPr>
          <w:trHeight w:val="483"/>
          <w:jc w:val="center"/>
        </w:trPr>
        <w:tc>
          <w:tcPr>
            <w:tcW w:w="1297" w:type="dxa"/>
            <w:vMerge/>
            <w:tcBorders>
              <w:top w:val="single" w:sz="8" w:space="0" w:color="auto"/>
              <w:left w:val="single" w:sz="8" w:space="0" w:color="auto"/>
              <w:bottom w:val="nil"/>
              <w:right w:val="single" w:sz="8" w:space="0" w:color="auto"/>
            </w:tcBorders>
            <w:vAlign w:val="center"/>
          </w:tcPr>
          <w:p w:rsidR="00815D89" w:rsidRPr="00606F0B" w:rsidRDefault="00815D89" w:rsidP="00507D32">
            <w:pPr>
              <w:pStyle w:val="12"/>
            </w:pPr>
          </w:p>
        </w:tc>
        <w:tc>
          <w:tcPr>
            <w:tcW w:w="1260" w:type="dxa"/>
            <w:vMerge/>
            <w:tcBorders>
              <w:top w:val="single" w:sz="8" w:space="0" w:color="auto"/>
              <w:left w:val="single" w:sz="8" w:space="0" w:color="auto"/>
              <w:bottom w:val="single" w:sz="4" w:space="0" w:color="000000"/>
              <w:right w:val="single" w:sz="8" w:space="0" w:color="auto"/>
            </w:tcBorders>
            <w:vAlign w:val="center"/>
          </w:tcPr>
          <w:p w:rsidR="00815D89" w:rsidRPr="00606F0B" w:rsidRDefault="00815D89" w:rsidP="00507D32">
            <w:pPr>
              <w:pStyle w:val="12"/>
            </w:pPr>
          </w:p>
        </w:tc>
        <w:tc>
          <w:tcPr>
            <w:tcW w:w="1080" w:type="dxa"/>
            <w:vMerge w:val="restart"/>
            <w:tcBorders>
              <w:top w:val="single" w:sz="4" w:space="0" w:color="auto"/>
              <w:left w:val="nil"/>
              <w:bottom w:val="nil"/>
              <w:right w:val="nil"/>
            </w:tcBorders>
            <w:noWrap/>
            <w:vAlign w:val="center"/>
          </w:tcPr>
          <w:p w:rsidR="00815D89" w:rsidRPr="00606F0B" w:rsidRDefault="00815D89" w:rsidP="00507D32">
            <w:pPr>
              <w:pStyle w:val="12"/>
            </w:pPr>
            <w:r w:rsidRPr="00606F0B">
              <w:t>базисный</w:t>
            </w:r>
          </w:p>
          <w:p w:rsidR="00815D89" w:rsidRPr="00606F0B" w:rsidRDefault="005A4EFB" w:rsidP="00507D32">
            <w:pPr>
              <w:pStyle w:val="12"/>
            </w:pPr>
            <w:r>
              <w:pict>
                <v:shape id="_x0000_i1092" type="#_x0000_t75" style="width:24.75pt;height:20.25pt">
                  <v:imagedata r:id="rId62" o:title=""/>
                </v:shape>
              </w:pict>
            </w:r>
          </w:p>
        </w:tc>
        <w:tc>
          <w:tcPr>
            <w:tcW w:w="1080" w:type="dxa"/>
            <w:vMerge w:val="restart"/>
            <w:tcBorders>
              <w:top w:val="single" w:sz="4" w:space="0" w:color="auto"/>
              <w:left w:val="single" w:sz="8" w:space="0" w:color="auto"/>
              <w:bottom w:val="nil"/>
              <w:right w:val="single" w:sz="8" w:space="0" w:color="auto"/>
            </w:tcBorders>
            <w:vAlign w:val="center"/>
          </w:tcPr>
          <w:p w:rsidR="00815D89" w:rsidRPr="00606F0B" w:rsidRDefault="00815D89" w:rsidP="00507D32">
            <w:pPr>
              <w:pStyle w:val="12"/>
            </w:pPr>
            <w:r w:rsidRPr="00606F0B">
              <w:t>цепной</w:t>
            </w:r>
          </w:p>
          <w:p w:rsidR="00815D89" w:rsidRPr="00606F0B" w:rsidRDefault="005A4EFB" w:rsidP="00507D32">
            <w:pPr>
              <w:pStyle w:val="12"/>
            </w:pPr>
            <w:r>
              <w:pict>
                <v:shape id="_x0000_i1093" type="#_x0000_t75" style="width:33.75pt;height:21pt">
                  <v:imagedata r:id="rId63" o:title=""/>
                </v:shape>
              </w:pict>
            </w:r>
          </w:p>
        </w:tc>
        <w:tc>
          <w:tcPr>
            <w:tcW w:w="900" w:type="dxa"/>
            <w:vMerge w:val="restart"/>
            <w:tcBorders>
              <w:top w:val="single" w:sz="4" w:space="0" w:color="auto"/>
              <w:left w:val="single" w:sz="8" w:space="0" w:color="auto"/>
              <w:bottom w:val="nil"/>
              <w:right w:val="single" w:sz="8" w:space="0" w:color="auto"/>
            </w:tcBorders>
            <w:vAlign w:val="center"/>
          </w:tcPr>
          <w:p w:rsidR="00815D89" w:rsidRPr="00606F0B" w:rsidRDefault="00815D89" w:rsidP="00507D32">
            <w:pPr>
              <w:pStyle w:val="12"/>
            </w:pPr>
            <w:r w:rsidRPr="00606F0B">
              <w:t>базис-</w:t>
            </w:r>
            <w:r w:rsidR="00131ADC" w:rsidRPr="00606F0B">
              <w:t xml:space="preserve"> </w:t>
            </w:r>
            <w:r w:rsidRPr="00606F0B">
              <w:t>ный</w:t>
            </w:r>
          </w:p>
          <w:p w:rsidR="00815D89" w:rsidRPr="00606F0B" w:rsidRDefault="005A4EFB" w:rsidP="00507D32">
            <w:pPr>
              <w:pStyle w:val="12"/>
            </w:pPr>
            <w:r>
              <w:pict>
                <v:shape id="_x0000_i1094" type="#_x0000_t75" style="width:24pt;height:26.25pt" fillcolor="window">
                  <v:imagedata r:id="rId64" o:title=""/>
                </v:shape>
              </w:pict>
            </w:r>
          </w:p>
        </w:tc>
        <w:tc>
          <w:tcPr>
            <w:tcW w:w="900" w:type="dxa"/>
            <w:vMerge w:val="restart"/>
            <w:tcBorders>
              <w:top w:val="single" w:sz="4" w:space="0" w:color="auto"/>
              <w:left w:val="single" w:sz="8" w:space="0" w:color="auto"/>
              <w:bottom w:val="nil"/>
              <w:right w:val="single" w:sz="8" w:space="0" w:color="auto"/>
            </w:tcBorders>
            <w:vAlign w:val="center"/>
          </w:tcPr>
          <w:p w:rsidR="00815D89" w:rsidRPr="00606F0B" w:rsidRDefault="00815D89" w:rsidP="00507D32">
            <w:pPr>
              <w:pStyle w:val="12"/>
            </w:pPr>
            <w:r w:rsidRPr="00606F0B">
              <w:t>цеп-ной</w:t>
            </w:r>
          </w:p>
          <w:p w:rsidR="00815D89" w:rsidRPr="00606F0B" w:rsidRDefault="005A4EFB" w:rsidP="00507D32">
            <w:pPr>
              <w:pStyle w:val="12"/>
            </w:pPr>
            <w:r>
              <w:pict>
                <v:shape id="_x0000_i1095" type="#_x0000_t75" style="width:20.25pt;height:27.75pt" fillcolor="window">
                  <v:imagedata r:id="rId65" o:title=""/>
                </v:shape>
              </w:pict>
            </w:r>
          </w:p>
        </w:tc>
        <w:tc>
          <w:tcPr>
            <w:tcW w:w="995" w:type="dxa"/>
            <w:vMerge w:val="restart"/>
            <w:tcBorders>
              <w:top w:val="nil"/>
              <w:left w:val="single" w:sz="8" w:space="0" w:color="auto"/>
              <w:bottom w:val="nil"/>
              <w:right w:val="single" w:sz="8" w:space="0" w:color="auto"/>
            </w:tcBorders>
            <w:vAlign w:val="center"/>
          </w:tcPr>
          <w:p w:rsidR="00815D89" w:rsidRPr="00606F0B" w:rsidRDefault="00815D89" w:rsidP="00507D32">
            <w:pPr>
              <w:pStyle w:val="12"/>
            </w:pPr>
            <w:r w:rsidRPr="00606F0B">
              <w:t>базис-ный</w:t>
            </w:r>
          </w:p>
          <w:p w:rsidR="00815D89" w:rsidRPr="00606F0B" w:rsidRDefault="005A4EFB" w:rsidP="00507D32">
            <w:pPr>
              <w:pStyle w:val="12"/>
            </w:pPr>
            <w:r>
              <w:pict>
                <v:shape id="_x0000_i1096" type="#_x0000_t75" style="width:26.25pt;height:27.75pt" fillcolor="window">
                  <v:imagedata r:id="rId66" o:title=""/>
                </v:shape>
              </w:pict>
            </w:r>
          </w:p>
        </w:tc>
        <w:tc>
          <w:tcPr>
            <w:tcW w:w="992" w:type="dxa"/>
            <w:vMerge w:val="restart"/>
            <w:tcBorders>
              <w:top w:val="nil"/>
              <w:left w:val="nil"/>
              <w:bottom w:val="nil"/>
              <w:right w:val="nil"/>
            </w:tcBorders>
            <w:noWrap/>
            <w:vAlign w:val="center"/>
          </w:tcPr>
          <w:p w:rsidR="00815D89" w:rsidRPr="00606F0B" w:rsidRDefault="00815D89" w:rsidP="00507D32">
            <w:pPr>
              <w:pStyle w:val="12"/>
            </w:pPr>
            <w:r w:rsidRPr="00606F0B">
              <w:t>цеп-ной</w:t>
            </w:r>
          </w:p>
          <w:p w:rsidR="00815D89" w:rsidRPr="00606F0B" w:rsidRDefault="005A4EFB" w:rsidP="00507D32">
            <w:pPr>
              <w:pStyle w:val="12"/>
            </w:pPr>
            <w:r>
              <w:pict>
                <v:shape id="_x0000_i1097" type="#_x0000_t75" style="width:22.5pt;height:24pt" fillcolor="window">
                  <v:imagedata r:id="rId67" o:title=""/>
                </v:shape>
              </w:pict>
            </w:r>
          </w:p>
        </w:tc>
        <w:tc>
          <w:tcPr>
            <w:tcW w:w="1073" w:type="dxa"/>
            <w:vMerge/>
            <w:tcBorders>
              <w:top w:val="single" w:sz="8" w:space="0" w:color="auto"/>
              <w:left w:val="single" w:sz="8" w:space="0" w:color="auto"/>
              <w:bottom w:val="single" w:sz="4" w:space="0" w:color="000000"/>
              <w:right w:val="single" w:sz="8" w:space="0" w:color="auto"/>
            </w:tcBorders>
            <w:vAlign w:val="center"/>
          </w:tcPr>
          <w:p w:rsidR="00815D89" w:rsidRPr="00606F0B" w:rsidRDefault="00815D89" w:rsidP="00507D32">
            <w:pPr>
              <w:pStyle w:val="12"/>
            </w:pPr>
          </w:p>
        </w:tc>
      </w:tr>
      <w:tr w:rsidR="00815D89" w:rsidRPr="00606F0B" w:rsidTr="00131ADC">
        <w:trPr>
          <w:trHeight w:val="483"/>
          <w:jc w:val="center"/>
        </w:trPr>
        <w:tc>
          <w:tcPr>
            <w:tcW w:w="1297" w:type="dxa"/>
            <w:vMerge/>
            <w:tcBorders>
              <w:top w:val="single" w:sz="8" w:space="0" w:color="auto"/>
              <w:left w:val="single" w:sz="8" w:space="0" w:color="auto"/>
              <w:bottom w:val="nil"/>
              <w:right w:val="single" w:sz="8" w:space="0" w:color="auto"/>
            </w:tcBorders>
            <w:vAlign w:val="center"/>
          </w:tcPr>
          <w:p w:rsidR="00815D89" w:rsidRPr="00606F0B" w:rsidRDefault="00815D89" w:rsidP="00507D32">
            <w:pPr>
              <w:pStyle w:val="12"/>
            </w:pPr>
          </w:p>
        </w:tc>
        <w:tc>
          <w:tcPr>
            <w:tcW w:w="1260" w:type="dxa"/>
            <w:vMerge/>
            <w:tcBorders>
              <w:top w:val="single" w:sz="8" w:space="0" w:color="auto"/>
              <w:left w:val="single" w:sz="8" w:space="0" w:color="auto"/>
              <w:bottom w:val="single" w:sz="4" w:space="0" w:color="000000"/>
              <w:right w:val="single" w:sz="8" w:space="0" w:color="auto"/>
            </w:tcBorders>
            <w:vAlign w:val="center"/>
          </w:tcPr>
          <w:p w:rsidR="00815D89" w:rsidRPr="00606F0B" w:rsidRDefault="00815D89" w:rsidP="00507D32">
            <w:pPr>
              <w:pStyle w:val="12"/>
            </w:pPr>
          </w:p>
        </w:tc>
        <w:tc>
          <w:tcPr>
            <w:tcW w:w="1080" w:type="dxa"/>
            <w:vMerge/>
            <w:tcBorders>
              <w:top w:val="nil"/>
              <w:left w:val="nil"/>
              <w:bottom w:val="nil"/>
              <w:right w:val="nil"/>
            </w:tcBorders>
            <w:vAlign w:val="center"/>
          </w:tcPr>
          <w:p w:rsidR="00815D89" w:rsidRPr="00606F0B" w:rsidRDefault="00815D89" w:rsidP="00507D32">
            <w:pPr>
              <w:pStyle w:val="12"/>
            </w:pPr>
          </w:p>
        </w:tc>
        <w:tc>
          <w:tcPr>
            <w:tcW w:w="1080" w:type="dxa"/>
            <w:vMerge/>
            <w:tcBorders>
              <w:top w:val="nil"/>
              <w:left w:val="single" w:sz="8" w:space="0" w:color="auto"/>
              <w:bottom w:val="nil"/>
              <w:right w:val="single" w:sz="8" w:space="0" w:color="auto"/>
            </w:tcBorders>
            <w:vAlign w:val="center"/>
          </w:tcPr>
          <w:p w:rsidR="00815D89" w:rsidRPr="00606F0B" w:rsidRDefault="00815D89" w:rsidP="00507D32">
            <w:pPr>
              <w:pStyle w:val="12"/>
            </w:pPr>
          </w:p>
        </w:tc>
        <w:tc>
          <w:tcPr>
            <w:tcW w:w="900" w:type="dxa"/>
            <w:vMerge/>
            <w:tcBorders>
              <w:top w:val="nil"/>
              <w:left w:val="single" w:sz="8" w:space="0" w:color="auto"/>
              <w:bottom w:val="nil"/>
              <w:right w:val="single" w:sz="8" w:space="0" w:color="auto"/>
            </w:tcBorders>
            <w:vAlign w:val="center"/>
          </w:tcPr>
          <w:p w:rsidR="00815D89" w:rsidRPr="00606F0B" w:rsidRDefault="00815D89" w:rsidP="00507D32">
            <w:pPr>
              <w:pStyle w:val="12"/>
            </w:pPr>
          </w:p>
        </w:tc>
        <w:tc>
          <w:tcPr>
            <w:tcW w:w="900" w:type="dxa"/>
            <w:vMerge/>
            <w:tcBorders>
              <w:top w:val="nil"/>
              <w:left w:val="single" w:sz="8" w:space="0" w:color="auto"/>
              <w:bottom w:val="nil"/>
              <w:right w:val="single" w:sz="8" w:space="0" w:color="auto"/>
            </w:tcBorders>
            <w:vAlign w:val="center"/>
          </w:tcPr>
          <w:p w:rsidR="00815D89" w:rsidRPr="00606F0B" w:rsidRDefault="00815D89" w:rsidP="00507D32">
            <w:pPr>
              <w:pStyle w:val="12"/>
            </w:pPr>
          </w:p>
        </w:tc>
        <w:tc>
          <w:tcPr>
            <w:tcW w:w="995" w:type="dxa"/>
            <w:vMerge/>
            <w:tcBorders>
              <w:top w:val="nil"/>
              <w:left w:val="single" w:sz="8" w:space="0" w:color="auto"/>
              <w:bottom w:val="nil"/>
              <w:right w:val="single" w:sz="8" w:space="0" w:color="auto"/>
            </w:tcBorders>
            <w:vAlign w:val="center"/>
          </w:tcPr>
          <w:p w:rsidR="00815D89" w:rsidRPr="00606F0B" w:rsidRDefault="00815D89" w:rsidP="00507D32">
            <w:pPr>
              <w:pStyle w:val="12"/>
            </w:pPr>
          </w:p>
        </w:tc>
        <w:tc>
          <w:tcPr>
            <w:tcW w:w="992" w:type="dxa"/>
            <w:vMerge/>
            <w:tcBorders>
              <w:top w:val="nil"/>
              <w:left w:val="nil"/>
              <w:bottom w:val="nil"/>
              <w:right w:val="nil"/>
            </w:tcBorders>
            <w:vAlign w:val="center"/>
          </w:tcPr>
          <w:p w:rsidR="00815D89" w:rsidRPr="00606F0B" w:rsidRDefault="00815D89" w:rsidP="00507D32">
            <w:pPr>
              <w:pStyle w:val="12"/>
            </w:pPr>
          </w:p>
        </w:tc>
        <w:tc>
          <w:tcPr>
            <w:tcW w:w="1073" w:type="dxa"/>
            <w:vMerge/>
            <w:tcBorders>
              <w:top w:val="single" w:sz="8" w:space="0" w:color="auto"/>
              <w:left w:val="single" w:sz="8" w:space="0" w:color="auto"/>
              <w:bottom w:val="single" w:sz="4" w:space="0" w:color="000000"/>
              <w:right w:val="single" w:sz="8" w:space="0" w:color="auto"/>
            </w:tcBorders>
            <w:vAlign w:val="center"/>
          </w:tcPr>
          <w:p w:rsidR="00815D89" w:rsidRPr="00606F0B" w:rsidRDefault="00815D89" w:rsidP="00507D32">
            <w:pPr>
              <w:pStyle w:val="12"/>
            </w:pPr>
          </w:p>
        </w:tc>
      </w:tr>
      <w:tr w:rsidR="00D42D45" w:rsidRPr="00606F0B" w:rsidTr="00131ADC">
        <w:trPr>
          <w:trHeight w:val="360"/>
          <w:jc w:val="center"/>
        </w:trPr>
        <w:tc>
          <w:tcPr>
            <w:tcW w:w="1297" w:type="dxa"/>
            <w:tcBorders>
              <w:top w:val="single" w:sz="4" w:space="0" w:color="auto"/>
              <w:left w:val="single" w:sz="4" w:space="0" w:color="auto"/>
              <w:bottom w:val="single" w:sz="4" w:space="0" w:color="auto"/>
              <w:right w:val="single" w:sz="4" w:space="0" w:color="auto"/>
            </w:tcBorders>
            <w:vAlign w:val="center"/>
          </w:tcPr>
          <w:p w:rsidR="00D42D45" w:rsidRPr="00606F0B" w:rsidRDefault="00D42D45" w:rsidP="00507D32">
            <w:pPr>
              <w:pStyle w:val="12"/>
            </w:pPr>
            <w:r w:rsidRPr="00606F0B">
              <w:t>1</w:t>
            </w:r>
          </w:p>
        </w:tc>
        <w:tc>
          <w:tcPr>
            <w:tcW w:w="126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8148,173</w:t>
            </w:r>
          </w:p>
        </w:tc>
        <w:tc>
          <w:tcPr>
            <w:tcW w:w="1080" w:type="dxa"/>
            <w:tcBorders>
              <w:top w:val="single" w:sz="4" w:space="0" w:color="auto"/>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0,00</w:t>
            </w:r>
          </w:p>
        </w:tc>
        <w:tc>
          <w:tcPr>
            <w:tcW w:w="1080" w:type="dxa"/>
            <w:tcBorders>
              <w:top w:val="single" w:sz="4" w:space="0" w:color="auto"/>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w:t>
            </w:r>
          </w:p>
        </w:tc>
        <w:tc>
          <w:tcPr>
            <w:tcW w:w="900" w:type="dxa"/>
            <w:tcBorders>
              <w:top w:val="single" w:sz="4" w:space="0" w:color="auto"/>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1</w:t>
            </w:r>
          </w:p>
        </w:tc>
        <w:tc>
          <w:tcPr>
            <w:tcW w:w="900" w:type="dxa"/>
            <w:tcBorders>
              <w:top w:val="single" w:sz="4" w:space="0" w:color="auto"/>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w:t>
            </w:r>
          </w:p>
        </w:tc>
        <w:tc>
          <w:tcPr>
            <w:tcW w:w="995" w:type="dxa"/>
            <w:tcBorders>
              <w:top w:val="single" w:sz="4" w:space="0" w:color="auto"/>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w:t>
            </w:r>
          </w:p>
        </w:tc>
        <w:tc>
          <w:tcPr>
            <w:tcW w:w="992" w:type="dxa"/>
            <w:tcBorders>
              <w:top w:val="single" w:sz="4" w:space="0" w:color="auto"/>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w:t>
            </w:r>
          </w:p>
        </w:tc>
        <w:tc>
          <w:tcPr>
            <w:tcW w:w="1073" w:type="dxa"/>
            <w:tcBorders>
              <w:top w:val="nil"/>
              <w:left w:val="nil"/>
              <w:bottom w:val="single" w:sz="4" w:space="0" w:color="auto"/>
              <w:right w:val="single" w:sz="4" w:space="0" w:color="auto"/>
            </w:tcBorders>
            <w:vAlign w:val="center"/>
          </w:tcPr>
          <w:p w:rsidR="00D42D45" w:rsidRPr="00606F0B" w:rsidRDefault="00D42D45" w:rsidP="00507D32">
            <w:pPr>
              <w:pStyle w:val="12"/>
            </w:pPr>
            <w:r w:rsidRPr="00606F0B">
              <w:t>-</w:t>
            </w:r>
          </w:p>
        </w:tc>
      </w:tr>
      <w:tr w:rsidR="00D42D45" w:rsidRPr="00606F0B" w:rsidTr="00131ADC">
        <w:trPr>
          <w:trHeight w:val="302"/>
          <w:jc w:val="center"/>
        </w:trPr>
        <w:tc>
          <w:tcPr>
            <w:tcW w:w="1297" w:type="dxa"/>
            <w:tcBorders>
              <w:top w:val="nil"/>
              <w:left w:val="single" w:sz="4" w:space="0" w:color="auto"/>
              <w:bottom w:val="single" w:sz="4" w:space="0" w:color="auto"/>
              <w:right w:val="single" w:sz="4" w:space="0" w:color="auto"/>
            </w:tcBorders>
            <w:vAlign w:val="center"/>
          </w:tcPr>
          <w:p w:rsidR="00D42D45" w:rsidRPr="00606F0B" w:rsidRDefault="00D42D45" w:rsidP="00507D32">
            <w:pPr>
              <w:pStyle w:val="12"/>
            </w:pPr>
            <w:r w:rsidRPr="00606F0B">
              <w:t>2</w:t>
            </w:r>
          </w:p>
        </w:tc>
        <w:tc>
          <w:tcPr>
            <w:tcW w:w="126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9241,54</w:t>
            </w:r>
          </w:p>
        </w:tc>
        <w:tc>
          <w:tcPr>
            <w:tcW w:w="108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1093,37</w:t>
            </w:r>
          </w:p>
        </w:tc>
        <w:tc>
          <w:tcPr>
            <w:tcW w:w="108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1093,37</w:t>
            </w:r>
          </w:p>
        </w:tc>
        <w:tc>
          <w:tcPr>
            <w:tcW w:w="90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1,134</w:t>
            </w:r>
          </w:p>
        </w:tc>
        <w:tc>
          <w:tcPr>
            <w:tcW w:w="90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1,134</w:t>
            </w:r>
          </w:p>
        </w:tc>
        <w:tc>
          <w:tcPr>
            <w:tcW w:w="995"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0,134</w:t>
            </w:r>
          </w:p>
        </w:tc>
        <w:tc>
          <w:tcPr>
            <w:tcW w:w="992"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0,134</w:t>
            </w:r>
          </w:p>
        </w:tc>
        <w:tc>
          <w:tcPr>
            <w:tcW w:w="1073" w:type="dxa"/>
            <w:tcBorders>
              <w:top w:val="nil"/>
              <w:left w:val="nil"/>
              <w:bottom w:val="single" w:sz="4" w:space="0" w:color="auto"/>
              <w:right w:val="single" w:sz="4" w:space="0" w:color="auto"/>
            </w:tcBorders>
            <w:vAlign w:val="center"/>
          </w:tcPr>
          <w:p w:rsidR="00D42D45" w:rsidRPr="00606F0B" w:rsidRDefault="00D42D45" w:rsidP="00507D32">
            <w:pPr>
              <w:pStyle w:val="12"/>
            </w:pPr>
            <w:r w:rsidRPr="00606F0B">
              <w:t>81,482</w:t>
            </w:r>
          </w:p>
        </w:tc>
      </w:tr>
      <w:tr w:rsidR="00D42D45" w:rsidRPr="00606F0B" w:rsidTr="00131ADC">
        <w:trPr>
          <w:trHeight w:val="302"/>
          <w:jc w:val="center"/>
        </w:trPr>
        <w:tc>
          <w:tcPr>
            <w:tcW w:w="1297" w:type="dxa"/>
            <w:tcBorders>
              <w:top w:val="nil"/>
              <w:left w:val="single" w:sz="4" w:space="0" w:color="auto"/>
              <w:bottom w:val="single" w:sz="4" w:space="0" w:color="auto"/>
              <w:right w:val="single" w:sz="4" w:space="0" w:color="auto"/>
            </w:tcBorders>
            <w:noWrap/>
            <w:vAlign w:val="center"/>
          </w:tcPr>
          <w:p w:rsidR="00D42D45" w:rsidRPr="00606F0B" w:rsidRDefault="00D42D45" w:rsidP="00507D32">
            <w:pPr>
              <w:pStyle w:val="12"/>
            </w:pPr>
            <w:r w:rsidRPr="00606F0B">
              <w:t>3</w:t>
            </w:r>
          </w:p>
        </w:tc>
        <w:tc>
          <w:tcPr>
            <w:tcW w:w="1260" w:type="dxa"/>
            <w:tcBorders>
              <w:top w:val="nil"/>
              <w:left w:val="nil"/>
              <w:bottom w:val="single" w:sz="4" w:space="0" w:color="auto"/>
              <w:right w:val="single" w:sz="4" w:space="0" w:color="auto"/>
            </w:tcBorders>
            <w:noWrap/>
            <w:vAlign w:val="center"/>
          </w:tcPr>
          <w:p w:rsidR="00D42D45" w:rsidRPr="00606F0B" w:rsidRDefault="00D42D45" w:rsidP="00507D32">
            <w:pPr>
              <w:pStyle w:val="12"/>
              <w:rPr>
                <w:szCs w:val="22"/>
              </w:rPr>
            </w:pPr>
            <w:r w:rsidRPr="00606F0B">
              <w:rPr>
                <w:szCs w:val="22"/>
              </w:rPr>
              <w:t>13455,629</w:t>
            </w:r>
          </w:p>
        </w:tc>
        <w:tc>
          <w:tcPr>
            <w:tcW w:w="108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5307,46</w:t>
            </w:r>
          </w:p>
        </w:tc>
        <w:tc>
          <w:tcPr>
            <w:tcW w:w="108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4214,09</w:t>
            </w:r>
          </w:p>
        </w:tc>
        <w:tc>
          <w:tcPr>
            <w:tcW w:w="90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1,651</w:t>
            </w:r>
          </w:p>
        </w:tc>
        <w:tc>
          <w:tcPr>
            <w:tcW w:w="90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1,456</w:t>
            </w:r>
          </w:p>
        </w:tc>
        <w:tc>
          <w:tcPr>
            <w:tcW w:w="995"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0,651</w:t>
            </w:r>
          </w:p>
        </w:tc>
        <w:tc>
          <w:tcPr>
            <w:tcW w:w="992"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0,456</w:t>
            </w:r>
          </w:p>
        </w:tc>
        <w:tc>
          <w:tcPr>
            <w:tcW w:w="1073" w:type="dxa"/>
            <w:tcBorders>
              <w:top w:val="nil"/>
              <w:left w:val="nil"/>
              <w:bottom w:val="single" w:sz="4" w:space="0" w:color="auto"/>
              <w:right w:val="single" w:sz="4" w:space="0" w:color="auto"/>
            </w:tcBorders>
            <w:vAlign w:val="center"/>
          </w:tcPr>
          <w:p w:rsidR="00D42D45" w:rsidRPr="00606F0B" w:rsidRDefault="00D42D45" w:rsidP="00507D32">
            <w:pPr>
              <w:pStyle w:val="12"/>
            </w:pPr>
            <w:r w:rsidRPr="00606F0B">
              <w:t>92,415</w:t>
            </w:r>
          </w:p>
        </w:tc>
      </w:tr>
      <w:tr w:rsidR="00D42D45" w:rsidRPr="00606F0B" w:rsidTr="00131ADC">
        <w:trPr>
          <w:trHeight w:val="302"/>
          <w:jc w:val="center"/>
        </w:trPr>
        <w:tc>
          <w:tcPr>
            <w:tcW w:w="1297" w:type="dxa"/>
            <w:tcBorders>
              <w:top w:val="nil"/>
              <w:left w:val="single" w:sz="4" w:space="0" w:color="auto"/>
              <w:bottom w:val="single" w:sz="4" w:space="0" w:color="auto"/>
              <w:right w:val="single" w:sz="4" w:space="0" w:color="auto"/>
            </w:tcBorders>
            <w:noWrap/>
            <w:vAlign w:val="center"/>
          </w:tcPr>
          <w:p w:rsidR="00D42D45" w:rsidRPr="00606F0B" w:rsidRDefault="00D42D45" w:rsidP="00507D32">
            <w:pPr>
              <w:pStyle w:val="12"/>
            </w:pPr>
            <w:r w:rsidRPr="00606F0B">
              <w:t>4</w:t>
            </w:r>
          </w:p>
        </w:tc>
        <w:tc>
          <w:tcPr>
            <w:tcW w:w="1260" w:type="dxa"/>
            <w:tcBorders>
              <w:top w:val="nil"/>
              <w:left w:val="nil"/>
              <w:bottom w:val="single" w:sz="4" w:space="0" w:color="auto"/>
              <w:right w:val="single" w:sz="4" w:space="0" w:color="auto"/>
            </w:tcBorders>
            <w:noWrap/>
            <w:vAlign w:val="center"/>
          </w:tcPr>
          <w:p w:rsidR="00D42D45" w:rsidRPr="00606F0B" w:rsidRDefault="00D42D45" w:rsidP="00507D32">
            <w:pPr>
              <w:pStyle w:val="12"/>
              <w:rPr>
                <w:szCs w:val="22"/>
              </w:rPr>
            </w:pPr>
            <w:r w:rsidRPr="00606F0B">
              <w:rPr>
                <w:szCs w:val="22"/>
              </w:rPr>
              <w:t>11784,773</w:t>
            </w:r>
          </w:p>
        </w:tc>
        <w:tc>
          <w:tcPr>
            <w:tcW w:w="108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3636,60</w:t>
            </w:r>
          </w:p>
        </w:tc>
        <w:tc>
          <w:tcPr>
            <w:tcW w:w="108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-1670,86</w:t>
            </w:r>
          </w:p>
        </w:tc>
        <w:tc>
          <w:tcPr>
            <w:tcW w:w="90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1,446</w:t>
            </w:r>
          </w:p>
        </w:tc>
        <w:tc>
          <w:tcPr>
            <w:tcW w:w="90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0,876</w:t>
            </w:r>
          </w:p>
        </w:tc>
        <w:tc>
          <w:tcPr>
            <w:tcW w:w="995"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0,446</w:t>
            </w:r>
          </w:p>
        </w:tc>
        <w:tc>
          <w:tcPr>
            <w:tcW w:w="992"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-0,124</w:t>
            </w:r>
          </w:p>
        </w:tc>
        <w:tc>
          <w:tcPr>
            <w:tcW w:w="1073" w:type="dxa"/>
            <w:tcBorders>
              <w:top w:val="nil"/>
              <w:left w:val="nil"/>
              <w:bottom w:val="single" w:sz="4" w:space="0" w:color="auto"/>
              <w:right w:val="single" w:sz="4" w:space="0" w:color="auto"/>
            </w:tcBorders>
            <w:vAlign w:val="center"/>
          </w:tcPr>
          <w:p w:rsidR="00D42D45" w:rsidRPr="00606F0B" w:rsidRDefault="00D42D45" w:rsidP="00507D32">
            <w:pPr>
              <w:pStyle w:val="12"/>
            </w:pPr>
            <w:r w:rsidRPr="00606F0B">
              <w:t>134,556</w:t>
            </w:r>
          </w:p>
        </w:tc>
      </w:tr>
      <w:tr w:rsidR="00D42D45" w:rsidRPr="00606F0B" w:rsidTr="00131ADC">
        <w:trPr>
          <w:trHeight w:val="302"/>
          <w:jc w:val="center"/>
        </w:trPr>
        <w:tc>
          <w:tcPr>
            <w:tcW w:w="1297" w:type="dxa"/>
            <w:tcBorders>
              <w:top w:val="nil"/>
              <w:left w:val="single" w:sz="4" w:space="0" w:color="auto"/>
              <w:bottom w:val="single" w:sz="4" w:space="0" w:color="auto"/>
              <w:right w:val="single" w:sz="4" w:space="0" w:color="auto"/>
            </w:tcBorders>
            <w:noWrap/>
            <w:vAlign w:val="center"/>
          </w:tcPr>
          <w:p w:rsidR="00D42D45" w:rsidRPr="00606F0B" w:rsidRDefault="00D42D45" w:rsidP="00507D32">
            <w:pPr>
              <w:pStyle w:val="12"/>
            </w:pPr>
            <w:r w:rsidRPr="00606F0B">
              <w:t>5</w:t>
            </w:r>
          </w:p>
        </w:tc>
        <w:tc>
          <w:tcPr>
            <w:tcW w:w="1260" w:type="dxa"/>
            <w:tcBorders>
              <w:top w:val="nil"/>
              <w:left w:val="nil"/>
              <w:bottom w:val="single" w:sz="4" w:space="0" w:color="auto"/>
              <w:right w:val="single" w:sz="4" w:space="0" w:color="auto"/>
            </w:tcBorders>
            <w:noWrap/>
            <w:vAlign w:val="center"/>
          </w:tcPr>
          <w:p w:rsidR="00D42D45" w:rsidRPr="00606F0B" w:rsidRDefault="00D42D45" w:rsidP="00507D32">
            <w:pPr>
              <w:pStyle w:val="12"/>
              <w:rPr>
                <w:szCs w:val="22"/>
              </w:rPr>
            </w:pPr>
            <w:r w:rsidRPr="00606F0B">
              <w:rPr>
                <w:szCs w:val="22"/>
              </w:rPr>
              <w:t>13239,523</w:t>
            </w:r>
          </w:p>
        </w:tc>
        <w:tc>
          <w:tcPr>
            <w:tcW w:w="108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5091,35</w:t>
            </w:r>
          </w:p>
        </w:tc>
        <w:tc>
          <w:tcPr>
            <w:tcW w:w="108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1454,75</w:t>
            </w:r>
          </w:p>
        </w:tc>
        <w:tc>
          <w:tcPr>
            <w:tcW w:w="90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1,625</w:t>
            </w:r>
          </w:p>
        </w:tc>
        <w:tc>
          <w:tcPr>
            <w:tcW w:w="90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1,123</w:t>
            </w:r>
          </w:p>
        </w:tc>
        <w:tc>
          <w:tcPr>
            <w:tcW w:w="995"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0,625</w:t>
            </w:r>
          </w:p>
        </w:tc>
        <w:tc>
          <w:tcPr>
            <w:tcW w:w="992"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0,123</w:t>
            </w:r>
          </w:p>
        </w:tc>
        <w:tc>
          <w:tcPr>
            <w:tcW w:w="1073" w:type="dxa"/>
            <w:tcBorders>
              <w:top w:val="nil"/>
              <w:left w:val="nil"/>
              <w:bottom w:val="single" w:sz="4" w:space="0" w:color="auto"/>
              <w:right w:val="single" w:sz="4" w:space="0" w:color="auto"/>
            </w:tcBorders>
            <w:vAlign w:val="center"/>
          </w:tcPr>
          <w:p w:rsidR="00D42D45" w:rsidRPr="00606F0B" w:rsidRDefault="00D42D45" w:rsidP="00507D32">
            <w:pPr>
              <w:pStyle w:val="12"/>
            </w:pPr>
            <w:r w:rsidRPr="00606F0B">
              <w:t>117,848</w:t>
            </w:r>
          </w:p>
        </w:tc>
      </w:tr>
      <w:tr w:rsidR="00D42D45" w:rsidRPr="00606F0B" w:rsidTr="00131ADC">
        <w:trPr>
          <w:trHeight w:val="302"/>
          <w:jc w:val="center"/>
        </w:trPr>
        <w:tc>
          <w:tcPr>
            <w:tcW w:w="1297" w:type="dxa"/>
            <w:tcBorders>
              <w:top w:val="nil"/>
              <w:left w:val="single" w:sz="4" w:space="0" w:color="auto"/>
              <w:bottom w:val="single" w:sz="4" w:space="0" w:color="auto"/>
              <w:right w:val="single" w:sz="4" w:space="0" w:color="auto"/>
            </w:tcBorders>
            <w:noWrap/>
            <w:vAlign w:val="center"/>
          </w:tcPr>
          <w:p w:rsidR="00D42D45" w:rsidRPr="00606F0B" w:rsidRDefault="00D42D45" w:rsidP="00507D32">
            <w:pPr>
              <w:pStyle w:val="12"/>
            </w:pPr>
            <w:r w:rsidRPr="00606F0B">
              <w:t>6</w:t>
            </w:r>
          </w:p>
        </w:tc>
        <w:tc>
          <w:tcPr>
            <w:tcW w:w="1260" w:type="dxa"/>
            <w:tcBorders>
              <w:top w:val="nil"/>
              <w:left w:val="nil"/>
              <w:bottom w:val="single" w:sz="4" w:space="0" w:color="auto"/>
              <w:right w:val="single" w:sz="4" w:space="0" w:color="auto"/>
            </w:tcBorders>
            <w:noWrap/>
            <w:vAlign w:val="center"/>
          </w:tcPr>
          <w:p w:rsidR="00D42D45" w:rsidRPr="00606F0B" w:rsidRDefault="00D42D45" w:rsidP="00507D32">
            <w:pPr>
              <w:pStyle w:val="12"/>
              <w:rPr>
                <w:szCs w:val="22"/>
              </w:rPr>
            </w:pPr>
            <w:r w:rsidRPr="00606F0B">
              <w:rPr>
                <w:szCs w:val="22"/>
              </w:rPr>
              <w:t>14431,527</w:t>
            </w:r>
          </w:p>
        </w:tc>
        <w:tc>
          <w:tcPr>
            <w:tcW w:w="108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6283,35</w:t>
            </w:r>
          </w:p>
        </w:tc>
        <w:tc>
          <w:tcPr>
            <w:tcW w:w="108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1192,00</w:t>
            </w:r>
          </w:p>
        </w:tc>
        <w:tc>
          <w:tcPr>
            <w:tcW w:w="90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1,771</w:t>
            </w:r>
          </w:p>
        </w:tc>
        <w:tc>
          <w:tcPr>
            <w:tcW w:w="90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1,090</w:t>
            </w:r>
          </w:p>
        </w:tc>
        <w:tc>
          <w:tcPr>
            <w:tcW w:w="995"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0,771</w:t>
            </w:r>
          </w:p>
        </w:tc>
        <w:tc>
          <w:tcPr>
            <w:tcW w:w="992"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0,090</w:t>
            </w:r>
          </w:p>
        </w:tc>
        <w:tc>
          <w:tcPr>
            <w:tcW w:w="1073" w:type="dxa"/>
            <w:tcBorders>
              <w:top w:val="nil"/>
              <w:left w:val="nil"/>
              <w:bottom w:val="single" w:sz="4" w:space="0" w:color="auto"/>
              <w:right w:val="single" w:sz="4" w:space="0" w:color="auto"/>
            </w:tcBorders>
            <w:vAlign w:val="center"/>
          </w:tcPr>
          <w:p w:rsidR="00D42D45" w:rsidRPr="00606F0B" w:rsidRDefault="00D42D45" w:rsidP="00507D32">
            <w:pPr>
              <w:pStyle w:val="12"/>
            </w:pPr>
            <w:r w:rsidRPr="00606F0B">
              <w:t>132,395</w:t>
            </w:r>
          </w:p>
        </w:tc>
      </w:tr>
      <w:tr w:rsidR="00D42D45" w:rsidRPr="00606F0B" w:rsidTr="00131ADC">
        <w:trPr>
          <w:trHeight w:val="302"/>
          <w:jc w:val="center"/>
        </w:trPr>
        <w:tc>
          <w:tcPr>
            <w:tcW w:w="1297" w:type="dxa"/>
            <w:tcBorders>
              <w:top w:val="nil"/>
              <w:left w:val="single" w:sz="4" w:space="0" w:color="auto"/>
              <w:bottom w:val="single" w:sz="4" w:space="0" w:color="auto"/>
              <w:right w:val="single" w:sz="4" w:space="0" w:color="auto"/>
            </w:tcBorders>
            <w:noWrap/>
            <w:vAlign w:val="center"/>
          </w:tcPr>
          <w:p w:rsidR="00D42D45" w:rsidRPr="00606F0B" w:rsidRDefault="00D42D45" w:rsidP="00507D32">
            <w:pPr>
              <w:pStyle w:val="12"/>
            </w:pPr>
            <w:r w:rsidRPr="00606F0B">
              <w:t>7</w:t>
            </w:r>
          </w:p>
        </w:tc>
        <w:tc>
          <w:tcPr>
            <w:tcW w:w="1260" w:type="dxa"/>
            <w:tcBorders>
              <w:top w:val="nil"/>
              <w:left w:val="nil"/>
              <w:bottom w:val="single" w:sz="4" w:space="0" w:color="auto"/>
              <w:right w:val="single" w:sz="4" w:space="0" w:color="auto"/>
            </w:tcBorders>
            <w:noWrap/>
            <w:vAlign w:val="center"/>
          </w:tcPr>
          <w:p w:rsidR="00D42D45" w:rsidRPr="00606F0B" w:rsidRDefault="00D42D45" w:rsidP="00507D32">
            <w:pPr>
              <w:pStyle w:val="12"/>
              <w:rPr>
                <w:szCs w:val="22"/>
              </w:rPr>
            </w:pPr>
            <w:r w:rsidRPr="00606F0B">
              <w:rPr>
                <w:szCs w:val="22"/>
              </w:rPr>
              <w:t>14495,613</w:t>
            </w:r>
          </w:p>
        </w:tc>
        <w:tc>
          <w:tcPr>
            <w:tcW w:w="108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6347,44</w:t>
            </w:r>
          </w:p>
        </w:tc>
        <w:tc>
          <w:tcPr>
            <w:tcW w:w="108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64,09</w:t>
            </w:r>
          </w:p>
        </w:tc>
        <w:tc>
          <w:tcPr>
            <w:tcW w:w="90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1,779</w:t>
            </w:r>
          </w:p>
        </w:tc>
        <w:tc>
          <w:tcPr>
            <w:tcW w:w="90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1,004</w:t>
            </w:r>
          </w:p>
        </w:tc>
        <w:tc>
          <w:tcPr>
            <w:tcW w:w="995"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0,779</w:t>
            </w:r>
          </w:p>
        </w:tc>
        <w:tc>
          <w:tcPr>
            <w:tcW w:w="992"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0,004</w:t>
            </w:r>
          </w:p>
        </w:tc>
        <w:tc>
          <w:tcPr>
            <w:tcW w:w="1073" w:type="dxa"/>
            <w:tcBorders>
              <w:top w:val="nil"/>
              <w:left w:val="nil"/>
              <w:bottom w:val="single" w:sz="4" w:space="0" w:color="auto"/>
              <w:right w:val="single" w:sz="4" w:space="0" w:color="auto"/>
            </w:tcBorders>
            <w:vAlign w:val="center"/>
          </w:tcPr>
          <w:p w:rsidR="00D42D45" w:rsidRPr="00606F0B" w:rsidRDefault="00D42D45" w:rsidP="00507D32">
            <w:pPr>
              <w:pStyle w:val="12"/>
            </w:pPr>
            <w:r w:rsidRPr="00606F0B">
              <w:t>144,315</w:t>
            </w:r>
          </w:p>
        </w:tc>
      </w:tr>
      <w:tr w:rsidR="00D42D45" w:rsidRPr="00606F0B" w:rsidTr="00131ADC">
        <w:trPr>
          <w:trHeight w:val="302"/>
          <w:jc w:val="center"/>
        </w:trPr>
        <w:tc>
          <w:tcPr>
            <w:tcW w:w="1297" w:type="dxa"/>
            <w:tcBorders>
              <w:top w:val="nil"/>
              <w:left w:val="single" w:sz="4" w:space="0" w:color="auto"/>
              <w:bottom w:val="single" w:sz="4" w:space="0" w:color="auto"/>
              <w:right w:val="single" w:sz="4" w:space="0" w:color="auto"/>
            </w:tcBorders>
            <w:noWrap/>
            <w:vAlign w:val="center"/>
          </w:tcPr>
          <w:p w:rsidR="00D42D45" w:rsidRPr="00606F0B" w:rsidRDefault="00D42D45" w:rsidP="00507D32">
            <w:pPr>
              <w:pStyle w:val="12"/>
            </w:pPr>
            <w:r w:rsidRPr="00606F0B">
              <w:t>8</w:t>
            </w:r>
          </w:p>
        </w:tc>
        <w:tc>
          <w:tcPr>
            <w:tcW w:w="1260" w:type="dxa"/>
            <w:tcBorders>
              <w:top w:val="nil"/>
              <w:left w:val="nil"/>
              <w:bottom w:val="single" w:sz="4" w:space="0" w:color="auto"/>
              <w:right w:val="single" w:sz="4" w:space="0" w:color="auto"/>
            </w:tcBorders>
            <w:noWrap/>
            <w:vAlign w:val="center"/>
          </w:tcPr>
          <w:p w:rsidR="00D42D45" w:rsidRPr="00606F0B" w:rsidRDefault="00D42D45" w:rsidP="00507D32">
            <w:pPr>
              <w:pStyle w:val="12"/>
              <w:rPr>
                <w:szCs w:val="22"/>
              </w:rPr>
            </w:pPr>
            <w:r w:rsidRPr="00606F0B">
              <w:rPr>
                <w:szCs w:val="22"/>
              </w:rPr>
              <w:t>14220,063</w:t>
            </w:r>
          </w:p>
        </w:tc>
        <w:tc>
          <w:tcPr>
            <w:tcW w:w="108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6071,89</w:t>
            </w:r>
          </w:p>
        </w:tc>
        <w:tc>
          <w:tcPr>
            <w:tcW w:w="108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-275,55</w:t>
            </w:r>
          </w:p>
        </w:tc>
        <w:tc>
          <w:tcPr>
            <w:tcW w:w="90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1,745</w:t>
            </w:r>
          </w:p>
        </w:tc>
        <w:tc>
          <w:tcPr>
            <w:tcW w:w="900"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0,981</w:t>
            </w:r>
          </w:p>
        </w:tc>
        <w:tc>
          <w:tcPr>
            <w:tcW w:w="995"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0,745</w:t>
            </w:r>
          </w:p>
        </w:tc>
        <w:tc>
          <w:tcPr>
            <w:tcW w:w="992" w:type="dxa"/>
            <w:tcBorders>
              <w:top w:val="nil"/>
              <w:left w:val="nil"/>
              <w:bottom w:val="single" w:sz="4" w:space="0" w:color="auto"/>
              <w:right w:val="single" w:sz="4" w:space="0" w:color="auto"/>
            </w:tcBorders>
            <w:vAlign w:val="center"/>
          </w:tcPr>
          <w:p w:rsidR="00D42D45" w:rsidRPr="00606F0B" w:rsidRDefault="00D42D45" w:rsidP="00507D32">
            <w:pPr>
              <w:pStyle w:val="12"/>
              <w:rPr>
                <w:szCs w:val="22"/>
              </w:rPr>
            </w:pPr>
            <w:r w:rsidRPr="00606F0B">
              <w:rPr>
                <w:szCs w:val="22"/>
              </w:rPr>
              <w:t>-0,019</w:t>
            </w:r>
          </w:p>
        </w:tc>
        <w:tc>
          <w:tcPr>
            <w:tcW w:w="1073" w:type="dxa"/>
            <w:tcBorders>
              <w:top w:val="nil"/>
              <w:left w:val="nil"/>
              <w:bottom w:val="single" w:sz="4" w:space="0" w:color="auto"/>
              <w:right w:val="single" w:sz="4" w:space="0" w:color="auto"/>
            </w:tcBorders>
            <w:vAlign w:val="center"/>
          </w:tcPr>
          <w:p w:rsidR="00D42D45" w:rsidRPr="00606F0B" w:rsidRDefault="00D42D45" w:rsidP="00507D32">
            <w:pPr>
              <w:pStyle w:val="12"/>
            </w:pPr>
            <w:r w:rsidRPr="00606F0B">
              <w:t>144,956</w:t>
            </w:r>
          </w:p>
        </w:tc>
      </w:tr>
      <w:tr w:rsidR="00D42D45" w:rsidRPr="00606F0B" w:rsidTr="00131ADC">
        <w:trPr>
          <w:trHeight w:val="633"/>
          <w:jc w:val="center"/>
        </w:trPr>
        <w:tc>
          <w:tcPr>
            <w:tcW w:w="1297" w:type="dxa"/>
            <w:tcBorders>
              <w:top w:val="nil"/>
              <w:left w:val="single" w:sz="4" w:space="0" w:color="auto"/>
              <w:bottom w:val="single" w:sz="4" w:space="0" w:color="auto"/>
              <w:right w:val="single" w:sz="4" w:space="0" w:color="auto"/>
            </w:tcBorders>
            <w:vAlign w:val="center"/>
          </w:tcPr>
          <w:p w:rsidR="00D42D45" w:rsidRPr="00606F0B" w:rsidRDefault="00D42D45" w:rsidP="00507D32">
            <w:pPr>
              <w:pStyle w:val="12"/>
              <w:rPr>
                <w:b/>
                <w:bCs/>
              </w:rPr>
            </w:pPr>
            <w:r w:rsidRPr="00606F0B">
              <w:rPr>
                <w:b/>
                <w:bCs/>
              </w:rPr>
              <w:t>Средний уровень</w:t>
            </w:r>
          </w:p>
        </w:tc>
        <w:tc>
          <w:tcPr>
            <w:tcW w:w="1260" w:type="dxa"/>
            <w:tcBorders>
              <w:top w:val="nil"/>
              <w:left w:val="nil"/>
              <w:bottom w:val="single" w:sz="4" w:space="0" w:color="auto"/>
              <w:right w:val="single" w:sz="4" w:space="0" w:color="auto"/>
            </w:tcBorders>
            <w:vAlign w:val="center"/>
          </w:tcPr>
          <w:p w:rsidR="00D42D45" w:rsidRPr="00606F0B" w:rsidRDefault="00D42D45" w:rsidP="00507D32">
            <w:pPr>
              <w:pStyle w:val="12"/>
              <w:rPr>
                <w:b/>
                <w:bCs/>
                <w:szCs w:val="22"/>
              </w:rPr>
            </w:pPr>
            <w:r w:rsidRPr="00606F0B">
              <w:rPr>
                <w:b/>
                <w:bCs/>
                <w:szCs w:val="22"/>
              </w:rPr>
              <w:t>12377,11</w:t>
            </w:r>
          </w:p>
        </w:tc>
        <w:tc>
          <w:tcPr>
            <w:tcW w:w="1080" w:type="dxa"/>
            <w:tcBorders>
              <w:top w:val="nil"/>
              <w:left w:val="nil"/>
              <w:bottom w:val="single" w:sz="4" w:space="0" w:color="auto"/>
              <w:right w:val="single" w:sz="4" w:space="0" w:color="auto"/>
            </w:tcBorders>
            <w:vAlign w:val="center"/>
          </w:tcPr>
          <w:p w:rsidR="00D42D45" w:rsidRPr="00606F0B" w:rsidRDefault="00D42D45" w:rsidP="00507D32">
            <w:pPr>
              <w:pStyle w:val="12"/>
              <w:rPr>
                <w:b/>
                <w:bCs/>
                <w:szCs w:val="22"/>
              </w:rPr>
            </w:pPr>
            <w:r w:rsidRPr="00606F0B">
              <w:rPr>
                <w:b/>
                <w:bCs/>
                <w:szCs w:val="22"/>
              </w:rPr>
              <w:t>867,41</w:t>
            </w:r>
          </w:p>
        </w:tc>
        <w:tc>
          <w:tcPr>
            <w:tcW w:w="1080" w:type="dxa"/>
            <w:tcBorders>
              <w:top w:val="nil"/>
              <w:left w:val="nil"/>
              <w:bottom w:val="single" w:sz="4" w:space="0" w:color="auto"/>
              <w:right w:val="single" w:sz="4" w:space="0" w:color="auto"/>
            </w:tcBorders>
            <w:vAlign w:val="center"/>
          </w:tcPr>
          <w:p w:rsidR="00D42D45" w:rsidRPr="00606F0B" w:rsidRDefault="00D42D45" w:rsidP="00507D32">
            <w:pPr>
              <w:pStyle w:val="12"/>
              <w:rPr>
                <w:b/>
                <w:bCs/>
                <w:szCs w:val="22"/>
              </w:rPr>
            </w:pPr>
            <w:r w:rsidRPr="00606F0B">
              <w:rPr>
                <w:b/>
                <w:bCs/>
                <w:szCs w:val="22"/>
              </w:rPr>
              <w:t>867,41</w:t>
            </w:r>
          </w:p>
        </w:tc>
        <w:tc>
          <w:tcPr>
            <w:tcW w:w="900" w:type="dxa"/>
            <w:tcBorders>
              <w:top w:val="nil"/>
              <w:left w:val="nil"/>
              <w:bottom w:val="single" w:sz="4" w:space="0" w:color="auto"/>
              <w:right w:val="single" w:sz="4" w:space="0" w:color="auto"/>
            </w:tcBorders>
            <w:vAlign w:val="center"/>
          </w:tcPr>
          <w:p w:rsidR="00D42D45" w:rsidRPr="00606F0B" w:rsidRDefault="00D42D45" w:rsidP="00507D32">
            <w:pPr>
              <w:pStyle w:val="12"/>
              <w:rPr>
                <w:b/>
                <w:bCs/>
                <w:szCs w:val="22"/>
              </w:rPr>
            </w:pPr>
            <w:r w:rsidRPr="00606F0B">
              <w:rPr>
                <w:b/>
                <w:bCs/>
                <w:szCs w:val="22"/>
              </w:rPr>
              <w:t>1,0828</w:t>
            </w:r>
          </w:p>
        </w:tc>
        <w:tc>
          <w:tcPr>
            <w:tcW w:w="900" w:type="dxa"/>
            <w:tcBorders>
              <w:top w:val="nil"/>
              <w:left w:val="nil"/>
              <w:bottom w:val="single" w:sz="4" w:space="0" w:color="auto"/>
              <w:right w:val="single" w:sz="4" w:space="0" w:color="auto"/>
            </w:tcBorders>
            <w:vAlign w:val="center"/>
          </w:tcPr>
          <w:p w:rsidR="00D42D45" w:rsidRPr="00606F0B" w:rsidRDefault="00D42D45" w:rsidP="00507D32">
            <w:pPr>
              <w:pStyle w:val="12"/>
              <w:rPr>
                <w:b/>
                <w:bCs/>
                <w:szCs w:val="22"/>
              </w:rPr>
            </w:pPr>
            <w:r w:rsidRPr="00606F0B">
              <w:rPr>
                <w:b/>
                <w:bCs/>
                <w:szCs w:val="22"/>
              </w:rPr>
              <w:t>1,0828</w:t>
            </w:r>
          </w:p>
        </w:tc>
        <w:tc>
          <w:tcPr>
            <w:tcW w:w="995" w:type="dxa"/>
            <w:tcBorders>
              <w:top w:val="nil"/>
              <w:left w:val="nil"/>
              <w:bottom w:val="single" w:sz="4" w:space="0" w:color="auto"/>
              <w:right w:val="single" w:sz="4" w:space="0" w:color="auto"/>
            </w:tcBorders>
            <w:vAlign w:val="center"/>
          </w:tcPr>
          <w:p w:rsidR="00D42D45" w:rsidRPr="00606F0B" w:rsidRDefault="00D42D45" w:rsidP="00507D32">
            <w:pPr>
              <w:pStyle w:val="12"/>
              <w:rPr>
                <w:b/>
                <w:bCs/>
                <w:szCs w:val="22"/>
              </w:rPr>
            </w:pPr>
            <w:r w:rsidRPr="00606F0B">
              <w:rPr>
                <w:b/>
                <w:bCs/>
                <w:szCs w:val="22"/>
              </w:rPr>
              <w:t>0,083</w:t>
            </w:r>
          </w:p>
        </w:tc>
        <w:tc>
          <w:tcPr>
            <w:tcW w:w="992" w:type="dxa"/>
            <w:tcBorders>
              <w:top w:val="nil"/>
              <w:left w:val="nil"/>
              <w:bottom w:val="single" w:sz="4" w:space="0" w:color="auto"/>
              <w:right w:val="single" w:sz="4" w:space="0" w:color="auto"/>
            </w:tcBorders>
            <w:vAlign w:val="center"/>
          </w:tcPr>
          <w:p w:rsidR="00D42D45" w:rsidRPr="00606F0B" w:rsidRDefault="00D42D45" w:rsidP="00507D32">
            <w:pPr>
              <w:pStyle w:val="12"/>
              <w:rPr>
                <w:b/>
                <w:bCs/>
                <w:szCs w:val="22"/>
              </w:rPr>
            </w:pPr>
            <w:r w:rsidRPr="00606F0B">
              <w:rPr>
                <w:b/>
                <w:bCs/>
                <w:szCs w:val="22"/>
              </w:rPr>
              <w:t>0,0828</w:t>
            </w:r>
          </w:p>
        </w:tc>
        <w:tc>
          <w:tcPr>
            <w:tcW w:w="1073" w:type="dxa"/>
            <w:tcBorders>
              <w:top w:val="nil"/>
              <w:left w:val="nil"/>
              <w:bottom w:val="single" w:sz="4" w:space="0" w:color="auto"/>
              <w:right w:val="single" w:sz="4" w:space="0" w:color="auto"/>
            </w:tcBorders>
            <w:vAlign w:val="center"/>
          </w:tcPr>
          <w:p w:rsidR="00D42D45" w:rsidRPr="00606F0B" w:rsidRDefault="00D42D45" w:rsidP="00507D32">
            <w:pPr>
              <w:pStyle w:val="12"/>
              <w:rPr>
                <w:b/>
                <w:bCs/>
              </w:rPr>
            </w:pPr>
            <w:r w:rsidRPr="00606F0B">
              <w:rPr>
                <w:b/>
                <w:bCs/>
              </w:rPr>
              <w:t>-</w:t>
            </w:r>
          </w:p>
        </w:tc>
      </w:tr>
    </w:tbl>
    <w:p w:rsidR="00507D32" w:rsidRDefault="00507D32" w:rsidP="00131ADC">
      <w:pPr>
        <w:spacing w:line="360" w:lineRule="auto"/>
        <w:ind w:firstLine="709"/>
        <w:jc w:val="both"/>
        <w:rPr>
          <w:sz w:val="28"/>
          <w:szCs w:val="20"/>
        </w:rPr>
      </w:pPr>
    </w:p>
    <w:p w:rsidR="00501AFA" w:rsidRPr="00606F0B" w:rsidRDefault="00501AFA" w:rsidP="00131ADC">
      <w:pPr>
        <w:spacing w:line="360" w:lineRule="auto"/>
        <w:ind w:firstLine="709"/>
        <w:jc w:val="both"/>
        <w:rPr>
          <w:sz w:val="28"/>
          <w:szCs w:val="20"/>
        </w:rPr>
      </w:pPr>
      <w:r w:rsidRPr="00606F0B">
        <w:rPr>
          <w:sz w:val="28"/>
          <w:szCs w:val="20"/>
        </w:rPr>
        <w:t>На основании исходных данных по нижеприведенным формулам</w:t>
      </w:r>
      <w:r w:rsidR="00131ADC" w:rsidRPr="00606F0B">
        <w:rPr>
          <w:sz w:val="28"/>
          <w:szCs w:val="20"/>
        </w:rPr>
        <w:t xml:space="preserve"> </w:t>
      </w:r>
      <w:r w:rsidRPr="00606F0B">
        <w:rPr>
          <w:sz w:val="28"/>
          <w:szCs w:val="20"/>
        </w:rPr>
        <w:t xml:space="preserve">вычислим следующие </w:t>
      </w:r>
      <w:r w:rsidRPr="00606F0B">
        <w:rPr>
          <w:i/>
          <w:sz w:val="28"/>
          <w:szCs w:val="20"/>
        </w:rPr>
        <w:t>показатели динамики</w:t>
      </w:r>
      <w:r w:rsidRPr="00606F0B">
        <w:rPr>
          <w:sz w:val="28"/>
          <w:szCs w:val="20"/>
        </w:rPr>
        <w:t>:</w:t>
      </w:r>
    </w:p>
    <w:p w:rsidR="00501AFA" w:rsidRPr="00606F0B" w:rsidRDefault="00501AFA" w:rsidP="00131ADC">
      <w:pPr>
        <w:spacing w:line="360" w:lineRule="auto"/>
        <w:ind w:firstLine="709"/>
        <w:jc w:val="both"/>
        <w:rPr>
          <w:sz w:val="28"/>
          <w:szCs w:val="20"/>
        </w:rPr>
      </w:pPr>
      <w:r w:rsidRPr="00606F0B">
        <w:rPr>
          <w:sz w:val="28"/>
          <w:szCs w:val="20"/>
        </w:rPr>
        <w:t>1). Абсолютный прирост (базисный и цепной)</w:t>
      </w:r>
    </w:p>
    <w:p w:rsidR="00131ADC" w:rsidRPr="00606F0B" w:rsidRDefault="00131ADC" w:rsidP="00131ADC">
      <w:pPr>
        <w:spacing w:line="360" w:lineRule="auto"/>
        <w:ind w:firstLine="709"/>
        <w:jc w:val="both"/>
        <w:rPr>
          <w:sz w:val="28"/>
          <w:szCs w:val="20"/>
        </w:rPr>
      </w:pPr>
    </w:p>
    <w:p w:rsidR="00131ADC" w:rsidRPr="00606F0B" w:rsidRDefault="005A4EFB" w:rsidP="00131ADC">
      <w:pPr>
        <w:spacing w:line="360" w:lineRule="auto"/>
        <w:ind w:firstLine="709"/>
        <w:jc w:val="both"/>
        <w:rPr>
          <w:sz w:val="28"/>
          <w:szCs w:val="20"/>
        </w:rPr>
      </w:pPr>
      <w:r>
        <w:rPr>
          <w:sz w:val="28"/>
        </w:rPr>
        <w:pict>
          <v:shape id="_x0000_i1098" type="#_x0000_t75" style="width:96pt;height:26.25pt" fillcolor="window">
            <v:imagedata r:id="rId68" o:title=""/>
          </v:shape>
        </w:pict>
      </w:r>
      <w:r w:rsidR="00501AFA" w:rsidRPr="00606F0B">
        <w:rPr>
          <w:sz w:val="28"/>
          <w:szCs w:val="20"/>
        </w:rPr>
        <w:t xml:space="preserve"> ;</w:t>
      </w:r>
      <w:r w:rsidR="00501AFA" w:rsidRPr="00606F0B">
        <w:rPr>
          <w:sz w:val="28"/>
          <w:szCs w:val="20"/>
        </w:rPr>
        <w:tab/>
      </w:r>
    </w:p>
    <w:p w:rsidR="00501AFA" w:rsidRPr="00606F0B" w:rsidRDefault="005A4EFB" w:rsidP="00131ADC">
      <w:pPr>
        <w:spacing w:line="360" w:lineRule="auto"/>
        <w:ind w:firstLine="709"/>
        <w:jc w:val="both"/>
        <w:rPr>
          <w:sz w:val="28"/>
          <w:szCs w:val="20"/>
        </w:rPr>
      </w:pPr>
      <w:r>
        <w:rPr>
          <w:sz w:val="28"/>
        </w:rPr>
        <w:pict>
          <v:shape id="_x0000_i1099" type="#_x0000_t75" style="width:108.75pt;height:26.25pt" fillcolor="window">
            <v:imagedata r:id="rId69" o:title=""/>
          </v:shape>
        </w:pict>
      </w:r>
      <w:r w:rsidR="00131ADC" w:rsidRPr="00606F0B">
        <w:rPr>
          <w:sz w:val="28"/>
          <w:szCs w:val="20"/>
        </w:rPr>
        <w:t>,</w:t>
      </w:r>
    </w:p>
    <w:p w:rsidR="00131ADC" w:rsidRPr="00606F0B" w:rsidRDefault="00131ADC" w:rsidP="00131ADC">
      <w:pPr>
        <w:spacing w:line="360" w:lineRule="auto"/>
        <w:ind w:firstLine="709"/>
        <w:jc w:val="both"/>
        <w:rPr>
          <w:sz w:val="28"/>
          <w:szCs w:val="20"/>
        </w:rPr>
      </w:pPr>
    </w:p>
    <w:p w:rsidR="00501AFA" w:rsidRPr="00606F0B" w:rsidRDefault="00501AFA" w:rsidP="00131ADC">
      <w:pPr>
        <w:spacing w:line="360" w:lineRule="auto"/>
        <w:ind w:firstLine="709"/>
        <w:jc w:val="both"/>
        <w:rPr>
          <w:sz w:val="28"/>
          <w:szCs w:val="20"/>
        </w:rPr>
      </w:pPr>
      <w:r w:rsidRPr="00606F0B">
        <w:rPr>
          <w:sz w:val="28"/>
          <w:szCs w:val="20"/>
        </w:rPr>
        <w:t xml:space="preserve">где </w:t>
      </w:r>
      <w:r w:rsidR="005A4EFB">
        <w:rPr>
          <w:sz w:val="28"/>
        </w:rPr>
        <w:pict>
          <v:shape id="_x0000_i1100" type="#_x0000_t75" style="width:41.25pt;height:23.25pt" fillcolor="window">
            <v:imagedata r:id="rId70" o:title=""/>
          </v:shape>
        </w:pict>
      </w:r>
      <w:r w:rsidRPr="00606F0B">
        <w:rPr>
          <w:sz w:val="28"/>
          <w:szCs w:val="20"/>
        </w:rPr>
        <w:t xml:space="preserve"> – уровень изучаемого показателя в первом квартале, принятый за базу сравнения, и в </w:t>
      </w:r>
      <w:r w:rsidRPr="00606F0B">
        <w:rPr>
          <w:i/>
          <w:sz w:val="28"/>
          <w:szCs w:val="20"/>
          <w:lang w:val="en-US"/>
        </w:rPr>
        <w:t>j</w:t>
      </w:r>
      <w:r w:rsidRPr="00606F0B">
        <w:rPr>
          <w:sz w:val="28"/>
          <w:szCs w:val="20"/>
        </w:rPr>
        <w:t>-м квартале;</w:t>
      </w:r>
    </w:p>
    <w:p w:rsidR="00501AFA" w:rsidRPr="00606F0B" w:rsidRDefault="00501AFA" w:rsidP="00131ADC">
      <w:pPr>
        <w:spacing w:line="360" w:lineRule="auto"/>
        <w:ind w:firstLine="709"/>
        <w:jc w:val="both"/>
        <w:rPr>
          <w:sz w:val="28"/>
          <w:szCs w:val="20"/>
        </w:rPr>
      </w:pPr>
      <w:r w:rsidRPr="00606F0B">
        <w:rPr>
          <w:sz w:val="28"/>
          <w:szCs w:val="20"/>
        </w:rPr>
        <w:t>Здесь и далее</w:t>
      </w:r>
      <w:r w:rsidR="00131ADC" w:rsidRPr="00606F0B">
        <w:rPr>
          <w:sz w:val="28"/>
          <w:szCs w:val="20"/>
        </w:rPr>
        <w:t xml:space="preserve"> </w:t>
      </w:r>
      <w:r w:rsidRPr="00606F0B">
        <w:rPr>
          <w:i/>
          <w:sz w:val="28"/>
          <w:szCs w:val="20"/>
          <w:lang w:val="en-US"/>
        </w:rPr>
        <w:t>j</w:t>
      </w:r>
      <w:r w:rsidRPr="00606F0B">
        <w:rPr>
          <w:i/>
          <w:sz w:val="28"/>
          <w:szCs w:val="20"/>
        </w:rPr>
        <w:t xml:space="preserve">=0, …, </w:t>
      </w:r>
      <w:r w:rsidRPr="00606F0B">
        <w:rPr>
          <w:i/>
          <w:sz w:val="28"/>
          <w:szCs w:val="20"/>
          <w:lang w:val="en-US"/>
        </w:rPr>
        <w:t>n</w:t>
      </w:r>
      <w:r w:rsidRPr="00606F0B">
        <w:rPr>
          <w:i/>
          <w:sz w:val="28"/>
          <w:szCs w:val="20"/>
        </w:rPr>
        <w:t>;</w:t>
      </w:r>
      <w:r w:rsidRPr="00606F0B">
        <w:rPr>
          <w:i/>
          <w:sz w:val="28"/>
          <w:szCs w:val="20"/>
        </w:rPr>
        <w:tab/>
      </w:r>
      <w:r w:rsidRPr="00606F0B">
        <w:rPr>
          <w:i/>
          <w:sz w:val="28"/>
          <w:szCs w:val="20"/>
          <w:lang w:val="en-US"/>
        </w:rPr>
        <w:t>n</w:t>
      </w:r>
      <w:r w:rsidRPr="00606F0B">
        <w:rPr>
          <w:i/>
          <w:sz w:val="28"/>
          <w:szCs w:val="20"/>
        </w:rPr>
        <w:t xml:space="preserve"> –</w:t>
      </w:r>
      <w:r w:rsidRPr="00606F0B">
        <w:rPr>
          <w:sz w:val="28"/>
          <w:szCs w:val="20"/>
        </w:rPr>
        <w:t xml:space="preserve"> число уровней ряда динамики.</w:t>
      </w:r>
    </w:p>
    <w:p w:rsidR="00DA629B" w:rsidRPr="00606F0B" w:rsidRDefault="00DA629B" w:rsidP="00131ADC">
      <w:pPr>
        <w:spacing w:line="360" w:lineRule="auto"/>
        <w:ind w:firstLine="709"/>
        <w:jc w:val="both"/>
        <w:rPr>
          <w:sz w:val="28"/>
          <w:szCs w:val="20"/>
        </w:rPr>
      </w:pPr>
      <w:r w:rsidRPr="00606F0B">
        <w:rPr>
          <w:sz w:val="28"/>
          <w:szCs w:val="20"/>
        </w:rPr>
        <w:t>Абсолютный прирост (сокращение) характеризует увеличение или уменьшение уровня ряда за определенный промежуток времени. Абсолютный прирост с переменной базой называют скоростью роста.</w:t>
      </w:r>
    </w:p>
    <w:p w:rsidR="00501AFA" w:rsidRPr="00606F0B" w:rsidRDefault="00501AFA" w:rsidP="00131ADC">
      <w:pPr>
        <w:spacing w:line="360" w:lineRule="auto"/>
        <w:ind w:firstLine="709"/>
        <w:jc w:val="both"/>
        <w:rPr>
          <w:sz w:val="28"/>
          <w:szCs w:val="20"/>
        </w:rPr>
      </w:pPr>
      <w:r w:rsidRPr="00606F0B">
        <w:rPr>
          <w:sz w:val="28"/>
          <w:szCs w:val="20"/>
        </w:rPr>
        <w:t>2). Темп роста (базисный и цепной)</w:t>
      </w:r>
    </w:p>
    <w:p w:rsidR="00131ADC" w:rsidRPr="00606F0B" w:rsidRDefault="00131ADC" w:rsidP="00131ADC">
      <w:pPr>
        <w:spacing w:line="360" w:lineRule="auto"/>
        <w:ind w:firstLine="709"/>
        <w:jc w:val="both"/>
        <w:rPr>
          <w:sz w:val="28"/>
          <w:szCs w:val="20"/>
        </w:rPr>
      </w:pPr>
    </w:p>
    <w:p w:rsidR="00131ADC" w:rsidRPr="00606F0B" w:rsidRDefault="005A4EFB" w:rsidP="00131ADC">
      <w:pPr>
        <w:spacing w:line="360" w:lineRule="auto"/>
        <w:ind w:firstLine="709"/>
        <w:jc w:val="both"/>
        <w:rPr>
          <w:sz w:val="28"/>
          <w:szCs w:val="20"/>
        </w:rPr>
      </w:pPr>
      <w:r>
        <w:rPr>
          <w:sz w:val="28"/>
        </w:rPr>
        <w:pict>
          <v:shape id="_x0000_i1101" type="#_x0000_t75" style="width:101.25pt;height:51pt" fillcolor="window">
            <v:imagedata r:id="rId71" o:title=""/>
          </v:shape>
        </w:pict>
      </w:r>
      <w:r w:rsidR="00501AFA" w:rsidRPr="00606F0B">
        <w:rPr>
          <w:sz w:val="28"/>
          <w:szCs w:val="20"/>
        </w:rPr>
        <w:t>;</w:t>
      </w:r>
      <w:r w:rsidR="00501AFA" w:rsidRPr="00606F0B">
        <w:rPr>
          <w:sz w:val="28"/>
          <w:szCs w:val="20"/>
        </w:rPr>
        <w:tab/>
      </w:r>
    </w:p>
    <w:p w:rsidR="00501AFA" w:rsidRPr="00606F0B" w:rsidRDefault="005A4EFB" w:rsidP="00131ADC">
      <w:pPr>
        <w:spacing w:line="360" w:lineRule="auto"/>
        <w:ind w:firstLine="709"/>
        <w:jc w:val="both"/>
        <w:rPr>
          <w:sz w:val="28"/>
          <w:szCs w:val="20"/>
        </w:rPr>
      </w:pPr>
      <w:r>
        <w:rPr>
          <w:sz w:val="28"/>
        </w:rPr>
        <w:pict>
          <v:shape id="_x0000_i1102" type="#_x0000_t75" style="width:109.5pt;height:52.5pt" fillcolor="window">
            <v:imagedata r:id="rId72" o:title=""/>
          </v:shape>
        </w:pict>
      </w:r>
    </w:p>
    <w:p w:rsidR="00131ADC" w:rsidRPr="00606F0B" w:rsidRDefault="00131ADC" w:rsidP="00131ADC">
      <w:pPr>
        <w:spacing w:line="360" w:lineRule="auto"/>
        <w:ind w:firstLine="709"/>
        <w:jc w:val="both"/>
        <w:rPr>
          <w:sz w:val="28"/>
          <w:szCs w:val="20"/>
        </w:rPr>
      </w:pPr>
    </w:p>
    <w:p w:rsidR="00DA629B" w:rsidRPr="00606F0B" w:rsidRDefault="00DA629B" w:rsidP="00131ADC">
      <w:pPr>
        <w:spacing w:line="360" w:lineRule="auto"/>
        <w:ind w:firstLine="709"/>
        <w:jc w:val="both"/>
        <w:rPr>
          <w:sz w:val="28"/>
          <w:szCs w:val="20"/>
        </w:rPr>
      </w:pPr>
      <w:r w:rsidRPr="00606F0B">
        <w:rPr>
          <w:sz w:val="28"/>
          <w:szCs w:val="20"/>
        </w:rPr>
        <w:t>Для оценки интенсивности, т.е. относительного изменения уровня динамического ряда за какой-либо период времени исчисляются</w:t>
      </w:r>
      <w:r w:rsidR="00131ADC" w:rsidRPr="00606F0B">
        <w:rPr>
          <w:sz w:val="28"/>
          <w:szCs w:val="20"/>
        </w:rPr>
        <w:t xml:space="preserve"> </w:t>
      </w:r>
      <w:r w:rsidRPr="00606F0B">
        <w:rPr>
          <w:sz w:val="28"/>
          <w:szCs w:val="20"/>
        </w:rPr>
        <w:t>темпы роста (снижения). Интенсивность изменения уровня оценивается отношением отчетного уровня к базисному.</w:t>
      </w:r>
    </w:p>
    <w:p w:rsidR="00DA629B" w:rsidRPr="00606F0B" w:rsidRDefault="00DA629B" w:rsidP="00131ADC">
      <w:pPr>
        <w:spacing w:line="360" w:lineRule="auto"/>
        <w:ind w:firstLine="709"/>
        <w:jc w:val="both"/>
        <w:rPr>
          <w:sz w:val="28"/>
          <w:szCs w:val="20"/>
        </w:rPr>
      </w:pPr>
      <w:r w:rsidRPr="00606F0B">
        <w:rPr>
          <w:sz w:val="28"/>
          <w:szCs w:val="20"/>
        </w:rPr>
        <w:t>Показатель интенсивности изменения уровня ряда, выраженный в долях единицы, называется коэффициентом роста, а в процентах – темпов роста.</w:t>
      </w:r>
      <w:r w:rsidR="009512A0" w:rsidRPr="00606F0B">
        <w:rPr>
          <w:sz w:val="28"/>
          <w:szCs w:val="20"/>
        </w:rPr>
        <w:t xml:space="preserve"> Эти показатели интенсивности изменения отличаются только единицами измерения.</w:t>
      </w:r>
    </w:p>
    <w:p w:rsidR="009512A0" w:rsidRPr="00606F0B" w:rsidRDefault="009512A0" w:rsidP="00131ADC">
      <w:pPr>
        <w:spacing w:line="360" w:lineRule="auto"/>
        <w:ind w:firstLine="709"/>
        <w:jc w:val="both"/>
        <w:rPr>
          <w:sz w:val="28"/>
          <w:szCs w:val="20"/>
        </w:rPr>
      </w:pPr>
      <w:r w:rsidRPr="00606F0B">
        <w:rPr>
          <w:sz w:val="28"/>
          <w:szCs w:val="20"/>
        </w:rPr>
        <w:t>Коэффициент роста (снижения) показывает, во сколько раз сравниваемый уровень больше уровня, с которым производится сравнение (если этот коэффициент больше единицы) или какую часть уровня, с которым производится сравнение, составляет сравниваемый уровень (если он меньше единицы). Темп роста всегда представляет собой положительное число.</w:t>
      </w:r>
    </w:p>
    <w:p w:rsidR="00501AFA" w:rsidRPr="00606F0B" w:rsidRDefault="00501AFA" w:rsidP="00131ADC">
      <w:pPr>
        <w:spacing w:line="360" w:lineRule="auto"/>
        <w:ind w:firstLine="709"/>
        <w:jc w:val="both"/>
        <w:rPr>
          <w:sz w:val="28"/>
          <w:szCs w:val="20"/>
        </w:rPr>
      </w:pPr>
      <w:r w:rsidRPr="00606F0B">
        <w:rPr>
          <w:sz w:val="28"/>
          <w:szCs w:val="20"/>
        </w:rPr>
        <w:t>3). Темп прироста (базисный и цепной)</w:t>
      </w:r>
    </w:p>
    <w:p w:rsidR="00131ADC" w:rsidRPr="00606F0B" w:rsidRDefault="00131ADC" w:rsidP="00131ADC">
      <w:pPr>
        <w:spacing w:line="360" w:lineRule="auto"/>
        <w:ind w:firstLine="709"/>
        <w:jc w:val="both"/>
        <w:rPr>
          <w:sz w:val="28"/>
          <w:szCs w:val="20"/>
        </w:rPr>
      </w:pPr>
    </w:p>
    <w:p w:rsidR="00131ADC" w:rsidRPr="00606F0B" w:rsidRDefault="005A4EFB" w:rsidP="00131ADC">
      <w:pPr>
        <w:spacing w:line="360" w:lineRule="auto"/>
        <w:ind w:firstLine="709"/>
        <w:jc w:val="both"/>
        <w:rPr>
          <w:sz w:val="28"/>
          <w:szCs w:val="20"/>
        </w:rPr>
      </w:pPr>
      <w:r>
        <w:rPr>
          <w:sz w:val="28"/>
        </w:rPr>
        <w:pict>
          <v:shape id="_x0000_i1103" type="#_x0000_t75" style="width:115.5pt;height:48pt">
            <v:imagedata r:id="rId73" o:title=""/>
          </v:shape>
        </w:pict>
      </w:r>
      <w:r w:rsidR="00131ADC" w:rsidRPr="00606F0B">
        <w:rPr>
          <w:sz w:val="28"/>
          <w:szCs w:val="20"/>
        </w:rPr>
        <w:t>;</w:t>
      </w:r>
    </w:p>
    <w:p w:rsidR="00501AFA" w:rsidRPr="00606F0B" w:rsidRDefault="005A4EFB" w:rsidP="00131ADC">
      <w:pPr>
        <w:spacing w:line="360" w:lineRule="auto"/>
        <w:ind w:firstLine="709"/>
        <w:jc w:val="both"/>
        <w:rPr>
          <w:sz w:val="28"/>
          <w:szCs w:val="20"/>
        </w:rPr>
      </w:pPr>
      <w:r>
        <w:rPr>
          <w:sz w:val="28"/>
        </w:rPr>
        <w:pict>
          <v:shape id="_x0000_i1104" type="#_x0000_t75" style="width:114pt;height:51.75pt" fillcolor="window">
            <v:imagedata r:id="rId74" o:title=""/>
          </v:shape>
        </w:pict>
      </w:r>
      <w:r w:rsidR="00131ADC" w:rsidRPr="00606F0B">
        <w:rPr>
          <w:sz w:val="28"/>
          <w:szCs w:val="20"/>
        </w:rPr>
        <w:t>;</w:t>
      </w:r>
    </w:p>
    <w:p w:rsidR="00131ADC" w:rsidRPr="00606F0B" w:rsidRDefault="00131ADC" w:rsidP="00131ADC">
      <w:pPr>
        <w:spacing w:line="360" w:lineRule="auto"/>
        <w:ind w:firstLine="709"/>
        <w:jc w:val="both"/>
        <w:rPr>
          <w:sz w:val="28"/>
          <w:szCs w:val="20"/>
        </w:rPr>
      </w:pPr>
    </w:p>
    <w:p w:rsidR="00501AFA" w:rsidRPr="00606F0B" w:rsidRDefault="00131ADC" w:rsidP="00131ADC">
      <w:pPr>
        <w:spacing w:line="360" w:lineRule="auto"/>
        <w:ind w:firstLine="709"/>
        <w:jc w:val="both"/>
        <w:rPr>
          <w:sz w:val="28"/>
          <w:szCs w:val="20"/>
        </w:rPr>
      </w:pPr>
      <w:r w:rsidRPr="00606F0B">
        <w:rPr>
          <w:sz w:val="28"/>
          <w:szCs w:val="20"/>
        </w:rPr>
        <w:t>И</w:t>
      </w:r>
      <w:r w:rsidR="00501AFA" w:rsidRPr="00606F0B">
        <w:rPr>
          <w:sz w:val="28"/>
          <w:szCs w:val="20"/>
        </w:rPr>
        <w:t>ли</w:t>
      </w:r>
      <w:r w:rsidRPr="00606F0B">
        <w:rPr>
          <w:sz w:val="28"/>
          <w:szCs w:val="20"/>
        </w:rPr>
        <w:t xml:space="preserve"> </w:t>
      </w:r>
      <w:r w:rsidR="005A4EFB">
        <w:rPr>
          <w:sz w:val="28"/>
        </w:rPr>
        <w:pict>
          <v:shape id="_x0000_i1105" type="#_x0000_t75" style="width:130.5pt;height:24.75pt" fillcolor="window">
            <v:imagedata r:id="rId75" o:title=""/>
          </v:shape>
        </w:pict>
      </w:r>
      <w:r w:rsidR="00501AFA" w:rsidRPr="00606F0B">
        <w:rPr>
          <w:sz w:val="28"/>
          <w:szCs w:val="20"/>
        </w:rPr>
        <w:t>.</w:t>
      </w:r>
    </w:p>
    <w:p w:rsidR="00131ADC" w:rsidRPr="00606F0B" w:rsidRDefault="00131ADC" w:rsidP="00131ADC">
      <w:pPr>
        <w:spacing w:line="360" w:lineRule="auto"/>
        <w:ind w:firstLine="709"/>
        <w:jc w:val="both"/>
        <w:rPr>
          <w:sz w:val="28"/>
          <w:szCs w:val="20"/>
        </w:rPr>
      </w:pPr>
    </w:p>
    <w:p w:rsidR="00EB3497" w:rsidRPr="00606F0B" w:rsidRDefault="00EB3497" w:rsidP="00131ADC">
      <w:pPr>
        <w:spacing w:line="360" w:lineRule="auto"/>
        <w:ind w:firstLine="709"/>
        <w:jc w:val="both"/>
        <w:rPr>
          <w:sz w:val="28"/>
          <w:szCs w:val="20"/>
        </w:rPr>
      </w:pPr>
      <w:r w:rsidRPr="00606F0B">
        <w:rPr>
          <w:sz w:val="28"/>
          <w:szCs w:val="20"/>
        </w:rPr>
        <w:t xml:space="preserve">Темп прироста (сокращения) показывает, на сколько процентов сравниваемый уровень больше или меньше уровня, принятого за базу сравнения, и вычисляется как отношение </w:t>
      </w:r>
      <w:r w:rsidR="001D679A" w:rsidRPr="00606F0B">
        <w:rPr>
          <w:sz w:val="28"/>
          <w:szCs w:val="20"/>
        </w:rPr>
        <w:t>абсолютного прироста к абсолютному уровню, принятому за базу сравнения.</w:t>
      </w:r>
    </w:p>
    <w:p w:rsidR="00E94AE1" w:rsidRPr="00606F0B" w:rsidRDefault="00E94AE1" w:rsidP="00131ADC">
      <w:pPr>
        <w:spacing w:line="360" w:lineRule="auto"/>
        <w:ind w:firstLine="709"/>
        <w:jc w:val="both"/>
        <w:rPr>
          <w:sz w:val="28"/>
          <w:szCs w:val="20"/>
        </w:rPr>
      </w:pPr>
      <w:r w:rsidRPr="00606F0B">
        <w:rPr>
          <w:sz w:val="28"/>
          <w:szCs w:val="20"/>
        </w:rPr>
        <w:t>Темп прироста может быть положительным, отрицательным или равным нулю, выражается оно в процентах и долях единицы (коэффициенты прироста).</w:t>
      </w:r>
    </w:p>
    <w:p w:rsidR="00501AFA" w:rsidRPr="00606F0B" w:rsidRDefault="00501AFA" w:rsidP="00131ADC">
      <w:pPr>
        <w:spacing w:line="360" w:lineRule="auto"/>
        <w:ind w:firstLine="709"/>
        <w:jc w:val="both"/>
        <w:rPr>
          <w:sz w:val="28"/>
          <w:szCs w:val="20"/>
        </w:rPr>
      </w:pPr>
      <w:r w:rsidRPr="00606F0B">
        <w:rPr>
          <w:sz w:val="28"/>
          <w:szCs w:val="20"/>
        </w:rPr>
        <w:t>4). Абсолютное значение 1% прироста</w:t>
      </w:r>
    </w:p>
    <w:p w:rsidR="00501AFA" w:rsidRPr="00606F0B" w:rsidRDefault="005A4EFB" w:rsidP="00131ADC">
      <w:pPr>
        <w:spacing w:line="360" w:lineRule="auto"/>
        <w:ind w:firstLine="709"/>
        <w:jc w:val="both"/>
        <w:rPr>
          <w:sz w:val="28"/>
          <w:szCs w:val="20"/>
        </w:rPr>
      </w:pPr>
      <w:r>
        <w:rPr>
          <w:sz w:val="28"/>
        </w:rPr>
        <w:pict>
          <v:shape id="_x0000_i1106" type="#_x0000_t75" style="width:138.75pt;height:51.75pt" fillcolor="window">
            <v:imagedata r:id="rId76" o:title=""/>
          </v:shape>
        </w:pict>
      </w:r>
      <w:r w:rsidR="00501AFA" w:rsidRPr="00606F0B">
        <w:rPr>
          <w:sz w:val="28"/>
          <w:szCs w:val="20"/>
        </w:rPr>
        <w:t>.</w:t>
      </w:r>
    </w:p>
    <w:p w:rsidR="00131ADC" w:rsidRPr="00606F0B" w:rsidRDefault="00131ADC" w:rsidP="00131ADC">
      <w:pPr>
        <w:spacing w:line="360" w:lineRule="auto"/>
        <w:ind w:firstLine="709"/>
        <w:jc w:val="both"/>
        <w:rPr>
          <w:sz w:val="28"/>
          <w:szCs w:val="20"/>
        </w:rPr>
      </w:pPr>
    </w:p>
    <w:p w:rsidR="00501AFA" w:rsidRPr="00606F0B" w:rsidRDefault="00501AFA" w:rsidP="00131ADC">
      <w:pPr>
        <w:spacing w:line="360" w:lineRule="auto"/>
        <w:ind w:firstLine="709"/>
        <w:jc w:val="both"/>
        <w:rPr>
          <w:sz w:val="28"/>
          <w:szCs w:val="20"/>
        </w:rPr>
      </w:pPr>
      <w:r w:rsidRPr="00606F0B">
        <w:rPr>
          <w:sz w:val="28"/>
          <w:szCs w:val="20"/>
        </w:rPr>
        <w:t>Абсолютное значение одного процента прироста равно сотой части предыдущего уровня. Оно показывает, какое абсолютное значение скрывается за относительным показателем – одним процентом прироста.</w:t>
      </w:r>
    </w:p>
    <w:p w:rsidR="00505121" w:rsidRPr="00606F0B" w:rsidRDefault="00505121" w:rsidP="00131ADC">
      <w:pPr>
        <w:spacing w:line="360" w:lineRule="auto"/>
        <w:ind w:firstLine="709"/>
        <w:jc w:val="both"/>
        <w:rPr>
          <w:sz w:val="28"/>
          <w:szCs w:val="20"/>
        </w:rPr>
      </w:pPr>
      <w:r w:rsidRPr="00606F0B">
        <w:rPr>
          <w:sz w:val="28"/>
          <w:szCs w:val="20"/>
        </w:rPr>
        <w:t xml:space="preserve">Например, один процент прироста оплаты труда </w:t>
      </w:r>
      <w:smartTag w:uri="urn:schemas-microsoft-com:office:smarttags" w:element="time">
        <w:smartTagPr>
          <w:attr w:name="Hour" w:val="15"/>
          <w:attr w:name="Minute" w:val="0"/>
        </w:smartTagPr>
        <w:r w:rsidRPr="00606F0B">
          <w:rPr>
            <w:sz w:val="28"/>
            <w:szCs w:val="20"/>
          </w:rPr>
          <w:t>в 3</w:t>
        </w:r>
      </w:smartTag>
      <w:r w:rsidRPr="00606F0B">
        <w:rPr>
          <w:sz w:val="28"/>
          <w:szCs w:val="20"/>
        </w:rPr>
        <w:t xml:space="preserve"> квартале по сравнению со 2 составляет </w:t>
      </w:r>
      <w:r w:rsidR="003830B5" w:rsidRPr="00606F0B">
        <w:rPr>
          <w:sz w:val="28"/>
          <w:szCs w:val="28"/>
        </w:rPr>
        <w:t xml:space="preserve">92,41 </w:t>
      </w:r>
      <w:r w:rsidRPr="00606F0B">
        <w:rPr>
          <w:sz w:val="28"/>
          <w:szCs w:val="28"/>
        </w:rPr>
        <w:t>руб</w:t>
      </w:r>
      <w:r w:rsidRPr="00606F0B">
        <w:rPr>
          <w:sz w:val="28"/>
          <w:szCs w:val="20"/>
        </w:rPr>
        <w:t xml:space="preserve">. </w:t>
      </w:r>
    </w:p>
    <w:p w:rsidR="00A02C92" w:rsidRPr="00606F0B" w:rsidRDefault="00A02C92" w:rsidP="00131ADC">
      <w:pPr>
        <w:spacing w:line="360" w:lineRule="auto"/>
        <w:ind w:firstLine="709"/>
        <w:jc w:val="both"/>
        <w:rPr>
          <w:sz w:val="28"/>
          <w:szCs w:val="20"/>
        </w:rPr>
      </w:pPr>
      <w:r w:rsidRPr="00606F0B">
        <w:rPr>
          <w:sz w:val="28"/>
          <w:szCs w:val="20"/>
        </w:rPr>
        <w:t xml:space="preserve">Для обобщающей характеристики динамики исследуемого явления определяют средние показатели: </w:t>
      </w:r>
      <w:r w:rsidRPr="00606F0B">
        <w:rPr>
          <w:i/>
          <w:iCs/>
          <w:sz w:val="28"/>
          <w:szCs w:val="20"/>
        </w:rPr>
        <w:t>средние уровни ряда</w:t>
      </w:r>
      <w:r w:rsidRPr="00606F0B">
        <w:rPr>
          <w:sz w:val="28"/>
          <w:szCs w:val="20"/>
        </w:rPr>
        <w:t xml:space="preserve"> и </w:t>
      </w:r>
      <w:r w:rsidRPr="00606F0B">
        <w:rPr>
          <w:i/>
          <w:iCs/>
          <w:sz w:val="28"/>
          <w:szCs w:val="20"/>
        </w:rPr>
        <w:t>средние показатели</w:t>
      </w:r>
      <w:r w:rsidRPr="00606F0B">
        <w:rPr>
          <w:sz w:val="28"/>
          <w:szCs w:val="20"/>
        </w:rPr>
        <w:t xml:space="preserve"> </w:t>
      </w:r>
      <w:r w:rsidRPr="00606F0B">
        <w:rPr>
          <w:i/>
          <w:iCs/>
          <w:sz w:val="28"/>
          <w:szCs w:val="20"/>
        </w:rPr>
        <w:t>изменения уровней ряда</w:t>
      </w:r>
      <w:r w:rsidRPr="00606F0B">
        <w:rPr>
          <w:sz w:val="28"/>
          <w:szCs w:val="20"/>
        </w:rPr>
        <w:t>.</w:t>
      </w:r>
    </w:p>
    <w:p w:rsidR="00131ADC" w:rsidRPr="00606F0B" w:rsidRDefault="00815D89" w:rsidP="00131ADC">
      <w:pPr>
        <w:spacing w:line="360" w:lineRule="auto"/>
        <w:ind w:firstLine="709"/>
        <w:jc w:val="both"/>
        <w:rPr>
          <w:sz w:val="28"/>
          <w:szCs w:val="20"/>
        </w:rPr>
      </w:pPr>
      <w:r w:rsidRPr="00606F0B">
        <w:rPr>
          <w:sz w:val="28"/>
          <w:szCs w:val="20"/>
        </w:rPr>
        <w:t xml:space="preserve">1). </w:t>
      </w:r>
      <w:r w:rsidR="00194E53" w:rsidRPr="00606F0B">
        <w:rPr>
          <w:sz w:val="28"/>
          <w:szCs w:val="20"/>
        </w:rPr>
        <w:t xml:space="preserve">Средний абсолютный прирост </w:t>
      </w:r>
      <w:r w:rsidR="00BD241B" w:rsidRPr="00606F0B">
        <w:rPr>
          <w:sz w:val="28"/>
          <w:szCs w:val="20"/>
        </w:rPr>
        <w:t>(убыль) представляет собой обобщенную характеристику индивидуальных абсолютных приростов ряда динамики. В</w:t>
      </w:r>
      <w:r w:rsidR="00194E53" w:rsidRPr="00606F0B">
        <w:rPr>
          <w:sz w:val="28"/>
          <w:szCs w:val="20"/>
        </w:rPr>
        <w:t>ычислим, опираясь на формулу:</w:t>
      </w:r>
      <w:r w:rsidR="007F7177" w:rsidRPr="00606F0B">
        <w:rPr>
          <w:sz w:val="28"/>
          <w:szCs w:val="20"/>
        </w:rPr>
        <w:t xml:space="preserve"> </w:t>
      </w:r>
    </w:p>
    <w:p w:rsidR="00131ADC" w:rsidRPr="00606F0B" w:rsidRDefault="00131ADC" w:rsidP="00131ADC">
      <w:pPr>
        <w:spacing w:line="360" w:lineRule="auto"/>
        <w:ind w:firstLine="709"/>
        <w:jc w:val="both"/>
        <w:rPr>
          <w:sz w:val="28"/>
          <w:szCs w:val="20"/>
        </w:rPr>
      </w:pPr>
    </w:p>
    <w:p w:rsidR="00BD241B" w:rsidRPr="00606F0B" w:rsidRDefault="005A4EFB" w:rsidP="00131ADC">
      <w:pPr>
        <w:spacing w:line="360" w:lineRule="auto"/>
        <w:ind w:firstLine="709"/>
        <w:jc w:val="both"/>
        <w:rPr>
          <w:sz w:val="28"/>
          <w:szCs w:val="20"/>
        </w:rPr>
      </w:pPr>
      <w:r>
        <w:rPr>
          <w:sz w:val="28"/>
        </w:rPr>
        <w:pict>
          <v:shape id="_x0000_i1107" type="#_x0000_t75" style="width:92.25pt;height:43.5pt" fillcolor="window">
            <v:imagedata r:id="rId77" o:title=""/>
          </v:shape>
        </w:pict>
      </w:r>
      <w:r w:rsidR="007F7177" w:rsidRPr="00606F0B">
        <w:rPr>
          <w:sz w:val="28"/>
          <w:szCs w:val="20"/>
        </w:rPr>
        <w:t xml:space="preserve">, </w:t>
      </w:r>
    </w:p>
    <w:p w:rsidR="00131ADC" w:rsidRPr="00606F0B" w:rsidRDefault="00131ADC" w:rsidP="00131ADC">
      <w:pPr>
        <w:spacing w:line="360" w:lineRule="auto"/>
        <w:ind w:firstLine="709"/>
        <w:jc w:val="both"/>
        <w:rPr>
          <w:sz w:val="28"/>
          <w:szCs w:val="20"/>
        </w:rPr>
      </w:pPr>
    </w:p>
    <w:p w:rsidR="00815D89" w:rsidRPr="00606F0B" w:rsidRDefault="007F7177" w:rsidP="00131ADC">
      <w:pPr>
        <w:spacing w:line="360" w:lineRule="auto"/>
        <w:ind w:firstLine="709"/>
        <w:jc w:val="both"/>
        <w:rPr>
          <w:sz w:val="28"/>
          <w:szCs w:val="20"/>
        </w:rPr>
      </w:pPr>
      <w:r w:rsidRPr="00606F0B">
        <w:rPr>
          <w:sz w:val="28"/>
          <w:szCs w:val="20"/>
        </w:rPr>
        <w:t xml:space="preserve">где </w:t>
      </w:r>
      <w:r w:rsidRPr="00606F0B">
        <w:rPr>
          <w:i/>
          <w:iCs/>
          <w:sz w:val="28"/>
          <w:szCs w:val="20"/>
          <w:lang w:val="en-US"/>
        </w:rPr>
        <w:t>n</w:t>
      </w:r>
      <w:r w:rsidRPr="00606F0B">
        <w:rPr>
          <w:i/>
          <w:iCs/>
          <w:sz w:val="28"/>
          <w:szCs w:val="20"/>
        </w:rPr>
        <w:t xml:space="preserve">-1- </w:t>
      </w:r>
      <w:r w:rsidRPr="00606F0B">
        <w:rPr>
          <w:sz w:val="28"/>
          <w:szCs w:val="20"/>
        </w:rPr>
        <w:t>число абсолютных приростов за период.</w:t>
      </w:r>
    </w:p>
    <w:p w:rsidR="00131ADC" w:rsidRPr="00606F0B" w:rsidRDefault="00131ADC" w:rsidP="00131ADC">
      <w:pPr>
        <w:spacing w:line="360" w:lineRule="auto"/>
        <w:ind w:firstLine="709"/>
        <w:jc w:val="both"/>
        <w:rPr>
          <w:sz w:val="28"/>
          <w:szCs w:val="20"/>
        </w:rPr>
      </w:pPr>
    </w:p>
    <w:p w:rsidR="00194E53" w:rsidRPr="00606F0B" w:rsidRDefault="005A4EFB" w:rsidP="00131ADC">
      <w:pPr>
        <w:spacing w:line="360" w:lineRule="auto"/>
        <w:ind w:firstLine="709"/>
        <w:jc w:val="both"/>
        <w:rPr>
          <w:sz w:val="28"/>
          <w:szCs w:val="20"/>
        </w:rPr>
      </w:pPr>
      <w:r>
        <w:rPr>
          <w:sz w:val="28"/>
        </w:rPr>
        <w:pict>
          <v:shape id="_x0000_i1108" type="#_x0000_t75" style="width:92.25pt;height:43.5pt" fillcolor="window">
            <v:imagedata r:id="rId77" o:title=""/>
          </v:shape>
        </w:pict>
      </w:r>
      <w:r w:rsidR="00194E53" w:rsidRPr="00606F0B">
        <w:rPr>
          <w:sz w:val="28"/>
          <w:szCs w:val="20"/>
        </w:rPr>
        <w:t xml:space="preserve"> = </w:t>
      </w:r>
      <w:r>
        <w:rPr>
          <w:sz w:val="28"/>
        </w:rPr>
        <w:pict>
          <v:shape id="_x0000_i1109" type="#_x0000_t75" style="width:62.25pt;height:30.75pt">
            <v:imagedata r:id="rId78" o:title=""/>
          </v:shape>
        </w:pict>
      </w:r>
      <w:r w:rsidR="003830B5" w:rsidRPr="00606F0B">
        <w:rPr>
          <w:sz w:val="28"/>
          <w:szCs w:val="20"/>
        </w:rPr>
        <w:t>=867,42</w:t>
      </w:r>
      <w:r w:rsidR="00BC28EE" w:rsidRPr="00606F0B">
        <w:rPr>
          <w:sz w:val="28"/>
          <w:szCs w:val="20"/>
        </w:rPr>
        <w:t xml:space="preserve"> руб.</w:t>
      </w:r>
    </w:p>
    <w:p w:rsidR="00131ADC" w:rsidRPr="00606F0B" w:rsidRDefault="00131ADC" w:rsidP="00131ADC">
      <w:pPr>
        <w:spacing w:line="360" w:lineRule="auto"/>
        <w:ind w:firstLine="709"/>
        <w:jc w:val="both"/>
        <w:rPr>
          <w:sz w:val="28"/>
          <w:szCs w:val="20"/>
        </w:rPr>
      </w:pPr>
    </w:p>
    <w:p w:rsidR="00476F9B" w:rsidRPr="00606F0B" w:rsidRDefault="00476F9B" w:rsidP="00131ADC">
      <w:pPr>
        <w:spacing w:line="360" w:lineRule="auto"/>
        <w:ind w:firstLine="709"/>
        <w:jc w:val="both"/>
        <w:rPr>
          <w:sz w:val="28"/>
          <w:szCs w:val="20"/>
        </w:rPr>
      </w:pPr>
      <w:r w:rsidRPr="00606F0B">
        <w:rPr>
          <w:sz w:val="28"/>
          <w:szCs w:val="20"/>
        </w:rPr>
        <w:t>Это значит, что в среднем</w:t>
      </w:r>
      <w:r w:rsidR="00131ADC" w:rsidRPr="00606F0B">
        <w:rPr>
          <w:sz w:val="28"/>
          <w:szCs w:val="20"/>
        </w:rPr>
        <w:t xml:space="preserve"> </w:t>
      </w:r>
      <w:r w:rsidRPr="00606F0B">
        <w:rPr>
          <w:sz w:val="28"/>
          <w:szCs w:val="20"/>
        </w:rPr>
        <w:t xml:space="preserve">за каждый квартал наблюдался рост уровня оплаты труда работников в среднем на </w:t>
      </w:r>
      <w:r w:rsidR="003830B5" w:rsidRPr="00606F0B">
        <w:rPr>
          <w:sz w:val="28"/>
          <w:szCs w:val="20"/>
        </w:rPr>
        <w:t xml:space="preserve">867,42 </w:t>
      </w:r>
      <w:r w:rsidRPr="00606F0B">
        <w:rPr>
          <w:sz w:val="28"/>
          <w:szCs w:val="20"/>
        </w:rPr>
        <w:t>рублей.</w:t>
      </w:r>
    </w:p>
    <w:p w:rsidR="00194E53" w:rsidRPr="00606F0B" w:rsidRDefault="00BC28EE" w:rsidP="00131ADC">
      <w:pPr>
        <w:spacing w:line="360" w:lineRule="auto"/>
        <w:ind w:firstLine="709"/>
        <w:jc w:val="both"/>
        <w:rPr>
          <w:sz w:val="28"/>
          <w:szCs w:val="20"/>
        </w:rPr>
      </w:pPr>
      <w:r w:rsidRPr="00606F0B">
        <w:rPr>
          <w:sz w:val="28"/>
          <w:szCs w:val="20"/>
        </w:rPr>
        <w:t>2) Средний темп роста</w:t>
      </w:r>
      <w:r w:rsidR="00BD241B" w:rsidRPr="00606F0B">
        <w:rPr>
          <w:sz w:val="28"/>
          <w:szCs w:val="20"/>
        </w:rPr>
        <w:t xml:space="preserve"> является сводной обобщающей характеристикой интенсивности изменения уровней ряда. Он показывает, во </w:t>
      </w:r>
      <w:r w:rsidR="0019687E" w:rsidRPr="00606F0B">
        <w:rPr>
          <w:sz w:val="28"/>
          <w:szCs w:val="20"/>
        </w:rPr>
        <w:t>сколько раз в среднем за единицу времени изменяется уровень ряда динамики, и вычисляется по формуле</w:t>
      </w:r>
      <w:r w:rsidRPr="00606F0B">
        <w:rPr>
          <w:sz w:val="28"/>
          <w:szCs w:val="20"/>
        </w:rPr>
        <w:t>:</w:t>
      </w:r>
      <w:r w:rsidR="00131ADC" w:rsidRPr="00606F0B">
        <w:rPr>
          <w:sz w:val="28"/>
          <w:szCs w:val="20"/>
        </w:rPr>
        <w:t xml:space="preserve"> </w:t>
      </w:r>
    </w:p>
    <w:p w:rsidR="00BC28EE" w:rsidRPr="00606F0B" w:rsidRDefault="005A4EFB" w:rsidP="00131ADC">
      <w:pPr>
        <w:spacing w:line="360" w:lineRule="auto"/>
        <w:ind w:firstLine="709"/>
        <w:jc w:val="both"/>
        <w:rPr>
          <w:sz w:val="28"/>
          <w:szCs w:val="20"/>
        </w:rPr>
      </w:pPr>
      <w:r>
        <w:rPr>
          <w:sz w:val="28"/>
        </w:rPr>
        <w:pict>
          <v:shape id="_x0000_i1110" type="#_x0000_t75" style="width:84.75pt;height:52.5pt" fillcolor="window">
            <v:imagedata r:id="rId79" o:title=""/>
          </v:shape>
        </w:pict>
      </w:r>
      <w:r w:rsidR="00BC28EE" w:rsidRPr="00606F0B">
        <w:rPr>
          <w:sz w:val="28"/>
          <w:szCs w:val="20"/>
        </w:rPr>
        <w:t>=</w:t>
      </w:r>
      <w:r>
        <w:rPr>
          <w:sz w:val="28"/>
        </w:rPr>
        <w:pict>
          <v:shape id="_x0000_i1111" type="#_x0000_t75" style="width:39pt;height:35.25pt">
            <v:imagedata r:id="rId80" o:title=""/>
          </v:shape>
        </w:pict>
      </w:r>
      <w:r w:rsidR="00BC28EE" w:rsidRPr="00606F0B">
        <w:rPr>
          <w:sz w:val="28"/>
          <w:szCs w:val="20"/>
        </w:rPr>
        <w:t>=1,0828.</w:t>
      </w:r>
    </w:p>
    <w:p w:rsidR="00476F9B" w:rsidRPr="00606F0B" w:rsidRDefault="00BC28EE" w:rsidP="00131ADC">
      <w:pPr>
        <w:spacing w:line="360" w:lineRule="auto"/>
        <w:ind w:firstLine="709"/>
        <w:jc w:val="both"/>
        <w:rPr>
          <w:sz w:val="28"/>
          <w:szCs w:val="20"/>
        </w:rPr>
      </w:pPr>
      <w:r w:rsidRPr="00606F0B">
        <w:rPr>
          <w:sz w:val="28"/>
          <w:szCs w:val="20"/>
        </w:rPr>
        <w:t xml:space="preserve">И </w:t>
      </w:r>
      <w:r w:rsidR="005A4EFB">
        <w:rPr>
          <w:sz w:val="28"/>
        </w:rPr>
        <w:pict>
          <v:shape id="_x0000_i1112" type="#_x0000_t75" style="width:163.5pt;height:33pt" fillcolor="window">
            <v:imagedata r:id="rId81" o:title=""/>
          </v:shape>
        </w:pict>
      </w:r>
    </w:p>
    <w:p w:rsidR="00131ADC" w:rsidRPr="00606F0B" w:rsidRDefault="00131ADC" w:rsidP="00131ADC">
      <w:pPr>
        <w:spacing w:line="360" w:lineRule="auto"/>
        <w:ind w:firstLine="709"/>
        <w:jc w:val="both"/>
        <w:rPr>
          <w:sz w:val="28"/>
          <w:szCs w:val="20"/>
        </w:rPr>
      </w:pPr>
    </w:p>
    <w:p w:rsidR="00BC28EE" w:rsidRPr="00606F0B" w:rsidRDefault="00476F9B" w:rsidP="00131ADC">
      <w:pPr>
        <w:spacing w:line="360" w:lineRule="auto"/>
        <w:ind w:firstLine="709"/>
        <w:jc w:val="both"/>
        <w:rPr>
          <w:sz w:val="28"/>
          <w:szCs w:val="20"/>
        </w:rPr>
      </w:pPr>
      <w:r w:rsidRPr="00606F0B">
        <w:rPr>
          <w:sz w:val="28"/>
          <w:szCs w:val="20"/>
        </w:rPr>
        <w:t xml:space="preserve">где </w:t>
      </w:r>
      <w:r w:rsidRPr="00606F0B">
        <w:rPr>
          <w:i/>
          <w:iCs/>
          <w:sz w:val="28"/>
          <w:szCs w:val="20"/>
          <w:lang w:val="en-US"/>
        </w:rPr>
        <w:t>m</w:t>
      </w:r>
      <w:r w:rsidRPr="00606F0B">
        <w:rPr>
          <w:i/>
          <w:iCs/>
          <w:sz w:val="28"/>
          <w:szCs w:val="20"/>
        </w:rPr>
        <w:t>-</w:t>
      </w:r>
      <w:r w:rsidRPr="00606F0B">
        <w:rPr>
          <w:sz w:val="28"/>
          <w:szCs w:val="20"/>
        </w:rPr>
        <w:t xml:space="preserve"> число цепных коэффициентов роста.</w:t>
      </w:r>
    </w:p>
    <w:p w:rsidR="00131ADC" w:rsidRPr="00606F0B" w:rsidRDefault="00131ADC" w:rsidP="00131ADC">
      <w:pPr>
        <w:spacing w:line="360" w:lineRule="auto"/>
        <w:ind w:firstLine="709"/>
        <w:jc w:val="both"/>
        <w:rPr>
          <w:sz w:val="28"/>
          <w:szCs w:val="20"/>
        </w:rPr>
      </w:pPr>
    </w:p>
    <w:p w:rsidR="00476F9B" w:rsidRPr="00606F0B" w:rsidRDefault="005A4EFB" w:rsidP="00131ADC">
      <w:pPr>
        <w:spacing w:line="360" w:lineRule="auto"/>
        <w:ind w:firstLine="709"/>
        <w:jc w:val="both"/>
        <w:rPr>
          <w:sz w:val="28"/>
          <w:szCs w:val="20"/>
        </w:rPr>
      </w:pPr>
      <w:r>
        <w:rPr>
          <w:sz w:val="28"/>
        </w:rPr>
        <w:pict>
          <v:shape id="_x0000_i1113" type="#_x0000_t75" style="width:163.5pt;height:33pt" fillcolor="window">
            <v:imagedata r:id="rId81" o:title=""/>
          </v:shape>
        </w:pict>
      </w:r>
      <w:r w:rsidR="00476F9B" w:rsidRPr="00606F0B">
        <w:rPr>
          <w:sz w:val="28"/>
          <w:szCs w:val="20"/>
        </w:rPr>
        <w:t>=</w:t>
      </w:r>
      <w:r>
        <w:rPr>
          <w:sz w:val="28"/>
        </w:rPr>
        <w:pict>
          <v:shape id="_x0000_i1114" type="#_x0000_t75" style="width:221.25pt;height:20.25pt">
            <v:imagedata r:id="rId82" o:title=""/>
          </v:shape>
        </w:pict>
      </w:r>
      <w:r w:rsidR="00476F9B" w:rsidRPr="00606F0B">
        <w:rPr>
          <w:sz w:val="28"/>
          <w:szCs w:val="20"/>
        </w:rPr>
        <w:t>=1,0828.</w:t>
      </w:r>
    </w:p>
    <w:p w:rsidR="00131ADC" w:rsidRPr="00606F0B" w:rsidRDefault="00131ADC" w:rsidP="00131ADC">
      <w:pPr>
        <w:spacing w:line="360" w:lineRule="auto"/>
        <w:ind w:firstLine="709"/>
        <w:jc w:val="both"/>
        <w:rPr>
          <w:sz w:val="28"/>
          <w:szCs w:val="20"/>
        </w:rPr>
      </w:pPr>
    </w:p>
    <w:p w:rsidR="00476F9B" w:rsidRPr="00606F0B" w:rsidRDefault="00476F9B" w:rsidP="00131ADC">
      <w:pPr>
        <w:spacing w:line="360" w:lineRule="auto"/>
        <w:ind w:firstLine="709"/>
        <w:jc w:val="both"/>
        <w:rPr>
          <w:sz w:val="28"/>
          <w:szCs w:val="20"/>
        </w:rPr>
      </w:pPr>
      <w:r w:rsidRPr="00606F0B">
        <w:rPr>
          <w:sz w:val="28"/>
          <w:szCs w:val="20"/>
        </w:rPr>
        <w:t>Таким образом, в среднем по предприятию наблюдается ежеквартальный рост оплаты труда работников</w:t>
      </w:r>
      <w:r w:rsidR="00131ADC" w:rsidRPr="00606F0B">
        <w:rPr>
          <w:sz w:val="28"/>
          <w:szCs w:val="20"/>
        </w:rPr>
        <w:t xml:space="preserve"> </w:t>
      </w:r>
      <w:r w:rsidRPr="00606F0B">
        <w:rPr>
          <w:sz w:val="28"/>
          <w:szCs w:val="20"/>
        </w:rPr>
        <w:t>примерно в 1,0828 раза.</w:t>
      </w:r>
    </w:p>
    <w:p w:rsidR="00960A3B" w:rsidRPr="00606F0B" w:rsidRDefault="00252BD0" w:rsidP="00131ADC">
      <w:pPr>
        <w:spacing w:line="360" w:lineRule="auto"/>
        <w:ind w:firstLine="709"/>
        <w:jc w:val="both"/>
        <w:rPr>
          <w:sz w:val="28"/>
          <w:szCs w:val="20"/>
        </w:rPr>
      </w:pPr>
      <w:r w:rsidRPr="00606F0B">
        <w:rPr>
          <w:sz w:val="28"/>
          <w:szCs w:val="20"/>
        </w:rPr>
        <w:t>Путем вычитания из темпов роста 1 получим темпы прироста (в %):</w:t>
      </w:r>
    </w:p>
    <w:p w:rsidR="00131ADC" w:rsidRPr="00606F0B" w:rsidRDefault="00131ADC" w:rsidP="00131ADC">
      <w:pPr>
        <w:spacing w:line="360" w:lineRule="auto"/>
        <w:ind w:firstLine="709"/>
        <w:jc w:val="both"/>
        <w:rPr>
          <w:sz w:val="28"/>
          <w:szCs w:val="20"/>
        </w:rPr>
      </w:pPr>
    </w:p>
    <w:p w:rsidR="00E9231B" w:rsidRPr="00606F0B" w:rsidRDefault="005A4EFB" w:rsidP="00131ADC">
      <w:pPr>
        <w:spacing w:line="360" w:lineRule="auto"/>
        <w:ind w:firstLine="709"/>
        <w:jc w:val="both"/>
        <w:rPr>
          <w:sz w:val="28"/>
          <w:szCs w:val="20"/>
        </w:rPr>
      </w:pPr>
      <w:r>
        <w:rPr>
          <w:sz w:val="28"/>
        </w:rPr>
        <w:pict>
          <v:shape id="_x0000_i1115" type="#_x0000_t75" style="width:115.5pt;height:27pt" fillcolor="window">
            <v:imagedata r:id="rId83" o:title=""/>
          </v:shape>
        </w:pict>
      </w:r>
      <w:r w:rsidR="00E9231B" w:rsidRPr="00606F0B">
        <w:rPr>
          <w:sz w:val="28"/>
          <w:szCs w:val="20"/>
        </w:rPr>
        <w:t>=1,0828-1=0,0828 (8,28%).</w:t>
      </w:r>
    </w:p>
    <w:p w:rsidR="00E9231B" w:rsidRPr="00606F0B" w:rsidRDefault="00E9231B" w:rsidP="00131ADC">
      <w:pPr>
        <w:spacing w:line="360" w:lineRule="auto"/>
        <w:ind w:firstLine="709"/>
        <w:jc w:val="both"/>
        <w:rPr>
          <w:sz w:val="28"/>
          <w:szCs w:val="20"/>
        </w:rPr>
      </w:pPr>
      <w:r w:rsidRPr="00606F0B">
        <w:rPr>
          <w:sz w:val="28"/>
          <w:szCs w:val="20"/>
        </w:rPr>
        <w:t xml:space="preserve">И </w:t>
      </w:r>
      <w:r w:rsidR="005A4EFB">
        <w:rPr>
          <w:sz w:val="28"/>
        </w:rPr>
        <w:pict>
          <v:shape id="_x0000_i1116" type="#_x0000_t75" style="width:115.5pt;height:30pt" fillcolor="window">
            <v:imagedata r:id="rId84" o:title=""/>
          </v:shape>
        </w:pict>
      </w:r>
      <w:r w:rsidRPr="00606F0B">
        <w:rPr>
          <w:sz w:val="28"/>
          <w:szCs w:val="20"/>
        </w:rPr>
        <w:t>=1,0828-1=0,0828 (8,28%).</w:t>
      </w:r>
    </w:p>
    <w:p w:rsidR="00131ADC" w:rsidRPr="00606F0B" w:rsidRDefault="00131ADC" w:rsidP="00131ADC">
      <w:pPr>
        <w:spacing w:line="360" w:lineRule="auto"/>
        <w:ind w:firstLine="709"/>
        <w:jc w:val="both"/>
        <w:rPr>
          <w:sz w:val="28"/>
          <w:szCs w:val="20"/>
        </w:rPr>
      </w:pPr>
    </w:p>
    <w:p w:rsidR="00505121" w:rsidRPr="00606F0B" w:rsidRDefault="00505121" w:rsidP="00131ADC">
      <w:pPr>
        <w:spacing w:line="360" w:lineRule="auto"/>
        <w:ind w:firstLine="709"/>
        <w:jc w:val="both"/>
        <w:rPr>
          <w:sz w:val="28"/>
          <w:szCs w:val="20"/>
        </w:rPr>
      </w:pPr>
      <w:r w:rsidRPr="00606F0B">
        <w:rPr>
          <w:sz w:val="28"/>
          <w:szCs w:val="20"/>
        </w:rPr>
        <w:t>То есть каждый квартал уровень оплаты труда в среднем увеличивался на 8,28 %.</w:t>
      </w:r>
    </w:p>
    <w:p w:rsidR="001A66A4" w:rsidRPr="00606F0B" w:rsidRDefault="003C37C9" w:rsidP="00131ADC">
      <w:pPr>
        <w:spacing w:line="360" w:lineRule="auto"/>
        <w:ind w:firstLine="709"/>
        <w:jc w:val="both"/>
        <w:rPr>
          <w:sz w:val="28"/>
          <w:szCs w:val="20"/>
        </w:rPr>
      </w:pPr>
      <w:r w:rsidRPr="00606F0B">
        <w:rPr>
          <w:sz w:val="28"/>
          <w:szCs w:val="20"/>
        </w:rPr>
        <w:t xml:space="preserve">На основе рассчитанных показателей динамики оплаты труда работников на </w:t>
      </w:r>
      <w:r w:rsidR="000B5D62" w:rsidRPr="00606F0B">
        <w:rPr>
          <w:sz w:val="28"/>
          <w:szCs w:val="20"/>
        </w:rPr>
        <w:t>ОАО «Бумажная Фабрика «Коммунар»</w:t>
      </w:r>
      <w:r w:rsidRPr="00606F0B">
        <w:rPr>
          <w:sz w:val="28"/>
          <w:szCs w:val="20"/>
        </w:rPr>
        <w:t xml:space="preserve"> можно сделать вывод, что наблюдается относительно устойчивое</w:t>
      </w:r>
      <w:r w:rsidR="00131ADC" w:rsidRPr="00606F0B">
        <w:rPr>
          <w:sz w:val="28"/>
          <w:szCs w:val="20"/>
        </w:rPr>
        <w:t xml:space="preserve"> </w:t>
      </w:r>
      <w:r w:rsidRPr="00606F0B">
        <w:rPr>
          <w:sz w:val="28"/>
          <w:szCs w:val="20"/>
        </w:rPr>
        <w:t>увеличение оплаты труда</w:t>
      </w:r>
      <w:r w:rsidR="00131ADC" w:rsidRPr="00606F0B">
        <w:rPr>
          <w:sz w:val="28"/>
          <w:szCs w:val="20"/>
        </w:rPr>
        <w:t xml:space="preserve"> </w:t>
      </w:r>
      <w:r w:rsidRPr="00606F0B">
        <w:rPr>
          <w:sz w:val="28"/>
          <w:szCs w:val="20"/>
        </w:rPr>
        <w:t>на предприятии на протяжении последних 2 лет.</w:t>
      </w:r>
    </w:p>
    <w:p w:rsidR="001A66A4" w:rsidRPr="00606F0B" w:rsidRDefault="00507D32" w:rsidP="00131ADC">
      <w:pPr>
        <w:pStyle w:val="2"/>
        <w:spacing w:before="0" w:after="0" w:line="360" w:lineRule="auto"/>
        <w:ind w:firstLine="709"/>
        <w:jc w:val="both"/>
        <w:rPr>
          <w:rFonts w:ascii="Times New Roman" w:hAnsi="Times New Roman" w:cs="Times New Roman"/>
        </w:rPr>
      </w:pPr>
      <w:bookmarkStart w:id="68" w:name="_Toc193633352"/>
      <w:bookmarkStart w:id="69" w:name="_Toc193633554"/>
      <w:bookmarkStart w:id="70" w:name="_Toc193909582"/>
      <w:bookmarkStart w:id="71" w:name="_Toc287445063"/>
      <w:r>
        <w:rPr>
          <w:rFonts w:ascii="Times New Roman" w:hAnsi="Times New Roman" w:cs="Times New Roman"/>
        </w:rPr>
        <w:br w:type="page"/>
      </w:r>
      <w:r w:rsidR="001A66A4" w:rsidRPr="00606F0B">
        <w:rPr>
          <w:rFonts w:ascii="Times New Roman" w:hAnsi="Times New Roman" w:cs="Times New Roman"/>
        </w:rPr>
        <w:t xml:space="preserve">4.2 Выявление основной тенденции (тренда) </w:t>
      </w:r>
      <w:r w:rsidR="00F90E02" w:rsidRPr="00606F0B">
        <w:rPr>
          <w:rFonts w:ascii="Times New Roman" w:hAnsi="Times New Roman" w:cs="Times New Roman"/>
        </w:rPr>
        <w:t xml:space="preserve">развития системы </w:t>
      </w:r>
      <w:r w:rsidR="001A66A4" w:rsidRPr="00606F0B">
        <w:rPr>
          <w:rFonts w:ascii="Times New Roman" w:hAnsi="Times New Roman" w:cs="Times New Roman"/>
        </w:rPr>
        <w:t xml:space="preserve">оплаты труда на </w:t>
      </w:r>
      <w:r w:rsidR="000B5D62" w:rsidRPr="00606F0B">
        <w:rPr>
          <w:rFonts w:ascii="Times New Roman" w:hAnsi="Times New Roman" w:cs="Times New Roman"/>
        </w:rPr>
        <w:t>ОАО «Бумажная Фабрика «Коммунар»</w:t>
      </w:r>
      <w:bookmarkEnd w:id="68"/>
      <w:bookmarkEnd w:id="69"/>
      <w:bookmarkEnd w:id="70"/>
      <w:bookmarkEnd w:id="71"/>
    </w:p>
    <w:p w:rsidR="00131ADC" w:rsidRPr="00606F0B" w:rsidRDefault="00131ADC" w:rsidP="00131ADC">
      <w:pPr>
        <w:spacing w:line="360" w:lineRule="auto"/>
        <w:ind w:firstLine="709"/>
        <w:jc w:val="both"/>
        <w:rPr>
          <w:sz w:val="28"/>
          <w:szCs w:val="28"/>
        </w:rPr>
      </w:pPr>
    </w:p>
    <w:p w:rsidR="001A66A4" w:rsidRPr="00606F0B" w:rsidRDefault="006C724C" w:rsidP="00131ADC">
      <w:pPr>
        <w:spacing w:line="360" w:lineRule="auto"/>
        <w:ind w:firstLine="709"/>
        <w:jc w:val="both"/>
        <w:rPr>
          <w:sz w:val="28"/>
          <w:szCs w:val="28"/>
        </w:rPr>
      </w:pPr>
      <w:r w:rsidRPr="00606F0B">
        <w:rPr>
          <w:sz w:val="28"/>
          <w:szCs w:val="28"/>
        </w:rPr>
        <w:t>На основе исходного</w:t>
      </w:r>
      <w:r w:rsidR="00E52EA9" w:rsidRPr="00606F0B">
        <w:rPr>
          <w:sz w:val="28"/>
          <w:szCs w:val="28"/>
        </w:rPr>
        <w:t xml:space="preserve"> ряда динамики попробуем выявить основную тенденцию развития оплаты труда на предприятии. Этот процесс называется выравниванием ряда динамики и может</w:t>
      </w:r>
      <w:r w:rsidR="00131ADC" w:rsidRPr="00606F0B">
        <w:rPr>
          <w:sz w:val="28"/>
          <w:szCs w:val="28"/>
        </w:rPr>
        <w:t xml:space="preserve"> </w:t>
      </w:r>
      <w:r w:rsidR="00E52EA9" w:rsidRPr="00606F0B">
        <w:rPr>
          <w:sz w:val="28"/>
          <w:szCs w:val="28"/>
        </w:rPr>
        <w:t xml:space="preserve">осуществляться несколькими способами. </w:t>
      </w:r>
    </w:p>
    <w:p w:rsidR="00D47FD2" w:rsidRPr="00606F0B" w:rsidRDefault="006C724C" w:rsidP="00131ADC">
      <w:pPr>
        <w:spacing w:line="360" w:lineRule="auto"/>
        <w:ind w:firstLine="709"/>
        <w:jc w:val="both"/>
        <w:rPr>
          <w:sz w:val="28"/>
          <w:szCs w:val="28"/>
        </w:rPr>
      </w:pPr>
      <w:r w:rsidRPr="00606F0B">
        <w:rPr>
          <w:sz w:val="28"/>
          <w:szCs w:val="28"/>
        </w:rPr>
        <w:t xml:space="preserve">Для начала мы попробуем применить самый простой способ – метод укрупнения интервалов – то есть на основе ряда помесячных значений оплаты труда сформируем ряд с интервалом времени, равным кварталу. Для этого просуммируем данные 3 месяцев и найдем от их среднюю арифметическую. </w:t>
      </w:r>
    </w:p>
    <w:p w:rsidR="00131ADC" w:rsidRPr="00606F0B" w:rsidRDefault="006C724C" w:rsidP="00131ADC">
      <w:pPr>
        <w:spacing w:line="360" w:lineRule="auto"/>
        <w:ind w:firstLine="709"/>
        <w:jc w:val="both"/>
        <w:rPr>
          <w:sz w:val="28"/>
          <w:szCs w:val="28"/>
        </w:rPr>
      </w:pPr>
      <w:r w:rsidRPr="00606F0B">
        <w:rPr>
          <w:sz w:val="28"/>
          <w:szCs w:val="28"/>
        </w:rPr>
        <w:t xml:space="preserve">Таким образом, в году </w:t>
      </w:r>
      <w:r w:rsidR="00A83717" w:rsidRPr="00606F0B">
        <w:rPr>
          <w:sz w:val="28"/>
          <w:szCs w:val="28"/>
        </w:rPr>
        <w:t xml:space="preserve">получаем </w:t>
      </w:r>
      <w:r w:rsidR="00A83717" w:rsidRPr="00606F0B">
        <w:rPr>
          <w:sz w:val="28"/>
          <w:szCs w:val="28"/>
          <w:lang w:val="en-US"/>
        </w:rPr>
        <w:t>IV</w:t>
      </w:r>
      <w:r w:rsidRPr="00606F0B">
        <w:rPr>
          <w:sz w:val="28"/>
          <w:szCs w:val="28"/>
        </w:rPr>
        <w:t xml:space="preserve"> квартала.</w:t>
      </w:r>
      <w:r w:rsidR="00D47FD2" w:rsidRPr="00606F0B">
        <w:rPr>
          <w:sz w:val="28"/>
          <w:szCs w:val="28"/>
        </w:rPr>
        <w:t xml:space="preserve"> </w:t>
      </w:r>
    </w:p>
    <w:p w:rsidR="006C724C" w:rsidRPr="00606F0B" w:rsidRDefault="006C724C" w:rsidP="00131ADC">
      <w:pPr>
        <w:spacing w:line="360" w:lineRule="auto"/>
        <w:ind w:firstLine="709"/>
        <w:jc w:val="both"/>
        <w:rPr>
          <w:sz w:val="28"/>
          <w:szCs w:val="28"/>
        </w:rPr>
      </w:pPr>
      <w:r w:rsidRPr="00606F0B">
        <w:rPr>
          <w:sz w:val="28"/>
          <w:szCs w:val="28"/>
        </w:rPr>
        <w:t>Результат</w:t>
      </w:r>
      <w:r w:rsidR="00E502E6" w:rsidRPr="00606F0B">
        <w:rPr>
          <w:sz w:val="28"/>
          <w:szCs w:val="28"/>
        </w:rPr>
        <w:t>ы расчетов</w:t>
      </w:r>
      <w:r w:rsidR="008A6B9C" w:rsidRPr="00606F0B">
        <w:rPr>
          <w:sz w:val="28"/>
          <w:szCs w:val="28"/>
        </w:rPr>
        <w:t xml:space="preserve"> отображены</w:t>
      </w:r>
      <w:r w:rsidR="00E502E6" w:rsidRPr="00606F0B">
        <w:rPr>
          <w:sz w:val="28"/>
          <w:szCs w:val="28"/>
        </w:rPr>
        <w:t xml:space="preserve"> в таблице 4.2</w:t>
      </w:r>
      <w:r w:rsidRPr="00606F0B">
        <w:rPr>
          <w:sz w:val="28"/>
          <w:szCs w:val="28"/>
        </w:rPr>
        <w:t>.</w:t>
      </w:r>
    </w:p>
    <w:p w:rsidR="001C29E7" w:rsidRPr="00606F0B" w:rsidRDefault="001C29E7" w:rsidP="00131ADC">
      <w:pPr>
        <w:spacing w:line="360" w:lineRule="auto"/>
        <w:ind w:firstLine="709"/>
        <w:jc w:val="both"/>
        <w:rPr>
          <w:sz w:val="28"/>
          <w:szCs w:val="28"/>
        </w:rPr>
      </w:pPr>
    </w:p>
    <w:p w:rsidR="00101D5D" w:rsidRPr="00606F0B" w:rsidRDefault="00E502E6" w:rsidP="00131ADC">
      <w:pPr>
        <w:spacing w:line="360" w:lineRule="auto"/>
        <w:ind w:firstLine="709"/>
        <w:jc w:val="both"/>
        <w:rPr>
          <w:sz w:val="28"/>
          <w:szCs w:val="28"/>
        </w:rPr>
      </w:pPr>
      <w:r w:rsidRPr="00606F0B">
        <w:rPr>
          <w:sz w:val="28"/>
          <w:szCs w:val="28"/>
        </w:rPr>
        <w:t>Таблица 4.2</w:t>
      </w:r>
      <w:r w:rsidR="00131ADC" w:rsidRPr="00606F0B">
        <w:rPr>
          <w:sz w:val="28"/>
          <w:szCs w:val="28"/>
        </w:rPr>
        <w:t xml:space="preserve"> </w:t>
      </w:r>
      <w:r w:rsidR="00101D5D" w:rsidRPr="00606F0B">
        <w:rPr>
          <w:sz w:val="28"/>
          <w:szCs w:val="28"/>
        </w:rPr>
        <w:t>Выравнивание ряд</w:t>
      </w:r>
      <w:r w:rsidR="00D47FD2" w:rsidRPr="00606F0B">
        <w:rPr>
          <w:sz w:val="28"/>
          <w:szCs w:val="28"/>
        </w:rPr>
        <w:t>а динамики способом</w:t>
      </w:r>
      <w:r w:rsidR="00131ADC" w:rsidRPr="00606F0B">
        <w:rPr>
          <w:sz w:val="28"/>
          <w:szCs w:val="28"/>
        </w:rPr>
        <w:t xml:space="preserve"> </w:t>
      </w:r>
      <w:r w:rsidR="00D47FD2" w:rsidRPr="00606F0B">
        <w:rPr>
          <w:sz w:val="28"/>
          <w:szCs w:val="28"/>
        </w:rPr>
        <w:t>укрупнения</w:t>
      </w:r>
      <w:r w:rsidR="00101D5D" w:rsidRPr="00606F0B">
        <w:rPr>
          <w:sz w:val="28"/>
          <w:szCs w:val="28"/>
        </w:rPr>
        <w:t xml:space="preserve"> интервалов</w:t>
      </w:r>
    </w:p>
    <w:tbl>
      <w:tblPr>
        <w:tblW w:w="9072" w:type="dxa"/>
        <w:jc w:val="center"/>
        <w:tblLook w:val="0000" w:firstRow="0" w:lastRow="0" w:firstColumn="0" w:lastColumn="0" w:noHBand="0" w:noVBand="0"/>
      </w:tblPr>
      <w:tblGrid>
        <w:gridCol w:w="4238"/>
        <w:gridCol w:w="4834"/>
      </w:tblGrid>
      <w:tr w:rsidR="00610591" w:rsidRPr="00606F0B" w:rsidTr="00131ADC">
        <w:trPr>
          <w:trHeight w:val="483"/>
          <w:jc w:val="center"/>
        </w:trPr>
        <w:tc>
          <w:tcPr>
            <w:tcW w:w="2525" w:type="dxa"/>
            <w:vMerge w:val="restart"/>
            <w:tcBorders>
              <w:top w:val="single" w:sz="4" w:space="0" w:color="auto"/>
              <w:left w:val="single" w:sz="4" w:space="0" w:color="auto"/>
              <w:bottom w:val="single" w:sz="4" w:space="0" w:color="auto"/>
              <w:right w:val="single" w:sz="4" w:space="0" w:color="auto"/>
            </w:tcBorders>
            <w:vAlign w:val="center"/>
          </w:tcPr>
          <w:p w:rsidR="00610591" w:rsidRPr="00606F0B" w:rsidRDefault="00A83717" w:rsidP="00507D32">
            <w:pPr>
              <w:pStyle w:val="12"/>
            </w:pPr>
            <w:r w:rsidRPr="00606F0B">
              <w:t>№ к</w:t>
            </w:r>
            <w:r w:rsidR="00610591" w:rsidRPr="00606F0B">
              <w:t>вартал</w:t>
            </w:r>
            <w:r w:rsidRPr="00606F0B">
              <w:t>а</w:t>
            </w:r>
          </w:p>
        </w:tc>
        <w:tc>
          <w:tcPr>
            <w:tcW w:w="2880" w:type="dxa"/>
            <w:vMerge w:val="restart"/>
            <w:tcBorders>
              <w:top w:val="single" w:sz="4" w:space="0" w:color="auto"/>
              <w:left w:val="single" w:sz="4" w:space="0" w:color="auto"/>
              <w:bottom w:val="single" w:sz="4" w:space="0" w:color="000000"/>
              <w:right w:val="single" w:sz="4" w:space="0" w:color="auto"/>
            </w:tcBorders>
            <w:noWrap/>
            <w:vAlign w:val="center"/>
          </w:tcPr>
          <w:p w:rsidR="00610591" w:rsidRPr="00606F0B" w:rsidRDefault="00902603" w:rsidP="00507D32">
            <w:pPr>
              <w:pStyle w:val="12"/>
            </w:pPr>
            <w:r w:rsidRPr="00606F0B">
              <w:t>Средний у</w:t>
            </w:r>
            <w:r w:rsidR="00610591" w:rsidRPr="00606F0B">
              <w:t xml:space="preserve">ровень </w:t>
            </w:r>
            <w:r w:rsidRPr="00606F0B">
              <w:t>оплаты труда, руб.</w:t>
            </w:r>
          </w:p>
        </w:tc>
      </w:tr>
      <w:tr w:rsidR="00610591" w:rsidRPr="00606F0B" w:rsidTr="00131ADC">
        <w:trPr>
          <w:trHeight w:val="483"/>
          <w:jc w:val="center"/>
        </w:trPr>
        <w:tc>
          <w:tcPr>
            <w:tcW w:w="2525" w:type="dxa"/>
            <w:vMerge/>
            <w:tcBorders>
              <w:top w:val="single" w:sz="4" w:space="0" w:color="auto"/>
              <w:left w:val="single" w:sz="4" w:space="0" w:color="auto"/>
              <w:bottom w:val="single" w:sz="4" w:space="0" w:color="auto"/>
              <w:right w:val="single" w:sz="4" w:space="0" w:color="auto"/>
            </w:tcBorders>
            <w:vAlign w:val="center"/>
          </w:tcPr>
          <w:p w:rsidR="00610591" w:rsidRPr="00606F0B" w:rsidRDefault="00610591" w:rsidP="00507D32">
            <w:pPr>
              <w:pStyle w:val="12"/>
              <w:rPr>
                <w:b/>
                <w:bCs/>
              </w:rPr>
            </w:pPr>
          </w:p>
        </w:tc>
        <w:tc>
          <w:tcPr>
            <w:tcW w:w="2880" w:type="dxa"/>
            <w:vMerge/>
            <w:tcBorders>
              <w:top w:val="single" w:sz="4" w:space="0" w:color="auto"/>
              <w:left w:val="single" w:sz="4" w:space="0" w:color="auto"/>
              <w:bottom w:val="single" w:sz="4" w:space="0" w:color="000000"/>
              <w:right w:val="single" w:sz="4" w:space="0" w:color="auto"/>
            </w:tcBorders>
            <w:vAlign w:val="center"/>
          </w:tcPr>
          <w:p w:rsidR="00610591" w:rsidRPr="00606F0B" w:rsidRDefault="00610591" w:rsidP="00507D32">
            <w:pPr>
              <w:pStyle w:val="12"/>
              <w:rPr>
                <w:b/>
                <w:bCs/>
              </w:rPr>
            </w:pPr>
          </w:p>
        </w:tc>
      </w:tr>
      <w:tr w:rsidR="00610591" w:rsidRPr="00606F0B" w:rsidTr="00131ADC">
        <w:trPr>
          <w:trHeight w:val="483"/>
          <w:jc w:val="center"/>
        </w:trPr>
        <w:tc>
          <w:tcPr>
            <w:tcW w:w="2525" w:type="dxa"/>
            <w:vMerge/>
            <w:tcBorders>
              <w:top w:val="single" w:sz="4" w:space="0" w:color="auto"/>
              <w:left w:val="single" w:sz="4" w:space="0" w:color="auto"/>
              <w:bottom w:val="single" w:sz="4" w:space="0" w:color="auto"/>
              <w:right w:val="single" w:sz="4" w:space="0" w:color="auto"/>
            </w:tcBorders>
            <w:vAlign w:val="center"/>
          </w:tcPr>
          <w:p w:rsidR="00610591" w:rsidRPr="00606F0B" w:rsidRDefault="00610591" w:rsidP="00507D32">
            <w:pPr>
              <w:pStyle w:val="12"/>
              <w:rPr>
                <w:b/>
                <w:bCs/>
              </w:rPr>
            </w:pPr>
          </w:p>
        </w:tc>
        <w:tc>
          <w:tcPr>
            <w:tcW w:w="2880" w:type="dxa"/>
            <w:vMerge/>
            <w:tcBorders>
              <w:top w:val="single" w:sz="4" w:space="0" w:color="auto"/>
              <w:left w:val="single" w:sz="4" w:space="0" w:color="auto"/>
              <w:bottom w:val="single" w:sz="4" w:space="0" w:color="000000"/>
              <w:right w:val="single" w:sz="4" w:space="0" w:color="auto"/>
            </w:tcBorders>
            <w:vAlign w:val="center"/>
          </w:tcPr>
          <w:p w:rsidR="00610591" w:rsidRPr="00606F0B" w:rsidRDefault="00610591" w:rsidP="00507D32">
            <w:pPr>
              <w:pStyle w:val="12"/>
              <w:rPr>
                <w:b/>
                <w:bCs/>
              </w:rPr>
            </w:pPr>
          </w:p>
        </w:tc>
      </w:tr>
      <w:tr w:rsidR="00610591" w:rsidRPr="00606F0B" w:rsidTr="00131ADC">
        <w:trPr>
          <w:trHeight w:val="483"/>
          <w:jc w:val="center"/>
        </w:trPr>
        <w:tc>
          <w:tcPr>
            <w:tcW w:w="2525" w:type="dxa"/>
            <w:vMerge/>
            <w:tcBorders>
              <w:top w:val="single" w:sz="4" w:space="0" w:color="auto"/>
              <w:left w:val="single" w:sz="4" w:space="0" w:color="auto"/>
              <w:bottom w:val="single" w:sz="4" w:space="0" w:color="auto"/>
              <w:right w:val="single" w:sz="4" w:space="0" w:color="auto"/>
            </w:tcBorders>
            <w:vAlign w:val="center"/>
          </w:tcPr>
          <w:p w:rsidR="00610591" w:rsidRPr="00606F0B" w:rsidRDefault="00610591" w:rsidP="00507D32">
            <w:pPr>
              <w:pStyle w:val="12"/>
              <w:rPr>
                <w:b/>
                <w:bCs/>
              </w:rPr>
            </w:pPr>
          </w:p>
        </w:tc>
        <w:tc>
          <w:tcPr>
            <w:tcW w:w="2880" w:type="dxa"/>
            <w:vMerge/>
            <w:tcBorders>
              <w:top w:val="single" w:sz="4" w:space="0" w:color="auto"/>
              <w:left w:val="single" w:sz="4" w:space="0" w:color="auto"/>
              <w:bottom w:val="single" w:sz="4" w:space="0" w:color="000000"/>
              <w:right w:val="single" w:sz="4" w:space="0" w:color="auto"/>
            </w:tcBorders>
            <w:vAlign w:val="center"/>
          </w:tcPr>
          <w:p w:rsidR="00610591" w:rsidRPr="00606F0B" w:rsidRDefault="00610591" w:rsidP="00507D32">
            <w:pPr>
              <w:pStyle w:val="12"/>
              <w:rPr>
                <w:b/>
                <w:bCs/>
              </w:rPr>
            </w:pPr>
          </w:p>
        </w:tc>
      </w:tr>
      <w:tr w:rsidR="001C29E7" w:rsidRPr="00606F0B" w:rsidTr="00131ADC">
        <w:trPr>
          <w:trHeight w:val="375"/>
          <w:jc w:val="center"/>
        </w:trPr>
        <w:tc>
          <w:tcPr>
            <w:tcW w:w="2525" w:type="dxa"/>
            <w:tcBorders>
              <w:top w:val="nil"/>
              <w:left w:val="single" w:sz="4" w:space="0" w:color="auto"/>
              <w:bottom w:val="single" w:sz="4" w:space="0" w:color="auto"/>
              <w:right w:val="single" w:sz="4" w:space="0" w:color="auto"/>
            </w:tcBorders>
            <w:vAlign w:val="center"/>
          </w:tcPr>
          <w:p w:rsidR="001C29E7" w:rsidRPr="00606F0B" w:rsidRDefault="001C29E7" w:rsidP="00507D32">
            <w:pPr>
              <w:pStyle w:val="12"/>
            </w:pPr>
            <w:r w:rsidRPr="00606F0B">
              <w:t>1</w:t>
            </w:r>
          </w:p>
        </w:tc>
        <w:tc>
          <w:tcPr>
            <w:tcW w:w="2880" w:type="dxa"/>
            <w:tcBorders>
              <w:top w:val="nil"/>
              <w:left w:val="nil"/>
              <w:bottom w:val="single" w:sz="4" w:space="0" w:color="auto"/>
              <w:right w:val="single" w:sz="4" w:space="0" w:color="auto"/>
            </w:tcBorders>
            <w:noWrap/>
            <w:vAlign w:val="center"/>
          </w:tcPr>
          <w:p w:rsidR="001C29E7" w:rsidRPr="00606F0B" w:rsidRDefault="001C29E7" w:rsidP="00507D32">
            <w:pPr>
              <w:pStyle w:val="12"/>
            </w:pPr>
            <w:r w:rsidRPr="00606F0B">
              <w:t>8148,18</w:t>
            </w:r>
          </w:p>
        </w:tc>
      </w:tr>
      <w:tr w:rsidR="001C29E7" w:rsidRPr="00606F0B" w:rsidTr="00131ADC">
        <w:trPr>
          <w:trHeight w:val="315"/>
          <w:jc w:val="center"/>
        </w:trPr>
        <w:tc>
          <w:tcPr>
            <w:tcW w:w="2525" w:type="dxa"/>
            <w:tcBorders>
              <w:top w:val="single" w:sz="4" w:space="0" w:color="auto"/>
              <w:left w:val="single" w:sz="4" w:space="0" w:color="auto"/>
              <w:bottom w:val="single" w:sz="4" w:space="0" w:color="auto"/>
              <w:right w:val="single" w:sz="4" w:space="0" w:color="auto"/>
            </w:tcBorders>
            <w:vAlign w:val="center"/>
          </w:tcPr>
          <w:p w:rsidR="001C29E7" w:rsidRPr="00606F0B" w:rsidRDefault="001C29E7" w:rsidP="00507D32">
            <w:pPr>
              <w:pStyle w:val="12"/>
            </w:pPr>
            <w:r w:rsidRPr="00606F0B">
              <w:t>2</w:t>
            </w:r>
          </w:p>
        </w:tc>
        <w:tc>
          <w:tcPr>
            <w:tcW w:w="2880" w:type="dxa"/>
            <w:tcBorders>
              <w:top w:val="single" w:sz="4" w:space="0" w:color="auto"/>
              <w:left w:val="nil"/>
              <w:bottom w:val="single" w:sz="4" w:space="0" w:color="auto"/>
              <w:right w:val="single" w:sz="4" w:space="0" w:color="auto"/>
            </w:tcBorders>
            <w:noWrap/>
            <w:vAlign w:val="center"/>
          </w:tcPr>
          <w:p w:rsidR="001C29E7" w:rsidRPr="00606F0B" w:rsidRDefault="001C29E7" w:rsidP="00507D32">
            <w:pPr>
              <w:pStyle w:val="12"/>
            </w:pPr>
            <w:r w:rsidRPr="00606F0B">
              <w:t>9241,54</w:t>
            </w:r>
          </w:p>
        </w:tc>
      </w:tr>
      <w:tr w:rsidR="001C29E7" w:rsidRPr="00606F0B" w:rsidTr="00131ADC">
        <w:trPr>
          <w:trHeight w:val="255"/>
          <w:jc w:val="center"/>
        </w:trPr>
        <w:tc>
          <w:tcPr>
            <w:tcW w:w="2525" w:type="dxa"/>
            <w:tcBorders>
              <w:top w:val="nil"/>
              <w:left w:val="single" w:sz="4" w:space="0" w:color="auto"/>
              <w:bottom w:val="single" w:sz="4" w:space="0" w:color="auto"/>
              <w:right w:val="single" w:sz="4" w:space="0" w:color="auto"/>
            </w:tcBorders>
            <w:noWrap/>
            <w:vAlign w:val="center"/>
          </w:tcPr>
          <w:p w:rsidR="001C29E7" w:rsidRPr="00606F0B" w:rsidRDefault="001C29E7" w:rsidP="00507D32">
            <w:pPr>
              <w:pStyle w:val="12"/>
            </w:pPr>
            <w:r w:rsidRPr="00606F0B">
              <w:t>3</w:t>
            </w:r>
          </w:p>
        </w:tc>
        <w:tc>
          <w:tcPr>
            <w:tcW w:w="2880" w:type="dxa"/>
            <w:tcBorders>
              <w:top w:val="nil"/>
              <w:left w:val="nil"/>
              <w:bottom w:val="single" w:sz="4" w:space="0" w:color="auto"/>
              <w:right w:val="single" w:sz="4" w:space="0" w:color="auto"/>
            </w:tcBorders>
            <w:noWrap/>
            <w:vAlign w:val="center"/>
          </w:tcPr>
          <w:p w:rsidR="001C29E7" w:rsidRPr="00606F0B" w:rsidRDefault="001C29E7" w:rsidP="00507D32">
            <w:pPr>
              <w:pStyle w:val="12"/>
            </w:pPr>
            <w:r w:rsidRPr="00606F0B">
              <w:t>11455,63</w:t>
            </w:r>
          </w:p>
        </w:tc>
      </w:tr>
      <w:tr w:rsidR="001C29E7" w:rsidRPr="00606F0B" w:rsidTr="00131ADC">
        <w:trPr>
          <w:trHeight w:val="255"/>
          <w:jc w:val="center"/>
        </w:trPr>
        <w:tc>
          <w:tcPr>
            <w:tcW w:w="2525" w:type="dxa"/>
            <w:tcBorders>
              <w:top w:val="nil"/>
              <w:left w:val="single" w:sz="4" w:space="0" w:color="auto"/>
              <w:bottom w:val="single" w:sz="4" w:space="0" w:color="auto"/>
              <w:right w:val="single" w:sz="4" w:space="0" w:color="auto"/>
            </w:tcBorders>
            <w:noWrap/>
            <w:vAlign w:val="center"/>
          </w:tcPr>
          <w:p w:rsidR="001C29E7" w:rsidRPr="00606F0B" w:rsidRDefault="001C29E7" w:rsidP="00507D32">
            <w:pPr>
              <w:pStyle w:val="12"/>
            </w:pPr>
            <w:r w:rsidRPr="00606F0B">
              <w:t>4</w:t>
            </w:r>
          </w:p>
        </w:tc>
        <w:tc>
          <w:tcPr>
            <w:tcW w:w="2880" w:type="dxa"/>
            <w:tcBorders>
              <w:top w:val="nil"/>
              <w:left w:val="nil"/>
              <w:bottom w:val="single" w:sz="4" w:space="0" w:color="auto"/>
              <w:right w:val="single" w:sz="4" w:space="0" w:color="auto"/>
            </w:tcBorders>
            <w:noWrap/>
            <w:vAlign w:val="center"/>
          </w:tcPr>
          <w:p w:rsidR="001C29E7" w:rsidRPr="00606F0B" w:rsidRDefault="001C29E7" w:rsidP="00507D32">
            <w:pPr>
              <w:pStyle w:val="12"/>
            </w:pPr>
            <w:r w:rsidRPr="00606F0B">
              <w:t>12784,78</w:t>
            </w:r>
          </w:p>
        </w:tc>
      </w:tr>
      <w:tr w:rsidR="001C29E7" w:rsidRPr="00606F0B" w:rsidTr="00131ADC">
        <w:trPr>
          <w:trHeight w:val="255"/>
          <w:jc w:val="center"/>
        </w:trPr>
        <w:tc>
          <w:tcPr>
            <w:tcW w:w="2525" w:type="dxa"/>
            <w:tcBorders>
              <w:top w:val="nil"/>
              <w:left w:val="single" w:sz="4" w:space="0" w:color="auto"/>
              <w:bottom w:val="single" w:sz="4" w:space="0" w:color="auto"/>
              <w:right w:val="single" w:sz="4" w:space="0" w:color="auto"/>
            </w:tcBorders>
            <w:noWrap/>
            <w:vAlign w:val="center"/>
          </w:tcPr>
          <w:p w:rsidR="001C29E7" w:rsidRPr="00606F0B" w:rsidRDefault="001C29E7" w:rsidP="00507D32">
            <w:pPr>
              <w:pStyle w:val="12"/>
            </w:pPr>
            <w:r w:rsidRPr="00606F0B">
              <w:t>5</w:t>
            </w:r>
          </w:p>
        </w:tc>
        <w:tc>
          <w:tcPr>
            <w:tcW w:w="2880" w:type="dxa"/>
            <w:tcBorders>
              <w:top w:val="nil"/>
              <w:left w:val="nil"/>
              <w:bottom w:val="single" w:sz="4" w:space="0" w:color="auto"/>
              <w:right w:val="single" w:sz="4" w:space="0" w:color="auto"/>
            </w:tcBorders>
            <w:noWrap/>
            <w:vAlign w:val="center"/>
          </w:tcPr>
          <w:p w:rsidR="001C29E7" w:rsidRPr="00606F0B" w:rsidRDefault="001C29E7" w:rsidP="00507D32">
            <w:pPr>
              <w:pStyle w:val="12"/>
            </w:pPr>
            <w:r w:rsidRPr="00606F0B">
              <w:t>13239,53</w:t>
            </w:r>
          </w:p>
        </w:tc>
      </w:tr>
      <w:tr w:rsidR="001C29E7" w:rsidRPr="00606F0B" w:rsidTr="00131ADC">
        <w:trPr>
          <w:trHeight w:val="255"/>
          <w:jc w:val="center"/>
        </w:trPr>
        <w:tc>
          <w:tcPr>
            <w:tcW w:w="2525" w:type="dxa"/>
            <w:tcBorders>
              <w:top w:val="nil"/>
              <w:left w:val="single" w:sz="4" w:space="0" w:color="auto"/>
              <w:bottom w:val="single" w:sz="4" w:space="0" w:color="auto"/>
              <w:right w:val="single" w:sz="4" w:space="0" w:color="auto"/>
            </w:tcBorders>
            <w:noWrap/>
            <w:vAlign w:val="center"/>
          </w:tcPr>
          <w:p w:rsidR="001C29E7" w:rsidRPr="00606F0B" w:rsidRDefault="001C29E7" w:rsidP="00507D32">
            <w:pPr>
              <w:pStyle w:val="12"/>
            </w:pPr>
            <w:r w:rsidRPr="00606F0B">
              <w:t>6</w:t>
            </w:r>
          </w:p>
        </w:tc>
        <w:tc>
          <w:tcPr>
            <w:tcW w:w="2880" w:type="dxa"/>
            <w:tcBorders>
              <w:top w:val="nil"/>
              <w:left w:val="nil"/>
              <w:bottom w:val="single" w:sz="4" w:space="0" w:color="auto"/>
              <w:right w:val="single" w:sz="4" w:space="0" w:color="auto"/>
            </w:tcBorders>
            <w:noWrap/>
            <w:vAlign w:val="center"/>
          </w:tcPr>
          <w:p w:rsidR="001C29E7" w:rsidRPr="00606F0B" w:rsidRDefault="001C29E7" w:rsidP="00507D32">
            <w:pPr>
              <w:pStyle w:val="12"/>
            </w:pPr>
            <w:r w:rsidRPr="00606F0B">
              <w:t>14431,52</w:t>
            </w:r>
          </w:p>
        </w:tc>
      </w:tr>
      <w:tr w:rsidR="001C29E7" w:rsidRPr="00606F0B" w:rsidTr="00131ADC">
        <w:trPr>
          <w:trHeight w:val="255"/>
          <w:jc w:val="center"/>
        </w:trPr>
        <w:tc>
          <w:tcPr>
            <w:tcW w:w="2525" w:type="dxa"/>
            <w:tcBorders>
              <w:top w:val="nil"/>
              <w:left w:val="single" w:sz="4" w:space="0" w:color="auto"/>
              <w:bottom w:val="single" w:sz="4" w:space="0" w:color="auto"/>
              <w:right w:val="single" w:sz="4" w:space="0" w:color="auto"/>
            </w:tcBorders>
            <w:noWrap/>
            <w:vAlign w:val="center"/>
          </w:tcPr>
          <w:p w:rsidR="001C29E7" w:rsidRPr="00606F0B" w:rsidRDefault="001C29E7" w:rsidP="00507D32">
            <w:pPr>
              <w:pStyle w:val="12"/>
            </w:pPr>
            <w:r w:rsidRPr="00606F0B">
              <w:t>7</w:t>
            </w:r>
          </w:p>
        </w:tc>
        <w:tc>
          <w:tcPr>
            <w:tcW w:w="2880" w:type="dxa"/>
            <w:tcBorders>
              <w:top w:val="nil"/>
              <w:left w:val="nil"/>
              <w:bottom w:val="single" w:sz="4" w:space="0" w:color="auto"/>
              <w:right w:val="single" w:sz="4" w:space="0" w:color="auto"/>
            </w:tcBorders>
            <w:noWrap/>
            <w:vAlign w:val="center"/>
          </w:tcPr>
          <w:p w:rsidR="001C29E7" w:rsidRPr="00606F0B" w:rsidRDefault="001C29E7" w:rsidP="00507D32">
            <w:pPr>
              <w:pStyle w:val="12"/>
            </w:pPr>
            <w:r w:rsidRPr="00606F0B">
              <w:t>14495,62</w:t>
            </w:r>
          </w:p>
        </w:tc>
      </w:tr>
      <w:tr w:rsidR="00610591" w:rsidRPr="00606F0B" w:rsidTr="00131ADC">
        <w:trPr>
          <w:trHeight w:val="255"/>
          <w:jc w:val="center"/>
        </w:trPr>
        <w:tc>
          <w:tcPr>
            <w:tcW w:w="2525" w:type="dxa"/>
            <w:tcBorders>
              <w:top w:val="nil"/>
              <w:left w:val="single" w:sz="4" w:space="0" w:color="auto"/>
              <w:bottom w:val="single" w:sz="4" w:space="0" w:color="auto"/>
              <w:right w:val="single" w:sz="4" w:space="0" w:color="auto"/>
            </w:tcBorders>
            <w:noWrap/>
            <w:vAlign w:val="center"/>
          </w:tcPr>
          <w:p w:rsidR="00610591" w:rsidRPr="00606F0B" w:rsidRDefault="00610591" w:rsidP="00507D32">
            <w:pPr>
              <w:pStyle w:val="12"/>
            </w:pPr>
            <w:r w:rsidRPr="00606F0B">
              <w:t>8</w:t>
            </w:r>
          </w:p>
        </w:tc>
        <w:tc>
          <w:tcPr>
            <w:tcW w:w="2880" w:type="dxa"/>
            <w:tcBorders>
              <w:top w:val="nil"/>
              <w:left w:val="nil"/>
              <w:bottom w:val="single" w:sz="4" w:space="0" w:color="auto"/>
              <w:right w:val="single" w:sz="4" w:space="0" w:color="auto"/>
            </w:tcBorders>
            <w:noWrap/>
            <w:vAlign w:val="center"/>
          </w:tcPr>
          <w:p w:rsidR="001C29E7" w:rsidRPr="00606F0B" w:rsidRDefault="001C29E7" w:rsidP="00507D32">
            <w:pPr>
              <w:pStyle w:val="12"/>
            </w:pPr>
            <w:r w:rsidRPr="00606F0B">
              <w:t>14</w:t>
            </w:r>
            <w:r w:rsidR="001F54D9" w:rsidRPr="00606F0B">
              <w:t>5</w:t>
            </w:r>
            <w:r w:rsidRPr="00606F0B">
              <w:t>20,07</w:t>
            </w:r>
          </w:p>
          <w:p w:rsidR="00610591" w:rsidRPr="00606F0B" w:rsidRDefault="00610591" w:rsidP="00507D32">
            <w:pPr>
              <w:pStyle w:val="12"/>
            </w:pPr>
          </w:p>
        </w:tc>
      </w:tr>
    </w:tbl>
    <w:p w:rsidR="00507D32" w:rsidRDefault="00507D32" w:rsidP="00131ADC">
      <w:pPr>
        <w:spacing w:line="360" w:lineRule="auto"/>
        <w:ind w:firstLine="709"/>
        <w:jc w:val="both"/>
        <w:rPr>
          <w:sz w:val="28"/>
          <w:szCs w:val="20"/>
        </w:rPr>
      </w:pPr>
    </w:p>
    <w:p w:rsidR="00625EFB" w:rsidRPr="00606F0B" w:rsidRDefault="00507D32" w:rsidP="00131ADC">
      <w:pPr>
        <w:spacing w:line="360" w:lineRule="auto"/>
        <w:ind w:firstLine="709"/>
        <w:jc w:val="both"/>
        <w:rPr>
          <w:sz w:val="28"/>
          <w:szCs w:val="20"/>
        </w:rPr>
      </w:pPr>
      <w:r>
        <w:rPr>
          <w:sz w:val="28"/>
          <w:szCs w:val="20"/>
        </w:rPr>
        <w:br w:type="page"/>
      </w:r>
      <w:r w:rsidR="00610591" w:rsidRPr="00606F0B">
        <w:rPr>
          <w:sz w:val="28"/>
          <w:szCs w:val="20"/>
        </w:rPr>
        <w:t>На основании этой таблицы построим</w:t>
      </w:r>
      <w:r w:rsidR="00C15072" w:rsidRPr="00606F0B">
        <w:rPr>
          <w:sz w:val="28"/>
          <w:szCs w:val="20"/>
        </w:rPr>
        <w:t xml:space="preserve"> график среднего квартального</w:t>
      </w:r>
      <w:r w:rsidR="00131ADC" w:rsidRPr="00606F0B">
        <w:rPr>
          <w:sz w:val="28"/>
          <w:szCs w:val="20"/>
        </w:rPr>
        <w:t xml:space="preserve"> </w:t>
      </w:r>
      <w:r w:rsidR="00C15072" w:rsidRPr="00606F0B">
        <w:rPr>
          <w:sz w:val="28"/>
          <w:szCs w:val="20"/>
        </w:rPr>
        <w:t>уровня оплаты труда работников (рис.4.1</w:t>
      </w:r>
      <w:r w:rsidR="00101D5D" w:rsidRPr="00606F0B">
        <w:rPr>
          <w:sz w:val="28"/>
          <w:szCs w:val="20"/>
        </w:rPr>
        <w:t>).</w:t>
      </w:r>
    </w:p>
    <w:p w:rsidR="00131ADC" w:rsidRPr="00606F0B" w:rsidRDefault="00131ADC" w:rsidP="00131ADC">
      <w:pPr>
        <w:spacing w:line="360" w:lineRule="auto"/>
        <w:ind w:firstLine="709"/>
        <w:jc w:val="both"/>
        <w:rPr>
          <w:sz w:val="28"/>
          <w:szCs w:val="20"/>
        </w:rPr>
      </w:pPr>
    </w:p>
    <w:p w:rsidR="00625EFB" w:rsidRPr="00606F0B" w:rsidRDefault="00C15072" w:rsidP="00131ADC">
      <w:pPr>
        <w:spacing w:line="360" w:lineRule="auto"/>
        <w:ind w:firstLine="709"/>
        <w:jc w:val="both"/>
        <w:rPr>
          <w:sz w:val="28"/>
          <w:szCs w:val="20"/>
        </w:rPr>
      </w:pPr>
      <w:r w:rsidRPr="00606F0B">
        <w:rPr>
          <w:sz w:val="28"/>
          <w:szCs w:val="20"/>
        </w:rPr>
        <w:t>Рис. 4.1</w:t>
      </w:r>
      <w:r w:rsidR="00625EFB" w:rsidRPr="00606F0B">
        <w:rPr>
          <w:sz w:val="28"/>
          <w:szCs w:val="20"/>
        </w:rPr>
        <w:t>.</w:t>
      </w:r>
      <w:r w:rsidR="00610591" w:rsidRPr="00606F0B">
        <w:rPr>
          <w:sz w:val="28"/>
          <w:szCs w:val="20"/>
        </w:rPr>
        <w:t xml:space="preserve"> </w:t>
      </w:r>
      <w:r w:rsidRPr="00606F0B">
        <w:rPr>
          <w:sz w:val="28"/>
          <w:szCs w:val="20"/>
        </w:rPr>
        <w:t>Показатели среднего</w:t>
      </w:r>
      <w:r w:rsidR="00131ADC" w:rsidRPr="00606F0B">
        <w:rPr>
          <w:sz w:val="28"/>
          <w:szCs w:val="20"/>
        </w:rPr>
        <w:t xml:space="preserve"> </w:t>
      </w:r>
      <w:r w:rsidRPr="00606F0B">
        <w:rPr>
          <w:sz w:val="28"/>
          <w:szCs w:val="20"/>
        </w:rPr>
        <w:t>квартального уровня</w:t>
      </w:r>
      <w:r w:rsidR="00625EFB" w:rsidRPr="00606F0B">
        <w:rPr>
          <w:sz w:val="28"/>
          <w:szCs w:val="20"/>
        </w:rPr>
        <w:t xml:space="preserve"> оплаты</w:t>
      </w:r>
      <w:r w:rsidRPr="00606F0B">
        <w:rPr>
          <w:sz w:val="28"/>
          <w:szCs w:val="20"/>
        </w:rPr>
        <w:t xml:space="preserve"> труда</w:t>
      </w:r>
      <w:r w:rsidR="00131ADC" w:rsidRPr="00606F0B">
        <w:rPr>
          <w:sz w:val="28"/>
          <w:szCs w:val="20"/>
        </w:rPr>
        <w:t xml:space="preserve"> </w:t>
      </w:r>
      <w:r w:rsidR="00625EFB" w:rsidRPr="00606F0B">
        <w:rPr>
          <w:sz w:val="28"/>
          <w:szCs w:val="20"/>
        </w:rPr>
        <w:t>работников</w:t>
      </w:r>
      <w:r w:rsidRPr="00606F0B">
        <w:rPr>
          <w:sz w:val="28"/>
          <w:szCs w:val="20"/>
        </w:rPr>
        <w:t xml:space="preserve"> на</w:t>
      </w:r>
      <w:r w:rsidR="00131ADC" w:rsidRPr="00606F0B">
        <w:rPr>
          <w:sz w:val="28"/>
          <w:szCs w:val="20"/>
        </w:rPr>
        <w:t xml:space="preserve"> </w:t>
      </w:r>
      <w:r w:rsidR="000B5D62" w:rsidRPr="00606F0B">
        <w:rPr>
          <w:sz w:val="28"/>
          <w:szCs w:val="20"/>
        </w:rPr>
        <w:t>ОАО «Бумажная Фабрика «Коммунар»</w:t>
      </w:r>
    </w:p>
    <w:p w:rsidR="00252BD0" w:rsidRPr="00606F0B" w:rsidRDefault="005A4EFB" w:rsidP="00131ADC">
      <w:pPr>
        <w:spacing w:line="360" w:lineRule="auto"/>
        <w:ind w:firstLine="709"/>
        <w:jc w:val="both"/>
        <w:rPr>
          <w:sz w:val="28"/>
          <w:szCs w:val="20"/>
        </w:rPr>
      </w:pPr>
      <w:r>
        <w:rPr>
          <w:noProof/>
          <w:sz w:val="28"/>
          <w:szCs w:val="20"/>
          <w:lang w:eastAsia="ru-RU"/>
        </w:rPr>
        <w:pict>
          <v:shape id="Диаграмма 14" o:spid="_x0000_i1117"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i4o53QAAAAUBAAAPAAAAZHJzL2Rvd25y&#10;ZXYueG1sTI/NTsMwEITvSLyDtUjcqEPDTxXiVBVSBQckSJsDvbnxkkS11yF20/D2LFzgMtJoVjPf&#10;5svJWTHiEDpPCq5nCQik2puOGgXVdn21ABGiJqOtJ1TwhQGWxflZrjPjT1TiuImN4BIKmVbQxthn&#10;Uoa6RafDzPdInH34wenIdmikGfSJy52V8yS5k053xAut7vGxxfqwOToFT4eX/tNvn6u3clXt1uVo&#10;31+jVeryYlo9gIg4xb9j+MFndCiYae+PZIKwCviR+Kuc3c9TtnsFN2l6C7LI5X/64hs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">
            <v:imagedata r:id="rId85" o:title=""/>
            <o:lock v:ext="edit" aspectratio="f"/>
          </v:shape>
        </w:pict>
      </w:r>
    </w:p>
    <w:p w:rsidR="00131ADC" w:rsidRPr="00606F0B" w:rsidRDefault="00131ADC" w:rsidP="00131ADC">
      <w:pPr>
        <w:spacing w:line="360" w:lineRule="auto"/>
        <w:ind w:firstLine="709"/>
        <w:jc w:val="both"/>
        <w:rPr>
          <w:sz w:val="28"/>
          <w:szCs w:val="28"/>
        </w:rPr>
      </w:pPr>
    </w:p>
    <w:p w:rsidR="00902603" w:rsidRPr="00606F0B" w:rsidRDefault="00902603" w:rsidP="00131ADC">
      <w:pPr>
        <w:spacing w:line="360" w:lineRule="auto"/>
        <w:ind w:firstLine="709"/>
        <w:jc w:val="both"/>
        <w:rPr>
          <w:sz w:val="28"/>
          <w:szCs w:val="28"/>
        </w:rPr>
      </w:pPr>
      <w:r w:rsidRPr="00606F0B">
        <w:rPr>
          <w:sz w:val="28"/>
          <w:szCs w:val="28"/>
        </w:rPr>
        <w:t>Как видно из графика имеется возрастающая</w:t>
      </w:r>
      <w:r w:rsidR="00131ADC" w:rsidRPr="00606F0B">
        <w:rPr>
          <w:sz w:val="28"/>
          <w:szCs w:val="28"/>
        </w:rPr>
        <w:t xml:space="preserve"> </w:t>
      </w:r>
      <w:r w:rsidRPr="00606F0B">
        <w:rPr>
          <w:sz w:val="28"/>
          <w:szCs w:val="28"/>
        </w:rPr>
        <w:t>тенденция</w:t>
      </w:r>
      <w:r w:rsidR="00131ADC" w:rsidRPr="00606F0B">
        <w:rPr>
          <w:sz w:val="28"/>
          <w:szCs w:val="28"/>
        </w:rPr>
        <w:t xml:space="preserve"> </w:t>
      </w:r>
      <w:r w:rsidRPr="00606F0B">
        <w:rPr>
          <w:sz w:val="28"/>
          <w:szCs w:val="28"/>
        </w:rPr>
        <w:t>изменения оплаты труда на предприятии</w:t>
      </w:r>
      <w:r w:rsidR="00827AC5" w:rsidRPr="00606F0B">
        <w:rPr>
          <w:sz w:val="28"/>
          <w:szCs w:val="28"/>
        </w:rPr>
        <w:t xml:space="preserve">, имеются также определенные отклонения от вышеуказанной тенденции. </w:t>
      </w:r>
      <w:r w:rsidR="00386B3A" w:rsidRPr="00606F0B">
        <w:rPr>
          <w:sz w:val="28"/>
          <w:szCs w:val="28"/>
        </w:rPr>
        <w:t>В период с 3</w:t>
      </w:r>
      <w:r w:rsidR="00827AC5" w:rsidRPr="00606F0B">
        <w:rPr>
          <w:sz w:val="28"/>
          <w:szCs w:val="28"/>
        </w:rPr>
        <w:t xml:space="preserve"> по </w:t>
      </w:r>
      <w:r w:rsidR="00386B3A" w:rsidRPr="00606F0B">
        <w:rPr>
          <w:sz w:val="28"/>
          <w:szCs w:val="28"/>
        </w:rPr>
        <w:t>4</w:t>
      </w:r>
      <w:r w:rsidR="00827AC5" w:rsidRPr="00606F0B">
        <w:rPr>
          <w:sz w:val="28"/>
          <w:szCs w:val="28"/>
        </w:rPr>
        <w:t xml:space="preserve"> квартал наблюдается некоторое снижение.</w:t>
      </w:r>
    </w:p>
    <w:p w:rsidR="00902603" w:rsidRPr="00606F0B" w:rsidRDefault="00902603" w:rsidP="00131ADC">
      <w:pPr>
        <w:spacing w:line="360" w:lineRule="auto"/>
        <w:ind w:firstLine="709"/>
        <w:jc w:val="both"/>
        <w:rPr>
          <w:sz w:val="28"/>
          <w:szCs w:val="20"/>
        </w:rPr>
      </w:pPr>
      <w:r w:rsidRPr="00606F0B">
        <w:rPr>
          <w:sz w:val="28"/>
          <w:szCs w:val="28"/>
        </w:rPr>
        <w:t xml:space="preserve">Поэтому, чтобы можно было сделать точные выводы, используем метод </w:t>
      </w:r>
      <w:r w:rsidRPr="00606F0B">
        <w:rPr>
          <w:i/>
          <w:iCs/>
          <w:sz w:val="28"/>
          <w:szCs w:val="28"/>
        </w:rPr>
        <w:t>сглаживания рядов динамики скользящей средней</w:t>
      </w:r>
      <w:r w:rsidRPr="00606F0B">
        <w:rPr>
          <w:sz w:val="28"/>
          <w:szCs w:val="28"/>
        </w:rPr>
        <w:t xml:space="preserve">. Суть </w:t>
      </w:r>
      <w:r w:rsidRPr="00606F0B">
        <w:rPr>
          <w:sz w:val="28"/>
          <w:szCs w:val="20"/>
        </w:rPr>
        <w:t xml:space="preserve">метода состоит в замене абсолютных данных средними арифметическими за определенные периоды. Расчет средних ведется способом скольжения, т.е. постепенным исключением из принятого периода скольжения первого уровня и включением следующего. </w:t>
      </w:r>
    </w:p>
    <w:p w:rsidR="00902603" w:rsidRPr="00606F0B" w:rsidRDefault="00902603" w:rsidP="00131ADC">
      <w:pPr>
        <w:spacing w:line="360" w:lineRule="auto"/>
        <w:ind w:firstLine="709"/>
        <w:jc w:val="both"/>
        <w:rPr>
          <w:sz w:val="28"/>
          <w:szCs w:val="20"/>
        </w:rPr>
      </w:pPr>
      <w:r w:rsidRPr="00606F0B">
        <w:rPr>
          <w:sz w:val="28"/>
          <w:szCs w:val="20"/>
        </w:rPr>
        <w:t>Выполним сглаживание помесячных значений уровней результирующего показателя, трехмесячной скользящей средней. Результ</w:t>
      </w:r>
      <w:r w:rsidR="00FA3355" w:rsidRPr="00606F0B">
        <w:rPr>
          <w:sz w:val="28"/>
          <w:szCs w:val="20"/>
        </w:rPr>
        <w:t>аты расчетов покажем в таблице 4.3</w:t>
      </w:r>
      <w:r w:rsidRPr="00606F0B">
        <w:rPr>
          <w:sz w:val="28"/>
          <w:szCs w:val="20"/>
        </w:rPr>
        <w:t>.</w:t>
      </w:r>
    </w:p>
    <w:p w:rsidR="00902603" w:rsidRPr="00606F0B" w:rsidRDefault="00507D32" w:rsidP="00131ADC">
      <w:pPr>
        <w:spacing w:line="360" w:lineRule="auto"/>
        <w:ind w:firstLine="709"/>
        <w:jc w:val="both"/>
        <w:rPr>
          <w:sz w:val="28"/>
          <w:szCs w:val="20"/>
        </w:rPr>
      </w:pPr>
      <w:r>
        <w:rPr>
          <w:sz w:val="28"/>
          <w:szCs w:val="20"/>
        </w:rPr>
        <w:br w:type="page"/>
      </w:r>
      <w:r w:rsidR="00FA3355" w:rsidRPr="00606F0B">
        <w:rPr>
          <w:sz w:val="28"/>
          <w:szCs w:val="20"/>
        </w:rPr>
        <w:t>Таблица 4.3.</w:t>
      </w:r>
      <w:r w:rsidR="00131ADC" w:rsidRPr="00606F0B">
        <w:rPr>
          <w:sz w:val="28"/>
          <w:szCs w:val="20"/>
        </w:rPr>
        <w:t xml:space="preserve"> </w:t>
      </w:r>
      <w:r w:rsidR="00F7021D" w:rsidRPr="00606F0B">
        <w:rPr>
          <w:sz w:val="28"/>
          <w:szCs w:val="20"/>
        </w:rPr>
        <w:t>Сглаживание рядов динамики трехмесячной скользящей средней</w:t>
      </w:r>
    </w:p>
    <w:tbl>
      <w:tblPr>
        <w:tblW w:w="9072" w:type="dxa"/>
        <w:jc w:val="center"/>
        <w:tblLook w:val="0000" w:firstRow="0" w:lastRow="0" w:firstColumn="0" w:lastColumn="0" w:noHBand="0" w:noVBand="0"/>
      </w:tblPr>
      <w:tblGrid>
        <w:gridCol w:w="1470"/>
        <w:gridCol w:w="1881"/>
        <w:gridCol w:w="1555"/>
        <w:gridCol w:w="2013"/>
        <w:gridCol w:w="2153"/>
      </w:tblGrid>
      <w:tr w:rsidR="0065623A" w:rsidRPr="00606F0B" w:rsidTr="00131ADC">
        <w:trPr>
          <w:trHeight w:val="483"/>
          <w:jc w:val="center"/>
        </w:trPr>
        <w:tc>
          <w:tcPr>
            <w:tcW w:w="1205" w:type="dxa"/>
            <w:vMerge w:val="restart"/>
            <w:tcBorders>
              <w:top w:val="single" w:sz="8" w:space="0" w:color="auto"/>
              <w:left w:val="single" w:sz="8" w:space="0" w:color="auto"/>
              <w:bottom w:val="single" w:sz="8" w:space="0" w:color="000000"/>
              <w:right w:val="single" w:sz="8" w:space="0" w:color="auto"/>
            </w:tcBorders>
            <w:vAlign w:val="center"/>
          </w:tcPr>
          <w:p w:rsidR="0065623A" w:rsidRPr="00606F0B" w:rsidRDefault="0065623A" w:rsidP="00507D32">
            <w:pPr>
              <w:pStyle w:val="12"/>
            </w:pPr>
            <w:r w:rsidRPr="00606F0B">
              <w:t>Год</w:t>
            </w:r>
          </w:p>
        </w:tc>
        <w:tc>
          <w:tcPr>
            <w:tcW w:w="1543" w:type="dxa"/>
            <w:vMerge w:val="restart"/>
            <w:tcBorders>
              <w:top w:val="single" w:sz="8" w:space="0" w:color="auto"/>
              <w:left w:val="single" w:sz="8" w:space="0" w:color="auto"/>
              <w:bottom w:val="single" w:sz="8" w:space="0" w:color="000000"/>
              <w:right w:val="single" w:sz="8" w:space="0" w:color="auto"/>
            </w:tcBorders>
            <w:vAlign w:val="center"/>
          </w:tcPr>
          <w:p w:rsidR="0065623A" w:rsidRPr="00606F0B" w:rsidRDefault="0065623A" w:rsidP="00507D32">
            <w:pPr>
              <w:pStyle w:val="12"/>
            </w:pPr>
            <w:r w:rsidRPr="00606F0B">
              <w:t>Месяц</w:t>
            </w:r>
          </w:p>
        </w:tc>
        <w:tc>
          <w:tcPr>
            <w:tcW w:w="1275" w:type="dxa"/>
            <w:vMerge w:val="restart"/>
            <w:tcBorders>
              <w:top w:val="single" w:sz="8" w:space="0" w:color="auto"/>
              <w:left w:val="single" w:sz="8" w:space="0" w:color="auto"/>
              <w:bottom w:val="single" w:sz="8" w:space="0" w:color="000000"/>
              <w:right w:val="single" w:sz="8" w:space="0" w:color="auto"/>
            </w:tcBorders>
            <w:vAlign w:val="center"/>
          </w:tcPr>
          <w:p w:rsidR="0065623A" w:rsidRPr="00606F0B" w:rsidRDefault="0065623A" w:rsidP="00507D32">
            <w:pPr>
              <w:pStyle w:val="12"/>
            </w:pPr>
            <w:r w:rsidRPr="00606F0B">
              <w:t>Средний уровень оплаты труда, руб.</w:t>
            </w:r>
          </w:p>
        </w:tc>
        <w:tc>
          <w:tcPr>
            <w:tcW w:w="1651" w:type="dxa"/>
            <w:vMerge w:val="restart"/>
            <w:tcBorders>
              <w:top w:val="single" w:sz="8" w:space="0" w:color="auto"/>
              <w:left w:val="single" w:sz="8" w:space="0" w:color="auto"/>
              <w:bottom w:val="single" w:sz="8" w:space="0" w:color="000000"/>
              <w:right w:val="single" w:sz="8" w:space="0" w:color="auto"/>
            </w:tcBorders>
            <w:vAlign w:val="center"/>
          </w:tcPr>
          <w:p w:rsidR="0065623A" w:rsidRPr="00606F0B" w:rsidRDefault="0065623A" w:rsidP="00507D32">
            <w:pPr>
              <w:pStyle w:val="12"/>
            </w:pPr>
            <w:r w:rsidRPr="00606F0B">
              <w:t>Трехмесячная скользящая сумма</w:t>
            </w:r>
            <w:r w:rsidR="00700909" w:rsidRPr="00606F0B">
              <w:t>, руб.</w:t>
            </w:r>
          </w:p>
        </w:tc>
        <w:tc>
          <w:tcPr>
            <w:tcW w:w="1766" w:type="dxa"/>
            <w:vMerge w:val="restart"/>
            <w:tcBorders>
              <w:top w:val="single" w:sz="8" w:space="0" w:color="auto"/>
              <w:left w:val="single" w:sz="8" w:space="0" w:color="auto"/>
              <w:bottom w:val="single" w:sz="8" w:space="0" w:color="000000"/>
              <w:right w:val="single" w:sz="8" w:space="0" w:color="auto"/>
            </w:tcBorders>
            <w:vAlign w:val="center"/>
          </w:tcPr>
          <w:p w:rsidR="0065623A" w:rsidRPr="00606F0B" w:rsidRDefault="0065623A" w:rsidP="00507D32">
            <w:pPr>
              <w:pStyle w:val="12"/>
              <w:rPr>
                <w:b/>
                <w:bCs/>
              </w:rPr>
            </w:pPr>
            <w:r w:rsidRPr="00606F0B">
              <w:rPr>
                <w:b/>
                <w:bCs/>
              </w:rPr>
              <w:t>Трехмесячная скользящая средняя</w:t>
            </w:r>
            <w:r w:rsidR="00700909" w:rsidRPr="00606F0B">
              <w:rPr>
                <w:b/>
                <w:bCs/>
              </w:rPr>
              <w:t>, руб.</w:t>
            </w:r>
          </w:p>
        </w:tc>
      </w:tr>
      <w:tr w:rsidR="0065623A" w:rsidRPr="00606F0B" w:rsidTr="00131ADC">
        <w:trPr>
          <w:trHeight w:val="945"/>
          <w:jc w:val="center"/>
        </w:trPr>
        <w:tc>
          <w:tcPr>
            <w:tcW w:w="1205" w:type="dxa"/>
            <w:vMerge/>
            <w:tcBorders>
              <w:top w:val="single" w:sz="8" w:space="0" w:color="auto"/>
              <w:left w:val="single" w:sz="8" w:space="0" w:color="auto"/>
              <w:bottom w:val="single" w:sz="8" w:space="0" w:color="000000"/>
              <w:right w:val="single" w:sz="8" w:space="0" w:color="auto"/>
            </w:tcBorders>
            <w:vAlign w:val="center"/>
          </w:tcPr>
          <w:p w:rsidR="0065623A" w:rsidRPr="00606F0B" w:rsidRDefault="0065623A" w:rsidP="00507D32">
            <w:pPr>
              <w:pStyle w:val="12"/>
            </w:pPr>
          </w:p>
        </w:tc>
        <w:tc>
          <w:tcPr>
            <w:tcW w:w="1543" w:type="dxa"/>
            <w:vMerge/>
            <w:tcBorders>
              <w:top w:val="single" w:sz="8" w:space="0" w:color="auto"/>
              <w:left w:val="single" w:sz="8" w:space="0" w:color="auto"/>
              <w:bottom w:val="single" w:sz="8" w:space="0" w:color="000000"/>
              <w:right w:val="single" w:sz="8" w:space="0" w:color="auto"/>
            </w:tcBorders>
            <w:vAlign w:val="center"/>
          </w:tcPr>
          <w:p w:rsidR="0065623A" w:rsidRPr="00606F0B" w:rsidRDefault="0065623A" w:rsidP="00507D32">
            <w:pPr>
              <w:pStyle w:val="12"/>
            </w:pPr>
          </w:p>
        </w:tc>
        <w:tc>
          <w:tcPr>
            <w:tcW w:w="1275" w:type="dxa"/>
            <w:vMerge/>
            <w:tcBorders>
              <w:top w:val="single" w:sz="8" w:space="0" w:color="auto"/>
              <w:left w:val="single" w:sz="8" w:space="0" w:color="auto"/>
              <w:bottom w:val="single" w:sz="8" w:space="0" w:color="000000"/>
              <w:right w:val="single" w:sz="8" w:space="0" w:color="auto"/>
            </w:tcBorders>
            <w:vAlign w:val="center"/>
          </w:tcPr>
          <w:p w:rsidR="0065623A" w:rsidRPr="00606F0B" w:rsidRDefault="0065623A" w:rsidP="00507D32">
            <w:pPr>
              <w:pStyle w:val="12"/>
            </w:pPr>
          </w:p>
        </w:tc>
        <w:tc>
          <w:tcPr>
            <w:tcW w:w="1651" w:type="dxa"/>
            <w:vMerge/>
            <w:tcBorders>
              <w:top w:val="single" w:sz="8" w:space="0" w:color="auto"/>
              <w:left w:val="single" w:sz="8" w:space="0" w:color="auto"/>
              <w:bottom w:val="single" w:sz="8" w:space="0" w:color="000000"/>
              <w:right w:val="single" w:sz="8" w:space="0" w:color="auto"/>
            </w:tcBorders>
            <w:vAlign w:val="center"/>
          </w:tcPr>
          <w:p w:rsidR="0065623A" w:rsidRPr="00606F0B" w:rsidRDefault="0065623A" w:rsidP="00507D32">
            <w:pPr>
              <w:pStyle w:val="12"/>
            </w:pPr>
          </w:p>
        </w:tc>
        <w:tc>
          <w:tcPr>
            <w:tcW w:w="1766" w:type="dxa"/>
            <w:vMerge/>
            <w:tcBorders>
              <w:top w:val="single" w:sz="8" w:space="0" w:color="auto"/>
              <w:left w:val="single" w:sz="8" w:space="0" w:color="auto"/>
              <w:bottom w:val="single" w:sz="8" w:space="0" w:color="000000"/>
              <w:right w:val="single" w:sz="8" w:space="0" w:color="auto"/>
            </w:tcBorders>
            <w:vAlign w:val="center"/>
          </w:tcPr>
          <w:p w:rsidR="0065623A" w:rsidRPr="00606F0B" w:rsidRDefault="0065623A" w:rsidP="00507D32">
            <w:pPr>
              <w:pStyle w:val="12"/>
              <w:rPr>
                <w:b/>
                <w:bCs/>
              </w:rPr>
            </w:pPr>
          </w:p>
        </w:tc>
      </w:tr>
      <w:tr w:rsidR="00386B3A" w:rsidRPr="00606F0B" w:rsidTr="00131ADC">
        <w:trPr>
          <w:trHeight w:val="330"/>
          <w:jc w:val="center"/>
        </w:trPr>
        <w:tc>
          <w:tcPr>
            <w:tcW w:w="1205" w:type="dxa"/>
            <w:vMerge w:val="restart"/>
            <w:tcBorders>
              <w:top w:val="nil"/>
              <w:left w:val="single" w:sz="8" w:space="0" w:color="auto"/>
              <w:bottom w:val="single" w:sz="8" w:space="0" w:color="000000"/>
              <w:right w:val="single" w:sz="8" w:space="0" w:color="auto"/>
            </w:tcBorders>
            <w:vAlign w:val="center"/>
          </w:tcPr>
          <w:p w:rsidR="00386B3A" w:rsidRPr="00606F0B" w:rsidRDefault="0040732C" w:rsidP="00507D32">
            <w:pPr>
              <w:pStyle w:val="12"/>
              <w:rPr>
                <w:b/>
                <w:bCs/>
              </w:rPr>
            </w:pPr>
            <w:r w:rsidRPr="00606F0B">
              <w:rPr>
                <w:b/>
                <w:bCs/>
              </w:rPr>
              <w:t>2009</w:t>
            </w: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январь</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7759,0</w:t>
            </w:r>
          </w:p>
        </w:tc>
        <w:tc>
          <w:tcPr>
            <w:tcW w:w="1651"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w:t>
            </w:r>
          </w:p>
        </w:tc>
        <w:tc>
          <w:tcPr>
            <w:tcW w:w="1766" w:type="dxa"/>
            <w:tcBorders>
              <w:top w:val="nil"/>
              <w:left w:val="nil"/>
              <w:bottom w:val="single" w:sz="8" w:space="0" w:color="auto"/>
              <w:right w:val="single" w:sz="8" w:space="0" w:color="auto"/>
            </w:tcBorders>
            <w:vAlign w:val="center"/>
          </w:tcPr>
          <w:p w:rsidR="00386B3A" w:rsidRPr="00606F0B" w:rsidRDefault="00386B3A" w:rsidP="00507D32">
            <w:pPr>
              <w:pStyle w:val="12"/>
              <w:rPr>
                <w:b/>
                <w:bCs/>
              </w:rPr>
            </w:pPr>
            <w:r w:rsidRPr="00606F0B">
              <w:rPr>
                <w:b/>
                <w:bCs/>
              </w:rPr>
              <w:t>-</w:t>
            </w:r>
          </w:p>
        </w:tc>
      </w:tr>
      <w:tr w:rsidR="00386B3A" w:rsidRPr="00606F0B" w:rsidTr="00131ADC">
        <w:trPr>
          <w:trHeight w:val="330"/>
          <w:jc w:val="center"/>
        </w:trPr>
        <w:tc>
          <w:tcPr>
            <w:tcW w:w="1205" w:type="dxa"/>
            <w:vMerge/>
            <w:tcBorders>
              <w:top w:val="nil"/>
              <w:left w:val="single" w:sz="8" w:space="0" w:color="auto"/>
              <w:bottom w:val="single" w:sz="8" w:space="0" w:color="000000"/>
              <w:right w:val="single" w:sz="8" w:space="0" w:color="auto"/>
            </w:tcBorders>
            <w:vAlign w:val="center"/>
          </w:tcPr>
          <w:p w:rsidR="00386B3A" w:rsidRPr="00606F0B" w:rsidRDefault="00386B3A" w:rsidP="00507D32">
            <w:pPr>
              <w:pStyle w:val="12"/>
              <w:rPr>
                <w:b/>
                <w:bCs/>
              </w:rPr>
            </w:pP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февраль</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8114,5</w:t>
            </w:r>
          </w:p>
        </w:tc>
        <w:tc>
          <w:tcPr>
            <w:tcW w:w="1651" w:type="dxa"/>
            <w:tcBorders>
              <w:top w:val="nil"/>
              <w:left w:val="nil"/>
              <w:bottom w:val="single" w:sz="8" w:space="0" w:color="auto"/>
              <w:right w:val="single" w:sz="8" w:space="0" w:color="auto"/>
            </w:tcBorders>
          </w:tcPr>
          <w:p w:rsidR="00386B3A" w:rsidRPr="00606F0B" w:rsidRDefault="00386B3A" w:rsidP="00507D32">
            <w:pPr>
              <w:pStyle w:val="12"/>
            </w:pPr>
            <w:r w:rsidRPr="00606F0B">
              <w:t>24444,5</w:t>
            </w:r>
          </w:p>
        </w:tc>
        <w:tc>
          <w:tcPr>
            <w:tcW w:w="1766" w:type="dxa"/>
            <w:tcBorders>
              <w:top w:val="nil"/>
              <w:left w:val="nil"/>
              <w:bottom w:val="single" w:sz="8" w:space="0" w:color="auto"/>
              <w:right w:val="single" w:sz="8" w:space="0" w:color="auto"/>
            </w:tcBorders>
          </w:tcPr>
          <w:p w:rsidR="00386B3A" w:rsidRPr="00606F0B" w:rsidRDefault="00386B3A" w:rsidP="00507D32">
            <w:pPr>
              <w:pStyle w:val="12"/>
              <w:rPr>
                <w:b/>
              </w:rPr>
            </w:pPr>
            <w:r w:rsidRPr="00606F0B">
              <w:rPr>
                <w:b/>
              </w:rPr>
              <w:t>8148,18</w:t>
            </w:r>
          </w:p>
        </w:tc>
      </w:tr>
      <w:tr w:rsidR="00386B3A" w:rsidRPr="00606F0B" w:rsidTr="00131ADC">
        <w:trPr>
          <w:trHeight w:val="330"/>
          <w:jc w:val="center"/>
        </w:trPr>
        <w:tc>
          <w:tcPr>
            <w:tcW w:w="1205" w:type="dxa"/>
            <w:vMerge/>
            <w:tcBorders>
              <w:top w:val="nil"/>
              <w:left w:val="single" w:sz="8" w:space="0" w:color="auto"/>
              <w:bottom w:val="single" w:sz="8" w:space="0" w:color="000000"/>
              <w:right w:val="single" w:sz="8" w:space="0" w:color="auto"/>
            </w:tcBorders>
            <w:vAlign w:val="center"/>
          </w:tcPr>
          <w:p w:rsidR="00386B3A" w:rsidRPr="00606F0B" w:rsidRDefault="00386B3A" w:rsidP="00507D32">
            <w:pPr>
              <w:pStyle w:val="12"/>
              <w:rPr>
                <w:b/>
                <w:bCs/>
              </w:rPr>
            </w:pP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март</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8571,1</w:t>
            </w:r>
          </w:p>
        </w:tc>
        <w:tc>
          <w:tcPr>
            <w:tcW w:w="1651" w:type="dxa"/>
            <w:tcBorders>
              <w:top w:val="nil"/>
              <w:left w:val="nil"/>
              <w:bottom w:val="single" w:sz="8" w:space="0" w:color="auto"/>
              <w:right w:val="single" w:sz="8" w:space="0" w:color="auto"/>
            </w:tcBorders>
          </w:tcPr>
          <w:p w:rsidR="00386B3A" w:rsidRPr="00606F0B" w:rsidRDefault="00386B3A" w:rsidP="00507D32">
            <w:pPr>
              <w:pStyle w:val="12"/>
            </w:pPr>
            <w:r w:rsidRPr="00606F0B">
              <w:t>25298,6</w:t>
            </w:r>
          </w:p>
        </w:tc>
        <w:tc>
          <w:tcPr>
            <w:tcW w:w="1766" w:type="dxa"/>
            <w:tcBorders>
              <w:top w:val="nil"/>
              <w:left w:val="nil"/>
              <w:bottom w:val="single" w:sz="8" w:space="0" w:color="auto"/>
              <w:right w:val="single" w:sz="8" w:space="0" w:color="auto"/>
            </w:tcBorders>
          </w:tcPr>
          <w:p w:rsidR="00386B3A" w:rsidRPr="00606F0B" w:rsidRDefault="00386B3A" w:rsidP="00507D32">
            <w:pPr>
              <w:pStyle w:val="12"/>
              <w:rPr>
                <w:b/>
              </w:rPr>
            </w:pPr>
            <w:r w:rsidRPr="00606F0B">
              <w:rPr>
                <w:b/>
              </w:rPr>
              <w:t>8432,86</w:t>
            </w:r>
          </w:p>
        </w:tc>
      </w:tr>
      <w:tr w:rsidR="00386B3A" w:rsidRPr="00606F0B" w:rsidTr="00131ADC">
        <w:trPr>
          <w:trHeight w:val="330"/>
          <w:jc w:val="center"/>
        </w:trPr>
        <w:tc>
          <w:tcPr>
            <w:tcW w:w="1205" w:type="dxa"/>
            <w:vMerge/>
            <w:tcBorders>
              <w:top w:val="nil"/>
              <w:left w:val="single" w:sz="8" w:space="0" w:color="auto"/>
              <w:bottom w:val="single" w:sz="8" w:space="0" w:color="000000"/>
              <w:right w:val="single" w:sz="8" w:space="0" w:color="auto"/>
            </w:tcBorders>
            <w:vAlign w:val="center"/>
          </w:tcPr>
          <w:p w:rsidR="00386B3A" w:rsidRPr="00606F0B" w:rsidRDefault="00386B3A" w:rsidP="00507D32">
            <w:pPr>
              <w:pStyle w:val="12"/>
              <w:rPr>
                <w:b/>
                <w:bCs/>
              </w:rPr>
            </w:pP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апрель</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8613,0</w:t>
            </w:r>
          </w:p>
        </w:tc>
        <w:tc>
          <w:tcPr>
            <w:tcW w:w="1651" w:type="dxa"/>
            <w:tcBorders>
              <w:top w:val="nil"/>
              <w:left w:val="nil"/>
              <w:bottom w:val="single" w:sz="8" w:space="0" w:color="auto"/>
              <w:right w:val="single" w:sz="8" w:space="0" w:color="auto"/>
            </w:tcBorders>
          </w:tcPr>
          <w:p w:rsidR="00386B3A" w:rsidRPr="00606F0B" w:rsidRDefault="00386B3A" w:rsidP="00507D32">
            <w:pPr>
              <w:pStyle w:val="12"/>
            </w:pPr>
            <w:r w:rsidRPr="00606F0B">
              <w:t>26277,1</w:t>
            </w:r>
          </w:p>
        </w:tc>
        <w:tc>
          <w:tcPr>
            <w:tcW w:w="1766" w:type="dxa"/>
            <w:tcBorders>
              <w:top w:val="nil"/>
              <w:left w:val="nil"/>
              <w:bottom w:val="single" w:sz="8" w:space="0" w:color="auto"/>
              <w:right w:val="single" w:sz="8" w:space="0" w:color="auto"/>
            </w:tcBorders>
          </w:tcPr>
          <w:p w:rsidR="00386B3A" w:rsidRPr="00606F0B" w:rsidRDefault="00386B3A" w:rsidP="00507D32">
            <w:pPr>
              <w:pStyle w:val="12"/>
              <w:rPr>
                <w:b/>
              </w:rPr>
            </w:pPr>
            <w:r w:rsidRPr="00606F0B">
              <w:rPr>
                <w:b/>
              </w:rPr>
              <w:t>8759,04</w:t>
            </w:r>
          </w:p>
        </w:tc>
      </w:tr>
      <w:tr w:rsidR="00386B3A" w:rsidRPr="00606F0B" w:rsidTr="00131ADC">
        <w:trPr>
          <w:trHeight w:val="330"/>
          <w:jc w:val="center"/>
        </w:trPr>
        <w:tc>
          <w:tcPr>
            <w:tcW w:w="1205" w:type="dxa"/>
            <w:vMerge/>
            <w:tcBorders>
              <w:top w:val="nil"/>
              <w:left w:val="single" w:sz="8" w:space="0" w:color="auto"/>
              <w:bottom w:val="single" w:sz="8" w:space="0" w:color="000000"/>
              <w:right w:val="single" w:sz="8" w:space="0" w:color="auto"/>
            </w:tcBorders>
            <w:vAlign w:val="center"/>
          </w:tcPr>
          <w:p w:rsidR="00386B3A" w:rsidRPr="00606F0B" w:rsidRDefault="00386B3A" w:rsidP="00507D32">
            <w:pPr>
              <w:pStyle w:val="12"/>
              <w:rPr>
                <w:b/>
                <w:bCs/>
              </w:rPr>
            </w:pP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май</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9093,0</w:t>
            </w:r>
          </w:p>
        </w:tc>
        <w:tc>
          <w:tcPr>
            <w:tcW w:w="1651" w:type="dxa"/>
            <w:tcBorders>
              <w:top w:val="nil"/>
              <w:left w:val="nil"/>
              <w:bottom w:val="single" w:sz="8" w:space="0" w:color="auto"/>
              <w:right w:val="single" w:sz="8" w:space="0" w:color="auto"/>
            </w:tcBorders>
          </w:tcPr>
          <w:p w:rsidR="00386B3A" w:rsidRPr="00606F0B" w:rsidRDefault="00386B3A" w:rsidP="00507D32">
            <w:pPr>
              <w:pStyle w:val="12"/>
            </w:pPr>
            <w:r w:rsidRPr="00606F0B">
              <w:t>27724,6</w:t>
            </w:r>
          </w:p>
        </w:tc>
        <w:tc>
          <w:tcPr>
            <w:tcW w:w="1766" w:type="dxa"/>
            <w:tcBorders>
              <w:top w:val="nil"/>
              <w:left w:val="nil"/>
              <w:bottom w:val="single" w:sz="8" w:space="0" w:color="auto"/>
              <w:right w:val="single" w:sz="8" w:space="0" w:color="auto"/>
            </w:tcBorders>
          </w:tcPr>
          <w:p w:rsidR="00386B3A" w:rsidRPr="00606F0B" w:rsidRDefault="00386B3A" w:rsidP="00507D32">
            <w:pPr>
              <w:pStyle w:val="12"/>
              <w:rPr>
                <w:b/>
              </w:rPr>
            </w:pPr>
            <w:r w:rsidRPr="00606F0B">
              <w:rPr>
                <w:b/>
              </w:rPr>
              <w:t>9241,54</w:t>
            </w:r>
          </w:p>
        </w:tc>
      </w:tr>
      <w:tr w:rsidR="00386B3A" w:rsidRPr="00606F0B" w:rsidTr="00131ADC">
        <w:trPr>
          <w:trHeight w:val="330"/>
          <w:jc w:val="center"/>
        </w:trPr>
        <w:tc>
          <w:tcPr>
            <w:tcW w:w="1205" w:type="dxa"/>
            <w:vMerge/>
            <w:tcBorders>
              <w:top w:val="nil"/>
              <w:left w:val="single" w:sz="8" w:space="0" w:color="auto"/>
              <w:bottom w:val="single" w:sz="8" w:space="0" w:color="000000"/>
              <w:right w:val="single" w:sz="8" w:space="0" w:color="auto"/>
            </w:tcBorders>
            <w:vAlign w:val="center"/>
          </w:tcPr>
          <w:p w:rsidR="00386B3A" w:rsidRPr="00606F0B" w:rsidRDefault="00386B3A" w:rsidP="00507D32">
            <w:pPr>
              <w:pStyle w:val="12"/>
              <w:rPr>
                <w:b/>
                <w:bCs/>
              </w:rPr>
            </w:pP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июнь</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10018,6</w:t>
            </w:r>
          </w:p>
        </w:tc>
        <w:tc>
          <w:tcPr>
            <w:tcW w:w="1651" w:type="dxa"/>
            <w:tcBorders>
              <w:top w:val="nil"/>
              <w:left w:val="nil"/>
              <w:bottom w:val="single" w:sz="8" w:space="0" w:color="auto"/>
              <w:right w:val="single" w:sz="8" w:space="0" w:color="auto"/>
            </w:tcBorders>
          </w:tcPr>
          <w:p w:rsidR="00386B3A" w:rsidRPr="00606F0B" w:rsidRDefault="00386B3A" w:rsidP="00507D32">
            <w:pPr>
              <w:pStyle w:val="12"/>
            </w:pPr>
            <w:r w:rsidRPr="00606F0B">
              <w:t>30855,2</w:t>
            </w:r>
          </w:p>
        </w:tc>
        <w:tc>
          <w:tcPr>
            <w:tcW w:w="1766" w:type="dxa"/>
            <w:tcBorders>
              <w:top w:val="nil"/>
              <w:left w:val="nil"/>
              <w:bottom w:val="single" w:sz="8" w:space="0" w:color="auto"/>
              <w:right w:val="single" w:sz="8" w:space="0" w:color="auto"/>
            </w:tcBorders>
          </w:tcPr>
          <w:p w:rsidR="00386B3A" w:rsidRPr="00606F0B" w:rsidRDefault="00386B3A" w:rsidP="00507D32">
            <w:pPr>
              <w:pStyle w:val="12"/>
              <w:rPr>
                <w:b/>
              </w:rPr>
            </w:pPr>
            <w:r w:rsidRPr="00606F0B">
              <w:rPr>
                <w:b/>
              </w:rPr>
              <w:t>10285,07</w:t>
            </w:r>
          </w:p>
        </w:tc>
      </w:tr>
      <w:tr w:rsidR="00386B3A" w:rsidRPr="00606F0B" w:rsidTr="00131ADC">
        <w:trPr>
          <w:trHeight w:val="330"/>
          <w:jc w:val="center"/>
        </w:trPr>
        <w:tc>
          <w:tcPr>
            <w:tcW w:w="1205" w:type="dxa"/>
            <w:vMerge/>
            <w:tcBorders>
              <w:top w:val="nil"/>
              <w:left w:val="single" w:sz="8" w:space="0" w:color="auto"/>
              <w:bottom w:val="single" w:sz="8" w:space="0" w:color="000000"/>
              <w:right w:val="single" w:sz="8" w:space="0" w:color="auto"/>
            </w:tcBorders>
            <w:vAlign w:val="center"/>
          </w:tcPr>
          <w:p w:rsidR="00386B3A" w:rsidRPr="00606F0B" w:rsidRDefault="00386B3A" w:rsidP="00507D32">
            <w:pPr>
              <w:pStyle w:val="12"/>
              <w:rPr>
                <w:b/>
                <w:bCs/>
              </w:rPr>
            </w:pP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июль</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11743,6</w:t>
            </w:r>
          </w:p>
        </w:tc>
        <w:tc>
          <w:tcPr>
            <w:tcW w:w="1651" w:type="dxa"/>
            <w:tcBorders>
              <w:top w:val="nil"/>
              <w:left w:val="nil"/>
              <w:bottom w:val="single" w:sz="8" w:space="0" w:color="auto"/>
              <w:right w:val="single" w:sz="8" w:space="0" w:color="auto"/>
            </w:tcBorders>
          </w:tcPr>
          <w:p w:rsidR="00386B3A" w:rsidRPr="00606F0B" w:rsidRDefault="00386B3A" w:rsidP="00507D32">
            <w:pPr>
              <w:pStyle w:val="12"/>
            </w:pPr>
            <w:r w:rsidRPr="00606F0B">
              <w:t>34158,9</w:t>
            </w:r>
          </w:p>
        </w:tc>
        <w:tc>
          <w:tcPr>
            <w:tcW w:w="1766" w:type="dxa"/>
            <w:tcBorders>
              <w:top w:val="nil"/>
              <w:left w:val="nil"/>
              <w:bottom w:val="single" w:sz="8" w:space="0" w:color="auto"/>
              <w:right w:val="single" w:sz="8" w:space="0" w:color="auto"/>
            </w:tcBorders>
          </w:tcPr>
          <w:p w:rsidR="00386B3A" w:rsidRPr="00606F0B" w:rsidRDefault="00386B3A" w:rsidP="00507D32">
            <w:pPr>
              <w:pStyle w:val="12"/>
              <w:rPr>
                <w:b/>
              </w:rPr>
            </w:pPr>
            <w:r w:rsidRPr="00606F0B">
              <w:rPr>
                <w:b/>
              </w:rPr>
              <w:t>11386,28</w:t>
            </w:r>
          </w:p>
        </w:tc>
      </w:tr>
      <w:tr w:rsidR="00386B3A" w:rsidRPr="00606F0B" w:rsidTr="00131ADC">
        <w:trPr>
          <w:trHeight w:val="330"/>
          <w:jc w:val="center"/>
        </w:trPr>
        <w:tc>
          <w:tcPr>
            <w:tcW w:w="1205" w:type="dxa"/>
            <w:vMerge/>
            <w:tcBorders>
              <w:top w:val="nil"/>
              <w:left w:val="single" w:sz="8" w:space="0" w:color="auto"/>
              <w:bottom w:val="single" w:sz="8" w:space="0" w:color="000000"/>
              <w:right w:val="single" w:sz="8" w:space="0" w:color="auto"/>
            </w:tcBorders>
            <w:vAlign w:val="center"/>
          </w:tcPr>
          <w:p w:rsidR="00386B3A" w:rsidRPr="00606F0B" w:rsidRDefault="00386B3A" w:rsidP="00507D32">
            <w:pPr>
              <w:pStyle w:val="12"/>
              <w:rPr>
                <w:b/>
                <w:bCs/>
              </w:rPr>
            </w:pP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август</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12396,7</w:t>
            </w:r>
          </w:p>
        </w:tc>
        <w:tc>
          <w:tcPr>
            <w:tcW w:w="1651" w:type="dxa"/>
            <w:tcBorders>
              <w:top w:val="nil"/>
              <w:left w:val="nil"/>
              <w:bottom w:val="single" w:sz="8" w:space="0" w:color="auto"/>
              <w:right w:val="single" w:sz="8" w:space="0" w:color="auto"/>
            </w:tcBorders>
          </w:tcPr>
          <w:p w:rsidR="00386B3A" w:rsidRPr="00606F0B" w:rsidRDefault="00386B3A" w:rsidP="00507D32">
            <w:pPr>
              <w:pStyle w:val="12"/>
            </w:pPr>
            <w:r w:rsidRPr="00606F0B">
              <w:t>40366,9</w:t>
            </w:r>
          </w:p>
        </w:tc>
        <w:tc>
          <w:tcPr>
            <w:tcW w:w="1766" w:type="dxa"/>
            <w:tcBorders>
              <w:top w:val="nil"/>
              <w:left w:val="nil"/>
              <w:bottom w:val="single" w:sz="8" w:space="0" w:color="auto"/>
              <w:right w:val="single" w:sz="8" w:space="0" w:color="auto"/>
            </w:tcBorders>
          </w:tcPr>
          <w:p w:rsidR="00386B3A" w:rsidRPr="00606F0B" w:rsidRDefault="00386B3A" w:rsidP="00507D32">
            <w:pPr>
              <w:pStyle w:val="12"/>
              <w:rPr>
                <w:b/>
              </w:rPr>
            </w:pPr>
            <w:r w:rsidRPr="00606F0B">
              <w:rPr>
                <w:b/>
              </w:rPr>
              <w:t>13455,63</w:t>
            </w:r>
          </w:p>
        </w:tc>
      </w:tr>
      <w:tr w:rsidR="00386B3A" w:rsidRPr="00606F0B" w:rsidTr="00131ADC">
        <w:trPr>
          <w:trHeight w:val="330"/>
          <w:jc w:val="center"/>
        </w:trPr>
        <w:tc>
          <w:tcPr>
            <w:tcW w:w="1205" w:type="dxa"/>
            <w:vMerge/>
            <w:tcBorders>
              <w:top w:val="nil"/>
              <w:left w:val="single" w:sz="8" w:space="0" w:color="auto"/>
              <w:bottom w:val="single" w:sz="8" w:space="0" w:color="000000"/>
              <w:right w:val="single" w:sz="8" w:space="0" w:color="auto"/>
            </w:tcBorders>
            <w:vAlign w:val="center"/>
          </w:tcPr>
          <w:p w:rsidR="00386B3A" w:rsidRPr="00606F0B" w:rsidRDefault="00386B3A" w:rsidP="00507D32">
            <w:pPr>
              <w:pStyle w:val="12"/>
              <w:rPr>
                <w:b/>
                <w:bCs/>
              </w:rPr>
            </w:pP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сентябрь</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16226,6</w:t>
            </w:r>
          </w:p>
        </w:tc>
        <w:tc>
          <w:tcPr>
            <w:tcW w:w="1651" w:type="dxa"/>
            <w:tcBorders>
              <w:top w:val="nil"/>
              <w:left w:val="nil"/>
              <w:bottom w:val="single" w:sz="8" w:space="0" w:color="auto"/>
              <w:right w:val="single" w:sz="8" w:space="0" w:color="auto"/>
            </w:tcBorders>
          </w:tcPr>
          <w:p w:rsidR="00386B3A" w:rsidRPr="00606F0B" w:rsidRDefault="00386B3A" w:rsidP="00507D32">
            <w:pPr>
              <w:pStyle w:val="12"/>
            </w:pPr>
            <w:r w:rsidRPr="00606F0B">
              <w:t>40557,8</w:t>
            </w:r>
          </w:p>
        </w:tc>
        <w:tc>
          <w:tcPr>
            <w:tcW w:w="1766" w:type="dxa"/>
            <w:tcBorders>
              <w:top w:val="nil"/>
              <w:left w:val="nil"/>
              <w:bottom w:val="single" w:sz="8" w:space="0" w:color="auto"/>
              <w:right w:val="single" w:sz="8" w:space="0" w:color="auto"/>
            </w:tcBorders>
          </w:tcPr>
          <w:p w:rsidR="00386B3A" w:rsidRPr="00606F0B" w:rsidRDefault="00386B3A" w:rsidP="00507D32">
            <w:pPr>
              <w:pStyle w:val="12"/>
              <w:rPr>
                <w:b/>
              </w:rPr>
            </w:pPr>
            <w:r w:rsidRPr="00606F0B">
              <w:rPr>
                <w:b/>
              </w:rPr>
              <w:t>13519,28</w:t>
            </w:r>
          </w:p>
        </w:tc>
      </w:tr>
      <w:tr w:rsidR="00386B3A" w:rsidRPr="00606F0B" w:rsidTr="00131ADC">
        <w:trPr>
          <w:trHeight w:val="330"/>
          <w:jc w:val="center"/>
        </w:trPr>
        <w:tc>
          <w:tcPr>
            <w:tcW w:w="1205" w:type="dxa"/>
            <w:vMerge/>
            <w:tcBorders>
              <w:top w:val="nil"/>
              <w:left w:val="single" w:sz="8" w:space="0" w:color="auto"/>
              <w:bottom w:val="single" w:sz="8" w:space="0" w:color="000000"/>
              <w:right w:val="single" w:sz="8" w:space="0" w:color="auto"/>
            </w:tcBorders>
            <w:vAlign w:val="center"/>
          </w:tcPr>
          <w:p w:rsidR="00386B3A" w:rsidRPr="00606F0B" w:rsidRDefault="00386B3A" w:rsidP="00507D32">
            <w:pPr>
              <w:pStyle w:val="12"/>
              <w:rPr>
                <w:b/>
                <w:bCs/>
              </w:rPr>
            </w:pP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октябрь</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11934,6</w:t>
            </w:r>
          </w:p>
        </w:tc>
        <w:tc>
          <w:tcPr>
            <w:tcW w:w="1651" w:type="dxa"/>
            <w:tcBorders>
              <w:top w:val="nil"/>
              <w:left w:val="nil"/>
              <w:bottom w:val="single" w:sz="8" w:space="0" w:color="auto"/>
              <w:right w:val="single" w:sz="8" w:space="0" w:color="auto"/>
            </w:tcBorders>
          </w:tcPr>
          <w:p w:rsidR="00386B3A" w:rsidRPr="00606F0B" w:rsidRDefault="00386B3A" w:rsidP="00507D32">
            <w:pPr>
              <w:pStyle w:val="12"/>
            </w:pPr>
            <w:r w:rsidRPr="00606F0B">
              <w:t>39451,1</w:t>
            </w:r>
          </w:p>
        </w:tc>
        <w:tc>
          <w:tcPr>
            <w:tcW w:w="1766" w:type="dxa"/>
            <w:tcBorders>
              <w:top w:val="nil"/>
              <w:left w:val="nil"/>
              <w:bottom w:val="single" w:sz="8" w:space="0" w:color="auto"/>
              <w:right w:val="single" w:sz="8" w:space="0" w:color="auto"/>
            </w:tcBorders>
          </w:tcPr>
          <w:p w:rsidR="00386B3A" w:rsidRPr="00606F0B" w:rsidRDefault="00386B3A" w:rsidP="00507D32">
            <w:pPr>
              <w:pStyle w:val="12"/>
              <w:rPr>
                <w:b/>
              </w:rPr>
            </w:pPr>
            <w:r w:rsidRPr="00606F0B">
              <w:rPr>
                <w:b/>
              </w:rPr>
              <w:t>13150,38</w:t>
            </w:r>
          </w:p>
        </w:tc>
      </w:tr>
      <w:tr w:rsidR="00386B3A" w:rsidRPr="00606F0B" w:rsidTr="00131ADC">
        <w:trPr>
          <w:trHeight w:val="330"/>
          <w:jc w:val="center"/>
        </w:trPr>
        <w:tc>
          <w:tcPr>
            <w:tcW w:w="1205" w:type="dxa"/>
            <w:vMerge/>
            <w:tcBorders>
              <w:top w:val="nil"/>
              <w:left w:val="single" w:sz="8" w:space="0" w:color="auto"/>
              <w:bottom w:val="single" w:sz="8" w:space="0" w:color="000000"/>
              <w:right w:val="single" w:sz="8" w:space="0" w:color="auto"/>
            </w:tcBorders>
            <w:vAlign w:val="center"/>
          </w:tcPr>
          <w:p w:rsidR="00386B3A" w:rsidRPr="00606F0B" w:rsidRDefault="00386B3A" w:rsidP="00507D32">
            <w:pPr>
              <w:pStyle w:val="12"/>
              <w:rPr>
                <w:b/>
                <w:bCs/>
              </w:rPr>
            </w:pP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ноябрь</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11290,0</w:t>
            </w:r>
          </w:p>
        </w:tc>
        <w:tc>
          <w:tcPr>
            <w:tcW w:w="1651" w:type="dxa"/>
            <w:tcBorders>
              <w:top w:val="nil"/>
              <w:left w:val="nil"/>
              <w:bottom w:val="single" w:sz="8" w:space="0" w:color="auto"/>
              <w:right w:val="single" w:sz="8" w:space="0" w:color="auto"/>
            </w:tcBorders>
          </w:tcPr>
          <w:p w:rsidR="00386B3A" w:rsidRPr="00606F0B" w:rsidRDefault="00386B3A" w:rsidP="00507D32">
            <w:pPr>
              <w:pStyle w:val="12"/>
            </w:pPr>
            <w:r w:rsidRPr="00606F0B">
              <w:t>35354,3</w:t>
            </w:r>
          </w:p>
        </w:tc>
        <w:tc>
          <w:tcPr>
            <w:tcW w:w="1766" w:type="dxa"/>
            <w:tcBorders>
              <w:top w:val="nil"/>
              <w:left w:val="nil"/>
              <w:bottom w:val="single" w:sz="8" w:space="0" w:color="auto"/>
              <w:right w:val="single" w:sz="8" w:space="0" w:color="auto"/>
            </w:tcBorders>
          </w:tcPr>
          <w:p w:rsidR="00386B3A" w:rsidRPr="00606F0B" w:rsidRDefault="00386B3A" w:rsidP="00507D32">
            <w:pPr>
              <w:pStyle w:val="12"/>
              <w:rPr>
                <w:b/>
              </w:rPr>
            </w:pPr>
            <w:r w:rsidRPr="00606F0B">
              <w:rPr>
                <w:b/>
              </w:rPr>
              <w:t>11784,78</w:t>
            </w:r>
          </w:p>
        </w:tc>
      </w:tr>
      <w:tr w:rsidR="00386B3A" w:rsidRPr="00606F0B" w:rsidTr="00131ADC">
        <w:trPr>
          <w:trHeight w:val="330"/>
          <w:jc w:val="center"/>
        </w:trPr>
        <w:tc>
          <w:tcPr>
            <w:tcW w:w="1205" w:type="dxa"/>
            <w:vMerge/>
            <w:tcBorders>
              <w:top w:val="nil"/>
              <w:left w:val="single" w:sz="8" w:space="0" w:color="auto"/>
              <w:bottom w:val="single" w:sz="8" w:space="0" w:color="000000"/>
              <w:right w:val="single" w:sz="8" w:space="0" w:color="auto"/>
            </w:tcBorders>
            <w:vAlign w:val="center"/>
          </w:tcPr>
          <w:p w:rsidR="00386B3A" w:rsidRPr="00606F0B" w:rsidRDefault="00386B3A" w:rsidP="00507D32">
            <w:pPr>
              <w:pStyle w:val="12"/>
              <w:rPr>
                <w:b/>
                <w:bCs/>
              </w:rPr>
            </w:pP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декабрь</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12129,8</w:t>
            </w:r>
          </w:p>
        </w:tc>
        <w:tc>
          <w:tcPr>
            <w:tcW w:w="1651" w:type="dxa"/>
            <w:tcBorders>
              <w:top w:val="nil"/>
              <w:left w:val="nil"/>
              <w:bottom w:val="single" w:sz="8" w:space="0" w:color="auto"/>
              <w:right w:val="single" w:sz="8" w:space="0" w:color="auto"/>
            </w:tcBorders>
          </w:tcPr>
          <w:p w:rsidR="00386B3A" w:rsidRPr="00606F0B" w:rsidRDefault="00386B3A" w:rsidP="00507D32">
            <w:pPr>
              <w:pStyle w:val="12"/>
            </w:pPr>
            <w:r w:rsidRPr="00606F0B">
              <w:t>35896,5</w:t>
            </w:r>
          </w:p>
        </w:tc>
        <w:tc>
          <w:tcPr>
            <w:tcW w:w="1766" w:type="dxa"/>
            <w:tcBorders>
              <w:top w:val="nil"/>
              <w:left w:val="nil"/>
              <w:bottom w:val="single" w:sz="8" w:space="0" w:color="auto"/>
              <w:right w:val="single" w:sz="8" w:space="0" w:color="auto"/>
            </w:tcBorders>
          </w:tcPr>
          <w:p w:rsidR="00386B3A" w:rsidRPr="00606F0B" w:rsidRDefault="00386B3A" w:rsidP="00507D32">
            <w:pPr>
              <w:pStyle w:val="12"/>
              <w:rPr>
                <w:b/>
              </w:rPr>
            </w:pPr>
            <w:r w:rsidRPr="00606F0B">
              <w:rPr>
                <w:b/>
              </w:rPr>
              <w:t>11965,51</w:t>
            </w:r>
          </w:p>
        </w:tc>
      </w:tr>
      <w:tr w:rsidR="00386B3A" w:rsidRPr="00606F0B" w:rsidTr="00131ADC">
        <w:trPr>
          <w:trHeight w:val="330"/>
          <w:jc w:val="center"/>
        </w:trPr>
        <w:tc>
          <w:tcPr>
            <w:tcW w:w="1205" w:type="dxa"/>
            <w:vMerge w:val="restart"/>
            <w:tcBorders>
              <w:top w:val="nil"/>
              <w:left w:val="single" w:sz="8" w:space="0" w:color="auto"/>
              <w:bottom w:val="single" w:sz="8" w:space="0" w:color="000000"/>
              <w:right w:val="single" w:sz="8" w:space="0" w:color="auto"/>
            </w:tcBorders>
            <w:vAlign w:val="center"/>
          </w:tcPr>
          <w:p w:rsidR="00386B3A" w:rsidRPr="00606F0B" w:rsidRDefault="0040732C" w:rsidP="00507D32">
            <w:pPr>
              <w:pStyle w:val="12"/>
              <w:rPr>
                <w:b/>
                <w:bCs/>
              </w:rPr>
            </w:pPr>
            <w:r w:rsidRPr="00606F0B">
              <w:rPr>
                <w:b/>
                <w:bCs/>
              </w:rPr>
              <w:t>2010</w:t>
            </w: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январь</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12476,75</w:t>
            </w:r>
          </w:p>
        </w:tc>
        <w:tc>
          <w:tcPr>
            <w:tcW w:w="1651" w:type="dxa"/>
            <w:tcBorders>
              <w:top w:val="nil"/>
              <w:left w:val="nil"/>
              <w:bottom w:val="single" w:sz="8" w:space="0" w:color="auto"/>
              <w:right w:val="single" w:sz="8" w:space="0" w:color="auto"/>
            </w:tcBorders>
          </w:tcPr>
          <w:p w:rsidR="00386B3A" w:rsidRPr="00606F0B" w:rsidRDefault="00386B3A" w:rsidP="00507D32">
            <w:pPr>
              <w:pStyle w:val="12"/>
            </w:pPr>
            <w:r w:rsidRPr="00606F0B">
              <w:t>37571,6</w:t>
            </w:r>
          </w:p>
        </w:tc>
        <w:tc>
          <w:tcPr>
            <w:tcW w:w="1766" w:type="dxa"/>
            <w:tcBorders>
              <w:top w:val="nil"/>
              <w:left w:val="nil"/>
              <w:bottom w:val="single" w:sz="8" w:space="0" w:color="auto"/>
              <w:right w:val="single" w:sz="8" w:space="0" w:color="auto"/>
            </w:tcBorders>
          </w:tcPr>
          <w:p w:rsidR="00386B3A" w:rsidRPr="00606F0B" w:rsidRDefault="00386B3A" w:rsidP="00507D32">
            <w:pPr>
              <w:pStyle w:val="12"/>
              <w:rPr>
                <w:b/>
              </w:rPr>
            </w:pPr>
            <w:r w:rsidRPr="00606F0B">
              <w:rPr>
                <w:b/>
              </w:rPr>
              <w:t>12523,87</w:t>
            </w:r>
          </w:p>
        </w:tc>
      </w:tr>
      <w:tr w:rsidR="00386B3A" w:rsidRPr="00606F0B" w:rsidTr="00131ADC">
        <w:trPr>
          <w:trHeight w:val="330"/>
          <w:jc w:val="center"/>
        </w:trPr>
        <w:tc>
          <w:tcPr>
            <w:tcW w:w="1205" w:type="dxa"/>
            <w:vMerge/>
            <w:tcBorders>
              <w:top w:val="nil"/>
              <w:left w:val="single" w:sz="8" w:space="0" w:color="auto"/>
              <w:bottom w:val="single" w:sz="8" w:space="0" w:color="000000"/>
              <w:right w:val="single" w:sz="8" w:space="0" w:color="auto"/>
            </w:tcBorders>
            <w:vAlign w:val="center"/>
          </w:tcPr>
          <w:p w:rsidR="00386B3A" w:rsidRPr="00606F0B" w:rsidRDefault="00386B3A" w:rsidP="00507D32">
            <w:pPr>
              <w:pStyle w:val="12"/>
              <w:rPr>
                <w:b/>
                <w:bCs/>
              </w:rPr>
            </w:pP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февраль</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12965,04</w:t>
            </w:r>
          </w:p>
        </w:tc>
        <w:tc>
          <w:tcPr>
            <w:tcW w:w="1651" w:type="dxa"/>
            <w:tcBorders>
              <w:top w:val="nil"/>
              <w:left w:val="nil"/>
              <w:bottom w:val="single" w:sz="8" w:space="0" w:color="auto"/>
              <w:right w:val="single" w:sz="8" w:space="0" w:color="auto"/>
            </w:tcBorders>
          </w:tcPr>
          <w:p w:rsidR="00386B3A" w:rsidRPr="00606F0B" w:rsidRDefault="00386B3A" w:rsidP="00507D32">
            <w:pPr>
              <w:pStyle w:val="12"/>
            </w:pPr>
            <w:r w:rsidRPr="00606F0B">
              <w:t>39718,6</w:t>
            </w:r>
          </w:p>
        </w:tc>
        <w:tc>
          <w:tcPr>
            <w:tcW w:w="1766" w:type="dxa"/>
            <w:tcBorders>
              <w:top w:val="nil"/>
              <w:left w:val="nil"/>
              <w:bottom w:val="single" w:sz="8" w:space="0" w:color="auto"/>
              <w:right w:val="single" w:sz="8" w:space="0" w:color="auto"/>
            </w:tcBorders>
          </w:tcPr>
          <w:p w:rsidR="00386B3A" w:rsidRPr="00606F0B" w:rsidRDefault="00386B3A" w:rsidP="00507D32">
            <w:pPr>
              <w:pStyle w:val="12"/>
              <w:rPr>
                <w:b/>
              </w:rPr>
            </w:pPr>
            <w:r w:rsidRPr="00606F0B">
              <w:rPr>
                <w:b/>
              </w:rPr>
              <w:t>13239,53</w:t>
            </w:r>
          </w:p>
        </w:tc>
      </w:tr>
      <w:tr w:rsidR="00386B3A" w:rsidRPr="00606F0B" w:rsidTr="00131ADC">
        <w:trPr>
          <w:trHeight w:val="330"/>
          <w:jc w:val="center"/>
        </w:trPr>
        <w:tc>
          <w:tcPr>
            <w:tcW w:w="1205" w:type="dxa"/>
            <w:vMerge/>
            <w:tcBorders>
              <w:top w:val="nil"/>
              <w:left w:val="single" w:sz="8" w:space="0" w:color="auto"/>
              <w:bottom w:val="single" w:sz="8" w:space="0" w:color="000000"/>
              <w:right w:val="single" w:sz="8" w:space="0" w:color="auto"/>
            </w:tcBorders>
            <w:vAlign w:val="center"/>
          </w:tcPr>
          <w:p w:rsidR="00386B3A" w:rsidRPr="00606F0B" w:rsidRDefault="00386B3A" w:rsidP="00507D32">
            <w:pPr>
              <w:pStyle w:val="12"/>
              <w:rPr>
                <w:b/>
                <w:bCs/>
              </w:rPr>
            </w:pP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март</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14276,79</w:t>
            </w:r>
          </w:p>
        </w:tc>
        <w:tc>
          <w:tcPr>
            <w:tcW w:w="1651" w:type="dxa"/>
            <w:tcBorders>
              <w:top w:val="nil"/>
              <w:left w:val="nil"/>
              <w:bottom w:val="single" w:sz="8" w:space="0" w:color="auto"/>
              <w:right w:val="single" w:sz="8" w:space="0" w:color="auto"/>
            </w:tcBorders>
          </w:tcPr>
          <w:p w:rsidR="00386B3A" w:rsidRPr="00606F0B" w:rsidRDefault="00386B3A" w:rsidP="00507D32">
            <w:pPr>
              <w:pStyle w:val="12"/>
            </w:pPr>
            <w:r w:rsidRPr="00606F0B">
              <w:t>41530,5</w:t>
            </w:r>
          </w:p>
        </w:tc>
        <w:tc>
          <w:tcPr>
            <w:tcW w:w="1766" w:type="dxa"/>
            <w:tcBorders>
              <w:top w:val="nil"/>
              <w:left w:val="nil"/>
              <w:bottom w:val="single" w:sz="8" w:space="0" w:color="auto"/>
              <w:right w:val="single" w:sz="8" w:space="0" w:color="auto"/>
            </w:tcBorders>
          </w:tcPr>
          <w:p w:rsidR="00386B3A" w:rsidRPr="00606F0B" w:rsidRDefault="00386B3A" w:rsidP="00507D32">
            <w:pPr>
              <w:pStyle w:val="12"/>
              <w:rPr>
                <w:b/>
              </w:rPr>
            </w:pPr>
            <w:r w:rsidRPr="00606F0B">
              <w:rPr>
                <w:b/>
              </w:rPr>
              <w:t>13843,50</w:t>
            </w:r>
          </w:p>
        </w:tc>
      </w:tr>
      <w:tr w:rsidR="00386B3A" w:rsidRPr="00606F0B" w:rsidTr="00131ADC">
        <w:trPr>
          <w:trHeight w:val="330"/>
          <w:jc w:val="center"/>
        </w:trPr>
        <w:tc>
          <w:tcPr>
            <w:tcW w:w="1205" w:type="dxa"/>
            <w:vMerge/>
            <w:tcBorders>
              <w:top w:val="nil"/>
              <w:left w:val="single" w:sz="8" w:space="0" w:color="auto"/>
              <w:bottom w:val="single" w:sz="8" w:space="0" w:color="000000"/>
              <w:right w:val="single" w:sz="8" w:space="0" w:color="auto"/>
            </w:tcBorders>
            <w:vAlign w:val="center"/>
          </w:tcPr>
          <w:p w:rsidR="00386B3A" w:rsidRPr="00606F0B" w:rsidRDefault="00386B3A" w:rsidP="00507D32">
            <w:pPr>
              <w:pStyle w:val="12"/>
              <w:rPr>
                <w:b/>
                <w:bCs/>
              </w:rPr>
            </w:pP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апрель</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14288,67</w:t>
            </w:r>
          </w:p>
        </w:tc>
        <w:tc>
          <w:tcPr>
            <w:tcW w:w="1651" w:type="dxa"/>
            <w:tcBorders>
              <w:top w:val="nil"/>
              <w:left w:val="nil"/>
              <w:bottom w:val="single" w:sz="8" w:space="0" w:color="auto"/>
              <w:right w:val="single" w:sz="8" w:space="0" w:color="auto"/>
            </w:tcBorders>
          </w:tcPr>
          <w:p w:rsidR="00386B3A" w:rsidRPr="00606F0B" w:rsidRDefault="00386B3A" w:rsidP="00507D32">
            <w:pPr>
              <w:pStyle w:val="12"/>
            </w:pPr>
            <w:r w:rsidRPr="00606F0B">
              <w:t>43001,3</w:t>
            </w:r>
          </w:p>
        </w:tc>
        <w:tc>
          <w:tcPr>
            <w:tcW w:w="1766" w:type="dxa"/>
            <w:tcBorders>
              <w:top w:val="nil"/>
              <w:left w:val="nil"/>
              <w:bottom w:val="single" w:sz="8" w:space="0" w:color="auto"/>
              <w:right w:val="single" w:sz="8" w:space="0" w:color="auto"/>
            </w:tcBorders>
          </w:tcPr>
          <w:p w:rsidR="00386B3A" w:rsidRPr="00606F0B" w:rsidRDefault="00386B3A" w:rsidP="00507D32">
            <w:pPr>
              <w:pStyle w:val="12"/>
              <w:rPr>
                <w:b/>
              </w:rPr>
            </w:pPr>
            <w:r w:rsidRPr="00606F0B">
              <w:rPr>
                <w:b/>
              </w:rPr>
              <w:t>14333,77</w:t>
            </w:r>
          </w:p>
        </w:tc>
      </w:tr>
      <w:tr w:rsidR="00386B3A" w:rsidRPr="00606F0B" w:rsidTr="00131ADC">
        <w:trPr>
          <w:trHeight w:val="330"/>
          <w:jc w:val="center"/>
        </w:trPr>
        <w:tc>
          <w:tcPr>
            <w:tcW w:w="1205" w:type="dxa"/>
            <w:vMerge/>
            <w:tcBorders>
              <w:top w:val="nil"/>
              <w:left w:val="single" w:sz="8" w:space="0" w:color="auto"/>
              <w:bottom w:val="single" w:sz="8" w:space="0" w:color="000000"/>
              <w:right w:val="single" w:sz="8" w:space="0" w:color="auto"/>
            </w:tcBorders>
            <w:vAlign w:val="center"/>
          </w:tcPr>
          <w:p w:rsidR="00386B3A" w:rsidRPr="00606F0B" w:rsidRDefault="00386B3A" w:rsidP="00507D32">
            <w:pPr>
              <w:pStyle w:val="12"/>
              <w:rPr>
                <w:b/>
                <w:bCs/>
              </w:rPr>
            </w:pP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май</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14435,85</w:t>
            </w:r>
          </w:p>
        </w:tc>
        <w:tc>
          <w:tcPr>
            <w:tcW w:w="1651" w:type="dxa"/>
            <w:tcBorders>
              <w:top w:val="nil"/>
              <w:left w:val="nil"/>
              <w:bottom w:val="single" w:sz="8" w:space="0" w:color="auto"/>
              <w:right w:val="single" w:sz="8" w:space="0" w:color="auto"/>
            </w:tcBorders>
          </w:tcPr>
          <w:p w:rsidR="00386B3A" w:rsidRPr="00606F0B" w:rsidRDefault="00386B3A" w:rsidP="00507D32">
            <w:pPr>
              <w:pStyle w:val="12"/>
            </w:pPr>
            <w:r w:rsidRPr="00606F0B">
              <w:t>43294,6</w:t>
            </w:r>
          </w:p>
        </w:tc>
        <w:tc>
          <w:tcPr>
            <w:tcW w:w="1766" w:type="dxa"/>
            <w:tcBorders>
              <w:top w:val="nil"/>
              <w:left w:val="nil"/>
              <w:bottom w:val="single" w:sz="8" w:space="0" w:color="auto"/>
              <w:right w:val="single" w:sz="8" w:space="0" w:color="auto"/>
            </w:tcBorders>
          </w:tcPr>
          <w:p w:rsidR="00386B3A" w:rsidRPr="00606F0B" w:rsidRDefault="00386B3A" w:rsidP="00507D32">
            <w:pPr>
              <w:pStyle w:val="12"/>
              <w:rPr>
                <w:b/>
              </w:rPr>
            </w:pPr>
            <w:r w:rsidRPr="00606F0B">
              <w:rPr>
                <w:b/>
              </w:rPr>
              <w:t>14431,52</w:t>
            </w:r>
          </w:p>
        </w:tc>
      </w:tr>
      <w:tr w:rsidR="00386B3A" w:rsidRPr="00606F0B" w:rsidTr="00131ADC">
        <w:trPr>
          <w:trHeight w:val="330"/>
          <w:jc w:val="center"/>
        </w:trPr>
        <w:tc>
          <w:tcPr>
            <w:tcW w:w="1205" w:type="dxa"/>
            <w:vMerge/>
            <w:tcBorders>
              <w:top w:val="nil"/>
              <w:left w:val="single" w:sz="8" w:space="0" w:color="auto"/>
              <w:bottom w:val="single" w:sz="8" w:space="0" w:color="000000"/>
              <w:right w:val="single" w:sz="8" w:space="0" w:color="auto"/>
            </w:tcBorders>
            <w:vAlign w:val="center"/>
          </w:tcPr>
          <w:p w:rsidR="00386B3A" w:rsidRPr="00606F0B" w:rsidRDefault="00386B3A" w:rsidP="00507D32">
            <w:pPr>
              <w:pStyle w:val="12"/>
              <w:rPr>
                <w:b/>
                <w:bCs/>
              </w:rPr>
            </w:pP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июнь</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14570,05</w:t>
            </w:r>
          </w:p>
        </w:tc>
        <w:tc>
          <w:tcPr>
            <w:tcW w:w="1651" w:type="dxa"/>
            <w:tcBorders>
              <w:top w:val="nil"/>
              <w:left w:val="nil"/>
              <w:bottom w:val="single" w:sz="8" w:space="0" w:color="auto"/>
              <w:right w:val="single" w:sz="8" w:space="0" w:color="auto"/>
            </w:tcBorders>
          </w:tcPr>
          <w:p w:rsidR="00386B3A" w:rsidRPr="00606F0B" w:rsidRDefault="00386B3A" w:rsidP="00507D32">
            <w:pPr>
              <w:pStyle w:val="12"/>
            </w:pPr>
            <w:r w:rsidRPr="00606F0B">
              <w:t>43807,1</w:t>
            </w:r>
          </w:p>
        </w:tc>
        <w:tc>
          <w:tcPr>
            <w:tcW w:w="1766" w:type="dxa"/>
            <w:tcBorders>
              <w:top w:val="nil"/>
              <w:left w:val="nil"/>
              <w:bottom w:val="single" w:sz="8" w:space="0" w:color="auto"/>
              <w:right w:val="single" w:sz="8" w:space="0" w:color="auto"/>
            </w:tcBorders>
          </w:tcPr>
          <w:p w:rsidR="00386B3A" w:rsidRPr="00606F0B" w:rsidRDefault="00386B3A" w:rsidP="00507D32">
            <w:pPr>
              <w:pStyle w:val="12"/>
              <w:rPr>
                <w:b/>
              </w:rPr>
            </w:pPr>
            <w:r w:rsidRPr="00606F0B">
              <w:rPr>
                <w:b/>
              </w:rPr>
              <w:t>14602,35</w:t>
            </w:r>
          </w:p>
        </w:tc>
      </w:tr>
      <w:tr w:rsidR="00386B3A" w:rsidRPr="00606F0B" w:rsidTr="00131ADC">
        <w:trPr>
          <w:trHeight w:val="330"/>
          <w:jc w:val="center"/>
        </w:trPr>
        <w:tc>
          <w:tcPr>
            <w:tcW w:w="1205" w:type="dxa"/>
            <w:vMerge/>
            <w:tcBorders>
              <w:top w:val="nil"/>
              <w:left w:val="single" w:sz="8" w:space="0" w:color="auto"/>
              <w:bottom w:val="single" w:sz="8" w:space="0" w:color="000000"/>
              <w:right w:val="single" w:sz="8" w:space="0" w:color="auto"/>
            </w:tcBorders>
            <w:vAlign w:val="center"/>
          </w:tcPr>
          <w:p w:rsidR="00386B3A" w:rsidRPr="00606F0B" w:rsidRDefault="00386B3A" w:rsidP="00507D32">
            <w:pPr>
              <w:pStyle w:val="12"/>
              <w:rPr>
                <w:b/>
                <w:bCs/>
              </w:rPr>
            </w:pP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июль</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14801,16</w:t>
            </w:r>
          </w:p>
        </w:tc>
        <w:tc>
          <w:tcPr>
            <w:tcW w:w="1651" w:type="dxa"/>
            <w:tcBorders>
              <w:top w:val="nil"/>
              <w:left w:val="nil"/>
              <w:bottom w:val="single" w:sz="8" w:space="0" w:color="auto"/>
              <w:right w:val="single" w:sz="8" w:space="0" w:color="auto"/>
            </w:tcBorders>
          </w:tcPr>
          <w:p w:rsidR="00386B3A" w:rsidRPr="00606F0B" w:rsidRDefault="00386B3A" w:rsidP="00507D32">
            <w:pPr>
              <w:pStyle w:val="12"/>
            </w:pPr>
            <w:r w:rsidRPr="00606F0B">
              <w:t>43733,1</w:t>
            </w:r>
          </w:p>
        </w:tc>
        <w:tc>
          <w:tcPr>
            <w:tcW w:w="1766" w:type="dxa"/>
            <w:tcBorders>
              <w:top w:val="nil"/>
              <w:left w:val="nil"/>
              <w:bottom w:val="single" w:sz="8" w:space="0" w:color="auto"/>
              <w:right w:val="single" w:sz="8" w:space="0" w:color="auto"/>
            </w:tcBorders>
          </w:tcPr>
          <w:p w:rsidR="00386B3A" w:rsidRPr="00606F0B" w:rsidRDefault="00386B3A" w:rsidP="00507D32">
            <w:pPr>
              <w:pStyle w:val="12"/>
              <w:rPr>
                <w:b/>
              </w:rPr>
            </w:pPr>
            <w:r w:rsidRPr="00606F0B">
              <w:rPr>
                <w:b/>
              </w:rPr>
              <w:t>14577,71</w:t>
            </w:r>
          </w:p>
        </w:tc>
      </w:tr>
      <w:tr w:rsidR="00386B3A" w:rsidRPr="00606F0B" w:rsidTr="00131ADC">
        <w:trPr>
          <w:trHeight w:val="330"/>
          <w:jc w:val="center"/>
        </w:trPr>
        <w:tc>
          <w:tcPr>
            <w:tcW w:w="1205" w:type="dxa"/>
            <w:vMerge/>
            <w:tcBorders>
              <w:top w:val="nil"/>
              <w:left w:val="single" w:sz="8" w:space="0" w:color="auto"/>
              <w:bottom w:val="single" w:sz="8" w:space="0" w:color="000000"/>
              <w:right w:val="single" w:sz="8" w:space="0" w:color="auto"/>
            </w:tcBorders>
            <w:vAlign w:val="center"/>
          </w:tcPr>
          <w:p w:rsidR="00386B3A" w:rsidRPr="00606F0B" w:rsidRDefault="00386B3A" w:rsidP="00507D32">
            <w:pPr>
              <w:pStyle w:val="12"/>
              <w:rPr>
                <w:b/>
                <w:bCs/>
              </w:rPr>
            </w:pP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август</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14361,93</w:t>
            </w:r>
          </w:p>
        </w:tc>
        <w:tc>
          <w:tcPr>
            <w:tcW w:w="1651" w:type="dxa"/>
            <w:tcBorders>
              <w:top w:val="nil"/>
              <w:left w:val="nil"/>
              <w:bottom w:val="single" w:sz="8" w:space="0" w:color="auto"/>
              <w:right w:val="single" w:sz="8" w:space="0" w:color="auto"/>
            </w:tcBorders>
          </w:tcPr>
          <w:p w:rsidR="00386B3A" w:rsidRPr="00606F0B" w:rsidRDefault="00386B3A" w:rsidP="00507D32">
            <w:pPr>
              <w:pStyle w:val="12"/>
            </w:pPr>
            <w:r w:rsidRPr="00606F0B">
              <w:t>43486,9</w:t>
            </w:r>
          </w:p>
        </w:tc>
        <w:tc>
          <w:tcPr>
            <w:tcW w:w="1766" w:type="dxa"/>
            <w:tcBorders>
              <w:top w:val="nil"/>
              <w:left w:val="nil"/>
              <w:bottom w:val="single" w:sz="8" w:space="0" w:color="auto"/>
              <w:right w:val="single" w:sz="8" w:space="0" w:color="auto"/>
            </w:tcBorders>
          </w:tcPr>
          <w:p w:rsidR="00386B3A" w:rsidRPr="00606F0B" w:rsidRDefault="00386B3A" w:rsidP="00507D32">
            <w:pPr>
              <w:pStyle w:val="12"/>
              <w:rPr>
                <w:b/>
              </w:rPr>
            </w:pPr>
            <w:r w:rsidRPr="00606F0B">
              <w:rPr>
                <w:b/>
              </w:rPr>
              <w:t>14495,62</w:t>
            </w:r>
          </w:p>
        </w:tc>
      </w:tr>
      <w:tr w:rsidR="00386B3A" w:rsidRPr="00606F0B" w:rsidTr="00131ADC">
        <w:trPr>
          <w:trHeight w:val="330"/>
          <w:jc w:val="center"/>
        </w:trPr>
        <w:tc>
          <w:tcPr>
            <w:tcW w:w="1205" w:type="dxa"/>
            <w:vMerge/>
            <w:tcBorders>
              <w:top w:val="nil"/>
              <w:left w:val="single" w:sz="8" w:space="0" w:color="auto"/>
              <w:bottom w:val="single" w:sz="8" w:space="0" w:color="000000"/>
              <w:right w:val="single" w:sz="8" w:space="0" w:color="auto"/>
            </w:tcBorders>
            <w:vAlign w:val="center"/>
          </w:tcPr>
          <w:p w:rsidR="00386B3A" w:rsidRPr="00606F0B" w:rsidRDefault="00386B3A" w:rsidP="00507D32">
            <w:pPr>
              <w:pStyle w:val="12"/>
              <w:rPr>
                <w:b/>
                <w:bCs/>
              </w:rPr>
            </w:pP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сентябрь</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14323,76</w:t>
            </w:r>
          </w:p>
        </w:tc>
        <w:tc>
          <w:tcPr>
            <w:tcW w:w="1651" w:type="dxa"/>
            <w:tcBorders>
              <w:top w:val="nil"/>
              <w:left w:val="nil"/>
              <w:bottom w:val="single" w:sz="8" w:space="0" w:color="auto"/>
              <w:right w:val="single" w:sz="8" w:space="0" w:color="auto"/>
            </w:tcBorders>
          </w:tcPr>
          <w:p w:rsidR="00386B3A" w:rsidRPr="00606F0B" w:rsidRDefault="00386B3A" w:rsidP="00507D32">
            <w:pPr>
              <w:pStyle w:val="12"/>
            </w:pPr>
            <w:r w:rsidRPr="00606F0B">
              <w:t>42974,6</w:t>
            </w:r>
          </w:p>
        </w:tc>
        <w:tc>
          <w:tcPr>
            <w:tcW w:w="1766" w:type="dxa"/>
            <w:tcBorders>
              <w:top w:val="nil"/>
              <w:left w:val="nil"/>
              <w:bottom w:val="single" w:sz="8" w:space="0" w:color="auto"/>
              <w:right w:val="single" w:sz="8" w:space="0" w:color="auto"/>
            </w:tcBorders>
          </w:tcPr>
          <w:p w:rsidR="00386B3A" w:rsidRPr="00606F0B" w:rsidRDefault="00386B3A" w:rsidP="00507D32">
            <w:pPr>
              <w:pStyle w:val="12"/>
              <w:rPr>
                <w:b/>
              </w:rPr>
            </w:pPr>
            <w:r w:rsidRPr="00606F0B">
              <w:rPr>
                <w:b/>
              </w:rPr>
              <w:t>14324,86</w:t>
            </w:r>
          </w:p>
        </w:tc>
      </w:tr>
      <w:tr w:rsidR="00386B3A" w:rsidRPr="00606F0B" w:rsidTr="00131ADC">
        <w:trPr>
          <w:trHeight w:val="330"/>
          <w:jc w:val="center"/>
        </w:trPr>
        <w:tc>
          <w:tcPr>
            <w:tcW w:w="1205" w:type="dxa"/>
            <w:vMerge/>
            <w:tcBorders>
              <w:top w:val="nil"/>
              <w:left w:val="single" w:sz="8" w:space="0" w:color="auto"/>
              <w:bottom w:val="single" w:sz="8" w:space="0" w:color="000000"/>
              <w:right w:val="single" w:sz="8" w:space="0" w:color="auto"/>
            </w:tcBorders>
            <w:vAlign w:val="center"/>
          </w:tcPr>
          <w:p w:rsidR="00386B3A" w:rsidRPr="00606F0B" w:rsidRDefault="00386B3A" w:rsidP="00507D32">
            <w:pPr>
              <w:pStyle w:val="12"/>
              <w:rPr>
                <w:b/>
                <w:bCs/>
              </w:rPr>
            </w:pP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октябрь</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14288,89</w:t>
            </w:r>
          </w:p>
        </w:tc>
        <w:tc>
          <w:tcPr>
            <w:tcW w:w="1651" w:type="dxa"/>
            <w:tcBorders>
              <w:top w:val="nil"/>
              <w:left w:val="nil"/>
              <w:bottom w:val="single" w:sz="8" w:space="0" w:color="auto"/>
              <w:right w:val="single" w:sz="8" w:space="0" w:color="auto"/>
            </w:tcBorders>
          </w:tcPr>
          <w:p w:rsidR="00386B3A" w:rsidRPr="00606F0B" w:rsidRDefault="00386B3A" w:rsidP="00507D32">
            <w:pPr>
              <w:pStyle w:val="12"/>
            </w:pPr>
            <w:r w:rsidRPr="00606F0B">
              <w:t>42545,9</w:t>
            </w:r>
          </w:p>
        </w:tc>
        <w:tc>
          <w:tcPr>
            <w:tcW w:w="1766" w:type="dxa"/>
            <w:tcBorders>
              <w:top w:val="nil"/>
              <w:left w:val="nil"/>
              <w:bottom w:val="single" w:sz="8" w:space="0" w:color="auto"/>
              <w:right w:val="single" w:sz="8" w:space="0" w:color="auto"/>
            </w:tcBorders>
          </w:tcPr>
          <w:p w:rsidR="00386B3A" w:rsidRPr="00606F0B" w:rsidRDefault="00386B3A" w:rsidP="00507D32">
            <w:pPr>
              <w:pStyle w:val="12"/>
              <w:rPr>
                <w:b/>
              </w:rPr>
            </w:pPr>
            <w:r w:rsidRPr="00606F0B">
              <w:rPr>
                <w:b/>
              </w:rPr>
              <w:t>14181,97</w:t>
            </w:r>
          </w:p>
        </w:tc>
      </w:tr>
      <w:tr w:rsidR="00386B3A" w:rsidRPr="00606F0B" w:rsidTr="00131ADC">
        <w:trPr>
          <w:trHeight w:val="330"/>
          <w:jc w:val="center"/>
        </w:trPr>
        <w:tc>
          <w:tcPr>
            <w:tcW w:w="1205" w:type="dxa"/>
            <w:vMerge/>
            <w:tcBorders>
              <w:top w:val="nil"/>
              <w:left w:val="single" w:sz="8" w:space="0" w:color="auto"/>
              <w:bottom w:val="single" w:sz="8" w:space="0" w:color="000000"/>
              <w:right w:val="single" w:sz="8" w:space="0" w:color="auto"/>
            </w:tcBorders>
            <w:vAlign w:val="center"/>
          </w:tcPr>
          <w:p w:rsidR="00386B3A" w:rsidRPr="00606F0B" w:rsidRDefault="00386B3A" w:rsidP="00507D32">
            <w:pPr>
              <w:pStyle w:val="12"/>
              <w:rPr>
                <w:b/>
                <w:bCs/>
              </w:rPr>
            </w:pP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ноябрь</w:t>
            </w:r>
          </w:p>
        </w:tc>
        <w:tc>
          <w:tcPr>
            <w:tcW w:w="1275" w:type="dxa"/>
            <w:tcBorders>
              <w:top w:val="nil"/>
              <w:left w:val="nil"/>
              <w:bottom w:val="single" w:sz="4" w:space="0" w:color="auto"/>
              <w:right w:val="single" w:sz="8" w:space="0" w:color="auto"/>
            </w:tcBorders>
            <w:noWrap/>
            <w:vAlign w:val="bottom"/>
          </w:tcPr>
          <w:p w:rsidR="00386B3A" w:rsidRPr="00606F0B" w:rsidRDefault="00386B3A" w:rsidP="00507D32">
            <w:pPr>
              <w:pStyle w:val="12"/>
            </w:pPr>
            <w:r w:rsidRPr="00606F0B">
              <w:t>13933,26</w:t>
            </w:r>
          </w:p>
        </w:tc>
        <w:tc>
          <w:tcPr>
            <w:tcW w:w="1651" w:type="dxa"/>
            <w:tcBorders>
              <w:top w:val="nil"/>
              <w:left w:val="nil"/>
              <w:bottom w:val="single" w:sz="8" w:space="0" w:color="auto"/>
              <w:right w:val="single" w:sz="8" w:space="0" w:color="auto"/>
            </w:tcBorders>
          </w:tcPr>
          <w:p w:rsidR="00386B3A" w:rsidRPr="00606F0B" w:rsidRDefault="00386B3A" w:rsidP="00507D32">
            <w:pPr>
              <w:pStyle w:val="12"/>
            </w:pPr>
            <w:r w:rsidRPr="00606F0B">
              <w:t>42660,2</w:t>
            </w:r>
          </w:p>
        </w:tc>
        <w:tc>
          <w:tcPr>
            <w:tcW w:w="1766" w:type="dxa"/>
            <w:tcBorders>
              <w:top w:val="nil"/>
              <w:left w:val="nil"/>
              <w:bottom w:val="single" w:sz="8" w:space="0" w:color="auto"/>
              <w:right w:val="single" w:sz="8" w:space="0" w:color="auto"/>
            </w:tcBorders>
          </w:tcPr>
          <w:p w:rsidR="00386B3A" w:rsidRPr="00606F0B" w:rsidRDefault="00386B3A" w:rsidP="00507D32">
            <w:pPr>
              <w:pStyle w:val="12"/>
              <w:rPr>
                <w:b/>
              </w:rPr>
            </w:pPr>
            <w:r w:rsidRPr="00606F0B">
              <w:rPr>
                <w:b/>
              </w:rPr>
              <w:t>14220,07</w:t>
            </w:r>
          </w:p>
        </w:tc>
      </w:tr>
      <w:tr w:rsidR="00386B3A" w:rsidRPr="00606F0B" w:rsidTr="00131ADC">
        <w:trPr>
          <w:trHeight w:val="330"/>
          <w:jc w:val="center"/>
        </w:trPr>
        <w:tc>
          <w:tcPr>
            <w:tcW w:w="1205" w:type="dxa"/>
            <w:vMerge/>
            <w:tcBorders>
              <w:top w:val="nil"/>
              <w:left w:val="single" w:sz="8" w:space="0" w:color="auto"/>
              <w:bottom w:val="single" w:sz="8" w:space="0" w:color="000000"/>
              <w:right w:val="single" w:sz="8" w:space="0" w:color="auto"/>
            </w:tcBorders>
            <w:vAlign w:val="center"/>
          </w:tcPr>
          <w:p w:rsidR="00386B3A" w:rsidRPr="00606F0B" w:rsidRDefault="00386B3A" w:rsidP="00507D32">
            <w:pPr>
              <w:pStyle w:val="12"/>
              <w:rPr>
                <w:b/>
                <w:bCs/>
              </w:rPr>
            </w:pPr>
          </w:p>
        </w:tc>
        <w:tc>
          <w:tcPr>
            <w:tcW w:w="1543"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декабрь</w:t>
            </w:r>
          </w:p>
        </w:tc>
        <w:tc>
          <w:tcPr>
            <w:tcW w:w="1275" w:type="dxa"/>
            <w:tcBorders>
              <w:top w:val="nil"/>
              <w:left w:val="nil"/>
              <w:bottom w:val="single" w:sz="8" w:space="0" w:color="auto"/>
              <w:right w:val="single" w:sz="8" w:space="0" w:color="auto"/>
            </w:tcBorders>
            <w:noWrap/>
            <w:vAlign w:val="bottom"/>
          </w:tcPr>
          <w:p w:rsidR="00386B3A" w:rsidRPr="00606F0B" w:rsidRDefault="00386B3A" w:rsidP="00507D32">
            <w:pPr>
              <w:pStyle w:val="12"/>
            </w:pPr>
            <w:r w:rsidRPr="00606F0B">
              <w:t>14438,05</w:t>
            </w:r>
          </w:p>
        </w:tc>
        <w:tc>
          <w:tcPr>
            <w:tcW w:w="1651" w:type="dxa"/>
            <w:tcBorders>
              <w:top w:val="nil"/>
              <w:left w:val="nil"/>
              <w:bottom w:val="single" w:sz="8" w:space="0" w:color="auto"/>
              <w:right w:val="single" w:sz="8" w:space="0" w:color="auto"/>
            </w:tcBorders>
            <w:vAlign w:val="center"/>
          </w:tcPr>
          <w:p w:rsidR="00386B3A" w:rsidRPr="00606F0B" w:rsidRDefault="00386B3A" w:rsidP="00507D32">
            <w:pPr>
              <w:pStyle w:val="12"/>
            </w:pPr>
            <w:r w:rsidRPr="00606F0B">
              <w:t>-</w:t>
            </w:r>
          </w:p>
        </w:tc>
        <w:tc>
          <w:tcPr>
            <w:tcW w:w="1766" w:type="dxa"/>
            <w:tcBorders>
              <w:top w:val="nil"/>
              <w:left w:val="nil"/>
              <w:bottom w:val="single" w:sz="8" w:space="0" w:color="auto"/>
              <w:right w:val="single" w:sz="8" w:space="0" w:color="auto"/>
            </w:tcBorders>
            <w:vAlign w:val="center"/>
          </w:tcPr>
          <w:p w:rsidR="00386B3A" w:rsidRPr="00606F0B" w:rsidRDefault="00386B3A" w:rsidP="00507D32">
            <w:pPr>
              <w:pStyle w:val="12"/>
              <w:rPr>
                <w:b/>
                <w:bCs/>
              </w:rPr>
            </w:pPr>
            <w:r w:rsidRPr="00606F0B">
              <w:rPr>
                <w:b/>
                <w:bCs/>
              </w:rPr>
              <w:t>-</w:t>
            </w:r>
          </w:p>
        </w:tc>
      </w:tr>
    </w:tbl>
    <w:p w:rsidR="00131ADC" w:rsidRPr="00606F0B" w:rsidRDefault="00131ADC" w:rsidP="00131ADC">
      <w:pPr>
        <w:spacing w:line="360" w:lineRule="auto"/>
        <w:ind w:firstLine="709"/>
        <w:jc w:val="both"/>
        <w:rPr>
          <w:sz w:val="28"/>
          <w:szCs w:val="20"/>
        </w:rPr>
      </w:pPr>
    </w:p>
    <w:p w:rsidR="002B59E7" w:rsidRPr="00606F0B" w:rsidRDefault="00A83717" w:rsidP="00131ADC">
      <w:pPr>
        <w:spacing w:line="360" w:lineRule="auto"/>
        <w:ind w:firstLine="709"/>
        <w:jc w:val="both"/>
        <w:rPr>
          <w:sz w:val="28"/>
          <w:szCs w:val="20"/>
        </w:rPr>
      </w:pPr>
      <w:r w:rsidRPr="00606F0B">
        <w:rPr>
          <w:sz w:val="28"/>
          <w:szCs w:val="20"/>
        </w:rPr>
        <w:t>Недостаток этого метода заключается лишь в том, что он «укорачивает» сглаженный ряд по сравнению с</w:t>
      </w:r>
      <w:r w:rsidR="00131ADC" w:rsidRPr="00606F0B">
        <w:rPr>
          <w:sz w:val="28"/>
          <w:szCs w:val="20"/>
        </w:rPr>
        <w:t xml:space="preserve"> </w:t>
      </w:r>
      <w:r w:rsidRPr="00606F0B">
        <w:rPr>
          <w:sz w:val="28"/>
          <w:szCs w:val="20"/>
        </w:rPr>
        <w:t xml:space="preserve">фактическим, а следовательно, наблюдается потеря информации. </w:t>
      </w:r>
      <w:r w:rsidR="00700909" w:rsidRPr="00606F0B">
        <w:rPr>
          <w:sz w:val="28"/>
          <w:szCs w:val="20"/>
        </w:rPr>
        <w:t>Так, в данном случае утрачена информация о первом и последнем показателе.</w:t>
      </w:r>
    </w:p>
    <w:p w:rsidR="002B59E7" w:rsidRPr="00606F0B" w:rsidRDefault="002B59E7" w:rsidP="00131ADC">
      <w:pPr>
        <w:spacing w:line="360" w:lineRule="auto"/>
        <w:ind w:firstLine="709"/>
        <w:jc w:val="both"/>
        <w:rPr>
          <w:iCs/>
          <w:sz w:val="28"/>
          <w:szCs w:val="20"/>
        </w:rPr>
      </w:pPr>
      <w:r w:rsidRPr="00606F0B">
        <w:rPr>
          <w:iCs/>
          <w:sz w:val="28"/>
          <w:szCs w:val="20"/>
        </w:rPr>
        <w:t>Рассмотренные приемы сглаживания динамических рядов (укрупнение интервалов и метод скользящей средней) дают возможность определить лишь общую тенденцию развития</w:t>
      </w:r>
      <w:r w:rsidR="00131ADC" w:rsidRPr="00606F0B">
        <w:rPr>
          <w:iCs/>
          <w:sz w:val="28"/>
          <w:szCs w:val="20"/>
        </w:rPr>
        <w:t xml:space="preserve"> </w:t>
      </w:r>
      <w:r w:rsidRPr="00606F0B">
        <w:rPr>
          <w:iCs/>
          <w:sz w:val="28"/>
          <w:szCs w:val="20"/>
        </w:rPr>
        <w:t xml:space="preserve">явления, более или менее освобожденную от случайных и волнообразных колебаний. Однако получить обобщенную статистическую модель тренда посредством этих методов нельзя. </w:t>
      </w:r>
    </w:p>
    <w:p w:rsidR="00131ADC" w:rsidRPr="00606F0B" w:rsidRDefault="002B59E7" w:rsidP="00131ADC">
      <w:pPr>
        <w:spacing w:line="360" w:lineRule="auto"/>
        <w:ind w:firstLine="709"/>
        <w:jc w:val="both"/>
        <w:rPr>
          <w:iCs/>
          <w:sz w:val="28"/>
          <w:szCs w:val="20"/>
        </w:rPr>
      </w:pPr>
      <w:r w:rsidRPr="00606F0B">
        <w:rPr>
          <w:iCs/>
          <w:sz w:val="28"/>
          <w:szCs w:val="20"/>
        </w:rPr>
        <w:t>Для того чтобы дать количественную модель, выражающую основную тенденцию изменения уровней динамического ряда во времени, используется аналитическое выравнивание ряда динамики.</w:t>
      </w:r>
    </w:p>
    <w:p w:rsidR="00031247" w:rsidRPr="00606F0B" w:rsidRDefault="00031247" w:rsidP="00131ADC">
      <w:pPr>
        <w:spacing w:line="360" w:lineRule="auto"/>
        <w:ind w:firstLine="709"/>
        <w:jc w:val="both"/>
        <w:rPr>
          <w:sz w:val="28"/>
          <w:szCs w:val="20"/>
        </w:rPr>
      </w:pPr>
      <w:r w:rsidRPr="00606F0B">
        <w:rPr>
          <w:i/>
          <w:sz w:val="28"/>
          <w:szCs w:val="20"/>
        </w:rPr>
        <w:t>Аналитическое выравнивание ряда динамики</w:t>
      </w:r>
      <w:r w:rsidRPr="00606F0B">
        <w:rPr>
          <w:sz w:val="28"/>
          <w:szCs w:val="20"/>
        </w:rPr>
        <w:t xml:space="preserve"> является наиболее эффективным способом выявления основной тенденции динамики. Для выравнивания мы будем использовать уравнение прямой:</w:t>
      </w:r>
    </w:p>
    <w:p w:rsidR="00131ADC" w:rsidRPr="00606F0B" w:rsidRDefault="00131ADC" w:rsidP="00131ADC">
      <w:pPr>
        <w:spacing w:line="360" w:lineRule="auto"/>
        <w:ind w:firstLine="709"/>
        <w:jc w:val="both"/>
        <w:rPr>
          <w:sz w:val="28"/>
          <w:szCs w:val="20"/>
        </w:rPr>
      </w:pPr>
    </w:p>
    <w:p w:rsidR="00031247" w:rsidRPr="00606F0B" w:rsidRDefault="005A4EFB" w:rsidP="00131ADC">
      <w:pPr>
        <w:spacing w:line="360" w:lineRule="auto"/>
        <w:ind w:firstLine="709"/>
        <w:jc w:val="both"/>
        <w:rPr>
          <w:sz w:val="28"/>
          <w:szCs w:val="20"/>
        </w:rPr>
      </w:pPr>
      <w:r>
        <w:rPr>
          <w:sz w:val="28"/>
          <w:lang w:val="en-US"/>
        </w:rPr>
        <w:pict>
          <v:shape id="_x0000_i1118" type="#_x0000_t75" style="width:89.25pt;height:25.5pt" fillcolor="window">
            <v:imagedata r:id="rId86" o:title=""/>
          </v:shape>
        </w:pict>
      </w:r>
      <w:r w:rsidR="00131ADC" w:rsidRPr="00606F0B">
        <w:rPr>
          <w:sz w:val="28"/>
          <w:szCs w:val="20"/>
        </w:rPr>
        <w:t>,</w:t>
      </w:r>
    </w:p>
    <w:p w:rsidR="00131ADC" w:rsidRPr="00606F0B" w:rsidRDefault="00131ADC" w:rsidP="00131ADC">
      <w:pPr>
        <w:spacing w:line="360" w:lineRule="auto"/>
        <w:ind w:firstLine="709"/>
        <w:jc w:val="both"/>
        <w:rPr>
          <w:sz w:val="28"/>
          <w:szCs w:val="20"/>
        </w:rPr>
      </w:pPr>
    </w:p>
    <w:p w:rsidR="00031247" w:rsidRPr="00606F0B" w:rsidRDefault="00031247" w:rsidP="00131ADC">
      <w:pPr>
        <w:spacing w:line="360" w:lineRule="auto"/>
        <w:ind w:firstLine="709"/>
        <w:jc w:val="both"/>
        <w:rPr>
          <w:sz w:val="28"/>
          <w:szCs w:val="20"/>
        </w:rPr>
      </w:pPr>
      <w:r w:rsidRPr="00606F0B">
        <w:rPr>
          <w:sz w:val="28"/>
          <w:szCs w:val="20"/>
        </w:rPr>
        <w:t>где</w:t>
      </w:r>
      <w:r w:rsidR="00131ADC" w:rsidRPr="00606F0B">
        <w:rPr>
          <w:sz w:val="28"/>
          <w:szCs w:val="20"/>
        </w:rPr>
        <w:t xml:space="preserve"> </w:t>
      </w:r>
      <w:r w:rsidR="005A4EFB">
        <w:rPr>
          <w:sz w:val="28"/>
        </w:rPr>
        <w:pict>
          <v:shape id="_x0000_i1119" type="#_x0000_t75" style="width:15.75pt;height:21pt">
            <v:imagedata r:id="rId87" o:title=""/>
          </v:shape>
        </w:pict>
      </w:r>
      <w:r w:rsidR="00131ADC" w:rsidRPr="00606F0B">
        <w:rPr>
          <w:sz w:val="28"/>
          <w:szCs w:val="20"/>
        </w:rPr>
        <w:t xml:space="preserve"> </w:t>
      </w:r>
      <w:r w:rsidRPr="00606F0B">
        <w:rPr>
          <w:sz w:val="28"/>
          <w:szCs w:val="20"/>
        </w:rPr>
        <w:t>–</w:t>
      </w:r>
      <w:r w:rsidR="00131ADC" w:rsidRPr="00606F0B">
        <w:rPr>
          <w:sz w:val="28"/>
          <w:szCs w:val="20"/>
        </w:rPr>
        <w:t xml:space="preserve"> </w:t>
      </w:r>
      <w:r w:rsidRPr="00606F0B">
        <w:rPr>
          <w:sz w:val="28"/>
          <w:szCs w:val="20"/>
        </w:rPr>
        <w:t>теоретическое значение изучаемого показателя, соответствующее уравнению прямой;</w:t>
      </w:r>
    </w:p>
    <w:p w:rsidR="00031247" w:rsidRPr="00606F0B" w:rsidRDefault="005A4EFB" w:rsidP="00131ADC">
      <w:pPr>
        <w:spacing w:line="360" w:lineRule="auto"/>
        <w:ind w:firstLine="709"/>
        <w:jc w:val="both"/>
        <w:rPr>
          <w:sz w:val="28"/>
          <w:szCs w:val="20"/>
        </w:rPr>
      </w:pPr>
      <w:r>
        <w:rPr>
          <w:sz w:val="28"/>
        </w:rPr>
        <w:pict>
          <v:shape id="_x0000_i1120" type="#_x0000_t75" style="width:36.75pt;height:22.5pt" fillcolor="window">
            <v:imagedata r:id="rId88" o:title=""/>
          </v:shape>
        </w:pict>
      </w:r>
      <w:r w:rsidR="00131ADC" w:rsidRPr="00606F0B">
        <w:rPr>
          <w:sz w:val="28"/>
          <w:szCs w:val="20"/>
        </w:rPr>
        <w:t xml:space="preserve"> </w:t>
      </w:r>
      <w:r w:rsidR="00031247" w:rsidRPr="00606F0B">
        <w:rPr>
          <w:sz w:val="28"/>
          <w:szCs w:val="20"/>
        </w:rPr>
        <w:t>–</w:t>
      </w:r>
      <w:r w:rsidR="00131ADC" w:rsidRPr="00606F0B">
        <w:rPr>
          <w:sz w:val="28"/>
          <w:szCs w:val="20"/>
        </w:rPr>
        <w:t xml:space="preserve"> </w:t>
      </w:r>
      <w:r w:rsidR="00031247" w:rsidRPr="00606F0B">
        <w:rPr>
          <w:sz w:val="28"/>
          <w:szCs w:val="20"/>
        </w:rPr>
        <w:t>параметры уравнения прямой;</w:t>
      </w:r>
    </w:p>
    <w:p w:rsidR="00031247" w:rsidRPr="00606F0B" w:rsidRDefault="00031247" w:rsidP="00131ADC">
      <w:pPr>
        <w:spacing w:line="360" w:lineRule="auto"/>
        <w:ind w:firstLine="709"/>
        <w:jc w:val="both"/>
        <w:rPr>
          <w:sz w:val="28"/>
          <w:szCs w:val="20"/>
        </w:rPr>
      </w:pPr>
      <w:r w:rsidRPr="00606F0B">
        <w:rPr>
          <w:i/>
          <w:sz w:val="28"/>
          <w:szCs w:val="20"/>
          <w:lang w:val="en-US"/>
        </w:rPr>
        <w:t>t</w:t>
      </w:r>
      <w:r w:rsidR="00131ADC" w:rsidRPr="00606F0B">
        <w:rPr>
          <w:sz w:val="28"/>
          <w:szCs w:val="20"/>
        </w:rPr>
        <w:t xml:space="preserve"> </w:t>
      </w:r>
      <w:r w:rsidRPr="00606F0B">
        <w:rPr>
          <w:sz w:val="28"/>
          <w:szCs w:val="20"/>
        </w:rPr>
        <w:t>–</w:t>
      </w:r>
      <w:r w:rsidR="00131ADC" w:rsidRPr="00606F0B">
        <w:rPr>
          <w:sz w:val="28"/>
          <w:szCs w:val="20"/>
        </w:rPr>
        <w:t xml:space="preserve"> </w:t>
      </w:r>
      <w:r w:rsidRPr="00606F0B">
        <w:rPr>
          <w:sz w:val="28"/>
          <w:szCs w:val="20"/>
        </w:rPr>
        <w:t>показатель времени</w:t>
      </w:r>
      <w:r w:rsidRPr="00606F0B">
        <w:rPr>
          <w:i/>
          <w:sz w:val="28"/>
          <w:szCs w:val="20"/>
        </w:rPr>
        <w:t>.</w:t>
      </w:r>
    </w:p>
    <w:p w:rsidR="00131ADC" w:rsidRPr="00606F0B" w:rsidRDefault="00131ADC" w:rsidP="00131ADC">
      <w:pPr>
        <w:spacing w:line="360" w:lineRule="auto"/>
        <w:ind w:firstLine="709"/>
        <w:jc w:val="both"/>
        <w:rPr>
          <w:sz w:val="28"/>
          <w:szCs w:val="20"/>
        </w:rPr>
      </w:pPr>
    </w:p>
    <w:p w:rsidR="00031247" w:rsidRPr="00606F0B" w:rsidRDefault="00031247" w:rsidP="00131ADC">
      <w:pPr>
        <w:spacing w:line="360" w:lineRule="auto"/>
        <w:ind w:firstLine="709"/>
        <w:jc w:val="both"/>
        <w:rPr>
          <w:sz w:val="28"/>
          <w:szCs w:val="20"/>
        </w:rPr>
      </w:pPr>
      <w:r w:rsidRPr="00606F0B">
        <w:rPr>
          <w:sz w:val="28"/>
          <w:szCs w:val="20"/>
        </w:rPr>
        <w:t xml:space="preserve">Коэффициенты </w:t>
      </w:r>
      <w:r w:rsidR="005A4EFB">
        <w:rPr>
          <w:sz w:val="28"/>
        </w:rPr>
        <w:pict>
          <v:shape id="_x0000_i1121" type="#_x0000_t75" style="width:39.75pt;height:23.25pt" fillcolor="window">
            <v:imagedata r:id="rId89" o:title=""/>
          </v:shape>
        </w:pict>
      </w:r>
      <w:r w:rsidRPr="00606F0B">
        <w:rPr>
          <w:sz w:val="28"/>
          <w:szCs w:val="20"/>
        </w:rPr>
        <w:t xml:space="preserve"> найдем по методу наименьших квадратов из системы нормальных уравнений</w:t>
      </w:r>
    </w:p>
    <w:p w:rsidR="00131ADC" w:rsidRPr="00606F0B" w:rsidRDefault="00131ADC" w:rsidP="00131ADC">
      <w:pPr>
        <w:spacing w:line="360" w:lineRule="auto"/>
        <w:ind w:firstLine="709"/>
        <w:jc w:val="both"/>
        <w:rPr>
          <w:sz w:val="28"/>
          <w:szCs w:val="20"/>
        </w:rPr>
      </w:pPr>
    </w:p>
    <w:p w:rsidR="00031247" w:rsidRPr="00606F0B" w:rsidRDefault="005A4EFB" w:rsidP="00131ADC">
      <w:pPr>
        <w:spacing w:line="360" w:lineRule="auto"/>
        <w:ind w:firstLine="709"/>
        <w:jc w:val="both"/>
        <w:rPr>
          <w:sz w:val="28"/>
          <w:szCs w:val="20"/>
        </w:rPr>
      </w:pPr>
      <w:r>
        <w:rPr>
          <w:sz w:val="28"/>
        </w:rPr>
        <w:pict>
          <v:shape id="_x0000_i1122" type="#_x0000_t75" style="width:135pt;height:55.5pt" fillcolor="window">
            <v:imagedata r:id="rId90" o:title=""/>
          </v:shape>
        </w:pict>
      </w:r>
    </w:p>
    <w:p w:rsidR="00131ADC" w:rsidRPr="00606F0B" w:rsidRDefault="00131ADC" w:rsidP="00131ADC">
      <w:pPr>
        <w:spacing w:line="360" w:lineRule="auto"/>
        <w:ind w:firstLine="709"/>
        <w:jc w:val="both"/>
        <w:rPr>
          <w:sz w:val="28"/>
          <w:szCs w:val="20"/>
        </w:rPr>
      </w:pPr>
    </w:p>
    <w:p w:rsidR="00031247" w:rsidRPr="00606F0B" w:rsidRDefault="00031247" w:rsidP="00131ADC">
      <w:pPr>
        <w:spacing w:line="360" w:lineRule="auto"/>
        <w:ind w:firstLine="709"/>
        <w:jc w:val="both"/>
        <w:rPr>
          <w:sz w:val="28"/>
          <w:szCs w:val="20"/>
        </w:rPr>
      </w:pPr>
      <w:r w:rsidRPr="00606F0B">
        <w:rPr>
          <w:sz w:val="28"/>
          <w:szCs w:val="20"/>
        </w:rPr>
        <w:t>Параметры уравнения прямой вычислим по формулам</w:t>
      </w:r>
    </w:p>
    <w:p w:rsidR="00131ADC" w:rsidRPr="00606F0B" w:rsidRDefault="00131ADC" w:rsidP="00131ADC">
      <w:pPr>
        <w:spacing w:line="360" w:lineRule="auto"/>
        <w:ind w:firstLine="709"/>
        <w:jc w:val="both"/>
        <w:rPr>
          <w:sz w:val="28"/>
          <w:szCs w:val="20"/>
        </w:rPr>
      </w:pPr>
    </w:p>
    <w:p w:rsidR="00131ADC" w:rsidRPr="00606F0B" w:rsidRDefault="005A4EFB" w:rsidP="00131ADC">
      <w:pPr>
        <w:spacing w:line="360" w:lineRule="auto"/>
        <w:ind w:firstLine="709"/>
        <w:jc w:val="both"/>
        <w:rPr>
          <w:sz w:val="28"/>
          <w:szCs w:val="20"/>
        </w:rPr>
      </w:pPr>
      <w:r>
        <w:rPr>
          <w:sz w:val="28"/>
        </w:rPr>
        <w:pict>
          <v:shape id="_x0000_i1123" type="#_x0000_t75" style="width:141pt;height:50.25pt" fillcolor="window">
            <v:imagedata r:id="rId91" o:title=""/>
          </v:shape>
        </w:pict>
      </w:r>
      <w:r w:rsidR="00031247" w:rsidRPr="00606F0B">
        <w:rPr>
          <w:sz w:val="28"/>
          <w:szCs w:val="20"/>
        </w:rPr>
        <w:t>,</w:t>
      </w:r>
    </w:p>
    <w:p w:rsidR="00031247" w:rsidRPr="00606F0B" w:rsidRDefault="005A4EFB" w:rsidP="00131ADC">
      <w:pPr>
        <w:spacing w:line="360" w:lineRule="auto"/>
        <w:ind w:firstLine="709"/>
        <w:jc w:val="both"/>
        <w:rPr>
          <w:sz w:val="28"/>
          <w:szCs w:val="20"/>
        </w:rPr>
      </w:pPr>
      <w:r>
        <w:rPr>
          <w:sz w:val="28"/>
        </w:rPr>
        <w:pict>
          <v:shape id="_x0000_i1124" type="#_x0000_t75" style="width:123.75pt;height:47.25pt" fillcolor="window">
            <v:imagedata r:id="rId92" o:title=""/>
          </v:shape>
        </w:pict>
      </w:r>
      <w:r w:rsidR="00131ADC" w:rsidRPr="00606F0B">
        <w:rPr>
          <w:sz w:val="28"/>
          <w:szCs w:val="20"/>
        </w:rPr>
        <w:t>.</w:t>
      </w:r>
    </w:p>
    <w:p w:rsidR="00131ADC" w:rsidRPr="00606F0B" w:rsidRDefault="00131ADC" w:rsidP="00131ADC">
      <w:pPr>
        <w:spacing w:line="360" w:lineRule="auto"/>
        <w:ind w:firstLine="709"/>
        <w:jc w:val="both"/>
        <w:rPr>
          <w:sz w:val="28"/>
          <w:szCs w:val="20"/>
        </w:rPr>
      </w:pPr>
    </w:p>
    <w:p w:rsidR="00031247" w:rsidRPr="00606F0B" w:rsidRDefault="00031247" w:rsidP="00131ADC">
      <w:pPr>
        <w:spacing w:line="360" w:lineRule="auto"/>
        <w:ind w:firstLine="709"/>
        <w:jc w:val="both"/>
        <w:rPr>
          <w:sz w:val="28"/>
          <w:szCs w:val="20"/>
        </w:rPr>
      </w:pPr>
      <w:r w:rsidRPr="00606F0B">
        <w:rPr>
          <w:sz w:val="28"/>
          <w:szCs w:val="20"/>
        </w:rPr>
        <w:t>Расчеты будем проводить, использу</w:t>
      </w:r>
      <w:r w:rsidR="005C0B46" w:rsidRPr="00606F0B">
        <w:rPr>
          <w:sz w:val="28"/>
          <w:szCs w:val="20"/>
        </w:rPr>
        <w:t>я рабочую таблицу 4.4</w:t>
      </w:r>
      <w:r w:rsidRPr="00606F0B">
        <w:rPr>
          <w:sz w:val="28"/>
          <w:szCs w:val="20"/>
        </w:rPr>
        <w:t>.</w:t>
      </w:r>
      <w:r w:rsidR="00BC4E7E" w:rsidRPr="00606F0B">
        <w:rPr>
          <w:sz w:val="28"/>
          <w:szCs w:val="20"/>
        </w:rPr>
        <w:t xml:space="preserve"> </w:t>
      </w:r>
    </w:p>
    <w:p w:rsidR="00131ADC" w:rsidRPr="00606F0B" w:rsidRDefault="00131ADC" w:rsidP="00131ADC">
      <w:pPr>
        <w:spacing w:line="360" w:lineRule="auto"/>
        <w:ind w:firstLine="709"/>
        <w:jc w:val="both"/>
        <w:rPr>
          <w:sz w:val="28"/>
          <w:szCs w:val="20"/>
        </w:rPr>
      </w:pPr>
    </w:p>
    <w:p w:rsidR="00D50103" w:rsidRPr="00606F0B" w:rsidRDefault="005C0B46" w:rsidP="00131ADC">
      <w:pPr>
        <w:spacing w:line="360" w:lineRule="auto"/>
        <w:ind w:firstLine="709"/>
        <w:jc w:val="both"/>
        <w:rPr>
          <w:sz w:val="28"/>
          <w:szCs w:val="20"/>
        </w:rPr>
      </w:pPr>
      <w:r w:rsidRPr="00606F0B">
        <w:rPr>
          <w:sz w:val="28"/>
          <w:szCs w:val="20"/>
        </w:rPr>
        <w:t>Таблица 4.4</w:t>
      </w:r>
      <w:r w:rsidR="00031247" w:rsidRPr="00606F0B">
        <w:rPr>
          <w:sz w:val="28"/>
          <w:szCs w:val="20"/>
        </w:rPr>
        <w:t xml:space="preserve"> </w:t>
      </w:r>
      <w:r w:rsidR="00D50103" w:rsidRPr="00606F0B">
        <w:rPr>
          <w:sz w:val="28"/>
          <w:szCs w:val="20"/>
        </w:rPr>
        <w:t xml:space="preserve">Расчет теоретических уровней ряда динамики оплаты труда работников на </w:t>
      </w:r>
      <w:r w:rsidR="000B5D62" w:rsidRPr="00606F0B">
        <w:rPr>
          <w:sz w:val="28"/>
          <w:szCs w:val="20"/>
        </w:rPr>
        <w:t>ОАО «Бумажная Фабрика «Коммунар»</w:t>
      </w:r>
      <w:r w:rsidR="002B59E7" w:rsidRPr="00606F0B">
        <w:rPr>
          <w:sz w:val="28"/>
          <w:szCs w:val="20"/>
        </w:rPr>
        <w:t xml:space="preserve"> методом аналитического выравнивания</w:t>
      </w:r>
    </w:p>
    <w:tbl>
      <w:tblPr>
        <w:tblW w:w="9072" w:type="dxa"/>
        <w:jc w:val="center"/>
        <w:tblLook w:val="0000" w:firstRow="0" w:lastRow="0" w:firstColumn="0" w:lastColumn="0" w:noHBand="0" w:noVBand="0"/>
      </w:tblPr>
      <w:tblGrid>
        <w:gridCol w:w="1565"/>
        <w:gridCol w:w="1816"/>
        <w:gridCol w:w="1563"/>
        <w:gridCol w:w="7"/>
        <w:gridCol w:w="1221"/>
        <w:gridCol w:w="1429"/>
        <w:gridCol w:w="1471"/>
      </w:tblGrid>
      <w:tr w:rsidR="00D50103" w:rsidRPr="00606F0B" w:rsidTr="00131ADC">
        <w:trPr>
          <w:trHeight w:val="330"/>
          <w:jc w:val="center"/>
        </w:trPr>
        <w:tc>
          <w:tcPr>
            <w:tcW w:w="1573" w:type="dxa"/>
            <w:vMerge w:val="restart"/>
            <w:tcBorders>
              <w:top w:val="single" w:sz="8" w:space="0" w:color="auto"/>
              <w:left w:val="single" w:sz="8" w:space="0" w:color="auto"/>
              <w:bottom w:val="nil"/>
              <w:right w:val="single" w:sz="8" w:space="0" w:color="auto"/>
            </w:tcBorders>
            <w:vAlign w:val="center"/>
          </w:tcPr>
          <w:p w:rsidR="00D50103" w:rsidRPr="00606F0B" w:rsidRDefault="00D50103" w:rsidP="00507D32">
            <w:pPr>
              <w:pStyle w:val="12"/>
            </w:pPr>
            <w:r w:rsidRPr="00606F0B">
              <w:t>Период времени</w:t>
            </w:r>
          </w:p>
        </w:tc>
        <w:tc>
          <w:tcPr>
            <w:tcW w:w="1816" w:type="dxa"/>
            <w:vMerge w:val="restart"/>
            <w:tcBorders>
              <w:top w:val="single" w:sz="8" w:space="0" w:color="auto"/>
              <w:left w:val="single" w:sz="8" w:space="0" w:color="auto"/>
              <w:bottom w:val="nil"/>
              <w:right w:val="single" w:sz="8" w:space="0" w:color="auto"/>
            </w:tcBorders>
            <w:vAlign w:val="center"/>
          </w:tcPr>
          <w:p w:rsidR="00D50103" w:rsidRPr="00606F0B" w:rsidRDefault="00D50103" w:rsidP="00507D32">
            <w:pPr>
              <w:pStyle w:val="12"/>
            </w:pPr>
            <w:r w:rsidRPr="00606F0B">
              <w:t xml:space="preserve">Оплата труда, руб., </w:t>
            </w:r>
            <w:r w:rsidRPr="00606F0B">
              <w:rPr>
                <w:i/>
                <w:iCs/>
              </w:rPr>
              <w:t>у</w:t>
            </w:r>
          </w:p>
        </w:tc>
        <w:tc>
          <w:tcPr>
            <w:tcW w:w="1568" w:type="dxa"/>
            <w:vMerge w:val="restart"/>
            <w:tcBorders>
              <w:top w:val="single" w:sz="8" w:space="0" w:color="auto"/>
              <w:left w:val="single" w:sz="8" w:space="0" w:color="auto"/>
              <w:bottom w:val="nil"/>
              <w:right w:val="single" w:sz="8" w:space="0" w:color="auto"/>
            </w:tcBorders>
            <w:vAlign w:val="center"/>
          </w:tcPr>
          <w:p w:rsidR="00D50103" w:rsidRPr="00606F0B" w:rsidRDefault="00D50103" w:rsidP="00507D32">
            <w:pPr>
              <w:pStyle w:val="12"/>
            </w:pPr>
            <w:r w:rsidRPr="00606F0B">
              <w:t>Показатель времени</w:t>
            </w:r>
            <w:r w:rsidR="00355C88" w:rsidRPr="00606F0B">
              <w:t>,</w:t>
            </w:r>
            <w:r w:rsidRPr="00606F0B">
              <w:t xml:space="preserve"> </w:t>
            </w:r>
            <w:r w:rsidRPr="00606F0B">
              <w:rPr>
                <w:i/>
                <w:iCs/>
              </w:rPr>
              <w:t>t</w:t>
            </w:r>
          </w:p>
        </w:tc>
        <w:tc>
          <w:tcPr>
            <w:tcW w:w="4143" w:type="dxa"/>
            <w:gridSpan w:val="4"/>
            <w:tcBorders>
              <w:top w:val="single" w:sz="8" w:space="0" w:color="auto"/>
              <w:left w:val="nil"/>
              <w:bottom w:val="single" w:sz="8" w:space="0" w:color="auto"/>
              <w:right w:val="single" w:sz="8" w:space="0" w:color="000000"/>
            </w:tcBorders>
            <w:vAlign w:val="center"/>
          </w:tcPr>
          <w:p w:rsidR="00D50103" w:rsidRPr="00606F0B" w:rsidRDefault="00D50103" w:rsidP="00507D32">
            <w:pPr>
              <w:pStyle w:val="12"/>
            </w:pPr>
            <w:r w:rsidRPr="00606F0B">
              <w:t>Расчетные</w:t>
            </w:r>
            <w:r w:rsidR="00131ADC" w:rsidRPr="00606F0B">
              <w:t xml:space="preserve"> </w:t>
            </w:r>
            <w:r w:rsidRPr="00606F0B">
              <w:t>величины</w:t>
            </w:r>
          </w:p>
        </w:tc>
      </w:tr>
      <w:tr w:rsidR="00355C88" w:rsidRPr="00606F0B" w:rsidTr="00131ADC">
        <w:trPr>
          <w:trHeight w:val="483"/>
          <w:jc w:val="center"/>
        </w:trPr>
        <w:tc>
          <w:tcPr>
            <w:tcW w:w="1573" w:type="dxa"/>
            <w:vMerge/>
            <w:tcBorders>
              <w:top w:val="single" w:sz="8" w:space="0" w:color="auto"/>
              <w:left w:val="single" w:sz="8" w:space="0" w:color="auto"/>
              <w:bottom w:val="nil"/>
              <w:right w:val="single" w:sz="8" w:space="0" w:color="auto"/>
            </w:tcBorders>
            <w:vAlign w:val="center"/>
          </w:tcPr>
          <w:p w:rsidR="00D50103" w:rsidRPr="00606F0B" w:rsidRDefault="00D50103" w:rsidP="00507D32">
            <w:pPr>
              <w:pStyle w:val="12"/>
            </w:pPr>
          </w:p>
        </w:tc>
        <w:tc>
          <w:tcPr>
            <w:tcW w:w="1816" w:type="dxa"/>
            <w:vMerge/>
            <w:tcBorders>
              <w:top w:val="single" w:sz="8" w:space="0" w:color="auto"/>
              <w:left w:val="single" w:sz="8" w:space="0" w:color="auto"/>
              <w:bottom w:val="nil"/>
              <w:right w:val="single" w:sz="8" w:space="0" w:color="auto"/>
            </w:tcBorders>
            <w:vAlign w:val="center"/>
          </w:tcPr>
          <w:p w:rsidR="00D50103" w:rsidRPr="00606F0B" w:rsidRDefault="00D50103" w:rsidP="00507D32">
            <w:pPr>
              <w:pStyle w:val="12"/>
            </w:pPr>
          </w:p>
        </w:tc>
        <w:tc>
          <w:tcPr>
            <w:tcW w:w="1568" w:type="dxa"/>
            <w:vMerge/>
            <w:tcBorders>
              <w:top w:val="single" w:sz="8" w:space="0" w:color="auto"/>
              <w:left w:val="single" w:sz="8" w:space="0" w:color="auto"/>
              <w:bottom w:val="nil"/>
              <w:right w:val="single" w:sz="8" w:space="0" w:color="auto"/>
            </w:tcBorders>
            <w:vAlign w:val="center"/>
          </w:tcPr>
          <w:p w:rsidR="00D50103" w:rsidRPr="00606F0B" w:rsidRDefault="00D50103" w:rsidP="00507D32">
            <w:pPr>
              <w:pStyle w:val="12"/>
            </w:pPr>
          </w:p>
        </w:tc>
        <w:tc>
          <w:tcPr>
            <w:tcW w:w="1237" w:type="dxa"/>
            <w:gridSpan w:val="2"/>
            <w:vMerge w:val="restart"/>
            <w:tcBorders>
              <w:top w:val="nil"/>
              <w:left w:val="single" w:sz="8" w:space="0" w:color="auto"/>
              <w:bottom w:val="nil"/>
              <w:right w:val="single" w:sz="8" w:space="0" w:color="auto"/>
            </w:tcBorders>
            <w:vAlign w:val="center"/>
          </w:tcPr>
          <w:p w:rsidR="00D50103" w:rsidRPr="00606F0B" w:rsidRDefault="00D50103" w:rsidP="00507D32">
            <w:pPr>
              <w:pStyle w:val="12"/>
              <w:rPr>
                <w:i/>
                <w:iCs/>
              </w:rPr>
            </w:pPr>
            <w:r w:rsidRPr="00606F0B">
              <w:rPr>
                <w:i/>
                <w:iCs/>
              </w:rPr>
              <w:t>t</w:t>
            </w:r>
            <w:r w:rsidRPr="00606F0B">
              <w:rPr>
                <w:i/>
                <w:iCs/>
                <w:vertAlign w:val="superscript"/>
              </w:rPr>
              <w:t>2</w:t>
            </w:r>
          </w:p>
        </w:tc>
        <w:tc>
          <w:tcPr>
            <w:tcW w:w="1429" w:type="dxa"/>
            <w:vMerge w:val="restart"/>
            <w:tcBorders>
              <w:top w:val="nil"/>
              <w:left w:val="nil"/>
              <w:bottom w:val="nil"/>
              <w:right w:val="nil"/>
            </w:tcBorders>
            <w:noWrap/>
            <w:vAlign w:val="center"/>
          </w:tcPr>
          <w:p w:rsidR="002070A7" w:rsidRPr="00606F0B" w:rsidRDefault="002070A7" w:rsidP="00507D32">
            <w:pPr>
              <w:pStyle w:val="12"/>
              <w:rPr>
                <w:i/>
                <w:iCs/>
                <w:lang w:val="en-US"/>
              </w:rPr>
            </w:pPr>
          </w:p>
          <w:p w:rsidR="00D50103" w:rsidRPr="00606F0B" w:rsidRDefault="005A4EFB" w:rsidP="00507D32">
            <w:pPr>
              <w:pStyle w:val="12"/>
              <w:rPr>
                <w:i/>
                <w:iCs/>
                <w:lang w:val="en-US"/>
              </w:rPr>
            </w:pPr>
            <w:r>
              <w:rPr>
                <w:noProof/>
                <w:lang w:eastAsia="ru-RU"/>
              </w:rPr>
              <w:pict>
                <v:shape id="_x0000_s1073" type="#_x0000_t75" style="position:absolute;left:0;text-align:left;margin-left:0;margin-top:26.25pt;width:8.25pt;height:20.25pt;z-index:251658752">
                  <v:imagedata r:id="rId93" o:title=""/>
                </v:shape>
              </w:pict>
            </w:r>
            <w:r>
              <w:rPr>
                <w:noProof/>
                <w:lang w:eastAsia="ru-RU"/>
              </w:rPr>
              <w:pict>
                <v:shape id="_x0000_s1074" type="#_x0000_t75" style="position:absolute;left:0;text-align:left;margin-left:0;margin-top:45pt;width:8.25pt;height:20.25pt;z-index:251659776">
                  <v:imagedata r:id="rId93" o:title=""/>
                </v:shape>
              </w:pict>
            </w:r>
            <w:r>
              <w:rPr>
                <w:noProof/>
                <w:lang w:eastAsia="ru-RU"/>
              </w:rPr>
              <w:pict>
                <v:shape id="_x0000_s1075" type="#_x0000_t75" style="position:absolute;left:0;text-align:left;margin-left:0;margin-top:63.75pt;width:8.25pt;height:20.25pt;z-index:251660800">
                  <v:imagedata r:id="rId93" o:title=""/>
                </v:shape>
              </w:pict>
            </w:r>
            <w:r>
              <w:rPr>
                <w:noProof/>
                <w:lang w:eastAsia="ru-RU"/>
              </w:rPr>
              <w:pict>
                <v:shape id="_x0000_s1076" type="#_x0000_t75" style="position:absolute;left:0;text-align:left;margin-left:0;margin-top:82.5pt;width:8.25pt;height:20.25pt;z-index:251661824">
                  <v:imagedata r:id="rId93" o:title=""/>
                </v:shape>
              </w:pict>
            </w:r>
            <w:r>
              <w:rPr>
                <w:noProof/>
                <w:lang w:eastAsia="ru-RU"/>
              </w:rPr>
              <w:pict>
                <v:shape id="_x0000_s1077" type="#_x0000_t75" style="position:absolute;left:0;text-align:left;margin-left:0;margin-top:101.25pt;width:8.25pt;height:20.25pt;z-index:251662848">
                  <v:imagedata r:id="rId93" o:title=""/>
                </v:shape>
              </w:pict>
            </w:r>
            <w:r>
              <w:rPr>
                <w:noProof/>
                <w:lang w:eastAsia="ru-RU"/>
              </w:rPr>
              <w:pict>
                <v:shape id="_x0000_s1078" type="#_x0000_t75" style="position:absolute;left:0;text-align:left;margin-left:0;margin-top:120pt;width:8.25pt;height:20.25pt;z-index:251663872">
                  <v:imagedata r:id="rId93" o:title=""/>
                </v:shape>
              </w:pict>
            </w:r>
            <w:r>
              <w:rPr>
                <w:noProof/>
                <w:lang w:eastAsia="ru-RU"/>
              </w:rPr>
              <w:pict>
                <v:shape id="_x0000_s1079" type="#_x0000_t75" style="position:absolute;left:0;text-align:left;margin-left:0;margin-top:138.75pt;width:8.25pt;height:20.25pt;z-index:251664896">
                  <v:imagedata r:id="rId93" o:title=""/>
                </v:shape>
              </w:pict>
            </w:r>
            <w:r>
              <w:rPr>
                <w:noProof/>
                <w:lang w:eastAsia="ru-RU"/>
              </w:rPr>
              <w:pict>
                <v:shape id="_x0000_s1080" type="#_x0000_t75" style="position:absolute;left:0;text-align:left;margin-left:0;margin-top:157.5pt;width:8.25pt;height:20.25pt;z-index:251665920">
                  <v:imagedata r:id="rId93" o:title=""/>
                </v:shape>
              </w:pict>
            </w:r>
            <w:r>
              <w:rPr>
                <w:noProof/>
                <w:lang w:eastAsia="ru-RU"/>
              </w:rPr>
              <w:pict>
                <v:shape id="_x0000_s1081" type="#_x0000_t75" style="position:absolute;left:0;text-align:left;margin-left:0;margin-top:176.25pt;width:8.25pt;height:20.25pt;z-index:251666944">
                  <v:imagedata r:id="rId93" o:title=""/>
                </v:shape>
              </w:pict>
            </w:r>
            <w:r>
              <w:rPr>
                <w:noProof/>
                <w:lang w:eastAsia="ru-RU"/>
              </w:rPr>
              <w:pict>
                <v:shape id="_x0000_s1082" type="#_x0000_t75" style="position:absolute;left:0;text-align:left;margin-left:0;margin-top:195pt;width:8.25pt;height:20.25pt;z-index:251667968">
                  <v:imagedata r:id="rId93" o:title=""/>
                </v:shape>
              </w:pict>
            </w:r>
            <w:r>
              <w:rPr>
                <w:noProof/>
                <w:lang w:eastAsia="ru-RU"/>
              </w:rPr>
              <w:pict>
                <v:shape id="_x0000_s1083" type="#_x0000_t75" style="position:absolute;left:0;text-align:left;margin-left:0;margin-top:213.75pt;width:8.25pt;height:20.25pt;z-index:251668992">
                  <v:imagedata r:id="rId93" o:title=""/>
                </v:shape>
              </w:pict>
            </w:r>
            <w:r>
              <w:rPr>
                <w:noProof/>
                <w:lang w:eastAsia="ru-RU"/>
              </w:rPr>
              <w:pict>
                <v:shape id="_x0000_s1084" type="#_x0000_t75" style="position:absolute;left:0;text-align:left;margin-left:0;margin-top:232.5pt;width:8.25pt;height:21pt;z-index:251670016">
                  <v:imagedata r:id="rId93" o:title=""/>
                </v:shape>
              </w:pict>
            </w:r>
            <w:r>
              <w:rPr>
                <w:noProof/>
                <w:lang w:eastAsia="ru-RU"/>
              </w:rPr>
              <w:pict>
                <v:shape id="_x0000_s1085" type="#_x0000_t75" style="position:absolute;left:0;text-align:left;margin-left:0;margin-top:252pt;width:8.25pt;height:20.25pt;z-index:251671040">
                  <v:imagedata r:id="rId93" o:title=""/>
                </v:shape>
              </w:pict>
            </w:r>
            <w:r>
              <w:rPr>
                <w:noProof/>
                <w:lang w:eastAsia="ru-RU"/>
              </w:rPr>
              <w:pict>
                <v:shape id="_x0000_s1086" type="#_x0000_t75" style="position:absolute;left:0;text-align:left;margin-left:0;margin-top:270.75pt;width:8.25pt;height:20.25pt;z-index:251672064">
                  <v:imagedata r:id="rId93" o:title=""/>
                </v:shape>
              </w:pict>
            </w:r>
            <w:r>
              <w:rPr>
                <w:noProof/>
                <w:lang w:eastAsia="ru-RU"/>
              </w:rPr>
              <w:pict>
                <v:shape id="_x0000_s1087" type="#_x0000_t75" style="position:absolute;left:0;text-align:left;margin-left:0;margin-top:289.5pt;width:8.25pt;height:20.25pt;z-index:251673088">
                  <v:imagedata r:id="rId93" o:title=""/>
                </v:shape>
              </w:pict>
            </w:r>
            <w:r>
              <w:rPr>
                <w:noProof/>
                <w:lang w:eastAsia="ru-RU"/>
              </w:rPr>
              <w:pict>
                <v:shape id="_x0000_s1088" type="#_x0000_t75" style="position:absolute;left:0;text-align:left;margin-left:0;margin-top:308.25pt;width:8.25pt;height:20.25pt;z-index:251674112">
                  <v:imagedata r:id="rId93" o:title=""/>
                </v:shape>
              </w:pict>
            </w:r>
            <w:r>
              <w:rPr>
                <w:noProof/>
                <w:lang w:eastAsia="ru-RU"/>
              </w:rPr>
              <w:pict>
                <v:shape id="_x0000_s1089" type="#_x0000_t75" style="position:absolute;left:0;text-align:left;margin-left:0;margin-top:327pt;width:8.25pt;height:20.25pt;z-index:251675136">
                  <v:imagedata r:id="rId93" o:title=""/>
                </v:shape>
              </w:pict>
            </w:r>
            <w:r>
              <w:rPr>
                <w:noProof/>
                <w:lang w:eastAsia="ru-RU"/>
              </w:rPr>
              <w:pict>
                <v:shape id="_x0000_s1090" type="#_x0000_t75" style="position:absolute;left:0;text-align:left;margin-left:0;margin-top:345.75pt;width:8.25pt;height:20.25pt;z-index:251676160">
                  <v:imagedata r:id="rId93" o:title=""/>
                </v:shape>
              </w:pict>
            </w:r>
            <w:r>
              <w:rPr>
                <w:noProof/>
                <w:lang w:eastAsia="ru-RU"/>
              </w:rPr>
              <w:pict>
                <v:shape id="_x0000_s1091" type="#_x0000_t75" style="position:absolute;left:0;text-align:left;margin-left:0;margin-top:364.5pt;width:8.25pt;height:20.25pt;z-index:251677184">
                  <v:imagedata r:id="rId93" o:title=""/>
                </v:shape>
              </w:pict>
            </w:r>
            <w:r>
              <w:rPr>
                <w:noProof/>
                <w:lang w:eastAsia="ru-RU"/>
              </w:rPr>
              <w:pict>
                <v:shape id="_x0000_s1092" type="#_x0000_t75" style="position:absolute;left:0;text-align:left;margin-left:0;margin-top:383.25pt;width:8.25pt;height:20.25pt;z-index:251678208">
                  <v:imagedata r:id="rId93" o:title=""/>
                </v:shape>
              </w:pict>
            </w:r>
            <w:r>
              <w:rPr>
                <w:noProof/>
                <w:lang w:eastAsia="ru-RU"/>
              </w:rPr>
              <w:pict>
                <v:shape id="_x0000_s1093" type="#_x0000_t75" style="position:absolute;left:0;text-align:left;margin-left:0;margin-top:402pt;width:8.25pt;height:20.25pt;z-index:251679232">
                  <v:imagedata r:id="rId93" o:title=""/>
                </v:shape>
              </w:pict>
            </w:r>
            <w:r>
              <w:rPr>
                <w:noProof/>
                <w:lang w:eastAsia="ru-RU"/>
              </w:rPr>
              <w:pict>
                <v:shape id="_x0000_s1094" type="#_x0000_t75" style="position:absolute;left:0;text-align:left;margin-left:0;margin-top:420.75pt;width:8.25pt;height:20.25pt;z-index:251680256">
                  <v:imagedata r:id="rId93" o:title=""/>
                </v:shape>
              </w:pict>
            </w:r>
            <w:r>
              <w:rPr>
                <w:noProof/>
                <w:lang w:eastAsia="ru-RU"/>
              </w:rPr>
              <w:pict>
                <v:shape id="_x0000_s1095" type="#_x0000_t75" style="position:absolute;left:0;text-align:left;margin-left:0;margin-top:439.5pt;width:8.25pt;height:20.25pt;z-index:251681280">
                  <v:imagedata r:id="rId93" o:title=""/>
                </v:shape>
              </w:pict>
            </w:r>
            <w:r w:rsidR="002070A7" w:rsidRPr="00606F0B">
              <w:rPr>
                <w:i/>
                <w:iCs/>
              </w:rPr>
              <w:t>у</w:t>
            </w:r>
            <w:r w:rsidR="002070A7" w:rsidRPr="00606F0B">
              <w:rPr>
                <w:i/>
                <w:iCs/>
                <w:lang w:val="en-US"/>
              </w:rPr>
              <w:t>t</w:t>
            </w:r>
          </w:p>
          <w:p w:rsidR="00D50103" w:rsidRPr="00606F0B" w:rsidRDefault="00D50103" w:rsidP="00507D32">
            <w:pPr>
              <w:pStyle w:val="12"/>
            </w:pPr>
          </w:p>
        </w:tc>
        <w:tc>
          <w:tcPr>
            <w:tcW w:w="1477" w:type="dxa"/>
            <w:vMerge w:val="restart"/>
            <w:tcBorders>
              <w:top w:val="nil"/>
              <w:left w:val="single" w:sz="8" w:space="0" w:color="auto"/>
              <w:bottom w:val="nil"/>
              <w:right w:val="single" w:sz="8" w:space="0" w:color="auto"/>
            </w:tcBorders>
            <w:vAlign w:val="center"/>
          </w:tcPr>
          <w:p w:rsidR="00D50103" w:rsidRPr="00606F0B" w:rsidRDefault="00D50103" w:rsidP="00507D32">
            <w:pPr>
              <w:pStyle w:val="12"/>
              <w:rPr>
                <w:i/>
                <w:iCs/>
              </w:rPr>
            </w:pPr>
            <w:r w:rsidRPr="00606F0B">
              <w:rPr>
                <w:i/>
                <w:iCs/>
              </w:rPr>
              <w:t>y</w:t>
            </w:r>
            <w:r w:rsidRPr="00606F0B">
              <w:rPr>
                <w:i/>
                <w:iCs/>
                <w:vertAlign w:val="subscript"/>
              </w:rPr>
              <w:t>t</w:t>
            </w:r>
          </w:p>
        </w:tc>
      </w:tr>
      <w:tr w:rsidR="00355C88" w:rsidRPr="00606F0B" w:rsidTr="00131ADC">
        <w:trPr>
          <w:trHeight w:val="483"/>
          <w:jc w:val="center"/>
        </w:trPr>
        <w:tc>
          <w:tcPr>
            <w:tcW w:w="1573" w:type="dxa"/>
            <w:vMerge/>
            <w:tcBorders>
              <w:top w:val="single" w:sz="8" w:space="0" w:color="auto"/>
              <w:left w:val="single" w:sz="8" w:space="0" w:color="auto"/>
              <w:bottom w:val="nil"/>
              <w:right w:val="single" w:sz="8" w:space="0" w:color="auto"/>
            </w:tcBorders>
            <w:vAlign w:val="center"/>
          </w:tcPr>
          <w:p w:rsidR="00D50103" w:rsidRPr="00606F0B" w:rsidRDefault="00D50103" w:rsidP="00507D32">
            <w:pPr>
              <w:pStyle w:val="12"/>
            </w:pPr>
          </w:p>
        </w:tc>
        <w:tc>
          <w:tcPr>
            <w:tcW w:w="1816" w:type="dxa"/>
            <w:vMerge/>
            <w:tcBorders>
              <w:top w:val="single" w:sz="8" w:space="0" w:color="auto"/>
              <w:left w:val="single" w:sz="8" w:space="0" w:color="auto"/>
              <w:bottom w:val="nil"/>
              <w:right w:val="single" w:sz="8" w:space="0" w:color="auto"/>
            </w:tcBorders>
            <w:vAlign w:val="center"/>
          </w:tcPr>
          <w:p w:rsidR="00D50103" w:rsidRPr="00606F0B" w:rsidRDefault="00D50103" w:rsidP="00507D32">
            <w:pPr>
              <w:pStyle w:val="12"/>
            </w:pPr>
          </w:p>
        </w:tc>
        <w:tc>
          <w:tcPr>
            <w:tcW w:w="1568" w:type="dxa"/>
            <w:vMerge/>
            <w:tcBorders>
              <w:top w:val="single" w:sz="8" w:space="0" w:color="auto"/>
              <w:left w:val="single" w:sz="8" w:space="0" w:color="auto"/>
              <w:bottom w:val="nil"/>
              <w:right w:val="single" w:sz="8" w:space="0" w:color="auto"/>
            </w:tcBorders>
            <w:vAlign w:val="center"/>
          </w:tcPr>
          <w:p w:rsidR="00D50103" w:rsidRPr="00606F0B" w:rsidRDefault="00D50103" w:rsidP="00507D32">
            <w:pPr>
              <w:pStyle w:val="12"/>
            </w:pPr>
          </w:p>
        </w:tc>
        <w:tc>
          <w:tcPr>
            <w:tcW w:w="1237" w:type="dxa"/>
            <w:gridSpan w:val="2"/>
            <w:vMerge/>
            <w:tcBorders>
              <w:top w:val="nil"/>
              <w:left w:val="single" w:sz="8" w:space="0" w:color="auto"/>
              <w:bottom w:val="nil"/>
              <w:right w:val="single" w:sz="8" w:space="0" w:color="auto"/>
            </w:tcBorders>
            <w:vAlign w:val="center"/>
          </w:tcPr>
          <w:p w:rsidR="00D50103" w:rsidRPr="00606F0B" w:rsidRDefault="00D50103" w:rsidP="00507D32">
            <w:pPr>
              <w:pStyle w:val="12"/>
              <w:rPr>
                <w:i/>
                <w:iCs/>
              </w:rPr>
            </w:pPr>
          </w:p>
        </w:tc>
        <w:tc>
          <w:tcPr>
            <w:tcW w:w="1429" w:type="dxa"/>
            <w:vMerge/>
            <w:tcBorders>
              <w:top w:val="nil"/>
              <w:left w:val="nil"/>
              <w:bottom w:val="nil"/>
              <w:right w:val="nil"/>
            </w:tcBorders>
            <w:vAlign w:val="center"/>
          </w:tcPr>
          <w:p w:rsidR="00D50103" w:rsidRPr="00606F0B" w:rsidRDefault="00D50103" w:rsidP="00507D32">
            <w:pPr>
              <w:pStyle w:val="12"/>
            </w:pPr>
          </w:p>
        </w:tc>
        <w:tc>
          <w:tcPr>
            <w:tcW w:w="1477" w:type="dxa"/>
            <w:vMerge/>
            <w:tcBorders>
              <w:top w:val="nil"/>
              <w:left w:val="single" w:sz="8" w:space="0" w:color="auto"/>
              <w:bottom w:val="nil"/>
              <w:right w:val="single" w:sz="8" w:space="0" w:color="auto"/>
            </w:tcBorders>
            <w:vAlign w:val="center"/>
          </w:tcPr>
          <w:p w:rsidR="00D50103" w:rsidRPr="00606F0B" w:rsidRDefault="00D50103" w:rsidP="00507D32">
            <w:pPr>
              <w:pStyle w:val="12"/>
              <w:rPr>
                <w:i/>
                <w:iCs/>
              </w:rPr>
            </w:pPr>
          </w:p>
        </w:tc>
      </w:tr>
      <w:tr w:rsidR="009C49BC" w:rsidRPr="00606F0B" w:rsidTr="00131ADC">
        <w:trPr>
          <w:trHeight w:val="375"/>
          <w:jc w:val="center"/>
        </w:trPr>
        <w:tc>
          <w:tcPr>
            <w:tcW w:w="1573" w:type="dxa"/>
            <w:tcBorders>
              <w:top w:val="single" w:sz="8" w:space="0" w:color="auto"/>
              <w:left w:val="single" w:sz="8" w:space="0" w:color="auto"/>
              <w:bottom w:val="single" w:sz="4" w:space="0" w:color="auto"/>
              <w:right w:val="single" w:sz="4" w:space="0" w:color="auto"/>
            </w:tcBorders>
            <w:vAlign w:val="center"/>
          </w:tcPr>
          <w:p w:rsidR="009C49BC" w:rsidRPr="00606F0B" w:rsidRDefault="009C49BC" w:rsidP="00507D32">
            <w:pPr>
              <w:pStyle w:val="12"/>
            </w:pPr>
            <w:r w:rsidRPr="00606F0B">
              <w:t>январь</w:t>
            </w:r>
          </w:p>
        </w:tc>
        <w:tc>
          <w:tcPr>
            <w:tcW w:w="1816" w:type="dxa"/>
            <w:tcBorders>
              <w:top w:val="single" w:sz="8" w:space="0" w:color="auto"/>
              <w:left w:val="nil"/>
              <w:bottom w:val="single" w:sz="4" w:space="0" w:color="auto"/>
              <w:right w:val="single" w:sz="4" w:space="0" w:color="auto"/>
            </w:tcBorders>
            <w:noWrap/>
            <w:vAlign w:val="center"/>
          </w:tcPr>
          <w:p w:rsidR="009C49BC" w:rsidRPr="00606F0B" w:rsidRDefault="009C49BC" w:rsidP="00507D32">
            <w:pPr>
              <w:pStyle w:val="12"/>
              <w:rPr>
                <w:szCs w:val="22"/>
              </w:rPr>
            </w:pPr>
            <w:r w:rsidRPr="00606F0B">
              <w:rPr>
                <w:szCs w:val="22"/>
              </w:rPr>
              <w:t>7759,0</w:t>
            </w:r>
          </w:p>
        </w:tc>
        <w:tc>
          <w:tcPr>
            <w:tcW w:w="1568" w:type="dxa"/>
            <w:tcBorders>
              <w:top w:val="single" w:sz="8" w:space="0" w:color="auto"/>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-23</w:t>
            </w:r>
          </w:p>
        </w:tc>
        <w:tc>
          <w:tcPr>
            <w:tcW w:w="1237" w:type="dxa"/>
            <w:gridSpan w:val="2"/>
            <w:tcBorders>
              <w:top w:val="single" w:sz="8" w:space="0" w:color="auto"/>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529</w:t>
            </w:r>
          </w:p>
        </w:tc>
        <w:tc>
          <w:tcPr>
            <w:tcW w:w="1429" w:type="dxa"/>
            <w:tcBorders>
              <w:top w:val="single" w:sz="8" w:space="0" w:color="auto"/>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-178456,08</w:t>
            </w:r>
          </w:p>
          <w:p w:rsidR="009C49BC" w:rsidRPr="00606F0B" w:rsidRDefault="005A4EFB" w:rsidP="00507D32">
            <w:pPr>
              <w:pStyle w:val="12"/>
              <w:rPr>
                <w:szCs w:val="22"/>
              </w:rPr>
            </w:pPr>
            <w:r>
              <w:rPr>
                <w:noProof/>
                <w:lang w:eastAsia="ru-RU"/>
              </w:rPr>
              <w:pict>
                <v:shape id="_x0000_s1049" type="#_x0000_t75" style="position:absolute;left:0;text-align:left;margin-left:0;margin-top:-13.5pt;width:8.25pt;height:15pt;z-index:251634176">
                  <v:imagedata r:id="rId93" o:title=""/>
                </v:shape>
              </w:pict>
            </w:r>
            <w:r>
              <w:rPr>
                <w:noProof/>
                <w:lang w:eastAsia="ru-RU"/>
              </w:rPr>
              <w:pict>
                <v:shape id="_x0000_s1050" type="#_x0000_t75" style="position:absolute;left:0;text-align:left;margin-left:0;margin-top:0;width:8.25pt;height:21pt;z-index:251635200">
                  <v:imagedata r:id="rId93" o:title=""/>
                </v:shape>
              </w:pict>
            </w:r>
            <w:r>
              <w:rPr>
                <w:noProof/>
                <w:lang w:eastAsia="ru-RU"/>
              </w:rPr>
              <w:pict>
                <v:shape id="_x0000_s1051" type="#_x0000_t75" style="position:absolute;left:0;text-align:left;margin-left:0;margin-top:19.5pt;width:8.25pt;height:21pt;z-index:251636224">
                  <v:imagedata r:id="rId93" o:title=""/>
                </v:shape>
              </w:pict>
            </w:r>
            <w:r>
              <w:rPr>
                <w:noProof/>
                <w:lang w:eastAsia="ru-RU"/>
              </w:rPr>
              <w:pict>
                <v:shape id="_x0000_s1052" type="#_x0000_t75" style="position:absolute;left:0;text-align:left;margin-left:0;margin-top:39pt;width:8.25pt;height:21pt;z-index:251637248">
                  <v:imagedata r:id="rId93" o:title=""/>
                </v:shape>
              </w:pict>
            </w:r>
            <w:r>
              <w:rPr>
                <w:noProof/>
                <w:lang w:eastAsia="ru-RU"/>
              </w:rPr>
              <w:pict>
                <v:shape id="_x0000_s1053" type="#_x0000_t75" style="position:absolute;left:0;text-align:left;margin-left:0;margin-top:58.5pt;width:8.25pt;height:21pt;z-index:251638272">
                  <v:imagedata r:id="rId93" o:title=""/>
                </v:shape>
              </w:pict>
            </w:r>
            <w:r>
              <w:rPr>
                <w:noProof/>
                <w:lang w:eastAsia="ru-RU"/>
              </w:rPr>
              <w:pict>
                <v:shape id="_x0000_s1054" type="#_x0000_t75" style="position:absolute;left:0;text-align:left;margin-left:0;margin-top:78pt;width:8.25pt;height:21pt;z-index:251639296">
                  <v:imagedata r:id="rId93" o:title=""/>
                </v:shape>
              </w:pict>
            </w:r>
            <w:r>
              <w:rPr>
                <w:noProof/>
                <w:lang w:eastAsia="ru-RU"/>
              </w:rPr>
              <w:pict>
                <v:shape id="_x0000_s1055" type="#_x0000_t75" style="position:absolute;left:0;text-align:left;margin-left:0;margin-top:97.5pt;width:8.25pt;height:21pt;z-index:251640320">
                  <v:imagedata r:id="rId93" o:title=""/>
                </v:shape>
              </w:pict>
            </w:r>
            <w:r>
              <w:rPr>
                <w:noProof/>
                <w:lang w:eastAsia="ru-RU"/>
              </w:rPr>
              <w:pict>
                <v:shape id="_x0000_s1056" type="#_x0000_t75" style="position:absolute;left:0;text-align:left;margin-left:0;margin-top:117pt;width:8.25pt;height:21pt;z-index:251641344">
                  <v:imagedata r:id="rId93" o:title=""/>
                </v:shape>
              </w:pict>
            </w:r>
            <w:r>
              <w:rPr>
                <w:noProof/>
                <w:lang w:eastAsia="ru-RU"/>
              </w:rPr>
              <w:pict>
                <v:shape id="_x0000_s1057" type="#_x0000_t75" style="position:absolute;left:0;text-align:left;margin-left:0;margin-top:136.5pt;width:8.25pt;height:21pt;z-index:251642368">
                  <v:imagedata r:id="rId93" o:title=""/>
                </v:shape>
              </w:pict>
            </w:r>
            <w:r>
              <w:rPr>
                <w:noProof/>
                <w:lang w:eastAsia="ru-RU"/>
              </w:rPr>
              <w:pict>
                <v:shape id="_x0000_s1058" type="#_x0000_t75" style="position:absolute;left:0;text-align:left;margin-left:0;margin-top:156pt;width:8.25pt;height:21pt;z-index:251643392">
                  <v:imagedata r:id="rId93" o:title=""/>
                </v:shape>
              </w:pict>
            </w:r>
            <w:r>
              <w:rPr>
                <w:noProof/>
                <w:lang w:eastAsia="ru-RU"/>
              </w:rPr>
              <w:pict>
                <v:shape id="_x0000_s1059" type="#_x0000_t75" style="position:absolute;left:0;text-align:left;margin-left:0;margin-top:175.5pt;width:8.25pt;height:21pt;z-index:251644416">
                  <v:imagedata r:id="rId93" o:title=""/>
                </v:shape>
              </w:pict>
            </w:r>
            <w:r>
              <w:rPr>
                <w:noProof/>
                <w:lang w:eastAsia="ru-RU"/>
              </w:rPr>
              <w:pict>
                <v:shape id="_x0000_s1060" type="#_x0000_t75" style="position:absolute;left:0;text-align:left;margin-left:0;margin-top:195pt;width:8.25pt;height:21pt;z-index:251645440">
                  <v:imagedata r:id="rId93" o:title=""/>
                </v:shape>
              </w:pict>
            </w:r>
            <w:r>
              <w:rPr>
                <w:noProof/>
                <w:lang w:eastAsia="ru-RU"/>
              </w:rPr>
              <w:pict>
                <v:shape id="_x0000_s1061" type="#_x0000_t75" style="position:absolute;left:0;text-align:left;margin-left:0;margin-top:214.5pt;width:8.25pt;height:21pt;z-index:251646464">
                  <v:imagedata r:id="rId93" o:title=""/>
                </v:shape>
              </w:pict>
            </w:r>
            <w:r>
              <w:rPr>
                <w:noProof/>
                <w:lang w:eastAsia="ru-RU"/>
              </w:rPr>
              <w:pict>
                <v:shape id="_x0000_s1062" type="#_x0000_t75" style="position:absolute;left:0;text-align:left;margin-left:0;margin-top:234pt;width:8.25pt;height:21pt;z-index:251647488">
                  <v:imagedata r:id="rId93" o:title=""/>
                </v:shape>
              </w:pict>
            </w:r>
            <w:r>
              <w:rPr>
                <w:noProof/>
                <w:lang w:eastAsia="ru-RU"/>
              </w:rPr>
              <w:pict>
                <v:shape id="_x0000_s1063" type="#_x0000_t75" style="position:absolute;left:0;text-align:left;margin-left:0;margin-top:253.5pt;width:8.25pt;height:21pt;z-index:251648512">
                  <v:imagedata r:id="rId93" o:title=""/>
                </v:shape>
              </w:pict>
            </w:r>
            <w:r>
              <w:rPr>
                <w:noProof/>
                <w:lang w:eastAsia="ru-RU"/>
              </w:rPr>
              <w:pict>
                <v:shape id="_x0000_s1064" type="#_x0000_t75" style="position:absolute;left:0;text-align:left;margin-left:0;margin-top:273pt;width:8.25pt;height:21pt;z-index:251649536">
                  <v:imagedata r:id="rId93" o:title=""/>
                </v:shape>
              </w:pict>
            </w:r>
            <w:r>
              <w:rPr>
                <w:noProof/>
                <w:lang w:eastAsia="ru-RU"/>
              </w:rPr>
              <w:pict>
                <v:shape id="_x0000_s1065" type="#_x0000_t75" style="position:absolute;left:0;text-align:left;margin-left:0;margin-top:292.5pt;width:8.25pt;height:21pt;z-index:251650560">
                  <v:imagedata r:id="rId93" o:title=""/>
                </v:shape>
              </w:pict>
            </w:r>
            <w:r>
              <w:rPr>
                <w:noProof/>
                <w:lang w:eastAsia="ru-RU"/>
              </w:rPr>
              <w:pict>
                <v:shape id="_x0000_s1066" type="#_x0000_t75" style="position:absolute;left:0;text-align:left;margin-left:0;margin-top:312pt;width:8.25pt;height:21pt;z-index:251651584">
                  <v:imagedata r:id="rId93" o:title=""/>
                </v:shape>
              </w:pict>
            </w:r>
            <w:r>
              <w:rPr>
                <w:noProof/>
                <w:lang w:eastAsia="ru-RU"/>
              </w:rPr>
              <w:pict>
                <v:shape id="_x0000_s1067" type="#_x0000_t75" style="position:absolute;left:0;text-align:left;margin-left:0;margin-top:331.5pt;width:8.25pt;height:21pt;z-index:251652608">
                  <v:imagedata r:id="rId93" o:title=""/>
                </v:shape>
              </w:pict>
            </w:r>
            <w:r>
              <w:rPr>
                <w:noProof/>
                <w:lang w:eastAsia="ru-RU"/>
              </w:rPr>
              <w:pict>
                <v:shape id="_x0000_s1068" type="#_x0000_t75" style="position:absolute;left:0;text-align:left;margin-left:0;margin-top:351pt;width:8.25pt;height:21pt;z-index:251653632">
                  <v:imagedata r:id="rId93" o:title=""/>
                </v:shape>
              </w:pict>
            </w:r>
            <w:r>
              <w:rPr>
                <w:noProof/>
                <w:lang w:eastAsia="ru-RU"/>
              </w:rPr>
              <w:pict>
                <v:shape id="_x0000_s1069" type="#_x0000_t75" style="position:absolute;left:0;text-align:left;margin-left:0;margin-top:370.5pt;width:8.25pt;height:21pt;z-index:251654656">
                  <v:imagedata r:id="rId93" o:title=""/>
                </v:shape>
              </w:pict>
            </w:r>
            <w:r>
              <w:rPr>
                <w:noProof/>
                <w:lang w:eastAsia="ru-RU"/>
              </w:rPr>
              <w:pict>
                <v:shape id="_x0000_s1070" type="#_x0000_t75" style="position:absolute;left:0;text-align:left;margin-left:0;margin-top:390pt;width:8.25pt;height:21pt;z-index:251655680">
                  <v:imagedata r:id="rId93" o:title=""/>
                </v:shape>
              </w:pict>
            </w:r>
            <w:r>
              <w:rPr>
                <w:noProof/>
                <w:lang w:eastAsia="ru-RU"/>
              </w:rPr>
              <w:pict>
                <v:shape id="_x0000_s1071" type="#_x0000_t75" style="position:absolute;left:0;text-align:left;margin-left:0;margin-top:409.5pt;width:8.25pt;height:21pt;z-index:251656704">
                  <v:imagedata r:id="rId93" o:title=""/>
                </v:shape>
              </w:pict>
            </w:r>
            <w:r>
              <w:rPr>
                <w:noProof/>
                <w:lang w:eastAsia="ru-RU"/>
              </w:rPr>
              <w:pict>
                <v:shape id="_x0000_s1072" type="#_x0000_t75" style="position:absolute;left:0;text-align:left;margin-left:0;margin-top:429pt;width:8.25pt;height:21pt;z-index:251657728">
                  <v:imagedata r:id="rId93" o:title=""/>
                </v:shape>
              </w:pict>
            </w:r>
          </w:p>
        </w:tc>
        <w:tc>
          <w:tcPr>
            <w:tcW w:w="1477" w:type="dxa"/>
            <w:tcBorders>
              <w:top w:val="single" w:sz="8" w:space="0" w:color="auto"/>
              <w:left w:val="nil"/>
              <w:bottom w:val="single" w:sz="4" w:space="0" w:color="auto"/>
              <w:right w:val="single" w:sz="8" w:space="0" w:color="auto"/>
            </w:tcBorders>
            <w:vAlign w:val="center"/>
          </w:tcPr>
          <w:p w:rsidR="009C49BC" w:rsidRPr="00606F0B" w:rsidRDefault="009C49BC" w:rsidP="00507D32">
            <w:pPr>
              <w:pStyle w:val="12"/>
              <w:rPr>
                <w:szCs w:val="22"/>
              </w:rPr>
            </w:pPr>
            <w:r w:rsidRPr="00606F0B">
              <w:rPr>
                <w:szCs w:val="22"/>
              </w:rPr>
              <w:t>8998,59</w:t>
            </w:r>
          </w:p>
        </w:tc>
      </w:tr>
      <w:tr w:rsidR="009C49BC" w:rsidRPr="00606F0B" w:rsidTr="00131ADC">
        <w:trPr>
          <w:trHeight w:val="375"/>
          <w:jc w:val="center"/>
        </w:trPr>
        <w:tc>
          <w:tcPr>
            <w:tcW w:w="1573" w:type="dxa"/>
            <w:tcBorders>
              <w:top w:val="nil"/>
              <w:left w:val="single" w:sz="8" w:space="0" w:color="auto"/>
              <w:bottom w:val="single" w:sz="4" w:space="0" w:color="auto"/>
              <w:right w:val="single" w:sz="4" w:space="0" w:color="auto"/>
            </w:tcBorders>
            <w:vAlign w:val="center"/>
          </w:tcPr>
          <w:p w:rsidR="009C49BC" w:rsidRPr="00606F0B" w:rsidRDefault="009C49BC" w:rsidP="00507D32">
            <w:pPr>
              <w:pStyle w:val="12"/>
            </w:pPr>
            <w:r w:rsidRPr="00606F0B">
              <w:t>февраль</w:t>
            </w:r>
          </w:p>
        </w:tc>
        <w:tc>
          <w:tcPr>
            <w:tcW w:w="1816" w:type="dxa"/>
            <w:tcBorders>
              <w:top w:val="nil"/>
              <w:left w:val="nil"/>
              <w:bottom w:val="single" w:sz="4" w:space="0" w:color="auto"/>
              <w:right w:val="single" w:sz="4" w:space="0" w:color="auto"/>
            </w:tcBorders>
            <w:noWrap/>
            <w:vAlign w:val="center"/>
          </w:tcPr>
          <w:p w:rsidR="009C49BC" w:rsidRPr="00606F0B" w:rsidRDefault="009C49BC" w:rsidP="00507D32">
            <w:pPr>
              <w:pStyle w:val="12"/>
              <w:rPr>
                <w:szCs w:val="22"/>
              </w:rPr>
            </w:pPr>
            <w:r w:rsidRPr="00606F0B">
              <w:rPr>
                <w:szCs w:val="22"/>
              </w:rPr>
              <w:t>8114,5</w:t>
            </w:r>
          </w:p>
        </w:tc>
        <w:tc>
          <w:tcPr>
            <w:tcW w:w="1568"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-21</w:t>
            </w:r>
          </w:p>
        </w:tc>
        <w:tc>
          <w:tcPr>
            <w:tcW w:w="1237" w:type="dxa"/>
            <w:gridSpan w:val="2"/>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441</w:t>
            </w:r>
          </w:p>
        </w:tc>
        <w:tc>
          <w:tcPr>
            <w:tcW w:w="1429"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-170404,08</w:t>
            </w:r>
          </w:p>
        </w:tc>
        <w:tc>
          <w:tcPr>
            <w:tcW w:w="1477" w:type="dxa"/>
            <w:tcBorders>
              <w:top w:val="nil"/>
              <w:left w:val="nil"/>
              <w:bottom w:val="single" w:sz="4" w:space="0" w:color="auto"/>
              <w:right w:val="single" w:sz="8" w:space="0" w:color="auto"/>
            </w:tcBorders>
            <w:vAlign w:val="center"/>
          </w:tcPr>
          <w:p w:rsidR="009C49BC" w:rsidRPr="00606F0B" w:rsidRDefault="009C49BC" w:rsidP="00507D32">
            <w:pPr>
              <w:pStyle w:val="12"/>
              <w:rPr>
                <w:szCs w:val="22"/>
              </w:rPr>
            </w:pPr>
            <w:r w:rsidRPr="00606F0B">
              <w:rPr>
                <w:szCs w:val="22"/>
              </w:rPr>
              <w:t>9292,38</w:t>
            </w:r>
          </w:p>
        </w:tc>
      </w:tr>
      <w:tr w:rsidR="009C49BC" w:rsidRPr="00606F0B" w:rsidTr="00131ADC">
        <w:trPr>
          <w:trHeight w:val="375"/>
          <w:jc w:val="center"/>
        </w:trPr>
        <w:tc>
          <w:tcPr>
            <w:tcW w:w="1573" w:type="dxa"/>
            <w:tcBorders>
              <w:top w:val="nil"/>
              <w:left w:val="single" w:sz="8" w:space="0" w:color="auto"/>
              <w:bottom w:val="single" w:sz="4" w:space="0" w:color="auto"/>
              <w:right w:val="single" w:sz="4" w:space="0" w:color="auto"/>
            </w:tcBorders>
            <w:vAlign w:val="center"/>
          </w:tcPr>
          <w:p w:rsidR="009C49BC" w:rsidRPr="00606F0B" w:rsidRDefault="009C49BC" w:rsidP="00507D32">
            <w:pPr>
              <w:pStyle w:val="12"/>
            </w:pPr>
            <w:r w:rsidRPr="00606F0B">
              <w:t>март</w:t>
            </w:r>
          </w:p>
        </w:tc>
        <w:tc>
          <w:tcPr>
            <w:tcW w:w="1816" w:type="dxa"/>
            <w:tcBorders>
              <w:top w:val="nil"/>
              <w:left w:val="nil"/>
              <w:bottom w:val="single" w:sz="4" w:space="0" w:color="auto"/>
              <w:right w:val="single" w:sz="4" w:space="0" w:color="auto"/>
            </w:tcBorders>
            <w:noWrap/>
            <w:vAlign w:val="center"/>
          </w:tcPr>
          <w:p w:rsidR="009C49BC" w:rsidRPr="00606F0B" w:rsidRDefault="009C49BC" w:rsidP="00507D32">
            <w:pPr>
              <w:pStyle w:val="12"/>
              <w:rPr>
                <w:szCs w:val="22"/>
              </w:rPr>
            </w:pPr>
            <w:r w:rsidRPr="00606F0B">
              <w:rPr>
                <w:szCs w:val="22"/>
              </w:rPr>
              <w:t>8571,1</w:t>
            </w:r>
          </w:p>
        </w:tc>
        <w:tc>
          <w:tcPr>
            <w:tcW w:w="1568"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-19</w:t>
            </w:r>
          </w:p>
        </w:tc>
        <w:tc>
          <w:tcPr>
            <w:tcW w:w="1237" w:type="dxa"/>
            <w:gridSpan w:val="2"/>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361</w:t>
            </w:r>
          </w:p>
        </w:tc>
        <w:tc>
          <w:tcPr>
            <w:tcW w:w="1429"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-162850,71</w:t>
            </w:r>
          </w:p>
        </w:tc>
        <w:tc>
          <w:tcPr>
            <w:tcW w:w="1477" w:type="dxa"/>
            <w:tcBorders>
              <w:top w:val="nil"/>
              <w:left w:val="nil"/>
              <w:bottom w:val="single" w:sz="4" w:space="0" w:color="auto"/>
              <w:right w:val="single" w:sz="8" w:space="0" w:color="auto"/>
            </w:tcBorders>
            <w:vAlign w:val="center"/>
          </w:tcPr>
          <w:p w:rsidR="009C49BC" w:rsidRPr="00606F0B" w:rsidRDefault="009C49BC" w:rsidP="00507D32">
            <w:pPr>
              <w:pStyle w:val="12"/>
              <w:rPr>
                <w:szCs w:val="22"/>
              </w:rPr>
            </w:pPr>
            <w:r w:rsidRPr="00606F0B">
              <w:rPr>
                <w:szCs w:val="22"/>
              </w:rPr>
              <w:t>9586,16</w:t>
            </w:r>
          </w:p>
        </w:tc>
      </w:tr>
      <w:tr w:rsidR="009C49BC" w:rsidRPr="00606F0B" w:rsidTr="00131ADC">
        <w:trPr>
          <w:trHeight w:val="375"/>
          <w:jc w:val="center"/>
        </w:trPr>
        <w:tc>
          <w:tcPr>
            <w:tcW w:w="1573" w:type="dxa"/>
            <w:tcBorders>
              <w:top w:val="nil"/>
              <w:left w:val="single" w:sz="8" w:space="0" w:color="auto"/>
              <w:bottom w:val="single" w:sz="4" w:space="0" w:color="auto"/>
              <w:right w:val="single" w:sz="4" w:space="0" w:color="auto"/>
            </w:tcBorders>
            <w:vAlign w:val="center"/>
          </w:tcPr>
          <w:p w:rsidR="009C49BC" w:rsidRPr="00606F0B" w:rsidRDefault="009C49BC" w:rsidP="00507D32">
            <w:pPr>
              <w:pStyle w:val="12"/>
            </w:pPr>
            <w:r w:rsidRPr="00606F0B">
              <w:t>апрель</w:t>
            </w:r>
          </w:p>
        </w:tc>
        <w:tc>
          <w:tcPr>
            <w:tcW w:w="1816" w:type="dxa"/>
            <w:tcBorders>
              <w:top w:val="nil"/>
              <w:left w:val="nil"/>
              <w:bottom w:val="single" w:sz="4" w:space="0" w:color="auto"/>
              <w:right w:val="single" w:sz="4" w:space="0" w:color="auto"/>
            </w:tcBorders>
            <w:noWrap/>
            <w:vAlign w:val="center"/>
          </w:tcPr>
          <w:p w:rsidR="009C49BC" w:rsidRPr="00606F0B" w:rsidRDefault="009C49BC" w:rsidP="00507D32">
            <w:pPr>
              <w:pStyle w:val="12"/>
              <w:rPr>
                <w:szCs w:val="22"/>
              </w:rPr>
            </w:pPr>
            <w:r w:rsidRPr="00606F0B">
              <w:rPr>
                <w:szCs w:val="22"/>
              </w:rPr>
              <w:t>8613,0</w:t>
            </w:r>
          </w:p>
        </w:tc>
        <w:tc>
          <w:tcPr>
            <w:tcW w:w="1568"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-17</w:t>
            </w:r>
          </w:p>
        </w:tc>
        <w:tc>
          <w:tcPr>
            <w:tcW w:w="1237" w:type="dxa"/>
            <w:gridSpan w:val="2"/>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289</w:t>
            </w:r>
          </w:p>
        </w:tc>
        <w:tc>
          <w:tcPr>
            <w:tcW w:w="1429"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-146421</w:t>
            </w:r>
          </w:p>
        </w:tc>
        <w:tc>
          <w:tcPr>
            <w:tcW w:w="1477" w:type="dxa"/>
            <w:tcBorders>
              <w:top w:val="nil"/>
              <w:left w:val="nil"/>
              <w:bottom w:val="single" w:sz="4" w:space="0" w:color="auto"/>
              <w:right w:val="single" w:sz="8" w:space="0" w:color="auto"/>
            </w:tcBorders>
            <w:vAlign w:val="center"/>
          </w:tcPr>
          <w:p w:rsidR="009C49BC" w:rsidRPr="00606F0B" w:rsidRDefault="009C49BC" w:rsidP="00507D32">
            <w:pPr>
              <w:pStyle w:val="12"/>
              <w:rPr>
                <w:szCs w:val="22"/>
              </w:rPr>
            </w:pPr>
            <w:r w:rsidRPr="00606F0B">
              <w:rPr>
                <w:szCs w:val="22"/>
              </w:rPr>
              <w:t>9879,94</w:t>
            </w:r>
          </w:p>
        </w:tc>
      </w:tr>
      <w:tr w:rsidR="009C49BC" w:rsidRPr="00606F0B" w:rsidTr="00131ADC">
        <w:trPr>
          <w:trHeight w:val="375"/>
          <w:jc w:val="center"/>
        </w:trPr>
        <w:tc>
          <w:tcPr>
            <w:tcW w:w="1573" w:type="dxa"/>
            <w:tcBorders>
              <w:top w:val="nil"/>
              <w:left w:val="single" w:sz="8" w:space="0" w:color="auto"/>
              <w:bottom w:val="single" w:sz="4" w:space="0" w:color="auto"/>
              <w:right w:val="single" w:sz="4" w:space="0" w:color="auto"/>
            </w:tcBorders>
            <w:vAlign w:val="center"/>
          </w:tcPr>
          <w:p w:rsidR="009C49BC" w:rsidRPr="00606F0B" w:rsidRDefault="009C49BC" w:rsidP="00507D32">
            <w:pPr>
              <w:pStyle w:val="12"/>
            </w:pPr>
            <w:r w:rsidRPr="00606F0B">
              <w:t>май</w:t>
            </w:r>
          </w:p>
        </w:tc>
        <w:tc>
          <w:tcPr>
            <w:tcW w:w="1816" w:type="dxa"/>
            <w:tcBorders>
              <w:top w:val="nil"/>
              <w:left w:val="nil"/>
              <w:bottom w:val="single" w:sz="4" w:space="0" w:color="auto"/>
              <w:right w:val="single" w:sz="4" w:space="0" w:color="auto"/>
            </w:tcBorders>
            <w:noWrap/>
            <w:vAlign w:val="center"/>
          </w:tcPr>
          <w:p w:rsidR="009C49BC" w:rsidRPr="00606F0B" w:rsidRDefault="009C49BC" w:rsidP="00507D32">
            <w:pPr>
              <w:pStyle w:val="12"/>
              <w:rPr>
                <w:szCs w:val="22"/>
              </w:rPr>
            </w:pPr>
            <w:r w:rsidRPr="00606F0B">
              <w:rPr>
                <w:szCs w:val="22"/>
              </w:rPr>
              <w:t>9093,0</w:t>
            </w:r>
          </w:p>
        </w:tc>
        <w:tc>
          <w:tcPr>
            <w:tcW w:w="1568"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-15</w:t>
            </w:r>
          </w:p>
        </w:tc>
        <w:tc>
          <w:tcPr>
            <w:tcW w:w="1237" w:type="dxa"/>
            <w:gridSpan w:val="2"/>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225</w:t>
            </w:r>
          </w:p>
        </w:tc>
        <w:tc>
          <w:tcPr>
            <w:tcW w:w="1429"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-136395,6</w:t>
            </w:r>
          </w:p>
        </w:tc>
        <w:tc>
          <w:tcPr>
            <w:tcW w:w="1477" w:type="dxa"/>
            <w:tcBorders>
              <w:top w:val="nil"/>
              <w:left w:val="nil"/>
              <w:bottom w:val="single" w:sz="4" w:space="0" w:color="auto"/>
              <w:right w:val="single" w:sz="8" w:space="0" w:color="auto"/>
            </w:tcBorders>
            <w:vAlign w:val="center"/>
          </w:tcPr>
          <w:p w:rsidR="009C49BC" w:rsidRPr="00606F0B" w:rsidRDefault="009C49BC" w:rsidP="00507D32">
            <w:pPr>
              <w:pStyle w:val="12"/>
              <w:rPr>
                <w:szCs w:val="22"/>
              </w:rPr>
            </w:pPr>
            <w:r w:rsidRPr="00606F0B">
              <w:rPr>
                <w:szCs w:val="22"/>
              </w:rPr>
              <w:t>10173,73</w:t>
            </w:r>
          </w:p>
        </w:tc>
      </w:tr>
      <w:tr w:rsidR="009C49BC" w:rsidRPr="00606F0B" w:rsidTr="00131ADC">
        <w:trPr>
          <w:trHeight w:val="375"/>
          <w:jc w:val="center"/>
        </w:trPr>
        <w:tc>
          <w:tcPr>
            <w:tcW w:w="1573" w:type="dxa"/>
            <w:tcBorders>
              <w:top w:val="nil"/>
              <w:left w:val="single" w:sz="8" w:space="0" w:color="auto"/>
              <w:bottom w:val="single" w:sz="4" w:space="0" w:color="auto"/>
              <w:right w:val="single" w:sz="4" w:space="0" w:color="auto"/>
            </w:tcBorders>
            <w:vAlign w:val="center"/>
          </w:tcPr>
          <w:p w:rsidR="009C49BC" w:rsidRPr="00606F0B" w:rsidRDefault="009C49BC" w:rsidP="00507D32">
            <w:pPr>
              <w:pStyle w:val="12"/>
            </w:pPr>
            <w:r w:rsidRPr="00606F0B">
              <w:t>июнь</w:t>
            </w:r>
          </w:p>
        </w:tc>
        <w:tc>
          <w:tcPr>
            <w:tcW w:w="1816" w:type="dxa"/>
            <w:tcBorders>
              <w:top w:val="nil"/>
              <w:left w:val="nil"/>
              <w:bottom w:val="single" w:sz="4" w:space="0" w:color="auto"/>
              <w:right w:val="single" w:sz="4" w:space="0" w:color="auto"/>
            </w:tcBorders>
            <w:noWrap/>
            <w:vAlign w:val="center"/>
          </w:tcPr>
          <w:p w:rsidR="009C49BC" w:rsidRPr="00606F0B" w:rsidRDefault="009C49BC" w:rsidP="00507D32">
            <w:pPr>
              <w:pStyle w:val="12"/>
              <w:rPr>
                <w:szCs w:val="22"/>
              </w:rPr>
            </w:pPr>
            <w:r w:rsidRPr="00606F0B">
              <w:rPr>
                <w:szCs w:val="22"/>
              </w:rPr>
              <w:t>10018,6</w:t>
            </w:r>
          </w:p>
        </w:tc>
        <w:tc>
          <w:tcPr>
            <w:tcW w:w="1568"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-13</w:t>
            </w:r>
          </w:p>
        </w:tc>
        <w:tc>
          <w:tcPr>
            <w:tcW w:w="1237" w:type="dxa"/>
            <w:gridSpan w:val="2"/>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169</w:t>
            </w:r>
          </w:p>
        </w:tc>
        <w:tc>
          <w:tcPr>
            <w:tcW w:w="1429"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-130241,54</w:t>
            </w:r>
          </w:p>
        </w:tc>
        <w:tc>
          <w:tcPr>
            <w:tcW w:w="1477" w:type="dxa"/>
            <w:tcBorders>
              <w:top w:val="nil"/>
              <w:left w:val="nil"/>
              <w:bottom w:val="single" w:sz="4" w:space="0" w:color="auto"/>
              <w:right w:val="single" w:sz="8" w:space="0" w:color="auto"/>
            </w:tcBorders>
            <w:vAlign w:val="center"/>
          </w:tcPr>
          <w:p w:rsidR="009C49BC" w:rsidRPr="00606F0B" w:rsidRDefault="009C49BC" w:rsidP="00507D32">
            <w:pPr>
              <w:pStyle w:val="12"/>
              <w:rPr>
                <w:szCs w:val="22"/>
              </w:rPr>
            </w:pPr>
            <w:r w:rsidRPr="00606F0B">
              <w:rPr>
                <w:szCs w:val="22"/>
              </w:rPr>
              <w:t>10467,51</w:t>
            </w:r>
          </w:p>
        </w:tc>
      </w:tr>
      <w:tr w:rsidR="009C49BC" w:rsidRPr="00606F0B" w:rsidTr="00131ADC">
        <w:trPr>
          <w:trHeight w:val="375"/>
          <w:jc w:val="center"/>
        </w:trPr>
        <w:tc>
          <w:tcPr>
            <w:tcW w:w="1573" w:type="dxa"/>
            <w:tcBorders>
              <w:top w:val="nil"/>
              <w:left w:val="single" w:sz="8" w:space="0" w:color="auto"/>
              <w:bottom w:val="single" w:sz="4" w:space="0" w:color="auto"/>
              <w:right w:val="single" w:sz="4" w:space="0" w:color="auto"/>
            </w:tcBorders>
            <w:vAlign w:val="center"/>
          </w:tcPr>
          <w:p w:rsidR="009C49BC" w:rsidRPr="00606F0B" w:rsidRDefault="009C49BC" w:rsidP="00507D32">
            <w:pPr>
              <w:pStyle w:val="12"/>
            </w:pPr>
            <w:r w:rsidRPr="00606F0B">
              <w:t>июль</w:t>
            </w:r>
          </w:p>
        </w:tc>
        <w:tc>
          <w:tcPr>
            <w:tcW w:w="1816" w:type="dxa"/>
            <w:tcBorders>
              <w:top w:val="nil"/>
              <w:left w:val="nil"/>
              <w:bottom w:val="single" w:sz="4" w:space="0" w:color="auto"/>
              <w:right w:val="single" w:sz="4" w:space="0" w:color="auto"/>
            </w:tcBorders>
            <w:noWrap/>
            <w:vAlign w:val="center"/>
          </w:tcPr>
          <w:p w:rsidR="009C49BC" w:rsidRPr="00606F0B" w:rsidRDefault="009C49BC" w:rsidP="00507D32">
            <w:pPr>
              <w:pStyle w:val="12"/>
              <w:rPr>
                <w:szCs w:val="22"/>
              </w:rPr>
            </w:pPr>
            <w:r w:rsidRPr="00606F0B">
              <w:rPr>
                <w:szCs w:val="22"/>
              </w:rPr>
              <w:t>11743,6</w:t>
            </w:r>
          </w:p>
        </w:tc>
        <w:tc>
          <w:tcPr>
            <w:tcW w:w="1568"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-11</w:t>
            </w:r>
          </w:p>
        </w:tc>
        <w:tc>
          <w:tcPr>
            <w:tcW w:w="1237" w:type="dxa"/>
            <w:gridSpan w:val="2"/>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121</w:t>
            </w:r>
          </w:p>
        </w:tc>
        <w:tc>
          <w:tcPr>
            <w:tcW w:w="1429"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-129179,6</w:t>
            </w:r>
          </w:p>
        </w:tc>
        <w:tc>
          <w:tcPr>
            <w:tcW w:w="1477" w:type="dxa"/>
            <w:tcBorders>
              <w:top w:val="nil"/>
              <w:left w:val="nil"/>
              <w:bottom w:val="single" w:sz="4" w:space="0" w:color="auto"/>
              <w:right w:val="single" w:sz="8" w:space="0" w:color="auto"/>
            </w:tcBorders>
            <w:vAlign w:val="center"/>
          </w:tcPr>
          <w:p w:rsidR="009C49BC" w:rsidRPr="00606F0B" w:rsidRDefault="009C49BC" w:rsidP="00507D32">
            <w:pPr>
              <w:pStyle w:val="12"/>
              <w:rPr>
                <w:szCs w:val="22"/>
              </w:rPr>
            </w:pPr>
            <w:r w:rsidRPr="00606F0B">
              <w:rPr>
                <w:szCs w:val="22"/>
              </w:rPr>
              <w:t>10761,30</w:t>
            </w:r>
          </w:p>
        </w:tc>
      </w:tr>
      <w:tr w:rsidR="009C49BC" w:rsidRPr="00606F0B" w:rsidTr="00131ADC">
        <w:trPr>
          <w:trHeight w:val="375"/>
          <w:jc w:val="center"/>
        </w:trPr>
        <w:tc>
          <w:tcPr>
            <w:tcW w:w="1573" w:type="dxa"/>
            <w:tcBorders>
              <w:top w:val="nil"/>
              <w:left w:val="single" w:sz="8" w:space="0" w:color="auto"/>
              <w:bottom w:val="single" w:sz="4" w:space="0" w:color="auto"/>
              <w:right w:val="single" w:sz="4" w:space="0" w:color="auto"/>
            </w:tcBorders>
            <w:vAlign w:val="center"/>
          </w:tcPr>
          <w:p w:rsidR="009C49BC" w:rsidRPr="00606F0B" w:rsidRDefault="009C49BC" w:rsidP="00507D32">
            <w:pPr>
              <w:pStyle w:val="12"/>
            </w:pPr>
            <w:r w:rsidRPr="00606F0B">
              <w:t>август</w:t>
            </w:r>
          </w:p>
        </w:tc>
        <w:tc>
          <w:tcPr>
            <w:tcW w:w="1816" w:type="dxa"/>
            <w:tcBorders>
              <w:top w:val="nil"/>
              <w:left w:val="nil"/>
              <w:bottom w:val="single" w:sz="4" w:space="0" w:color="auto"/>
              <w:right w:val="single" w:sz="4" w:space="0" w:color="auto"/>
            </w:tcBorders>
            <w:noWrap/>
            <w:vAlign w:val="center"/>
          </w:tcPr>
          <w:p w:rsidR="009C49BC" w:rsidRPr="00606F0B" w:rsidRDefault="009C49BC" w:rsidP="00507D32">
            <w:pPr>
              <w:pStyle w:val="12"/>
              <w:rPr>
                <w:szCs w:val="22"/>
              </w:rPr>
            </w:pPr>
            <w:r w:rsidRPr="00606F0B">
              <w:rPr>
                <w:szCs w:val="22"/>
              </w:rPr>
              <w:t>12396,7</w:t>
            </w:r>
          </w:p>
        </w:tc>
        <w:tc>
          <w:tcPr>
            <w:tcW w:w="1568"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-9</w:t>
            </w:r>
          </w:p>
        </w:tc>
        <w:tc>
          <w:tcPr>
            <w:tcW w:w="1237" w:type="dxa"/>
            <w:gridSpan w:val="2"/>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81</w:t>
            </w:r>
          </w:p>
        </w:tc>
        <w:tc>
          <w:tcPr>
            <w:tcW w:w="1429"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-111570,03</w:t>
            </w:r>
          </w:p>
        </w:tc>
        <w:tc>
          <w:tcPr>
            <w:tcW w:w="1477" w:type="dxa"/>
            <w:tcBorders>
              <w:top w:val="nil"/>
              <w:left w:val="nil"/>
              <w:bottom w:val="single" w:sz="4" w:space="0" w:color="auto"/>
              <w:right w:val="single" w:sz="8" w:space="0" w:color="auto"/>
            </w:tcBorders>
            <w:vAlign w:val="center"/>
          </w:tcPr>
          <w:p w:rsidR="009C49BC" w:rsidRPr="00606F0B" w:rsidRDefault="009C49BC" w:rsidP="00507D32">
            <w:pPr>
              <w:pStyle w:val="12"/>
              <w:rPr>
                <w:szCs w:val="22"/>
              </w:rPr>
            </w:pPr>
            <w:r w:rsidRPr="00606F0B">
              <w:rPr>
                <w:szCs w:val="22"/>
              </w:rPr>
              <w:t>11055,08</w:t>
            </w:r>
          </w:p>
        </w:tc>
      </w:tr>
      <w:tr w:rsidR="009C49BC" w:rsidRPr="00606F0B" w:rsidTr="00131ADC">
        <w:trPr>
          <w:trHeight w:val="375"/>
          <w:jc w:val="center"/>
        </w:trPr>
        <w:tc>
          <w:tcPr>
            <w:tcW w:w="1573" w:type="dxa"/>
            <w:tcBorders>
              <w:top w:val="nil"/>
              <w:left w:val="single" w:sz="8" w:space="0" w:color="auto"/>
              <w:bottom w:val="single" w:sz="4" w:space="0" w:color="auto"/>
              <w:right w:val="single" w:sz="4" w:space="0" w:color="auto"/>
            </w:tcBorders>
            <w:vAlign w:val="center"/>
          </w:tcPr>
          <w:p w:rsidR="009C49BC" w:rsidRPr="00606F0B" w:rsidRDefault="009C49BC" w:rsidP="00507D32">
            <w:pPr>
              <w:pStyle w:val="12"/>
            </w:pPr>
            <w:r w:rsidRPr="00606F0B">
              <w:t>сентябрь</w:t>
            </w:r>
          </w:p>
        </w:tc>
        <w:tc>
          <w:tcPr>
            <w:tcW w:w="1816" w:type="dxa"/>
            <w:tcBorders>
              <w:top w:val="nil"/>
              <w:left w:val="nil"/>
              <w:bottom w:val="single" w:sz="4" w:space="0" w:color="auto"/>
              <w:right w:val="single" w:sz="4" w:space="0" w:color="auto"/>
            </w:tcBorders>
            <w:noWrap/>
            <w:vAlign w:val="center"/>
          </w:tcPr>
          <w:p w:rsidR="009C49BC" w:rsidRPr="00606F0B" w:rsidRDefault="009C49BC" w:rsidP="00507D32">
            <w:pPr>
              <w:pStyle w:val="12"/>
              <w:rPr>
                <w:szCs w:val="22"/>
              </w:rPr>
            </w:pPr>
            <w:r w:rsidRPr="00606F0B">
              <w:rPr>
                <w:szCs w:val="22"/>
              </w:rPr>
              <w:t>16226,6</w:t>
            </w:r>
          </w:p>
        </w:tc>
        <w:tc>
          <w:tcPr>
            <w:tcW w:w="1568"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-7</w:t>
            </w:r>
          </w:p>
        </w:tc>
        <w:tc>
          <w:tcPr>
            <w:tcW w:w="1237" w:type="dxa"/>
            <w:gridSpan w:val="2"/>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49</w:t>
            </w:r>
          </w:p>
        </w:tc>
        <w:tc>
          <w:tcPr>
            <w:tcW w:w="1429"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-113586,319</w:t>
            </w:r>
          </w:p>
        </w:tc>
        <w:tc>
          <w:tcPr>
            <w:tcW w:w="1477" w:type="dxa"/>
            <w:tcBorders>
              <w:top w:val="nil"/>
              <w:left w:val="nil"/>
              <w:bottom w:val="single" w:sz="4" w:space="0" w:color="auto"/>
              <w:right w:val="single" w:sz="8" w:space="0" w:color="auto"/>
            </w:tcBorders>
            <w:vAlign w:val="center"/>
          </w:tcPr>
          <w:p w:rsidR="009C49BC" w:rsidRPr="00606F0B" w:rsidRDefault="009C49BC" w:rsidP="00507D32">
            <w:pPr>
              <w:pStyle w:val="12"/>
              <w:rPr>
                <w:szCs w:val="22"/>
              </w:rPr>
            </w:pPr>
            <w:r w:rsidRPr="00606F0B">
              <w:rPr>
                <w:szCs w:val="22"/>
              </w:rPr>
              <w:t>11348,86</w:t>
            </w:r>
          </w:p>
        </w:tc>
      </w:tr>
      <w:tr w:rsidR="009C49BC" w:rsidRPr="00606F0B" w:rsidTr="00131ADC">
        <w:trPr>
          <w:trHeight w:val="375"/>
          <w:jc w:val="center"/>
        </w:trPr>
        <w:tc>
          <w:tcPr>
            <w:tcW w:w="1573" w:type="dxa"/>
            <w:tcBorders>
              <w:top w:val="nil"/>
              <w:left w:val="single" w:sz="8" w:space="0" w:color="auto"/>
              <w:bottom w:val="single" w:sz="4" w:space="0" w:color="auto"/>
              <w:right w:val="single" w:sz="4" w:space="0" w:color="auto"/>
            </w:tcBorders>
            <w:vAlign w:val="center"/>
          </w:tcPr>
          <w:p w:rsidR="009C49BC" w:rsidRPr="00606F0B" w:rsidRDefault="009C49BC" w:rsidP="00507D32">
            <w:pPr>
              <w:pStyle w:val="12"/>
            </w:pPr>
            <w:r w:rsidRPr="00606F0B">
              <w:t>октябрь</w:t>
            </w:r>
          </w:p>
        </w:tc>
        <w:tc>
          <w:tcPr>
            <w:tcW w:w="1816" w:type="dxa"/>
            <w:tcBorders>
              <w:top w:val="nil"/>
              <w:left w:val="nil"/>
              <w:bottom w:val="single" w:sz="4" w:space="0" w:color="auto"/>
              <w:right w:val="single" w:sz="4" w:space="0" w:color="auto"/>
            </w:tcBorders>
            <w:noWrap/>
            <w:vAlign w:val="center"/>
          </w:tcPr>
          <w:p w:rsidR="009C49BC" w:rsidRPr="00606F0B" w:rsidRDefault="009C49BC" w:rsidP="00507D32">
            <w:pPr>
              <w:pStyle w:val="12"/>
              <w:rPr>
                <w:szCs w:val="22"/>
              </w:rPr>
            </w:pPr>
            <w:r w:rsidRPr="00606F0B">
              <w:rPr>
                <w:szCs w:val="22"/>
              </w:rPr>
              <w:t>11934,6</w:t>
            </w:r>
          </w:p>
        </w:tc>
        <w:tc>
          <w:tcPr>
            <w:tcW w:w="1568"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-5</w:t>
            </w:r>
          </w:p>
        </w:tc>
        <w:tc>
          <w:tcPr>
            <w:tcW w:w="1237" w:type="dxa"/>
            <w:gridSpan w:val="2"/>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25</w:t>
            </w:r>
          </w:p>
        </w:tc>
        <w:tc>
          <w:tcPr>
            <w:tcW w:w="1429"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-59672,8</w:t>
            </w:r>
          </w:p>
        </w:tc>
        <w:tc>
          <w:tcPr>
            <w:tcW w:w="1477" w:type="dxa"/>
            <w:tcBorders>
              <w:top w:val="nil"/>
              <w:left w:val="nil"/>
              <w:bottom w:val="single" w:sz="4" w:space="0" w:color="auto"/>
              <w:right w:val="single" w:sz="8" w:space="0" w:color="auto"/>
            </w:tcBorders>
            <w:vAlign w:val="center"/>
          </w:tcPr>
          <w:p w:rsidR="009C49BC" w:rsidRPr="00606F0B" w:rsidRDefault="009C49BC" w:rsidP="00507D32">
            <w:pPr>
              <w:pStyle w:val="12"/>
              <w:rPr>
                <w:szCs w:val="22"/>
              </w:rPr>
            </w:pPr>
            <w:r w:rsidRPr="00606F0B">
              <w:rPr>
                <w:szCs w:val="22"/>
              </w:rPr>
              <w:t>11642,65</w:t>
            </w:r>
          </w:p>
        </w:tc>
      </w:tr>
      <w:tr w:rsidR="009C49BC" w:rsidRPr="00606F0B" w:rsidTr="00131ADC">
        <w:trPr>
          <w:trHeight w:val="375"/>
          <w:jc w:val="center"/>
        </w:trPr>
        <w:tc>
          <w:tcPr>
            <w:tcW w:w="1573" w:type="dxa"/>
            <w:tcBorders>
              <w:top w:val="nil"/>
              <w:left w:val="single" w:sz="4" w:space="0" w:color="auto"/>
              <w:bottom w:val="single" w:sz="4" w:space="0" w:color="auto"/>
              <w:right w:val="single" w:sz="4" w:space="0" w:color="auto"/>
            </w:tcBorders>
            <w:vAlign w:val="center"/>
          </w:tcPr>
          <w:p w:rsidR="009C49BC" w:rsidRPr="00606F0B" w:rsidRDefault="009C49BC" w:rsidP="00507D32">
            <w:pPr>
              <w:pStyle w:val="12"/>
            </w:pPr>
            <w:r w:rsidRPr="00606F0B">
              <w:t>ноябрь</w:t>
            </w:r>
          </w:p>
        </w:tc>
        <w:tc>
          <w:tcPr>
            <w:tcW w:w="1816" w:type="dxa"/>
            <w:tcBorders>
              <w:top w:val="nil"/>
              <w:left w:val="nil"/>
              <w:bottom w:val="single" w:sz="4" w:space="0" w:color="auto"/>
              <w:right w:val="single" w:sz="4" w:space="0" w:color="auto"/>
            </w:tcBorders>
            <w:noWrap/>
            <w:vAlign w:val="center"/>
          </w:tcPr>
          <w:p w:rsidR="009C49BC" w:rsidRPr="00606F0B" w:rsidRDefault="009C49BC" w:rsidP="00507D32">
            <w:pPr>
              <w:pStyle w:val="12"/>
              <w:rPr>
                <w:szCs w:val="22"/>
              </w:rPr>
            </w:pPr>
            <w:r w:rsidRPr="00606F0B">
              <w:rPr>
                <w:szCs w:val="22"/>
              </w:rPr>
              <w:t>11290,0</w:t>
            </w:r>
          </w:p>
        </w:tc>
        <w:tc>
          <w:tcPr>
            <w:tcW w:w="1568"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-3</w:t>
            </w:r>
          </w:p>
        </w:tc>
        <w:tc>
          <w:tcPr>
            <w:tcW w:w="1237" w:type="dxa"/>
            <w:gridSpan w:val="2"/>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9</w:t>
            </w:r>
          </w:p>
        </w:tc>
        <w:tc>
          <w:tcPr>
            <w:tcW w:w="1429"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-33869,88</w:t>
            </w:r>
          </w:p>
        </w:tc>
        <w:tc>
          <w:tcPr>
            <w:tcW w:w="1477" w:type="dxa"/>
            <w:tcBorders>
              <w:top w:val="nil"/>
              <w:left w:val="nil"/>
              <w:bottom w:val="single" w:sz="4" w:space="0" w:color="auto"/>
              <w:right w:val="single" w:sz="8" w:space="0" w:color="auto"/>
            </w:tcBorders>
            <w:vAlign w:val="center"/>
          </w:tcPr>
          <w:p w:rsidR="009C49BC" w:rsidRPr="00606F0B" w:rsidRDefault="009C49BC" w:rsidP="00507D32">
            <w:pPr>
              <w:pStyle w:val="12"/>
              <w:rPr>
                <w:szCs w:val="22"/>
              </w:rPr>
            </w:pPr>
            <w:r w:rsidRPr="00606F0B">
              <w:rPr>
                <w:szCs w:val="22"/>
              </w:rPr>
              <w:t>11936,43</w:t>
            </w:r>
          </w:p>
        </w:tc>
      </w:tr>
      <w:tr w:rsidR="009C49BC" w:rsidRPr="00606F0B" w:rsidTr="00131ADC">
        <w:trPr>
          <w:trHeight w:val="375"/>
          <w:jc w:val="center"/>
        </w:trPr>
        <w:tc>
          <w:tcPr>
            <w:tcW w:w="1573" w:type="dxa"/>
            <w:tcBorders>
              <w:top w:val="nil"/>
              <w:left w:val="single" w:sz="4" w:space="0" w:color="auto"/>
              <w:bottom w:val="single" w:sz="4" w:space="0" w:color="auto"/>
            </w:tcBorders>
            <w:vAlign w:val="center"/>
          </w:tcPr>
          <w:p w:rsidR="009C49BC" w:rsidRPr="00606F0B" w:rsidRDefault="009C49BC" w:rsidP="00507D32">
            <w:pPr>
              <w:pStyle w:val="12"/>
            </w:pPr>
            <w:r w:rsidRPr="00606F0B">
              <w:t>декабрь</w:t>
            </w:r>
          </w:p>
        </w:tc>
        <w:tc>
          <w:tcPr>
            <w:tcW w:w="1816" w:type="dxa"/>
            <w:tcBorders>
              <w:top w:val="nil"/>
              <w:left w:val="single" w:sz="4" w:space="0" w:color="auto"/>
              <w:bottom w:val="single" w:sz="4" w:space="0" w:color="auto"/>
            </w:tcBorders>
            <w:vAlign w:val="center"/>
          </w:tcPr>
          <w:p w:rsidR="009C49BC" w:rsidRPr="00606F0B" w:rsidRDefault="009C49BC" w:rsidP="00507D32">
            <w:pPr>
              <w:pStyle w:val="12"/>
              <w:rPr>
                <w:szCs w:val="22"/>
              </w:rPr>
            </w:pPr>
            <w:r w:rsidRPr="00606F0B">
              <w:rPr>
                <w:szCs w:val="22"/>
              </w:rPr>
              <w:t>12129,8</w:t>
            </w:r>
          </w:p>
        </w:tc>
        <w:tc>
          <w:tcPr>
            <w:tcW w:w="1575" w:type="dxa"/>
            <w:gridSpan w:val="2"/>
            <w:tcBorders>
              <w:top w:val="nil"/>
              <w:left w:val="single" w:sz="4" w:space="0" w:color="auto"/>
              <w:bottom w:val="single" w:sz="4" w:space="0" w:color="auto"/>
            </w:tcBorders>
            <w:vAlign w:val="center"/>
          </w:tcPr>
          <w:p w:rsidR="009C49BC" w:rsidRPr="00606F0B" w:rsidRDefault="009C49BC" w:rsidP="00507D32">
            <w:pPr>
              <w:pStyle w:val="12"/>
              <w:rPr>
                <w:szCs w:val="22"/>
              </w:rPr>
            </w:pPr>
            <w:r w:rsidRPr="00606F0B">
              <w:rPr>
                <w:szCs w:val="22"/>
              </w:rPr>
              <w:t>-1</w:t>
            </w:r>
          </w:p>
        </w:tc>
        <w:tc>
          <w:tcPr>
            <w:tcW w:w="1230" w:type="dxa"/>
            <w:tcBorders>
              <w:top w:val="nil"/>
              <w:left w:val="single" w:sz="4" w:space="0" w:color="auto"/>
              <w:bottom w:val="single" w:sz="4" w:space="0" w:color="auto"/>
            </w:tcBorders>
            <w:vAlign w:val="center"/>
          </w:tcPr>
          <w:p w:rsidR="009C49BC" w:rsidRPr="00606F0B" w:rsidRDefault="009C49BC" w:rsidP="00507D32">
            <w:pPr>
              <w:pStyle w:val="12"/>
              <w:rPr>
                <w:szCs w:val="22"/>
              </w:rPr>
            </w:pPr>
            <w:r w:rsidRPr="00606F0B">
              <w:rPr>
                <w:szCs w:val="22"/>
              </w:rPr>
              <w:t>1</w:t>
            </w:r>
          </w:p>
        </w:tc>
        <w:tc>
          <w:tcPr>
            <w:tcW w:w="1429" w:type="dxa"/>
            <w:tcBorders>
              <w:top w:val="nil"/>
              <w:left w:val="single" w:sz="4" w:space="0" w:color="auto"/>
              <w:bottom w:val="single" w:sz="4" w:space="0" w:color="auto"/>
            </w:tcBorders>
            <w:vAlign w:val="center"/>
          </w:tcPr>
          <w:p w:rsidR="009C49BC" w:rsidRPr="00606F0B" w:rsidRDefault="009C49BC" w:rsidP="00507D32">
            <w:pPr>
              <w:pStyle w:val="12"/>
              <w:rPr>
                <w:szCs w:val="22"/>
              </w:rPr>
            </w:pPr>
            <w:r w:rsidRPr="00606F0B">
              <w:rPr>
                <w:szCs w:val="22"/>
              </w:rPr>
              <w:t>-12129,81</w:t>
            </w:r>
          </w:p>
        </w:tc>
        <w:tc>
          <w:tcPr>
            <w:tcW w:w="1477" w:type="dxa"/>
            <w:tcBorders>
              <w:top w:val="nil"/>
              <w:left w:val="single" w:sz="4" w:space="0" w:color="auto"/>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12230,22</w:t>
            </w:r>
          </w:p>
        </w:tc>
      </w:tr>
      <w:tr w:rsidR="009C49BC" w:rsidRPr="00606F0B" w:rsidTr="00131ADC">
        <w:trPr>
          <w:trHeight w:val="390"/>
          <w:jc w:val="center"/>
        </w:trPr>
        <w:tc>
          <w:tcPr>
            <w:tcW w:w="1573" w:type="dxa"/>
            <w:tcBorders>
              <w:top w:val="nil"/>
              <w:left w:val="single" w:sz="4" w:space="0" w:color="auto"/>
              <w:bottom w:val="single" w:sz="8" w:space="0" w:color="auto"/>
              <w:right w:val="single" w:sz="4" w:space="0" w:color="auto"/>
            </w:tcBorders>
            <w:vAlign w:val="center"/>
          </w:tcPr>
          <w:p w:rsidR="009C49BC" w:rsidRPr="00606F0B" w:rsidRDefault="009C49BC" w:rsidP="00507D32">
            <w:pPr>
              <w:pStyle w:val="12"/>
              <w:rPr>
                <w:b/>
                <w:bCs/>
              </w:rPr>
            </w:pPr>
            <w:r w:rsidRPr="00606F0B">
              <w:rPr>
                <w:b/>
                <w:bCs/>
              </w:rPr>
              <w:t>январь</w:t>
            </w:r>
          </w:p>
        </w:tc>
        <w:tc>
          <w:tcPr>
            <w:tcW w:w="1816" w:type="dxa"/>
            <w:tcBorders>
              <w:top w:val="nil"/>
              <w:left w:val="nil"/>
              <w:bottom w:val="single" w:sz="8" w:space="0" w:color="auto"/>
              <w:right w:val="single" w:sz="4" w:space="0" w:color="auto"/>
            </w:tcBorders>
            <w:noWrap/>
            <w:vAlign w:val="center"/>
          </w:tcPr>
          <w:p w:rsidR="009C49BC" w:rsidRPr="00606F0B" w:rsidRDefault="009C49BC" w:rsidP="00507D32">
            <w:pPr>
              <w:pStyle w:val="12"/>
              <w:rPr>
                <w:b/>
                <w:szCs w:val="22"/>
              </w:rPr>
            </w:pPr>
            <w:r w:rsidRPr="00606F0B">
              <w:rPr>
                <w:b/>
                <w:szCs w:val="22"/>
              </w:rPr>
              <w:t>12476,75</w:t>
            </w:r>
          </w:p>
        </w:tc>
        <w:tc>
          <w:tcPr>
            <w:tcW w:w="1568" w:type="dxa"/>
            <w:tcBorders>
              <w:top w:val="nil"/>
              <w:left w:val="nil"/>
              <w:bottom w:val="single" w:sz="8" w:space="0" w:color="auto"/>
              <w:right w:val="single" w:sz="4" w:space="0" w:color="auto"/>
            </w:tcBorders>
            <w:vAlign w:val="center"/>
          </w:tcPr>
          <w:p w:rsidR="009C49BC" w:rsidRPr="00606F0B" w:rsidRDefault="009C49BC" w:rsidP="00507D32">
            <w:pPr>
              <w:pStyle w:val="12"/>
              <w:rPr>
                <w:b/>
                <w:bCs/>
                <w:szCs w:val="22"/>
              </w:rPr>
            </w:pPr>
            <w:r w:rsidRPr="00606F0B">
              <w:rPr>
                <w:b/>
                <w:bCs/>
                <w:szCs w:val="22"/>
              </w:rPr>
              <w:t>1</w:t>
            </w:r>
          </w:p>
        </w:tc>
        <w:tc>
          <w:tcPr>
            <w:tcW w:w="1237" w:type="dxa"/>
            <w:gridSpan w:val="2"/>
            <w:tcBorders>
              <w:top w:val="nil"/>
              <w:left w:val="nil"/>
              <w:bottom w:val="single" w:sz="8" w:space="0" w:color="auto"/>
              <w:right w:val="single" w:sz="4" w:space="0" w:color="auto"/>
            </w:tcBorders>
            <w:vAlign w:val="center"/>
          </w:tcPr>
          <w:p w:rsidR="009C49BC" w:rsidRPr="00606F0B" w:rsidRDefault="009C49BC" w:rsidP="00507D32">
            <w:pPr>
              <w:pStyle w:val="12"/>
              <w:rPr>
                <w:b/>
                <w:bCs/>
                <w:szCs w:val="22"/>
              </w:rPr>
            </w:pPr>
            <w:r w:rsidRPr="00606F0B">
              <w:rPr>
                <w:b/>
                <w:bCs/>
                <w:szCs w:val="22"/>
              </w:rPr>
              <w:t>1</w:t>
            </w:r>
          </w:p>
        </w:tc>
        <w:tc>
          <w:tcPr>
            <w:tcW w:w="1429" w:type="dxa"/>
            <w:tcBorders>
              <w:top w:val="nil"/>
              <w:left w:val="nil"/>
              <w:bottom w:val="single" w:sz="8" w:space="0" w:color="auto"/>
              <w:right w:val="single" w:sz="4" w:space="0" w:color="auto"/>
            </w:tcBorders>
            <w:vAlign w:val="center"/>
          </w:tcPr>
          <w:p w:rsidR="009C49BC" w:rsidRPr="00606F0B" w:rsidRDefault="009C49BC" w:rsidP="00507D32">
            <w:pPr>
              <w:pStyle w:val="12"/>
              <w:rPr>
                <w:szCs w:val="22"/>
              </w:rPr>
            </w:pPr>
            <w:r w:rsidRPr="00606F0B">
              <w:rPr>
                <w:szCs w:val="22"/>
              </w:rPr>
              <w:t>12476,75</w:t>
            </w:r>
          </w:p>
        </w:tc>
        <w:tc>
          <w:tcPr>
            <w:tcW w:w="1477" w:type="dxa"/>
            <w:tcBorders>
              <w:top w:val="nil"/>
              <w:left w:val="nil"/>
              <w:bottom w:val="single" w:sz="8" w:space="0" w:color="auto"/>
              <w:right w:val="single" w:sz="8" w:space="0" w:color="auto"/>
            </w:tcBorders>
            <w:vAlign w:val="center"/>
          </w:tcPr>
          <w:p w:rsidR="009C49BC" w:rsidRPr="00606F0B" w:rsidRDefault="009C49BC" w:rsidP="00507D32">
            <w:pPr>
              <w:pStyle w:val="12"/>
              <w:rPr>
                <w:szCs w:val="22"/>
              </w:rPr>
            </w:pPr>
            <w:r w:rsidRPr="00606F0B">
              <w:rPr>
                <w:szCs w:val="22"/>
              </w:rPr>
              <w:t>12524,00</w:t>
            </w:r>
          </w:p>
        </w:tc>
      </w:tr>
      <w:tr w:rsidR="009C49BC" w:rsidRPr="00606F0B" w:rsidTr="00131ADC">
        <w:trPr>
          <w:trHeight w:val="375"/>
          <w:jc w:val="center"/>
        </w:trPr>
        <w:tc>
          <w:tcPr>
            <w:tcW w:w="1573" w:type="dxa"/>
            <w:tcBorders>
              <w:top w:val="nil"/>
              <w:left w:val="single" w:sz="8" w:space="0" w:color="auto"/>
              <w:bottom w:val="single" w:sz="4" w:space="0" w:color="auto"/>
              <w:right w:val="single" w:sz="4" w:space="0" w:color="auto"/>
            </w:tcBorders>
            <w:vAlign w:val="center"/>
          </w:tcPr>
          <w:p w:rsidR="009C49BC" w:rsidRPr="00606F0B" w:rsidRDefault="009C49BC" w:rsidP="00507D32">
            <w:pPr>
              <w:pStyle w:val="12"/>
            </w:pPr>
            <w:r w:rsidRPr="00606F0B">
              <w:t>февраль</w:t>
            </w:r>
          </w:p>
        </w:tc>
        <w:tc>
          <w:tcPr>
            <w:tcW w:w="1816" w:type="dxa"/>
            <w:tcBorders>
              <w:top w:val="nil"/>
              <w:left w:val="nil"/>
              <w:bottom w:val="single" w:sz="4" w:space="0" w:color="auto"/>
              <w:right w:val="single" w:sz="4" w:space="0" w:color="auto"/>
            </w:tcBorders>
            <w:noWrap/>
            <w:vAlign w:val="center"/>
          </w:tcPr>
          <w:p w:rsidR="009C49BC" w:rsidRPr="00606F0B" w:rsidRDefault="009C49BC" w:rsidP="00507D32">
            <w:pPr>
              <w:pStyle w:val="12"/>
              <w:rPr>
                <w:szCs w:val="22"/>
              </w:rPr>
            </w:pPr>
            <w:r w:rsidRPr="00606F0B">
              <w:rPr>
                <w:szCs w:val="22"/>
              </w:rPr>
              <w:t>12965,04</w:t>
            </w:r>
          </w:p>
        </w:tc>
        <w:tc>
          <w:tcPr>
            <w:tcW w:w="1568"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3</w:t>
            </w:r>
          </w:p>
        </w:tc>
        <w:tc>
          <w:tcPr>
            <w:tcW w:w="1237" w:type="dxa"/>
            <w:gridSpan w:val="2"/>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9</w:t>
            </w:r>
          </w:p>
        </w:tc>
        <w:tc>
          <w:tcPr>
            <w:tcW w:w="1429"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38895,12</w:t>
            </w:r>
          </w:p>
        </w:tc>
        <w:tc>
          <w:tcPr>
            <w:tcW w:w="1477" w:type="dxa"/>
            <w:tcBorders>
              <w:top w:val="nil"/>
              <w:left w:val="nil"/>
              <w:bottom w:val="single" w:sz="4" w:space="0" w:color="auto"/>
              <w:right w:val="single" w:sz="8" w:space="0" w:color="auto"/>
            </w:tcBorders>
            <w:vAlign w:val="center"/>
          </w:tcPr>
          <w:p w:rsidR="009C49BC" w:rsidRPr="00606F0B" w:rsidRDefault="009C49BC" w:rsidP="00507D32">
            <w:pPr>
              <w:pStyle w:val="12"/>
              <w:rPr>
                <w:szCs w:val="22"/>
              </w:rPr>
            </w:pPr>
            <w:r w:rsidRPr="00606F0B">
              <w:rPr>
                <w:szCs w:val="22"/>
              </w:rPr>
              <w:t>12817,78</w:t>
            </w:r>
          </w:p>
        </w:tc>
      </w:tr>
      <w:tr w:rsidR="009C49BC" w:rsidRPr="00606F0B" w:rsidTr="00131ADC">
        <w:trPr>
          <w:trHeight w:val="375"/>
          <w:jc w:val="center"/>
        </w:trPr>
        <w:tc>
          <w:tcPr>
            <w:tcW w:w="1573" w:type="dxa"/>
            <w:tcBorders>
              <w:top w:val="nil"/>
              <w:left w:val="single" w:sz="8" w:space="0" w:color="auto"/>
              <w:bottom w:val="single" w:sz="4" w:space="0" w:color="auto"/>
              <w:right w:val="single" w:sz="4" w:space="0" w:color="auto"/>
            </w:tcBorders>
            <w:vAlign w:val="center"/>
          </w:tcPr>
          <w:p w:rsidR="009C49BC" w:rsidRPr="00606F0B" w:rsidRDefault="009C49BC" w:rsidP="00507D32">
            <w:pPr>
              <w:pStyle w:val="12"/>
            </w:pPr>
            <w:r w:rsidRPr="00606F0B">
              <w:t>март</w:t>
            </w:r>
          </w:p>
        </w:tc>
        <w:tc>
          <w:tcPr>
            <w:tcW w:w="1816" w:type="dxa"/>
            <w:tcBorders>
              <w:top w:val="nil"/>
              <w:left w:val="nil"/>
              <w:bottom w:val="single" w:sz="4" w:space="0" w:color="auto"/>
              <w:right w:val="single" w:sz="4" w:space="0" w:color="auto"/>
            </w:tcBorders>
            <w:noWrap/>
            <w:vAlign w:val="center"/>
          </w:tcPr>
          <w:p w:rsidR="009C49BC" w:rsidRPr="00606F0B" w:rsidRDefault="009C49BC" w:rsidP="00507D32">
            <w:pPr>
              <w:pStyle w:val="12"/>
              <w:rPr>
                <w:szCs w:val="22"/>
              </w:rPr>
            </w:pPr>
            <w:r w:rsidRPr="00606F0B">
              <w:rPr>
                <w:szCs w:val="22"/>
              </w:rPr>
              <w:t>14276,79</w:t>
            </w:r>
          </w:p>
        </w:tc>
        <w:tc>
          <w:tcPr>
            <w:tcW w:w="1568"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5</w:t>
            </w:r>
          </w:p>
        </w:tc>
        <w:tc>
          <w:tcPr>
            <w:tcW w:w="1237" w:type="dxa"/>
            <w:gridSpan w:val="2"/>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25</w:t>
            </w:r>
          </w:p>
        </w:tc>
        <w:tc>
          <w:tcPr>
            <w:tcW w:w="1429"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71383,95</w:t>
            </w:r>
          </w:p>
        </w:tc>
        <w:tc>
          <w:tcPr>
            <w:tcW w:w="1477" w:type="dxa"/>
            <w:tcBorders>
              <w:top w:val="nil"/>
              <w:left w:val="nil"/>
              <w:bottom w:val="single" w:sz="4" w:space="0" w:color="auto"/>
              <w:right w:val="single" w:sz="8" w:space="0" w:color="auto"/>
            </w:tcBorders>
            <w:vAlign w:val="center"/>
          </w:tcPr>
          <w:p w:rsidR="009C49BC" w:rsidRPr="00606F0B" w:rsidRDefault="009C49BC" w:rsidP="00507D32">
            <w:pPr>
              <w:pStyle w:val="12"/>
              <w:rPr>
                <w:szCs w:val="22"/>
              </w:rPr>
            </w:pPr>
            <w:r w:rsidRPr="00606F0B">
              <w:rPr>
                <w:szCs w:val="22"/>
              </w:rPr>
              <w:t>13111,57</w:t>
            </w:r>
          </w:p>
        </w:tc>
      </w:tr>
      <w:tr w:rsidR="009C49BC" w:rsidRPr="00606F0B" w:rsidTr="00131ADC">
        <w:trPr>
          <w:trHeight w:val="375"/>
          <w:jc w:val="center"/>
        </w:trPr>
        <w:tc>
          <w:tcPr>
            <w:tcW w:w="1573" w:type="dxa"/>
            <w:tcBorders>
              <w:top w:val="nil"/>
              <w:left w:val="single" w:sz="8" w:space="0" w:color="auto"/>
              <w:bottom w:val="single" w:sz="4" w:space="0" w:color="auto"/>
              <w:right w:val="single" w:sz="4" w:space="0" w:color="auto"/>
            </w:tcBorders>
            <w:vAlign w:val="center"/>
          </w:tcPr>
          <w:p w:rsidR="009C49BC" w:rsidRPr="00606F0B" w:rsidRDefault="009C49BC" w:rsidP="00507D32">
            <w:pPr>
              <w:pStyle w:val="12"/>
            </w:pPr>
            <w:r w:rsidRPr="00606F0B">
              <w:t>апрель</w:t>
            </w:r>
          </w:p>
        </w:tc>
        <w:tc>
          <w:tcPr>
            <w:tcW w:w="1816" w:type="dxa"/>
            <w:tcBorders>
              <w:top w:val="nil"/>
              <w:left w:val="nil"/>
              <w:bottom w:val="single" w:sz="4" w:space="0" w:color="auto"/>
              <w:right w:val="single" w:sz="4" w:space="0" w:color="auto"/>
            </w:tcBorders>
            <w:noWrap/>
            <w:vAlign w:val="center"/>
          </w:tcPr>
          <w:p w:rsidR="009C49BC" w:rsidRPr="00606F0B" w:rsidRDefault="009C49BC" w:rsidP="00507D32">
            <w:pPr>
              <w:pStyle w:val="12"/>
              <w:rPr>
                <w:szCs w:val="22"/>
              </w:rPr>
            </w:pPr>
            <w:r w:rsidRPr="00606F0B">
              <w:rPr>
                <w:szCs w:val="22"/>
              </w:rPr>
              <w:t>14288,67</w:t>
            </w:r>
          </w:p>
        </w:tc>
        <w:tc>
          <w:tcPr>
            <w:tcW w:w="1568"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7</w:t>
            </w:r>
          </w:p>
        </w:tc>
        <w:tc>
          <w:tcPr>
            <w:tcW w:w="1237" w:type="dxa"/>
            <w:gridSpan w:val="2"/>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49</w:t>
            </w:r>
          </w:p>
        </w:tc>
        <w:tc>
          <w:tcPr>
            <w:tcW w:w="1429"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100020,69</w:t>
            </w:r>
          </w:p>
        </w:tc>
        <w:tc>
          <w:tcPr>
            <w:tcW w:w="1477" w:type="dxa"/>
            <w:tcBorders>
              <w:top w:val="nil"/>
              <w:left w:val="nil"/>
              <w:bottom w:val="single" w:sz="4" w:space="0" w:color="auto"/>
              <w:right w:val="single" w:sz="8" w:space="0" w:color="auto"/>
            </w:tcBorders>
            <w:vAlign w:val="center"/>
          </w:tcPr>
          <w:p w:rsidR="009C49BC" w:rsidRPr="00606F0B" w:rsidRDefault="009C49BC" w:rsidP="00507D32">
            <w:pPr>
              <w:pStyle w:val="12"/>
              <w:rPr>
                <w:szCs w:val="22"/>
              </w:rPr>
            </w:pPr>
            <w:r w:rsidRPr="00606F0B">
              <w:rPr>
                <w:szCs w:val="22"/>
              </w:rPr>
              <w:t>13405,35</w:t>
            </w:r>
          </w:p>
        </w:tc>
      </w:tr>
      <w:tr w:rsidR="009C49BC" w:rsidRPr="00606F0B" w:rsidTr="00131ADC">
        <w:trPr>
          <w:trHeight w:val="375"/>
          <w:jc w:val="center"/>
        </w:trPr>
        <w:tc>
          <w:tcPr>
            <w:tcW w:w="1573" w:type="dxa"/>
            <w:tcBorders>
              <w:top w:val="nil"/>
              <w:left w:val="single" w:sz="8" w:space="0" w:color="auto"/>
              <w:bottom w:val="single" w:sz="4" w:space="0" w:color="auto"/>
              <w:right w:val="single" w:sz="4" w:space="0" w:color="auto"/>
            </w:tcBorders>
            <w:vAlign w:val="center"/>
          </w:tcPr>
          <w:p w:rsidR="009C49BC" w:rsidRPr="00606F0B" w:rsidRDefault="009C49BC" w:rsidP="00507D32">
            <w:pPr>
              <w:pStyle w:val="12"/>
            </w:pPr>
            <w:r w:rsidRPr="00606F0B">
              <w:t>май</w:t>
            </w:r>
          </w:p>
        </w:tc>
        <w:tc>
          <w:tcPr>
            <w:tcW w:w="1816" w:type="dxa"/>
            <w:tcBorders>
              <w:top w:val="nil"/>
              <w:left w:val="nil"/>
              <w:bottom w:val="single" w:sz="4" w:space="0" w:color="auto"/>
              <w:right w:val="single" w:sz="4" w:space="0" w:color="auto"/>
            </w:tcBorders>
            <w:noWrap/>
            <w:vAlign w:val="center"/>
          </w:tcPr>
          <w:p w:rsidR="009C49BC" w:rsidRPr="00606F0B" w:rsidRDefault="009C49BC" w:rsidP="00507D32">
            <w:pPr>
              <w:pStyle w:val="12"/>
              <w:rPr>
                <w:szCs w:val="22"/>
              </w:rPr>
            </w:pPr>
            <w:r w:rsidRPr="00606F0B">
              <w:rPr>
                <w:szCs w:val="22"/>
              </w:rPr>
              <w:t>14435,85</w:t>
            </w:r>
          </w:p>
        </w:tc>
        <w:tc>
          <w:tcPr>
            <w:tcW w:w="1568"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9</w:t>
            </w:r>
          </w:p>
        </w:tc>
        <w:tc>
          <w:tcPr>
            <w:tcW w:w="1237" w:type="dxa"/>
            <w:gridSpan w:val="2"/>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81</w:t>
            </w:r>
          </w:p>
        </w:tc>
        <w:tc>
          <w:tcPr>
            <w:tcW w:w="1429"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129922,65</w:t>
            </w:r>
          </w:p>
        </w:tc>
        <w:tc>
          <w:tcPr>
            <w:tcW w:w="1477" w:type="dxa"/>
            <w:tcBorders>
              <w:top w:val="nil"/>
              <w:left w:val="nil"/>
              <w:bottom w:val="single" w:sz="4" w:space="0" w:color="auto"/>
              <w:right w:val="single" w:sz="8" w:space="0" w:color="auto"/>
            </w:tcBorders>
            <w:vAlign w:val="center"/>
          </w:tcPr>
          <w:p w:rsidR="009C49BC" w:rsidRPr="00606F0B" w:rsidRDefault="009C49BC" w:rsidP="00507D32">
            <w:pPr>
              <w:pStyle w:val="12"/>
              <w:rPr>
                <w:szCs w:val="22"/>
              </w:rPr>
            </w:pPr>
            <w:r w:rsidRPr="00606F0B">
              <w:rPr>
                <w:szCs w:val="22"/>
              </w:rPr>
              <w:t>13699,13</w:t>
            </w:r>
          </w:p>
        </w:tc>
      </w:tr>
      <w:tr w:rsidR="009C49BC" w:rsidRPr="00606F0B" w:rsidTr="00131ADC">
        <w:trPr>
          <w:trHeight w:val="375"/>
          <w:jc w:val="center"/>
        </w:trPr>
        <w:tc>
          <w:tcPr>
            <w:tcW w:w="1573" w:type="dxa"/>
            <w:tcBorders>
              <w:top w:val="nil"/>
              <w:left w:val="single" w:sz="8" w:space="0" w:color="auto"/>
              <w:bottom w:val="single" w:sz="4" w:space="0" w:color="auto"/>
              <w:right w:val="single" w:sz="4" w:space="0" w:color="auto"/>
            </w:tcBorders>
            <w:vAlign w:val="center"/>
          </w:tcPr>
          <w:p w:rsidR="009C49BC" w:rsidRPr="00606F0B" w:rsidRDefault="009C49BC" w:rsidP="00507D32">
            <w:pPr>
              <w:pStyle w:val="12"/>
            </w:pPr>
            <w:r w:rsidRPr="00606F0B">
              <w:t>июнь</w:t>
            </w:r>
          </w:p>
        </w:tc>
        <w:tc>
          <w:tcPr>
            <w:tcW w:w="1816" w:type="dxa"/>
            <w:tcBorders>
              <w:top w:val="nil"/>
              <w:left w:val="nil"/>
              <w:bottom w:val="single" w:sz="4" w:space="0" w:color="auto"/>
              <w:right w:val="single" w:sz="4" w:space="0" w:color="auto"/>
            </w:tcBorders>
            <w:noWrap/>
            <w:vAlign w:val="center"/>
          </w:tcPr>
          <w:p w:rsidR="009C49BC" w:rsidRPr="00606F0B" w:rsidRDefault="009C49BC" w:rsidP="00507D32">
            <w:pPr>
              <w:pStyle w:val="12"/>
              <w:rPr>
                <w:szCs w:val="22"/>
              </w:rPr>
            </w:pPr>
            <w:r w:rsidRPr="00606F0B">
              <w:rPr>
                <w:szCs w:val="22"/>
              </w:rPr>
              <w:t>14570,05</w:t>
            </w:r>
          </w:p>
        </w:tc>
        <w:tc>
          <w:tcPr>
            <w:tcW w:w="1568"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11</w:t>
            </w:r>
          </w:p>
        </w:tc>
        <w:tc>
          <w:tcPr>
            <w:tcW w:w="1237" w:type="dxa"/>
            <w:gridSpan w:val="2"/>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121</w:t>
            </w:r>
          </w:p>
        </w:tc>
        <w:tc>
          <w:tcPr>
            <w:tcW w:w="1429"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160270,55</w:t>
            </w:r>
          </w:p>
        </w:tc>
        <w:tc>
          <w:tcPr>
            <w:tcW w:w="1477" w:type="dxa"/>
            <w:tcBorders>
              <w:top w:val="nil"/>
              <w:left w:val="nil"/>
              <w:bottom w:val="single" w:sz="4" w:space="0" w:color="auto"/>
              <w:right w:val="single" w:sz="8" w:space="0" w:color="auto"/>
            </w:tcBorders>
            <w:vAlign w:val="center"/>
          </w:tcPr>
          <w:p w:rsidR="009C49BC" w:rsidRPr="00606F0B" w:rsidRDefault="009C49BC" w:rsidP="00507D32">
            <w:pPr>
              <w:pStyle w:val="12"/>
              <w:rPr>
                <w:szCs w:val="22"/>
              </w:rPr>
            </w:pPr>
            <w:r w:rsidRPr="00606F0B">
              <w:rPr>
                <w:szCs w:val="22"/>
              </w:rPr>
              <w:t>13992,92</w:t>
            </w:r>
          </w:p>
        </w:tc>
      </w:tr>
      <w:tr w:rsidR="009C49BC" w:rsidRPr="00606F0B" w:rsidTr="00131ADC">
        <w:trPr>
          <w:trHeight w:val="375"/>
          <w:jc w:val="center"/>
        </w:trPr>
        <w:tc>
          <w:tcPr>
            <w:tcW w:w="1573" w:type="dxa"/>
            <w:tcBorders>
              <w:top w:val="nil"/>
              <w:left w:val="single" w:sz="8" w:space="0" w:color="auto"/>
              <w:bottom w:val="single" w:sz="4" w:space="0" w:color="auto"/>
              <w:right w:val="single" w:sz="4" w:space="0" w:color="auto"/>
            </w:tcBorders>
            <w:vAlign w:val="center"/>
          </w:tcPr>
          <w:p w:rsidR="009C49BC" w:rsidRPr="00606F0B" w:rsidRDefault="009C49BC" w:rsidP="00507D32">
            <w:pPr>
              <w:pStyle w:val="12"/>
            </w:pPr>
            <w:r w:rsidRPr="00606F0B">
              <w:t>июль</w:t>
            </w:r>
          </w:p>
        </w:tc>
        <w:tc>
          <w:tcPr>
            <w:tcW w:w="1816" w:type="dxa"/>
            <w:tcBorders>
              <w:top w:val="nil"/>
              <w:left w:val="nil"/>
              <w:bottom w:val="single" w:sz="4" w:space="0" w:color="auto"/>
              <w:right w:val="single" w:sz="4" w:space="0" w:color="auto"/>
            </w:tcBorders>
            <w:noWrap/>
            <w:vAlign w:val="center"/>
          </w:tcPr>
          <w:p w:rsidR="009C49BC" w:rsidRPr="00606F0B" w:rsidRDefault="009C49BC" w:rsidP="00507D32">
            <w:pPr>
              <w:pStyle w:val="12"/>
              <w:rPr>
                <w:szCs w:val="22"/>
              </w:rPr>
            </w:pPr>
            <w:r w:rsidRPr="00606F0B">
              <w:rPr>
                <w:szCs w:val="22"/>
              </w:rPr>
              <w:t>14801,16</w:t>
            </w:r>
          </w:p>
        </w:tc>
        <w:tc>
          <w:tcPr>
            <w:tcW w:w="1568"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13</w:t>
            </w:r>
          </w:p>
        </w:tc>
        <w:tc>
          <w:tcPr>
            <w:tcW w:w="1237" w:type="dxa"/>
            <w:gridSpan w:val="2"/>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169</w:t>
            </w:r>
          </w:p>
        </w:tc>
        <w:tc>
          <w:tcPr>
            <w:tcW w:w="1429"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192415,08</w:t>
            </w:r>
          </w:p>
        </w:tc>
        <w:tc>
          <w:tcPr>
            <w:tcW w:w="1477" w:type="dxa"/>
            <w:tcBorders>
              <w:top w:val="nil"/>
              <w:left w:val="nil"/>
              <w:bottom w:val="single" w:sz="4" w:space="0" w:color="auto"/>
              <w:right w:val="single" w:sz="8" w:space="0" w:color="auto"/>
            </w:tcBorders>
            <w:vAlign w:val="center"/>
          </w:tcPr>
          <w:p w:rsidR="009C49BC" w:rsidRPr="00606F0B" w:rsidRDefault="009C49BC" w:rsidP="00507D32">
            <w:pPr>
              <w:pStyle w:val="12"/>
              <w:rPr>
                <w:szCs w:val="22"/>
              </w:rPr>
            </w:pPr>
            <w:r w:rsidRPr="00606F0B">
              <w:rPr>
                <w:szCs w:val="22"/>
              </w:rPr>
              <w:t>14286,70</w:t>
            </w:r>
          </w:p>
        </w:tc>
      </w:tr>
      <w:tr w:rsidR="009C49BC" w:rsidRPr="00606F0B" w:rsidTr="00131ADC">
        <w:trPr>
          <w:trHeight w:val="375"/>
          <w:jc w:val="center"/>
        </w:trPr>
        <w:tc>
          <w:tcPr>
            <w:tcW w:w="1573" w:type="dxa"/>
            <w:tcBorders>
              <w:top w:val="nil"/>
              <w:left w:val="single" w:sz="8" w:space="0" w:color="auto"/>
              <w:bottom w:val="single" w:sz="4" w:space="0" w:color="auto"/>
              <w:right w:val="single" w:sz="4" w:space="0" w:color="auto"/>
            </w:tcBorders>
            <w:vAlign w:val="center"/>
          </w:tcPr>
          <w:p w:rsidR="009C49BC" w:rsidRPr="00606F0B" w:rsidRDefault="009C49BC" w:rsidP="00507D32">
            <w:pPr>
              <w:pStyle w:val="12"/>
            </w:pPr>
            <w:r w:rsidRPr="00606F0B">
              <w:t>август</w:t>
            </w:r>
          </w:p>
        </w:tc>
        <w:tc>
          <w:tcPr>
            <w:tcW w:w="1816" w:type="dxa"/>
            <w:tcBorders>
              <w:top w:val="nil"/>
              <w:left w:val="nil"/>
              <w:bottom w:val="single" w:sz="4" w:space="0" w:color="auto"/>
              <w:right w:val="single" w:sz="4" w:space="0" w:color="auto"/>
            </w:tcBorders>
            <w:noWrap/>
            <w:vAlign w:val="center"/>
          </w:tcPr>
          <w:p w:rsidR="009C49BC" w:rsidRPr="00606F0B" w:rsidRDefault="009C49BC" w:rsidP="00507D32">
            <w:pPr>
              <w:pStyle w:val="12"/>
              <w:rPr>
                <w:szCs w:val="22"/>
              </w:rPr>
            </w:pPr>
            <w:r w:rsidRPr="00606F0B">
              <w:rPr>
                <w:szCs w:val="22"/>
              </w:rPr>
              <w:t>14361,93</w:t>
            </w:r>
          </w:p>
        </w:tc>
        <w:tc>
          <w:tcPr>
            <w:tcW w:w="1568"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15</w:t>
            </w:r>
          </w:p>
        </w:tc>
        <w:tc>
          <w:tcPr>
            <w:tcW w:w="1237" w:type="dxa"/>
            <w:gridSpan w:val="2"/>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225</w:t>
            </w:r>
          </w:p>
        </w:tc>
        <w:tc>
          <w:tcPr>
            <w:tcW w:w="1429"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215428,95</w:t>
            </w:r>
          </w:p>
        </w:tc>
        <w:tc>
          <w:tcPr>
            <w:tcW w:w="1477" w:type="dxa"/>
            <w:tcBorders>
              <w:top w:val="nil"/>
              <w:left w:val="nil"/>
              <w:bottom w:val="single" w:sz="4" w:space="0" w:color="auto"/>
              <w:right w:val="single" w:sz="8" w:space="0" w:color="auto"/>
            </w:tcBorders>
            <w:vAlign w:val="center"/>
          </w:tcPr>
          <w:p w:rsidR="009C49BC" w:rsidRPr="00606F0B" w:rsidRDefault="009C49BC" w:rsidP="00507D32">
            <w:pPr>
              <w:pStyle w:val="12"/>
              <w:rPr>
                <w:szCs w:val="22"/>
              </w:rPr>
            </w:pPr>
            <w:r w:rsidRPr="00606F0B">
              <w:rPr>
                <w:szCs w:val="22"/>
              </w:rPr>
              <w:t>14580,49</w:t>
            </w:r>
          </w:p>
        </w:tc>
      </w:tr>
      <w:tr w:rsidR="009C49BC" w:rsidRPr="00606F0B" w:rsidTr="00131ADC">
        <w:trPr>
          <w:trHeight w:val="375"/>
          <w:jc w:val="center"/>
        </w:trPr>
        <w:tc>
          <w:tcPr>
            <w:tcW w:w="1573" w:type="dxa"/>
            <w:tcBorders>
              <w:top w:val="nil"/>
              <w:left w:val="single" w:sz="8" w:space="0" w:color="auto"/>
              <w:bottom w:val="single" w:sz="4" w:space="0" w:color="auto"/>
              <w:right w:val="single" w:sz="4" w:space="0" w:color="auto"/>
            </w:tcBorders>
            <w:vAlign w:val="center"/>
          </w:tcPr>
          <w:p w:rsidR="009C49BC" w:rsidRPr="00606F0B" w:rsidRDefault="009C49BC" w:rsidP="00507D32">
            <w:pPr>
              <w:pStyle w:val="12"/>
            </w:pPr>
            <w:r w:rsidRPr="00606F0B">
              <w:t>сентябрь</w:t>
            </w:r>
          </w:p>
        </w:tc>
        <w:tc>
          <w:tcPr>
            <w:tcW w:w="1816" w:type="dxa"/>
            <w:tcBorders>
              <w:top w:val="nil"/>
              <w:left w:val="nil"/>
              <w:bottom w:val="single" w:sz="4" w:space="0" w:color="auto"/>
              <w:right w:val="single" w:sz="4" w:space="0" w:color="auto"/>
            </w:tcBorders>
            <w:noWrap/>
            <w:vAlign w:val="center"/>
          </w:tcPr>
          <w:p w:rsidR="009C49BC" w:rsidRPr="00606F0B" w:rsidRDefault="009C49BC" w:rsidP="00507D32">
            <w:pPr>
              <w:pStyle w:val="12"/>
              <w:rPr>
                <w:szCs w:val="22"/>
              </w:rPr>
            </w:pPr>
            <w:r w:rsidRPr="00606F0B">
              <w:rPr>
                <w:szCs w:val="22"/>
              </w:rPr>
              <w:t>14323,76</w:t>
            </w:r>
          </w:p>
        </w:tc>
        <w:tc>
          <w:tcPr>
            <w:tcW w:w="1568"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17</w:t>
            </w:r>
          </w:p>
        </w:tc>
        <w:tc>
          <w:tcPr>
            <w:tcW w:w="1237" w:type="dxa"/>
            <w:gridSpan w:val="2"/>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289</w:t>
            </w:r>
          </w:p>
        </w:tc>
        <w:tc>
          <w:tcPr>
            <w:tcW w:w="1429"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243503,92</w:t>
            </w:r>
          </w:p>
        </w:tc>
        <w:tc>
          <w:tcPr>
            <w:tcW w:w="1477" w:type="dxa"/>
            <w:tcBorders>
              <w:top w:val="nil"/>
              <w:left w:val="nil"/>
              <w:bottom w:val="single" w:sz="4" w:space="0" w:color="auto"/>
              <w:right w:val="single" w:sz="8" w:space="0" w:color="auto"/>
            </w:tcBorders>
            <w:vAlign w:val="center"/>
          </w:tcPr>
          <w:p w:rsidR="009C49BC" w:rsidRPr="00606F0B" w:rsidRDefault="009C49BC" w:rsidP="00507D32">
            <w:pPr>
              <w:pStyle w:val="12"/>
              <w:rPr>
                <w:szCs w:val="22"/>
              </w:rPr>
            </w:pPr>
            <w:r w:rsidRPr="00606F0B">
              <w:rPr>
                <w:szCs w:val="22"/>
              </w:rPr>
              <w:t>14874,27</w:t>
            </w:r>
          </w:p>
        </w:tc>
      </w:tr>
      <w:tr w:rsidR="009C49BC" w:rsidRPr="00606F0B" w:rsidTr="00131ADC">
        <w:trPr>
          <w:trHeight w:val="375"/>
          <w:jc w:val="center"/>
        </w:trPr>
        <w:tc>
          <w:tcPr>
            <w:tcW w:w="1573" w:type="dxa"/>
            <w:tcBorders>
              <w:top w:val="nil"/>
              <w:left w:val="single" w:sz="8" w:space="0" w:color="auto"/>
              <w:bottom w:val="single" w:sz="4" w:space="0" w:color="auto"/>
              <w:right w:val="single" w:sz="4" w:space="0" w:color="auto"/>
            </w:tcBorders>
            <w:vAlign w:val="center"/>
          </w:tcPr>
          <w:p w:rsidR="009C49BC" w:rsidRPr="00606F0B" w:rsidRDefault="009C49BC" w:rsidP="00507D32">
            <w:pPr>
              <w:pStyle w:val="12"/>
            </w:pPr>
            <w:r w:rsidRPr="00606F0B">
              <w:t>октябрь</w:t>
            </w:r>
          </w:p>
        </w:tc>
        <w:tc>
          <w:tcPr>
            <w:tcW w:w="1816" w:type="dxa"/>
            <w:tcBorders>
              <w:top w:val="nil"/>
              <w:left w:val="nil"/>
              <w:bottom w:val="single" w:sz="4" w:space="0" w:color="auto"/>
              <w:right w:val="single" w:sz="4" w:space="0" w:color="auto"/>
            </w:tcBorders>
            <w:noWrap/>
            <w:vAlign w:val="center"/>
          </w:tcPr>
          <w:p w:rsidR="009C49BC" w:rsidRPr="00606F0B" w:rsidRDefault="009C49BC" w:rsidP="00507D32">
            <w:pPr>
              <w:pStyle w:val="12"/>
              <w:rPr>
                <w:szCs w:val="22"/>
              </w:rPr>
            </w:pPr>
            <w:r w:rsidRPr="00606F0B">
              <w:rPr>
                <w:szCs w:val="22"/>
              </w:rPr>
              <w:t>14288,89</w:t>
            </w:r>
          </w:p>
        </w:tc>
        <w:tc>
          <w:tcPr>
            <w:tcW w:w="1568"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19</w:t>
            </w:r>
          </w:p>
        </w:tc>
        <w:tc>
          <w:tcPr>
            <w:tcW w:w="1237" w:type="dxa"/>
            <w:gridSpan w:val="2"/>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361</w:t>
            </w:r>
          </w:p>
        </w:tc>
        <w:tc>
          <w:tcPr>
            <w:tcW w:w="1429"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271488,91</w:t>
            </w:r>
          </w:p>
        </w:tc>
        <w:tc>
          <w:tcPr>
            <w:tcW w:w="1477" w:type="dxa"/>
            <w:tcBorders>
              <w:top w:val="nil"/>
              <w:left w:val="nil"/>
              <w:bottom w:val="single" w:sz="4" w:space="0" w:color="auto"/>
              <w:right w:val="single" w:sz="8" w:space="0" w:color="auto"/>
            </w:tcBorders>
            <w:vAlign w:val="center"/>
          </w:tcPr>
          <w:p w:rsidR="009C49BC" w:rsidRPr="00606F0B" w:rsidRDefault="009C49BC" w:rsidP="00507D32">
            <w:pPr>
              <w:pStyle w:val="12"/>
              <w:rPr>
                <w:szCs w:val="22"/>
              </w:rPr>
            </w:pPr>
            <w:r w:rsidRPr="00606F0B">
              <w:rPr>
                <w:szCs w:val="22"/>
              </w:rPr>
              <w:t>15168,05</w:t>
            </w:r>
          </w:p>
        </w:tc>
      </w:tr>
      <w:tr w:rsidR="009C49BC" w:rsidRPr="00606F0B" w:rsidTr="00131ADC">
        <w:trPr>
          <w:trHeight w:val="375"/>
          <w:jc w:val="center"/>
        </w:trPr>
        <w:tc>
          <w:tcPr>
            <w:tcW w:w="1573" w:type="dxa"/>
            <w:tcBorders>
              <w:top w:val="nil"/>
              <w:left w:val="single" w:sz="8" w:space="0" w:color="auto"/>
              <w:bottom w:val="single" w:sz="4" w:space="0" w:color="auto"/>
              <w:right w:val="single" w:sz="4" w:space="0" w:color="auto"/>
            </w:tcBorders>
            <w:vAlign w:val="center"/>
          </w:tcPr>
          <w:p w:rsidR="009C49BC" w:rsidRPr="00606F0B" w:rsidRDefault="009C49BC" w:rsidP="00507D32">
            <w:pPr>
              <w:pStyle w:val="12"/>
            </w:pPr>
            <w:r w:rsidRPr="00606F0B">
              <w:t>ноябрь</w:t>
            </w:r>
          </w:p>
        </w:tc>
        <w:tc>
          <w:tcPr>
            <w:tcW w:w="1816" w:type="dxa"/>
            <w:tcBorders>
              <w:top w:val="nil"/>
              <w:left w:val="nil"/>
              <w:bottom w:val="single" w:sz="4" w:space="0" w:color="auto"/>
              <w:right w:val="single" w:sz="4" w:space="0" w:color="auto"/>
            </w:tcBorders>
            <w:noWrap/>
            <w:vAlign w:val="center"/>
          </w:tcPr>
          <w:p w:rsidR="009C49BC" w:rsidRPr="00606F0B" w:rsidRDefault="009C49BC" w:rsidP="00507D32">
            <w:pPr>
              <w:pStyle w:val="12"/>
              <w:rPr>
                <w:szCs w:val="22"/>
              </w:rPr>
            </w:pPr>
            <w:r w:rsidRPr="00606F0B">
              <w:rPr>
                <w:szCs w:val="22"/>
              </w:rPr>
              <w:t>13933,26</w:t>
            </w:r>
          </w:p>
        </w:tc>
        <w:tc>
          <w:tcPr>
            <w:tcW w:w="1568"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21</w:t>
            </w:r>
          </w:p>
        </w:tc>
        <w:tc>
          <w:tcPr>
            <w:tcW w:w="1237" w:type="dxa"/>
            <w:gridSpan w:val="2"/>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441</w:t>
            </w:r>
          </w:p>
        </w:tc>
        <w:tc>
          <w:tcPr>
            <w:tcW w:w="1429"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292598,46</w:t>
            </w:r>
          </w:p>
        </w:tc>
        <w:tc>
          <w:tcPr>
            <w:tcW w:w="1477" w:type="dxa"/>
            <w:tcBorders>
              <w:top w:val="nil"/>
              <w:left w:val="nil"/>
              <w:bottom w:val="single" w:sz="4" w:space="0" w:color="auto"/>
              <w:right w:val="single" w:sz="8" w:space="0" w:color="auto"/>
            </w:tcBorders>
            <w:vAlign w:val="center"/>
          </w:tcPr>
          <w:p w:rsidR="009C49BC" w:rsidRPr="00606F0B" w:rsidRDefault="009C49BC" w:rsidP="00507D32">
            <w:pPr>
              <w:pStyle w:val="12"/>
              <w:rPr>
                <w:szCs w:val="22"/>
              </w:rPr>
            </w:pPr>
            <w:r w:rsidRPr="00606F0B">
              <w:rPr>
                <w:szCs w:val="22"/>
              </w:rPr>
              <w:t>15461,84</w:t>
            </w:r>
          </w:p>
        </w:tc>
      </w:tr>
      <w:tr w:rsidR="009C49BC" w:rsidRPr="00606F0B" w:rsidTr="00131ADC">
        <w:trPr>
          <w:trHeight w:val="375"/>
          <w:jc w:val="center"/>
        </w:trPr>
        <w:tc>
          <w:tcPr>
            <w:tcW w:w="1573" w:type="dxa"/>
            <w:tcBorders>
              <w:top w:val="nil"/>
              <w:left w:val="single" w:sz="8" w:space="0" w:color="auto"/>
              <w:bottom w:val="single" w:sz="4" w:space="0" w:color="auto"/>
              <w:right w:val="single" w:sz="4" w:space="0" w:color="auto"/>
            </w:tcBorders>
            <w:vAlign w:val="center"/>
          </w:tcPr>
          <w:p w:rsidR="009C49BC" w:rsidRPr="00606F0B" w:rsidRDefault="009C49BC" w:rsidP="00507D32">
            <w:pPr>
              <w:pStyle w:val="12"/>
            </w:pPr>
            <w:r w:rsidRPr="00606F0B">
              <w:t>декабрь</w:t>
            </w:r>
          </w:p>
        </w:tc>
        <w:tc>
          <w:tcPr>
            <w:tcW w:w="1816" w:type="dxa"/>
            <w:tcBorders>
              <w:top w:val="nil"/>
              <w:left w:val="nil"/>
              <w:bottom w:val="single" w:sz="4" w:space="0" w:color="auto"/>
              <w:right w:val="single" w:sz="4" w:space="0" w:color="auto"/>
            </w:tcBorders>
            <w:noWrap/>
            <w:vAlign w:val="center"/>
          </w:tcPr>
          <w:p w:rsidR="009C49BC" w:rsidRPr="00606F0B" w:rsidRDefault="009C49BC" w:rsidP="00507D32">
            <w:pPr>
              <w:pStyle w:val="12"/>
              <w:rPr>
                <w:szCs w:val="22"/>
              </w:rPr>
            </w:pPr>
            <w:r w:rsidRPr="00606F0B">
              <w:rPr>
                <w:szCs w:val="22"/>
              </w:rPr>
              <w:t>14438,05</w:t>
            </w:r>
          </w:p>
        </w:tc>
        <w:tc>
          <w:tcPr>
            <w:tcW w:w="1568"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23</w:t>
            </w:r>
          </w:p>
        </w:tc>
        <w:tc>
          <w:tcPr>
            <w:tcW w:w="1237" w:type="dxa"/>
            <w:gridSpan w:val="2"/>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529</w:t>
            </w:r>
          </w:p>
        </w:tc>
        <w:tc>
          <w:tcPr>
            <w:tcW w:w="1429"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332075,15</w:t>
            </w:r>
          </w:p>
        </w:tc>
        <w:tc>
          <w:tcPr>
            <w:tcW w:w="1477" w:type="dxa"/>
            <w:tcBorders>
              <w:top w:val="nil"/>
              <w:left w:val="nil"/>
              <w:bottom w:val="single" w:sz="4" w:space="0" w:color="auto"/>
              <w:right w:val="single" w:sz="8" w:space="0" w:color="auto"/>
            </w:tcBorders>
            <w:vAlign w:val="center"/>
          </w:tcPr>
          <w:p w:rsidR="009C49BC" w:rsidRPr="00606F0B" w:rsidRDefault="009C49BC" w:rsidP="00507D32">
            <w:pPr>
              <w:pStyle w:val="12"/>
              <w:rPr>
                <w:szCs w:val="22"/>
              </w:rPr>
            </w:pPr>
            <w:r w:rsidRPr="00606F0B">
              <w:rPr>
                <w:szCs w:val="22"/>
              </w:rPr>
              <w:t>15755,62</w:t>
            </w:r>
          </w:p>
        </w:tc>
      </w:tr>
      <w:tr w:rsidR="009C49BC" w:rsidRPr="00606F0B" w:rsidTr="00131ADC">
        <w:trPr>
          <w:trHeight w:val="375"/>
          <w:jc w:val="center"/>
        </w:trPr>
        <w:tc>
          <w:tcPr>
            <w:tcW w:w="1573" w:type="dxa"/>
            <w:tcBorders>
              <w:top w:val="nil"/>
              <w:left w:val="single" w:sz="8" w:space="0" w:color="auto"/>
              <w:bottom w:val="single" w:sz="4" w:space="0" w:color="auto"/>
              <w:right w:val="single" w:sz="4" w:space="0" w:color="auto"/>
            </w:tcBorders>
            <w:vAlign w:val="center"/>
          </w:tcPr>
          <w:p w:rsidR="009C49BC" w:rsidRPr="00606F0B" w:rsidRDefault="009C49BC" w:rsidP="00507D32">
            <w:pPr>
              <w:pStyle w:val="12"/>
            </w:pPr>
            <w:r w:rsidRPr="00606F0B">
              <w:t>Итог:</w:t>
            </w:r>
          </w:p>
        </w:tc>
        <w:tc>
          <w:tcPr>
            <w:tcW w:w="1816" w:type="dxa"/>
            <w:tcBorders>
              <w:top w:val="nil"/>
              <w:left w:val="nil"/>
              <w:bottom w:val="single" w:sz="4" w:space="0" w:color="auto"/>
              <w:right w:val="single" w:sz="4" w:space="0" w:color="auto"/>
            </w:tcBorders>
            <w:noWrap/>
            <w:vAlign w:val="center"/>
          </w:tcPr>
          <w:p w:rsidR="009C49BC" w:rsidRPr="00606F0B" w:rsidRDefault="009C49BC" w:rsidP="00507D32">
            <w:pPr>
              <w:pStyle w:val="12"/>
              <w:rPr>
                <w:b/>
                <w:bCs/>
                <w:iCs/>
                <w:szCs w:val="22"/>
              </w:rPr>
            </w:pPr>
            <w:r w:rsidRPr="00606F0B">
              <w:rPr>
                <w:b/>
                <w:bCs/>
                <w:iCs/>
                <w:szCs w:val="22"/>
              </w:rPr>
              <w:t>297050,6</w:t>
            </w:r>
          </w:p>
        </w:tc>
        <w:tc>
          <w:tcPr>
            <w:tcW w:w="1568" w:type="dxa"/>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0</w:t>
            </w:r>
          </w:p>
        </w:tc>
        <w:tc>
          <w:tcPr>
            <w:tcW w:w="1237" w:type="dxa"/>
            <w:gridSpan w:val="2"/>
            <w:tcBorders>
              <w:top w:val="nil"/>
              <w:left w:val="nil"/>
              <w:bottom w:val="single" w:sz="4" w:space="0" w:color="auto"/>
              <w:right w:val="single" w:sz="4" w:space="0" w:color="auto"/>
            </w:tcBorders>
            <w:vAlign w:val="center"/>
          </w:tcPr>
          <w:p w:rsidR="009C49BC" w:rsidRPr="00606F0B" w:rsidRDefault="009C49BC" w:rsidP="00507D32">
            <w:pPr>
              <w:pStyle w:val="12"/>
              <w:rPr>
                <w:szCs w:val="22"/>
              </w:rPr>
            </w:pPr>
            <w:r w:rsidRPr="00606F0B">
              <w:rPr>
                <w:szCs w:val="22"/>
              </w:rPr>
              <w:t>4600</w:t>
            </w:r>
          </w:p>
        </w:tc>
        <w:tc>
          <w:tcPr>
            <w:tcW w:w="1429" w:type="dxa"/>
            <w:tcBorders>
              <w:top w:val="nil"/>
              <w:left w:val="nil"/>
              <w:bottom w:val="single" w:sz="4" w:space="0" w:color="auto"/>
              <w:right w:val="single" w:sz="4" w:space="0" w:color="auto"/>
            </w:tcBorders>
            <w:vAlign w:val="center"/>
          </w:tcPr>
          <w:p w:rsidR="009C49BC" w:rsidRPr="00606F0B" w:rsidRDefault="009C49BC" w:rsidP="00507D32">
            <w:pPr>
              <w:pStyle w:val="12"/>
              <w:rPr>
                <w:b/>
                <w:bCs/>
                <w:szCs w:val="22"/>
              </w:rPr>
            </w:pPr>
            <w:r w:rsidRPr="00606F0B">
              <w:rPr>
                <w:b/>
                <w:bCs/>
                <w:szCs w:val="22"/>
              </w:rPr>
              <w:t>675702,731</w:t>
            </w:r>
          </w:p>
        </w:tc>
        <w:tc>
          <w:tcPr>
            <w:tcW w:w="1477" w:type="dxa"/>
            <w:tcBorders>
              <w:top w:val="nil"/>
              <w:left w:val="nil"/>
              <w:bottom w:val="single" w:sz="4" w:space="0" w:color="auto"/>
              <w:right w:val="single" w:sz="8" w:space="0" w:color="auto"/>
            </w:tcBorders>
            <w:vAlign w:val="center"/>
          </w:tcPr>
          <w:p w:rsidR="009C49BC" w:rsidRPr="00606F0B" w:rsidRDefault="009C49BC" w:rsidP="00507D32">
            <w:pPr>
              <w:pStyle w:val="12"/>
              <w:rPr>
                <w:b/>
                <w:bCs/>
                <w:szCs w:val="22"/>
              </w:rPr>
            </w:pPr>
            <w:r w:rsidRPr="00606F0B">
              <w:rPr>
                <w:b/>
                <w:bCs/>
                <w:szCs w:val="22"/>
              </w:rPr>
              <w:t>297050,57</w:t>
            </w:r>
          </w:p>
        </w:tc>
      </w:tr>
    </w:tbl>
    <w:p w:rsidR="00D50103" w:rsidRPr="00606F0B" w:rsidRDefault="00D50103" w:rsidP="00131ADC">
      <w:pPr>
        <w:spacing w:line="360" w:lineRule="auto"/>
        <w:ind w:firstLine="709"/>
        <w:jc w:val="both"/>
        <w:rPr>
          <w:sz w:val="28"/>
          <w:szCs w:val="20"/>
        </w:rPr>
      </w:pPr>
    </w:p>
    <w:p w:rsidR="00031247" w:rsidRPr="00606F0B" w:rsidRDefault="00E11E3E" w:rsidP="00131ADC">
      <w:pPr>
        <w:spacing w:line="360" w:lineRule="auto"/>
        <w:ind w:firstLine="709"/>
        <w:jc w:val="both"/>
        <w:rPr>
          <w:sz w:val="28"/>
          <w:szCs w:val="20"/>
        </w:rPr>
      </w:pPr>
      <w:r w:rsidRPr="00606F0B">
        <w:rPr>
          <w:sz w:val="28"/>
          <w:szCs w:val="20"/>
        </w:rPr>
        <w:t xml:space="preserve">На </w:t>
      </w:r>
      <w:r w:rsidR="005C0B46" w:rsidRPr="00606F0B">
        <w:rPr>
          <w:sz w:val="28"/>
          <w:szCs w:val="20"/>
        </w:rPr>
        <w:t>основании данных таблицы 4.4</w:t>
      </w:r>
      <w:r w:rsidR="00131ADC" w:rsidRPr="00606F0B">
        <w:rPr>
          <w:sz w:val="28"/>
          <w:szCs w:val="20"/>
        </w:rPr>
        <w:t xml:space="preserve"> </w:t>
      </w:r>
      <w:r w:rsidRPr="00606F0B">
        <w:rPr>
          <w:sz w:val="28"/>
          <w:szCs w:val="20"/>
        </w:rPr>
        <w:t xml:space="preserve">рассчитаем коэффициенты </w:t>
      </w:r>
      <w:r w:rsidR="005A4EFB">
        <w:rPr>
          <w:sz w:val="28"/>
        </w:rPr>
        <w:pict>
          <v:shape id="_x0000_i1125" type="#_x0000_t75" style="width:41.25pt;height:23.25pt" fillcolor="window">
            <v:imagedata r:id="rId89" o:title=""/>
          </v:shape>
        </w:pict>
      </w:r>
      <w:r w:rsidRPr="00606F0B">
        <w:rPr>
          <w:sz w:val="28"/>
          <w:szCs w:val="20"/>
        </w:rPr>
        <w:t>:</w:t>
      </w:r>
    </w:p>
    <w:p w:rsidR="00131ADC" w:rsidRPr="00606F0B" w:rsidRDefault="00131ADC" w:rsidP="00131ADC">
      <w:pPr>
        <w:spacing w:line="360" w:lineRule="auto"/>
        <w:ind w:firstLine="709"/>
        <w:jc w:val="both"/>
        <w:rPr>
          <w:sz w:val="28"/>
          <w:szCs w:val="20"/>
        </w:rPr>
      </w:pPr>
    </w:p>
    <w:p w:rsidR="00E11E3E" w:rsidRPr="00606F0B" w:rsidRDefault="005A4EFB" w:rsidP="00131ADC">
      <w:pPr>
        <w:spacing w:line="360" w:lineRule="auto"/>
        <w:ind w:firstLine="709"/>
        <w:jc w:val="both"/>
        <w:rPr>
          <w:sz w:val="28"/>
          <w:szCs w:val="20"/>
        </w:rPr>
      </w:pPr>
      <w:r>
        <w:rPr>
          <w:sz w:val="28"/>
        </w:rPr>
        <w:pict>
          <v:shape id="_x0000_i1126" type="#_x0000_t75" style="width:437.25pt;height:53.25pt" fillcolor="window">
            <v:imagedata r:id="rId94" o:title=""/>
          </v:shape>
        </w:pict>
      </w:r>
    </w:p>
    <w:p w:rsidR="00E11E3E" w:rsidRPr="00606F0B" w:rsidRDefault="005A4EFB" w:rsidP="00131ADC">
      <w:pPr>
        <w:spacing w:line="360" w:lineRule="auto"/>
        <w:ind w:firstLine="709"/>
        <w:jc w:val="both"/>
        <w:rPr>
          <w:sz w:val="28"/>
          <w:szCs w:val="20"/>
        </w:rPr>
      </w:pPr>
      <w:r>
        <w:rPr>
          <w:sz w:val="28"/>
        </w:rPr>
        <w:pict>
          <v:shape id="_x0000_i1127" type="#_x0000_t75" style="width:331.5pt;height:54.75pt" fillcolor="window">
            <v:imagedata r:id="rId95" o:title=""/>
          </v:shape>
        </w:pict>
      </w:r>
    </w:p>
    <w:p w:rsidR="00131ADC" w:rsidRPr="00606F0B" w:rsidRDefault="00131ADC" w:rsidP="00131ADC">
      <w:pPr>
        <w:spacing w:line="360" w:lineRule="auto"/>
        <w:ind w:firstLine="709"/>
        <w:jc w:val="both"/>
        <w:rPr>
          <w:sz w:val="28"/>
          <w:szCs w:val="20"/>
        </w:rPr>
      </w:pPr>
    </w:p>
    <w:p w:rsidR="00E11E3E" w:rsidRPr="00606F0B" w:rsidRDefault="00C31D38" w:rsidP="00131ADC">
      <w:pPr>
        <w:spacing w:line="360" w:lineRule="auto"/>
        <w:ind w:firstLine="709"/>
        <w:jc w:val="both"/>
        <w:rPr>
          <w:sz w:val="28"/>
          <w:szCs w:val="20"/>
        </w:rPr>
      </w:pPr>
      <w:r w:rsidRPr="00606F0B">
        <w:rPr>
          <w:sz w:val="28"/>
          <w:szCs w:val="20"/>
        </w:rPr>
        <w:t>Таким образом</w:t>
      </w:r>
      <w:r w:rsidR="00991C0A" w:rsidRPr="00606F0B">
        <w:rPr>
          <w:sz w:val="28"/>
          <w:szCs w:val="20"/>
        </w:rPr>
        <w:t>,</w:t>
      </w:r>
      <w:r w:rsidRPr="00606F0B">
        <w:rPr>
          <w:sz w:val="28"/>
          <w:szCs w:val="20"/>
        </w:rPr>
        <w:t xml:space="preserve"> уравнение тренда имеет вид:</w:t>
      </w:r>
    </w:p>
    <w:p w:rsidR="00131ADC" w:rsidRPr="00606F0B" w:rsidRDefault="00131ADC" w:rsidP="00131ADC">
      <w:pPr>
        <w:spacing w:line="360" w:lineRule="auto"/>
        <w:ind w:firstLine="709"/>
        <w:jc w:val="both"/>
        <w:rPr>
          <w:sz w:val="28"/>
          <w:szCs w:val="20"/>
        </w:rPr>
      </w:pPr>
    </w:p>
    <w:p w:rsidR="00C31D38" w:rsidRPr="00606F0B" w:rsidRDefault="005A4EFB" w:rsidP="00131ADC">
      <w:pPr>
        <w:spacing w:line="360" w:lineRule="auto"/>
        <w:ind w:firstLine="709"/>
        <w:jc w:val="both"/>
        <w:rPr>
          <w:sz w:val="28"/>
          <w:szCs w:val="20"/>
        </w:rPr>
      </w:pPr>
      <w:r>
        <w:rPr>
          <w:sz w:val="28"/>
        </w:rPr>
        <w:pict>
          <v:shape id="_x0000_i1128" type="#_x0000_t75" style="width:210pt;height:28.5pt">
            <v:imagedata r:id="rId96" o:title=""/>
          </v:shape>
        </w:pict>
      </w:r>
    </w:p>
    <w:p w:rsidR="00131ADC" w:rsidRPr="00606F0B" w:rsidRDefault="00131ADC" w:rsidP="00131ADC">
      <w:pPr>
        <w:spacing w:line="360" w:lineRule="auto"/>
        <w:ind w:firstLine="709"/>
        <w:jc w:val="both"/>
        <w:rPr>
          <w:sz w:val="28"/>
          <w:szCs w:val="20"/>
        </w:rPr>
      </w:pPr>
    </w:p>
    <w:p w:rsidR="00D902E9" w:rsidRPr="00606F0B" w:rsidRDefault="00D902E9" w:rsidP="00131ADC">
      <w:pPr>
        <w:spacing w:line="360" w:lineRule="auto"/>
        <w:ind w:firstLine="709"/>
        <w:jc w:val="both"/>
        <w:rPr>
          <w:sz w:val="28"/>
          <w:szCs w:val="20"/>
        </w:rPr>
      </w:pPr>
      <w:r w:rsidRPr="00606F0B">
        <w:rPr>
          <w:sz w:val="28"/>
          <w:szCs w:val="20"/>
        </w:rPr>
        <w:t>Полученное уравнение показывает, что</w:t>
      </w:r>
      <w:r w:rsidR="00700909" w:rsidRPr="00606F0B">
        <w:rPr>
          <w:sz w:val="28"/>
          <w:szCs w:val="20"/>
        </w:rPr>
        <w:t>,</w:t>
      </w:r>
      <w:r w:rsidRPr="00606F0B">
        <w:rPr>
          <w:sz w:val="28"/>
          <w:szCs w:val="20"/>
        </w:rPr>
        <w:t xml:space="preserve"> несмотря на значительные колебания в отдельные месяцы, наблюдается тенденция увеличения уровня оплаты</w:t>
      </w:r>
      <w:r w:rsidR="00EA17BE" w:rsidRPr="00606F0B">
        <w:rPr>
          <w:sz w:val="28"/>
          <w:szCs w:val="20"/>
        </w:rPr>
        <w:t xml:space="preserve"> труда работников: с января </w:t>
      </w:r>
      <w:r w:rsidR="0040732C" w:rsidRPr="00606F0B">
        <w:rPr>
          <w:sz w:val="28"/>
          <w:szCs w:val="20"/>
        </w:rPr>
        <w:t>2008</w:t>
      </w:r>
      <w:r w:rsidRPr="00606F0B">
        <w:rPr>
          <w:sz w:val="28"/>
          <w:szCs w:val="20"/>
        </w:rPr>
        <w:t xml:space="preserve"> года по декабрь </w:t>
      </w:r>
      <w:r w:rsidR="0040732C" w:rsidRPr="00606F0B">
        <w:rPr>
          <w:sz w:val="28"/>
          <w:szCs w:val="20"/>
        </w:rPr>
        <w:t>2009</w:t>
      </w:r>
      <w:r w:rsidRPr="00606F0B">
        <w:rPr>
          <w:sz w:val="28"/>
          <w:szCs w:val="20"/>
        </w:rPr>
        <w:t xml:space="preserve"> года </w:t>
      </w:r>
      <w:r w:rsidR="00E0326A" w:rsidRPr="00606F0B">
        <w:rPr>
          <w:sz w:val="28"/>
          <w:szCs w:val="20"/>
        </w:rPr>
        <w:t>уровень оплаты труда в средн</w:t>
      </w:r>
      <w:r w:rsidR="00EA17BE" w:rsidRPr="00606F0B">
        <w:rPr>
          <w:sz w:val="28"/>
          <w:szCs w:val="20"/>
        </w:rPr>
        <w:t>ем увеличивался ежемесячно на 146,89</w:t>
      </w:r>
      <w:r w:rsidR="00E0326A" w:rsidRPr="00606F0B">
        <w:rPr>
          <w:sz w:val="28"/>
          <w:szCs w:val="20"/>
        </w:rPr>
        <w:t xml:space="preserve"> руб.</w:t>
      </w:r>
    </w:p>
    <w:p w:rsidR="00101147" w:rsidRPr="00606F0B" w:rsidRDefault="00823AD1" w:rsidP="00131ADC">
      <w:pPr>
        <w:spacing w:line="360" w:lineRule="auto"/>
        <w:ind w:firstLine="709"/>
        <w:jc w:val="both"/>
        <w:rPr>
          <w:sz w:val="28"/>
          <w:szCs w:val="28"/>
        </w:rPr>
      </w:pPr>
      <w:r w:rsidRPr="00606F0B">
        <w:rPr>
          <w:sz w:val="28"/>
          <w:szCs w:val="20"/>
        </w:rPr>
        <w:t>Фактические и расчетные значения оплаты труд</w:t>
      </w:r>
      <w:r w:rsidR="005C0B46" w:rsidRPr="00606F0B">
        <w:rPr>
          <w:sz w:val="28"/>
          <w:szCs w:val="20"/>
        </w:rPr>
        <w:t xml:space="preserve">а представлены на графике </w:t>
      </w:r>
    </w:p>
    <w:p w:rsidR="002F7915" w:rsidRPr="00606F0B" w:rsidRDefault="00CA21C7" w:rsidP="00131ADC">
      <w:pPr>
        <w:spacing w:line="360" w:lineRule="auto"/>
        <w:ind w:firstLine="709"/>
        <w:jc w:val="both"/>
        <w:rPr>
          <w:sz w:val="28"/>
          <w:szCs w:val="28"/>
        </w:rPr>
      </w:pPr>
      <w:r w:rsidRPr="00606F0B">
        <w:rPr>
          <w:sz w:val="28"/>
          <w:szCs w:val="28"/>
        </w:rPr>
        <w:t>Соединив точки, построенные по фактическим данным, получим ломанную линию, на основании которой затруднительно вывести суждение о характере общей тенденции в изменении уровня оплаты труда. Тенденция роста уровня оплаты труда в изучаемом периоде отчетливо проявляется в результате построения выровненной прямой:</w:t>
      </w:r>
      <w:r w:rsidR="00131ADC" w:rsidRPr="00606F0B">
        <w:rPr>
          <w:sz w:val="28"/>
          <w:szCs w:val="28"/>
        </w:rPr>
        <w:t xml:space="preserve"> </w:t>
      </w:r>
    </w:p>
    <w:p w:rsidR="00131ADC" w:rsidRPr="00606F0B" w:rsidRDefault="00131ADC" w:rsidP="00131ADC">
      <w:pPr>
        <w:spacing w:line="360" w:lineRule="auto"/>
        <w:ind w:firstLine="709"/>
        <w:jc w:val="both"/>
        <w:rPr>
          <w:sz w:val="28"/>
          <w:szCs w:val="20"/>
        </w:rPr>
      </w:pPr>
    </w:p>
    <w:p w:rsidR="00BE0B2A" w:rsidRPr="00606F0B" w:rsidRDefault="005A4EFB" w:rsidP="00131ADC">
      <w:pPr>
        <w:spacing w:line="360" w:lineRule="auto"/>
        <w:ind w:firstLine="709"/>
        <w:jc w:val="both"/>
        <w:rPr>
          <w:sz w:val="28"/>
          <w:szCs w:val="20"/>
        </w:rPr>
      </w:pPr>
      <w:r>
        <w:rPr>
          <w:sz w:val="28"/>
        </w:rPr>
        <w:pict>
          <v:shape id="_x0000_i1129" type="#_x0000_t75" style="width:210pt;height:28.5pt">
            <v:imagedata r:id="rId96" o:title=""/>
          </v:shape>
        </w:pict>
      </w:r>
    </w:p>
    <w:p w:rsidR="003E684A" w:rsidRPr="00606F0B" w:rsidRDefault="00AC4815" w:rsidP="00131ADC">
      <w:pPr>
        <w:pStyle w:val="1"/>
        <w:spacing w:before="0" w:after="0" w:line="360" w:lineRule="auto"/>
        <w:ind w:firstLine="709"/>
        <w:jc w:val="both"/>
        <w:rPr>
          <w:rFonts w:ascii="Times New Roman" w:hAnsi="Times New Roman" w:cs="Times New Roman"/>
          <w:sz w:val="28"/>
        </w:rPr>
      </w:pPr>
      <w:bookmarkStart w:id="72" w:name="_Toc193909587"/>
      <w:r w:rsidRPr="00606F0B">
        <w:rPr>
          <w:rFonts w:ascii="Times New Roman" w:hAnsi="Times New Roman" w:cs="Times New Roman"/>
          <w:sz w:val="28"/>
        </w:rPr>
        <w:br w:type="page"/>
      </w:r>
      <w:bookmarkStart w:id="73" w:name="_Toc287445064"/>
      <w:r w:rsidR="003E684A" w:rsidRPr="00606F0B">
        <w:rPr>
          <w:rFonts w:ascii="Times New Roman" w:hAnsi="Times New Roman" w:cs="Times New Roman"/>
          <w:sz w:val="28"/>
        </w:rPr>
        <w:t>Выводы и предложения</w:t>
      </w:r>
      <w:bookmarkEnd w:id="72"/>
      <w:bookmarkEnd w:id="73"/>
    </w:p>
    <w:p w:rsidR="00CA3F5B" w:rsidRPr="00606F0B" w:rsidRDefault="00CA3F5B" w:rsidP="00131ADC">
      <w:pPr>
        <w:spacing w:line="360" w:lineRule="auto"/>
        <w:ind w:firstLine="709"/>
        <w:jc w:val="both"/>
        <w:rPr>
          <w:sz w:val="28"/>
          <w:szCs w:val="28"/>
        </w:rPr>
      </w:pPr>
    </w:p>
    <w:p w:rsidR="008C3562" w:rsidRPr="00606F0B" w:rsidRDefault="008C3562" w:rsidP="00131ADC">
      <w:pPr>
        <w:spacing w:line="360" w:lineRule="auto"/>
        <w:ind w:firstLine="709"/>
        <w:jc w:val="both"/>
        <w:rPr>
          <w:sz w:val="28"/>
          <w:szCs w:val="28"/>
        </w:rPr>
      </w:pPr>
      <w:r w:rsidRPr="00606F0B">
        <w:rPr>
          <w:sz w:val="28"/>
          <w:szCs w:val="28"/>
        </w:rPr>
        <w:t>На основании проведенных в курсовой работе исследований можно сделать ряд важных выводов.</w:t>
      </w:r>
    </w:p>
    <w:p w:rsidR="008C3562" w:rsidRPr="00606F0B" w:rsidRDefault="008C3562" w:rsidP="00131ADC">
      <w:pPr>
        <w:numPr>
          <w:ilvl w:val="0"/>
          <w:numId w:val="9"/>
        </w:numPr>
        <w:shd w:val="clear" w:color="auto" w:fill="FFFFFF"/>
        <w:spacing w:line="360" w:lineRule="auto"/>
        <w:ind w:left="0" w:firstLine="709"/>
        <w:jc w:val="both"/>
        <w:rPr>
          <w:sz w:val="28"/>
          <w:szCs w:val="28"/>
        </w:rPr>
      </w:pPr>
      <w:r w:rsidRPr="00606F0B">
        <w:rPr>
          <w:sz w:val="28"/>
          <w:szCs w:val="28"/>
        </w:rPr>
        <w:t xml:space="preserve">Оплата труда – </w:t>
      </w:r>
      <w:r w:rsidRPr="00606F0B">
        <w:rPr>
          <w:rFonts w:eastAsia="Times New Roman"/>
          <w:sz w:val="28"/>
          <w:szCs w:val="28"/>
        </w:rPr>
        <w:t>один</w:t>
      </w:r>
      <w:r w:rsidR="00131ADC" w:rsidRPr="00606F0B">
        <w:rPr>
          <w:rFonts w:eastAsia="Times New Roman"/>
          <w:sz w:val="28"/>
          <w:szCs w:val="28"/>
        </w:rPr>
        <w:t xml:space="preserve"> </w:t>
      </w:r>
      <w:r w:rsidRPr="00606F0B">
        <w:rPr>
          <w:rFonts w:eastAsia="Times New Roman"/>
          <w:sz w:val="28"/>
          <w:szCs w:val="28"/>
        </w:rPr>
        <w:t>из важнейших индикаторов уровня жизни населения. Она во</w:t>
      </w:r>
      <w:r w:rsidRPr="00606F0B">
        <w:rPr>
          <w:sz w:val="28"/>
          <w:szCs w:val="28"/>
        </w:rPr>
        <w:t xml:space="preserve"> многом определяет динамику платежеспособности спроса населения, объем внутреннего рынка, увеличение размеров которого является условием экономического развития, роста инвестиций. </w:t>
      </w:r>
    </w:p>
    <w:p w:rsidR="008C3562" w:rsidRPr="00606F0B" w:rsidRDefault="008C3562" w:rsidP="00131ADC">
      <w:pPr>
        <w:numPr>
          <w:ilvl w:val="0"/>
          <w:numId w:val="9"/>
        </w:numPr>
        <w:shd w:val="clear" w:color="auto" w:fill="FFFFFF"/>
        <w:spacing w:line="360" w:lineRule="auto"/>
        <w:ind w:left="0" w:firstLine="709"/>
        <w:jc w:val="both"/>
        <w:rPr>
          <w:sz w:val="28"/>
          <w:szCs w:val="28"/>
        </w:rPr>
      </w:pPr>
      <w:r w:rsidRPr="00606F0B">
        <w:rPr>
          <w:sz w:val="28"/>
          <w:szCs w:val="28"/>
        </w:rPr>
        <w:t>На среднемесячный уровень оплаты труда оказывает действие множество факторов: производительность труда работников, размер предприятия, его отрасль, географическое положение, форма собственности, финансовое положение и др.</w:t>
      </w:r>
    </w:p>
    <w:p w:rsidR="008C3562" w:rsidRPr="00606F0B" w:rsidRDefault="008C3562" w:rsidP="00131ADC">
      <w:pPr>
        <w:numPr>
          <w:ilvl w:val="0"/>
          <w:numId w:val="9"/>
        </w:numPr>
        <w:shd w:val="clear" w:color="auto" w:fill="FFFFFF"/>
        <w:spacing w:line="360" w:lineRule="auto"/>
        <w:ind w:left="0" w:firstLine="709"/>
        <w:jc w:val="both"/>
        <w:rPr>
          <w:sz w:val="28"/>
          <w:szCs w:val="28"/>
        </w:rPr>
      </w:pPr>
      <w:r w:rsidRPr="00606F0B">
        <w:rPr>
          <w:sz w:val="28"/>
          <w:szCs w:val="28"/>
        </w:rPr>
        <w:t xml:space="preserve">Изучив с помощью статистических методов анализа ситуацию на </w:t>
      </w:r>
      <w:r w:rsidR="000B5D62" w:rsidRPr="00606F0B">
        <w:rPr>
          <w:sz w:val="28"/>
          <w:szCs w:val="28"/>
        </w:rPr>
        <w:t>ОАО «Бумажная Фабрика «Коммунар»</w:t>
      </w:r>
      <w:r w:rsidRPr="00606F0B">
        <w:rPr>
          <w:sz w:val="28"/>
          <w:szCs w:val="28"/>
        </w:rPr>
        <w:t xml:space="preserve">, становится очевидным, что на предприятии </w:t>
      </w:r>
      <w:r w:rsidR="00161917" w:rsidRPr="00606F0B">
        <w:rPr>
          <w:sz w:val="28"/>
          <w:szCs w:val="28"/>
        </w:rPr>
        <w:t>происходит устойчивое</w:t>
      </w:r>
      <w:r w:rsidR="00131ADC" w:rsidRPr="00606F0B">
        <w:rPr>
          <w:sz w:val="28"/>
          <w:szCs w:val="28"/>
        </w:rPr>
        <w:t xml:space="preserve"> </w:t>
      </w:r>
      <w:r w:rsidR="00161917" w:rsidRPr="00606F0B">
        <w:rPr>
          <w:sz w:val="28"/>
          <w:szCs w:val="28"/>
        </w:rPr>
        <w:t>увеличение</w:t>
      </w:r>
      <w:r w:rsidRPr="00606F0B">
        <w:rPr>
          <w:sz w:val="28"/>
          <w:szCs w:val="28"/>
        </w:rPr>
        <w:t xml:space="preserve"> уровня оплаты</w:t>
      </w:r>
      <w:r w:rsidR="00161917" w:rsidRPr="00606F0B">
        <w:rPr>
          <w:sz w:val="28"/>
          <w:szCs w:val="28"/>
        </w:rPr>
        <w:t xml:space="preserve"> труда</w:t>
      </w:r>
      <w:r w:rsidR="00131ADC" w:rsidRPr="00606F0B">
        <w:rPr>
          <w:sz w:val="28"/>
          <w:szCs w:val="28"/>
        </w:rPr>
        <w:t xml:space="preserve"> </w:t>
      </w:r>
      <w:r w:rsidRPr="00606F0B">
        <w:rPr>
          <w:sz w:val="28"/>
          <w:szCs w:val="28"/>
        </w:rPr>
        <w:t xml:space="preserve">работников. </w:t>
      </w:r>
      <w:r w:rsidR="00161917" w:rsidRPr="00606F0B">
        <w:rPr>
          <w:sz w:val="28"/>
          <w:szCs w:val="28"/>
        </w:rPr>
        <w:t>Это красноречиво говорит об эффективном функционировании и развитии АО.</w:t>
      </w:r>
    </w:p>
    <w:p w:rsidR="00161917" w:rsidRPr="00606F0B" w:rsidRDefault="00BA6CA5" w:rsidP="00131ADC">
      <w:pPr>
        <w:numPr>
          <w:ilvl w:val="0"/>
          <w:numId w:val="9"/>
        </w:numPr>
        <w:shd w:val="clear" w:color="auto" w:fill="FFFFFF"/>
        <w:spacing w:line="360" w:lineRule="auto"/>
        <w:ind w:left="0" w:firstLine="709"/>
        <w:jc w:val="both"/>
        <w:rPr>
          <w:sz w:val="28"/>
          <w:szCs w:val="28"/>
        </w:rPr>
      </w:pPr>
      <w:r w:rsidRPr="00606F0B">
        <w:rPr>
          <w:sz w:val="28"/>
          <w:szCs w:val="28"/>
        </w:rPr>
        <w:t>Используя</w:t>
      </w:r>
      <w:r w:rsidR="00161917" w:rsidRPr="00606F0B">
        <w:rPr>
          <w:sz w:val="28"/>
          <w:szCs w:val="28"/>
        </w:rPr>
        <w:t xml:space="preserve"> ряд статистических методов, таких как</w:t>
      </w:r>
      <w:r w:rsidR="00131ADC" w:rsidRPr="00606F0B">
        <w:rPr>
          <w:sz w:val="28"/>
          <w:szCs w:val="28"/>
        </w:rPr>
        <w:t xml:space="preserve"> </w:t>
      </w:r>
      <w:r w:rsidR="00161917" w:rsidRPr="00606F0B">
        <w:rPr>
          <w:i/>
          <w:iCs/>
          <w:sz w:val="28"/>
          <w:szCs w:val="28"/>
        </w:rPr>
        <w:t>сглаживания рядов динамики скользящей средней</w:t>
      </w:r>
      <w:r w:rsidR="00944B98" w:rsidRPr="00606F0B">
        <w:rPr>
          <w:sz w:val="28"/>
          <w:szCs w:val="28"/>
        </w:rPr>
        <w:t>,</w:t>
      </w:r>
      <w:r w:rsidR="00161917" w:rsidRPr="00606F0B">
        <w:rPr>
          <w:sz w:val="28"/>
          <w:szCs w:val="28"/>
        </w:rPr>
        <w:t xml:space="preserve"> </w:t>
      </w:r>
      <w:r w:rsidR="00161917" w:rsidRPr="00606F0B">
        <w:rPr>
          <w:i/>
          <w:iCs/>
          <w:sz w:val="28"/>
          <w:szCs w:val="28"/>
        </w:rPr>
        <w:t>аналитическое выравнивание</w:t>
      </w:r>
      <w:r w:rsidR="00944B98" w:rsidRPr="00606F0B">
        <w:rPr>
          <w:i/>
          <w:iCs/>
          <w:sz w:val="28"/>
          <w:szCs w:val="28"/>
        </w:rPr>
        <w:t xml:space="preserve"> и др.</w:t>
      </w:r>
      <w:r w:rsidR="00161917" w:rsidRPr="00606F0B">
        <w:rPr>
          <w:sz w:val="28"/>
          <w:szCs w:val="28"/>
        </w:rPr>
        <w:t>, можно достаточно уверенно предположить о дальнейшем увеличении уровня оплаты труда</w:t>
      </w:r>
      <w:r w:rsidR="00944B98" w:rsidRPr="00606F0B">
        <w:rPr>
          <w:sz w:val="28"/>
          <w:szCs w:val="28"/>
        </w:rPr>
        <w:t xml:space="preserve"> (исключая возможность последствий ЧП)</w:t>
      </w:r>
      <w:r w:rsidR="00161917" w:rsidRPr="00606F0B">
        <w:rPr>
          <w:sz w:val="28"/>
          <w:szCs w:val="28"/>
        </w:rPr>
        <w:t xml:space="preserve"> и дать им приближенную количественную характеристику.</w:t>
      </w:r>
    </w:p>
    <w:p w:rsidR="00A540AD" w:rsidRPr="00606F0B" w:rsidRDefault="00161917" w:rsidP="00131ADC">
      <w:pPr>
        <w:numPr>
          <w:ilvl w:val="0"/>
          <w:numId w:val="9"/>
        </w:numPr>
        <w:shd w:val="clear" w:color="auto" w:fill="FFFFFF"/>
        <w:spacing w:line="360" w:lineRule="auto"/>
        <w:ind w:left="0" w:firstLine="709"/>
        <w:jc w:val="both"/>
        <w:rPr>
          <w:sz w:val="28"/>
          <w:szCs w:val="28"/>
        </w:rPr>
      </w:pPr>
      <w:r w:rsidRPr="00606F0B">
        <w:rPr>
          <w:sz w:val="28"/>
          <w:szCs w:val="28"/>
        </w:rPr>
        <w:t>Среди множества причин, оказывающих влияние на увеличение</w:t>
      </w:r>
      <w:r w:rsidR="00131ADC" w:rsidRPr="00606F0B">
        <w:rPr>
          <w:sz w:val="28"/>
          <w:szCs w:val="28"/>
        </w:rPr>
        <w:t xml:space="preserve"> </w:t>
      </w:r>
      <w:r w:rsidRPr="00606F0B">
        <w:rPr>
          <w:sz w:val="28"/>
          <w:szCs w:val="28"/>
        </w:rPr>
        <w:t xml:space="preserve">среднего уровня оплаты труда на </w:t>
      </w:r>
      <w:r w:rsidR="000B5D62" w:rsidRPr="00606F0B">
        <w:rPr>
          <w:sz w:val="28"/>
          <w:szCs w:val="28"/>
        </w:rPr>
        <w:t>ОАО «Бумажная Фабрика «Коммунар»</w:t>
      </w:r>
      <w:r w:rsidRPr="00606F0B">
        <w:rPr>
          <w:sz w:val="28"/>
          <w:szCs w:val="28"/>
        </w:rPr>
        <w:t>, к числу главных можно отнести рост производительности труда работников. Безусловно, оказывают влияние и ряд других факторов (например, сезонность производства).</w:t>
      </w:r>
    </w:p>
    <w:p w:rsidR="003E684A" w:rsidRPr="00606F0B" w:rsidRDefault="00131ADC" w:rsidP="00131ADC">
      <w:pPr>
        <w:pStyle w:val="1"/>
        <w:spacing w:before="0" w:after="0" w:line="360" w:lineRule="auto"/>
        <w:ind w:firstLine="709"/>
        <w:jc w:val="both"/>
        <w:rPr>
          <w:rFonts w:ascii="Times New Roman" w:hAnsi="Times New Roman" w:cs="Times New Roman"/>
          <w:sz w:val="28"/>
        </w:rPr>
      </w:pPr>
      <w:bookmarkStart w:id="74" w:name="_Toc193909588"/>
      <w:bookmarkStart w:id="75" w:name="_Toc287445065"/>
      <w:r w:rsidRPr="00606F0B">
        <w:rPr>
          <w:rFonts w:ascii="Times New Roman" w:hAnsi="Times New Roman" w:cs="Times New Roman"/>
          <w:sz w:val="28"/>
        </w:rPr>
        <w:br w:type="page"/>
        <w:t>С</w:t>
      </w:r>
      <w:r w:rsidR="003E684A" w:rsidRPr="00606F0B">
        <w:rPr>
          <w:rFonts w:ascii="Times New Roman" w:hAnsi="Times New Roman" w:cs="Times New Roman"/>
          <w:sz w:val="28"/>
        </w:rPr>
        <w:t>писок использованной литературы</w:t>
      </w:r>
      <w:bookmarkEnd w:id="74"/>
      <w:bookmarkEnd w:id="75"/>
    </w:p>
    <w:p w:rsidR="00BE31DC" w:rsidRPr="00606F0B" w:rsidRDefault="00BE31DC" w:rsidP="00131ADC">
      <w:pPr>
        <w:spacing w:line="360" w:lineRule="auto"/>
        <w:ind w:firstLine="709"/>
        <w:jc w:val="both"/>
        <w:rPr>
          <w:sz w:val="28"/>
        </w:rPr>
      </w:pPr>
    </w:p>
    <w:p w:rsidR="00944B98" w:rsidRPr="00606F0B" w:rsidRDefault="00944B98" w:rsidP="00483DF5">
      <w:pPr>
        <w:numPr>
          <w:ilvl w:val="0"/>
          <w:numId w:val="10"/>
        </w:numPr>
        <w:tabs>
          <w:tab w:val="clear" w:pos="1954"/>
          <w:tab w:val="num" w:pos="360"/>
        </w:tabs>
        <w:spacing w:line="360" w:lineRule="auto"/>
        <w:ind w:left="0" w:firstLine="0"/>
        <w:jc w:val="both"/>
        <w:rPr>
          <w:sz w:val="28"/>
        </w:rPr>
      </w:pPr>
      <w:r w:rsidRPr="00606F0B">
        <w:rPr>
          <w:sz w:val="28"/>
        </w:rPr>
        <w:t xml:space="preserve">Годовой отчет </w:t>
      </w:r>
      <w:r w:rsidR="000B5D62" w:rsidRPr="00606F0B">
        <w:rPr>
          <w:sz w:val="28"/>
        </w:rPr>
        <w:t>ОАО «Бумажная Фабрика «Коммунар»</w:t>
      </w:r>
      <w:r w:rsidRPr="00606F0B">
        <w:rPr>
          <w:sz w:val="28"/>
        </w:rPr>
        <w:t xml:space="preserve"> за </w:t>
      </w:r>
      <w:r w:rsidR="0040732C" w:rsidRPr="00606F0B">
        <w:rPr>
          <w:sz w:val="28"/>
        </w:rPr>
        <w:t>2009</w:t>
      </w:r>
      <w:r w:rsidRPr="00606F0B">
        <w:rPr>
          <w:sz w:val="28"/>
        </w:rPr>
        <w:t xml:space="preserve"> год. </w:t>
      </w:r>
    </w:p>
    <w:p w:rsidR="008E1510" w:rsidRPr="00606F0B" w:rsidRDefault="00FB4932" w:rsidP="00483DF5">
      <w:pPr>
        <w:numPr>
          <w:ilvl w:val="0"/>
          <w:numId w:val="10"/>
        </w:numPr>
        <w:tabs>
          <w:tab w:val="clear" w:pos="1954"/>
          <w:tab w:val="num" w:pos="360"/>
        </w:tabs>
        <w:spacing w:line="360" w:lineRule="auto"/>
        <w:ind w:left="0" w:firstLine="0"/>
        <w:jc w:val="both"/>
        <w:rPr>
          <w:sz w:val="28"/>
          <w:szCs w:val="28"/>
        </w:rPr>
      </w:pPr>
      <w:r w:rsidRPr="00606F0B">
        <w:rPr>
          <w:sz w:val="28"/>
          <w:szCs w:val="28"/>
        </w:rPr>
        <w:t>Курс социально-экономической статистики: учеб. для студентов вузов, обучающихся по специальности «Статистика» / под ред. М.Г.</w:t>
      </w:r>
      <w:r w:rsidR="00131ADC" w:rsidRPr="00606F0B">
        <w:rPr>
          <w:sz w:val="28"/>
          <w:szCs w:val="28"/>
        </w:rPr>
        <w:t xml:space="preserve"> </w:t>
      </w:r>
      <w:r w:rsidRPr="00606F0B">
        <w:rPr>
          <w:sz w:val="28"/>
          <w:szCs w:val="28"/>
        </w:rPr>
        <w:t>Назарова. – 5-е изд. перераб. и доп.</w:t>
      </w:r>
      <w:r w:rsidR="00131ADC" w:rsidRPr="00606F0B">
        <w:rPr>
          <w:sz w:val="28"/>
          <w:szCs w:val="28"/>
        </w:rPr>
        <w:t xml:space="preserve"> </w:t>
      </w:r>
      <w:r w:rsidRPr="00606F0B">
        <w:rPr>
          <w:sz w:val="28"/>
          <w:szCs w:val="28"/>
        </w:rPr>
        <w:t xml:space="preserve">– М. : Изд-во Омега-Л, </w:t>
      </w:r>
      <w:r w:rsidR="0040732C" w:rsidRPr="00606F0B">
        <w:rPr>
          <w:sz w:val="28"/>
          <w:szCs w:val="28"/>
        </w:rPr>
        <w:t>2010</w:t>
      </w:r>
      <w:r w:rsidRPr="00606F0B">
        <w:rPr>
          <w:sz w:val="28"/>
          <w:szCs w:val="28"/>
        </w:rPr>
        <w:t>. 984 с.: ил., табл.</w:t>
      </w:r>
    </w:p>
    <w:p w:rsidR="00FB4932" w:rsidRPr="00606F0B" w:rsidRDefault="00FB4932" w:rsidP="00483DF5">
      <w:pPr>
        <w:numPr>
          <w:ilvl w:val="0"/>
          <w:numId w:val="10"/>
        </w:numPr>
        <w:tabs>
          <w:tab w:val="clear" w:pos="1954"/>
          <w:tab w:val="num" w:pos="360"/>
        </w:tabs>
        <w:spacing w:line="360" w:lineRule="auto"/>
        <w:ind w:left="0" w:firstLine="0"/>
        <w:jc w:val="both"/>
        <w:rPr>
          <w:sz w:val="28"/>
          <w:szCs w:val="28"/>
        </w:rPr>
      </w:pPr>
      <w:r w:rsidRPr="00606F0B">
        <w:rPr>
          <w:sz w:val="28"/>
          <w:szCs w:val="28"/>
        </w:rPr>
        <w:t>Социально-экономичче</w:t>
      </w:r>
      <w:r w:rsidR="00131ADC" w:rsidRPr="00606F0B">
        <w:rPr>
          <w:sz w:val="28"/>
          <w:szCs w:val="28"/>
        </w:rPr>
        <w:t>ская статистика. Практикум / Н.</w:t>
      </w:r>
      <w:r w:rsidRPr="00606F0B">
        <w:rPr>
          <w:sz w:val="28"/>
          <w:szCs w:val="28"/>
        </w:rPr>
        <w:t>М. Гореева, Л.Н. Демидова, Л.М. Клизогуб, С.А. Орехов; под ред. д-ра экон. наук, проф. С.А.</w:t>
      </w:r>
      <w:r w:rsidR="00131ADC" w:rsidRPr="00606F0B">
        <w:rPr>
          <w:sz w:val="28"/>
          <w:szCs w:val="28"/>
        </w:rPr>
        <w:t xml:space="preserve"> </w:t>
      </w:r>
      <w:r w:rsidRPr="00606F0B">
        <w:rPr>
          <w:sz w:val="28"/>
          <w:szCs w:val="28"/>
        </w:rPr>
        <w:t xml:space="preserve">Орехова. – М.: Эксмо, </w:t>
      </w:r>
      <w:r w:rsidR="0040732C" w:rsidRPr="00606F0B">
        <w:rPr>
          <w:sz w:val="28"/>
          <w:szCs w:val="28"/>
        </w:rPr>
        <w:t>2011</w:t>
      </w:r>
      <w:r w:rsidRPr="00606F0B">
        <w:rPr>
          <w:sz w:val="28"/>
          <w:szCs w:val="28"/>
        </w:rPr>
        <w:t>. – 384 с. – Высшее экономическое образование)</w:t>
      </w:r>
    </w:p>
    <w:p w:rsidR="001A308F" w:rsidRPr="00606F0B" w:rsidRDefault="001A308F" w:rsidP="00483DF5">
      <w:pPr>
        <w:numPr>
          <w:ilvl w:val="0"/>
          <w:numId w:val="10"/>
        </w:numPr>
        <w:tabs>
          <w:tab w:val="clear" w:pos="1954"/>
          <w:tab w:val="num" w:pos="360"/>
        </w:tabs>
        <w:spacing w:line="360" w:lineRule="auto"/>
        <w:ind w:left="0" w:firstLine="0"/>
        <w:jc w:val="both"/>
        <w:rPr>
          <w:sz w:val="28"/>
          <w:szCs w:val="28"/>
        </w:rPr>
      </w:pPr>
      <w:r w:rsidRPr="00606F0B">
        <w:rPr>
          <w:sz w:val="28"/>
          <w:szCs w:val="28"/>
        </w:rPr>
        <w:t>Социально-экономическая статистика: Учеб. пособие. – М.: ИНФРА-М, 2008. -256 с. – (Высшее образование).</w:t>
      </w:r>
    </w:p>
    <w:p w:rsidR="001A308F" w:rsidRPr="00606F0B" w:rsidRDefault="001A308F" w:rsidP="00483DF5">
      <w:pPr>
        <w:numPr>
          <w:ilvl w:val="0"/>
          <w:numId w:val="10"/>
        </w:numPr>
        <w:tabs>
          <w:tab w:val="clear" w:pos="1954"/>
          <w:tab w:val="num" w:pos="360"/>
        </w:tabs>
        <w:spacing w:line="360" w:lineRule="auto"/>
        <w:ind w:left="0" w:firstLine="0"/>
        <w:jc w:val="both"/>
        <w:rPr>
          <w:sz w:val="28"/>
          <w:szCs w:val="28"/>
        </w:rPr>
      </w:pPr>
      <w:r w:rsidRPr="00606F0B">
        <w:rPr>
          <w:sz w:val="28"/>
          <w:szCs w:val="28"/>
        </w:rPr>
        <w:t>Практикум по статистике: Учеб. пособие для вузов / Под ред. В.М. Симчеры / ВЗФЭИ – М.: ЗАО «Финстатинформ» , 1999. – 259с.</w:t>
      </w:r>
    </w:p>
    <w:p w:rsidR="00944B98" w:rsidRPr="00606F0B" w:rsidRDefault="00944B98" w:rsidP="00483DF5">
      <w:pPr>
        <w:numPr>
          <w:ilvl w:val="0"/>
          <w:numId w:val="10"/>
        </w:numPr>
        <w:tabs>
          <w:tab w:val="clear" w:pos="1954"/>
          <w:tab w:val="num" w:pos="360"/>
        </w:tabs>
        <w:spacing w:line="360" w:lineRule="auto"/>
        <w:ind w:left="0" w:firstLine="0"/>
        <w:jc w:val="both"/>
        <w:rPr>
          <w:sz w:val="28"/>
        </w:rPr>
      </w:pPr>
      <w:r w:rsidRPr="00606F0B">
        <w:rPr>
          <w:sz w:val="28"/>
        </w:rPr>
        <w:t>Курс социально-экономической статистики: учеб. для студентов вузов, обучающихся по спец. «Статистика» / под</w:t>
      </w:r>
      <w:r w:rsidR="00131ADC" w:rsidRPr="00606F0B">
        <w:rPr>
          <w:sz w:val="28"/>
        </w:rPr>
        <w:t xml:space="preserve"> </w:t>
      </w:r>
      <w:r w:rsidRPr="00606F0B">
        <w:rPr>
          <w:sz w:val="28"/>
        </w:rPr>
        <w:t xml:space="preserve">ред. М.Г. Назарова. – 5-е изд., перераб. и доп. – М.: Изд-во Омега – Л, </w:t>
      </w:r>
      <w:r w:rsidR="0040732C" w:rsidRPr="00606F0B">
        <w:rPr>
          <w:sz w:val="28"/>
        </w:rPr>
        <w:t>2010</w:t>
      </w:r>
      <w:r w:rsidRPr="00606F0B">
        <w:rPr>
          <w:sz w:val="28"/>
        </w:rPr>
        <w:t>. – 984 с.: ил., табл..</w:t>
      </w:r>
    </w:p>
    <w:p w:rsidR="00041DFC" w:rsidRPr="00606F0B" w:rsidRDefault="00041DFC" w:rsidP="00483DF5">
      <w:pPr>
        <w:numPr>
          <w:ilvl w:val="0"/>
          <w:numId w:val="10"/>
        </w:numPr>
        <w:tabs>
          <w:tab w:val="clear" w:pos="1954"/>
          <w:tab w:val="num" w:pos="360"/>
        </w:tabs>
        <w:spacing w:line="360" w:lineRule="auto"/>
        <w:ind w:left="0" w:firstLine="0"/>
        <w:jc w:val="both"/>
        <w:rPr>
          <w:sz w:val="28"/>
        </w:rPr>
      </w:pPr>
      <w:r w:rsidRPr="00606F0B">
        <w:rPr>
          <w:sz w:val="28"/>
        </w:rPr>
        <w:t xml:space="preserve">Статистика: Социально-экономическая статистика. Методические указания к выполнению курсовой работы. – Вологда: ВоГТУ, </w:t>
      </w:r>
      <w:r w:rsidR="0040732C" w:rsidRPr="00606F0B">
        <w:rPr>
          <w:sz w:val="28"/>
        </w:rPr>
        <w:t>2011</w:t>
      </w:r>
      <w:r w:rsidRPr="00606F0B">
        <w:rPr>
          <w:sz w:val="28"/>
        </w:rPr>
        <w:t>.– 19 с.</w:t>
      </w:r>
    </w:p>
    <w:p w:rsidR="00483DF5" w:rsidRPr="00483DF5" w:rsidRDefault="00483DF5" w:rsidP="00483DF5">
      <w:pPr>
        <w:pStyle w:val="a9"/>
        <w:jc w:val="center"/>
        <w:rPr>
          <w:bCs/>
          <w:color w:val="FFFFFF"/>
          <w:sz w:val="28"/>
          <w:szCs w:val="28"/>
          <w:lang w:val="uk-UA"/>
        </w:rPr>
      </w:pPr>
      <w:r w:rsidRPr="00483DF5">
        <w:rPr>
          <w:bCs/>
          <w:color w:val="FFFFFF"/>
          <w:sz w:val="28"/>
          <w:szCs w:val="28"/>
        </w:rPr>
        <w:t xml:space="preserve">Размещено на </w:t>
      </w:r>
      <w:r w:rsidRPr="00652ED4">
        <w:rPr>
          <w:bCs/>
          <w:color w:val="FFFFFF"/>
          <w:sz w:val="28"/>
          <w:szCs w:val="28"/>
        </w:rPr>
        <w:t>http://www.</w:t>
      </w:r>
      <w:bookmarkStart w:id="76" w:name="_GoBack"/>
      <w:bookmarkEnd w:id="76"/>
    </w:p>
    <w:sectPr w:rsidR="00483DF5" w:rsidRPr="00483DF5" w:rsidSect="00606F0B">
      <w:headerReference w:type="even" r:id="rId97"/>
      <w:headerReference w:type="default" r:id="rId98"/>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24C" w:rsidRDefault="005B524C">
      <w:r>
        <w:separator/>
      </w:r>
    </w:p>
  </w:endnote>
  <w:endnote w:type="continuationSeparator" w:id="0">
    <w:p w:rsidR="005B524C" w:rsidRDefault="005B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24C" w:rsidRDefault="005B524C">
      <w:r>
        <w:separator/>
      </w:r>
    </w:p>
  </w:footnote>
  <w:footnote w:type="continuationSeparator" w:id="0">
    <w:p w:rsidR="005B524C" w:rsidRDefault="005B5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F5" w:rsidRPr="00560402" w:rsidRDefault="00483DF5" w:rsidP="00483DF5">
    <w:pPr>
      <w:pStyle w:val="a9"/>
      <w:jc w:val="center"/>
      <w:rPr>
        <w:bCs/>
        <w:sz w:val="28"/>
        <w:szCs w:val="28"/>
        <w:lang w:val="uk-UA"/>
      </w:rPr>
    </w:pPr>
    <w:r w:rsidRPr="00560402">
      <w:rPr>
        <w:bCs/>
        <w:sz w:val="28"/>
        <w:szCs w:val="28"/>
      </w:rPr>
      <w:t xml:space="preserve">Размещено на </w:t>
    </w:r>
    <w:hyperlink r:id="rId1" w:history="1">
      <w:r w:rsidRPr="00560402">
        <w:rPr>
          <w:rStyle w:val="a3"/>
          <w:bCs/>
          <w:sz w:val="28"/>
          <w:szCs w:val="28"/>
        </w:rPr>
        <w:t>http://www.</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F5" w:rsidRPr="00560402" w:rsidRDefault="00483DF5" w:rsidP="00483DF5">
    <w:pPr>
      <w:pStyle w:val="a9"/>
      <w:jc w:val="center"/>
      <w:rPr>
        <w:bCs/>
        <w:sz w:val="28"/>
        <w:szCs w:val="28"/>
        <w:lang w:val="uk-UA"/>
      </w:rPr>
    </w:pPr>
    <w:r w:rsidRPr="00560402">
      <w:rPr>
        <w:bCs/>
        <w:sz w:val="28"/>
        <w:szCs w:val="28"/>
      </w:rPr>
      <w:t xml:space="preserve">Размещено на </w:t>
    </w:r>
    <w:r w:rsidRPr="00652ED4">
      <w:rPr>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A2299E"/>
    <w:lvl w:ilvl="0">
      <w:numFmt w:val="decimal"/>
      <w:lvlText w:val="*"/>
      <w:lvlJc w:val="left"/>
      <w:rPr>
        <w:rFonts w:cs="Times New Roman"/>
      </w:rPr>
    </w:lvl>
  </w:abstractNum>
  <w:abstractNum w:abstractNumId="1">
    <w:nsid w:val="06E121B0"/>
    <w:multiLevelType w:val="multilevel"/>
    <w:tmpl w:val="C7B855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41940A9"/>
    <w:multiLevelType w:val="multilevel"/>
    <w:tmpl w:val="C720D4E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9CD7652"/>
    <w:multiLevelType w:val="hybridMultilevel"/>
    <w:tmpl w:val="DE46AE80"/>
    <w:lvl w:ilvl="0" w:tplc="79E48F7A">
      <w:start w:val="1"/>
      <w:numFmt w:val="decimal"/>
      <w:lvlText w:val="%1)"/>
      <w:lvlJc w:val="left"/>
      <w:pPr>
        <w:tabs>
          <w:tab w:val="num" w:pos="1954"/>
        </w:tabs>
        <w:ind w:left="1954" w:hanging="12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23996572"/>
    <w:multiLevelType w:val="hybridMultilevel"/>
    <w:tmpl w:val="34A288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081F3E"/>
    <w:multiLevelType w:val="hybridMultilevel"/>
    <w:tmpl w:val="9B8CDEEC"/>
    <w:lvl w:ilvl="0" w:tplc="04190011">
      <w:start w:val="1"/>
      <w:numFmt w:val="decimal"/>
      <w:lvlText w:val="%1)"/>
      <w:lvlJc w:val="left"/>
      <w:pPr>
        <w:tabs>
          <w:tab w:val="num" w:pos="720"/>
        </w:tabs>
        <w:ind w:left="720" w:hanging="360"/>
      </w:pPr>
      <w:rPr>
        <w:rFonts w:cs="Times New Roman" w:hint="default"/>
      </w:rPr>
    </w:lvl>
    <w:lvl w:ilvl="1" w:tplc="93D27E24">
      <w:start w:val="1"/>
      <w:numFmt w:val="decimal"/>
      <w:lvlText w:val="%2)"/>
      <w:lvlJc w:val="left"/>
      <w:pPr>
        <w:tabs>
          <w:tab w:val="num" w:pos="2115"/>
        </w:tabs>
        <w:ind w:left="2115" w:hanging="103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AAF7B11"/>
    <w:multiLevelType w:val="hybridMultilevel"/>
    <w:tmpl w:val="6D8C05F4"/>
    <w:lvl w:ilvl="0" w:tplc="8E72507E">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CBF7904"/>
    <w:multiLevelType w:val="hybridMultilevel"/>
    <w:tmpl w:val="C7B855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B6E5991"/>
    <w:multiLevelType w:val="hybridMultilevel"/>
    <w:tmpl w:val="0B62318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D2E5A3E"/>
    <w:multiLevelType w:val="hybridMultilevel"/>
    <w:tmpl w:val="964A13C0"/>
    <w:lvl w:ilvl="0" w:tplc="30766DA4">
      <w:start w:val="1"/>
      <w:numFmt w:val="bullet"/>
      <w:lvlText w:val=""/>
      <w:lvlJc w:val="left"/>
      <w:pPr>
        <w:tabs>
          <w:tab w:val="num" w:pos="1080"/>
        </w:tabs>
        <w:ind w:left="1080" w:hanging="360"/>
      </w:pPr>
      <w:rPr>
        <w:rFonts w:ascii="Symbol" w:hAnsi="Symbol" w:hint="default"/>
        <w:b w:val="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6FB07837"/>
    <w:multiLevelType w:val="multilevel"/>
    <w:tmpl w:val="0B62318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72DB05C8"/>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lvlOverride w:ilvl="0">
      <w:lvl w:ilvl="0">
        <w:numFmt w:val="bullet"/>
        <w:lvlText w:val="•"/>
        <w:legacy w:legacy="1" w:legacySpace="0" w:legacyIndent="134"/>
        <w:lvlJc w:val="left"/>
        <w:rPr>
          <w:rFonts w:ascii="Times New Roman" w:hAnsi="Times New Roman" w:hint="default"/>
        </w:rPr>
      </w:lvl>
    </w:lvlOverride>
  </w:num>
  <w:num w:numId="2">
    <w:abstractNumId w:val="2"/>
  </w:num>
  <w:num w:numId="3">
    <w:abstractNumId w:val="9"/>
  </w:num>
  <w:num w:numId="4">
    <w:abstractNumId w:val="4"/>
  </w:num>
  <w:num w:numId="5">
    <w:abstractNumId w:val="7"/>
  </w:num>
  <w:num w:numId="6">
    <w:abstractNumId w:val="8"/>
  </w:num>
  <w:num w:numId="7">
    <w:abstractNumId w:val="10"/>
  </w:num>
  <w:num w:numId="8">
    <w:abstractNumId w:val="6"/>
  </w:num>
  <w:num w:numId="9">
    <w:abstractNumId w:val="5"/>
  </w:num>
  <w:num w:numId="10">
    <w:abstractNumId w:val="3"/>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ABC"/>
    <w:rsid w:val="00000ACC"/>
    <w:rsid w:val="00001999"/>
    <w:rsid w:val="00002465"/>
    <w:rsid w:val="00003B04"/>
    <w:rsid w:val="00006654"/>
    <w:rsid w:val="00022564"/>
    <w:rsid w:val="00031247"/>
    <w:rsid w:val="00041DFC"/>
    <w:rsid w:val="00044F12"/>
    <w:rsid w:val="0005085C"/>
    <w:rsid w:val="00057F91"/>
    <w:rsid w:val="0006688F"/>
    <w:rsid w:val="00073071"/>
    <w:rsid w:val="000813E8"/>
    <w:rsid w:val="00086723"/>
    <w:rsid w:val="0008736F"/>
    <w:rsid w:val="000937CA"/>
    <w:rsid w:val="00094724"/>
    <w:rsid w:val="00096449"/>
    <w:rsid w:val="00096C15"/>
    <w:rsid w:val="000A7B2F"/>
    <w:rsid w:val="000B5D62"/>
    <w:rsid w:val="000B70E5"/>
    <w:rsid w:val="000C18AB"/>
    <w:rsid w:val="000C44E5"/>
    <w:rsid w:val="000C67FF"/>
    <w:rsid w:val="000D72E7"/>
    <w:rsid w:val="000E4CB6"/>
    <w:rsid w:val="000F25F2"/>
    <w:rsid w:val="00101147"/>
    <w:rsid w:val="00101D5D"/>
    <w:rsid w:val="00123365"/>
    <w:rsid w:val="00126473"/>
    <w:rsid w:val="00127B33"/>
    <w:rsid w:val="00131ADC"/>
    <w:rsid w:val="00147E4F"/>
    <w:rsid w:val="001573AB"/>
    <w:rsid w:val="00161917"/>
    <w:rsid w:val="001767B5"/>
    <w:rsid w:val="00186F51"/>
    <w:rsid w:val="001872F9"/>
    <w:rsid w:val="00190C8D"/>
    <w:rsid w:val="00194E53"/>
    <w:rsid w:val="0019687E"/>
    <w:rsid w:val="001A2C50"/>
    <w:rsid w:val="001A308F"/>
    <w:rsid w:val="001A5366"/>
    <w:rsid w:val="001A66A4"/>
    <w:rsid w:val="001C29E7"/>
    <w:rsid w:val="001D679A"/>
    <w:rsid w:val="001E7017"/>
    <w:rsid w:val="001F3ABE"/>
    <w:rsid w:val="001F54D9"/>
    <w:rsid w:val="001F7D1D"/>
    <w:rsid w:val="00204EEA"/>
    <w:rsid w:val="002050E2"/>
    <w:rsid w:val="002070A7"/>
    <w:rsid w:val="00207284"/>
    <w:rsid w:val="0022146E"/>
    <w:rsid w:val="002237C1"/>
    <w:rsid w:val="00226309"/>
    <w:rsid w:val="0022642A"/>
    <w:rsid w:val="00240ED5"/>
    <w:rsid w:val="00243C58"/>
    <w:rsid w:val="002519CF"/>
    <w:rsid w:val="00252BD0"/>
    <w:rsid w:val="00265714"/>
    <w:rsid w:val="00273725"/>
    <w:rsid w:val="00274458"/>
    <w:rsid w:val="00286A9C"/>
    <w:rsid w:val="00287416"/>
    <w:rsid w:val="00293503"/>
    <w:rsid w:val="002A08E0"/>
    <w:rsid w:val="002A4085"/>
    <w:rsid w:val="002A7CA1"/>
    <w:rsid w:val="002B4F2F"/>
    <w:rsid w:val="002B59E7"/>
    <w:rsid w:val="002C287D"/>
    <w:rsid w:val="002D1CEB"/>
    <w:rsid w:val="002F5C41"/>
    <w:rsid w:val="002F7915"/>
    <w:rsid w:val="00301FE3"/>
    <w:rsid w:val="00316BDD"/>
    <w:rsid w:val="0033076F"/>
    <w:rsid w:val="003333FE"/>
    <w:rsid w:val="00333BB1"/>
    <w:rsid w:val="00334C46"/>
    <w:rsid w:val="00342104"/>
    <w:rsid w:val="00355C88"/>
    <w:rsid w:val="00374DF5"/>
    <w:rsid w:val="003830B5"/>
    <w:rsid w:val="00386B3A"/>
    <w:rsid w:val="0039031C"/>
    <w:rsid w:val="00390E27"/>
    <w:rsid w:val="00392C3A"/>
    <w:rsid w:val="003B3006"/>
    <w:rsid w:val="003B6E73"/>
    <w:rsid w:val="003C37C9"/>
    <w:rsid w:val="003C5C38"/>
    <w:rsid w:val="003D5359"/>
    <w:rsid w:val="003E3A2D"/>
    <w:rsid w:val="003E4EAC"/>
    <w:rsid w:val="003E684A"/>
    <w:rsid w:val="0040732C"/>
    <w:rsid w:val="00416902"/>
    <w:rsid w:val="00435BD1"/>
    <w:rsid w:val="00437694"/>
    <w:rsid w:val="00455E30"/>
    <w:rsid w:val="004671C6"/>
    <w:rsid w:val="00476F9B"/>
    <w:rsid w:val="00483DF5"/>
    <w:rsid w:val="004864A9"/>
    <w:rsid w:val="00486A94"/>
    <w:rsid w:val="004914D9"/>
    <w:rsid w:val="00491E64"/>
    <w:rsid w:val="00497F5A"/>
    <w:rsid w:val="004A01D6"/>
    <w:rsid w:val="004A1FCB"/>
    <w:rsid w:val="004A6CFE"/>
    <w:rsid w:val="004A7787"/>
    <w:rsid w:val="004B00AD"/>
    <w:rsid w:val="004B19F1"/>
    <w:rsid w:val="004B4044"/>
    <w:rsid w:val="004C1B66"/>
    <w:rsid w:val="004C3BA5"/>
    <w:rsid w:val="004D4836"/>
    <w:rsid w:val="005014BE"/>
    <w:rsid w:val="00501AFA"/>
    <w:rsid w:val="005043A3"/>
    <w:rsid w:val="00505121"/>
    <w:rsid w:val="00507D32"/>
    <w:rsid w:val="005100F0"/>
    <w:rsid w:val="00511F88"/>
    <w:rsid w:val="00514349"/>
    <w:rsid w:val="00521EB9"/>
    <w:rsid w:val="00530EFE"/>
    <w:rsid w:val="005321EB"/>
    <w:rsid w:val="00550CCC"/>
    <w:rsid w:val="00553D11"/>
    <w:rsid w:val="00560402"/>
    <w:rsid w:val="005651CF"/>
    <w:rsid w:val="005667F0"/>
    <w:rsid w:val="00576EED"/>
    <w:rsid w:val="00580D4C"/>
    <w:rsid w:val="00582D18"/>
    <w:rsid w:val="005842B2"/>
    <w:rsid w:val="005A3F38"/>
    <w:rsid w:val="005A4EFB"/>
    <w:rsid w:val="005A6BE6"/>
    <w:rsid w:val="005A7422"/>
    <w:rsid w:val="005B524C"/>
    <w:rsid w:val="005B5B20"/>
    <w:rsid w:val="005B65EC"/>
    <w:rsid w:val="005C0B46"/>
    <w:rsid w:val="005C7ECA"/>
    <w:rsid w:val="005E245D"/>
    <w:rsid w:val="005E7C50"/>
    <w:rsid w:val="005F4711"/>
    <w:rsid w:val="00604CA0"/>
    <w:rsid w:val="00606F0B"/>
    <w:rsid w:val="00610591"/>
    <w:rsid w:val="00621E7C"/>
    <w:rsid w:val="00624999"/>
    <w:rsid w:val="00625EFB"/>
    <w:rsid w:val="0062634C"/>
    <w:rsid w:val="00630C03"/>
    <w:rsid w:val="00634940"/>
    <w:rsid w:val="00637FEC"/>
    <w:rsid w:val="00640D46"/>
    <w:rsid w:val="00652ED4"/>
    <w:rsid w:val="0065623A"/>
    <w:rsid w:val="006604B1"/>
    <w:rsid w:val="0067224E"/>
    <w:rsid w:val="00672EBF"/>
    <w:rsid w:val="00680D96"/>
    <w:rsid w:val="006A5380"/>
    <w:rsid w:val="006B0136"/>
    <w:rsid w:val="006B6FD2"/>
    <w:rsid w:val="006B72EE"/>
    <w:rsid w:val="006C658C"/>
    <w:rsid w:val="006C724C"/>
    <w:rsid w:val="006D604F"/>
    <w:rsid w:val="006E06DA"/>
    <w:rsid w:val="006E0CC8"/>
    <w:rsid w:val="006E1694"/>
    <w:rsid w:val="006E48A1"/>
    <w:rsid w:val="00700909"/>
    <w:rsid w:val="007152FD"/>
    <w:rsid w:val="00727A83"/>
    <w:rsid w:val="00742058"/>
    <w:rsid w:val="00744082"/>
    <w:rsid w:val="007476EA"/>
    <w:rsid w:val="0077260F"/>
    <w:rsid w:val="0077678A"/>
    <w:rsid w:val="007875D6"/>
    <w:rsid w:val="007977C8"/>
    <w:rsid w:val="007A21A8"/>
    <w:rsid w:val="007A6ABC"/>
    <w:rsid w:val="007B370A"/>
    <w:rsid w:val="007D71AC"/>
    <w:rsid w:val="007F7177"/>
    <w:rsid w:val="0080118B"/>
    <w:rsid w:val="008027BE"/>
    <w:rsid w:val="00802C45"/>
    <w:rsid w:val="00815D89"/>
    <w:rsid w:val="008239DD"/>
    <w:rsid w:val="00823AD1"/>
    <w:rsid w:val="00827AC5"/>
    <w:rsid w:val="008428C1"/>
    <w:rsid w:val="008439C8"/>
    <w:rsid w:val="00867A2A"/>
    <w:rsid w:val="00887791"/>
    <w:rsid w:val="008901DB"/>
    <w:rsid w:val="00892C87"/>
    <w:rsid w:val="008A43C2"/>
    <w:rsid w:val="008A4A9E"/>
    <w:rsid w:val="008A6B9C"/>
    <w:rsid w:val="008B16A4"/>
    <w:rsid w:val="008C3562"/>
    <w:rsid w:val="008E1510"/>
    <w:rsid w:val="008E439F"/>
    <w:rsid w:val="008E7014"/>
    <w:rsid w:val="008F0732"/>
    <w:rsid w:val="00902016"/>
    <w:rsid w:val="00902603"/>
    <w:rsid w:val="009035C6"/>
    <w:rsid w:val="0090655B"/>
    <w:rsid w:val="00906953"/>
    <w:rsid w:val="00907DE8"/>
    <w:rsid w:val="00912B23"/>
    <w:rsid w:val="00935861"/>
    <w:rsid w:val="00944B98"/>
    <w:rsid w:val="009512A0"/>
    <w:rsid w:val="00957C99"/>
    <w:rsid w:val="00960A3B"/>
    <w:rsid w:val="009626AA"/>
    <w:rsid w:val="009720D0"/>
    <w:rsid w:val="00974140"/>
    <w:rsid w:val="00991C0A"/>
    <w:rsid w:val="009A473B"/>
    <w:rsid w:val="009A6016"/>
    <w:rsid w:val="009B5F0B"/>
    <w:rsid w:val="009C398B"/>
    <w:rsid w:val="009C49BC"/>
    <w:rsid w:val="009E72CD"/>
    <w:rsid w:val="009F007D"/>
    <w:rsid w:val="009F4686"/>
    <w:rsid w:val="009F7305"/>
    <w:rsid w:val="00A02C92"/>
    <w:rsid w:val="00A0455B"/>
    <w:rsid w:val="00A0499D"/>
    <w:rsid w:val="00A16EDD"/>
    <w:rsid w:val="00A42B93"/>
    <w:rsid w:val="00A43048"/>
    <w:rsid w:val="00A43B7D"/>
    <w:rsid w:val="00A52859"/>
    <w:rsid w:val="00A53E0E"/>
    <w:rsid w:val="00A540AD"/>
    <w:rsid w:val="00A56766"/>
    <w:rsid w:val="00A644FB"/>
    <w:rsid w:val="00A768A6"/>
    <w:rsid w:val="00A83717"/>
    <w:rsid w:val="00AB5544"/>
    <w:rsid w:val="00AC204E"/>
    <w:rsid w:val="00AC4815"/>
    <w:rsid w:val="00AC6573"/>
    <w:rsid w:val="00AC67A2"/>
    <w:rsid w:val="00AD20B9"/>
    <w:rsid w:val="00AD5CA2"/>
    <w:rsid w:val="00AE40F4"/>
    <w:rsid w:val="00AE5819"/>
    <w:rsid w:val="00AF1AA2"/>
    <w:rsid w:val="00B0354D"/>
    <w:rsid w:val="00B07DF5"/>
    <w:rsid w:val="00B15F33"/>
    <w:rsid w:val="00B247EC"/>
    <w:rsid w:val="00B31D92"/>
    <w:rsid w:val="00B322EF"/>
    <w:rsid w:val="00B3332C"/>
    <w:rsid w:val="00B52718"/>
    <w:rsid w:val="00B5441C"/>
    <w:rsid w:val="00B72ECE"/>
    <w:rsid w:val="00B94E54"/>
    <w:rsid w:val="00BA51CC"/>
    <w:rsid w:val="00BA6CA5"/>
    <w:rsid w:val="00BC28EE"/>
    <w:rsid w:val="00BC4E7E"/>
    <w:rsid w:val="00BC5583"/>
    <w:rsid w:val="00BD06CD"/>
    <w:rsid w:val="00BD241B"/>
    <w:rsid w:val="00BE0B2A"/>
    <w:rsid w:val="00BE2E8C"/>
    <w:rsid w:val="00BE31DC"/>
    <w:rsid w:val="00BE4668"/>
    <w:rsid w:val="00BE70E5"/>
    <w:rsid w:val="00BF000C"/>
    <w:rsid w:val="00C0212D"/>
    <w:rsid w:val="00C07832"/>
    <w:rsid w:val="00C11F9C"/>
    <w:rsid w:val="00C15072"/>
    <w:rsid w:val="00C241BD"/>
    <w:rsid w:val="00C24614"/>
    <w:rsid w:val="00C31D38"/>
    <w:rsid w:val="00C40523"/>
    <w:rsid w:val="00C42A62"/>
    <w:rsid w:val="00C544EE"/>
    <w:rsid w:val="00C80385"/>
    <w:rsid w:val="00C86BB0"/>
    <w:rsid w:val="00C92E5C"/>
    <w:rsid w:val="00C93699"/>
    <w:rsid w:val="00C972C0"/>
    <w:rsid w:val="00CA08D6"/>
    <w:rsid w:val="00CA21C7"/>
    <w:rsid w:val="00CA3F5B"/>
    <w:rsid w:val="00CB673B"/>
    <w:rsid w:val="00CB6768"/>
    <w:rsid w:val="00CB702C"/>
    <w:rsid w:val="00CC29C5"/>
    <w:rsid w:val="00CC34A2"/>
    <w:rsid w:val="00CC5F59"/>
    <w:rsid w:val="00CC71CA"/>
    <w:rsid w:val="00CD092D"/>
    <w:rsid w:val="00CD1A34"/>
    <w:rsid w:val="00CF194B"/>
    <w:rsid w:val="00D027DE"/>
    <w:rsid w:val="00D152A1"/>
    <w:rsid w:val="00D236D5"/>
    <w:rsid w:val="00D30BA4"/>
    <w:rsid w:val="00D42D45"/>
    <w:rsid w:val="00D47FD2"/>
    <w:rsid w:val="00D50103"/>
    <w:rsid w:val="00D51215"/>
    <w:rsid w:val="00D67049"/>
    <w:rsid w:val="00D84FC1"/>
    <w:rsid w:val="00D902E9"/>
    <w:rsid w:val="00DA042C"/>
    <w:rsid w:val="00DA3C3B"/>
    <w:rsid w:val="00DA629B"/>
    <w:rsid w:val="00DB1BA5"/>
    <w:rsid w:val="00DB4391"/>
    <w:rsid w:val="00DD3A5B"/>
    <w:rsid w:val="00DE618D"/>
    <w:rsid w:val="00DE6B67"/>
    <w:rsid w:val="00DF2000"/>
    <w:rsid w:val="00DF4C93"/>
    <w:rsid w:val="00E0326A"/>
    <w:rsid w:val="00E11E3E"/>
    <w:rsid w:val="00E15496"/>
    <w:rsid w:val="00E33841"/>
    <w:rsid w:val="00E40A23"/>
    <w:rsid w:val="00E42DE8"/>
    <w:rsid w:val="00E502E6"/>
    <w:rsid w:val="00E52EA9"/>
    <w:rsid w:val="00E6224B"/>
    <w:rsid w:val="00E7790F"/>
    <w:rsid w:val="00E82FEC"/>
    <w:rsid w:val="00E841C4"/>
    <w:rsid w:val="00E9231B"/>
    <w:rsid w:val="00E94AE1"/>
    <w:rsid w:val="00EA17BE"/>
    <w:rsid w:val="00EA6673"/>
    <w:rsid w:val="00EB12F2"/>
    <w:rsid w:val="00EB3497"/>
    <w:rsid w:val="00EB43E2"/>
    <w:rsid w:val="00EB6FEC"/>
    <w:rsid w:val="00EC14F2"/>
    <w:rsid w:val="00EC471F"/>
    <w:rsid w:val="00EC783B"/>
    <w:rsid w:val="00ED2160"/>
    <w:rsid w:val="00ED49AF"/>
    <w:rsid w:val="00EE026E"/>
    <w:rsid w:val="00EE1E3B"/>
    <w:rsid w:val="00EE2C6D"/>
    <w:rsid w:val="00F36B0C"/>
    <w:rsid w:val="00F4324A"/>
    <w:rsid w:val="00F7021D"/>
    <w:rsid w:val="00F77981"/>
    <w:rsid w:val="00F83F98"/>
    <w:rsid w:val="00F8602E"/>
    <w:rsid w:val="00F90E02"/>
    <w:rsid w:val="00F92894"/>
    <w:rsid w:val="00F94C3F"/>
    <w:rsid w:val="00F96944"/>
    <w:rsid w:val="00FA3355"/>
    <w:rsid w:val="00FA3813"/>
    <w:rsid w:val="00FB1C4D"/>
    <w:rsid w:val="00FB4932"/>
    <w:rsid w:val="00FB4958"/>
    <w:rsid w:val="00FC228A"/>
    <w:rsid w:val="00FC40B4"/>
    <w:rsid w:val="00FC443A"/>
    <w:rsid w:val="00FC4559"/>
    <w:rsid w:val="00FD6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201"/>
    <o:shapelayout v:ext="edit">
      <o:idmap v:ext="edit" data="1"/>
    </o:shapelayout>
  </w:shapeDefaults>
  <w:decimalSymbol w:val=","/>
  <w:listSeparator w:val=";"/>
  <w14:defaultImageDpi w14:val="0"/>
  <w15:chartTrackingRefBased/>
  <w15:docId w15:val="{493F19CA-E2C4-48C1-A5AC-FAFDB9EA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link w:val="10"/>
    <w:uiPriority w:val="99"/>
    <w:qFormat/>
    <w:rsid w:val="00621E7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152A1"/>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12B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paragraph" w:styleId="31">
    <w:name w:val="toc 3"/>
    <w:basedOn w:val="a"/>
    <w:next w:val="a"/>
    <w:autoRedefine/>
    <w:uiPriority w:val="99"/>
    <w:semiHidden/>
    <w:rsid w:val="00912B23"/>
    <w:pPr>
      <w:ind w:left="480"/>
    </w:pPr>
  </w:style>
  <w:style w:type="paragraph" w:styleId="11">
    <w:name w:val="toc 1"/>
    <w:basedOn w:val="a"/>
    <w:next w:val="a"/>
    <w:autoRedefine/>
    <w:uiPriority w:val="99"/>
    <w:rsid w:val="00912B23"/>
  </w:style>
  <w:style w:type="paragraph" w:styleId="21">
    <w:name w:val="toc 2"/>
    <w:basedOn w:val="a"/>
    <w:next w:val="a"/>
    <w:autoRedefine/>
    <w:uiPriority w:val="99"/>
    <w:rsid w:val="00912B23"/>
    <w:pPr>
      <w:ind w:left="240"/>
    </w:pPr>
  </w:style>
  <w:style w:type="character" w:styleId="a3">
    <w:name w:val="Hyperlink"/>
    <w:uiPriority w:val="99"/>
    <w:rsid w:val="00912B23"/>
    <w:rPr>
      <w:rFonts w:cs="Times New Roman"/>
      <w:color w:val="0000FF"/>
      <w:u w:val="single"/>
    </w:rPr>
  </w:style>
  <w:style w:type="paragraph" w:styleId="a4">
    <w:name w:val="Plain Text"/>
    <w:basedOn w:val="a"/>
    <w:link w:val="a5"/>
    <w:uiPriority w:val="99"/>
    <w:rsid w:val="00CB6768"/>
    <w:rPr>
      <w:rFonts w:ascii="Courier New" w:hAnsi="Courier New" w:cs="Courier New"/>
      <w:sz w:val="20"/>
      <w:szCs w:val="20"/>
    </w:rPr>
  </w:style>
  <w:style w:type="character" w:customStyle="1" w:styleId="a5">
    <w:name w:val="Текст Знак"/>
    <w:link w:val="a4"/>
    <w:uiPriority w:val="99"/>
    <w:semiHidden/>
    <w:rPr>
      <w:rFonts w:ascii="Courier New" w:hAnsi="Courier New" w:cs="Courier New"/>
      <w:sz w:val="20"/>
      <w:szCs w:val="20"/>
      <w:lang w:eastAsia="zh-CN"/>
    </w:rPr>
  </w:style>
  <w:style w:type="table" w:styleId="a6">
    <w:name w:val="Table Grid"/>
    <w:basedOn w:val="a1"/>
    <w:uiPriority w:val="99"/>
    <w:rsid w:val="00BE0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BE0B2A"/>
    <w:pPr>
      <w:tabs>
        <w:tab w:val="center" w:pos="4153"/>
        <w:tab w:val="right" w:pos="8306"/>
      </w:tabs>
    </w:pPr>
    <w:rPr>
      <w:sz w:val="20"/>
      <w:szCs w:val="20"/>
      <w:lang w:eastAsia="ru-RU"/>
    </w:rPr>
  </w:style>
  <w:style w:type="character" w:customStyle="1" w:styleId="a8">
    <w:name w:val="Нижний колонтитул Знак"/>
    <w:link w:val="a7"/>
    <w:uiPriority w:val="99"/>
    <w:semiHidden/>
    <w:rPr>
      <w:sz w:val="24"/>
      <w:szCs w:val="24"/>
      <w:lang w:eastAsia="zh-CN"/>
    </w:rPr>
  </w:style>
  <w:style w:type="paragraph" w:styleId="a9">
    <w:name w:val="header"/>
    <w:basedOn w:val="a"/>
    <w:link w:val="aa"/>
    <w:uiPriority w:val="99"/>
    <w:rsid w:val="00E82FEC"/>
    <w:pPr>
      <w:tabs>
        <w:tab w:val="center" w:pos="4677"/>
        <w:tab w:val="right" w:pos="9355"/>
      </w:tabs>
    </w:pPr>
  </w:style>
  <w:style w:type="paragraph" w:customStyle="1" w:styleId="12">
    <w:name w:val="Стиль1"/>
    <w:basedOn w:val="a"/>
    <w:uiPriority w:val="99"/>
    <w:rsid w:val="00507D32"/>
    <w:pPr>
      <w:spacing w:line="360" w:lineRule="auto"/>
      <w:jc w:val="both"/>
    </w:pPr>
    <w:rPr>
      <w:sz w:val="20"/>
      <w:szCs w:val="20"/>
    </w:rPr>
  </w:style>
  <w:style w:type="character" w:styleId="ab">
    <w:name w:val="page number"/>
    <w:uiPriority w:val="99"/>
    <w:rsid w:val="00E82FEC"/>
    <w:rPr>
      <w:rFonts w:cs="Times New Roman"/>
    </w:rPr>
  </w:style>
  <w:style w:type="character" w:customStyle="1" w:styleId="aa">
    <w:name w:val="Верхний колонтитул Знак"/>
    <w:link w:val="a9"/>
    <w:uiPriority w:val="99"/>
    <w:locked/>
    <w:rsid w:val="00483DF5"/>
    <w:rPr>
      <w:rFonts w:eastAsia="SimSun" w:cs="Times New Roman"/>
      <w:sz w:val="24"/>
      <w:szCs w:val="24"/>
      <w:lang w:val="ru-RU"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8072">
      <w:marLeft w:val="0"/>
      <w:marRight w:val="0"/>
      <w:marTop w:val="0"/>
      <w:marBottom w:val="0"/>
      <w:divBdr>
        <w:top w:val="none" w:sz="0" w:space="0" w:color="auto"/>
        <w:left w:val="none" w:sz="0" w:space="0" w:color="auto"/>
        <w:bottom w:val="none" w:sz="0" w:space="0" w:color="auto"/>
        <w:right w:val="none" w:sz="0" w:space="0" w:color="auto"/>
      </w:divBdr>
    </w:div>
    <w:div w:id="72628073">
      <w:marLeft w:val="0"/>
      <w:marRight w:val="0"/>
      <w:marTop w:val="0"/>
      <w:marBottom w:val="0"/>
      <w:divBdr>
        <w:top w:val="none" w:sz="0" w:space="0" w:color="auto"/>
        <w:left w:val="none" w:sz="0" w:space="0" w:color="auto"/>
        <w:bottom w:val="none" w:sz="0" w:space="0" w:color="auto"/>
        <w:right w:val="none" w:sz="0" w:space="0" w:color="auto"/>
      </w:divBdr>
    </w:div>
    <w:div w:id="72628074">
      <w:marLeft w:val="0"/>
      <w:marRight w:val="0"/>
      <w:marTop w:val="0"/>
      <w:marBottom w:val="0"/>
      <w:divBdr>
        <w:top w:val="none" w:sz="0" w:space="0" w:color="auto"/>
        <w:left w:val="none" w:sz="0" w:space="0" w:color="auto"/>
        <w:bottom w:val="none" w:sz="0" w:space="0" w:color="auto"/>
        <w:right w:val="none" w:sz="0" w:space="0" w:color="auto"/>
      </w:divBdr>
    </w:div>
    <w:div w:id="72628075">
      <w:marLeft w:val="0"/>
      <w:marRight w:val="0"/>
      <w:marTop w:val="0"/>
      <w:marBottom w:val="0"/>
      <w:divBdr>
        <w:top w:val="none" w:sz="0" w:space="0" w:color="auto"/>
        <w:left w:val="none" w:sz="0" w:space="0" w:color="auto"/>
        <w:bottom w:val="none" w:sz="0" w:space="0" w:color="auto"/>
        <w:right w:val="none" w:sz="0" w:space="0" w:color="auto"/>
      </w:divBdr>
    </w:div>
    <w:div w:id="72628076">
      <w:marLeft w:val="0"/>
      <w:marRight w:val="0"/>
      <w:marTop w:val="0"/>
      <w:marBottom w:val="0"/>
      <w:divBdr>
        <w:top w:val="none" w:sz="0" w:space="0" w:color="auto"/>
        <w:left w:val="none" w:sz="0" w:space="0" w:color="auto"/>
        <w:bottom w:val="none" w:sz="0" w:space="0" w:color="auto"/>
        <w:right w:val="none" w:sz="0" w:space="0" w:color="auto"/>
      </w:divBdr>
    </w:div>
    <w:div w:id="72628077">
      <w:marLeft w:val="0"/>
      <w:marRight w:val="0"/>
      <w:marTop w:val="0"/>
      <w:marBottom w:val="0"/>
      <w:divBdr>
        <w:top w:val="none" w:sz="0" w:space="0" w:color="auto"/>
        <w:left w:val="none" w:sz="0" w:space="0" w:color="auto"/>
        <w:bottom w:val="none" w:sz="0" w:space="0" w:color="auto"/>
        <w:right w:val="none" w:sz="0" w:space="0" w:color="auto"/>
      </w:divBdr>
    </w:div>
    <w:div w:id="72628078">
      <w:marLeft w:val="0"/>
      <w:marRight w:val="0"/>
      <w:marTop w:val="0"/>
      <w:marBottom w:val="0"/>
      <w:divBdr>
        <w:top w:val="none" w:sz="0" w:space="0" w:color="auto"/>
        <w:left w:val="none" w:sz="0" w:space="0" w:color="auto"/>
        <w:bottom w:val="none" w:sz="0" w:space="0" w:color="auto"/>
        <w:right w:val="none" w:sz="0" w:space="0" w:color="auto"/>
      </w:divBdr>
    </w:div>
    <w:div w:id="72628079">
      <w:marLeft w:val="0"/>
      <w:marRight w:val="0"/>
      <w:marTop w:val="0"/>
      <w:marBottom w:val="0"/>
      <w:divBdr>
        <w:top w:val="none" w:sz="0" w:space="0" w:color="auto"/>
        <w:left w:val="none" w:sz="0" w:space="0" w:color="auto"/>
        <w:bottom w:val="none" w:sz="0" w:space="0" w:color="auto"/>
        <w:right w:val="none" w:sz="0" w:space="0" w:color="auto"/>
      </w:divBdr>
    </w:div>
    <w:div w:id="72628080">
      <w:marLeft w:val="0"/>
      <w:marRight w:val="0"/>
      <w:marTop w:val="0"/>
      <w:marBottom w:val="0"/>
      <w:divBdr>
        <w:top w:val="none" w:sz="0" w:space="0" w:color="auto"/>
        <w:left w:val="none" w:sz="0" w:space="0" w:color="auto"/>
        <w:bottom w:val="none" w:sz="0" w:space="0" w:color="auto"/>
        <w:right w:val="none" w:sz="0" w:space="0" w:color="auto"/>
      </w:divBdr>
    </w:div>
    <w:div w:id="72628081">
      <w:marLeft w:val="0"/>
      <w:marRight w:val="0"/>
      <w:marTop w:val="0"/>
      <w:marBottom w:val="0"/>
      <w:divBdr>
        <w:top w:val="none" w:sz="0" w:space="0" w:color="auto"/>
        <w:left w:val="none" w:sz="0" w:space="0" w:color="auto"/>
        <w:bottom w:val="none" w:sz="0" w:space="0" w:color="auto"/>
        <w:right w:val="none" w:sz="0" w:space="0" w:color="auto"/>
      </w:divBdr>
    </w:div>
    <w:div w:id="72628082">
      <w:marLeft w:val="0"/>
      <w:marRight w:val="0"/>
      <w:marTop w:val="0"/>
      <w:marBottom w:val="0"/>
      <w:divBdr>
        <w:top w:val="none" w:sz="0" w:space="0" w:color="auto"/>
        <w:left w:val="none" w:sz="0" w:space="0" w:color="auto"/>
        <w:bottom w:val="none" w:sz="0" w:space="0" w:color="auto"/>
        <w:right w:val="none" w:sz="0" w:space="0" w:color="auto"/>
      </w:divBdr>
    </w:div>
    <w:div w:id="72628083">
      <w:marLeft w:val="0"/>
      <w:marRight w:val="0"/>
      <w:marTop w:val="0"/>
      <w:marBottom w:val="0"/>
      <w:divBdr>
        <w:top w:val="none" w:sz="0" w:space="0" w:color="auto"/>
        <w:left w:val="none" w:sz="0" w:space="0" w:color="auto"/>
        <w:bottom w:val="none" w:sz="0" w:space="0" w:color="auto"/>
        <w:right w:val="none" w:sz="0" w:space="0" w:color="auto"/>
      </w:divBdr>
    </w:div>
    <w:div w:id="72628084">
      <w:marLeft w:val="0"/>
      <w:marRight w:val="0"/>
      <w:marTop w:val="0"/>
      <w:marBottom w:val="0"/>
      <w:divBdr>
        <w:top w:val="none" w:sz="0" w:space="0" w:color="auto"/>
        <w:left w:val="none" w:sz="0" w:space="0" w:color="auto"/>
        <w:bottom w:val="none" w:sz="0" w:space="0" w:color="auto"/>
        <w:right w:val="none" w:sz="0" w:space="0" w:color="auto"/>
      </w:divBdr>
    </w:div>
    <w:div w:id="72628085">
      <w:marLeft w:val="0"/>
      <w:marRight w:val="0"/>
      <w:marTop w:val="0"/>
      <w:marBottom w:val="0"/>
      <w:divBdr>
        <w:top w:val="none" w:sz="0" w:space="0" w:color="auto"/>
        <w:left w:val="none" w:sz="0" w:space="0" w:color="auto"/>
        <w:bottom w:val="none" w:sz="0" w:space="0" w:color="auto"/>
        <w:right w:val="none" w:sz="0" w:space="0" w:color="auto"/>
      </w:divBdr>
    </w:div>
    <w:div w:id="72628086">
      <w:marLeft w:val="0"/>
      <w:marRight w:val="0"/>
      <w:marTop w:val="0"/>
      <w:marBottom w:val="0"/>
      <w:divBdr>
        <w:top w:val="none" w:sz="0" w:space="0" w:color="auto"/>
        <w:left w:val="none" w:sz="0" w:space="0" w:color="auto"/>
        <w:bottom w:val="none" w:sz="0" w:space="0" w:color="auto"/>
        <w:right w:val="none" w:sz="0" w:space="0" w:color="auto"/>
      </w:divBdr>
    </w:div>
    <w:div w:id="72628087">
      <w:marLeft w:val="0"/>
      <w:marRight w:val="0"/>
      <w:marTop w:val="0"/>
      <w:marBottom w:val="0"/>
      <w:divBdr>
        <w:top w:val="none" w:sz="0" w:space="0" w:color="auto"/>
        <w:left w:val="none" w:sz="0" w:space="0" w:color="auto"/>
        <w:bottom w:val="none" w:sz="0" w:space="0" w:color="auto"/>
        <w:right w:val="none" w:sz="0" w:space="0" w:color="auto"/>
      </w:divBdr>
    </w:div>
    <w:div w:id="72628088">
      <w:marLeft w:val="0"/>
      <w:marRight w:val="0"/>
      <w:marTop w:val="0"/>
      <w:marBottom w:val="0"/>
      <w:divBdr>
        <w:top w:val="none" w:sz="0" w:space="0" w:color="auto"/>
        <w:left w:val="none" w:sz="0" w:space="0" w:color="auto"/>
        <w:bottom w:val="none" w:sz="0" w:space="0" w:color="auto"/>
        <w:right w:val="none" w:sz="0" w:space="0" w:color="auto"/>
      </w:divBdr>
    </w:div>
    <w:div w:id="72628089">
      <w:marLeft w:val="0"/>
      <w:marRight w:val="0"/>
      <w:marTop w:val="0"/>
      <w:marBottom w:val="0"/>
      <w:divBdr>
        <w:top w:val="none" w:sz="0" w:space="0" w:color="auto"/>
        <w:left w:val="none" w:sz="0" w:space="0" w:color="auto"/>
        <w:bottom w:val="none" w:sz="0" w:space="0" w:color="auto"/>
        <w:right w:val="none" w:sz="0" w:space="0" w:color="auto"/>
      </w:divBdr>
    </w:div>
    <w:div w:id="72628090">
      <w:marLeft w:val="0"/>
      <w:marRight w:val="0"/>
      <w:marTop w:val="0"/>
      <w:marBottom w:val="0"/>
      <w:divBdr>
        <w:top w:val="none" w:sz="0" w:space="0" w:color="auto"/>
        <w:left w:val="none" w:sz="0" w:space="0" w:color="auto"/>
        <w:bottom w:val="none" w:sz="0" w:space="0" w:color="auto"/>
        <w:right w:val="none" w:sz="0" w:space="0" w:color="auto"/>
      </w:divBdr>
    </w:div>
    <w:div w:id="72628091">
      <w:marLeft w:val="0"/>
      <w:marRight w:val="0"/>
      <w:marTop w:val="0"/>
      <w:marBottom w:val="0"/>
      <w:divBdr>
        <w:top w:val="none" w:sz="0" w:space="0" w:color="auto"/>
        <w:left w:val="none" w:sz="0" w:space="0" w:color="auto"/>
        <w:bottom w:val="none" w:sz="0" w:space="0" w:color="auto"/>
        <w:right w:val="none" w:sz="0" w:space="0" w:color="auto"/>
      </w:divBdr>
    </w:div>
    <w:div w:id="72628092">
      <w:marLeft w:val="0"/>
      <w:marRight w:val="0"/>
      <w:marTop w:val="0"/>
      <w:marBottom w:val="0"/>
      <w:divBdr>
        <w:top w:val="none" w:sz="0" w:space="0" w:color="auto"/>
        <w:left w:val="none" w:sz="0" w:space="0" w:color="auto"/>
        <w:bottom w:val="none" w:sz="0" w:space="0" w:color="auto"/>
        <w:right w:val="none" w:sz="0" w:space="0" w:color="auto"/>
      </w:divBdr>
    </w:div>
    <w:div w:id="72628093">
      <w:marLeft w:val="0"/>
      <w:marRight w:val="0"/>
      <w:marTop w:val="0"/>
      <w:marBottom w:val="0"/>
      <w:divBdr>
        <w:top w:val="none" w:sz="0" w:space="0" w:color="auto"/>
        <w:left w:val="none" w:sz="0" w:space="0" w:color="auto"/>
        <w:bottom w:val="none" w:sz="0" w:space="0" w:color="auto"/>
        <w:right w:val="none" w:sz="0" w:space="0" w:color="auto"/>
      </w:divBdr>
    </w:div>
    <w:div w:id="72628094">
      <w:marLeft w:val="0"/>
      <w:marRight w:val="0"/>
      <w:marTop w:val="0"/>
      <w:marBottom w:val="0"/>
      <w:divBdr>
        <w:top w:val="none" w:sz="0" w:space="0" w:color="auto"/>
        <w:left w:val="none" w:sz="0" w:space="0" w:color="auto"/>
        <w:bottom w:val="none" w:sz="0" w:space="0" w:color="auto"/>
        <w:right w:val="none" w:sz="0" w:space="0" w:color="auto"/>
      </w:divBdr>
    </w:div>
    <w:div w:id="72628095">
      <w:marLeft w:val="0"/>
      <w:marRight w:val="0"/>
      <w:marTop w:val="0"/>
      <w:marBottom w:val="0"/>
      <w:divBdr>
        <w:top w:val="none" w:sz="0" w:space="0" w:color="auto"/>
        <w:left w:val="none" w:sz="0" w:space="0" w:color="auto"/>
        <w:bottom w:val="none" w:sz="0" w:space="0" w:color="auto"/>
        <w:right w:val="none" w:sz="0" w:space="0" w:color="auto"/>
      </w:divBdr>
    </w:div>
    <w:div w:id="72628096">
      <w:marLeft w:val="0"/>
      <w:marRight w:val="0"/>
      <w:marTop w:val="0"/>
      <w:marBottom w:val="0"/>
      <w:divBdr>
        <w:top w:val="none" w:sz="0" w:space="0" w:color="auto"/>
        <w:left w:val="none" w:sz="0" w:space="0" w:color="auto"/>
        <w:bottom w:val="none" w:sz="0" w:space="0" w:color="auto"/>
        <w:right w:val="none" w:sz="0" w:space="0" w:color="auto"/>
      </w:divBdr>
    </w:div>
    <w:div w:id="72628097">
      <w:marLeft w:val="0"/>
      <w:marRight w:val="0"/>
      <w:marTop w:val="0"/>
      <w:marBottom w:val="0"/>
      <w:divBdr>
        <w:top w:val="none" w:sz="0" w:space="0" w:color="auto"/>
        <w:left w:val="none" w:sz="0" w:space="0" w:color="auto"/>
        <w:bottom w:val="none" w:sz="0" w:space="0" w:color="auto"/>
        <w:right w:val="none" w:sz="0" w:space="0" w:color="auto"/>
      </w:divBdr>
    </w:div>
    <w:div w:id="72628098">
      <w:marLeft w:val="0"/>
      <w:marRight w:val="0"/>
      <w:marTop w:val="0"/>
      <w:marBottom w:val="0"/>
      <w:divBdr>
        <w:top w:val="none" w:sz="0" w:space="0" w:color="auto"/>
        <w:left w:val="none" w:sz="0" w:space="0" w:color="auto"/>
        <w:bottom w:val="none" w:sz="0" w:space="0" w:color="auto"/>
        <w:right w:val="none" w:sz="0" w:space="0" w:color="auto"/>
      </w:divBdr>
    </w:div>
    <w:div w:id="72628099">
      <w:marLeft w:val="0"/>
      <w:marRight w:val="0"/>
      <w:marTop w:val="0"/>
      <w:marBottom w:val="0"/>
      <w:divBdr>
        <w:top w:val="none" w:sz="0" w:space="0" w:color="auto"/>
        <w:left w:val="none" w:sz="0" w:space="0" w:color="auto"/>
        <w:bottom w:val="none" w:sz="0" w:space="0" w:color="auto"/>
        <w:right w:val="none" w:sz="0" w:space="0" w:color="auto"/>
      </w:divBdr>
    </w:div>
    <w:div w:id="72628100">
      <w:marLeft w:val="0"/>
      <w:marRight w:val="0"/>
      <w:marTop w:val="0"/>
      <w:marBottom w:val="0"/>
      <w:divBdr>
        <w:top w:val="none" w:sz="0" w:space="0" w:color="auto"/>
        <w:left w:val="none" w:sz="0" w:space="0" w:color="auto"/>
        <w:bottom w:val="none" w:sz="0" w:space="0" w:color="auto"/>
        <w:right w:val="none" w:sz="0" w:space="0" w:color="auto"/>
      </w:divBdr>
    </w:div>
    <w:div w:id="72628101">
      <w:marLeft w:val="0"/>
      <w:marRight w:val="0"/>
      <w:marTop w:val="0"/>
      <w:marBottom w:val="0"/>
      <w:divBdr>
        <w:top w:val="none" w:sz="0" w:space="0" w:color="auto"/>
        <w:left w:val="none" w:sz="0" w:space="0" w:color="auto"/>
        <w:bottom w:val="none" w:sz="0" w:space="0" w:color="auto"/>
        <w:right w:val="none" w:sz="0" w:space="0" w:color="auto"/>
      </w:divBdr>
    </w:div>
    <w:div w:id="72628102">
      <w:marLeft w:val="0"/>
      <w:marRight w:val="0"/>
      <w:marTop w:val="0"/>
      <w:marBottom w:val="0"/>
      <w:divBdr>
        <w:top w:val="none" w:sz="0" w:space="0" w:color="auto"/>
        <w:left w:val="none" w:sz="0" w:space="0" w:color="auto"/>
        <w:bottom w:val="none" w:sz="0" w:space="0" w:color="auto"/>
        <w:right w:val="none" w:sz="0" w:space="0" w:color="auto"/>
      </w:divBdr>
    </w:div>
    <w:div w:id="72628103">
      <w:marLeft w:val="0"/>
      <w:marRight w:val="0"/>
      <w:marTop w:val="0"/>
      <w:marBottom w:val="0"/>
      <w:divBdr>
        <w:top w:val="none" w:sz="0" w:space="0" w:color="auto"/>
        <w:left w:val="none" w:sz="0" w:space="0" w:color="auto"/>
        <w:bottom w:val="none" w:sz="0" w:space="0" w:color="auto"/>
        <w:right w:val="none" w:sz="0" w:space="0" w:color="auto"/>
      </w:divBdr>
    </w:div>
    <w:div w:id="72628104">
      <w:marLeft w:val="0"/>
      <w:marRight w:val="0"/>
      <w:marTop w:val="0"/>
      <w:marBottom w:val="0"/>
      <w:divBdr>
        <w:top w:val="none" w:sz="0" w:space="0" w:color="auto"/>
        <w:left w:val="none" w:sz="0" w:space="0" w:color="auto"/>
        <w:bottom w:val="none" w:sz="0" w:space="0" w:color="auto"/>
        <w:right w:val="none" w:sz="0" w:space="0" w:color="auto"/>
      </w:divBdr>
    </w:div>
    <w:div w:id="72628105">
      <w:marLeft w:val="0"/>
      <w:marRight w:val="0"/>
      <w:marTop w:val="0"/>
      <w:marBottom w:val="0"/>
      <w:divBdr>
        <w:top w:val="none" w:sz="0" w:space="0" w:color="auto"/>
        <w:left w:val="none" w:sz="0" w:space="0" w:color="auto"/>
        <w:bottom w:val="none" w:sz="0" w:space="0" w:color="auto"/>
        <w:right w:val="none" w:sz="0" w:space="0" w:color="auto"/>
      </w:divBdr>
    </w:div>
    <w:div w:id="72628106">
      <w:marLeft w:val="0"/>
      <w:marRight w:val="0"/>
      <w:marTop w:val="0"/>
      <w:marBottom w:val="0"/>
      <w:divBdr>
        <w:top w:val="none" w:sz="0" w:space="0" w:color="auto"/>
        <w:left w:val="none" w:sz="0" w:space="0" w:color="auto"/>
        <w:bottom w:val="none" w:sz="0" w:space="0" w:color="auto"/>
        <w:right w:val="none" w:sz="0" w:space="0" w:color="auto"/>
      </w:divBdr>
    </w:div>
    <w:div w:id="72628107">
      <w:marLeft w:val="0"/>
      <w:marRight w:val="0"/>
      <w:marTop w:val="0"/>
      <w:marBottom w:val="0"/>
      <w:divBdr>
        <w:top w:val="none" w:sz="0" w:space="0" w:color="auto"/>
        <w:left w:val="none" w:sz="0" w:space="0" w:color="auto"/>
        <w:bottom w:val="none" w:sz="0" w:space="0" w:color="auto"/>
        <w:right w:val="none" w:sz="0" w:space="0" w:color="auto"/>
      </w:divBdr>
    </w:div>
    <w:div w:id="72628108">
      <w:marLeft w:val="0"/>
      <w:marRight w:val="0"/>
      <w:marTop w:val="0"/>
      <w:marBottom w:val="0"/>
      <w:divBdr>
        <w:top w:val="none" w:sz="0" w:space="0" w:color="auto"/>
        <w:left w:val="none" w:sz="0" w:space="0" w:color="auto"/>
        <w:bottom w:val="none" w:sz="0" w:space="0" w:color="auto"/>
        <w:right w:val="none" w:sz="0" w:space="0" w:color="auto"/>
      </w:divBdr>
    </w:div>
    <w:div w:id="72628109">
      <w:marLeft w:val="0"/>
      <w:marRight w:val="0"/>
      <w:marTop w:val="0"/>
      <w:marBottom w:val="0"/>
      <w:divBdr>
        <w:top w:val="none" w:sz="0" w:space="0" w:color="auto"/>
        <w:left w:val="none" w:sz="0" w:space="0" w:color="auto"/>
        <w:bottom w:val="none" w:sz="0" w:space="0" w:color="auto"/>
        <w:right w:val="none" w:sz="0" w:space="0" w:color="auto"/>
      </w:divBdr>
    </w:div>
    <w:div w:id="72628110">
      <w:marLeft w:val="0"/>
      <w:marRight w:val="0"/>
      <w:marTop w:val="0"/>
      <w:marBottom w:val="0"/>
      <w:divBdr>
        <w:top w:val="none" w:sz="0" w:space="0" w:color="auto"/>
        <w:left w:val="none" w:sz="0" w:space="0" w:color="auto"/>
        <w:bottom w:val="none" w:sz="0" w:space="0" w:color="auto"/>
        <w:right w:val="none" w:sz="0" w:space="0" w:color="auto"/>
      </w:divBdr>
    </w:div>
    <w:div w:id="72628111">
      <w:marLeft w:val="0"/>
      <w:marRight w:val="0"/>
      <w:marTop w:val="0"/>
      <w:marBottom w:val="0"/>
      <w:divBdr>
        <w:top w:val="none" w:sz="0" w:space="0" w:color="auto"/>
        <w:left w:val="none" w:sz="0" w:space="0" w:color="auto"/>
        <w:bottom w:val="none" w:sz="0" w:space="0" w:color="auto"/>
        <w:right w:val="none" w:sz="0" w:space="0" w:color="auto"/>
      </w:divBdr>
    </w:div>
    <w:div w:id="72628112">
      <w:marLeft w:val="0"/>
      <w:marRight w:val="0"/>
      <w:marTop w:val="0"/>
      <w:marBottom w:val="0"/>
      <w:divBdr>
        <w:top w:val="none" w:sz="0" w:space="0" w:color="auto"/>
        <w:left w:val="none" w:sz="0" w:space="0" w:color="auto"/>
        <w:bottom w:val="none" w:sz="0" w:space="0" w:color="auto"/>
        <w:right w:val="none" w:sz="0" w:space="0" w:color="auto"/>
      </w:divBdr>
    </w:div>
    <w:div w:id="72628113">
      <w:marLeft w:val="0"/>
      <w:marRight w:val="0"/>
      <w:marTop w:val="0"/>
      <w:marBottom w:val="0"/>
      <w:divBdr>
        <w:top w:val="none" w:sz="0" w:space="0" w:color="auto"/>
        <w:left w:val="none" w:sz="0" w:space="0" w:color="auto"/>
        <w:bottom w:val="none" w:sz="0" w:space="0" w:color="auto"/>
        <w:right w:val="none" w:sz="0" w:space="0" w:color="auto"/>
      </w:divBdr>
    </w:div>
    <w:div w:id="72628114">
      <w:marLeft w:val="0"/>
      <w:marRight w:val="0"/>
      <w:marTop w:val="0"/>
      <w:marBottom w:val="0"/>
      <w:divBdr>
        <w:top w:val="none" w:sz="0" w:space="0" w:color="auto"/>
        <w:left w:val="none" w:sz="0" w:space="0" w:color="auto"/>
        <w:bottom w:val="none" w:sz="0" w:space="0" w:color="auto"/>
        <w:right w:val="none" w:sz="0" w:space="0" w:color="auto"/>
      </w:divBdr>
    </w:div>
    <w:div w:id="72628115">
      <w:marLeft w:val="0"/>
      <w:marRight w:val="0"/>
      <w:marTop w:val="0"/>
      <w:marBottom w:val="0"/>
      <w:divBdr>
        <w:top w:val="none" w:sz="0" w:space="0" w:color="auto"/>
        <w:left w:val="none" w:sz="0" w:space="0" w:color="auto"/>
        <w:bottom w:val="none" w:sz="0" w:space="0" w:color="auto"/>
        <w:right w:val="none" w:sz="0" w:space="0" w:color="auto"/>
      </w:divBdr>
    </w:div>
    <w:div w:id="72628116">
      <w:marLeft w:val="0"/>
      <w:marRight w:val="0"/>
      <w:marTop w:val="0"/>
      <w:marBottom w:val="0"/>
      <w:divBdr>
        <w:top w:val="none" w:sz="0" w:space="0" w:color="auto"/>
        <w:left w:val="none" w:sz="0" w:space="0" w:color="auto"/>
        <w:bottom w:val="none" w:sz="0" w:space="0" w:color="auto"/>
        <w:right w:val="none" w:sz="0" w:space="0" w:color="auto"/>
      </w:divBdr>
    </w:div>
    <w:div w:id="72628117">
      <w:marLeft w:val="0"/>
      <w:marRight w:val="0"/>
      <w:marTop w:val="0"/>
      <w:marBottom w:val="0"/>
      <w:divBdr>
        <w:top w:val="none" w:sz="0" w:space="0" w:color="auto"/>
        <w:left w:val="none" w:sz="0" w:space="0" w:color="auto"/>
        <w:bottom w:val="none" w:sz="0" w:space="0" w:color="auto"/>
        <w:right w:val="none" w:sz="0" w:space="0" w:color="auto"/>
      </w:divBdr>
    </w:div>
    <w:div w:id="72628118">
      <w:marLeft w:val="0"/>
      <w:marRight w:val="0"/>
      <w:marTop w:val="0"/>
      <w:marBottom w:val="0"/>
      <w:divBdr>
        <w:top w:val="none" w:sz="0" w:space="0" w:color="auto"/>
        <w:left w:val="none" w:sz="0" w:space="0" w:color="auto"/>
        <w:bottom w:val="none" w:sz="0" w:space="0" w:color="auto"/>
        <w:right w:val="none" w:sz="0" w:space="0" w:color="auto"/>
      </w:divBdr>
    </w:div>
    <w:div w:id="72628119">
      <w:marLeft w:val="0"/>
      <w:marRight w:val="0"/>
      <w:marTop w:val="0"/>
      <w:marBottom w:val="0"/>
      <w:divBdr>
        <w:top w:val="none" w:sz="0" w:space="0" w:color="auto"/>
        <w:left w:val="none" w:sz="0" w:space="0" w:color="auto"/>
        <w:bottom w:val="none" w:sz="0" w:space="0" w:color="auto"/>
        <w:right w:val="none" w:sz="0" w:space="0" w:color="auto"/>
      </w:divBdr>
    </w:div>
    <w:div w:id="72628120">
      <w:marLeft w:val="0"/>
      <w:marRight w:val="0"/>
      <w:marTop w:val="0"/>
      <w:marBottom w:val="0"/>
      <w:divBdr>
        <w:top w:val="none" w:sz="0" w:space="0" w:color="auto"/>
        <w:left w:val="none" w:sz="0" w:space="0" w:color="auto"/>
        <w:bottom w:val="none" w:sz="0" w:space="0" w:color="auto"/>
        <w:right w:val="none" w:sz="0" w:space="0" w:color="auto"/>
      </w:divBdr>
    </w:div>
    <w:div w:id="72628121">
      <w:marLeft w:val="0"/>
      <w:marRight w:val="0"/>
      <w:marTop w:val="0"/>
      <w:marBottom w:val="0"/>
      <w:divBdr>
        <w:top w:val="none" w:sz="0" w:space="0" w:color="auto"/>
        <w:left w:val="none" w:sz="0" w:space="0" w:color="auto"/>
        <w:bottom w:val="none" w:sz="0" w:space="0" w:color="auto"/>
        <w:right w:val="none" w:sz="0" w:space="0" w:color="auto"/>
      </w:divBdr>
    </w:div>
    <w:div w:id="72628122">
      <w:marLeft w:val="0"/>
      <w:marRight w:val="0"/>
      <w:marTop w:val="0"/>
      <w:marBottom w:val="0"/>
      <w:divBdr>
        <w:top w:val="none" w:sz="0" w:space="0" w:color="auto"/>
        <w:left w:val="none" w:sz="0" w:space="0" w:color="auto"/>
        <w:bottom w:val="none" w:sz="0" w:space="0" w:color="auto"/>
        <w:right w:val="none" w:sz="0" w:space="0" w:color="auto"/>
      </w:divBdr>
    </w:div>
    <w:div w:id="72628123">
      <w:marLeft w:val="0"/>
      <w:marRight w:val="0"/>
      <w:marTop w:val="0"/>
      <w:marBottom w:val="0"/>
      <w:divBdr>
        <w:top w:val="none" w:sz="0" w:space="0" w:color="auto"/>
        <w:left w:val="none" w:sz="0" w:space="0" w:color="auto"/>
        <w:bottom w:val="none" w:sz="0" w:space="0" w:color="auto"/>
        <w:right w:val="none" w:sz="0" w:space="0" w:color="auto"/>
      </w:divBdr>
    </w:div>
    <w:div w:id="72628124">
      <w:marLeft w:val="0"/>
      <w:marRight w:val="0"/>
      <w:marTop w:val="0"/>
      <w:marBottom w:val="0"/>
      <w:divBdr>
        <w:top w:val="none" w:sz="0" w:space="0" w:color="auto"/>
        <w:left w:val="none" w:sz="0" w:space="0" w:color="auto"/>
        <w:bottom w:val="none" w:sz="0" w:space="0" w:color="auto"/>
        <w:right w:val="none" w:sz="0" w:space="0" w:color="auto"/>
      </w:divBdr>
    </w:div>
    <w:div w:id="72628125">
      <w:marLeft w:val="0"/>
      <w:marRight w:val="0"/>
      <w:marTop w:val="0"/>
      <w:marBottom w:val="0"/>
      <w:divBdr>
        <w:top w:val="none" w:sz="0" w:space="0" w:color="auto"/>
        <w:left w:val="none" w:sz="0" w:space="0" w:color="auto"/>
        <w:bottom w:val="none" w:sz="0" w:space="0" w:color="auto"/>
        <w:right w:val="none" w:sz="0" w:space="0" w:color="auto"/>
      </w:divBdr>
    </w:div>
    <w:div w:id="72628126">
      <w:marLeft w:val="0"/>
      <w:marRight w:val="0"/>
      <w:marTop w:val="0"/>
      <w:marBottom w:val="0"/>
      <w:divBdr>
        <w:top w:val="none" w:sz="0" w:space="0" w:color="auto"/>
        <w:left w:val="none" w:sz="0" w:space="0" w:color="auto"/>
        <w:bottom w:val="none" w:sz="0" w:space="0" w:color="auto"/>
        <w:right w:val="none" w:sz="0" w:space="0" w:color="auto"/>
      </w:divBdr>
    </w:div>
    <w:div w:id="72628127">
      <w:marLeft w:val="0"/>
      <w:marRight w:val="0"/>
      <w:marTop w:val="0"/>
      <w:marBottom w:val="0"/>
      <w:divBdr>
        <w:top w:val="none" w:sz="0" w:space="0" w:color="auto"/>
        <w:left w:val="none" w:sz="0" w:space="0" w:color="auto"/>
        <w:bottom w:val="none" w:sz="0" w:space="0" w:color="auto"/>
        <w:right w:val="none" w:sz="0" w:space="0" w:color="auto"/>
      </w:divBdr>
    </w:div>
    <w:div w:id="72628128">
      <w:marLeft w:val="0"/>
      <w:marRight w:val="0"/>
      <w:marTop w:val="0"/>
      <w:marBottom w:val="0"/>
      <w:divBdr>
        <w:top w:val="none" w:sz="0" w:space="0" w:color="auto"/>
        <w:left w:val="none" w:sz="0" w:space="0" w:color="auto"/>
        <w:bottom w:val="none" w:sz="0" w:space="0" w:color="auto"/>
        <w:right w:val="none" w:sz="0" w:space="0" w:color="auto"/>
      </w:divBdr>
    </w:div>
    <w:div w:id="72628129">
      <w:marLeft w:val="0"/>
      <w:marRight w:val="0"/>
      <w:marTop w:val="0"/>
      <w:marBottom w:val="0"/>
      <w:divBdr>
        <w:top w:val="none" w:sz="0" w:space="0" w:color="auto"/>
        <w:left w:val="none" w:sz="0" w:space="0" w:color="auto"/>
        <w:bottom w:val="none" w:sz="0" w:space="0" w:color="auto"/>
        <w:right w:val="none" w:sz="0" w:space="0" w:color="auto"/>
      </w:divBdr>
    </w:div>
    <w:div w:id="72628130">
      <w:marLeft w:val="0"/>
      <w:marRight w:val="0"/>
      <w:marTop w:val="0"/>
      <w:marBottom w:val="0"/>
      <w:divBdr>
        <w:top w:val="none" w:sz="0" w:space="0" w:color="auto"/>
        <w:left w:val="none" w:sz="0" w:space="0" w:color="auto"/>
        <w:bottom w:val="none" w:sz="0" w:space="0" w:color="auto"/>
        <w:right w:val="none" w:sz="0" w:space="0" w:color="auto"/>
      </w:divBdr>
    </w:div>
    <w:div w:id="72628131">
      <w:marLeft w:val="0"/>
      <w:marRight w:val="0"/>
      <w:marTop w:val="0"/>
      <w:marBottom w:val="0"/>
      <w:divBdr>
        <w:top w:val="none" w:sz="0" w:space="0" w:color="auto"/>
        <w:left w:val="none" w:sz="0" w:space="0" w:color="auto"/>
        <w:bottom w:val="none" w:sz="0" w:space="0" w:color="auto"/>
        <w:right w:val="none" w:sz="0" w:space="0" w:color="auto"/>
      </w:divBdr>
    </w:div>
    <w:div w:id="72628132">
      <w:marLeft w:val="0"/>
      <w:marRight w:val="0"/>
      <w:marTop w:val="0"/>
      <w:marBottom w:val="0"/>
      <w:divBdr>
        <w:top w:val="none" w:sz="0" w:space="0" w:color="auto"/>
        <w:left w:val="none" w:sz="0" w:space="0" w:color="auto"/>
        <w:bottom w:val="none" w:sz="0" w:space="0" w:color="auto"/>
        <w:right w:val="none" w:sz="0" w:space="0" w:color="auto"/>
      </w:divBdr>
    </w:div>
    <w:div w:id="72628133">
      <w:marLeft w:val="0"/>
      <w:marRight w:val="0"/>
      <w:marTop w:val="0"/>
      <w:marBottom w:val="0"/>
      <w:divBdr>
        <w:top w:val="none" w:sz="0" w:space="0" w:color="auto"/>
        <w:left w:val="none" w:sz="0" w:space="0" w:color="auto"/>
        <w:bottom w:val="none" w:sz="0" w:space="0" w:color="auto"/>
        <w:right w:val="none" w:sz="0" w:space="0" w:color="auto"/>
      </w:divBdr>
    </w:div>
    <w:div w:id="72628134">
      <w:marLeft w:val="0"/>
      <w:marRight w:val="0"/>
      <w:marTop w:val="0"/>
      <w:marBottom w:val="0"/>
      <w:divBdr>
        <w:top w:val="none" w:sz="0" w:space="0" w:color="auto"/>
        <w:left w:val="none" w:sz="0" w:space="0" w:color="auto"/>
        <w:bottom w:val="none" w:sz="0" w:space="0" w:color="auto"/>
        <w:right w:val="none" w:sz="0" w:space="0" w:color="auto"/>
      </w:divBdr>
    </w:div>
    <w:div w:id="72628135">
      <w:marLeft w:val="0"/>
      <w:marRight w:val="0"/>
      <w:marTop w:val="0"/>
      <w:marBottom w:val="0"/>
      <w:divBdr>
        <w:top w:val="none" w:sz="0" w:space="0" w:color="auto"/>
        <w:left w:val="none" w:sz="0" w:space="0" w:color="auto"/>
        <w:bottom w:val="none" w:sz="0" w:space="0" w:color="auto"/>
        <w:right w:val="none" w:sz="0" w:space="0" w:color="auto"/>
      </w:divBdr>
    </w:div>
    <w:div w:id="72628136">
      <w:marLeft w:val="0"/>
      <w:marRight w:val="0"/>
      <w:marTop w:val="0"/>
      <w:marBottom w:val="0"/>
      <w:divBdr>
        <w:top w:val="none" w:sz="0" w:space="0" w:color="auto"/>
        <w:left w:val="none" w:sz="0" w:space="0" w:color="auto"/>
        <w:bottom w:val="none" w:sz="0" w:space="0" w:color="auto"/>
        <w:right w:val="none" w:sz="0" w:space="0" w:color="auto"/>
      </w:divBdr>
    </w:div>
    <w:div w:id="72628137">
      <w:marLeft w:val="0"/>
      <w:marRight w:val="0"/>
      <w:marTop w:val="0"/>
      <w:marBottom w:val="0"/>
      <w:divBdr>
        <w:top w:val="none" w:sz="0" w:space="0" w:color="auto"/>
        <w:left w:val="none" w:sz="0" w:space="0" w:color="auto"/>
        <w:bottom w:val="none" w:sz="0" w:space="0" w:color="auto"/>
        <w:right w:val="none" w:sz="0" w:space="0" w:color="auto"/>
      </w:divBdr>
    </w:div>
    <w:div w:id="72628138">
      <w:marLeft w:val="0"/>
      <w:marRight w:val="0"/>
      <w:marTop w:val="0"/>
      <w:marBottom w:val="0"/>
      <w:divBdr>
        <w:top w:val="none" w:sz="0" w:space="0" w:color="auto"/>
        <w:left w:val="none" w:sz="0" w:space="0" w:color="auto"/>
        <w:bottom w:val="none" w:sz="0" w:space="0" w:color="auto"/>
        <w:right w:val="none" w:sz="0" w:space="0" w:color="auto"/>
      </w:divBdr>
    </w:div>
    <w:div w:id="726281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png"/><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image" Target="media/image83.wmf"/><Relationship Id="rId97"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png"/><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png"/><Relationship Id="rId93" Type="http://schemas.openxmlformats.org/officeDocument/2006/relationships/image" Target="media/image87.wmf"/><Relationship Id="rId9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s>
</file>

<file path=word/_rels/header1.xml.rels><?xml version="1.0" encoding="UTF-8" standalone="yes"?>
<Relationships xmlns="http://schemas.openxmlformats.org/package/2006/relationships"><Relationship Id="rId1" Type="http://schemas.openxmlformats.org/officeDocument/2006/relationships/hyperlink" Target="http://www.allb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5943</Words>
  <Characters>33879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39743</CharactersWithSpaces>
  <SharedDoc>false</SharedDoc>
  <HLinks>
    <vt:vector size="6" baseType="variant">
      <vt:variant>
        <vt:i4>6946934</vt:i4>
      </vt:variant>
      <vt:variant>
        <vt:i4>0</vt:i4>
      </vt:variant>
      <vt:variant>
        <vt:i4>0</vt:i4>
      </vt:variant>
      <vt:variant>
        <vt:i4>5</vt:i4>
      </vt:variant>
      <vt:variant>
        <vt:lpwstr>http://www.allbest.ru/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admin</cp:lastModifiedBy>
  <cp:revision>2</cp:revision>
  <dcterms:created xsi:type="dcterms:W3CDTF">2014-03-24T10:04:00Z</dcterms:created>
  <dcterms:modified xsi:type="dcterms:W3CDTF">2014-03-24T10:04:00Z</dcterms:modified>
</cp:coreProperties>
</file>