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8D" w:rsidRPr="0013024F" w:rsidRDefault="004B778D" w:rsidP="0013024F">
      <w:pPr>
        <w:adjustRightInd w:val="0"/>
        <w:spacing w:line="360" w:lineRule="auto"/>
        <w:ind w:firstLine="709"/>
        <w:jc w:val="center"/>
        <w:rPr>
          <w:b/>
          <w:bCs/>
          <w:sz w:val="28"/>
          <w:szCs w:val="28"/>
        </w:rPr>
      </w:pPr>
      <w:r w:rsidRPr="0013024F">
        <w:rPr>
          <w:b/>
          <w:bCs/>
          <w:sz w:val="28"/>
          <w:szCs w:val="28"/>
        </w:rPr>
        <w:t>ФЕДЕРАЛЬНОЕ АГЕНТСТВО ПО ОБРАЗОВАНИЮ</w:t>
      </w:r>
    </w:p>
    <w:p w:rsidR="004B778D" w:rsidRPr="0013024F" w:rsidRDefault="004B778D" w:rsidP="0013024F">
      <w:pPr>
        <w:shd w:val="clear" w:color="auto" w:fill="FFFFFF"/>
        <w:adjustRightInd w:val="0"/>
        <w:spacing w:line="360" w:lineRule="auto"/>
        <w:ind w:firstLine="709"/>
        <w:jc w:val="center"/>
        <w:rPr>
          <w:b/>
          <w:bCs/>
          <w:color w:val="000000"/>
          <w:sz w:val="28"/>
          <w:szCs w:val="28"/>
        </w:rPr>
      </w:pPr>
    </w:p>
    <w:p w:rsidR="004B778D" w:rsidRPr="0013024F" w:rsidRDefault="004B778D" w:rsidP="0013024F">
      <w:pPr>
        <w:shd w:val="clear" w:color="auto" w:fill="FFFFFF"/>
        <w:adjustRightInd w:val="0"/>
        <w:spacing w:line="360" w:lineRule="auto"/>
        <w:ind w:firstLine="709"/>
        <w:jc w:val="center"/>
        <w:rPr>
          <w:b/>
          <w:bCs/>
          <w:color w:val="000000"/>
          <w:sz w:val="28"/>
          <w:szCs w:val="28"/>
        </w:rPr>
      </w:pPr>
      <w:r w:rsidRPr="0013024F">
        <w:rPr>
          <w:b/>
          <w:bCs/>
          <w:color w:val="000000"/>
          <w:sz w:val="28"/>
          <w:szCs w:val="28"/>
        </w:rPr>
        <w:t>Филиал государственного образовательного учреждения</w:t>
      </w:r>
    </w:p>
    <w:p w:rsidR="004B778D" w:rsidRPr="0013024F" w:rsidRDefault="004B778D" w:rsidP="0013024F">
      <w:pPr>
        <w:shd w:val="clear" w:color="auto" w:fill="FFFFFF"/>
        <w:adjustRightInd w:val="0"/>
        <w:spacing w:line="360" w:lineRule="auto"/>
        <w:ind w:firstLine="709"/>
        <w:jc w:val="center"/>
        <w:rPr>
          <w:b/>
          <w:bCs/>
          <w:color w:val="000000"/>
          <w:sz w:val="28"/>
          <w:szCs w:val="28"/>
        </w:rPr>
      </w:pPr>
      <w:r w:rsidRPr="0013024F">
        <w:rPr>
          <w:b/>
          <w:bCs/>
          <w:color w:val="000000"/>
          <w:sz w:val="28"/>
          <w:szCs w:val="28"/>
        </w:rPr>
        <w:t>высшего профессионального образования</w:t>
      </w:r>
    </w:p>
    <w:p w:rsidR="004B778D" w:rsidRPr="0013024F" w:rsidRDefault="004B778D" w:rsidP="0013024F">
      <w:pPr>
        <w:shd w:val="clear" w:color="auto" w:fill="FFFFFF"/>
        <w:adjustRightInd w:val="0"/>
        <w:spacing w:line="360" w:lineRule="auto"/>
        <w:ind w:firstLine="709"/>
        <w:jc w:val="center"/>
        <w:rPr>
          <w:sz w:val="28"/>
          <w:szCs w:val="28"/>
        </w:rPr>
      </w:pPr>
      <w:r w:rsidRPr="0013024F">
        <w:rPr>
          <w:b/>
          <w:bCs/>
          <w:color w:val="000000"/>
          <w:sz w:val="28"/>
          <w:szCs w:val="28"/>
        </w:rPr>
        <w:t>«МОСКОВСКИЙ ЭНЕРГЕТИЧЕСКИЙ ИНСТИТУТ</w:t>
      </w:r>
    </w:p>
    <w:p w:rsidR="004B778D" w:rsidRPr="0013024F" w:rsidRDefault="004B778D" w:rsidP="0013024F">
      <w:pPr>
        <w:shd w:val="clear" w:color="auto" w:fill="FFFFFF"/>
        <w:adjustRightInd w:val="0"/>
        <w:spacing w:line="360" w:lineRule="auto"/>
        <w:ind w:firstLine="709"/>
        <w:jc w:val="center"/>
        <w:rPr>
          <w:b/>
          <w:bCs/>
          <w:color w:val="000000"/>
          <w:sz w:val="28"/>
          <w:szCs w:val="28"/>
        </w:rPr>
      </w:pPr>
      <w:r w:rsidRPr="0013024F">
        <w:rPr>
          <w:b/>
          <w:bCs/>
          <w:color w:val="000000"/>
          <w:sz w:val="28"/>
          <w:szCs w:val="28"/>
        </w:rPr>
        <w:t>(технический университет)»</w:t>
      </w:r>
    </w:p>
    <w:p w:rsidR="004B778D" w:rsidRPr="0013024F" w:rsidRDefault="004B778D" w:rsidP="0013024F">
      <w:pPr>
        <w:shd w:val="clear" w:color="auto" w:fill="FFFFFF"/>
        <w:adjustRightInd w:val="0"/>
        <w:spacing w:line="360" w:lineRule="auto"/>
        <w:ind w:firstLine="709"/>
        <w:jc w:val="center"/>
        <w:rPr>
          <w:sz w:val="28"/>
          <w:szCs w:val="28"/>
        </w:rPr>
      </w:pPr>
      <w:r w:rsidRPr="0013024F">
        <w:rPr>
          <w:b/>
          <w:bCs/>
          <w:color w:val="000000"/>
          <w:sz w:val="28"/>
          <w:szCs w:val="28"/>
        </w:rPr>
        <w:t>в г. Смоленске</w:t>
      </w:r>
    </w:p>
    <w:p w:rsidR="004B778D" w:rsidRPr="0013024F" w:rsidRDefault="004B778D" w:rsidP="0013024F">
      <w:pPr>
        <w:shd w:val="clear" w:color="auto" w:fill="FFFFFF"/>
        <w:adjustRightInd w:val="0"/>
        <w:spacing w:line="360" w:lineRule="auto"/>
        <w:ind w:firstLine="709"/>
        <w:rPr>
          <w:sz w:val="28"/>
          <w:szCs w:val="28"/>
        </w:rPr>
      </w:pPr>
    </w:p>
    <w:p w:rsidR="004B778D" w:rsidRPr="0013024F" w:rsidRDefault="004B778D" w:rsidP="0013024F">
      <w:pPr>
        <w:shd w:val="clear" w:color="auto" w:fill="FFFFFF"/>
        <w:adjustRightInd w:val="0"/>
        <w:spacing w:line="360" w:lineRule="auto"/>
        <w:ind w:firstLine="709"/>
        <w:jc w:val="center"/>
        <w:rPr>
          <w:b/>
          <w:bCs/>
          <w:color w:val="000000"/>
          <w:sz w:val="28"/>
          <w:szCs w:val="28"/>
        </w:rPr>
      </w:pPr>
      <w:r w:rsidRPr="0013024F">
        <w:rPr>
          <w:color w:val="000000"/>
          <w:sz w:val="28"/>
          <w:szCs w:val="28"/>
        </w:rPr>
        <w:t xml:space="preserve">Кафедра  </w:t>
      </w:r>
      <w:r w:rsidRPr="0013024F">
        <w:rPr>
          <w:b/>
          <w:bCs/>
          <w:color w:val="000000"/>
          <w:sz w:val="28"/>
          <w:szCs w:val="28"/>
        </w:rPr>
        <w:t>экономики</w:t>
      </w:r>
      <w:r w:rsidR="002F5511" w:rsidRPr="0013024F">
        <w:rPr>
          <w:b/>
          <w:bCs/>
          <w:color w:val="000000"/>
          <w:sz w:val="28"/>
          <w:szCs w:val="28"/>
        </w:rPr>
        <w:t>, бухгалтерского учёта и аудита</w:t>
      </w:r>
    </w:p>
    <w:p w:rsidR="004B778D" w:rsidRPr="0013024F" w:rsidRDefault="004B778D" w:rsidP="0013024F">
      <w:pPr>
        <w:shd w:val="clear" w:color="auto" w:fill="FFFFFF"/>
        <w:adjustRightInd w:val="0"/>
        <w:spacing w:line="360" w:lineRule="auto"/>
        <w:ind w:firstLine="709"/>
        <w:jc w:val="center"/>
        <w:rPr>
          <w:sz w:val="28"/>
          <w:szCs w:val="28"/>
        </w:rPr>
      </w:pPr>
    </w:p>
    <w:p w:rsidR="004B778D" w:rsidRPr="0013024F" w:rsidRDefault="004B778D" w:rsidP="0013024F">
      <w:pPr>
        <w:shd w:val="clear" w:color="auto" w:fill="FFFFFF"/>
        <w:adjustRightInd w:val="0"/>
        <w:spacing w:line="360" w:lineRule="auto"/>
        <w:ind w:firstLine="709"/>
        <w:jc w:val="center"/>
        <w:rPr>
          <w:b/>
          <w:bCs/>
          <w:color w:val="000000"/>
          <w:sz w:val="28"/>
          <w:szCs w:val="28"/>
        </w:rPr>
      </w:pPr>
      <w:r w:rsidRPr="0013024F">
        <w:rPr>
          <w:color w:val="000000"/>
          <w:sz w:val="28"/>
          <w:szCs w:val="28"/>
        </w:rPr>
        <w:t xml:space="preserve">Специальность </w:t>
      </w:r>
      <w:r w:rsidRPr="0013024F">
        <w:rPr>
          <w:b/>
          <w:bCs/>
          <w:color w:val="000000"/>
          <w:sz w:val="28"/>
          <w:szCs w:val="28"/>
        </w:rPr>
        <w:t>080109 «Бухгалтерский  учет, анализ и аудит»</w:t>
      </w:r>
    </w:p>
    <w:p w:rsidR="004B778D" w:rsidRPr="0013024F" w:rsidRDefault="004B778D" w:rsidP="0013024F">
      <w:pPr>
        <w:pStyle w:val="2"/>
        <w:widowControl w:val="0"/>
        <w:spacing w:line="360" w:lineRule="auto"/>
        <w:jc w:val="center"/>
        <w:rPr>
          <w:b w:val="0"/>
          <w:bCs w:val="0"/>
          <w:u w:val="none"/>
        </w:rPr>
      </w:pPr>
    </w:p>
    <w:p w:rsidR="004B778D" w:rsidRPr="0013024F" w:rsidRDefault="004B778D" w:rsidP="0013024F">
      <w:pPr>
        <w:pStyle w:val="2"/>
        <w:widowControl w:val="0"/>
        <w:spacing w:line="360" w:lineRule="auto"/>
        <w:jc w:val="center"/>
        <w:rPr>
          <w:b w:val="0"/>
          <w:bCs w:val="0"/>
          <w:u w:val="none"/>
        </w:rPr>
      </w:pPr>
    </w:p>
    <w:p w:rsidR="004B778D" w:rsidRPr="0013024F" w:rsidRDefault="004B778D" w:rsidP="0013024F">
      <w:pPr>
        <w:pStyle w:val="2"/>
        <w:widowControl w:val="0"/>
        <w:spacing w:line="360" w:lineRule="auto"/>
        <w:jc w:val="center"/>
        <w:rPr>
          <w:u w:val="none"/>
        </w:rPr>
      </w:pPr>
      <w:r w:rsidRPr="0013024F">
        <w:rPr>
          <w:u w:val="none"/>
        </w:rPr>
        <w:t>КУРСОВАЯ РАБОТА</w:t>
      </w:r>
    </w:p>
    <w:p w:rsidR="004B778D" w:rsidRPr="0013024F" w:rsidRDefault="004B778D" w:rsidP="0013024F">
      <w:pPr>
        <w:pStyle w:val="2"/>
        <w:widowControl w:val="0"/>
        <w:spacing w:line="360" w:lineRule="auto"/>
        <w:jc w:val="center"/>
        <w:rPr>
          <w:b w:val="0"/>
          <w:bCs w:val="0"/>
          <w:u w:val="none"/>
        </w:rPr>
      </w:pPr>
      <w:r w:rsidRPr="0013024F">
        <w:rPr>
          <w:b w:val="0"/>
          <w:bCs w:val="0"/>
          <w:u w:val="none"/>
        </w:rPr>
        <w:t>по дисциплине «Статистика»</w:t>
      </w:r>
    </w:p>
    <w:p w:rsidR="004B778D" w:rsidRPr="0013024F" w:rsidRDefault="004B778D" w:rsidP="0013024F">
      <w:pPr>
        <w:pStyle w:val="2"/>
        <w:widowControl w:val="0"/>
        <w:spacing w:line="360" w:lineRule="auto"/>
        <w:jc w:val="center"/>
        <w:rPr>
          <w:b w:val="0"/>
          <w:bCs w:val="0"/>
          <w:u w:val="none"/>
        </w:rPr>
      </w:pPr>
    </w:p>
    <w:p w:rsidR="004B778D" w:rsidRPr="0013024F" w:rsidRDefault="004B778D" w:rsidP="0013024F">
      <w:pPr>
        <w:pStyle w:val="2"/>
        <w:widowControl w:val="0"/>
        <w:spacing w:line="360" w:lineRule="auto"/>
        <w:jc w:val="center"/>
        <w:rPr>
          <w:b w:val="0"/>
          <w:bCs w:val="0"/>
          <w:u w:val="none"/>
        </w:rPr>
      </w:pPr>
      <w:r w:rsidRPr="0013024F">
        <w:rPr>
          <w:b w:val="0"/>
          <w:bCs w:val="0"/>
          <w:u w:val="none"/>
        </w:rPr>
        <w:t>на тему</w:t>
      </w:r>
    </w:p>
    <w:p w:rsidR="004B778D" w:rsidRPr="0013024F" w:rsidRDefault="004B778D" w:rsidP="0013024F">
      <w:pPr>
        <w:pStyle w:val="7"/>
        <w:keepNext w:val="0"/>
        <w:widowControl w:val="0"/>
      </w:pPr>
      <w:r w:rsidRPr="0013024F">
        <w:t>«</w:t>
      </w:r>
      <w:r w:rsidR="00BD0592" w:rsidRPr="0013024F">
        <w:rPr>
          <w:caps/>
        </w:rPr>
        <w:t>Статистическое изучение внешнеэкономической деятельности</w:t>
      </w:r>
      <w:r w:rsidRPr="0013024F">
        <w:t>»</w:t>
      </w:r>
    </w:p>
    <w:p w:rsidR="004B778D" w:rsidRPr="0013024F" w:rsidRDefault="004B778D" w:rsidP="0013024F">
      <w:pPr>
        <w:pStyle w:val="2"/>
        <w:widowControl w:val="0"/>
        <w:spacing w:line="360" w:lineRule="auto"/>
        <w:jc w:val="left"/>
        <w:rPr>
          <w:b w:val="0"/>
          <w:bCs w:val="0"/>
          <w:u w:val="none"/>
        </w:rPr>
      </w:pPr>
    </w:p>
    <w:p w:rsidR="004B778D" w:rsidRPr="0013024F" w:rsidRDefault="004B778D" w:rsidP="0013024F">
      <w:pPr>
        <w:widowControl w:val="0"/>
        <w:spacing w:line="360" w:lineRule="auto"/>
        <w:ind w:firstLine="709"/>
        <w:jc w:val="both"/>
        <w:rPr>
          <w:sz w:val="28"/>
          <w:szCs w:val="28"/>
        </w:rPr>
      </w:pPr>
    </w:p>
    <w:p w:rsidR="004B778D" w:rsidRPr="0013024F" w:rsidRDefault="004B778D" w:rsidP="0013024F">
      <w:pPr>
        <w:widowControl w:val="0"/>
        <w:spacing w:line="360" w:lineRule="auto"/>
        <w:ind w:left="5670"/>
        <w:rPr>
          <w:sz w:val="28"/>
          <w:szCs w:val="28"/>
        </w:rPr>
      </w:pPr>
      <w:r w:rsidRPr="0013024F">
        <w:rPr>
          <w:sz w:val="28"/>
          <w:szCs w:val="28"/>
        </w:rPr>
        <w:t>Студент группы БА</w:t>
      </w:r>
      <w:r w:rsidR="00BD0592" w:rsidRPr="0013024F">
        <w:rPr>
          <w:sz w:val="28"/>
          <w:szCs w:val="28"/>
        </w:rPr>
        <w:t>-05</w:t>
      </w:r>
    </w:p>
    <w:p w:rsidR="004B778D" w:rsidRPr="0013024F" w:rsidRDefault="00BD0592" w:rsidP="0013024F">
      <w:pPr>
        <w:pStyle w:val="a3"/>
        <w:widowControl w:val="0"/>
        <w:spacing w:line="360" w:lineRule="auto"/>
        <w:ind w:left="5670"/>
      </w:pPr>
      <w:r w:rsidRPr="0013024F">
        <w:t>Коско А.И.</w:t>
      </w:r>
    </w:p>
    <w:p w:rsidR="004B778D" w:rsidRPr="0013024F" w:rsidRDefault="004B778D" w:rsidP="0013024F">
      <w:pPr>
        <w:pStyle w:val="a3"/>
        <w:widowControl w:val="0"/>
        <w:spacing w:line="360" w:lineRule="auto"/>
        <w:ind w:left="5670"/>
      </w:pPr>
    </w:p>
    <w:p w:rsidR="004B778D" w:rsidRPr="0013024F" w:rsidRDefault="004B778D" w:rsidP="0013024F">
      <w:pPr>
        <w:pStyle w:val="a3"/>
        <w:widowControl w:val="0"/>
        <w:spacing w:line="360" w:lineRule="auto"/>
        <w:ind w:left="5670"/>
      </w:pPr>
      <w:r w:rsidRPr="0013024F">
        <w:t xml:space="preserve">Научный руководитель </w:t>
      </w:r>
    </w:p>
    <w:p w:rsidR="004B778D" w:rsidRPr="0013024F" w:rsidRDefault="00BA08BB" w:rsidP="0013024F">
      <w:pPr>
        <w:pStyle w:val="a3"/>
        <w:widowControl w:val="0"/>
        <w:spacing w:line="360" w:lineRule="auto"/>
        <w:ind w:left="5670"/>
      </w:pPr>
      <w:r w:rsidRPr="0013024F">
        <w:t>ст</w:t>
      </w:r>
      <w:r w:rsidR="004B778D" w:rsidRPr="0013024F">
        <w:t>.</w:t>
      </w:r>
      <w:r w:rsidRPr="0013024F">
        <w:t xml:space="preserve"> преп.</w:t>
      </w:r>
      <w:r w:rsidR="004B778D" w:rsidRPr="0013024F">
        <w:t xml:space="preserve"> </w:t>
      </w:r>
      <w:r w:rsidRPr="0013024F">
        <w:t xml:space="preserve">Фомченков А. П. </w:t>
      </w:r>
    </w:p>
    <w:p w:rsidR="004B778D" w:rsidRPr="0013024F" w:rsidRDefault="004B778D" w:rsidP="0013024F">
      <w:pPr>
        <w:widowControl w:val="0"/>
        <w:spacing w:line="360" w:lineRule="auto"/>
        <w:ind w:firstLine="709"/>
        <w:jc w:val="both"/>
        <w:rPr>
          <w:sz w:val="28"/>
          <w:szCs w:val="28"/>
        </w:rPr>
      </w:pPr>
    </w:p>
    <w:p w:rsidR="004B778D" w:rsidRPr="0013024F" w:rsidRDefault="004B778D" w:rsidP="0013024F">
      <w:pPr>
        <w:widowControl w:val="0"/>
        <w:spacing w:line="360" w:lineRule="auto"/>
        <w:ind w:firstLine="709"/>
        <w:jc w:val="both"/>
        <w:rPr>
          <w:sz w:val="28"/>
          <w:szCs w:val="28"/>
        </w:rPr>
      </w:pPr>
    </w:p>
    <w:p w:rsidR="0085449B" w:rsidRPr="0013024F" w:rsidRDefault="004B778D" w:rsidP="0013024F">
      <w:pPr>
        <w:widowControl w:val="0"/>
        <w:spacing w:line="360" w:lineRule="auto"/>
        <w:ind w:firstLine="709"/>
        <w:jc w:val="center"/>
        <w:rPr>
          <w:color w:val="000000"/>
          <w:sz w:val="28"/>
          <w:szCs w:val="28"/>
        </w:rPr>
      </w:pPr>
      <w:r w:rsidRPr="0013024F">
        <w:rPr>
          <w:color w:val="000000"/>
          <w:sz w:val="28"/>
          <w:szCs w:val="28"/>
        </w:rPr>
        <w:t>Смоленск</w:t>
      </w:r>
      <w:r w:rsidRPr="0013024F">
        <w:rPr>
          <w:color w:val="000000"/>
          <w:sz w:val="28"/>
          <w:szCs w:val="28"/>
        </w:rPr>
        <w:tab/>
      </w:r>
      <w:smartTag w:uri="urn:schemas-microsoft-com:office:smarttags" w:element="metricconverter">
        <w:smartTagPr>
          <w:attr w:name="ProductID" w:val="2006 г"/>
        </w:smartTagPr>
        <w:r w:rsidRPr="0013024F">
          <w:rPr>
            <w:color w:val="000000"/>
            <w:sz w:val="28"/>
            <w:szCs w:val="28"/>
          </w:rPr>
          <w:t>2006 г</w:t>
        </w:r>
      </w:smartTag>
      <w:r w:rsidRPr="0013024F">
        <w:rPr>
          <w:color w:val="000000"/>
          <w:sz w:val="28"/>
          <w:szCs w:val="28"/>
        </w:rPr>
        <w:t>.</w:t>
      </w:r>
    </w:p>
    <w:p w:rsidR="00EB522D" w:rsidRDefault="0085449B" w:rsidP="0013024F">
      <w:pPr>
        <w:spacing w:line="360" w:lineRule="auto"/>
        <w:ind w:firstLine="709"/>
        <w:jc w:val="center"/>
        <w:rPr>
          <w:caps/>
          <w:sz w:val="28"/>
          <w:szCs w:val="28"/>
          <w:lang w:val="en-US"/>
        </w:rPr>
      </w:pPr>
      <w:r w:rsidRPr="0013024F">
        <w:rPr>
          <w:color w:val="000000"/>
          <w:sz w:val="28"/>
          <w:szCs w:val="28"/>
        </w:rPr>
        <w:br w:type="page"/>
      </w:r>
      <w:r w:rsidR="00EB522D" w:rsidRPr="0013024F">
        <w:rPr>
          <w:caps/>
          <w:sz w:val="28"/>
          <w:szCs w:val="28"/>
        </w:rPr>
        <w:lastRenderedPageBreak/>
        <w:t xml:space="preserve">План </w:t>
      </w:r>
      <w:r w:rsidR="0013024F">
        <w:rPr>
          <w:caps/>
          <w:sz w:val="28"/>
          <w:szCs w:val="28"/>
        </w:rPr>
        <w:t>–</w:t>
      </w:r>
      <w:r w:rsidR="00EB522D" w:rsidRPr="0013024F">
        <w:rPr>
          <w:caps/>
          <w:sz w:val="28"/>
          <w:szCs w:val="28"/>
        </w:rPr>
        <w:t xml:space="preserve"> Оглавление</w:t>
      </w:r>
    </w:p>
    <w:p w:rsidR="0013024F" w:rsidRPr="0013024F" w:rsidRDefault="0013024F" w:rsidP="0013024F">
      <w:pPr>
        <w:spacing w:line="360" w:lineRule="auto"/>
        <w:jc w:val="center"/>
        <w:rPr>
          <w:caps/>
          <w:sz w:val="28"/>
          <w:szCs w:val="28"/>
          <w:lang w:val="en-US"/>
        </w:rPr>
      </w:pPr>
    </w:p>
    <w:p w:rsidR="00EB522D" w:rsidRPr="0013024F" w:rsidRDefault="00EB522D" w:rsidP="0013024F">
      <w:pPr>
        <w:spacing w:line="360" w:lineRule="auto"/>
        <w:jc w:val="both"/>
        <w:rPr>
          <w:caps/>
          <w:sz w:val="28"/>
          <w:szCs w:val="28"/>
        </w:rPr>
      </w:pPr>
      <w:r w:rsidRPr="0013024F">
        <w:rPr>
          <w:caps/>
          <w:sz w:val="28"/>
          <w:szCs w:val="28"/>
        </w:rPr>
        <w:t xml:space="preserve">Введение </w:t>
      </w:r>
    </w:p>
    <w:p w:rsidR="00EB522D" w:rsidRPr="0013024F" w:rsidRDefault="00EB522D" w:rsidP="0013024F">
      <w:pPr>
        <w:spacing w:line="360" w:lineRule="auto"/>
        <w:jc w:val="both"/>
        <w:rPr>
          <w:caps/>
          <w:sz w:val="28"/>
          <w:szCs w:val="28"/>
        </w:rPr>
      </w:pPr>
      <w:r w:rsidRPr="0013024F">
        <w:rPr>
          <w:caps/>
          <w:sz w:val="28"/>
          <w:szCs w:val="28"/>
        </w:rPr>
        <w:t>1.</w:t>
      </w:r>
      <w:r w:rsidR="00221A3C" w:rsidRPr="0013024F">
        <w:rPr>
          <w:sz w:val="28"/>
          <w:szCs w:val="28"/>
        </w:rPr>
        <w:t xml:space="preserve"> </w:t>
      </w:r>
      <w:r w:rsidR="00221A3C" w:rsidRPr="0013024F">
        <w:rPr>
          <w:caps/>
          <w:sz w:val="28"/>
          <w:szCs w:val="28"/>
        </w:rPr>
        <w:t>Внешнеэкономическая деятельность как объект статистического изучения</w:t>
      </w:r>
      <w:r w:rsidRPr="0013024F">
        <w:rPr>
          <w:caps/>
          <w:sz w:val="28"/>
          <w:szCs w:val="28"/>
        </w:rPr>
        <w:t xml:space="preserve"> </w:t>
      </w:r>
    </w:p>
    <w:p w:rsidR="00EB522D" w:rsidRPr="0013024F" w:rsidRDefault="00272C39" w:rsidP="0013024F">
      <w:pPr>
        <w:numPr>
          <w:ilvl w:val="0"/>
          <w:numId w:val="6"/>
        </w:numPr>
        <w:tabs>
          <w:tab w:val="clear" w:pos="747"/>
          <w:tab w:val="num" w:pos="0"/>
        </w:tabs>
        <w:autoSpaceDE/>
        <w:autoSpaceDN/>
        <w:spacing w:line="360" w:lineRule="auto"/>
        <w:ind w:left="0" w:firstLine="284"/>
        <w:jc w:val="both"/>
        <w:rPr>
          <w:sz w:val="28"/>
          <w:szCs w:val="28"/>
        </w:rPr>
      </w:pPr>
      <w:r w:rsidRPr="0013024F">
        <w:rPr>
          <w:sz w:val="28"/>
          <w:szCs w:val="28"/>
        </w:rPr>
        <w:t>Основные методологии таможенной статистики</w:t>
      </w:r>
      <w:r w:rsidRPr="0013024F">
        <w:rPr>
          <w:caps/>
          <w:sz w:val="28"/>
          <w:szCs w:val="28"/>
        </w:rPr>
        <w:t xml:space="preserve"> </w:t>
      </w:r>
    </w:p>
    <w:p w:rsidR="00EB522D" w:rsidRPr="0013024F" w:rsidRDefault="00776006" w:rsidP="0013024F">
      <w:pPr>
        <w:numPr>
          <w:ilvl w:val="0"/>
          <w:numId w:val="6"/>
        </w:numPr>
        <w:tabs>
          <w:tab w:val="clear" w:pos="747"/>
          <w:tab w:val="num" w:pos="0"/>
        </w:tabs>
        <w:autoSpaceDE/>
        <w:autoSpaceDN/>
        <w:spacing w:line="360" w:lineRule="auto"/>
        <w:ind w:left="0" w:firstLine="284"/>
        <w:jc w:val="both"/>
        <w:rPr>
          <w:sz w:val="28"/>
          <w:szCs w:val="28"/>
        </w:rPr>
      </w:pPr>
      <w:r w:rsidRPr="0013024F">
        <w:rPr>
          <w:snapToGrid w:val="0"/>
          <w:sz w:val="28"/>
          <w:szCs w:val="28"/>
        </w:rPr>
        <w:t>К</w:t>
      </w:r>
      <w:r w:rsidR="00272C39" w:rsidRPr="0013024F">
        <w:rPr>
          <w:snapToGrid w:val="0"/>
          <w:sz w:val="28"/>
          <w:szCs w:val="28"/>
        </w:rPr>
        <w:t xml:space="preserve">лассификации в статистике внешнеэкономической деятельности </w:t>
      </w:r>
    </w:p>
    <w:p w:rsidR="00776006" w:rsidRPr="0013024F" w:rsidRDefault="00776006" w:rsidP="0013024F">
      <w:pPr>
        <w:numPr>
          <w:ilvl w:val="0"/>
          <w:numId w:val="6"/>
        </w:numPr>
        <w:tabs>
          <w:tab w:val="clear" w:pos="747"/>
          <w:tab w:val="num" w:pos="0"/>
        </w:tabs>
        <w:autoSpaceDE/>
        <w:autoSpaceDN/>
        <w:spacing w:line="360" w:lineRule="auto"/>
        <w:ind w:left="0" w:firstLine="284"/>
        <w:jc w:val="both"/>
        <w:rPr>
          <w:sz w:val="28"/>
          <w:szCs w:val="28"/>
        </w:rPr>
      </w:pPr>
      <w:r w:rsidRPr="0013024F">
        <w:rPr>
          <w:snapToGrid w:val="0"/>
          <w:sz w:val="28"/>
          <w:szCs w:val="28"/>
        </w:rPr>
        <w:t xml:space="preserve">Показатели объёма внешней торговли и вовлечённости национальной экономики в мирохозяйственные связи </w:t>
      </w:r>
    </w:p>
    <w:p w:rsidR="00EB522D" w:rsidRPr="0013024F" w:rsidRDefault="00EB522D" w:rsidP="0013024F">
      <w:pPr>
        <w:spacing w:line="360" w:lineRule="auto"/>
        <w:jc w:val="both"/>
        <w:rPr>
          <w:caps/>
          <w:sz w:val="28"/>
          <w:szCs w:val="28"/>
        </w:rPr>
      </w:pPr>
      <w:r w:rsidRPr="0013024F">
        <w:rPr>
          <w:caps/>
          <w:sz w:val="28"/>
          <w:szCs w:val="28"/>
        </w:rPr>
        <w:t>2.</w:t>
      </w:r>
      <w:r w:rsidR="00F2179A" w:rsidRPr="0013024F">
        <w:rPr>
          <w:caps/>
          <w:sz w:val="28"/>
          <w:szCs w:val="28"/>
        </w:rPr>
        <w:t xml:space="preserve"> </w:t>
      </w:r>
      <w:r w:rsidR="009E1CAA" w:rsidRPr="0013024F">
        <w:rPr>
          <w:caps/>
          <w:sz w:val="28"/>
          <w:szCs w:val="28"/>
        </w:rPr>
        <w:t xml:space="preserve">статистическое изучение внешнеэкономических связей россии </w:t>
      </w:r>
    </w:p>
    <w:p w:rsidR="00ED7A2F" w:rsidRPr="0013024F" w:rsidRDefault="00ED7A2F" w:rsidP="0013024F">
      <w:pPr>
        <w:pStyle w:val="aa"/>
        <w:spacing w:before="0" w:beforeAutospacing="0" w:after="0" w:afterAutospacing="0" w:line="360" w:lineRule="auto"/>
        <w:jc w:val="both"/>
        <w:rPr>
          <w:sz w:val="28"/>
          <w:szCs w:val="28"/>
        </w:rPr>
      </w:pPr>
      <w:r w:rsidRPr="0013024F">
        <w:rPr>
          <w:sz w:val="28"/>
          <w:szCs w:val="28"/>
        </w:rPr>
        <w:t>2.1 Понятие забайкальской железной дороги, её расположение и основные направления деятельности</w:t>
      </w:r>
      <w:r w:rsidR="006D4045" w:rsidRPr="0013024F">
        <w:rPr>
          <w:sz w:val="28"/>
          <w:szCs w:val="28"/>
        </w:rPr>
        <w:t xml:space="preserve"> </w:t>
      </w:r>
    </w:p>
    <w:p w:rsidR="00A87511" w:rsidRPr="0013024F" w:rsidRDefault="00AC55EB" w:rsidP="0013024F">
      <w:pPr>
        <w:widowControl w:val="0"/>
        <w:spacing w:line="360" w:lineRule="auto"/>
        <w:jc w:val="both"/>
        <w:rPr>
          <w:color w:val="000000"/>
          <w:sz w:val="28"/>
          <w:szCs w:val="28"/>
        </w:rPr>
      </w:pPr>
      <w:r w:rsidRPr="0013024F">
        <w:rPr>
          <w:color w:val="000000"/>
          <w:sz w:val="28"/>
          <w:szCs w:val="28"/>
        </w:rPr>
        <w:t xml:space="preserve">2.2 </w:t>
      </w:r>
      <w:r w:rsidR="00A87511" w:rsidRPr="0013024F">
        <w:rPr>
          <w:sz w:val="28"/>
          <w:szCs w:val="28"/>
        </w:rPr>
        <w:t>Партнёры и контракты Забайкальской железной дороги</w:t>
      </w:r>
      <w:r w:rsidRPr="0013024F">
        <w:rPr>
          <w:sz w:val="28"/>
          <w:szCs w:val="28"/>
        </w:rPr>
        <w:t xml:space="preserve"> … </w:t>
      </w:r>
    </w:p>
    <w:p w:rsidR="00EB522D" w:rsidRPr="0013024F" w:rsidRDefault="00EB522D" w:rsidP="0013024F">
      <w:pPr>
        <w:spacing w:line="360" w:lineRule="auto"/>
        <w:jc w:val="both"/>
        <w:rPr>
          <w:caps/>
          <w:sz w:val="28"/>
          <w:szCs w:val="28"/>
        </w:rPr>
      </w:pPr>
      <w:r w:rsidRPr="0013024F">
        <w:rPr>
          <w:caps/>
          <w:sz w:val="28"/>
          <w:szCs w:val="28"/>
        </w:rPr>
        <w:t xml:space="preserve">Заключение </w:t>
      </w:r>
    </w:p>
    <w:p w:rsidR="0085449B" w:rsidRPr="0013024F" w:rsidRDefault="00EB522D" w:rsidP="0013024F">
      <w:pPr>
        <w:widowControl w:val="0"/>
        <w:spacing w:line="360" w:lineRule="auto"/>
        <w:jc w:val="both"/>
        <w:rPr>
          <w:color w:val="000000"/>
          <w:sz w:val="28"/>
          <w:szCs w:val="28"/>
        </w:rPr>
      </w:pPr>
      <w:r w:rsidRPr="0013024F">
        <w:rPr>
          <w:caps/>
          <w:sz w:val="28"/>
          <w:szCs w:val="28"/>
        </w:rPr>
        <w:t>Список использованных источников</w:t>
      </w:r>
      <w:r w:rsidR="00FA0113" w:rsidRPr="0013024F">
        <w:rPr>
          <w:caps/>
          <w:sz w:val="28"/>
          <w:szCs w:val="28"/>
        </w:rPr>
        <w:t xml:space="preserve"> </w:t>
      </w:r>
    </w:p>
    <w:p w:rsidR="00357301" w:rsidRPr="0013024F" w:rsidRDefault="0013024F" w:rsidP="0013024F">
      <w:pPr>
        <w:pStyle w:val="a3"/>
        <w:spacing w:line="360" w:lineRule="auto"/>
        <w:ind w:firstLine="709"/>
        <w:jc w:val="center"/>
        <w:rPr>
          <w:bCs/>
          <w:iCs/>
          <w:caps/>
        </w:rPr>
      </w:pPr>
      <w:r>
        <w:rPr>
          <w:caps/>
        </w:rPr>
        <w:br w:type="page"/>
      </w:r>
      <w:r w:rsidR="00357301" w:rsidRPr="0013024F">
        <w:rPr>
          <w:caps/>
        </w:rPr>
        <w:lastRenderedPageBreak/>
        <w:t>Введение</w:t>
      </w:r>
    </w:p>
    <w:p w:rsidR="0013024F" w:rsidRDefault="0013024F" w:rsidP="0013024F">
      <w:pPr>
        <w:pStyle w:val="aa"/>
        <w:spacing w:before="0" w:beforeAutospacing="0" w:after="0" w:afterAutospacing="0" w:line="360" w:lineRule="auto"/>
        <w:ind w:firstLine="709"/>
        <w:jc w:val="both"/>
        <w:rPr>
          <w:sz w:val="28"/>
          <w:szCs w:val="28"/>
          <w:lang w:val="en-US"/>
        </w:rPr>
      </w:pPr>
    </w:p>
    <w:p w:rsidR="00357301" w:rsidRPr="0013024F" w:rsidRDefault="00357301" w:rsidP="0013024F">
      <w:pPr>
        <w:pStyle w:val="aa"/>
        <w:spacing w:before="0" w:beforeAutospacing="0" w:after="0" w:afterAutospacing="0" w:line="360" w:lineRule="auto"/>
        <w:ind w:firstLine="709"/>
        <w:jc w:val="both"/>
        <w:rPr>
          <w:color w:val="031A02"/>
          <w:sz w:val="28"/>
          <w:szCs w:val="28"/>
        </w:rPr>
      </w:pPr>
      <w:r w:rsidRPr="0013024F">
        <w:rPr>
          <w:sz w:val="28"/>
          <w:szCs w:val="28"/>
        </w:rPr>
        <w:t>Внешнеэкономические связи явились катализатором экономических преобразований в России. Они активно воздейству</w:t>
      </w:r>
      <w:bookmarkStart w:id="0" w:name="OCRUncertain005"/>
      <w:r w:rsidRPr="0013024F">
        <w:rPr>
          <w:sz w:val="28"/>
          <w:szCs w:val="28"/>
        </w:rPr>
        <w:t>ю</w:t>
      </w:r>
      <w:bookmarkEnd w:id="0"/>
      <w:r w:rsidRPr="0013024F">
        <w:rPr>
          <w:sz w:val="28"/>
          <w:szCs w:val="28"/>
        </w:rPr>
        <w:t>т на формирование в стране рыночных структур и механизмов</w:t>
      </w:r>
      <w:r w:rsidR="00F51ECD" w:rsidRPr="0013024F">
        <w:rPr>
          <w:sz w:val="28"/>
          <w:szCs w:val="28"/>
        </w:rPr>
        <w:t>,</w:t>
      </w:r>
      <w:r w:rsidRPr="0013024F">
        <w:rPr>
          <w:sz w:val="28"/>
          <w:szCs w:val="28"/>
        </w:rPr>
        <w:t xml:space="preserve"> способствуют первоначальному накоплению капитала, созданию конкурентной среды и определению рыночной мотивации в отечественном бизнесе, приобщению его к зарубежному опы</w:t>
      </w:r>
      <w:bookmarkStart w:id="1" w:name="OCRUncertain007"/>
      <w:r w:rsidRPr="0013024F">
        <w:rPr>
          <w:sz w:val="28"/>
          <w:szCs w:val="28"/>
        </w:rPr>
        <w:t>т</w:t>
      </w:r>
      <w:bookmarkEnd w:id="1"/>
      <w:r w:rsidRPr="0013024F">
        <w:rPr>
          <w:sz w:val="28"/>
          <w:szCs w:val="28"/>
        </w:rPr>
        <w:t>у предпринимательства.</w:t>
      </w:r>
      <w:r w:rsidRPr="0013024F">
        <w:rPr>
          <w:color w:val="031A02"/>
          <w:sz w:val="28"/>
          <w:szCs w:val="28"/>
        </w:rPr>
        <w:t xml:space="preserve"> Поворот к рыночной экономике открытого типа, ликвидация государственной монополии на внешнеэкономическую деятельность позволили сделать более доступным внутренний рынок для конкуренции иностранных товаров и капиталов, и, в принципе, создали возможности для осуществления прогрессивных сдвигов в российской экономике, ее реальной интеграции в мировое хозяйство. Однако на практике эти возможности реализуются непоследовательно и противоречиво, положительные тенденции переплетаются с негативными, по сути дела, отодвигающими сроки решения проблемы экономического роста в целом на долгие годы.</w:t>
      </w:r>
    </w:p>
    <w:p w:rsidR="00357301" w:rsidRPr="0013024F" w:rsidRDefault="00357301" w:rsidP="0013024F">
      <w:pPr>
        <w:pStyle w:val="aa"/>
        <w:spacing w:before="0" w:beforeAutospacing="0" w:after="0" w:afterAutospacing="0" w:line="360" w:lineRule="auto"/>
        <w:ind w:firstLine="709"/>
        <w:jc w:val="both"/>
        <w:rPr>
          <w:color w:val="031A02"/>
          <w:sz w:val="28"/>
          <w:szCs w:val="28"/>
          <w:lang w:val="en-US"/>
        </w:rPr>
      </w:pPr>
      <w:r w:rsidRPr="0013024F">
        <w:rPr>
          <w:color w:val="000000"/>
          <w:sz w:val="28"/>
          <w:szCs w:val="28"/>
        </w:rPr>
        <w:t>Внешний сектор является продолжением национальной экономики. Избы</w:t>
      </w:r>
      <w:r w:rsidRPr="0013024F">
        <w:rPr>
          <w:color w:val="000000"/>
          <w:sz w:val="28"/>
          <w:szCs w:val="28"/>
        </w:rPr>
        <w:softHyphen/>
        <w:t>точность и недостаточность ресурсов вызывает международный обмен ими. Для изучения движущей силы внешнеэкономических отношений и международной специализации стран необходимо провести сопоставление динамики их эконо</w:t>
      </w:r>
      <w:r w:rsidRPr="0013024F">
        <w:rPr>
          <w:color w:val="000000"/>
          <w:sz w:val="28"/>
          <w:szCs w:val="28"/>
        </w:rPr>
        <w:softHyphen/>
        <w:t>мического развития. При изучении внешнеэкономические отношений особенно важен платежный баланс. Для формирования общей картины сопоставимости секторов экономики необходимо обеспечение информационной базы, для чего целесообразно применение экономического инструментария и осуществление прогноза систем показателей внешнеэкономических отношений</w:t>
      </w:r>
      <w:r w:rsidR="0024066B" w:rsidRPr="0013024F">
        <w:rPr>
          <w:color w:val="000000"/>
          <w:sz w:val="28"/>
          <w:szCs w:val="28"/>
        </w:rPr>
        <w:t xml:space="preserve">. </w:t>
      </w:r>
      <w:r w:rsidR="0024066B" w:rsidRPr="0013024F">
        <w:rPr>
          <w:color w:val="000000"/>
          <w:sz w:val="28"/>
          <w:szCs w:val="28"/>
          <w:lang w:val="en-US"/>
        </w:rPr>
        <w:t>[3</w:t>
      </w:r>
      <w:r w:rsidR="00624A5A" w:rsidRPr="0013024F">
        <w:rPr>
          <w:color w:val="000000"/>
          <w:sz w:val="28"/>
          <w:szCs w:val="28"/>
          <w:lang w:val="en-US"/>
        </w:rPr>
        <w:t>,12</w:t>
      </w:r>
      <w:r w:rsidR="0024066B" w:rsidRPr="0013024F">
        <w:rPr>
          <w:color w:val="000000"/>
          <w:sz w:val="28"/>
          <w:szCs w:val="28"/>
          <w:lang w:val="en-US"/>
        </w:rPr>
        <w:t>]</w:t>
      </w:r>
    </w:p>
    <w:p w:rsidR="00357301" w:rsidRPr="0013024F" w:rsidRDefault="00357301" w:rsidP="0013024F">
      <w:pPr>
        <w:pStyle w:val="aa"/>
        <w:spacing w:before="0" w:beforeAutospacing="0" w:after="0" w:afterAutospacing="0" w:line="360" w:lineRule="auto"/>
        <w:ind w:firstLine="709"/>
        <w:jc w:val="both"/>
        <w:rPr>
          <w:sz w:val="28"/>
          <w:szCs w:val="28"/>
        </w:rPr>
      </w:pPr>
      <w:r w:rsidRPr="0013024F">
        <w:rPr>
          <w:color w:val="031A02"/>
          <w:sz w:val="28"/>
          <w:szCs w:val="28"/>
        </w:rPr>
        <w:t xml:space="preserve">В данной работе рассматривается расширение непосредственного участия регионов РФ во внешнеэкономической деятельности, что является одним из важных факторов, оказывающих влияние на развитие </w:t>
      </w:r>
      <w:r w:rsidRPr="0013024F">
        <w:rPr>
          <w:color w:val="031A02"/>
          <w:sz w:val="28"/>
          <w:szCs w:val="28"/>
        </w:rPr>
        <w:lastRenderedPageBreak/>
        <w:t xml:space="preserve">внешнеэкономических связей России. Особенностью России среди стран переходной экономики является то, что широкая либерализация экономической жизни пока сопровождается падением производства. Свобода предпринимательской деятельности не смогла </w:t>
      </w:r>
      <w:bookmarkStart w:id="2" w:name="OCRUncertain008"/>
      <w:r w:rsidR="004F24DA" w:rsidRPr="0013024F">
        <w:rPr>
          <w:color w:val="031A02"/>
          <w:sz w:val="28"/>
          <w:szCs w:val="28"/>
        </w:rPr>
        <w:t>компенсировать потерь</w:t>
      </w:r>
      <w:r w:rsidRPr="0013024F">
        <w:rPr>
          <w:color w:val="031A02"/>
          <w:sz w:val="28"/>
          <w:szCs w:val="28"/>
        </w:rPr>
        <w:t>,</w:t>
      </w:r>
      <w:bookmarkEnd w:id="2"/>
      <w:r w:rsidRPr="0013024F">
        <w:rPr>
          <w:color w:val="031A02"/>
          <w:sz w:val="28"/>
          <w:szCs w:val="28"/>
        </w:rPr>
        <w:t xml:space="preserve"> вызванных </w:t>
      </w:r>
      <w:bookmarkStart w:id="3" w:name="OCRUncertain009"/>
      <w:r w:rsidRPr="0013024F">
        <w:rPr>
          <w:color w:val="031A02"/>
          <w:sz w:val="28"/>
          <w:szCs w:val="28"/>
        </w:rPr>
        <w:t>"</w:t>
      </w:r>
      <w:bookmarkEnd w:id="3"/>
      <w:r w:rsidRPr="0013024F">
        <w:rPr>
          <w:color w:val="031A02"/>
          <w:sz w:val="28"/>
          <w:szCs w:val="28"/>
        </w:rPr>
        <w:t>шоковой терапией". Инерция унаследованной государственной экономики оказалась слишком сильной.</w:t>
      </w:r>
    </w:p>
    <w:p w:rsidR="00357301" w:rsidRPr="0013024F" w:rsidRDefault="00357301" w:rsidP="0013024F">
      <w:pPr>
        <w:pStyle w:val="aa"/>
        <w:spacing w:before="0" w:beforeAutospacing="0" w:after="0" w:afterAutospacing="0" w:line="360" w:lineRule="auto"/>
        <w:ind w:firstLine="709"/>
        <w:jc w:val="both"/>
        <w:rPr>
          <w:color w:val="031A02"/>
          <w:sz w:val="28"/>
          <w:szCs w:val="28"/>
          <w:lang w:val="en-US"/>
        </w:rPr>
      </w:pPr>
      <w:r w:rsidRPr="0013024F">
        <w:rPr>
          <w:color w:val="031A02"/>
          <w:sz w:val="28"/>
          <w:szCs w:val="28"/>
        </w:rPr>
        <w:t>Среди немногих секторов российской экономики, имевших в 1991-</w:t>
      </w:r>
      <w:smartTag w:uri="urn:schemas-microsoft-com:office:smarttags" w:element="metricconverter">
        <w:smartTagPr>
          <w:attr w:name="ProductID" w:val="1995 г"/>
        </w:smartTagPr>
        <w:r w:rsidRPr="0013024F">
          <w:rPr>
            <w:color w:val="031A02"/>
            <w:sz w:val="28"/>
            <w:szCs w:val="28"/>
          </w:rPr>
          <w:t xml:space="preserve">1995 </w:t>
        </w:r>
        <w:bookmarkStart w:id="4" w:name="OCRUncertain010"/>
        <w:r w:rsidRPr="0013024F">
          <w:rPr>
            <w:color w:val="031A02"/>
            <w:sz w:val="28"/>
            <w:szCs w:val="28"/>
          </w:rPr>
          <w:t>г</w:t>
        </w:r>
      </w:smartTag>
      <w:r w:rsidRPr="0013024F">
        <w:rPr>
          <w:color w:val="031A02"/>
          <w:sz w:val="28"/>
          <w:szCs w:val="28"/>
        </w:rPr>
        <w:t>.г.</w:t>
      </w:r>
      <w:bookmarkEnd w:id="4"/>
      <w:r w:rsidRPr="0013024F">
        <w:rPr>
          <w:color w:val="031A02"/>
          <w:sz w:val="28"/>
          <w:szCs w:val="28"/>
        </w:rPr>
        <w:t xml:space="preserve"> положительную динамику, особое место занимает внешнеэкономическая деятельность. Прежде </w:t>
      </w:r>
      <w:r w:rsidR="00F51ECD" w:rsidRPr="0013024F">
        <w:rPr>
          <w:color w:val="031A02"/>
          <w:sz w:val="28"/>
          <w:szCs w:val="28"/>
        </w:rPr>
        <w:t>всего,</w:t>
      </w:r>
      <w:r w:rsidRPr="0013024F">
        <w:rPr>
          <w:color w:val="031A02"/>
          <w:sz w:val="28"/>
          <w:szCs w:val="28"/>
        </w:rPr>
        <w:t xml:space="preserve"> это касается экспорта. В условиях уменьшения внутреннего спроса поставки на внешний рынок выступают одним из важных условий выживания промышленности. Реализация принципов откры</w:t>
      </w:r>
      <w:bookmarkStart w:id="5" w:name="OCRUncertain011"/>
      <w:r w:rsidRPr="0013024F">
        <w:rPr>
          <w:color w:val="031A02"/>
          <w:sz w:val="28"/>
          <w:szCs w:val="28"/>
        </w:rPr>
        <w:t>т</w:t>
      </w:r>
      <w:bookmarkEnd w:id="5"/>
      <w:r w:rsidRPr="0013024F">
        <w:rPr>
          <w:color w:val="031A02"/>
          <w:sz w:val="28"/>
          <w:szCs w:val="28"/>
        </w:rPr>
        <w:t>ой экономики обусловила резкое возрастание значения внешнеэкономической деятельности для субъектов РФ. Однако из-за струк</w:t>
      </w:r>
      <w:bookmarkStart w:id="6" w:name="OCRUncertain012"/>
      <w:r w:rsidRPr="0013024F">
        <w:rPr>
          <w:color w:val="031A02"/>
          <w:sz w:val="28"/>
          <w:szCs w:val="28"/>
        </w:rPr>
        <w:t>т</w:t>
      </w:r>
      <w:bookmarkEnd w:id="6"/>
      <w:r w:rsidRPr="0013024F">
        <w:rPr>
          <w:color w:val="031A02"/>
          <w:sz w:val="28"/>
          <w:szCs w:val="28"/>
        </w:rPr>
        <w:t>урных особенностей народного хозяйства они сильно</w:t>
      </w:r>
      <w:r w:rsidRPr="0013024F">
        <w:rPr>
          <w:sz w:val="28"/>
          <w:szCs w:val="28"/>
        </w:rPr>
        <w:t xml:space="preserve"> </w:t>
      </w:r>
      <w:r w:rsidRPr="0013024F">
        <w:rPr>
          <w:color w:val="031A02"/>
          <w:sz w:val="28"/>
          <w:szCs w:val="28"/>
        </w:rPr>
        <w:t>различаются по объемам экспорта хозяйства, вовлеченности во внешнеэкономические связи в целом.</w:t>
      </w:r>
      <w:r w:rsidRPr="0013024F">
        <w:rPr>
          <w:sz w:val="28"/>
          <w:szCs w:val="28"/>
        </w:rPr>
        <w:t xml:space="preserve"> </w:t>
      </w:r>
      <w:r w:rsidRPr="0013024F">
        <w:rPr>
          <w:color w:val="031A02"/>
          <w:sz w:val="28"/>
          <w:szCs w:val="28"/>
        </w:rPr>
        <w:t>В условиях переноса центра тяжести экономических реформ в регионы и расширения их полномочий в сфере внешнеэкономической деятельности развитие внешнеэкономических связей России во многом зависит от деятельности регионов. Все эти проблемы являются особо актуальными для Рос</w:t>
      </w:r>
      <w:r w:rsidR="00467546" w:rsidRPr="0013024F">
        <w:rPr>
          <w:color w:val="031A02"/>
          <w:sz w:val="28"/>
          <w:szCs w:val="28"/>
        </w:rPr>
        <w:t xml:space="preserve">сии на данном этапе развития её </w:t>
      </w:r>
      <w:r w:rsidRPr="0013024F">
        <w:rPr>
          <w:color w:val="031A02"/>
          <w:sz w:val="28"/>
          <w:szCs w:val="28"/>
        </w:rPr>
        <w:t xml:space="preserve">внешнеэкономических связей. </w:t>
      </w:r>
      <w:r w:rsidR="00900D6A" w:rsidRPr="0013024F">
        <w:rPr>
          <w:color w:val="031A02"/>
          <w:sz w:val="28"/>
          <w:szCs w:val="28"/>
          <w:lang w:val="en-US"/>
        </w:rPr>
        <w:t>[4]</w:t>
      </w:r>
    </w:p>
    <w:p w:rsidR="00357301" w:rsidRPr="0013024F" w:rsidRDefault="00357301" w:rsidP="0013024F">
      <w:pPr>
        <w:pStyle w:val="aa"/>
        <w:spacing w:before="0" w:beforeAutospacing="0" w:after="0" w:afterAutospacing="0" w:line="360" w:lineRule="auto"/>
        <w:ind w:firstLine="709"/>
        <w:jc w:val="both"/>
        <w:rPr>
          <w:color w:val="031A02"/>
          <w:sz w:val="28"/>
          <w:szCs w:val="28"/>
        </w:rPr>
      </w:pPr>
      <w:r w:rsidRPr="0013024F">
        <w:rPr>
          <w:sz w:val="28"/>
          <w:szCs w:val="28"/>
        </w:rPr>
        <w:t>Именно более подробному рассмотрению всех этих факторов и будет посвящена данная работа, целью которой является изучение факторов, определяющих внешнеэкономическую деятельность и внешнеэкономические связи Российской Федерации.</w:t>
      </w:r>
    </w:p>
    <w:p w:rsidR="00357301" w:rsidRPr="0013024F" w:rsidRDefault="00357301" w:rsidP="0013024F">
      <w:pPr>
        <w:pStyle w:val="aa"/>
        <w:spacing w:before="0" w:beforeAutospacing="0" w:after="0" w:afterAutospacing="0" w:line="360" w:lineRule="auto"/>
        <w:ind w:firstLine="709"/>
        <w:jc w:val="both"/>
        <w:rPr>
          <w:sz w:val="28"/>
          <w:szCs w:val="28"/>
        </w:rPr>
      </w:pPr>
      <w:r w:rsidRPr="0013024F">
        <w:rPr>
          <w:color w:val="031A02"/>
          <w:sz w:val="28"/>
          <w:szCs w:val="28"/>
        </w:rPr>
        <w:t>Для достижения цели  данной работы поставлены следующие задачи:</w:t>
      </w:r>
    </w:p>
    <w:p w:rsidR="00357301" w:rsidRPr="0013024F" w:rsidRDefault="00357301" w:rsidP="0013024F">
      <w:pPr>
        <w:pStyle w:val="aa"/>
        <w:spacing w:before="0" w:beforeAutospacing="0" w:after="0" w:afterAutospacing="0" w:line="360" w:lineRule="auto"/>
        <w:ind w:firstLine="709"/>
        <w:jc w:val="both"/>
        <w:rPr>
          <w:sz w:val="28"/>
          <w:szCs w:val="28"/>
        </w:rPr>
      </w:pPr>
      <w:r w:rsidRPr="0013024F">
        <w:rPr>
          <w:color w:val="031A02"/>
          <w:sz w:val="28"/>
          <w:szCs w:val="28"/>
        </w:rPr>
        <w:t>- экономико-статистический анализ особенностей и направлений развития современных внешнеэкономических связей республик, краев и областей России;</w:t>
      </w:r>
    </w:p>
    <w:p w:rsidR="00357301" w:rsidRPr="0013024F" w:rsidRDefault="00D34480" w:rsidP="0013024F">
      <w:pPr>
        <w:pStyle w:val="aa"/>
        <w:spacing w:before="0" w:beforeAutospacing="0" w:after="0" w:afterAutospacing="0" w:line="360" w:lineRule="auto"/>
        <w:ind w:firstLine="709"/>
        <w:jc w:val="both"/>
        <w:rPr>
          <w:sz w:val="28"/>
          <w:szCs w:val="28"/>
        </w:rPr>
      </w:pPr>
      <w:r>
        <w:rPr>
          <w:color w:val="031A02"/>
          <w:sz w:val="28"/>
          <w:szCs w:val="28"/>
        </w:rPr>
        <w:lastRenderedPageBreak/>
        <w:t xml:space="preserve">- рассмотрение </w:t>
      </w:r>
      <w:r w:rsidR="00AE32B6" w:rsidRPr="0013024F">
        <w:rPr>
          <w:color w:val="031A02"/>
          <w:sz w:val="28"/>
          <w:szCs w:val="28"/>
        </w:rPr>
        <w:t>Российской Федерации</w:t>
      </w:r>
      <w:r w:rsidR="00357301" w:rsidRPr="0013024F">
        <w:rPr>
          <w:color w:val="031A02"/>
          <w:sz w:val="28"/>
          <w:szCs w:val="28"/>
        </w:rPr>
        <w:t xml:space="preserve"> по эффективности </w:t>
      </w:r>
      <w:r w:rsidR="00AE32B6" w:rsidRPr="0013024F">
        <w:rPr>
          <w:color w:val="031A02"/>
          <w:sz w:val="28"/>
          <w:szCs w:val="28"/>
        </w:rPr>
        <w:t>её</w:t>
      </w:r>
      <w:r w:rsidR="00357301" w:rsidRPr="0013024F">
        <w:rPr>
          <w:color w:val="031A02"/>
          <w:sz w:val="28"/>
          <w:szCs w:val="28"/>
        </w:rPr>
        <w:t xml:space="preserve"> внешнеэкономической деятельности;</w:t>
      </w:r>
    </w:p>
    <w:p w:rsidR="00357301" w:rsidRPr="0013024F" w:rsidRDefault="00357301" w:rsidP="0013024F">
      <w:pPr>
        <w:pStyle w:val="aa"/>
        <w:spacing w:before="0" w:beforeAutospacing="0" w:after="0" w:afterAutospacing="0" w:line="360" w:lineRule="auto"/>
        <w:ind w:firstLine="709"/>
        <w:jc w:val="both"/>
        <w:rPr>
          <w:sz w:val="28"/>
          <w:szCs w:val="28"/>
        </w:rPr>
      </w:pPr>
      <w:r w:rsidRPr="0013024F">
        <w:rPr>
          <w:color w:val="031A02"/>
          <w:sz w:val="28"/>
          <w:szCs w:val="28"/>
        </w:rPr>
        <w:t xml:space="preserve">- выделение </w:t>
      </w:r>
      <w:bookmarkStart w:id="7" w:name="OCRUncertain016"/>
      <w:r w:rsidRPr="0013024F">
        <w:rPr>
          <w:color w:val="031A02"/>
          <w:sz w:val="28"/>
          <w:szCs w:val="28"/>
        </w:rPr>
        <w:t>типообразующих</w:t>
      </w:r>
      <w:bookmarkEnd w:id="7"/>
      <w:r w:rsidRPr="0013024F">
        <w:rPr>
          <w:color w:val="031A02"/>
          <w:sz w:val="28"/>
          <w:szCs w:val="28"/>
        </w:rPr>
        <w:t xml:space="preserve"> факторов и описание групп однородных объектов России;</w:t>
      </w:r>
    </w:p>
    <w:p w:rsidR="00942B40" w:rsidRPr="0013024F" w:rsidRDefault="00357301" w:rsidP="0013024F">
      <w:pPr>
        <w:spacing w:line="360" w:lineRule="auto"/>
        <w:ind w:firstLine="709"/>
        <w:jc w:val="both"/>
        <w:rPr>
          <w:sz w:val="28"/>
          <w:szCs w:val="28"/>
        </w:rPr>
      </w:pPr>
      <w:r w:rsidRPr="0013024F">
        <w:rPr>
          <w:color w:val="031A02"/>
          <w:sz w:val="28"/>
          <w:szCs w:val="28"/>
        </w:rPr>
        <w:t>- анализ эффективности использования Р</w:t>
      </w:r>
      <w:r w:rsidR="0041195B" w:rsidRPr="0013024F">
        <w:rPr>
          <w:color w:val="031A02"/>
          <w:sz w:val="28"/>
          <w:szCs w:val="28"/>
        </w:rPr>
        <w:t xml:space="preserve">оссийской </w:t>
      </w:r>
      <w:r w:rsidRPr="0013024F">
        <w:rPr>
          <w:color w:val="031A02"/>
          <w:sz w:val="28"/>
          <w:szCs w:val="28"/>
        </w:rPr>
        <w:t>Ф</w:t>
      </w:r>
      <w:r w:rsidR="0041195B" w:rsidRPr="0013024F">
        <w:rPr>
          <w:color w:val="031A02"/>
          <w:sz w:val="28"/>
          <w:szCs w:val="28"/>
        </w:rPr>
        <w:t>едерацией</w:t>
      </w:r>
      <w:r w:rsidRPr="0013024F">
        <w:rPr>
          <w:color w:val="031A02"/>
          <w:sz w:val="28"/>
          <w:szCs w:val="28"/>
        </w:rPr>
        <w:t xml:space="preserve"> своего внешнеэкономического потенциала;</w:t>
      </w:r>
    </w:p>
    <w:p w:rsidR="00891DD6" w:rsidRPr="0013024F" w:rsidRDefault="00942B40" w:rsidP="0013024F">
      <w:pPr>
        <w:pStyle w:val="aa"/>
        <w:spacing w:before="0" w:beforeAutospacing="0" w:after="0" w:afterAutospacing="0" w:line="360" w:lineRule="auto"/>
        <w:ind w:firstLine="709"/>
        <w:jc w:val="center"/>
        <w:rPr>
          <w:caps/>
          <w:sz w:val="28"/>
          <w:szCs w:val="28"/>
        </w:rPr>
      </w:pPr>
      <w:r w:rsidRPr="0013024F">
        <w:rPr>
          <w:sz w:val="28"/>
          <w:szCs w:val="28"/>
        </w:rPr>
        <w:br w:type="page"/>
      </w:r>
      <w:r w:rsidR="004E6AD8" w:rsidRPr="0013024F">
        <w:rPr>
          <w:caps/>
          <w:sz w:val="28"/>
          <w:szCs w:val="28"/>
        </w:rPr>
        <w:lastRenderedPageBreak/>
        <w:t>1.</w:t>
      </w:r>
      <w:r w:rsidR="004E6AD8" w:rsidRPr="0013024F">
        <w:rPr>
          <w:sz w:val="28"/>
          <w:szCs w:val="28"/>
        </w:rPr>
        <w:t xml:space="preserve"> </w:t>
      </w:r>
      <w:r w:rsidR="004E6AD8" w:rsidRPr="0013024F">
        <w:rPr>
          <w:caps/>
          <w:sz w:val="28"/>
          <w:szCs w:val="28"/>
        </w:rPr>
        <w:t>Внешнеэкономическая деятельность как объект статистического изучения</w:t>
      </w:r>
    </w:p>
    <w:p w:rsidR="00D34480" w:rsidRDefault="00D34480" w:rsidP="0013024F">
      <w:pPr>
        <w:shd w:val="clear" w:color="auto" w:fill="FFFFFF"/>
        <w:adjustRightInd w:val="0"/>
        <w:spacing w:line="360" w:lineRule="auto"/>
        <w:ind w:firstLine="709"/>
        <w:jc w:val="both"/>
        <w:rPr>
          <w:iCs/>
          <w:color w:val="000000"/>
          <w:sz w:val="28"/>
          <w:szCs w:val="28"/>
          <w:lang w:val="en-US"/>
        </w:rPr>
      </w:pPr>
    </w:p>
    <w:p w:rsidR="00BE025B" w:rsidRPr="0013024F" w:rsidRDefault="00BE025B" w:rsidP="0013024F">
      <w:pPr>
        <w:shd w:val="clear" w:color="auto" w:fill="FFFFFF"/>
        <w:adjustRightInd w:val="0"/>
        <w:spacing w:line="360" w:lineRule="auto"/>
        <w:ind w:firstLine="709"/>
        <w:jc w:val="both"/>
        <w:rPr>
          <w:sz w:val="28"/>
          <w:szCs w:val="28"/>
        </w:rPr>
      </w:pPr>
      <w:r w:rsidRPr="0013024F">
        <w:rPr>
          <w:iCs/>
          <w:color w:val="000000"/>
          <w:sz w:val="28"/>
          <w:szCs w:val="28"/>
        </w:rPr>
        <w:t>Внешнеэкономическая деятельность — это совокупность направлений, форм, методов и средств торгово-экономического, производственного, научно-технического сотрудничества, валютно-финансовых, кредитных и иных отношений государства и его субъектов с зарубежными странами.</w:t>
      </w:r>
    </w:p>
    <w:p w:rsidR="00BE025B" w:rsidRPr="0013024F" w:rsidRDefault="00BE025B" w:rsidP="0013024F">
      <w:pPr>
        <w:spacing w:line="360" w:lineRule="auto"/>
        <w:ind w:firstLine="709"/>
        <w:jc w:val="both"/>
        <w:rPr>
          <w:color w:val="000000"/>
          <w:sz w:val="28"/>
          <w:szCs w:val="28"/>
        </w:rPr>
      </w:pPr>
      <w:r w:rsidRPr="0013024F">
        <w:rPr>
          <w:color w:val="000000"/>
          <w:sz w:val="28"/>
          <w:szCs w:val="28"/>
        </w:rPr>
        <w:t xml:space="preserve">Статистика внешнеэкономической деятельности (ВЭД) является одной из отраслей экономической статистики. Предметом ее выступает количественная сторона внешнеэкономической деятельности регионов, а также страны в целом в конкретном качественном проявлении. Структура статистики </w:t>
      </w:r>
      <w:r w:rsidR="00E07575" w:rsidRPr="0013024F">
        <w:rPr>
          <w:color w:val="000000"/>
          <w:sz w:val="28"/>
          <w:szCs w:val="28"/>
        </w:rPr>
        <w:t>внешнеэкономической деятельности России выглядит следующим образом:</w:t>
      </w:r>
    </w:p>
    <w:p w:rsidR="00BE025B" w:rsidRPr="0013024F" w:rsidRDefault="00FB3046" w:rsidP="0013024F">
      <w:pPr>
        <w:spacing w:line="360" w:lineRule="auto"/>
        <w:ind w:firstLine="709"/>
        <w:jc w:val="both"/>
        <w:rPr>
          <w:color w:val="000000"/>
          <w:sz w:val="28"/>
          <w:szCs w:val="28"/>
        </w:rPr>
      </w:pPr>
      <w:r>
        <w:rPr>
          <w:noProof/>
        </w:rPr>
        <w:pict>
          <v:group id="_x0000_s1026" style="position:absolute;left:0;text-align:left;margin-left:0;margin-top:1.35pt;width:486pt;height:180pt;z-index:251657728" coordorigin="981,774" coordsize="9720,3600">
            <v:group id="_x0000_s1027" style="position:absolute;left:981;top:774;width:9720;height:3600" coordorigin="981,774" coordsize="9720,3600">
              <v:group id="_x0000_s1028" style="position:absolute;left:981;top:774;width:9720;height:3600" coordorigin="981,774" coordsize="9720,3600">
                <v:group id="_x0000_s1029" style="position:absolute;left:981;top:774;width:9720;height:3600" coordorigin="981,774" coordsize="9720,3600">
                  <v:rect id="_x0000_s1030" style="position:absolute;left:3861;top:774;width:4320;height:540"/>
                  <v:rect id="_x0000_s1031" style="position:absolute;left:981;top:1674;width:1980;height:1260"/>
                  <v:rect id="_x0000_s1032" style="position:absolute;left:3321;top:1674;width:1980;height:1260"/>
                  <v:rect id="_x0000_s1033" style="position:absolute;left:6021;top:1674;width:1980;height:1260"/>
                  <v:rect id="_x0000_s1034" style="position:absolute;left:981;top:3294;width:1620;height:1080"/>
                  <v:rect id="_x0000_s1035" style="position:absolute;left:3501;top:3294;width:1620;height:1080"/>
                  <v:shapetype id="_x0000_t202" coordsize="21600,21600" o:spt="202" path="m,l,21600r21600,l21600,xe">
                    <v:stroke joinstyle="miter"/>
                    <v:path gradientshapeok="t" o:connecttype="rect"/>
                  </v:shapetype>
                  <v:shape id="_x0000_s1036" type="#_x0000_t202" style="position:absolute;left:3861;top:774;width:4320;height:720">
                    <v:textbox style="mso-next-textbox:#_x0000_s1036">
                      <w:txbxContent>
                        <w:p w:rsidR="00460075" w:rsidRDefault="00460075" w:rsidP="00460075">
                          <w:pPr>
                            <w:jc w:val="center"/>
                          </w:pPr>
                          <w:r>
                            <w:t>Статистика внешнеэкономической деятельности</w:t>
                          </w:r>
                        </w:p>
                      </w:txbxContent>
                    </v:textbox>
                  </v:shape>
                  <v:shape id="_x0000_s1037" type="#_x0000_t202" style="position:absolute;left:981;top:1674;width:1980;height:1260">
                    <v:textbox style="mso-next-textbox:#_x0000_s1037">
                      <w:txbxContent>
                        <w:p w:rsidR="00460075" w:rsidRDefault="00460075" w:rsidP="00460075">
                          <w:pPr>
                            <w:jc w:val="center"/>
                          </w:pPr>
                        </w:p>
                        <w:p w:rsidR="00460075" w:rsidRDefault="00460075" w:rsidP="00460075">
                          <w:pPr>
                            <w:jc w:val="center"/>
                          </w:pPr>
                          <w:r>
                            <w:t>Таможенная статистика</w:t>
                          </w:r>
                        </w:p>
                      </w:txbxContent>
                    </v:textbox>
                  </v:shape>
                  <v:shape id="_x0000_s1038" type="#_x0000_t202" style="position:absolute;left:3501;top:3294;width:1800;height:1080">
                    <v:textbox style="mso-next-textbox:#_x0000_s1038">
                      <w:txbxContent>
                        <w:p w:rsidR="00460075" w:rsidRDefault="00460075" w:rsidP="00460075">
                          <w:pPr>
                            <w:jc w:val="center"/>
                          </w:pPr>
                          <w:r>
                            <w:t>Специальная таможенная статистика</w:t>
                          </w:r>
                        </w:p>
                      </w:txbxContent>
                    </v:textbox>
                  </v:shape>
                  <v:shape id="_x0000_s1039" type="#_x0000_t202" style="position:absolute;left:981;top:3294;width:2340;height:1080">
                    <v:textbox style="mso-next-textbox:#_x0000_s1039">
                      <w:txbxContent>
                        <w:p w:rsidR="00460075" w:rsidRDefault="00460075" w:rsidP="00460075">
                          <w:pPr>
                            <w:jc w:val="center"/>
                          </w:pPr>
                          <w:r>
                            <w:t>Таможенная статистика внешней торговли</w:t>
                          </w:r>
                        </w:p>
                        <w:p w:rsidR="00460075" w:rsidRDefault="00460075" w:rsidP="00460075"/>
                      </w:txbxContent>
                    </v:textbox>
                  </v:shape>
                  <v:shape id="_x0000_s1040" type="#_x0000_t202" style="position:absolute;left:3141;top:1674;width:2340;height:1260">
                    <v:textbox style="mso-next-textbox:#_x0000_s1040">
                      <w:txbxContent>
                        <w:p w:rsidR="00460075" w:rsidRDefault="00460075" w:rsidP="00460075">
                          <w:pPr>
                            <w:jc w:val="center"/>
                          </w:pPr>
                          <w:r>
                            <w:t>Статистика услуг во внешнеэкономической деятельности</w:t>
                          </w:r>
                        </w:p>
                        <w:p w:rsidR="00460075" w:rsidRDefault="00460075" w:rsidP="00460075"/>
                      </w:txbxContent>
                    </v:textbox>
                  </v:shape>
                  <v:shape id="_x0000_s1041" type="#_x0000_t202" style="position:absolute;left:5661;top:1674;width:2340;height:1980">
                    <v:textbox style="mso-next-textbox:#_x0000_s1041">
                      <w:txbxContent>
                        <w:p w:rsidR="00460075" w:rsidRDefault="00460075" w:rsidP="00460075">
                          <w:pPr>
                            <w:jc w:val="center"/>
                          </w:pPr>
                          <w:r>
                            <w:t>Статистика деятельности предприятий с участием иностранного капитала</w:t>
                          </w:r>
                        </w:p>
                      </w:txbxContent>
                    </v:textbox>
                  </v:shape>
                  <v:shape id="_x0000_s1042" type="#_x0000_t202" style="position:absolute;left:8181;top:1674;width:2520;height:1980">
                    <v:textbox style="mso-next-textbox:#_x0000_s1042">
                      <w:txbxContent>
                        <w:p w:rsidR="00460075" w:rsidRDefault="00460075" w:rsidP="00460075">
                          <w:pPr>
                            <w:jc w:val="center"/>
                          </w:pPr>
                          <w:r>
                            <w:t>Статистика иностранной инвестиционной деятельности и движения валютных средств</w:t>
                          </w:r>
                        </w:p>
                      </w:txbxContent>
                    </v:textbox>
                  </v:shape>
                </v:group>
                <v:line id="_x0000_s1043" style="position:absolute" from="3861,1134" to="3861,1674">
                  <v:stroke endarrow="block"/>
                </v:line>
                <v:line id="_x0000_s1044" style="position:absolute" from="8181,1134" to="9441,1134"/>
                <v:line id="_x0000_s1045" style="position:absolute" from="2061,1134" to="3861,1134"/>
                <v:line id="_x0000_s1046" style="position:absolute" from="2061,1134" to="2061,1674">
                  <v:stroke endarrow="block"/>
                </v:line>
                <v:line id="_x0000_s1047" style="position:absolute" from="9441,1134" to="9441,1674">
                  <v:stroke endarrow="block"/>
                </v:line>
              </v:group>
              <v:line id="_x0000_s1048" style="position:absolute" from="2061,2934" to="2061,3294">
                <v:stroke endarrow="block"/>
              </v:line>
            </v:group>
            <v:line id="_x0000_s1049" style="position:absolute" from="2061,3114" to="4221,3114"/>
            <v:line id="_x0000_s1050" style="position:absolute" from="4221,3114" to="4221,3294">
              <v:stroke endarrow="block"/>
            </v:line>
          </v:group>
        </w:pict>
      </w:r>
    </w:p>
    <w:p w:rsidR="00AC695F" w:rsidRPr="0013024F" w:rsidRDefault="00AC695F" w:rsidP="0013024F">
      <w:pPr>
        <w:shd w:val="clear" w:color="auto" w:fill="FFFFFF"/>
        <w:adjustRightInd w:val="0"/>
        <w:spacing w:line="360" w:lineRule="auto"/>
        <w:ind w:firstLine="709"/>
        <w:jc w:val="both"/>
        <w:rPr>
          <w:color w:val="000000"/>
          <w:sz w:val="28"/>
          <w:szCs w:val="28"/>
        </w:rPr>
      </w:pPr>
    </w:p>
    <w:p w:rsidR="00BA0D99" w:rsidRPr="0013024F" w:rsidRDefault="00BA0D99" w:rsidP="0013024F">
      <w:pPr>
        <w:shd w:val="clear" w:color="auto" w:fill="FFFFFF"/>
        <w:adjustRightInd w:val="0"/>
        <w:spacing w:line="360" w:lineRule="auto"/>
        <w:ind w:firstLine="709"/>
        <w:jc w:val="both"/>
        <w:rPr>
          <w:color w:val="000000"/>
          <w:sz w:val="28"/>
          <w:szCs w:val="28"/>
        </w:rPr>
      </w:pPr>
    </w:p>
    <w:p w:rsidR="00BA0D99" w:rsidRPr="0013024F" w:rsidRDefault="00BA0D99" w:rsidP="0013024F">
      <w:pPr>
        <w:shd w:val="clear" w:color="auto" w:fill="FFFFFF"/>
        <w:adjustRightInd w:val="0"/>
        <w:spacing w:line="360" w:lineRule="auto"/>
        <w:ind w:firstLine="709"/>
        <w:jc w:val="both"/>
        <w:rPr>
          <w:color w:val="000000"/>
          <w:sz w:val="28"/>
          <w:szCs w:val="28"/>
        </w:rPr>
      </w:pPr>
    </w:p>
    <w:p w:rsidR="00BA0D99" w:rsidRPr="0013024F" w:rsidRDefault="00BA0D99" w:rsidP="0013024F">
      <w:pPr>
        <w:shd w:val="clear" w:color="auto" w:fill="FFFFFF"/>
        <w:adjustRightInd w:val="0"/>
        <w:spacing w:line="360" w:lineRule="auto"/>
        <w:ind w:firstLine="709"/>
        <w:jc w:val="both"/>
        <w:rPr>
          <w:color w:val="000000"/>
          <w:sz w:val="28"/>
          <w:szCs w:val="28"/>
        </w:rPr>
      </w:pPr>
    </w:p>
    <w:p w:rsidR="00BA0D99" w:rsidRPr="0013024F" w:rsidRDefault="00BA0D99" w:rsidP="0013024F">
      <w:pPr>
        <w:shd w:val="clear" w:color="auto" w:fill="FFFFFF"/>
        <w:adjustRightInd w:val="0"/>
        <w:spacing w:line="360" w:lineRule="auto"/>
        <w:ind w:firstLine="709"/>
        <w:jc w:val="both"/>
        <w:rPr>
          <w:color w:val="000000"/>
          <w:sz w:val="28"/>
          <w:szCs w:val="28"/>
        </w:rPr>
      </w:pPr>
    </w:p>
    <w:p w:rsidR="00BA0D99" w:rsidRPr="0013024F" w:rsidRDefault="00BA0D99" w:rsidP="0013024F">
      <w:pPr>
        <w:shd w:val="clear" w:color="auto" w:fill="FFFFFF"/>
        <w:adjustRightInd w:val="0"/>
        <w:spacing w:line="360" w:lineRule="auto"/>
        <w:ind w:firstLine="709"/>
        <w:jc w:val="both"/>
        <w:rPr>
          <w:color w:val="000000"/>
          <w:sz w:val="28"/>
          <w:szCs w:val="28"/>
        </w:rPr>
      </w:pPr>
    </w:p>
    <w:p w:rsidR="00BA0D99" w:rsidRPr="0013024F" w:rsidRDefault="00BA0D99" w:rsidP="0013024F">
      <w:pPr>
        <w:shd w:val="clear" w:color="auto" w:fill="FFFFFF"/>
        <w:adjustRightInd w:val="0"/>
        <w:spacing w:line="360" w:lineRule="auto"/>
        <w:ind w:firstLine="709"/>
        <w:jc w:val="both"/>
        <w:rPr>
          <w:color w:val="000000"/>
          <w:sz w:val="28"/>
          <w:szCs w:val="28"/>
        </w:rPr>
      </w:pPr>
    </w:p>
    <w:p w:rsidR="00DA1FE4" w:rsidRPr="0013024F" w:rsidRDefault="00DA1FE4" w:rsidP="0013024F">
      <w:pPr>
        <w:shd w:val="clear" w:color="auto" w:fill="FFFFFF"/>
        <w:adjustRightInd w:val="0"/>
        <w:spacing w:line="360" w:lineRule="auto"/>
        <w:ind w:firstLine="709"/>
        <w:jc w:val="center"/>
        <w:rPr>
          <w:color w:val="000000"/>
          <w:sz w:val="28"/>
          <w:szCs w:val="28"/>
        </w:rPr>
      </w:pPr>
      <w:r w:rsidRPr="0013024F">
        <w:rPr>
          <w:color w:val="000000"/>
          <w:sz w:val="28"/>
          <w:szCs w:val="28"/>
        </w:rPr>
        <w:t xml:space="preserve">Рисунок 1 </w:t>
      </w:r>
      <w:r w:rsidR="00C231EE" w:rsidRPr="0013024F">
        <w:rPr>
          <w:color w:val="000000"/>
          <w:sz w:val="28"/>
          <w:szCs w:val="28"/>
        </w:rPr>
        <w:t>–</w:t>
      </w:r>
      <w:r w:rsidRPr="0013024F">
        <w:rPr>
          <w:color w:val="000000"/>
          <w:sz w:val="28"/>
          <w:szCs w:val="28"/>
        </w:rPr>
        <w:t xml:space="preserve"> </w:t>
      </w:r>
      <w:r w:rsidR="00C231EE" w:rsidRPr="0013024F">
        <w:rPr>
          <w:color w:val="000000"/>
          <w:sz w:val="28"/>
          <w:szCs w:val="28"/>
        </w:rPr>
        <w:t>Структура статистики внешнеэкономической деятельности</w:t>
      </w:r>
    </w:p>
    <w:p w:rsidR="00D34480" w:rsidRDefault="00D34480" w:rsidP="0013024F">
      <w:pPr>
        <w:shd w:val="clear" w:color="auto" w:fill="FFFFFF"/>
        <w:adjustRightInd w:val="0"/>
        <w:spacing w:line="360" w:lineRule="auto"/>
        <w:ind w:firstLine="709"/>
        <w:jc w:val="both"/>
        <w:rPr>
          <w:color w:val="000000"/>
          <w:sz w:val="28"/>
          <w:szCs w:val="28"/>
          <w:lang w:val="en-US"/>
        </w:rPr>
      </w:pPr>
    </w:p>
    <w:p w:rsidR="00AC695F" w:rsidRPr="0013024F" w:rsidRDefault="00AC695F" w:rsidP="0013024F">
      <w:pPr>
        <w:shd w:val="clear" w:color="auto" w:fill="FFFFFF"/>
        <w:adjustRightInd w:val="0"/>
        <w:spacing w:line="360" w:lineRule="auto"/>
        <w:ind w:firstLine="709"/>
        <w:jc w:val="both"/>
        <w:rPr>
          <w:sz w:val="28"/>
          <w:szCs w:val="28"/>
        </w:rPr>
      </w:pPr>
      <w:r w:rsidRPr="0013024F">
        <w:rPr>
          <w:color w:val="000000"/>
          <w:sz w:val="28"/>
          <w:szCs w:val="28"/>
        </w:rPr>
        <w:t xml:space="preserve">Прикладные статистические исследования, организуемые </w:t>
      </w:r>
      <w:r w:rsidRPr="0013024F">
        <w:rPr>
          <w:iCs/>
          <w:color w:val="000000"/>
          <w:sz w:val="28"/>
          <w:szCs w:val="28"/>
        </w:rPr>
        <w:t>в</w:t>
      </w:r>
      <w:r w:rsidRPr="0013024F">
        <w:rPr>
          <w:i/>
          <w:iCs/>
          <w:color w:val="000000"/>
          <w:sz w:val="28"/>
          <w:szCs w:val="28"/>
        </w:rPr>
        <w:t xml:space="preserve"> </w:t>
      </w:r>
      <w:r w:rsidRPr="0013024F">
        <w:rPr>
          <w:color w:val="000000"/>
          <w:sz w:val="28"/>
          <w:szCs w:val="28"/>
        </w:rPr>
        <w:t>рамках каждой из подотраслей статистики внешнеэкономической деятельности, обладают своей спецификой и могут рассматриваться самостоятельно.</w:t>
      </w:r>
    </w:p>
    <w:p w:rsidR="00AC695F" w:rsidRPr="0013024F" w:rsidRDefault="00AC695F" w:rsidP="0013024F">
      <w:pPr>
        <w:shd w:val="clear" w:color="auto" w:fill="FFFFFF"/>
        <w:adjustRightInd w:val="0"/>
        <w:spacing w:line="360" w:lineRule="auto"/>
        <w:ind w:firstLine="709"/>
        <w:jc w:val="both"/>
        <w:rPr>
          <w:sz w:val="28"/>
          <w:szCs w:val="28"/>
          <w:lang w:val="en-US"/>
        </w:rPr>
      </w:pPr>
      <w:r w:rsidRPr="0013024F">
        <w:rPr>
          <w:color w:val="000000"/>
          <w:sz w:val="28"/>
          <w:szCs w:val="28"/>
        </w:rPr>
        <w:t>Среди различных форм внешнеэкономических связей наиболее важное значение имеет внешняя торговля товарами и услугами. Переход на принятую в международной практике систему учета и статистики внешней торговли обусловил становление и развитие таможенной статистики</w:t>
      </w:r>
      <w:r w:rsidR="004F4BE3" w:rsidRPr="0013024F">
        <w:rPr>
          <w:color w:val="000000"/>
          <w:sz w:val="28"/>
          <w:szCs w:val="28"/>
        </w:rPr>
        <w:t xml:space="preserve">. </w:t>
      </w:r>
      <w:r w:rsidR="004F4BE3" w:rsidRPr="0013024F">
        <w:rPr>
          <w:color w:val="000000"/>
          <w:sz w:val="28"/>
          <w:szCs w:val="28"/>
          <w:lang w:val="en-US"/>
        </w:rPr>
        <w:t>[15]</w:t>
      </w:r>
    </w:p>
    <w:p w:rsidR="003F003F" w:rsidRPr="0013024F" w:rsidRDefault="00071C8D" w:rsidP="0013024F">
      <w:pPr>
        <w:numPr>
          <w:ilvl w:val="1"/>
          <w:numId w:val="15"/>
        </w:numPr>
        <w:spacing w:line="360" w:lineRule="auto"/>
        <w:ind w:left="0" w:firstLine="709"/>
        <w:jc w:val="center"/>
        <w:rPr>
          <w:sz w:val="28"/>
          <w:szCs w:val="28"/>
        </w:rPr>
      </w:pPr>
      <w:r w:rsidRPr="0013024F">
        <w:rPr>
          <w:sz w:val="28"/>
          <w:szCs w:val="28"/>
        </w:rPr>
        <w:lastRenderedPageBreak/>
        <w:t>Основные методологии таможенной статистики</w:t>
      </w:r>
    </w:p>
    <w:p w:rsidR="00704DE2" w:rsidRPr="0013024F" w:rsidRDefault="00704DE2" w:rsidP="0013024F">
      <w:pPr>
        <w:spacing w:line="360" w:lineRule="auto"/>
        <w:ind w:firstLine="709"/>
        <w:jc w:val="center"/>
        <w:rPr>
          <w:sz w:val="28"/>
          <w:szCs w:val="28"/>
        </w:rPr>
      </w:pPr>
      <w:r w:rsidRPr="0013024F">
        <w:rPr>
          <w:color w:val="000000"/>
          <w:sz w:val="28"/>
          <w:szCs w:val="28"/>
        </w:rPr>
        <w:t>Исходные понятия таможенной статистики.</w:t>
      </w:r>
    </w:p>
    <w:p w:rsidR="00D34480" w:rsidRDefault="00D34480" w:rsidP="0013024F">
      <w:pPr>
        <w:shd w:val="clear" w:color="auto" w:fill="FFFFFF"/>
        <w:adjustRightInd w:val="0"/>
        <w:spacing w:line="360" w:lineRule="auto"/>
        <w:ind w:firstLine="709"/>
        <w:jc w:val="both"/>
        <w:rPr>
          <w:color w:val="000000"/>
          <w:sz w:val="28"/>
          <w:szCs w:val="28"/>
          <w:lang w:val="en-US"/>
        </w:rPr>
      </w:pPr>
    </w:p>
    <w:p w:rsidR="00973E8F" w:rsidRPr="0013024F" w:rsidRDefault="00973E8F" w:rsidP="0013024F">
      <w:pPr>
        <w:shd w:val="clear" w:color="auto" w:fill="FFFFFF"/>
        <w:adjustRightInd w:val="0"/>
        <w:spacing w:line="360" w:lineRule="auto"/>
        <w:ind w:firstLine="709"/>
        <w:jc w:val="both"/>
        <w:rPr>
          <w:sz w:val="28"/>
          <w:szCs w:val="28"/>
        </w:rPr>
      </w:pPr>
      <w:r w:rsidRPr="0013024F">
        <w:rPr>
          <w:color w:val="000000"/>
          <w:sz w:val="28"/>
          <w:szCs w:val="28"/>
        </w:rPr>
        <w:t xml:space="preserve">Свое название данная отрасль статистики получила от таможенных органов, за которыми законодательно закреплено ее ведение. Согласно Таможенному кодексу Российской Федерации, таможенная статистика подразделяется на </w:t>
      </w:r>
      <w:r w:rsidRPr="0013024F">
        <w:rPr>
          <w:iCs/>
          <w:color w:val="000000"/>
          <w:sz w:val="28"/>
          <w:szCs w:val="28"/>
        </w:rPr>
        <w:t xml:space="preserve">таможенную статистику внешней торговли </w:t>
      </w:r>
      <w:r w:rsidRPr="0013024F">
        <w:rPr>
          <w:color w:val="000000"/>
          <w:sz w:val="28"/>
          <w:szCs w:val="28"/>
        </w:rPr>
        <w:t xml:space="preserve">и </w:t>
      </w:r>
      <w:r w:rsidRPr="0013024F">
        <w:rPr>
          <w:iCs/>
          <w:color w:val="000000"/>
          <w:sz w:val="28"/>
          <w:szCs w:val="28"/>
        </w:rPr>
        <w:t>специальную таможенную статистику.</w:t>
      </w:r>
    </w:p>
    <w:p w:rsidR="00973E8F" w:rsidRPr="0013024F" w:rsidRDefault="00973E8F" w:rsidP="0013024F">
      <w:pPr>
        <w:shd w:val="clear" w:color="auto" w:fill="FFFFFF"/>
        <w:adjustRightInd w:val="0"/>
        <w:spacing w:line="360" w:lineRule="auto"/>
        <w:ind w:firstLine="709"/>
        <w:jc w:val="both"/>
        <w:rPr>
          <w:sz w:val="28"/>
          <w:szCs w:val="28"/>
        </w:rPr>
      </w:pPr>
      <w:r w:rsidRPr="0013024F">
        <w:rPr>
          <w:color w:val="000000"/>
          <w:sz w:val="28"/>
          <w:szCs w:val="28"/>
        </w:rPr>
        <w:t>Таможенная статистика внешней торговли организуется в соответствии с Методологией таможенной статистики внешней торговли Российской Федерации, разработанной с учетом рекомендаций международных статистических организаций и утвержденной Государственным таможенным комитетом Российской Федерации.</w:t>
      </w:r>
    </w:p>
    <w:p w:rsidR="00973E8F" w:rsidRPr="0013024F" w:rsidRDefault="00973E8F" w:rsidP="0013024F">
      <w:pPr>
        <w:shd w:val="clear" w:color="auto" w:fill="FFFFFF"/>
        <w:adjustRightInd w:val="0"/>
        <w:spacing w:line="360" w:lineRule="auto"/>
        <w:ind w:firstLine="709"/>
        <w:jc w:val="both"/>
        <w:rPr>
          <w:sz w:val="28"/>
          <w:szCs w:val="28"/>
        </w:rPr>
      </w:pPr>
      <w:r w:rsidRPr="0013024F">
        <w:rPr>
          <w:color w:val="000000"/>
          <w:sz w:val="28"/>
          <w:szCs w:val="28"/>
        </w:rPr>
        <w:t xml:space="preserve">Объектом наблюдения в таможенной статистике внешней торговли является внешнеторговый оборот страны, проявляющийся в двух противоположно направленных товаропотоках; экспорте и импорте. Под </w:t>
      </w:r>
      <w:r w:rsidRPr="0013024F">
        <w:rPr>
          <w:iCs/>
          <w:color w:val="000000"/>
          <w:sz w:val="28"/>
          <w:szCs w:val="28"/>
        </w:rPr>
        <w:t xml:space="preserve">экспортом </w:t>
      </w:r>
      <w:r w:rsidRPr="0013024F">
        <w:rPr>
          <w:color w:val="000000"/>
          <w:sz w:val="28"/>
          <w:szCs w:val="28"/>
        </w:rPr>
        <w:t>понимается вывоз из страны произве</w:t>
      </w:r>
      <w:r w:rsidRPr="0013024F">
        <w:rPr>
          <w:color w:val="000000"/>
          <w:sz w:val="28"/>
          <w:szCs w:val="28"/>
        </w:rPr>
        <w:softHyphen/>
        <w:t>денных, выращенных или добытых товаров отечественного производства, а также «национализированных» товаров иностран</w:t>
      </w:r>
      <w:r w:rsidRPr="0013024F">
        <w:rPr>
          <w:color w:val="000000"/>
          <w:sz w:val="28"/>
          <w:szCs w:val="28"/>
        </w:rPr>
        <w:softHyphen/>
        <w:t xml:space="preserve">ного происхождения, под </w:t>
      </w:r>
      <w:r w:rsidRPr="0013024F">
        <w:rPr>
          <w:iCs/>
          <w:color w:val="000000"/>
          <w:sz w:val="28"/>
          <w:szCs w:val="28"/>
        </w:rPr>
        <w:t xml:space="preserve">импортом — </w:t>
      </w:r>
      <w:r w:rsidRPr="0013024F">
        <w:rPr>
          <w:color w:val="000000"/>
          <w:sz w:val="28"/>
          <w:szCs w:val="28"/>
        </w:rPr>
        <w:t>ввоз товаров на территорию страны из-за границы без обязательств об обратном вывозе.</w:t>
      </w:r>
      <w:r w:rsidR="00A0504B" w:rsidRPr="0013024F">
        <w:rPr>
          <w:color w:val="000000"/>
          <w:sz w:val="28"/>
          <w:szCs w:val="28"/>
        </w:rPr>
        <w:t xml:space="preserve"> </w:t>
      </w:r>
      <w:r w:rsidR="00A0504B" w:rsidRPr="0013024F">
        <w:rPr>
          <w:color w:val="000000"/>
          <w:sz w:val="28"/>
          <w:szCs w:val="28"/>
          <w:lang w:val="en-US"/>
        </w:rPr>
        <w:t>[13]</w:t>
      </w:r>
    </w:p>
    <w:p w:rsidR="00973E8F" w:rsidRPr="0013024F" w:rsidRDefault="00973E8F" w:rsidP="0013024F">
      <w:pPr>
        <w:shd w:val="clear" w:color="auto" w:fill="FFFFFF"/>
        <w:adjustRightInd w:val="0"/>
        <w:spacing w:line="360" w:lineRule="auto"/>
        <w:ind w:firstLine="709"/>
        <w:jc w:val="both"/>
        <w:rPr>
          <w:sz w:val="28"/>
          <w:szCs w:val="28"/>
        </w:rPr>
      </w:pPr>
      <w:r w:rsidRPr="0013024F">
        <w:rPr>
          <w:color w:val="000000"/>
          <w:sz w:val="28"/>
          <w:szCs w:val="28"/>
        </w:rPr>
        <w:t>Учет внешнеторгового оборота страны основывается на ряде понятий, закрепленных в Таможенном кодексе Российской Федерации и других законодательных актах России.</w:t>
      </w:r>
      <w:r w:rsidR="00B94FED" w:rsidRPr="0013024F">
        <w:rPr>
          <w:color w:val="000000"/>
          <w:sz w:val="28"/>
          <w:szCs w:val="28"/>
        </w:rPr>
        <w:t xml:space="preserve"> </w:t>
      </w:r>
      <w:r w:rsidRPr="0013024F">
        <w:rPr>
          <w:color w:val="000000"/>
          <w:sz w:val="28"/>
          <w:szCs w:val="28"/>
        </w:rPr>
        <w:t>Рассмотрим основные из них:</w:t>
      </w:r>
    </w:p>
    <w:p w:rsidR="00973E8F" w:rsidRPr="0013024F" w:rsidRDefault="00973E8F" w:rsidP="0013024F">
      <w:pPr>
        <w:shd w:val="clear" w:color="auto" w:fill="FFFFFF"/>
        <w:adjustRightInd w:val="0"/>
        <w:spacing w:line="360" w:lineRule="auto"/>
        <w:ind w:firstLine="709"/>
        <w:jc w:val="both"/>
        <w:rPr>
          <w:sz w:val="28"/>
          <w:szCs w:val="28"/>
        </w:rPr>
      </w:pPr>
      <w:r w:rsidRPr="0013024F">
        <w:rPr>
          <w:iCs/>
          <w:color w:val="000000"/>
          <w:sz w:val="28"/>
          <w:szCs w:val="28"/>
        </w:rPr>
        <w:t xml:space="preserve">Товары — </w:t>
      </w:r>
      <w:r w:rsidRPr="0013024F">
        <w:rPr>
          <w:color w:val="000000"/>
          <w:sz w:val="28"/>
          <w:szCs w:val="28"/>
        </w:rPr>
        <w:t xml:space="preserve">любое движимое имущество (включая все виды энергии) и транспортные средства, являющиеся предметом внешнеторговой деятельности. Транспортные средства, </w:t>
      </w:r>
      <w:r w:rsidR="00181C0A" w:rsidRPr="0013024F">
        <w:rPr>
          <w:color w:val="000000"/>
          <w:sz w:val="28"/>
          <w:szCs w:val="28"/>
        </w:rPr>
        <w:t>используемые</w:t>
      </w:r>
      <w:r w:rsidRPr="0013024F">
        <w:rPr>
          <w:color w:val="000000"/>
          <w:sz w:val="28"/>
          <w:szCs w:val="28"/>
        </w:rPr>
        <w:t xml:space="preserve"> при договоре о международной перевозке, товаром не являются.</w:t>
      </w:r>
    </w:p>
    <w:p w:rsidR="00973E8F" w:rsidRPr="0013024F" w:rsidRDefault="00973E8F" w:rsidP="0013024F">
      <w:pPr>
        <w:shd w:val="clear" w:color="auto" w:fill="FFFFFF"/>
        <w:adjustRightInd w:val="0"/>
        <w:spacing w:line="360" w:lineRule="auto"/>
        <w:ind w:firstLine="709"/>
        <w:jc w:val="both"/>
        <w:rPr>
          <w:sz w:val="28"/>
          <w:szCs w:val="28"/>
        </w:rPr>
      </w:pPr>
      <w:r w:rsidRPr="0013024F">
        <w:rPr>
          <w:iCs/>
          <w:color w:val="000000"/>
          <w:sz w:val="28"/>
          <w:szCs w:val="28"/>
        </w:rPr>
        <w:t xml:space="preserve">Российские товары </w:t>
      </w:r>
      <w:r w:rsidRPr="0013024F">
        <w:rPr>
          <w:color w:val="000000"/>
          <w:sz w:val="28"/>
          <w:szCs w:val="28"/>
        </w:rPr>
        <w:t>— товары, происходящие из Российской Федерации, либо товары, выпущенные в свободное обращение на ее территории.</w:t>
      </w:r>
    </w:p>
    <w:p w:rsidR="00973E8F" w:rsidRPr="0013024F" w:rsidRDefault="00973E8F" w:rsidP="0013024F">
      <w:pPr>
        <w:shd w:val="clear" w:color="auto" w:fill="FFFFFF"/>
        <w:adjustRightInd w:val="0"/>
        <w:spacing w:line="360" w:lineRule="auto"/>
        <w:ind w:firstLine="709"/>
        <w:jc w:val="both"/>
        <w:rPr>
          <w:sz w:val="28"/>
          <w:szCs w:val="28"/>
        </w:rPr>
      </w:pPr>
      <w:r w:rsidRPr="0013024F">
        <w:rPr>
          <w:iCs/>
          <w:color w:val="000000"/>
          <w:sz w:val="28"/>
          <w:szCs w:val="28"/>
        </w:rPr>
        <w:t xml:space="preserve">Иностранные товары — </w:t>
      </w:r>
      <w:r w:rsidRPr="0013024F">
        <w:rPr>
          <w:color w:val="000000"/>
          <w:sz w:val="28"/>
          <w:szCs w:val="28"/>
        </w:rPr>
        <w:t>иные товары, не отнесенные к категории российских.</w:t>
      </w:r>
    </w:p>
    <w:p w:rsidR="00973E8F" w:rsidRPr="0013024F" w:rsidRDefault="00973E8F" w:rsidP="0013024F">
      <w:pPr>
        <w:shd w:val="clear" w:color="auto" w:fill="FFFFFF"/>
        <w:adjustRightInd w:val="0"/>
        <w:spacing w:line="360" w:lineRule="auto"/>
        <w:ind w:firstLine="709"/>
        <w:jc w:val="both"/>
        <w:rPr>
          <w:sz w:val="28"/>
          <w:szCs w:val="28"/>
        </w:rPr>
      </w:pPr>
      <w:r w:rsidRPr="0013024F">
        <w:rPr>
          <w:iCs/>
          <w:color w:val="000000"/>
          <w:sz w:val="28"/>
          <w:szCs w:val="28"/>
        </w:rPr>
        <w:t xml:space="preserve">Таможенная территория — </w:t>
      </w:r>
      <w:r w:rsidRPr="0013024F">
        <w:rPr>
          <w:color w:val="000000"/>
          <w:sz w:val="28"/>
          <w:szCs w:val="28"/>
        </w:rPr>
        <w:t>сухопутная территория Российской Федерации, территориальные и внутренние воды и воздушное пространство над ними. Расположенные на территории России свободные таможенные зоны и свободные склады" рассматриваются как находящиеся вне таможенной территории Российской Федерации.</w:t>
      </w:r>
    </w:p>
    <w:p w:rsidR="00973E8F" w:rsidRPr="0013024F" w:rsidRDefault="00973E8F" w:rsidP="0013024F">
      <w:pPr>
        <w:shd w:val="clear" w:color="auto" w:fill="FFFFFF"/>
        <w:adjustRightInd w:val="0"/>
        <w:spacing w:line="360" w:lineRule="auto"/>
        <w:ind w:firstLine="709"/>
        <w:jc w:val="both"/>
        <w:rPr>
          <w:sz w:val="28"/>
          <w:szCs w:val="28"/>
        </w:rPr>
      </w:pPr>
      <w:r w:rsidRPr="0013024F">
        <w:rPr>
          <w:iCs/>
          <w:color w:val="000000"/>
          <w:sz w:val="28"/>
          <w:szCs w:val="28"/>
        </w:rPr>
        <w:t xml:space="preserve">Таможенная граница — </w:t>
      </w:r>
      <w:r w:rsidRPr="0013024F">
        <w:rPr>
          <w:color w:val="000000"/>
          <w:sz w:val="28"/>
          <w:szCs w:val="28"/>
        </w:rPr>
        <w:t>пределы таможенной территории Российской Федерации, а также периметры свободных таможенных зон и свободных складов.</w:t>
      </w:r>
    </w:p>
    <w:p w:rsidR="00973E8F" w:rsidRPr="0013024F" w:rsidRDefault="00973E8F" w:rsidP="0013024F">
      <w:pPr>
        <w:shd w:val="clear" w:color="auto" w:fill="FFFFFF"/>
        <w:adjustRightInd w:val="0"/>
        <w:spacing w:line="360" w:lineRule="auto"/>
        <w:ind w:firstLine="709"/>
        <w:jc w:val="both"/>
        <w:rPr>
          <w:sz w:val="28"/>
          <w:szCs w:val="28"/>
        </w:rPr>
      </w:pPr>
      <w:r w:rsidRPr="0013024F">
        <w:rPr>
          <w:iCs/>
          <w:color w:val="000000"/>
          <w:sz w:val="28"/>
          <w:szCs w:val="28"/>
        </w:rPr>
        <w:t xml:space="preserve">Перемещение через таможенную границу </w:t>
      </w:r>
      <w:r w:rsidRPr="0013024F">
        <w:rPr>
          <w:color w:val="000000"/>
          <w:sz w:val="28"/>
          <w:szCs w:val="28"/>
        </w:rPr>
        <w:t>Российской Федерации — совершение действий по ввозу на таможенную территорию России или вывозу с этой территории товаров или транспортных средств любым способом, включая пересылку в международных почтовых отправлениях, использование трубопро</w:t>
      </w:r>
      <w:r w:rsidRPr="0013024F">
        <w:rPr>
          <w:color w:val="000000"/>
          <w:sz w:val="28"/>
          <w:szCs w:val="28"/>
        </w:rPr>
        <w:softHyphen/>
        <w:t>водного транспорта и линий электропередач.</w:t>
      </w:r>
    </w:p>
    <w:p w:rsidR="00973E8F" w:rsidRPr="0013024F" w:rsidRDefault="00973E8F" w:rsidP="0013024F">
      <w:pPr>
        <w:shd w:val="clear" w:color="auto" w:fill="FFFFFF"/>
        <w:adjustRightInd w:val="0"/>
        <w:spacing w:line="360" w:lineRule="auto"/>
        <w:ind w:firstLine="709"/>
        <w:jc w:val="both"/>
        <w:rPr>
          <w:sz w:val="28"/>
          <w:szCs w:val="28"/>
        </w:rPr>
      </w:pPr>
      <w:r w:rsidRPr="0013024F">
        <w:rPr>
          <w:iCs/>
          <w:color w:val="000000"/>
          <w:sz w:val="28"/>
          <w:szCs w:val="28"/>
        </w:rPr>
        <w:t xml:space="preserve">Таможенный контроль — </w:t>
      </w:r>
      <w:r w:rsidRPr="0013024F">
        <w:rPr>
          <w:color w:val="000000"/>
          <w:sz w:val="28"/>
          <w:szCs w:val="28"/>
        </w:rPr>
        <w:t>совокупность мер, осуществляемых таможенными органами Российской Федерации в целях обеспечения соблюдения законодательства Российской Федерации о таможенном деле, а также международных договоров, контроль за исполнением которых возложен на таможенные органы Российской Федерации,</w:t>
      </w:r>
    </w:p>
    <w:p w:rsidR="003435E1" w:rsidRPr="0013024F" w:rsidRDefault="00973E8F"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 xml:space="preserve">Меры экономической политики </w:t>
      </w:r>
      <w:r w:rsidRPr="0013024F">
        <w:rPr>
          <w:color w:val="000000"/>
          <w:sz w:val="28"/>
          <w:szCs w:val="28"/>
        </w:rPr>
        <w:t>— ограничения на ввоз в Российскую Федерацию и вывоз из России товаров и транспортных средств, установленные исходя из соображений экономической политики Российской Федерации. Это квотирование, лицензи</w:t>
      </w:r>
      <w:r w:rsidRPr="0013024F">
        <w:rPr>
          <w:color w:val="000000"/>
          <w:sz w:val="28"/>
          <w:szCs w:val="28"/>
        </w:rPr>
        <w:softHyphen/>
        <w:t>рование, установление минимальных и максимальных цен, а также другие меры регулирования взаимодействия российской экономики с мировым хозяйством.</w:t>
      </w:r>
    </w:p>
    <w:p w:rsidR="00A60FB3" w:rsidRPr="0013024F" w:rsidRDefault="00A60FB3" w:rsidP="0013024F">
      <w:pPr>
        <w:shd w:val="clear" w:color="auto" w:fill="FFFFFF"/>
        <w:adjustRightInd w:val="0"/>
        <w:spacing w:line="360" w:lineRule="auto"/>
        <w:ind w:firstLine="709"/>
        <w:jc w:val="center"/>
        <w:rPr>
          <w:color w:val="000000"/>
          <w:sz w:val="28"/>
          <w:szCs w:val="28"/>
        </w:rPr>
      </w:pPr>
      <w:r w:rsidRPr="0013024F">
        <w:rPr>
          <w:color w:val="000000"/>
          <w:sz w:val="28"/>
          <w:szCs w:val="28"/>
        </w:rPr>
        <w:t>Таможенные режимы перемещения товаров через таможенную границу.</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 xml:space="preserve">Товары и транспортные средства, перемещаемые через таможенную границу России, имеют определенный правовой статус. Совокупность правил, положений, правовых норм, которые его устанавливают, называется </w:t>
      </w:r>
      <w:r w:rsidRPr="0013024F">
        <w:rPr>
          <w:iCs/>
          <w:color w:val="000000"/>
          <w:sz w:val="28"/>
          <w:szCs w:val="28"/>
        </w:rPr>
        <w:t xml:space="preserve">таможенным режимом. </w:t>
      </w:r>
      <w:r w:rsidRPr="0013024F">
        <w:rPr>
          <w:color w:val="000000"/>
          <w:sz w:val="28"/>
          <w:szCs w:val="28"/>
        </w:rPr>
        <w:t>В целях таможенного учета и регулирования в статье 23 Таможенного кодекса Российской Федерации установлены следующие 15 видов таможенных режимов перемещения товаров и транспортных средств через таможенную границу страны.</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1. Выпуск товаров для свободного обращения — таможенный режим, при котором ввозимые на таможенную территорию Российской Федерации товары остаются постоянно на этой территории без обязательства об их вывозе с этой территории.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2. Реимпорт товаров — таможенный режим, при котором российские товары, вывезенные с таможенной территории Российской Федерации в соответствии с таможенным режимом экспорта, ввозятся обратно в установленные сроки без взимания таможенных пошлин, налогов, а также без применения к товарам мер экономической политики.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3. Транзит товаров — таможенный режим, при котором товары перемещаются под таможенным контролем между двумя таможенными органами Российской Федерации, в том числе через территорию иностранного государства, без взимания таможенных пошлин, налогов и без применения мер экономической политики.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4. Таможенный склад — таможенный режим, при котором ввезенные товары хранятся под таможенным контролем без взимания таможенных пошлин, налогов и без применения к товарам мер экономической политики в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Таможенным кодексом России.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5. Магазин беспошлинной торговли — таможенный режим, при котором товары реализуются под таможенным контролем на таможенной территории Российской Федерации (в аэропортах, портах, открытых для международного сообщения, и иных местах, определяемых таможенными органами Российской Федерации) без взимания таможенных пошлин, налогов и без применения к товарам мер экономической политики.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6. Переработка товаров на таможенной территории — таможенный режим, при котором иностранные товары используются в установленном порядке для переработки на таможенной территории Российской Федерации без применения мер экономической политики и с возвратом сумм ввозных таможенных пошлин и налогов при условии вывоза в соответствии с таможенным режимом экспорта продуктов переработки за пределы таможенной территории Российской Федерации.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7. Переработка товаров под таможенным контролем — таможенный режим, при котором иностранные товары используются в установленном порядке на таможенной территории Российской Федерации без взимания таможенных пошлин и налогов, а также без применения к товарам мер экономической политики для переработки под таможенным контролем с последующим выпуском для свободного обращения или с помещением продуктов переработки под иной таможенный режим.</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8. Временный ввоз (вывоз) товаров — таможенный режим, при котором пользование товарами на таможенной территории Российской Федерации или за ее пределами допускается с полным или частичным освобождением от таможенных пошлин, налогов и без применения мер экономической политики. Временно ввозимые (вывозимые) товары подлежат возврату в неизменном состоянии, кроме изменений вследствие естественного износа либо убыли при нормальных условиях транспортировки и хранения.</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9—10. Свободная таможенная зона и свободный склад — таможенные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налогов, а также без применения к указанным товарам мер экономической политики, а российские товары размещаются и используются на условиях, применяемых к вывозу в соответствии с таможенным режимом экспорта, в порядке, определяемом Таможенным кодексом России.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11. Переработка товаров вне таможенной территории — таможенный режим, при котором российские товары вывозятся без применения к ним мер экономической политики и используются вне таможенной территории Российской Федерации с целью их переработки и последующего выпуска продуктов переработки в свободное обращение на таможенной территории Российской Федерации с полным или частичным освобождением от таможенных пошлин и налогов, а также без применения к товарам мер экономической политики.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12. Экспорт товаров — таможенный режим, при котором товары вывозятся за пределы таможенной территории Российской Федерации без обязательства об их ввозе на эту территорию.</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13. Реэкспорт товаров — таможенный режим, при котором иностранные товары вывозятся с таможенной территории Российской Федерации без взимания или с возвратом ввоз иных таможенных пошлин и налогов и без применения к товарам мер экономической политики.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14. Уничтожение товаров — таможенный режим, при котором иностранные товары уничтожаются под таможенным контролем, включая приведение их в состояние, непригодное для исполь</w:t>
      </w:r>
      <w:r w:rsidRPr="0013024F">
        <w:rPr>
          <w:color w:val="000000"/>
          <w:sz w:val="28"/>
          <w:szCs w:val="28"/>
        </w:rPr>
        <w:softHyphen/>
        <w:t>зования, без взимания таможенных пошлин и налогов, а также без применения к товарам мер экономической политики.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15. Отказ от товара в пользу государства — таможенный режим, при котором ли</w:t>
      </w:r>
      <w:r w:rsidR="00BE53DC" w:rsidRPr="0013024F">
        <w:rPr>
          <w:color w:val="000000"/>
          <w:sz w:val="28"/>
          <w:szCs w:val="28"/>
        </w:rPr>
        <w:t>ц</w:t>
      </w:r>
      <w:r w:rsidRPr="0013024F">
        <w:rPr>
          <w:color w:val="000000"/>
          <w:sz w:val="28"/>
          <w:szCs w:val="28"/>
        </w:rPr>
        <w:t>о отказывается от товара без взимания таможенных пошлин, налогов, а также без применения мер экономической политики.</w:t>
      </w:r>
    </w:p>
    <w:p w:rsidR="003435E1" w:rsidRPr="0013024F" w:rsidRDefault="003435E1" w:rsidP="0013024F">
      <w:pPr>
        <w:shd w:val="clear" w:color="auto" w:fill="FFFFFF"/>
        <w:adjustRightInd w:val="0"/>
        <w:spacing w:line="360" w:lineRule="auto"/>
        <w:ind w:firstLine="709"/>
        <w:jc w:val="both"/>
        <w:rPr>
          <w:color w:val="000000"/>
          <w:sz w:val="28"/>
          <w:szCs w:val="28"/>
        </w:rPr>
      </w:pPr>
      <w:r w:rsidRPr="0013024F">
        <w:rPr>
          <w:color w:val="000000"/>
          <w:sz w:val="28"/>
          <w:szCs w:val="28"/>
        </w:rPr>
        <w:t>В необходимых случаях Правительство Российской Федерации и Государственный таможенный комитет РФ вправе устанавливать иные таможенные режимы. К настоящему времени Правительство Российской Федерации дополнительно ввело еще два таможенных режима:</w:t>
      </w:r>
    </w:p>
    <w:p w:rsidR="003435E1" w:rsidRPr="0013024F" w:rsidRDefault="003435E1" w:rsidP="0013024F">
      <w:pPr>
        <w:numPr>
          <w:ilvl w:val="0"/>
          <w:numId w:val="9"/>
        </w:numPr>
        <w:shd w:val="clear" w:color="auto" w:fill="FFFFFF"/>
        <w:tabs>
          <w:tab w:val="clear" w:pos="1429"/>
          <w:tab w:val="num" w:pos="0"/>
        </w:tabs>
        <w:adjustRightInd w:val="0"/>
        <w:spacing w:line="360" w:lineRule="auto"/>
        <w:ind w:left="0" w:firstLine="709"/>
        <w:jc w:val="both"/>
        <w:rPr>
          <w:color w:val="000000"/>
          <w:sz w:val="28"/>
          <w:szCs w:val="28"/>
        </w:rPr>
      </w:pPr>
      <w:r w:rsidRPr="0013024F">
        <w:rPr>
          <w:color w:val="000000"/>
          <w:sz w:val="28"/>
          <w:szCs w:val="28"/>
        </w:rPr>
        <w:t>вывоз товаров для представительств России за рубежом;</w:t>
      </w:r>
    </w:p>
    <w:p w:rsidR="00DD0AA4" w:rsidRPr="0013024F" w:rsidRDefault="003435E1" w:rsidP="0013024F">
      <w:pPr>
        <w:numPr>
          <w:ilvl w:val="0"/>
          <w:numId w:val="9"/>
        </w:numPr>
        <w:shd w:val="clear" w:color="auto" w:fill="FFFFFF"/>
        <w:tabs>
          <w:tab w:val="clear" w:pos="1429"/>
          <w:tab w:val="num" w:pos="0"/>
        </w:tabs>
        <w:adjustRightInd w:val="0"/>
        <w:spacing w:line="360" w:lineRule="auto"/>
        <w:ind w:left="0" w:firstLine="709"/>
        <w:jc w:val="both"/>
        <w:rPr>
          <w:color w:val="000000"/>
          <w:sz w:val="28"/>
          <w:szCs w:val="28"/>
        </w:rPr>
      </w:pPr>
      <w:r w:rsidRPr="0013024F">
        <w:rPr>
          <w:color w:val="000000"/>
          <w:sz w:val="28"/>
          <w:szCs w:val="28"/>
        </w:rPr>
        <w:t>вывоз отдельных товаров в государства — бывшие республики СССР.</w:t>
      </w:r>
    </w:p>
    <w:p w:rsidR="00076A11" w:rsidRPr="0013024F" w:rsidRDefault="00076A11" w:rsidP="0013024F">
      <w:pPr>
        <w:shd w:val="clear" w:color="auto" w:fill="FFFFFF"/>
        <w:adjustRightInd w:val="0"/>
        <w:spacing w:line="360" w:lineRule="auto"/>
        <w:ind w:firstLine="709"/>
        <w:jc w:val="center"/>
        <w:rPr>
          <w:color w:val="000000"/>
          <w:sz w:val="28"/>
          <w:szCs w:val="28"/>
        </w:rPr>
      </w:pPr>
      <w:r w:rsidRPr="0013024F">
        <w:rPr>
          <w:color w:val="000000"/>
          <w:sz w:val="28"/>
          <w:szCs w:val="28"/>
        </w:rPr>
        <w:t>Основные признаки, разрабатываемые таможенной статистикой внешней торговли.</w:t>
      </w:r>
    </w:p>
    <w:p w:rsidR="00DD0AA4" w:rsidRPr="0013024F" w:rsidRDefault="00DD0AA4" w:rsidP="0013024F">
      <w:pPr>
        <w:shd w:val="clear" w:color="auto" w:fill="FFFFFF"/>
        <w:adjustRightInd w:val="0"/>
        <w:spacing w:line="360" w:lineRule="auto"/>
        <w:ind w:firstLine="709"/>
        <w:jc w:val="both"/>
        <w:rPr>
          <w:color w:val="000000"/>
          <w:sz w:val="28"/>
          <w:szCs w:val="28"/>
        </w:rPr>
      </w:pPr>
      <w:r w:rsidRPr="0013024F">
        <w:rPr>
          <w:color w:val="000000"/>
          <w:sz w:val="28"/>
          <w:szCs w:val="28"/>
        </w:rPr>
        <w:t xml:space="preserve">Основным источником при формировании данных таможенной статистики является </w:t>
      </w:r>
      <w:r w:rsidRPr="0013024F">
        <w:rPr>
          <w:iCs/>
          <w:color w:val="000000"/>
          <w:sz w:val="28"/>
          <w:szCs w:val="28"/>
        </w:rPr>
        <w:t xml:space="preserve">грузовая таможенная декларация </w:t>
      </w:r>
      <w:r w:rsidRPr="0013024F">
        <w:rPr>
          <w:color w:val="000000"/>
          <w:sz w:val="28"/>
          <w:szCs w:val="28"/>
        </w:rPr>
        <w:t>(ГТД), которая является официальным документом установленной формы, используемым для выполнения таможенных формальностей при перемещении товаров через таможенную границу Российской Федерации, при изменении таможенного режима, под который помещался товар, а также в иных случаях, предусмотренных действующим законодательством. Грузовая таможенная декларация содержит перечень признаков, разрабатываемых таможенной статистикой внешней торговли. К ним относятся:</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 xml:space="preserve">направление </w:t>
      </w:r>
      <w:r w:rsidR="004E7548" w:rsidRPr="0013024F">
        <w:rPr>
          <w:color w:val="000000"/>
          <w:sz w:val="28"/>
          <w:szCs w:val="28"/>
        </w:rPr>
        <w:t>товаропотоков</w:t>
      </w:r>
      <w:r w:rsidRPr="0013024F">
        <w:rPr>
          <w:color w:val="000000"/>
          <w:sz w:val="28"/>
          <w:szCs w:val="28"/>
        </w:rPr>
        <w:t xml:space="preserve"> (ввоз и вывоз);</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страна происхождения;</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страна назначения;</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color w:val="000000"/>
          <w:sz w:val="28"/>
          <w:szCs w:val="28"/>
        </w:rPr>
      </w:pPr>
      <w:r w:rsidRPr="0013024F">
        <w:rPr>
          <w:color w:val="000000"/>
          <w:sz w:val="28"/>
          <w:szCs w:val="28"/>
        </w:rPr>
        <w:t>страна покупки;</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страна продажи;</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статистическая стоимость;</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код и наименование товара;</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вес нетто;</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код и наименование дополнительных единиц измерения;</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количество по дополнительным единицам измерения;</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характер сделки;</w:t>
      </w:r>
    </w:p>
    <w:p w:rsidR="00DD0AA4" w:rsidRPr="0013024F" w:rsidRDefault="00DD0AA4" w:rsidP="0013024F">
      <w:pPr>
        <w:numPr>
          <w:ilvl w:val="0"/>
          <w:numId w:val="12"/>
        </w:numPr>
        <w:shd w:val="clear" w:color="auto" w:fill="FFFFFF"/>
        <w:tabs>
          <w:tab w:val="clear" w:pos="1429"/>
          <w:tab w:val="num" w:pos="0"/>
        </w:tabs>
        <w:adjustRightInd w:val="0"/>
        <w:spacing w:line="360" w:lineRule="auto"/>
        <w:ind w:left="0" w:firstLine="709"/>
        <w:jc w:val="both"/>
        <w:rPr>
          <w:sz w:val="28"/>
          <w:szCs w:val="28"/>
        </w:rPr>
      </w:pPr>
      <w:r w:rsidRPr="0013024F">
        <w:rPr>
          <w:color w:val="000000"/>
          <w:sz w:val="28"/>
          <w:szCs w:val="28"/>
        </w:rPr>
        <w:t>вид таможенного режима.</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Этот перечень признаков обеспечивает высшие органы государственной власти и иные государственные органы, определяемые законодательством Российской Федерации, информацией о том</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 что ввозится (вывозится) и в каком объеме (как в натуральном, так и в стоимостном выражении);</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 какие зарубежные страны выступают партнерами России и каковы масштабы внешнеторговых сделок с ними.</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В таможенной статистике странами-контрагентами (лица, связанные обязательствами по общему договору, сотрудничающие в процессе реализации договора)</w:t>
      </w:r>
      <w:r w:rsidRPr="0013024F">
        <w:rPr>
          <w:sz w:val="28"/>
          <w:szCs w:val="28"/>
        </w:rPr>
        <w:t xml:space="preserve"> </w:t>
      </w:r>
      <w:r w:rsidRPr="0013024F">
        <w:rPr>
          <w:color w:val="000000"/>
          <w:sz w:val="28"/>
          <w:szCs w:val="28"/>
        </w:rPr>
        <w:t xml:space="preserve">считаются при </w:t>
      </w:r>
      <w:r w:rsidRPr="0013024F">
        <w:rPr>
          <w:iCs/>
          <w:color w:val="000000"/>
          <w:sz w:val="28"/>
          <w:szCs w:val="28"/>
        </w:rPr>
        <w:t xml:space="preserve">ввозе </w:t>
      </w:r>
      <w:r w:rsidRPr="0013024F">
        <w:rPr>
          <w:color w:val="000000"/>
          <w:sz w:val="28"/>
          <w:szCs w:val="28"/>
        </w:rPr>
        <w:t xml:space="preserve">страна происхождения товара или страна отгрузки — для товаров, включенных в 97-ю группу Товарной номенклатуры внешнеэкономической деятельности (произведения искусства, предметы коллекционирования и антиквариат), а также для реимпортных товаров, при </w:t>
      </w:r>
      <w:r w:rsidRPr="0013024F">
        <w:rPr>
          <w:iCs/>
          <w:color w:val="000000"/>
          <w:sz w:val="28"/>
          <w:szCs w:val="28"/>
        </w:rPr>
        <w:t xml:space="preserve">вывозе — </w:t>
      </w:r>
      <w:r w:rsidRPr="0013024F">
        <w:rPr>
          <w:color w:val="000000"/>
          <w:sz w:val="28"/>
          <w:szCs w:val="28"/>
        </w:rPr>
        <w:t>страна назначения товара.</w:t>
      </w:r>
    </w:p>
    <w:p w:rsidR="00DD0AA4" w:rsidRPr="0013024F" w:rsidRDefault="00DD0AA4" w:rsidP="0013024F">
      <w:pPr>
        <w:shd w:val="clear" w:color="auto" w:fill="FFFFFF"/>
        <w:adjustRightInd w:val="0"/>
        <w:spacing w:line="360" w:lineRule="auto"/>
        <w:ind w:firstLine="709"/>
        <w:jc w:val="both"/>
        <w:rPr>
          <w:sz w:val="28"/>
          <w:szCs w:val="28"/>
        </w:rPr>
      </w:pPr>
      <w:r w:rsidRPr="0013024F">
        <w:rPr>
          <w:iCs/>
          <w:color w:val="000000"/>
          <w:sz w:val="28"/>
          <w:szCs w:val="28"/>
        </w:rPr>
        <w:t xml:space="preserve">Страной происхождения </w:t>
      </w:r>
      <w:r w:rsidRPr="0013024F">
        <w:rPr>
          <w:color w:val="000000"/>
          <w:sz w:val="28"/>
          <w:szCs w:val="28"/>
        </w:rPr>
        <w:t>товара считается страна, в которой товар был полностью произведен или подвергнут достаточной переработке. Товарами, полностью произведенными в данной стране, считаются:</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1) полезные ископаемые, добытые на ее территории или в ее территориальных водах, или на ее континентальном шельфе и в морских недрах, если страна имеет исключительные права на разработку этих недр;</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2) растительная продукция, выращенная или собранная на ее территории;</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3) живые животные, родившиеся и выращенные в ней;</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4) продукция, полученная в этой стране от выращенных в ней животных;</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5) произведенная в стране продукция охотничьего, рыболовного и морского промыслов;</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6) продукция морского промысла, добытая и (или) произведенная в Мировом океане судами данной страны или судами, арендованными (зафрахтованными) ею;</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7) вторичное сырье и отходы, являющиеся результатом производственных и иных операций, осуществляемых в этой стране;</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8) продукция высоких технологий, полученная в открытом космосе на космических судах, принадлежащих данной стране либо арендуемых ею;</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9) товары, произведенные в данной стране исключительно из продукции, упомянутой в пунктах 1—8.</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Если в производстве товара участвуют две или более страны, происхождение товара определяется в соответствии с критериями достаточной переработки. Критериями достаточной переработки товара в стране являются:</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1) изменение товарной позиции (классификационного кода товаров) по Т</w:t>
      </w:r>
      <w:r w:rsidR="00B53484" w:rsidRPr="0013024F">
        <w:rPr>
          <w:color w:val="000000"/>
          <w:sz w:val="28"/>
          <w:szCs w:val="28"/>
        </w:rPr>
        <w:t>Н</w:t>
      </w:r>
      <w:r w:rsidRPr="0013024F">
        <w:rPr>
          <w:color w:val="000000"/>
          <w:sz w:val="28"/>
          <w:szCs w:val="28"/>
        </w:rPr>
        <w:t xml:space="preserve"> ВЭД на уровне любого из первых четырех знаков, произошедшее в результате переработки товара;</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2) выполнение производственных или технологических операций, достаточных или недостаточных для того, чтобы товар считался происходящим из той страны, где эти операции имели место;</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3) правило адвалорной</w:t>
      </w:r>
      <w:r w:rsidR="003F2ED1" w:rsidRPr="0013024F">
        <w:rPr>
          <w:color w:val="000000"/>
          <w:sz w:val="28"/>
          <w:szCs w:val="28"/>
        </w:rPr>
        <w:t xml:space="preserve"> (стоимостной; рассчитанной от общей стоимости товара, сделки)</w:t>
      </w:r>
      <w:r w:rsidRPr="0013024F">
        <w:rPr>
          <w:color w:val="000000"/>
          <w:sz w:val="28"/>
          <w:szCs w:val="28"/>
        </w:rPr>
        <w:t xml:space="preserve"> доли — изменение стоимости товара, когда доля стоимости использованных материалов или добавленной стоимости достигает фиксированной цены поставляемого товара.</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При этом считаются не отвечающим критерию достаточной переработки</w:t>
      </w:r>
      <w:r w:rsidR="003F2ED1" w:rsidRPr="0013024F">
        <w:rPr>
          <w:color w:val="000000"/>
          <w:sz w:val="28"/>
          <w:szCs w:val="28"/>
        </w:rPr>
        <w:t>:</w:t>
      </w:r>
    </w:p>
    <w:p w:rsidR="00DD0AA4" w:rsidRPr="0013024F" w:rsidRDefault="00DD0AA4" w:rsidP="0013024F">
      <w:pPr>
        <w:numPr>
          <w:ilvl w:val="0"/>
          <w:numId w:val="13"/>
        </w:numPr>
        <w:shd w:val="clear" w:color="auto" w:fill="FFFFFF"/>
        <w:adjustRightInd w:val="0"/>
        <w:spacing w:line="360" w:lineRule="auto"/>
        <w:ind w:left="0" w:firstLine="709"/>
        <w:jc w:val="both"/>
        <w:rPr>
          <w:sz w:val="28"/>
          <w:szCs w:val="28"/>
        </w:rPr>
      </w:pPr>
      <w:r w:rsidRPr="0013024F">
        <w:rPr>
          <w:color w:val="000000"/>
          <w:sz w:val="28"/>
          <w:szCs w:val="28"/>
        </w:rPr>
        <w:t>операции по обеспечению сохранности товаров во время хранения или транспортировки;</w:t>
      </w:r>
    </w:p>
    <w:p w:rsidR="00DD0AA4" w:rsidRPr="0013024F" w:rsidRDefault="00DD0AA4" w:rsidP="0013024F">
      <w:pPr>
        <w:numPr>
          <w:ilvl w:val="0"/>
          <w:numId w:val="13"/>
        </w:numPr>
        <w:shd w:val="clear" w:color="auto" w:fill="FFFFFF"/>
        <w:adjustRightInd w:val="0"/>
        <w:spacing w:line="360" w:lineRule="auto"/>
        <w:ind w:left="0" w:firstLine="709"/>
        <w:jc w:val="both"/>
        <w:rPr>
          <w:sz w:val="28"/>
          <w:szCs w:val="28"/>
        </w:rPr>
      </w:pPr>
      <w:r w:rsidRPr="0013024F">
        <w:rPr>
          <w:color w:val="000000"/>
          <w:sz w:val="28"/>
          <w:szCs w:val="28"/>
        </w:rPr>
        <w:t>операции по подготовке товаров к продаже и транспор</w:t>
      </w:r>
      <w:r w:rsidRPr="0013024F">
        <w:rPr>
          <w:color w:val="000000"/>
          <w:sz w:val="28"/>
          <w:szCs w:val="28"/>
        </w:rPr>
        <w:softHyphen/>
        <w:t>тировке (дробление партии, формирование отправок, сортировка, переупаковка);</w:t>
      </w:r>
    </w:p>
    <w:p w:rsidR="00DD0AA4" w:rsidRPr="0013024F" w:rsidRDefault="00DD0AA4" w:rsidP="0013024F">
      <w:pPr>
        <w:numPr>
          <w:ilvl w:val="0"/>
          <w:numId w:val="13"/>
        </w:numPr>
        <w:shd w:val="clear" w:color="auto" w:fill="FFFFFF"/>
        <w:adjustRightInd w:val="0"/>
        <w:spacing w:line="360" w:lineRule="auto"/>
        <w:ind w:left="0" w:firstLine="709"/>
        <w:jc w:val="both"/>
        <w:rPr>
          <w:sz w:val="28"/>
          <w:szCs w:val="28"/>
        </w:rPr>
      </w:pPr>
      <w:r w:rsidRPr="0013024F">
        <w:rPr>
          <w:color w:val="000000"/>
          <w:sz w:val="28"/>
          <w:szCs w:val="28"/>
        </w:rPr>
        <w:t>простые сборочные операции;</w:t>
      </w:r>
    </w:p>
    <w:p w:rsidR="00DD0AA4" w:rsidRPr="0013024F" w:rsidRDefault="00DD0AA4" w:rsidP="0013024F">
      <w:pPr>
        <w:numPr>
          <w:ilvl w:val="0"/>
          <w:numId w:val="13"/>
        </w:numPr>
        <w:shd w:val="clear" w:color="auto" w:fill="FFFFFF"/>
        <w:adjustRightInd w:val="0"/>
        <w:spacing w:line="360" w:lineRule="auto"/>
        <w:ind w:left="0" w:firstLine="709"/>
        <w:jc w:val="both"/>
        <w:rPr>
          <w:sz w:val="28"/>
          <w:szCs w:val="28"/>
        </w:rPr>
      </w:pPr>
      <w:r w:rsidRPr="0013024F">
        <w:rPr>
          <w:color w:val="000000"/>
          <w:sz w:val="28"/>
          <w:szCs w:val="28"/>
        </w:rPr>
        <w:t>смешивание товаров (компонентов) без придания полученной продукции характеристик, существенно отличающих ее от исходных составляющих.</w:t>
      </w:r>
    </w:p>
    <w:p w:rsidR="00DD0AA4" w:rsidRPr="0013024F" w:rsidRDefault="00DD0AA4" w:rsidP="0013024F">
      <w:pPr>
        <w:shd w:val="clear" w:color="auto" w:fill="FFFFFF"/>
        <w:adjustRightInd w:val="0"/>
        <w:spacing w:line="360" w:lineRule="auto"/>
        <w:ind w:firstLine="709"/>
        <w:jc w:val="both"/>
        <w:rPr>
          <w:sz w:val="28"/>
          <w:szCs w:val="28"/>
        </w:rPr>
      </w:pPr>
      <w:r w:rsidRPr="0013024F">
        <w:rPr>
          <w:iCs/>
          <w:color w:val="000000"/>
          <w:sz w:val="28"/>
          <w:szCs w:val="28"/>
        </w:rPr>
        <w:t xml:space="preserve">Страна назначения — </w:t>
      </w:r>
      <w:r w:rsidRPr="0013024F">
        <w:rPr>
          <w:color w:val="000000"/>
          <w:sz w:val="28"/>
          <w:szCs w:val="28"/>
        </w:rPr>
        <w:t>это страна, известная на момент отгрузки как конечная страна назначения товара. Страной назначения для товаров, вывозимых для переработки, считается страна, в которой товар подвергается переработке.</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 xml:space="preserve">Если в момент поставки страна происхождения или назначения товара неизвестна, то ввоз (вывоз) отражается по стране покупки (продажи) товара. </w:t>
      </w:r>
      <w:r w:rsidR="003F2ED1" w:rsidRPr="0013024F">
        <w:rPr>
          <w:iCs/>
          <w:color w:val="000000"/>
          <w:sz w:val="28"/>
          <w:szCs w:val="28"/>
        </w:rPr>
        <w:t>Страной покупки (продажи)</w:t>
      </w:r>
      <w:r w:rsidRPr="0013024F">
        <w:rPr>
          <w:iCs/>
          <w:color w:val="000000"/>
          <w:sz w:val="28"/>
          <w:szCs w:val="28"/>
        </w:rPr>
        <w:t xml:space="preserve"> </w:t>
      </w:r>
      <w:r w:rsidRPr="0013024F">
        <w:rPr>
          <w:color w:val="000000"/>
          <w:sz w:val="28"/>
          <w:szCs w:val="28"/>
        </w:rPr>
        <w:t>считается страна, на территории которой зарегистрировано (проживает) лицо (независимо от его национальной принадлежности), купившее или продавшее товар.</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Информация, разрабатываемая по странам-контрагентам, позволяет изучать географическое распределение экспорта и импорта.</w:t>
      </w:r>
    </w:p>
    <w:p w:rsidR="00DD0AA4" w:rsidRPr="0013024F" w:rsidRDefault="00DD0AA4" w:rsidP="0013024F">
      <w:pPr>
        <w:shd w:val="clear" w:color="auto" w:fill="FFFFFF"/>
        <w:adjustRightInd w:val="0"/>
        <w:spacing w:line="360" w:lineRule="auto"/>
        <w:ind w:firstLine="709"/>
        <w:jc w:val="both"/>
        <w:rPr>
          <w:sz w:val="28"/>
          <w:szCs w:val="28"/>
        </w:rPr>
      </w:pPr>
      <w:r w:rsidRPr="0013024F">
        <w:rPr>
          <w:color w:val="000000"/>
          <w:sz w:val="28"/>
          <w:szCs w:val="28"/>
        </w:rPr>
        <w:t>В настоящее время распределение объемов внешней торговли Российской Федерации осуществляется по следующим группам стран:</w:t>
      </w:r>
    </w:p>
    <w:p w:rsidR="00DD0AA4" w:rsidRPr="0013024F" w:rsidRDefault="00DD0AA4" w:rsidP="0013024F">
      <w:pPr>
        <w:numPr>
          <w:ilvl w:val="0"/>
          <w:numId w:val="14"/>
        </w:numPr>
        <w:shd w:val="clear" w:color="auto" w:fill="FFFFFF"/>
        <w:tabs>
          <w:tab w:val="clear" w:pos="720"/>
          <w:tab w:val="num" w:pos="0"/>
        </w:tabs>
        <w:adjustRightInd w:val="0"/>
        <w:spacing w:line="360" w:lineRule="auto"/>
        <w:ind w:left="0" w:firstLine="709"/>
        <w:jc w:val="both"/>
        <w:rPr>
          <w:sz w:val="28"/>
          <w:szCs w:val="28"/>
        </w:rPr>
      </w:pPr>
      <w:r w:rsidRPr="0013024F">
        <w:rPr>
          <w:color w:val="000000"/>
          <w:sz w:val="28"/>
          <w:szCs w:val="28"/>
        </w:rPr>
        <w:t>СНГ (Азербайджан, Армения, Белоруссия, Грузия, Казахстан, Киргизия, Молдова, Таджикистан, Туркмения, Узбекистан, Украина);</w:t>
      </w:r>
    </w:p>
    <w:p w:rsidR="00DD0AA4" w:rsidRPr="0013024F" w:rsidRDefault="0030302D" w:rsidP="0013024F">
      <w:pPr>
        <w:numPr>
          <w:ilvl w:val="0"/>
          <w:numId w:val="14"/>
        </w:numPr>
        <w:shd w:val="clear" w:color="auto" w:fill="FFFFFF"/>
        <w:tabs>
          <w:tab w:val="clear" w:pos="720"/>
          <w:tab w:val="num" w:pos="0"/>
        </w:tabs>
        <w:adjustRightInd w:val="0"/>
        <w:spacing w:line="360" w:lineRule="auto"/>
        <w:ind w:left="0" w:firstLine="709"/>
        <w:jc w:val="both"/>
        <w:rPr>
          <w:sz w:val="28"/>
          <w:szCs w:val="28"/>
        </w:rPr>
      </w:pPr>
      <w:r w:rsidRPr="0013024F">
        <w:rPr>
          <w:color w:val="000000"/>
          <w:sz w:val="28"/>
          <w:szCs w:val="28"/>
        </w:rPr>
        <w:t>С</w:t>
      </w:r>
      <w:r w:rsidR="00DD0AA4" w:rsidRPr="0013024F">
        <w:rPr>
          <w:color w:val="000000"/>
          <w:sz w:val="28"/>
          <w:szCs w:val="28"/>
        </w:rPr>
        <w:t>траны Центральной и Восточной Европы (Албания, Болгария, Босния и Герцеговина, Венгрия, Латвия, Литва, Польша, Македония, Румыния, Словакия, Словения, Хорватия, Чехия, Югославия, Эстония);</w:t>
      </w:r>
    </w:p>
    <w:p w:rsidR="00DD0AA4" w:rsidRPr="0013024F" w:rsidRDefault="0030302D" w:rsidP="0013024F">
      <w:pPr>
        <w:numPr>
          <w:ilvl w:val="0"/>
          <w:numId w:val="14"/>
        </w:numPr>
        <w:shd w:val="clear" w:color="auto" w:fill="FFFFFF"/>
        <w:tabs>
          <w:tab w:val="clear" w:pos="720"/>
          <w:tab w:val="num" w:pos="0"/>
        </w:tabs>
        <w:adjustRightInd w:val="0"/>
        <w:spacing w:line="360" w:lineRule="auto"/>
        <w:ind w:left="0" w:firstLine="709"/>
        <w:jc w:val="both"/>
        <w:rPr>
          <w:sz w:val="28"/>
          <w:szCs w:val="28"/>
        </w:rPr>
      </w:pPr>
      <w:r w:rsidRPr="0013024F">
        <w:rPr>
          <w:color w:val="000000"/>
          <w:sz w:val="28"/>
          <w:szCs w:val="28"/>
        </w:rPr>
        <w:t>С</w:t>
      </w:r>
      <w:r w:rsidR="00DD0AA4" w:rsidRPr="0013024F">
        <w:rPr>
          <w:color w:val="000000"/>
          <w:sz w:val="28"/>
          <w:szCs w:val="28"/>
        </w:rPr>
        <w:t>траны Европейского союза (ЕС) (Австрия, Бельгия, Великобритания, Германия, Греция, Дания, Ирландия, Испания, Италия, Люксембург, Нидерланды, Португалия, Финляндия, Франция, Швеция);</w:t>
      </w:r>
    </w:p>
    <w:p w:rsidR="00DD0AA4" w:rsidRPr="0013024F" w:rsidRDefault="00DD0AA4" w:rsidP="0013024F">
      <w:pPr>
        <w:numPr>
          <w:ilvl w:val="0"/>
          <w:numId w:val="14"/>
        </w:numPr>
        <w:shd w:val="clear" w:color="auto" w:fill="FFFFFF"/>
        <w:tabs>
          <w:tab w:val="clear" w:pos="720"/>
          <w:tab w:val="num" w:pos="0"/>
        </w:tabs>
        <w:adjustRightInd w:val="0"/>
        <w:spacing w:line="360" w:lineRule="auto"/>
        <w:ind w:left="0" w:firstLine="709"/>
        <w:jc w:val="both"/>
        <w:rPr>
          <w:sz w:val="28"/>
          <w:szCs w:val="28"/>
        </w:rPr>
      </w:pPr>
      <w:r w:rsidRPr="0013024F">
        <w:rPr>
          <w:color w:val="000000"/>
          <w:sz w:val="28"/>
          <w:szCs w:val="28"/>
        </w:rPr>
        <w:t>страны Европейской ассоциации свободной торговли (ЕАСТ) (Исландия, Норвегия, Швеция);</w:t>
      </w:r>
    </w:p>
    <w:p w:rsidR="00DD0AA4" w:rsidRPr="0013024F" w:rsidRDefault="0030302D" w:rsidP="0013024F">
      <w:pPr>
        <w:numPr>
          <w:ilvl w:val="0"/>
          <w:numId w:val="14"/>
        </w:numPr>
        <w:shd w:val="clear" w:color="auto" w:fill="FFFFFF"/>
        <w:tabs>
          <w:tab w:val="clear" w:pos="720"/>
          <w:tab w:val="num" w:pos="0"/>
        </w:tabs>
        <w:adjustRightInd w:val="0"/>
        <w:spacing w:line="360" w:lineRule="auto"/>
        <w:ind w:left="0" w:firstLine="709"/>
        <w:jc w:val="both"/>
        <w:rPr>
          <w:sz w:val="28"/>
          <w:szCs w:val="28"/>
        </w:rPr>
      </w:pPr>
      <w:r w:rsidRPr="0013024F">
        <w:rPr>
          <w:color w:val="000000"/>
          <w:sz w:val="28"/>
          <w:szCs w:val="28"/>
        </w:rPr>
        <w:t>С</w:t>
      </w:r>
      <w:r w:rsidR="00DD0AA4" w:rsidRPr="0013024F">
        <w:rPr>
          <w:color w:val="000000"/>
          <w:sz w:val="28"/>
          <w:szCs w:val="28"/>
        </w:rPr>
        <w:t>траны Организации экономического сотрудничества и развития (ОЭСР), куда входят страны ЕС, ЕАСТ, а также Австралия, Канада, Новая Зеландия, Турция, США и Япония;</w:t>
      </w:r>
    </w:p>
    <w:p w:rsidR="00141A02" w:rsidRPr="0013024F" w:rsidRDefault="00DD0AA4" w:rsidP="0013024F">
      <w:pPr>
        <w:numPr>
          <w:ilvl w:val="0"/>
          <w:numId w:val="14"/>
        </w:numPr>
        <w:shd w:val="clear" w:color="auto" w:fill="FFFFFF"/>
        <w:tabs>
          <w:tab w:val="clear" w:pos="720"/>
          <w:tab w:val="num" w:pos="0"/>
        </w:tabs>
        <w:adjustRightInd w:val="0"/>
        <w:spacing w:line="360" w:lineRule="auto"/>
        <w:ind w:left="0" w:firstLine="709"/>
        <w:jc w:val="both"/>
        <w:rPr>
          <w:sz w:val="28"/>
          <w:szCs w:val="28"/>
        </w:rPr>
      </w:pPr>
      <w:r w:rsidRPr="0013024F">
        <w:rPr>
          <w:color w:val="000000"/>
          <w:sz w:val="28"/>
          <w:szCs w:val="28"/>
        </w:rPr>
        <w:t>Организация стран-экспортеров нефти (ОПЕК) (Алжир, Венесуэла, Габон, Индонезия, Ирак, Катар, Кувейт, Ливия, Нигерия, ОАЭ, Саудовская Аравия, Эквадор).</w:t>
      </w:r>
      <w:r w:rsidR="00DC101A" w:rsidRPr="0013024F">
        <w:rPr>
          <w:color w:val="000000"/>
          <w:sz w:val="28"/>
          <w:szCs w:val="28"/>
        </w:rPr>
        <w:t xml:space="preserve"> [</w:t>
      </w:r>
      <w:r w:rsidR="00DC101A" w:rsidRPr="0013024F">
        <w:rPr>
          <w:color w:val="000000"/>
          <w:sz w:val="28"/>
          <w:szCs w:val="28"/>
          <w:lang w:val="en-US"/>
        </w:rPr>
        <w:t>15]</w:t>
      </w:r>
    </w:p>
    <w:p w:rsidR="00D34480" w:rsidRDefault="00D34480" w:rsidP="0013024F">
      <w:pPr>
        <w:shd w:val="clear" w:color="auto" w:fill="FFFFFF"/>
        <w:adjustRightInd w:val="0"/>
        <w:spacing w:line="360" w:lineRule="auto"/>
        <w:ind w:firstLine="709"/>
        <w:jc w:val="center"/>
        <w:rPr>
          <w:snapToGrid w:val="0"/>
          <w:sz w:val="28"/>
          <w:szCs w:val="28"/>
          <w:lang w:val="en-US"/>
        </w:rPr>
      </w:pPr>
    </w:p>
    <w:p w:rsidR="007525A9" w:rsidRPr="0013024F" w:rsidRDefault="00141A02" w:rsidP="0013024F">
      <w:pPr>
        <w:shd w:val="clear" w:color="auto" w:fill="FFFFFF"/>
        <w:adjustRightInd w:val="0"/>
        <w:spacing w:line="360" w:lineRule="auto"/>
        <w:ind w:firstLine="709"/>
        <w:jc w:val="center"/>
        <w:rPr>
          <w:snapToGrid w:val="0"/>
          <w:sz w:val="28"/>
          <w:szCs w:val="28"/>
        </w:rPr>
      </w:pPr>
      <w:r w:rsidRPr="0013024F">
        <w:rPr>
          <w:snapToGrid w:val="0"/>
          <w:sz w:val="28"/>
          <w:szCs w:val="28"/>
        </w:rPr>
        <w:t>1.2 Классификации в статистике внешнеэкономической деятельности</w:t>
      </w:r>
    </w:p>
    <w:p w:rsidR="00CD09C2" w:rsidRPr="0013024F" w:rsidRDefault="00704DE2" w:rsidP="0013024F">
      <w:pPr>
        <w:shd w:val="clear" w:color="auto" w:fill="FFFFFF"/>
        <w:adjustRightInd w:val="0"/>
        <w:spacing w:line="360" w:lineRule="auto"/>
        <w:ind w:firstLine="709"/>
        <w:jc w:val="center"/>
        <w:rPr>
          <w:color w:val="000000"/>
          <w:sz w:val="28"/>
          <w:szCs w:val="28"/>
        </w:rPr>
      </w:pPr>
      <w:r w:rsidRPr="0013024F">
        <w:rPr>
          <w:color w:val="000000"/>
          <w:sz w:val="28"/>
          <w:szCs w:val="28"/>
        </w:rPr>
        <w:t>Товарная номенклатура внешнеэкономической деятельности.</w:t>
      </w:r>
    </w:p>
    <w:p w:rsidR="00D34480" w:rsidRDefault="00D34480" w:rsidP="0013024F">
      <w:pPr>
        <w:shd w:val="clear" w:color="auto" w:fill="FFFFFF"/>
        <w:adjustRightInd w:val="0"/>
        <w:spacing w:line="360" w:lineRule="auto"/>
        <w:ind w:firstLine="709"/>
        <w:jc w:val="both"/>
        <w:rPr>
          <w:color w:val="000000"/>
          <w:sz w:val="28"/>
          <w:szCs w:val="28"/>
          <w:lang w:val="en-US"/>
        </w:rPr>
      </w:pPr>
    </w:p>
    <w:p w:rsidR="00C97C10" w:rsidRPr="0013024F" w:rsidRDefault="00C97C10" w:rsidP="0013024F">
      <w:pPr>
        <w:shd w:val="clear" w:color="auto" w:fill="FFFFFF"/>
        <w:adjustRightInd w:val="0"/>
        <w:spacing w:line="360" w:lineRule="auto"/>
        <w:ind w:firstLine="709"/>
        <w:jc w:val="both"/>
        <w:rPr>
          <w:sz w:val="28"/>
          <w:szCs w:val="28"/>
        </w:rPr>
      </w:pPr>
      <w:r w:rsidRPr="0013024F">
        <w:rPr>
          <w:color w:val="000000"/>
          <w:sz w:val="28"/>
          <w:szCs w:val="28"/>
        </w:rPr>
        <w:t>В изучении товаропотоков на внешнем рынке классификация товаров является одним из основных вопросов. Для классификации и кодирования товаров в статистике внешнеэкономических связей применяется классификатор «Товарная номенклатура внешне</w:t>
      </w:r>
      <w:r w:rsidRPr="0013024F">
        <w:rPr>
          <w:color w:val="000000"/>
          <w:sz w:val="28"/>
          <w:szCs w:val="28"/>
        </w:rPr>
        <w:softHyphen/>
        <w:t xml:space="preserve">экономической деятельности» (ТН ВЭД). В нашей стране классификатор ТН ВЭД первоначально был введен как ТН ВЭД СССР, заменивший с 1 января </w:t>
      </w:r>
      <w:smartTag w:uri="urn:schemas-microsoft-com:office:smarttags" w:element="metricconverter">
        <w:smartTagPr>
          <w:attr w:name="ProductID" w:val="1991 г"/>
        </w:smartTagPr>
        <w:r w:rsidRPr="0013024F">
          <w:rPr>
            <w:color w:val="000000"/>
            <w:sz w:val="28"/>
            <w:szCs w:val="28"/>
          </w:rPr>
          <w:t>1991 г</w:t>
        </w:r>
      </w:smartTag>
      <w:r w:rsidRPr="0013024F">
        <w:rPr>
          <w:color w:val="000000"/>
          <w:sz w:val="28"/>
          <w:szCs w:val="28"/>
        </w:rPr>
        <w:t>. Единую товарную номенклатуру внешней торговли стран—членов СЭВ. В настоящее время в России для статистических целей используется Товарная</w:t>
      </w:r>
    </w:p>
    <w:p w:rsidR="00C97C10" w:rsidRPr="0013024F" w:rsidRDefault="00C97C10" w:rsidP="0013024F">
      <w:pPr>
        <w:shd w:val="clear" w:color="auto" w:fill="FFFFFF"/>
        <w:adjustRightInd w:val="0"/>
        <w:spacing w:line="360" w:lineRule="auto"/>
        <w:ind w:firstLine="709"/>
        <w:jc w:val="both"/>
        <w:rPr>
          <w:sz w:val="28"/>
          <w:szCs w:val="28"/>
        </w:rPr>
      </w:pPr>
      <w:r w:rsidRPr="0013024F">
        <w:rPr>
          <w:color w:val="000000"/>
          <w:sz w:val="28"/>
          <w:szCs w:val="28"/>
        </w:rPr>
        <w:t xml:space="preserve">номенклатура внешнеэкономической деятельности стран — участниц Содружества Независимых Государств (ТН ВЭД СНГ), принятая в качестве межгосударственного классификатора решением глав правительств государств-участников СНГ 3 ноября </w:t>
      </w:r>
      <w:smartTag w:uri="urn:schemas-microsoft-com:office:smarttags" w:element="metricconverter">
        <w:smartTagPr>
          <w:attr w:name="ProductID" w:val="1995 г"/>
        </w:smartTagPr>
        <w:r w:rsidRPr="0013024F">
          <w:rPr>
            <w:color w:val="000000"/>
            <w:sz w:val="28"/>
            <w:szCs w:val="28"/>
          </w:rPr>
          <w:t>1995 г</w:t>
        </w:r>
      </w:smartTag>
      <w:r w:rsidRPr="0013024F">
        <w:rPr>
          <w:color w:val="000000"/>
          <w:sz w:val="28"/>
          <w:szCs w:val="28"/>
        </w:rPr>
        <w:t>. (С 1 ян</w:t>
      </w:r>
      <w:r w:rsidRPr="0013024F">
        <w:rPr>
          <w:color w:val="000000"/>
          <w:sz w:val="28"/>
          <w:szCs w:val="28"/>
        </w:rPr>
        <w:softHyphen/>
        <w:t xml:space="preserve">варя </w:t>
      </w:r>
      <w:smartTag w:uri="urn:schemas-microsoft-com:office:smarttags" w:element="metricconverter">
        <w:smartTagPr>
          <w:attr w:name="ProductID" w:val="1997 г"/>
        </w:smartTagPr>
        <w:r w:rsidRPr="0013024F">
          <w:rPr>
            <w:color w:val="000000"/>
            <w:sz w:val="28"/>
            <w:szCs w:val="28"/>
          </w:rPr>
          <w:t>1997 г</w:t>
        </w:r>
      </w:smartTag>
      <w:r w:rsidRPr="0013024F">
        <w:rPr>
          <w:color w:val="000000"/>
          <w:sz w:val="28"/>
          <w:szCs w:val="28"/>
        </w:rPr>
        <w:t>. действует 2-е издание Товарной номенклатуры ВЭД СНГ.)</w:t>
      </w:r>
    </w:p>
    <w:p w:rsidR="00C97C10" w:rsidRPr="0013024F" w:rsidRDefault="00C97C10" w:rsidP="0013024F">
      <w:pPr>
        <w:shd w:val="clear" w:color="auto" w:fill="FFFFFF"/>
        <w:adjustRightInd w:val="0"/>
        <w:spacing w:line="360" w:lineRule="auto"/>
        <w:ind w:firstLine="709"/>
        <w:jc w:val="both"/>
        <w:rPr>
          <w:sz w:val="28"/>
          <w:szCs w:val="28"/>
        </w:rPr>
      </w:pPr>
      <w:r w:rsidRPr="0013024F">
        <w:rPr>
          <w:color w:val="000000"/>
          <w:sz w:val="28"/>
          <w:szCs w:val="28"/>
        </w:rPr>
        <w:t>Товарная номенклатура ВЭД построена на базе Номенклатуры гармонизированной системы описания и кодирования товаров (НГС), разработанной Всемирной таможенной организацией, а также Комбинированной номенклатуры Европейского союза, и по существу является их национальной (российской) производной. В нашей стране ведение Товарной номенклатуры ВЭД возложено в соответствии с Таможенным кодексом Российской Федерации на таможенные органы России. Товарная номенклатура ВЭД, как любой экономический классификатор, имеет свою структуру. К ее основным элементам относятся системы классификации и кодирования.</w:t>
      </w:r>
    </w:p>
    <w:p w:rsidR="00C97C10" w:rsidRPr="0013024F" w:rsidRDefault="00C97C10" w:rsidP="0013024F">
      <w:pPr>
        <w:shd w:val="clear" w:color="auto" w:fill="FFFFFF"/>
        <w:adjustRightInd w:val="0"/>
        <w:spacing w:line="360" w:lineRule="auto"/>
        <w:ind w:firstLine="709"/>
        <w:jc w:val="both"/>
        <w:rPr>
          <w:sz w:val="28"/>
          <w:szCs w:val="28"/>
        </w:rPr>
      </w:pPr>
      <w:r w:rsidRPr="0013024F">
        <w:rPr>
          <w:color w:val="000000"/>
          <w:sz w:val="28"/>
          <w:szCs w:val="28"/>
        </w:rPr>
        <w:t>Система классификации Товарной номенклатуры ВЭД предусматривает характеристику классифицируемых объектов (товаров) и уровней классификации. Объектом классификации в ТН ВЭД являются все товары, обращающиеся во внешней торговле страны. ТН ВЭД имеет 6 уровней классификации: разделы, группы, подгруппы, товарные позиции, субпозиции, подсубпозиции. Представление о классификационной структуре Товарной номенклатуры ВЭД дает таблице 1.</w:t>
      </w:r>
    </w:p>
    <w:p w:rsidR="00C97C10" w:rsidRPr="0013024F" w:rsidRDefault="00C97C10" w:rsidP="0013024F">
      <w:pPr>
        <w:shd w:val="clear" w:color="auto" w:fill="FFFFFF"/>
        <w:adjustRightInd w:val="0"/>
        <w:spacing w:line="360" w:lineRule="auto"/>
        <w:ind w:firstLine="709"/>
        <w:jc w:val="both"/>
        <w:rPr>
          <w:color w:val="000000"/>
          <w:sz w:val="28"/>
          <w:szCs w:val="28"/>
        </w:rPr>
      </w:pPr>
      <w:r w:rsidRPr="0013024F">
        <w:rPr>
          <w:color w:val="000000"/>
          <w:sz w:val="28"/>
          <w:szCs w:val="28"/>
        </w:rPr>
        <w:t>Таблица 1</w:t>
      </w:r>
      <w:r w:rsidR="00D214B7" w:rsidRPr="0013024F">
        <w:rPr>
          <w:color w:val="000000"/>
          <w:sz w:val="28"/>
          <w:szCs w:val="28"/>
        </w:rPr>
        <w:t xml:space="preserve"> -</w:t>
      </w:r>
      <w:r w:rsidRPr="0013024F">
        <w:rPr>
          <w:sz w:val="28"/>
          <w:szCs w:val="28"/>
        </w:rPr>
        <w:t xml:space="preserve"> </w:t>
      </w:r>
      <w:r w:rsidRPr="0013024F">
        <w:rPr>
          <w:color w:val="000000"/>
          <w:sz w:val="28"/>
          <w:szCs w:val="28"/>
        </w:rPr>
        <w:t>Классификационная структура Товарной номенклатуры внешнеэкономической деятельности</w:t>
      </w:r>
    </w:p>
    <w:p w:rsidR="00C26807" w:rsidRPr="0013024F" w:rsidRDefault="00C26807" w:rsidP="0013024F">
      <w:pPr>
        <w:shd w:val="clear" w:color="auto" w:fill="FFFFFF"/>
        <w:adjustRightInd w:val="0"/>
        <w:spacing w:line="360" w:lineRule="auto"/>
        <w:ind w:firstLine="709"/>
        <w:jc w:val="both"/>
        <w:rPr>
          <w:sz w:val="28"/>
          <w:szCs w:val="28"/>
        </w:rPr>
      </w:pPr>
    </w:p>
    <w:tbl>
      <w:tblPr>
        <w:tblW w:w="4822" w:type="pct"/>
        <w:tblCellMar>
          <w:left w:w="40" w:type="dxa"/>
          <w:right w:w="40" w:type="dxa"/>
        </w:tblCellMar>
        <w:tblLook w:val="0000" w:firstRow="0" w:lastRow="0" w:firstColumn="0" w:lastColumn="0" w:noHBand="0" w:noVBand="0"/>
      </w:tblPr>
      <w:tblGrid>
        <w:gridCol w:w="3774"/>
        <w:gridCol w:w="2937"/>
        <w:gridCol w:w="2387"/>
      </w:tblGrid>
      <w:tr w:rsidR="00EA20E3" w:rsidRPr="0013024F">
        <w:trPr>
          <w:trHeight w:val="374"/>
        </w:trPr>
        <w:tc>
          <w:tcPr>
            <w:tcW w:w="2074" w:type="pct"/>
            <w:tcBorders>
              <w:top w:val="single" w:sz="6" w:space="0" w:color="auto"/>
              <w:left w:val="single" w:sz="6" w:space="0" w:color="auto"/>
              <w:bottom w:val="single" w:sz="6" w:space="0" w:color="auto"/>
              <w:right w:val="single" w:sz="6" w:space="0" w:color="auto"/>
            </w:tcBorders>
          </w:tcPr>
          <w:p w:rsidR="00C97C10" w:rsidRPr="00D34480" w:rsidRDefault="00C97C10" w:rsidP="00D34480">
            <w:pPr>
              <w:shd w:val="clear" w:color="auto" w:fill="FFFFFF"/>
              <w:adjustRightInd w:val="0"/>
              <w:spacing w:line="360" w:lineRule="auto"/>
              <w:jc w:val="center"/>
            </w:pPr>
            <w:r w:rsidRPr="00D34480">
              <w:rPr>
                <w:color w:val="000000"/>
              </w:rPr>
              <w:t>Уровень классификации</w:t>
            </w:r>
          </w:p>
        </w:tc>
        <w:tc>
          <w:tcPr>
            <w:tcW w:w="1614" w:type="pct"/>
            <w:tcBorders>
              <w:top w:val="single" w:sz="6" w:space="0" w:color="auto"/>
              <w:left w:val="single" w:sz="6" w:space="0" w:color="auto"/>
              <w:bottom w:val="single" w:sz="6" w:space="0" w:color="auto"/>
              <w:right w:val="single" w:sz="6" w:space="0" w:color="auto"/>
            </w:tcBorders>
          </w:tcPr>
          <w:p w:rsidR="00C97C10" w:rsidRPr="00D34480" w:rsidRDefault="00C97C10" w:rsidP="00D34480">
            <w:pPr>
              <w:shd w:val="clear" w:color="auto" w:fill="FFFFFF"/>
              <w:adjustRightInd w:val="0"/>
              <w:spacing w:line="360" w:lineRule="auto"/>
              <w:jc w:val="center"/>
            </w:pPr>
            <w:r w:rsidRPr="00D34480">
              <w:rPr>
                <w:color w:val="000000"/>
              </w:rPr>
              <w:t>Код</w:t>
            </w:r>
          </w:p>
        </w:tc>
        <w:tc>
          <w:tcPr>
            <w:tcW w:w="1313" w:type="pct"/>
            <w:tcBorders>
              <w:top w:val="single" w:sz="6" w:space="0" w:color="auto"/>
              <w:left w:val="single" w:sz="6" w:space="0" w:color="auto"/>
              <w:bottom w:val="single" w:sz="6" w:space="0" w:color="auto"/>
              <w:right w:val="single" w:sz="6" w:space="0" w:color="auto"/>
            </w:tcBorders>
          </w:tcPr>
          <w:p w:rsidR="00C97C10" w:rsidRPr="00D34480" w:rsidRDefault="00C97C10" w:rsidP="00D34480">
            <w:pPr>
              <w:shd w:val="clear" w:color="auto" w:fill="FFFFFF"/>
              <w:adjustRightInd w:val="0"/>
              <w:spacing w:line="360" w:lineRule="auto"/>
              <w:jc w:val="center"/>
            </w:pPr>
            <w:r w:rsidRPr="00D34480">
              <w:rPr>
                <w:color w:val="000000"/>
              </w:rPr>
              <w:t>Количество</w:t>
            </w:r>
          </w:p>
        </w:tc>
      </w:tr>
      <w:tr w:rsidR="00EA20E3" w:rsidRPr="0013024F">
        <w:trPr>
          <w:trHeight w:val="68"/>
        </w:trPr>
        <w:tc>
          <w:tcPr>
            <w:tcW w:w="2074" w:type="pct"/>
            <w:tcBorders>
              <w:top w:val="single" w:sz="6" w:space="0" w:color="auto"/>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Разделы</w:t>
            </w:r>
          </w:p>
        </w:tc>
        <w:tc>
          <w:tcPr>
            <w:tcW w:w="1614" w:type="pct"/>
            <w:tcBorders>
              <w:top w:val="single" w:sz="6" w:space="0" w:color="auto"/>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Римские цифры</w:t>
            </w:r>
          </w:p>
        </w:tc>
        <w:tc>
          <w:tcPr>
            <w:tcW w:w="1313" w:type="pct"/>
            <w:tcBorders>
              <w:top w:val="single" w:sz="6" w:space="0" w:color="auto"/>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jc w:val="center"/>
            </w:pPr>
            <w:r w:rsidRPr="00D34480">
              <w:rPr>
                <w:color w:val="000000"/>
              </w:rPr>
              <w:t>21</w:t>
            </w:r>
          </w:p>
        </w:tc>
      </w:tr>
      <w:tr w:rsidR="00EA20E3" w:rsidRPr="0013024F">
        <w:trPr>
          <w:trHeight w:val="43"/>
        </w:trPr>
        <w:tc>
          <w:tcPr>
            <w:tcW w:w="2074"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Группы</w:t>
            </w:r>
          </w:p>
        </w:tc>
        <w:tc>
          <w:tcPr>
            <w:tcW w:w="1614"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2 знака*</w:t>
            </w:r>
          </w:p>
        </w:tc>
        <w:tc>
          <w:tcPr>
            <w:tcW w:w="1313"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jc w:val="center"/>
            </w:pPr>
            <w:r w:rsidRPr="00D34480">
              <w:rPr>
                <w:color w:val="000000"/>
              </w:rPr>
              <w:t>99"</w:t>
            </w:r>
          </w:p>
        </w:tc>
      </w:tr>
      <w:tr w:rsidR="00EA20E3" w:rsidRPr="0013024F">
        <w:trPr>
          <w:trHeight w:val="43"/>
        </w:trPr>
        <w:tc>
          <w:tcPr>
            <w:tcW w:w="2074"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Подгруппы</w:t>
            </w:r>
          </w:p>
        </w:tc>
        <w:tc>
          <w:tcPr>
            <w:tcW w:w="1614"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Римские цифр</w:t>
            </w:r>
          </w:p>
        </w:tc>
        <w:tc>
          <w:tcPr>
            <w:tcW w:w="1313"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jc w:val="center"/>
            </w:pPr>
            <w:r w:rsidRPr="00D34480">
              <w:rPr>
                <w:color w:val="000000"/>
              </w:rPr>
              <w:t>33</w:t>
            </w:r>
          </w:p>
        </w:tc>
      </w:tr>
      <w:tr w:rsidR="00EA20E3" w:rsidRPr="0013024F">
        <w:trPr>
          <w:trHeight w:val="43"/>
        </w:trPr>
        <w:tc>
          <w:tcPr>
            <w:tcW w:w="2074"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Товарные позиции</w:t>
            </w:r>
          </w:p>
        </w:tc>
        <w:tc>
          <w:tcPr>
            <w:tcW w:w="1614"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4 знака</w:t>
            </w:r>
          </w:p>
        </w:tc>
        <w:tc>
          <w:tcPr>
            <w:tcW w:w="1313"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jc w:val="center"/>
            </w:pPr>
            <w:r w:rsidRPr="00D34480">
              <w:rPr>
                <w:color w:val="000000"/>
              </w:rPr>
              <w:t>1241</w:t>
            </w:r>
          </w:p>
        </w:tc>
      </w:tr>
      <w:tr w:rsidR="00EA20E3" w:rsidRPr="0013024F">
        <w:trPr>
          <w:trHeight w:val="43"/>
        </w:trPr>
        <w:tc>
          <w:tcPr>
            <w:tcW w:w="2074"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Субпозиции</w:t>
            </w:r>
          </w:p>
        </w:tc>
        <w:tc>
          <w:tcPr>
            <w:tcW w:w="1614"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6 знаков</w:t>
            </w:r>
          </w:p>
        </w:tc>
        <w:tc>
          <w:tcPr>
            <w:tcW w:w="1313" w:type="pct"/>
            <w:tcBorders>
              <w:top w:val="nil"/>
              <w:left w:val="single" w:sz="6" w:space="0" w:color="auto"/>
              <w:bottom w:val="nil"/>
              <w:right w:val="single" w:sz="6" w:space="0" w:color="auto"/>
            </w:tcBorders>
          </w:tcPr>
          <w:p w:rsidR="00C97C10" w:rsidRPr="00D34480" w:rsidRDefault="00C97C10" w:rsidP="00D34480">
            <w:pPr>
              <w:shd w:val="clear" w:color="auto" w:fill="FFFFFF"/>
              <w:adjustRightInd w:val="0"/>
              <w:spacing w:line="360" w:lineRule="auto"/>
              <w:jc w:val="center"/>
            </w:pPr>
            <w:r w:rsidRPr="00D34480">
              <w:rPr>
                <w:color w:val="000000"/>
              </w:rPr>
              <w:t>5019</w:t>
            </w:r>
          </w:p>
        </w:tc>
      </w:tr>
      <w:tr w:rsidR="00EA20E3" w:rsidRPr="0013024F">
        <w:trPr>
          <w:trHeight w:val="209"/>
        </w:trPr>
        <w:tc>
          <w:tcPr>
            <w:tcW w:w="2074" w:type="pct"/>
            <w:tcBorders>
              <w:top w:val="nil"/>
              <w:left w:val="single" w:sz="6" w:space="0" w:color="auto"/>
              <w:bottom w:val="single" w:sz="6" w:space="0" w:color="auto"/>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Подсубпозиции</w:t>
            </w:r>
          </w:p>
        </w:tc>
        <w:tc>
          <w:tcPr>
            <w:tcW w:w="1614" w:type="pct"/>
            <w:tcBorders>
              <w:top w:val="nil"/>
              <w:left w:val="single" w:sz="6" w:space="0" w:color="auto"/>
              <w:bottom w:val="single" w:sz="6" w:space="0" w:color="auto"/>
              <w:right w:val="single" w:sz="6" w:space="0" w:color="auto"/>
            </w:tcBorders>
          </w:tcPr>
          <w:p w:rsidR="00C97C10" w:rsidRPr="00D34480" w:rsidRDefault="00C97C10" w:rsidP="00D34480">
            <w:pPr>
              <w:shd w:val="clear" w:color="auto" w:fill="FFFFFF"/>
              <w:adjustRightInd w:val="0"/>
              <w:spacing w:line="360" w:lineRule="auto"/>
            </w:pPr>
            <w:r w:rsidRPr="00D34480">
              <w:rPr>
                <w:color w:val="000000"/>
              </w:rPr>
              <w:t>9 знаков</w:t>
            </w:r>
          </w:p>
        </w:tc>
        <w:tc>
          <w:tcPr>
            <w:tcW w:w="1313" w:type="pct"/>
            <w:tcBorders>
              <w:top w:val="nil"/>
              <w:left w:val="single" w:sz="6" w:space="0" w:color="auto"/>
              <w:bottom w:val="single" w:sz="6" w:space="0" w:color="auto"/>
              <w:right w:val="single" w:sz="6" w:space="0" w:color="auto"/>
            </w:tcBorders>
          </w:tcPr>
          <w:p w:rsidR="00C97C10" w:rsidRPr="00D34480" w:rsidRDefault="00C97C10" w:rsidP="00D34480">
            <w:pPr>
              <w:shd w:val="clear" w:color="auto" w:fill="FFFFFF"/>
              <w:adjustRightInd w:val="0"/>
              <w:spacing w:line="360" w:lineRule="auto"/>
              <w:jc w:val="center"/>
            </w:pPr>
            <w:r w:rsidRPr="00D34480">
              <w:rPr>
                <w:color w:val="000000"/>
              </w:rPr>
              <w:t>9506</w:t>
            </w:r>
          </w:p>
        </w:tc>
      </w:tr>
    </w:tbl>
    <w:p w:rsidR="00C97C10" w:rsidRPr="0013024F" w:rsidRDefault="00C97C10" w:rsidP="0013024F">
      <w:pPr>
        <w:shd w:val="clear" w:color="auto" w:fill="FFFFFF"/>
        <w:adjustRightInd w:val="0"/>
        <w:spacing w:line="360" w:lineRule="auto"/>
        <w:ind w:firstLine="709"/>
        <w:jc w:val="both"/>
        <w:rPr>
          <w:sz w:val="28"/>
          <w:szCs w:val="28"/>
        </w:rPr>
      </w:pPr>
      <w:r w:rsidRPr="0013024F">
        <w:rPr>
          <w:color w:val="000000"/>
          <w:sz w:val="28"/>
          <w:szCs w:val="28"/>
        </w:rPr>
        <w:t>* Товарные группы и низшие уровни классификации (кроме подгрупп) обозначаются арабскими цифрами.</w:t>
      </w:r>
    </w:p>
    <w:p w:rsidR="00C97C10" w:rsidRPr="0013024F" w:rsidRDefault="00C97C10" w:rsidP="0013024F">
      <w:pPr>
        <w:shd w:val="clear" w:color="auto" w:fill="FFFFFF"/>
        <w:adjustRightInd w:val="0"/>
        <w:spacing w:line="360" w:lineRule="auto"/>
        <w:ind w:firstLine="709"/>
        <w:jc w:val="both"/>
        <w:rPr>
          <w:sz w:val="28"/>
          <w:szCs w:val="28"/>
        </w:rPr>
      </w:pPr>
      <w:r w:rsidRPr="0013024F">
        <w:rPr>
          <w:color w:val="000000"/>
          <w:sz w:val="28"/>
          <w:szCs w:val="28"/>
        </w:rPr>
        <w:t>** Группы 77, 98, 99 в ТН ВЭД являются резервными.</w:t>
      </w:r>
    </w:p>
    <w:p w:rsidR="00D34480" w:rsidRDefault="00D34480" w:rsidP="0013024F">
      <w:pPr>
        <w:shd w:val="clear" w:color="auto" w:fill="FFFFFF"/>
        <w:adjustRightInd w:val="0"/>
        <w:spacing w:line="360" w:lineRule="auto"/>
        <w:ind w:firstLine="709"/>
        <w:jc w:val="both"/>
        <w:rPr>
          <w:color w:val="000000"/>
          <w:sz w:val="28"/>
          <w:szCs w:val="28"/>
          <w:lang w:val="en-US"/>
        </w:rPr>
      </w:pPr>
    </w:p>
    <w:p w:rsidR="00C97C10" w:rsidRPr="0013024F" w:rsidRDefault="00C97C10" w:rsidP="0013024F">
      <w:pPr>
        <w:shd w:val="clear" w:color="auto" w:fill="FFFFFF"/>
        <w:adjustRightInd w:val="0"/>
        <w:spacing w:line="360" w:lineRule="auto"/>
        <w:ind w:firstLine="709"/>
        <w:jc w:val="both"/>
        <w:rPr>
          <w:sz w:val="28"/>
          <w:szCs w:val="28"/>
        </w:rPr>
      </w:pPr>
      <w:r w:rsidRPr="0013024F">
        <w:rPr>
          <w:color w:val="000000"/>
          <w:sz w:val="28"/>
          <w:szCs w:val="28"/>
        </w:rPr>
        <w:t>Кодирование товаров в Товарной номенклатуре ВЭД является техническим приемом, позволяющий выразить классифицируемый объект (товар) в виде группы знаков по правилам, установленным данной системой классификации. Назначение кодовой системы классификатора состоит в том, чтобы представить информацию в удобной для сбора и передачи форме, приспособить ее к обработке на ЭВМ, а также обеспечить поиск, сортировку и агрегирование конкретных данных. Для товарных классификаторов, используемых в международной практике, система кодирования позволяет устранить языковые барьеры при идентификации того или иного товара.</w:t>
      </w:r>
    </w:p>
    <w:p w:rsidR="00983E98" w:rsidRPr="0013024F" w:rsidRDefault="00C97C10" w:rsidP="0013024F">
      <w:pPr>
        <w:shd w:val="clear" w:color="auto" w:fill="FFFFFF"/>
        <w:adjustRightInd w:val="0"/>
        <w:spacing w:line="360" w:lineRule="auto"/>
        <w:ind w:firstLine="709"/>
        <w:jc w:val="both"/>
        <w:rPr>
          <w:color w:val="000000"/>
          <w:sz w:val="28"/>
          <w:szCs w:val="28"/>
        </w:rPr>
      </w:pPr>
      <w:r w:rsidRPr="0013024F">
        <w:rPr>
          <w:color w:val="000000"/>
          <w:sz w:val="28"/>
          <w:szCs w:val="28"/>
        </w:rPr>
        <w:t xml:space="preserve">В Товарной номенклатуре ВЭД принято девятизначное цифровое обозначение кода, построенного на десятичной системе. Он включает код группы (две цифры), товарной позиции (две цифры) и товарной субпозиции (две цифры), причем каждый знак может варьировать от 0 до 9. Первые шесть знаков (цифр) соответствуют номенклатуре Гармонизированной системы описания и кодирования товаров (НГС), а первые восемь— Комбинированной номенклатуре Европейского союза (КН ЕС). Представление о структуре кода ТН ВЭД дает </w:t>
      </w:r>
      <w:r w:rsidR="00983E98" w:rsidRPr="0013024F">
        <w:rPr>
          <w:color w:val="000000"/>
          <w:sz w:val="28"/>
          <w:szCs w:val="28"/>
        </w:rPr>
        <w:t xml:space="preserve">таблица </w:t>
      </w:r>
      <w:r w:rsidRPr="0013024F">
        <w:rPr>
          <w:color w:val="000000"/>
          <w:sz w:val="28"/>
          <w:szCs w:val="28"/>
        </w:rPr>
        <w:t xml:space="preserve">2. </w:t>
      </w:r>
    </w:p>
    <w:p w:rsidR="00C97C10" w:rsidRPr="0013024F" w:rsidRDefault="00CE03FD" w:rsidP="0013024F">
      <w:pPr>
        <w:shd w:val="clear" w:color="auto" w:fill="FFFFFF"/>
        <w:adjustRightInd w:val="0"/>
        <w:spacing w:line="360" w:lineRule="auto"/>
        <w:ind w:firstLine="709"/>
        <w:jc w:val="both"/>
        <w:rPr>
          <w:color w:val="000000"/>
          <w:sz w:val="28"/>
          <w:szCs w:val="28"/>
        </w:rPr>
      </w:pPr>
      <w:r w:rsidRPr="0013024F">
        <w:rPr>
          <w:color w:val="000000"/>
          <w:sz w:val="28"/>
          <w:szCs w:val="28"/>
        </w:rPr>
        <w:t>Таблица 2 -</w:t>
      </w:r>
      <w:r w:rsidR="00983E98" w:rsidRPr="0013024F">
        <w:rPr>
          <w:color w:val="000000"/>
          <w:sz w:val="28"/>
          <w:szCs w:val="28"/>
        </w:rPr>
        <w:t xml:space="preserve"> Отдельные</w:t>
      </w:r>
      <w:r w:rsidR="00C97C10" w:rsidRPr="0013024F">
        <w:rPr>
          <w:color w:val="000000"/>
          <w:sz w:val="28"/>
          <w:szCs w:val="28"/>
        </w:rPr>
        <w:t xml:space="preserve"> товар</w:t>
      </w:r>
      <w:r w:rsidR="00983E98" w:rsidRPr="0013024F">
        <w:rPr>
          <w:color w:val="000000"/>
          <w:sz w:val="28"/>
          <w:szCs w:val="28"/>
        </w:rPr>
        <w:t>ы</w:t>
      </w:r>
      <w:r w:rsidR="00F84531" w:rsidRPr="0013024F">
        <w:rPr>
          <w:color w:val="000000"/>
          <w:sz w:val="28"/>
          <w:szCs w:val="28"/>
        </w:rPr>
        <w:t xml:space="preserve"> по ТН ВЭД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2"/>
      </w:tblGrid>
      <w:tr w:rsidR="00C97C10" w:rsidRPr="002A74C2" w:rsidTr="002A74C2">
        <w:tc>
          <w:tcPr>
            <w:tcW w:w="2448" w:type="dxa"/>
            <w:shd w:val="clear" w:color="auto" w:fill="auto"/>
          </w:tcPr>
          <w:p w:rsidR="00C97C10" w:rsidRPr="00D34480" w:rsidRDefault="00C97C10" w:rsidP="002A74C2">
            <w:pPr>
              <w:shd w:val="clear" w:color="auto" w:fill="FFFFFF"/>
              <w:adjustRightInd w:val="0"/>
              <w:spacing w:line="360" w:lineRule="auto"/>
              <w:jc w:val="center"/>
            </w:pPr>
            <w:r w:rsidRPr="002A74C2">
              <w:rPr>
                <w:color w:val="000000"/>
              </w:rPr>
              <w:t>Код товара по ТН ВЭД</w:t>
            </w:r>
          </w:p>
        </w:tc>
        <w:tc>
          <w:tcPr>
            <w:tcW w:w="7122" w:type="dxa"/>
            <w:shd w:val="clear" w:color="auto" w:fill="auto"/>
          </w:tcPr>
          <w:p w:rsidR="00C97C10" w:rsidRPr="00D34480" w:rsidRDefault="00811759" w:rsidP="002A74C2">
            <w:pPr>
              <w:shd w:val="clear" w:color="auto" w:fill="FFFFFF"/>
              <w:adjustRightInd w:val="0"/>
              <w:spacing w:line="360" w:lineRule="auto"/>
              <w:jc w:val="center"/>
            </w:pPr>
            <w:r w:rsidRPr="002A74C2">
              <w:rPr>
                <w:color w:val="000000"/>
              </w:rPr>
              <w:t>Н</w:t>
            </w:r>
            <w:r w:rsidR="00C97C10" w:rsidRPr="002A74C2">
              <w:rPr>
                <w:color w:val="000000"/>
              </w:rPr>
              <w:t>аименование товара</w:t>
            </w:r>
          </w:p>
        </w:tc>
      </w:tr>
      <w:tr w:rsidR="00C97C10" w:rsidRPr="002A74C2" w:rsidTr="002A74C2">
        <w:tc>
          <w:tcPr>
            <w:tcW w:w="2448" w:type="dxa"/>
            <w:shd w:val="clear" w:color="auto" w:fill="auto"/>
            <w:vAlign w:val="center"/>
          </w:tcPr>
          <w:p w:rsidR="00C97C10" w:rsidRPr="00D34480" w:rsidRDefault="00C97C10" w:rsidP="002A74C2">
            <w:pPr>
              <w:adjustRightInd w:val="0"/>
              <w:spacing w:line="360" w:lineRule="auto"/>
              <w:jc w:val="center"/>
            </w:pPr>
            <w:r w:rsidRPr="002A74C2">
              <w:rPr>
                <w:color w:val="000000"/>
              </w:rPr>
              <w:t>010111 00 0</w:t>
            </w:r>
          </w:p>
        </w:tc>
        <w:tc>
          <w:tcPr>
            <w:tcW w:w="7122" w:type="dxa"/>
            <w:shd w:val="clear" w:color="auto" w:fill="auto"/>
          </w:tcPr>
          <w:p w:rsidR="00C97C10" w:rsidRPr="00D34480" w:rsidRDefault="00C97C10" w:rsidP="002A74C2">
            <w:pPr>
              <w:shd w:val="clear" w:color="auto" w:fill="FFFFFF"/>
              <w:adjustRightInd w:val="0"/>
              <w:spacing w:line="360" w:lineRule="auto"/>
            </w:pPr>
            <w:r w:rsidRPr="002A74C2">
              <w:rPr>
                <w:color w:val="000000"/>
              </w:rPr>
              <w:t>Лошади чистопородные (чистокровные) племенные</w:t>
            </w:r>
          </w:p>
        </w:tc>
      </w:tr>
      <w:tr w:rsidR="00C97C10" w:rsidRPr="002A74C2" w:rsidTr="002A74C2">
        <w:tc>
          <w:tcPr>
            <w:tcW w:w="2448" w:type="dxa"/>
            <w:shd w:val="clear" w:color="auto" w:fill="auto"/>
            <w:vAlign w:val="center"/>
          </w:tcPr>
          <w:p w:rsidR="00C97C10" w:rsidRPr="00D34480" w:rsidRDefault="00C97C10" w:rsidP="002A74C2">
            <w:pPr>
              <w:adjustRightInd w:val="0"/>
              <w:spacing w:line="360" w:lineRule="auto"/>
              <w:jc w:val="center"/>
            </w:pPr>
            <w:r w:rsidRPr="002A74C2">
              <w:rPr>
                <w:color w:val="000000"/>
              </w:rPr>
              <w:t>030549 45 0</w:t>
            </w:r>
          </w:p>
        </w:tc>
        <w:tc>
          <w:tcPr>
            <w:tcW w:w="7122" w:type="dxa"/>
            <w:shd w:val="clear" w:color="auto" w:fill="auto"/>
          </w:tcPr>
          <w:p w:rsidR="00C97C10" w:rsidRPr="00D34480" w:rsidRDefault="00C97C10" w:rsidP="002A74C2">
            <w:pPr>
              <w:shd w:val="clear" w:color="auto" w:fill="FFFFFF"/>
              <w:adjustRightInd w:val="0"/>
              <w:spacing w:line="360" w:lineRule="auto"/>
            </w:pPr>
            <w:r w:rsidRPr="002A74C2">
              <w:rPr>
                <w:color w:val="000000"/>
              </w:rPr>
              <w:t>Форель копченая, включая филе</w:t>
            </w:r>
          </w:p>
        </w:tc>
      </w:tr>
      <w:tr w:rsidR="00C97C10" w:rsidRPr="002A74C2" w:rsidTr="002A74C2">
        <w:tc>
          <w:tcPr>
            <w:tcW w:w="2448" w:type="dxa"/>
            <w:shd w:val="clear" w:color="auto" w:fill="auto"/>
            <w:vAlign w:val="center"/>
          </w:tcPr>
          <w:p w:rsidR="00C97C10" w:rsidRPr="00D34480" w:rsidRDefault="00C97C10" w:rsidP="002A74C2">
            <w:pPr>
              <w:adjustRightInd w:val="0"/>
              <w:spacing w:line="360" w:lineRule="auto"/>
              <w:jc w:val="center"/>
            </w:pPr>
            <w:r w:rsidRPr="002A74C2">
              <w:rPr>
                <w:color w:val="000000"/>
              </w:rPr>
              <w:t>650692 00 0</w:t>
            </w:r>
          </w:p>
        </w:tc>
        <w:tc>
          <w:tcPr>
            <w:tcW w:w="7122" w:type="dxa"/>
            <w:shd w:val="clear" w:color="auto" w:fill="auto"/>
          </w:tcPr>
          <w:p w:rsidR="00C97C10" w:rsidRPr="00D34480" w:rsidRDefault="00C97C10" w:rsidP="002A74C2">
            <w:pPr>
              <w:shd w:val="clear" w:color="auto" w:fill="FFFFFF"/>
              <w:adjustRightInd w:val="0"/>
              <w:spacing w:line="360" w:lineRule="auto"/>
            </w:pPr>
            <w:r w:rsidRPr="002A74C2">
              <w:rPr>
                <w:color w:val="000000"/>
              </w:rPr>
              <w:t>Головные уборы из натурального меха</w:t>
            </w:r>
          </w:p>
        </w:tc>
      </w:tr>
      <w:tr w:rsidR="00C97C10" w:rsidRPr="002A74C2" w:rsidTr="002A74C2">
        <w:tc>
          <w:tcPr>
            <w:tcW w:w="2448" w:type="dxa"/>
            <w:shd w:val="clear" w:color="auto" w:fill="auto"/>
            <w:vAlign w:val="center"/>
          </w:tcPr>
          <w:p w:rsidR="00C97C10" w:rsidRPr="00D34480" w:rsidRDefault="00C97C10" w:rsidP="002A74C2">
            <w:pPr>
              <w:shd w:val="clear" w:color="auto" w:fill="FFFFFF"/>
              <w:adjustRightInd w:val="0"/>
              <w:spacing w:line="360" w:lineRule="auto"/>
              <w:jc w:val="center"/>
            </w:pPr>
            <w:r w:rsidRPr="002A74C2">
              <w:rPr>
                <w:color w:val="000000"/>
              </w:rPr>
              <w:t>730451 11 0</w:t>
            </w:r>
          </w:p>
        </w:tc>
        <w:tc>
          <w:tcPr>
            <w:tcW w:w="7122" w:type="dxa"/>
            <w:shd w:val="clear" w:color="auto" w:fill="auto"/>
          </w:tcPr>
          <w:p w:rsidR="00C97C10" w:rsidRPr="00D34480" w:rsidRDefault="00C97C10" w:rsidP="002A74C2">
            <w:pPr>
              <w:shd w:val="clear" w:color="auto" w:fill="FFFFFF"/>
              <w:adjustRightInd w:val="0"/>
              <w:spacing w:line="360" w:lineRule="auto"/>
            </w:pPr>
            <w:r w:rsidRPr="002A74C2">
              <w:rPr>
                <w:color w:val="000000"/>
              </w:rPr>
              <w:t>Трубы холоднотянутые или холоднокатаные</w:t>
            </w:r>
            <w:r w:rsidRPr="00D34480">
              <w:t xml:space="preserve"> </w:t>
            </w:r>
            <w:r w:rsidRPr="002A74C2">
              <w:rPr>
                <w:color w:val="000000"/>
              </w:rPr>
              <w:t xml:space="preserve">(отжатые в холодном состоянии) прямые из легированной стали длиной не более </w:t>
            </w:r>
            <w:smartTag w:uri="urn:schemas-microsoft-com:office:smarttags" w:element="metricconverter">
              <w:smartTagPr>
                <w:attr w:name="ProductID" w:val="4,5 м"/>
              </w:smartTagPr>
              <w:r w:rsidRPr="002A74C2">
                <w:rPr>
                  <w:color w:val="000000"/>
                </w:rPr>
                <w:t>4,5 м</w:t>
              </w:r>
            </w:smartTag>
          </w:p>
        </w:tc>
      </w:tr>
      <w:tr w:rsidR="00C97C10" w:rsidRPr="002A74C2" w:rsidTr="002A74C2">
        <w:tc>
          <w:tcPr>
            <w:tcW w:w="2448" w:type="dxa"/>
            <w:shd w:val="clear" w:color="auto" w:fill="auto"/>
            <w:vAlign w:val="center"/>
          </w:tcPr>
          <w:p w:rsidR="00C97C10" w:rsidRPr="00D34480" w:rsidRDefault="00C97C10" w:rsidP="002A74C2">
            <w:pPr>
              <w:shd w:val="clear" w:color="auto" w:fill="FFFFFF"/>
              <w:adjustRightInd w:val="0"/>
              <w:spacing w:line="360" w:lineRule="auto"/>
              <w:jc w:val="center"/>
            </w:pPr>
            <w:r w:rsidRPr="002A74C2">
              <w:rPr>
                <w:color w:val="000000"/>
              </w:rPr>
              <w:t>845430 10 0</w:t>
            </w:r>
          </w:p>
        </w:tc>
        <w:tc>
          <w:tcPr>
            <w:tcW w:w="7122" w:type="dxa"/>
            <w:shd w:val="clear" w:color="auto" w:fill="auto"/>
          </w:tcPr>
          <w:p w:rsidR="00C97C10" w:rsidRPr="002A74C2" w:rsidRDefault="00C97C10" w:rsidP="002A74C2">
            <w:pPr>
              <w:spacing w:line="360" w:lineRule="auto"/>
              <w:rPr>
                <w:color w:val="000000"/>
              </w:rPr>
            </w:pPr>
            <w:r w:rsidRPr="002A74C2">
              <w:rPr>
                <w:color w:val="000000"/>
              </w:rPr>
              <w:t>Машины для литья под давлением</w:t>
            </w:r>
          </w:p>
        </w:tc>
      </w:tr>
    </w:tbl>
    <w:p w:rsidR="00C97C10" w:rsidRPr="0013024F" w:rsidRDefault="00C97C10" w:rsidP="0013024F">
      <w:pPr>
        <w:shd w:val="clear" w:color="auto" w:fill="FFFFFF"/>
        <w:adjustRightInd w:val="0"/>
        <w:spacing w:line="360" w:lineRule="auto"/>
        <w:ind w:firstLine="709"/>
        <w:jc w:val="both"/>
        <w:rPr>
          <w:sz w:val="28"/>
          <w:szCs w:val="28"/>
        </w:rPr>
      </w:pPr>
    </w:p>
    <w:p w:rsidR="00C97C10" w:rsidRPr="0013024F" w:rsidRDefault="00C97C10" w:rsidP="0013024F">
      <w:pPr>
        <w:shd w:val="clear" w:color="auto" w:fill="FFFFFF"/>
        <w:adjustRightInd w:val="0"/>
        <w:spacing w:line="360" w:lineRule="auto"/>
        <w:ind w:firstLine="709"/>
        <w:jc w:val="both"/>
        <w:rPr>
          <w:color w:val="000000"/>
          <w:sz w:val="28"/>
          <w:szCs w:val="28"/>
        </w:rPr>
      </w:pPr>
      <w:r w:rsidRPr="0013024F">
        <w:rPr>
          <w:color w:val="000000"/>
          <w:sz w:val="28"/>
          <w:szCs w:val="28"/>
        </w:rPr>
        <w:t>Классификацию товаров, поступающих во внешнеторговый оборот, осуществляют таможенные органы. Это достигается отражением в грузовой таможенной декларации (ГТД) наимено-1 товара, пересекающего т</w:t>
      </w:r>
      <w:r w:rsidR="00F155E4" w:rsidRPr="0013024F">
        <w:rPr>
          <w:color w:val="000000"/>
          <w:sz w:val="28"/>
          <w:szCs w:val="28"/>
        </w:rPr>
        <w:t>аможенную границу России, его харак</w:t>
      </w:r>
      <w:r w:rsidRPr="0013024F">
        <w:rPr>
          <w:color w:val="000000"/>
          <w:sz w:val="28"/>
          <w:szCs w:val="28"/>
        </w:rPr>
        <w:t>теристики, а также соответствующего ему кода. Для этих целей в грузовой таможенной декларации предусмотрена графа 33 «Код Товара», в которой указывается 9-значный код товара по ТН ВЭД. Структурно код записывается без пробелов и  иных разделительных знаков.</w:t>
      </w:r>
    </w:p>
    <w:p w:rsidR="00C97C10" w:rsidRPr="0013024F" w:rsidRDefault="00C97C10" w:rsidP="0013024F">
      <w:pPr>
        <w:shd w:val="clear" w:color="auto" w:fill="FFFFFF"/>
        <w:adjustRightInd w:val="0"/>
        <w:spacing w:line="360" w:lineRule="auto"/>
        <w:ind w:firstLine="709"/>
        <w:jc w:val="both"/>
        <w:rPr>
          <w:sz w:val="28"/>
          <w:szCs w:val="28"/>
        </w:rPr>
      </w:pPr>
      <w:r w:rsidRPr="0013024F">
        <w:rPr>
          <w:color w:val="000000"/>
          <w:sz w:val="28"/>
          <w:szCs w:val="28"/>
        </w:rPr>
        <w:t>ХХХХХХ – Шестизначный код товара по Гармонизированной системе описания и кодирования товаров;</w:t>
      </w:r>
    </w:p>
    <w:p w:rsidR="00C97C10" w:rsidRPr="0013024F" w:rsidRDefault="00C97C10" w:rsidP="0013024F">
      <w:pPr>
        <w:shd w:val="clear" w:color="auto" w:fill="FFFFFF"/>
        <w:adjustRightInd w:val="0"/>
        <w:spacing w:line="360" w:lineRule="auto"/>
        <w:ind w:firstLine="709"/>
        <w:jc w:val="both"/>
        <w:rPr>
          <w:color w:val="000000"/>
          <w:sz w:val="28"/>
          <w:szCs w:val="28"/>
        </w:rPr>
      </w:pPr>
      <w:r w:rsidRPr="0013024F">
        <w:rPr>
          <w:color w:val="000000"/>
          <w:sz w:val="28"/>
          <w:szCs w:val="28"/>
          <w:lang w:val="en-US"/>
        </w:rPr>
        <w:t>XX</w:t>
      </w:r>
      <w:r w:rsidRPr="0013024F">
        <w:rPr>
          <w:color w:val="000000"/>
          <w:sz w:val="28"/>
          <w:szCs w:val="28"/>
        </w:rPr>
        <w:t xml:space="preserve"> - Восьмизначный код</w:t>
      </w:r>
      <w:r w:rsidR="006D4D0A" w:rsidRPr="0013024F">
        <w:rPr>
          <w:color w:val="000000"/>
          <w:sz w:val="28"/>
          <w:szCs w:val="28"/>
        </w:rPr>
        <w:t xml:space="preserve"> товара по КН ЕС </w:t>
      </w:r>
      <w:r w:rsidRPr="0013024F">
        <w:rPr>
          <w:color w:val="000000"/>
          <w:sz w:val="28"/>
          <w:szCs w:val="28"/>
        </w:rPr>
        <w:t>предусматривающий дополнительную детализацию товаров, осуществляемую Европейским союзом;</w:t>
      </w:r>
    </w:p>
    <w:p w:rsidR="00C97C10" w:rsidRPr="0013024F" w:rsidRDefault="00C97C10" w:rsidP="0013024F">
      <w:pPr>
        <w:shd w:val="clear" w:color="auto" w:fill="FFFFFF"/>
        <w:adjustRightInd w:val="0"/>
        <w:spacing w:line="360" w:lineRule="auto"/>
        <w:ind w:firstLine="709"/>
        <w:jc w:val="both"/>
        <w:rPr>
          <w:sz w:val="28"/>
          <w:szCs w:val="28"/>
        </w:rPr>
      </w:pPr>
      <w:r w:rsidRPr="0013024F">
        <w:rPr>
          <w:color w:val="000000"/>
          <w:sz w:val="28"/>
          <w:szCs w:val="28"/>
        </w:rPr>
        <w:t>Х – Знак, на уровне которого признано необходимым отражать национальные особенности товара.</w:t>
      </w:r>
    </w:p>
    <w:p w:rsidR="00C97C10" w:rsidRPr="0013024F" w:rsidRDefault="00C97C10" w:rsidP="0013024F">
      <w:pPr>
        <w:shd w:val="clear" w:color="auto" w:fill="FFFFFF"/>
        <w:adjustRightInd w:val="0"/>
        <w:spacing w:line="360" w:lineRule="auto"/>
        <w:ind w:firstLine="709"/>
        <w:jc w:val="both"/>
        <w:rPr>
          <w:color w:val="000000"/>
          <w:sz w:val="28"/>
          <w:szCs w:val="28"/>
        </w:rPr>
      </w:pPr>
      <w:r w:rsidRPr="0013024F">
        <w:rPr>
          <w:color w:val="000000"/>
          <w:sz w:val="28"/>
          <w:szCs w:val="28"/>
        </w:rPr>
        <w:t>Для обеспечения единообразной идентификации класси</w:t>
      </w:r>
      <w:r w:rsidRPr="0013024F">
        <w:rPr>
          <w:color w:val="000000"/>
          <w:sz w:val="28"/>
          <w:szCs w:val="28"/>
        </w:rPr>
        <w:softHyphen/>
        <w:t>фицируемых объектов (товаров) ТН ВЭД включает примечания, разработанные к основным уровням классификации, а также правила интерпретации, имеющие юридическую силу.</w:t>
      </w:r>
    </w:p>
    <w:p w:rsidR="00547A15" w:rsidRPr="0013024F" w:rsidRDefault="00547A15" w:rsidP="0013024F">
      <w:pPr>
        <w:shd w:val="clear" w:color="auto" w:fill="FFFFFF"/>
        <w:adjustRightInd w:val="0"/>
        <w:spacing w:line="360" w:lineRule="auto"/>
        <w:ind w:firstLine="709"/>
        <w:jc w:val="center"/>
        <w:rPr>
          <w:color w:val="000000"/>
          <w:sz w:val="28"/>
          <w:szCs w:val="28"/>
        </w:rPr>
      </w:pPr>
      <w:r w:rsidRPr="0013024F">
        <w:rPr>
          <w:color w:val="000000"/>
          <w:sz w:val="28"/>
          <w:szCs w:val="28"/>
        </w:rPr>
        <w:t>Классификатор услуг во внешнеэкономической деятельности</w:t>
      </w:r>
    </w:p>
    <w:p w:rsidR="008042F9" w:rsidRPr="0013024F" w:rsidRDefault="008042F9" w:rsidP="0013024F">
      <w:pPr>
        <w:shd w:val="clear" w:color="auto" w:fill="FFFFFF"/>
        <w:adjustRightInd w:val="0"/>
        <w:spacing w:line="360" w:lineRule="auto"/>
        <w:ind w:firstLine="709"/>
        <w:jc w:val="both"/>
        <w:rPr>
          <w:sz w:val="28"/>
          <w:szCs w:val="28"/>
        </w:rPr>
      </w:pPr>
      <w:r w:rsidRPr="0013024F">
        <w:rPr>
          <w:color w:val="000000"/>
          <w:sz w:val="28"/>
          <w:szCs w:val="28"/>
        </w:rPr>
        <w:t>Внешнеэкономические связи охватывают международную 'торговлю не только товарами, но и услугами. Но в отличие от внешнеторговых операций с товарами, которые физически перемещаются через таможенную границу страны и проходят таможенную обработку, услуги не проходят таможенный контроль и не могут быть оформлены грузовой таможенной декларацией. Переход на принятую в международной статистической практике методологию учета внешней торговли вызвал необходимость разработки и введения на территории России не только ТН ВЭД, но и Классификатора услуг во внешнеэкономической деятельности</w:t>
      </w:r>
      <w:r w:rsidRPr="0013024F">
        <w:rPr>
          <w:sz w:val="28"/>
          <w:szCs w:val="28"/>
        </w:rPr>
        <w:t xml:space="preserve"> </w:t>
      </w:r>
      <w:r w:rsidRPr="0013024F">
        <w:rPr>
          <w:color w:val="000000"/>
          <w:sz w:val="28"/>
          <w:szCs w:val="28"/>
        </w:rPr>
        <w:t xml:space="preserve">(КУ ВЭД). Классификатор был разработан в </w:t>
      </w:r>
      <w:smartTag w:uri="urn:schemas-microsoft-com:office:smarttags" w:element="metricconverter">
        <w:smartTagPr>
          <w:attr w:name="ProductID" w:val="1990 г"/>
        </w:smartTagPr>
        <w:r w:rsidRPr="0013024F">
          <w:rPr>
            <w:color w:val="000000"/>
            <w:sz w:val="28"/>
            <w:szCs w:val="28"/>
          </w:rPr>
          <w:t>1990 г</w:t>
        </w:r>
      </w:smartTag>
      <w:r w:rsidRPr="0013024F">
        <w:rPr>
          <w:color w:val="000000"/>
          <w:sz w:val="28"/>
          <w:szCs w:val="28"/>
        </w:rPr>
        <w:t xml:space="preserve">. рабочей группой Госкомстата СССР по пересмотру статистической методологии и в первые годы имел статус временного. Временный классификатор услуг (ВКУ) ВЭД был введен в действие одновременно с ТН ВЭД СССР с 1 января </w:t>
      </w:r>
      <w:smartTag w:uri="urn:schemas-microsoft-com:office:smarttags" w:element="metricconverter">
        <w:smartTagPr>
          <w:attr w:name="ProductID" w:val="1991 г"/>
        </w:smartTagPr>
        <w:r w:rsidRPr="0013024F">
          <w:rPr>
            <w:color w:val="000000"/>
            <w:sz w:val="28"/>
            <w:szCs w:val="28"/>
          </w:rPr>
          <w:t>1991 г</w:t>
        </w:r>
      </w:smartTag>
      <w:r w:rsidRPr="0013024F">
        <w:rPr>
          <w:color w:val="000000"/>
          <w:sz w:val="28"/>
          <w:szCs w:val="28"/>
        </w:rPr>
        <w:t>. Временный классификатор услуг во внешнеэкономической деятельности и пояснения к нему были подготовлены на основе материалов Единой классификации товаров (ЕКТ), разработанной Статистической комиссией ООН. После внесения в установленном порядке в ВКУ ВЭД ряда дополнений ему был придан статус постоянного.</w:t>
      </w:r>
    </w:p>
    <w:p w:rsidR="008042F9" w:rsidRPr="0013024F" w:rsidRDefault="008042F9" w:rsidP="0013024F">
      <w:pPr>
        <w:shd w:val="clear" w:color="auto" w:fill="FFFFFF"/>
        <w:adjustRightInd w:val="0"/>
        <w:spacing w:line="360" w:lineRule="auto"/>
        <w:ind w:firstLine="709"/>
        <w:jc w:val="both"/>
        <w:rPr>
          <w:sz w:val="28"/>
          <w:szCs w:val="28"/>
        </w:rPr>
      </w:pPr>
      <w:r w:rsidRPr="0013024F">
        <w:rPr>
          <w:color w:val="000000"/>
          <w:sz w:val="28"/>
          <w:szCs w:val="28"/>
        </w:rPr>
        <w:t>В классификатор услуг во внешнеэкономической деятельности (КУ ВЭД) включены услуги материального и нематериального характера, являющиеся объектами внешнеэкономической деятельности.</w:t>
      </w:r>
    </w:p>
    <w:p w:rsidR="008042F9" w:rsidRPr="0013024F" w:rsidRDefault="008042F9" w:rsidP="0013024F">
      <w:pPr>
        <w:shd w:val="clear" w:color="auto" w:fill="FFFFFF"/>
        <w:adjustRightInd w:val="0"/>
        <w:spacing w:line="360" w:lineRule="auto"/>
        <w:ind w:firstLine="709"/>
        <w:jc w:val="both"/>
        <w:rPr>
          <w:sz w:val="28"/>
          <w:szCs w:val="28"/>
        </w:rPr>
      </w:pPr>
      <w:r w:rsidRPr="0013024F">
        <w:rPr>
          <w:iCs/>
          <w:color w:val="000000"/>
          <w:sz w:val="28"/>
          <w:szCs w:val="28"/>
        </w:rPr>
        <w:t xml:space="preserve">Услуги материального характера </w:t>
      </w:r>
      <w:r w:rsidRPr="0013024F">
        <w:rPr>
          <w:color w:val="000000"/>
          <w:sz w:val="28"/>
          <w:szCs w:val="28"/>
        </w:rPr>
        <w:t>охватывают:</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транспортные услуги (суммы в иностранной валюте, уплаченные отечественными фрахтователями за перевозку грузов пассажиров и багажа, буксировку судов и др.);</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проектно-изыскательские работы;</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строительные и монтажные работы;</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услуги складского хозяйства;</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услуги связи;</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ремонт иностранных транспортных средств, оборудования, приборов, а также другие виды ремонта, осуществляемого как на территории стран, так и за границей (засчитывается в экспорт), в том числе ремонт отечественных транспортных средств, оборудования, приборов и другие виды ремонта за границей (отражается в импорте);</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полиграфические работы и другие.</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 xml:space="preserve">В состав </w:t>
      </w:r>
      <w:r w:rsidRPr="0013024F">
        <w:rPr>
          <w:iCs/>
          <w:color w:val="000000"/>
          <w:sz w:val="28"/>
          <w:szCs w:val="28"/>
        </w:rPr>
        <w:t xml:space="preserve">услуг нематериального характера </w:t>
      </w:r>
      <w:r w:rsidRPr="0013024F">
        <w:rPr>
          <w:color w:val="000000"/>
          <w:sz w:val="28"/>
          <w:szCs w:val="28"/>
        </w:rPr>
        <w:t>входят:</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коммерческие услуги (услуги по финансовому посред</w:t>
      </w:r>
      <w:r w:rsidRPr="0013024F">
        <w:rPr>
          <w:color w:val="000000"/>
          <w:sz w:val="28"/>
          <w:szCs w:val="28"/>
        </w:rPr>
        <w:softHyphen/>
        <w:t>ничеству, страхованию, по аренде зданий, машин, оборудования и транспортных средств, услуги в области научных исследований, разработок, рекламы, юридические услуги и т.д.);</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услуги в области образования;</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услуги в области здравоохранения;</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услуги по удалению отходов, санитарной обработке и др.;</w:t>
      </w:r>
    </w:p>
    <w:p w:rsidR="008042F9" w:rsidRPr="0013024F" w:rsidRDefault="008042F9" w:rsidP="0013024F">
      <w:pPr>
        <w:numPr>
          <w:ilvl w:val="0"/>
          <w:numId w:val="16"/>
        </w:numPr>
        <w:shd w:val="clear" w:color="auto" w:fill="FFFFFF"/>
        <w:adjustRightInd w:val="0"/>
        <w:spacing w:line="360" w:lineRule="auto"/>
        <w:ind w:left="0" w:firstLine="709"/>
        <w:jc w:val="both"/>
        <w:rPr>
          <w:sz w:val="28"/>
          <w:szCs w:val="28"/>
        </w:rPr>
      </w:pPr>
      <w:r w:rsidRPr="0013024F">
        <w:rPr>
          <w:color w:val="000000"/>
          <w:sz w:val="28"/>
          <w:szCs w:val="28"/>
        </w:rPr>
        <w:t>услуги по организации отдыха, туризма, культурных и спортивных мероприятий.</w:t>
      </w:r>
    </w:p>
    <w:p w:rsidR="008042F9" w:rsidRPr="0013024F" w:rsidRDefault="008042F9" w:rsidP="0013024F">
      <w:pPr>
        <w:spacing w:line="360" w:lineRule="auto"/>
        <w:ind w:firstLine="709"/>
        <w:jc w:val="both"/>
        <w:rPr>
          <w:color w:val="000000"/>
          <w:sz w:val="28"/>
          <w:szCs w:val="28"/>
        </w:rPr>
      </w:pPr>
      <w:r w:rsidRPr="0013024F">
        <w:rPr>
          <w:color w:val="000000"/>
          <w:sz w:val="28"/>
          <w:szCs w:val="28"/>
        </w:rPr>
        <w:t xml:space="preserve">В классификаторе услуг ВЭД отражаются наименование услуг и их кодовое обозначение. Длина кода — 9 цифровых знаков. Для сопоставимости с Гармонизированной системой описания и кодирования товаров (ГС) использован код ее группы «99», являющийся резервным. </w:t>
      </w:r>
    </w:p>
    <w:p w:rsidR="008042F9" w:rsidRPr="0013024F" w:rsidRDefault="008042F9" w:rsidP="0013024F">
      <w:pPr>
        <w:shd w:val="clear" w:color="auto" w:fill="FFFFFF"/>
        <w:adjustRightInd w:val="0"/>
        <w:spacing w:line="360" w:lineRule="auto"/>
        <w:ind w:firstLine="709"/>
        <w:jc w:val="both"/>
        <w:rPr>
          <w:sz w:val="28"/>
          <w:szCs w:val="28"/>
        </w:rPr>
      </w:pPr>
      <w:r w:rsidRPr="0013024F">
        <w:rPr>
          <w:color w:val="000000"/>
          <w:sz w:val="28"/>
          <w:szCs w:val="28"/>
          <w:lang w:val="en-US"/>
        </w:rPr>
        <w:t>XX</w:t>
      </w:r>
      <w:r w:rsidRPr="0013024F">
        <w:rPr>
          <w:color w:val="000000"/>
          <w:sz w:val="28"/>
          <w:szCs w:val="28"/>
        </w:rPr>
        <w:t xml:space="preserve"> - «99». В целях включения КУ ВЭД в общую систему кодирования по ГС;</w:t>
      </w:r>
    </w:p>
    <w:p w:rsidR="008042F9" w:rsidRPr="0013024F" w:rsidRDefault="008042F9" w:rsidP="0013024F">
      <w:pPr>
        <w:shd w:val="clear" w:color="auto" w:fill="FFFFFF"/>
        <w:adjustRightInd w:val="0"/>
        <w:spacing w:line="360" w:lineRule="auto"/>
        <w:ind w:firstLine="709"/>
        <w:jc w:val="both"/>
        <w:rPr>
          <w:color w:val="000000"/>
          <w:sz w:val="28"/>
          <w:szCs w:val="28"/>
        </w:rPr>
      </w:pPr>
      <w:r w:rsidRPr="0013024F">
        <w:rPr>
          <w:color w:val="000000"/>
          <w:sz w:val="28"/>
          <w:szCs w:val="28"/>
        </w:rPr>
        <w:t>ХХХХХ - Пятизначный код услуг по ЕКТ;</w:t>
      </w:r>
    </w:p>
    <w:p w:rsidR="008042F9" w:rsidRPr="0013024F" w:rsidRDefault="008042F9" w:rsidP="0013024F">
      <w:pPr>
        <w:shd w:val="clear" w:color="auto" w:fill="FFFFFF"/>
        <w:adjustRightInd w:val="0"/>
        <w:spacing w:line="360" w:lineRule="auto"/>
        <w:ind w:firstLine="709"/>
        <w:jc w:val="both"/>
        <w:rPr>
          <w:sz w:val="28"/>
          <w:szCs w:val="28"/>
        </w:rPr>
      </w:pPr>
      <w:r w:rsidRPr="0013024F">
        <w:rPr>
          <w:color w:val="000000"/>
          <w:sz w:val="28"/>
          <w:szCs w:val="28"/>
          <w:lang w:val="en-US"/>
        </w:rPr>
        <w:t>XX</w:t>
      </w:r>
      <w:r w:rsidRPr="0013024F">
        <w:rPr>
          <w:color w:val="000000"/>
          <w:sz w:val="28"/>
          <w:szCs w:val="28"/>
        </w:rPr>
        <w:t xml:space="preserve">  - Два знака для дополнительной</w:t>
      </w:r>
      <w:r w:rsidRPr="0013024F">
        <w:rPr>
          <w:sz w:val="28"/>
          <w:szCs w:val="28"/>
        </w:rPr>
        <w:t xml:space="preserve"> </w:t>
      </w:r>
      <w:r w:rsidRPr="0013024F">
        <w:rPr>
          <w:color w:val="000000"/>
          <w:sz w:val="28"/>
          <w:szCs w:val="28"/>
        </w:rPr>
        <w:t>детализации (в случае необходимости).</w:t>
      </w:r>
    </w:p>
    <w:p w:rsidR="008042F9" w:rsidRPr="0013024F" w:rsidRDefault="008042F9" w:rsidP="0013024F">
      <w:pPr>
        <w:shd w:val="clear" w:color="auto" w:fill="FFFFFF"/>
        <w:adjustRightInd w:val="0"/>
        <w:spacing w:line="360" w:lineRule="auto"/>
        <w:ind w:firstLine="709"/>
        <w:jc w:val="both"/>
        <w:rPr>
          <w:color w:val="000000"/>
          <w:sz w:val="28"/>
          <w:szCs w:val="28"/>
        </w:rPr>
      </w:pPr>
    </w:p>
    <w:p w:rsidR="008042F9" w:rsidRPr="0013024F" w:rsidRDefault="00D34480" w:rsidP="0013024F">
      <w:pPr>
        <w:shd w:val="clear" w:color="auto" w:fill="FFFFFF"/>
        <w:adjustRightInd w:val="0"/>
        <w:spacing w:line="360" w:lineRule="auto"/>
        <w:ind w:firstLine="709"/>
        <w:jc w:val="both"/>
        <w:rPr>
          <w:color w:val="000000"/>
          <w:sz w:val="28"/>
          <w:szCs w:val="28"/>
        </w:rPr>
      </w:pPr>
      <w:r>
        <w:rPr>
          <w:color w:val="000000"/>
          <w:sz w:val="28"/>
          <w:szCs w:val="28"/>
        </w:rPr>
        <w:br w:type="page"/>
      </w:r>
      <w:r w:rsidR="002378AF" w:rsidRPr="0013024F">
        <w:rPr>
          <w:color w:val="000000"/>
          <w:sz w:val="28"/>
          <w:szCs w:val="28"/>
        </w:rPr>
        <w:t>Таблица 3 -</w:t>
      </w:r>
      <w:r w:rsidR="008042F9" w:rsidRPr="0013024F">
        <w:rPr>
          <w:color w:val="000000"/>
          <w:sz w:val="28"/>
          <w:szCs w:val="28"/>
        </w:rPr>
        <w:t xml:space="preserve"> Отдельные услуги в соответствии с Классификатором услуг ВЭД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8042F9" w:rsidRPr="002A74C2" w:rsidTr="002A74C2">
        <w:tc>
          <w:tcPr>
            <w:tcW w:w="2808" w:type="dxa"/>
            <w:shd w:val="clear" w:color="auto" w:fill="auto"/>
          </w:tcPr>
          <w:p w:rsidR="008042F9" w:rsidRPr="00D34480" w:rsidRDefault="008042F9" w:rsidP="002A74C2">
            <w:pPr>
              <w:adjustRightInd w:val="0"/>
              <w:spacing w:line="360" w:lineRule="auto"/>
              <w:jc w:val="center"/>
            </w:pPr>
            <w:r w:rsidRPr="002A74C2">
              <w:rPr>
                <w:color w:val="000000"/>
              </w:rPr>
              <w:t>Код услуги по КУ ВЭД</w:t>
            </w:r>
          </w:p>
        </w:tc>
        <w:tc>
          <w:tcPr>
            <w:tcW w:w="6762" w:type="dxa"/>
            <w:shd w:val="clear" w:color="auto" w:fill="auto"/>
          </w:tcPr>
          <w:p w:rsidR="008042F9" w:rsidRPr="00D34480" w:rsidRDefault="008042F9" w:rsidP="002A74C2">
            <w:pPr>
              <w:adjustRightInd w:val="0"/>
              <w:spacing w:line="360" w:lineRule="auto"/>
              <w:jc w:val="center"/>
            </w:pPr>
            <w:r w:rsidRPr="002A74C2">
              <w:rPr>
                <w:color w:val="000000"/>
              </w:rPr>
              <w:t>Наименование услуги</w:t>
            </w:r>
          </w:p>
        </w:tc>
      </w:tr>
      <w:tr w:rsidR="008042F9" w:rsidRPr="002A74C2" w:rsidTr="002A74C2">
        <w:tc>
          <w:tcPr>
            <w:tcW w:w="2808" w:type="dxa"/>
            <w:shd w:val="clear" w:color="auto" w:fill="auto"/>
          </w:tcPr>
          <w:p w:rsidR="008042F9" w:rsidRPr="00D34480" w:rsidRDefault="008042F9" w:rsidP="002A74C2">
            <w:pPr>
              <w:shd w:val="clear" w:color="auto" w:fill="FFFFFF"/>
              <w:adjustRightInd w:val="0"/>
              <w:spacing w:line="360" w:lineRule="auto"/>
              <w:jc w:val="center"/>
            </w:pPr>
            <w:r w:rsidRPr="002A74C2">
              <w:rPr>
                <w:color w:val="000000"/>
              </w:rPr>
              <w:t>99 51600 00</w:t>
            </w:r>
          </w:p>
        </w:tc>
        <w:tc>
          <w:tcPr>
            <w:tcW w:w="6762" w:type="dxa"/>
            <w:shd w:val="clear" w:color="auto" w:fill="auto"/>
          </w:tcPr>
          <w:p w:rsidR="008042F9" w:rsidRPr="00D34480" w:rsidRDefault="008042F9" w:rsidP="002A74C2">
            <w:pPr>
              <w:adjustRightInd w:val="0"/>
              <w:spacing w:line="360" w:lineRule="auto"/>
              <w:jc w:val="both"/>
            </w:pPr>
            <w:r w:rsidRPr="002A74C2">
              <w:rPr>
                <w:color w:val="000000"/>
              </w:rPr>
              <w:t>Монтаж оборудования при строительных работах</w:t>
            </w:r>
          </w:p>
        </w:tc>
      </w:tr>
      <w:tr w:rsidR="008042F9" w:rsidRPr="002A74C2" w:rsidTr="002A74C2">
        <w:tc>
          <w:tcPr>
            <w:tcW w:w="2808" w:type="dxa"/>
            <w:shd w:val="clear" w:color="auto" w:fill="auto"/>
          </w:tcPr>
          <w:p w:rsidR="008042F9" w:rsidRPr="00D34480" w:rsidRDefault="008042F9" w:rsidP="002A74C2">
            <w:pPr>
              <w:shd w:val="clear" w:color="auto" w:fill="FFFFFF"/>
              <w:adjustRightInd w:val="0"/>
              <w:spacing w:line="360" w:lineRule="auto"/>
              <w:jc w:val="center"/>
            </w:pPr>
            <w:r w:rsidRPr="002A74C2">
              <w:rPr>
                <w:color w:val="000000"/>
              </w:rPr>
              <w:t>99 86400 00</w:t>
            </w:r>
          </w:p>
        </w:tc>
        <w:tc>
          <w:tcPr>
            <w:tcW w:w="6762" w:type="dxa"/>
            <w:shd w:val="clear" w:color="auto" w:fill="auto"/>
          </w:tcPr>
          <w:p w:rsidR="008042F9" w:rsidRPr="00D34480" w:rsidRDefault="008042F9" w:rsidP="002A74C2">
            <w:pPr>
              <w:adjustRightInd w:val="0"/>
              <w:spacing w:line="360" w:lineRule="auto"/>
              <w:jc w:val="both"/>
            </w:pPr>
            <w:r w:rsidRPr="002A74C2">
              <w:rPr>
                <w:color w:val="000000"/>
              </w:rPr>
              <w:t>Услуги по исследованию рынка (маркетинг) и выявлению общественного мнения</w:t>
            </w:r>
          </w:p>
        </w:tc>
      </w:tr>
      <w:tr w:rsidR="008042F9" w:rsidRPr="002A74C2" w:rsidTr="002A74C2">
        <w:tc>
          <w:tcPr>
            <w:tcW w:w="2808" w:type="dxa"/>
            <w:shd w:val="clear" w:color="auto" w:fill="auto"/>
          </w:tcPr>
          <w:p w:rsidR="008042F9" w:rsidRPr="00D34480" w:rsidRDefault="008042F9" w:rsidP="002A74C2">
            <w:pPr>
              <w:adjustRightInd w:val="0"/>
              <w:spacing w:line="360" w:lineRule="auto"/>
              <w:jc w:val="center"/>
            </w:pPr>
            <w:r w:rsidRPr="00D34480">
              <w:t>99 87100 00</w:t>
            </w:r>
          </w:p>
        </w:tc>
        <w:tc>
          <w:tcPr>
            <w:tcW w:w="6762" w:type="dxa"/>
            <w:shd w:val="clear" w:color="auto" w:fill="auto"/>
          </w:tcPr>
          <w:p w:rsidR="008042F9" w:rsidRPr="00D34480" w:rsidRDefault="008042F9" w:rsidP="002A74C2">
            <w:pPr>
              <w:shd w:val="clear" w:color="auto" w:fill="FFFFFF"/>
              <w:adjustRightInd w:val="0"/>
              <w:spacing w:line="360" w:lineRule="auto"/>
              <w:jc w:val="both"/>
            </w:pPr>
            <w:r w:rsidRPr="002A74C2">
              <w:rPr>
                <w:color w:val="000000"/>
              </w:rPr>
              <w:t>Услуги в области рекламы.</w:t>
            </w:r>
          </w:p>
        </w:tc>
      </w:tr>
    </w:tbl>
    <w:p w:rsidR="00547A15" w:rsidRPr="0013024F" w:rsidRDefault="00547A15" w:rsidP="0013024F">
      <w:pPr>
        <w:shd w:val="clear" w:color="auto" w:fill="FFFFFF"/>
        <w:adjustRightInd w:val="0"/>
        <w:spacing w:line="360" w:lineRule="auto"/>
        <w:ind w:firstLine="709"/>
        <w:jc w:val="both"/>
        <w:rPr>
          <w:sz w:val="28"/>
          <w:szCs w:val="28"/>
        </w:rPr>
      </w:pPr>
    </w:p>
    <w:p w:rsidR="009260D6" w:rsidRPr="0013024F" w:rsidRDefault="00B0654D" w:rsidP="0013024F">
      <w:pPr>
        <w:shd w:val="clear" w:color="auto" w:fill="FFFFFF"/>
        <w:adjustRightInd w:val="0"/>
        <w:spacing w:line="360" w:lineRule="auto"/>
        <w:ind w:firstLine="709"/>
        <w:jc w:val="center"/>
        <w:rPr>
          <w:snapToGrid w:val="0"/>
          <w:sz w:val="28"/>
          <w:szCs w:val="28"/>
        </w:rPr>
      </w:pPr>
      <w:r w:rsidRPr="0013024F">
        <w:rPr>
          <w:snapToGrid w:val="0"/>
          <w:sz w:val="28"/>
          <w:szCs w:val="28"/>
        </w:rPr>
        <w:t>1.3 Показатели объёма внешней торговли и вовлечённости национальной экономики в мирохозяйственные связи</w:t>
      </w:r>
    </w:p>
    <w:p w:rsidR="00D34480" w:rsidRDefault="00D34480" w:rsidP="0013024F">
      <w:pPr>
        <w:shd w:val="clear" w:color="auto" w:fill="FFFFFF"/>
        <w:adjustRightInd w:val="0"/>
        <w:spacing w:line="360" w:lineRule="auto"/>
        <w:ind w:firstLine="709"/>
        <w:jc w:val="both"/>
        <w:rPr>
          <w:color w:val="000000"/>
          <w:sz w:val="28"/>
          <w:szCs w:val="28"/>
          <w:lang w:val="en-US"/>
        </w:rPr>
      </w:pPr>
    </w:p>
    <w:p w:rsidR="005C2014" w:rsidRPr="0013024F" w:rsidRDefault="005C2014" w:rsidP="0013024F">
      <w:pPr>
        <w:shd w:val="clear" w:color="auto" w:fill="FFFFFF"/>
        <w:adjustRightInd w:val="0"/>
        <w:spacing w:line="360" w:lineRule="auto"/>
        <w:ind w:firstLine="709"/>
        <w:jc w:val="both"/>
        <w:rPr>
          <w:sz w:val="28"/>
          <w:szCs w:val="28"/>
        </w:rPr>
      </w:pPr>
      <w:r w:rsidRPr="0013024F">
        <w:rPr>
          <w:color w:val="000000"/>
          <w:sz w:val="28"/>
          <w:szCs w:val="28"/>
        </w:rPr>
        <w:t>Объем внешней торговли региона или страны в целом характеризуется системой показателей, которая включает:</w:t>
      </w:r>
    </w:p>
    <w:p w:rsidR="005C2014" w:rsidRPr="0013024F" w:rsidRDefault="005C2014" w:rsidP="0013024F">
      <w:pPr>
        <w:shd w:val="clear" w:color="auto" w:fill="FFFFFF"/>
        <w:adjustRightInd w:val="0"/>
        <w:spacing w:line="360" w:lineRule="auto"/>
        <w:ind w:firstLine="709"/>
        <w:jc w:val="both"/>
        <w:rPr>
          <w:sz w:val="28"/>
          <w:szCs w:val="28"/>
        </w:rPr>
      </w:pPr>
      <w:r w:rsidRPr="0013024F">
        <w:rPr>
          <w:color w:val="000000"/>
          <w:sz w:val="28"/>
          <w:szCs w:val="28"/>
        </w:rPr>
        <w:t>• показатели в натуральном выражении - объем вывезенных (ввезенных) товаров по видам;</w:t>
      </w:r>
    </w:p>
    <w:p w:rsidR="005C2014" w:rsidRPr="0013024F" w:rsidRDefault="005C2014" w:rsidP="0013024F">
      <w:pPr>
        <w:shd w:val="clear" w:color="auto" w:fill="FFFFFF"/>
        <w:adjustRightInd w:val="0"/>
        <w:spacing w:line="360" w:lineRule="auto"/>
        <w:ind w:firstLine="709"/>
        <w:jc w:val="both"/>
        <w:rPr>
          <w:sz w:val="28"/>
          <w:szCs w:val="28"/>
        </w:rPr>
      </w:pPr>
      <w:r w:rsidRPr="0013024F">
        <w:rPr>
          <w:color w:val="000000"/>
          <w:sz w:val="28"/>
          <w:szCs w:val="28"/>
        </w:rPr>
        <w:t>• стоимостные показатели: объем экспорта (импорта) - всего, в том числе по видам вывезенных (ввезенных) товаров; объем внешнеторгового оборота; сальдо внешней торговли (торгового баланса).</w:t>
      </w:r>
    </w:p>
    <w:p w:rsidR="005C2014" w:rsidRPr="0013024F" w:rsidRDefault="005C2014" w:rsidP="0013024F">
      <w:pPr>
        <w:shd w:val="clear" w:color="auto" w:fill="FFFFFF"/>
        <w:adjustRightInd w:val="0"/>
        <w:spacing w:line="360" w:lineRule="auto"/>
        <w:ind w:firstLine="709"/>
        <w:jc w:val="both"/>
        <w:rPr>
          <w:sz w:val="28"/>
          <w:szCs w:val="28"/>
        </w:rPr>
      </w:pPr>
      <w:r w:rsidRPr="0013024F">
        <w:rPr>
          <w:color w:val="000000"/>
          <w:sz w:val="28"/>
          <w:szCs w:val="28"/>
        </w:rPr>
        <w:t>Все характеристики относятся к числу интервальных, исчисляемых за определенный период, как правило, за квартал или год.</w:t>
      </w:r>
    </w:p>
    <w:p w:rsidR="005C2014" w:rsidRPr="0013024F" w:rsidRDefault="005C2014" w:rsidP="0013024F">
      <w:pPr>
        <w:shd w:val="clear" w:color="auto" w:fill="FFFFFF"/>
        <w:adjustRightInd w:val="0"/>
        <w:spacing w:line="360" w:lineRule="auto"/>
        <w:ind w:firstLine="709"/>
        <w:jc w:val="both"/>
        <w:rPr>
          <w:iCs/>
          <w:color w:val="000000"/>
          <w:sz w:val="28"/>
          <w:szCs w:val="28"/>
        </w:rPr>
      </w:pPr>
      <w:r w:rsidRPr="0013024F">
        <w:rPr>
          <w:color w:val="000000"/>
          <w:sz w:val="28"/>
          <w:szCs w:val="28"/>
        </w:rPr>
        <w:t>В масштабе отдельной страны (региона)</w:t>
      </w:r>
      <w:r w:rsidR="00792698" w:rsidRPr="0013024F">
        <w:rPr>
          <w:color w:val="000000"/>
          <w:sz w:val="28"/>
          <w:szCs w:val="28"/>
        </w:rPr>
        <w:t xml:space="preserve"> объем внешне</w:t>
      </w:r>
      <w:r w:rsidR="00792698" w:rsidRPr="0013024F">
        <w:rPr>
          <w:color w:val="000000"/>
          <w:sz w:val="28"/>
          <w:szCs w:val="28"/>
        </w:rPr>
        <w:softHyphen/>
        <w:t>торгового оборота</w:t>
      </w:r>
      <w:r w:rsidRPr="0013024F">
        <w:rPr>
          <w:iCs/>
          <w:color w:val="000000"/>
          <w:sz w:val="28"/>
          <w:szCs w:val="28"/>
        </w:rPr>
        <w:t xml:space="preserve"> </w:t>
      </w:r>
      <w:r w:rsidRPr="0013024F">
        <w:rPr>
          <w:color w:val="000000"/>
          <w:sz w:val="28"/>
          <w:szCs w:val="28"/>
        </w:rPr>
        <w:t xml:space="preserve">складывается из суммы стоимости экспорта </w:t>
      </w:r>
      <w:r w:rsidR="006B79B9" w:rsidRPr="0013024F">
        <w:rPr>
          <w:color w:val="000000"/>
          <w:sz w:val="28"/>
          <w:szCs w:val="28"/>
        </w:rPr>
        <w:t>и импорта:</w:t>
      </w:r>
    </w:p>
    <w:p w:rsidR="00792698" w:rsidRPr="0013024F" w:rsidRDefault="00792698" w:rsidP="0013024F">
      <w:pPr>
        <w:shd w:val="clear" w:color="auto" w:fill="FFFFFF"/>
        <w:adjustRightInd w:val="0"/>
        <w:spacing w:line="360" w:lineRule="auto"/>
        <w:ind w:firstLine="709"/>
        <w:jc w:val="both"/>
        <w:rPr>
          <w:sz w:val="28"/>
          <w:szCs w:val="28"/>
        </w:rPr>
      </w:pPr>
    </w:p>
    <w:p w:rsidR="00D11092" w:rsidRPr="0013024F" w:rsidRDefault="00FB3046" w:rsidP="0013024F">
      <w:pPr>
        <w:shd w:val="clear" w:color="auto" w:fill="FFFFFF"/>
        <w:adjustRightInd w:val="0"/>
        <w:spacing w:line="360" w:lineRule="auto"/>
        <w:ind w:firstLine="709"/>
        <w:jc w:val="center"/>
        <w:rPr>
          <w:iCs/>
          <w:color w:val="000000"/>
          <w:sz w:val="28"/>
          <w:szCs w:val="28"/>
        </w:rPr>
      </w:pPr>
      <w:r>
        <w:rPr>
          <w:b/>
          <w:iCs/>
          <w:color w:val="000000"/>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7.75pt">
            <v:imagedata r:id="rId7" o:title=""/>
          </v:shape>
        </w:pict>
      </w:r>
      <w:r w:rsidR="00792698" w:rsidRPr="0013024F">
        <w:rPr>
          <w:b/>
          <w:iCs/>
          <w:color w:val="000000"/>
          <w:sz w:val="28"/>
          <w:szCs w:val="28"/>
        </w:rPr>
        <w:t>,</w:t>
      </w:r>
      <w:r w:rsidR="00E9696B" w:rsidRPr="0013024F">
        <w:rPr>
          <w:b/>
          <w:iCs/>
          <w:color w:val="000000"/>
          <w:sz w:val="28"/>
          <w:szCs w:val="28"/>
        </w:rPr>
        <w:t xml:space="preserve">       </w:t>
      </w:r>
      <w:r w:rsidR="00D34480">
        <w:rPr>
          <w:b/>
          <w:iCs/>
          <w:color w:val="000000"/>
          <w:sz w:val="28"/>
          <w:szCs w:val="28"/>
        </w:rPr>
        <w:t xml:space="preserve">                            </w:t>
      </w:r>
      <w:r w:rsidR="00E9696B" w:rsidRPr="0013024F">
        <w:rPr>
          <w:b/>
          <w:iCs/>
          <w:color w:val="000000"/>
          <w:sz w:val="28"/>
          <w:szCs w:val="28"/>
        </w:rPr>
        <w:t xml:space="preserve">                                          </w:t>
      </w:r>
      <w:r w:rsidR="00E9696B" w:rsidRPr="0013024F">
        <w:rPr>
          <w:iCs/>
          <w:color w:val="000000"/>
          <w:sz w:val="28"/>
          <w:szCs w:val="28"/>
        </w:rPr>
        <w:t>(1)</w:t>
      </w:r>
    </w:p>
    <w:p w:rsidR="00792698" w:rsidRPr="0013024F" w:rsidRDefault="00792698"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 xml:space="preserve">где ВТО - </w:t>
      </w:r>
      <w:r w:rsidRPr="0013024F">
        <w:rPr>
          <w:color w:val="000000"/>
          <w:sz w:val="28"/>
          <w:szCs w:val="28"/>
        </w:rPr>
        <w:t>внешне</w:t>
      </w:r>
      <w:r w:rsidRPr="0013024F">
        <w:rPr>
          <w:color w:val="000000"/>
          <w:sz w:val="28"/>
          <w:szCs w:val="28"/>
        </w:rPr>
        <w:softHyphen/>
        <w:t>торговый оборот</w:t>
      </w:r>
      <w:r w:rsidR="006B79B9" w:rsidRPr="0013024F">
        <w:rPr>
          <w:color w:val="000000"/>
          <w:sz w:val="28"/>
          <w:szCs w:val="28"/>
        </w:rPr>
        <w:t>;</w:t>
      </w:r>
    </w:p>
    <w:p w:rsidR="006B79B9" w:rsidRPr="0013024F" w:rsidRDefault="006B79B9" w:rsidP="0013024F">
      <w:pPr>
        <w:shd w:val="clear" w:color="auto" w:fill="FFFFFF"/>
        <w:adjustRightInd w:val="0"/>
        <w:spacing w:line="360" w:lineRule="auto"/>
        <w:ind w:firstLine="709"/>
        <w:jc w:val="both"/>
        <w:rPr>
          <w:color w:val="000000"/>
          <w:sz w:val="28"/>
          <w:szCs w:val="28"/>
        </w:rPr>
      </w:pPr>
      <w:r w:rsidRPr="0013024F">
        <w:rPr>
          <w:color w:val="000000"/>
          <w:sz w:val="28"/>
          <w:szCs w:val="28"/>
        </w:rPr>
        <w:t>Э – экспорт;</w:t>
      </w:r>
    </w:p>
    <w:p w:rsidR="006B79B9" w:rsidRPr="0013024F" w:rsidRDefault="006B79B9" w:rsidP="0013024F">
      <w:pPr>
        <w:shd w:val="clear" w:color="auto" w:fill="FFFFFF"/>
        <w:adjustRightInd w:val="0"/>
        <w:spacing w:line="360" w:lineRule="auto"/>
        <w:ind w:firstLine="709"/>
        <w:jc w:val="both"/>
        <w:rPr>
          <w:sz w:val="28"/>
          <w:szCs w:val="28"/>
        </w:rPr>
      </w:pPr>
      <w:r w:rsidRPr="0013024F">
        <w:rPr>
          <w:color w:val="000000"/>
          <w:sz w:val="28"/>
          <w:szCs w:val="28"/>
        </w:rPr>
        <w:t>И – импорт.</w:t>
      </w:r>
    </w:p>
    <w:p w:rsidR="005C2014" w:rsidRPr="0013024F" w:rsidRDefault="005C2014" w:rsidP="0013024F">
      <w:pPr>
        <w:shd w:val="clear" w:color="auto" w:fill="FFFFFF"/>
        <w:adjustRightInd w:val="0"/>
        <w:spacing w:line="360" w:lineRule="auto"/>
        <w:ind w:firstLine="709"/>
        <w:jc w:val="both"/>
        <w:rPr>
          <w:color w:val="000000"/>
          <w:sz w:val="28"/>
          <w:szCs w:val="28"/>
        </w:rPr>
      </w:pPr>
      <w:r w:rsidRPr="0013024F">
        <w:rPr>
          <w:color w:val="000000"/>
          <w:sz w:val="28"/>
          <w:szCs w:val="28"/>
        </w:rPr>
        <w:t>Сальдо внешней торговли (торго</w:t>
      </w:r>
      <w:r w:rsidR="0048584F" w:rsidRPr="0013024F">
        <w:rPr>
          <w:color w:val="000000"/>
          <w:sz w:val="28"/>
          <w:szCs w:val="28"/>
        </w:rPr>
        <w:t>вого баланса) страны (регио</w:t>
      </w:r>
      <w:r w:rsidR="0048584F" w:rsidRPr="0013024F">
        <w:rPr>
          <w:color w:val="000000"/>
          <w:sz w:val="28"/>
          <w:szCs w:val="28"/>
        </w:rPr>
        <w:softHyphen/>
        <w:t xml:space="preserve">на) </w:t>
      </w:r>
      <w:r w:rsidRPr="0013024F">
        <w:rPr>
          <w:color w:val="000000"/>
          <w:sz w:val="28"/>
          <w:szCs w:val="28"/>
        </w:rPr>
        <w:t>представляет разницу между ценностью экспорта и импорта:</w:t>
      </w:r>
    </w:p>
    <w:p w:rsidR="0048584F" w:rsidRPr="0013024F" w:rsidRDefault="0048584F" w:rsidP="0013024F">
      <w:pPr>
        <w:shd w:val="clear" w:color="auto" w:fill="FFFFFF"/>
        <w:adjustRightInd w:val="0"/>
        <w:spacing w:line="360" w:lineRule="auto"/>
        <w:ind w:firstLine="709"/>
        <w:jc w:val="both"/>
        <w:rPr>
          <w:color w:val="000000"/>
          <w:sz w:val="28"/>
          <w:szCs w:val="28"/>
        </w:rPr>
      </w:pPr>
    </w:p>
    <w:p w:rsidR="005C2014" w:rsidRPr="0013024F" w:rsidRDefault="00FB3046" w:rsidP="0013024F">
      <w:pPr>
        <w:shd w:val="clear" w:color="auto" w:fill="FFFFFF"/>
        <w:adjustRightInd w:val="0"/>
        <w:spacing w:line="360" w:lineRule="auto"/>
        <w:ind w:firstLine="709"/>
        <w:jc w:val="center"/>
        <w:rPr>
          <w:iCs/>
          <w:color w:val="000000"/>
          <w:sz w:val="28"/>
          <w:szCs w:val="28"/>
        </w:rPr>
      </w:pPr>
      <w:r>
        <w:rPr>
          <w:b/>
          <w:iCs/>
          <w:color w:val="000000"/>
          <w:position w:val="-6"/>
          <w:sz w:val="28"/>
          <w:szCs w:val="28"/>
        </w:rPr>
        <w:pict>
          <v:shape id="_x0000_i1026" type="#_x0000_t75" style="width:157.5pt;height:31.5pt">
            <v:imagedata r:id="rId8" o:title=""/>
          </v:shape>
        </w:pict>
      </w:r>
      <w:r w:rsidR="0048584F" w:rsidRPr="0013024F">
        <w:rPr>
          <w:b/>
          <w:iCs/>
          <w:color w:val="000000"/>
          <w:sz w:val="28"/>
          <w:szCs w:val="28"/>
        </w:rPr>
        <w:t>,</w:t>
      </w:r>
      <w:r w:rsidR="00D34480">
        <w:rPr>
          <w:b/>
          <w:iCs/>
          <w:color w:val="000000"/>
          <w:sz w:val="28"/>
          <w:szCs w:val="28"/>
        </w:rPr>
        <w:t xml:space="preserve">               </w:t>
      </w:r>
      <w:r w:rsidR="00C445D7" w:rsidRPr="0013024F">
        <w:rPr>
          <w:b/>
          <w:iCs/>
          <w:color w:val="000000"/>
          <w:sz w:val="28"/>
          <w:szCs w:val="28"/>
        </w:rPr>
        <w:t xml:space="preserve">                                                        </w:t>
      </w:r>
      <w:r w:rsidR="00C445D7" w:rsidRPr="0013024F">
        <w:rPr>
          <w:iCs/>
          <w:color w:val="000000"/>
          <w:sz w:val="28"/>
          <w:szCs w:val="28"/>
        </w:rPr>
        <w:t>(2)</w:t>
      </w:r>
    </w:p>
    <w:p w:rsidR="00D11092" w:rsidRPr="0013024F" w:rsidRDefault="00D11092" w:rsidP="0013024F">
      <w:pPr>
        <w:shd w:val="clear" w:color="auto" w:fill="FFFFFF"/>
        <w:adjustRightInd w:val="0"/>
        <w:spacing w:line="360" w:lineRule="auto"/>
        <w:ind w:firstLine="709"/>
        <w:jc w:val="center"/>
        <w:rPr>
          <w:iCs/>
          <w:color w:val="000000"/>
          <w:sz w:val="28"/>
          <w:szCs w:val="28"/>
        </w:rPr>
      </w:pPr>
    </w:p>
    <w:p w:rsidR="0048584F" w:rsidRPr="0013024F" w:rsidRDefault="0048584F"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 xml:space="preserve">где </w:t>
      </w:r>
      <w:r w:rsidRPr="0013024F">
        <w:rPr>
          <w:color w:val="000000"/>
          <w:sz w:val="28"/>
          <w:szCs w:val="28"/>
        </w:rPr>
        <w:t>СВТ - сальдо внешней торговли;</w:t>
      </w:r>
    </w:p>
    <w:p w:rsidR="003932DE" w:rsidRPr="0013024F" w:rsidRDefault="003932DE" w:rsidP="0013024F">
      <w:pPr>
        <w:shd w:val="clear" w:color="auto" w:fill="FFFFFF"/>
        <w:adjustRightInd w:val="0"/>
        <w:spacing w:line="360" w:lineRule="auto"/>
        <w:ind w:firstLine="709"/>
        <w:jc w:val="both"/>
        <w:rPr>
          <w:color w:val="000000"/>
          <w:sz w:val="28"/>
          <w:szCs w:val="28"/>
        </w:rPr>
      </w:pPr>
      <w:r w:rsidRPr="0013024F">
        <w:rPr>
          <w:color w:val="000000"/>
          <w:sz w:val="28"/>
          <w:szCs w:val="28"/>
        </w:rPr>
        <w:t>Э – экспорт;</w:t>
      </w:r>
    </w:p>
    <w:p w:rsidR="003932DE" w:rsidRPr="0013024F" w:rsidRDefault="003932DE" w:rsidP="0013024F">
      <w:pPr>
        <w:shd w:val="clear" w:color="auto" w:fill="FFFFFF"/>
        <w:adjustRightInd w:val="0"/>
        <w:spacing w:line="360" w:lineRule="auto"/>
        <w:ind w:firstLine="709"/>
        <w:jc w:val="both"/>
        <w:rPr>
          <w:sz w:val="28"/>
          <w:szCs w:val="28"/>
        </w:rPr>
      </w:pPr>
      <w:r w:rsidRPr="0013024F">
        <w:rPr>
          <w:color w:val="000000"/>
          <w:sz w:val="28"/>
          <w:szCs w:val="28"/>
        </w:rPr>
        <w:t>И – импорт.</w:t>
      </w:r>
    </w:p>
    <w:p w:rsidR="00E359D5" w:rsidRPr="0013024F" w:rsidRDefault="005C2014" w:rsidP="0013024F">
      <w:pPr>
        <w:shd w:val="clear" w:color="auto" w:fill="FFFFFF"/>
        <w:adjustRightInd w:val="0"/>
        <w:spacing w:line="360" w:lineRule="auto"/>
        <w:ind w:firstLine="709"/>
        <w:jc w:val="both"/>
        <w:rPr>
          <w:iCs/>
          <w:color w:val="000000"/>
          <w:sz w:val="28"/>
          <w:szCs w:val="28"/>
        </w:rPr>
      </w:pPr>
      <w:r w:rsidRPr="0013024F">
        <w:rPr>
          <w:color w:val="000000"/>
          <w:sz w:val="28"/>
          <w:szCs w:val="28"/>
        </w:rPr>
        <w:t>Если соотношение складывается в пользу экспорта, то сальдо внешней торговли страны (региона) будет положительным, а</w:t>
      </w:r>
      <w:r w:rsidRPr="0013024F">
        <w:rPr>
          <w:sz w:val="28"/>
          <w:szCs w:val="28"/>
        </w:rPr>
        <w:t xml:space="preserve"> </w:t>
      </w:r>
      <w:r w:rsidRPr="0013024F">
        <w:rPr>
          <w:color w:val="000000"/>
          <w:sz w:val="28"/>
          <w:szCs w:val="28"/>
        </w:rPr>
        <w:t xml:space="preserve">торговый баланс — активным. Если стоимость импорта превышает стоимость экспорта, то сальдо внешней торговли страны (региона) отрицательно, а торговый баланс пассивный. При равенстве ценности экспорта и импорта сальдо внешней торговли равняется нулю, а соотношение в торговом балансе называется нетто-балансом. Сравнение экспорта с импортом может быть и относительным. Полученная от такого сравнения мера называется </w:t>
      </w:r>
      <w:r w:rsidRPr="0013024F">
        <w:rPr>
          <w:iCs/>
          <w:color w:val="000000"/>
          <w:sz w:val="28"/>
          <w:szCs w:val="28"/>
        </w:rPr>
        <w:t>коэффициентом покрытия импорта экспортом:</w:t>
      </w:r>
    </w:p>
    <w:p w:rsidR="000168FF" w:rsidRPr="0013024F" w:rsidRDefault="000168FF" w:rsidP="0013024F">
      <w:pPr>
        <w:shd w:val="clear" w:color="auto" w:fill="FFFFFF"/>
        <w:adjustRightInd w:val="0"/>
        <w:spacing w:line="360" w:lineRule="auto"/>
        <w:ind w:firstLine="709"/>
        <w:jc w:val="both"/>
        <w:rPr>
          <w:iCs/>
          <w:color w:val="000000"/>
          <w:sz w:val="28"/>
          <w:szCs w:val="28"/>
        </w:rPr>
      </w:pPr>
    </w:p>
    <w:p w:rsidR="00E359D5" w:rsidRPr="0013024F" w:rsidRDefault="00FB3046" w:rsidP="0013024F">
      <w:pPr>
        <w:shd w:val="clear" w:color="auto" w:fill="FFFFFF"/>
        <w:adjustRightInd w:val="0"/>
        <w:spacing w:line="360" w:lineRule="auto"/>
        <w:ind w:firstLine="709"/>
        <w:jc w:val="center"/>
        <w:rPr>
          <w:color w:val="000000"/>
          <w:sz w:val="28"/>
          <w:szCs w:val="28"/>
        </w:rPr>
      </w:pPr>
      <w:r>
        <w:rPr>
          <w:b/>
          <w:color w:val="000000"/>
          <w:position w:val="-24"/>
          <w:sz w:val="28"/>
          <w:szCs w:val="28"/>
        </w:rPr>
        <w:pict>
          <v:shape id="_x0000_i1027" type="#_x0000_t75" style="width:105.75pt;height:60pt">
            <v:imagedata r:id="rId9" o:title=""/>
          </v:shape>
        </w:pict>
      </w:r>
      <w:r w:rsidR="00567764" w:rsidRPr="0013024F">
        <w:rPr>
          <w:color w:val="000000"/>
          <w:sz w:val="28"/>
          <w:szCs w:val="28"/>
        </w:rPr>
        <w:t xml:space="preserve">, </w:t>
      </w:r>
      <w:r w:rsidR="00D34480">
        <w:rPr>
          <w:color w:val="000000"/>
          <w:sz w:val="28"/>
          <w:szCs w:val="28"/>
        </w:rPr>
        <w:t xml:space="preserve">                  </w:t>
      </w:r>
      <w:r w:rsidR="00D16037" w:rsidRPr="0013024F">
        <w:rPr>
          <w:color w:val="000000"/>
          <w:sz w:val="28"/>
          <w:szCs w:val="28"/>
        </w:rPr>
        <w:t xml:space="preserve">                                                                 </w:t>
      </w:r>
      <w:r w:rsidR="00567764" w:rsidRPr="0013024F">
        <w:rPr>
          <w:color w:val="000000"/>
          <w:sz w:val="28"/>
          <w:szCs w:val="28"/>
        </w:rPr>
        <w:t>(3)</w:t>
      </w:r>
    </w:p>
    <w:p w:rsidR="00D11092" w:rsidRPr="0013024F" w:rsidRDefault="00D11092" w:rsidP="0013024F">
      <w:pPr>
        <w:shd w:val="clear" w:color="auto" w:fill="FFFFFF"/>
        <w:adjustRightInd w:val="0"/>
        <w:spacing w:line="360" w:lineRule="auto"/>
        <w:ind w:firstLine="709"/>
        <w:jc w:val="center"/>
        <w:rPr>
          <w:color w:val="000000"/>
          <w:sz w:val="28"/>
          <w:szCs w:val="28"/>
        </w:rPr>
      </w:pPr>
    </w:p>
    <w:p w:rsidR="000168FF" w:rsidRPr="0013024F" w:rsidRDefault="000168FF" w:rsidP="0013024F">
      <w:pPr>
        <w:shd w:val="clear" w:color="auto" w:fill="FFFFFF"/>
        <w:adjustRightInd w:val="0"/>
        <w:spacing w:line="360" w:lineRule="auto"/>
        <w:ind w:firstLine="709"/>
        <w:jc w:val="both"/>
        <w:rPr>
          <w:color w:val="000000"/>
          <w:sz w:val="28"/>
          <w:szCs w:val="28"/>
        </w:rPr>
      </w:pPr>
      <w:r w:rsidRPr="0013024F">
        <w:rPr>
          <w:color w:val="000000"/>
          <w:sz w:val="28"/>
          <w:szCs w:val="28"/>
        </w:rPr>
        <w:t>где</w:t>
      </w:r>
      <w:r w:rsidRPr="0013024F">
        <w:rPr>
          <w:sz w:val="28"/>
          <w:szCs w:val="28"/>
        </w:rPr>
        <w:t xml:space="preserve"> </w:t>
      </w:r>
      <w:r w:rsidR="00FB3046">
        <w:rPr>
          <w:position w:val="-16"/>
          <w:sz w:val="28"/>
          <w:szCs w:val="28"/>
        </w:rPr>
        <w:pict>
          <v:shape id="_x0000_i1028" type="#_x0000_t75" style="width:51.75pt;height:34.5pt">
            <v:imagedata r:id="rId10" o:title=""/>
          </v:shape>
        </w:pict>
      </w:r>
      <w:r w:rsidRPr="0013024F">
        <w:rPr>
          <w:sz w:val="28"/>
          <w:szCs w:val="28"/>
        </w:rPr>
        <w:t xml:space="preserve">- </w:t>
      </w:r>
      <w:r w:rsidRPr="0013024F">
        <w:rPr>
          <w:iCs/>
          <w:color w:val="000000"/>
          <w:sz w:val="28"/>
          <w:szCs w:val="28"/>
        </w:rPr>
        <w:t>коэффициент покрытия импорта экспортом;</w:t>
      </w:r>
    </w:p>
    <w:p w:rsidR="000168FF" w:rsidRPr="0013024F" w:rsidRDefault="000168FF" w:rsidP="0013024F">
      <w:pPr>
        <w:shd w:val="clear" w:color="auto" w:fill="FFFFFF"/>
        <w:adjustRightInd w:val="0"/>
        <w:spacing w:line="360" w:lineRule="auto"/>
        <w:ind w:firstLine="709"/>
        <w:jc w:val="both"/>
        <w:rPr>
          <w:color w:val="000000"/>
          <w:sz w:val="28"/>
          <w:szCs w:val="28"/>
        </w:rPr>
      </w:pPr>
      <w:r w:rsidRPr="0013024F">
        <w:rPr>
          <w:color w:val="000000"/>
          <w:sz w:val="28"/>
          <w:szCs w:val="28"/>
        </w:rPr>
        <w:t>Э – экспорт;</w:t>
      </w:r>
    </w:p>
    <w:p w:rsidR="000168FF" w:rsidRPr="0013024F" w:rsidRDefault="000168FF" w:rsidP="0013024F">
      <w:pPr>
        <w:shd w:val="clear" w:color="auto" w:fill="FFFFFF"/>
        <w:adjustRightInd w:val="0"/>
        <w:spacing w:line="360" w:lineRule="auto"/>
        <w:ind w:firstLine="709"/>
        <w:jc w:val="both"/>
        <w:rPr>
          <w:sz w:val="28"/>
          <w:szCs w:val="28"/>
        </w:rPr>
      </w:pPr>
      <w:r w:rsidRPr="0013024F">
        <w:rPr>
          <w:color w:val="000000"/>
          <w:sz w:val="28"/>
          <w:szCs w:val="28"/>
        </w:rPr>
        <w:t>И – импорт.</w:t>
      </w:r>
    </w:p>
    <w:p w:rsidR="005C2014" w:rsidRPr="0013024F" w:rsidRDefault="005C2014" w:rsidP="0013024F">
      <w:pPr>
        <w:shd w:val="clear" w:color="auto" w:fill="FFFFFF"/>
        <w:adjustRightInd w:val="0"/>
        <w:spacing w:line="360" w:lineRule="auto"/>
        <w:ind w:firstLine="709"/>
        <w:jc w:val="both"/>
        <w:rPr>
          <w:sz w:val="28"/>
          <w:szCs w:val="28"/>
        </w:rPr>
      </w:pPr>
      <w:r w:rsidRPr="0013024F">
        <w:rPr>
          <w:color w:val="000000"/>
          <w:sz w:val="28"/>
          <w:szCs w:val="28"/>
        </w:rPr>
        <w:t>Данный показатель принадлежит к категории относительных величин координации и отвечает на вопрос, в какой степени объем экспорта превышает объем импорта или сколько на единицу ввезенных приходится единиц вывезенных товаров.</w:t>
      </w:r>
    </w:p>
    <w:p w:rsidR="005C2014" w:rsidRPr="0013024F" w:rsidRDefault="005C2014" w:rsidP="0013024F">
      <w:pPr>
        <w:shd w:val="clear" w:color="auto" w:fill="FFFFFF"/>
        <w:adjustRightInd w:val="0"/>
        <w:spacing w:line="360" w:lineRule="auto"/>
        <w:ind w:firstLine="709"/>
        <w:jc w:val="both"/>
        <w:rPr>
          <w:sz w:val="28"/>
          <w:szCs w:val="28"/>
        </w:rPr>
      </w:pPr>
      <w:r w:rsidRPr="0013024F">
        <w:rPr>
          <w:color w:val="000000"/>
          <w:sz w:val="28"/>
          <w:szCs w:val="28"/>
        </w:rPr>
        <w:t>Помимо стоимостных показателей внешнеторгового оборота и сальдо торгового баланса, определяемых на уровне отдельных стран, в международной статистике внешней торговли исчисляют оборот и сальдо мировой торговли.</w:t>
      </w:r>
    </w:p>
    <w:p w:rsidR="005C2014" w:rsidRPr="0013024F" w:rsidRDefault="005C2014"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 xml:space="preserve">Оборот мировой торговли </w:t>
      </w:r>
      <w:r w:rsidRPr="0013024F">
        <w:rPr>
          <w:color w:val="000000"/>
          <w:sz w:val="28"/>
          <w:szCs w:val="28"/>
        </w:rPr>
        <w:t>характеризует общий объем перемещаемых между странами товаров. Особенность его статистической оценки состоит в том, что под ним понимают сумму стоимости экспорта всех стран, т.е. расчет осуществляют по формуле:</w:t>
      </w:r>
    </w:p>
    <w:p w:rsidR="005C2014" w:rsidRPr="0013024F" w:rsidRDefault="00FB3046" w:rsidP="0013024F">
      <w:pPr>
        <w:shd w:val="clear" w:color="auto" w:fill="FFFFFF"/>
        <w:adjustRightInd w:val="0"/>
        <w:spacing w:line="360" w:lineRule="auto"/>
        <w:ind w:firstLine="709"/>
        <w:jc w:val="center"/>
        <w:rPr>
          <w:color w:val="000000"/>
          <w:sz w:val="28"/>
          <w:szCs w:val="28"/>
        </w:rPr>
      </w:pPr>
      <w:r>
        <w:rPr>
          <w:color w:val="000000"/>
          <w:position w:val="-28"/>
          <w:sz w:val="28"/>
          <w:szCs w:val="28"/>
          <w:lang w:val="en-US"/>
        </w:rPr>
        <w:pict>
          <v:shape id="_x0000_i1029" type="#_x0000_t75" style="width:125.25pt;height:63.75pt">
            <v:imagedata r:id="rId11" o:title=""/>
          </v:shape>
        </w:pict>
      </w:r>
      <w:r w:rsidR="001210E4" w:rsidRPr="0013024F">
        <w:rPr>
          <w:color w:val="000000"/>
          <w:sz w:val="28"/>
          <w:szCs w:val="28"/>
        </w:rPr>
        <w:t xml:space="preserve">,        </w:t>
      </w:r>
      <w:r w:rsidR="00D34480">
        <w:rPr>
          <w:color w:val="000000"/>
          <w:sz w:val="28"/>
          <w:szCs w:val="28"/>
        </w:rPr>
        <w:t xml:space="preserve">                       </w:t>
      </w:r>
      <w:r w:rsidR="001210E4" w:rsidRPr="0013024F">
        <w:rPr>
          <w:color w:val="000000"/>
          <w:sz w:val="28"/>
          <w:szCs w:val="28"/>
        </w:rPr>
        <w:t xml:space="preserve">                                                  (4)</w:t>
      </w:r>
    </w:p>
    <w:p w:rsidR="00D11092" w:rsidRPr="0013024F" w:rsidRDefault="00D11092" w:rsidP="0013024F">
      <w:pPr>
        <w:shd w:val="clear" w:color="auto" w:fill="FFFFFF"/>
        <w:adjustRightInd w:val="0"/>
        <w:spacing w:line="360" w:lineRule="auto"/>
        <w:ind w:firstLine="709"/>
        <w:jc w:val="center"/>
        <w:rPr>
          <w:sz w:val="28"/>
          <w:szCs w:val="28"/>
        </w:rPr>
      </w:pPr>
    </w:p>
    <w:p w:rsidR="005C2014" w:rsidRPr="0013024F" w:rsidRDefault="005C2014" w:rsidP="0013024F">
      <w:pPr>
        <w:shd w:val="clear" w:color="auto" w:fill="FFFFFF"/>
        <w:adjustRightInd w:val="0"/>
        <w:spacing w:line="360" w:lineRule="auto"/>
        <w:ind w:firstLine="709"/>
        <w:jc w:val="both"/>
        <w:rPr>
          <w:color w:val="000000"/>
          <w:sz w:val="28"/>
          <w:szCs w:val="28"/>
        </w:rPr>
      </w:pPr>
      <w:r w:rsidRPr="0013024F">
        <w:rPr>
          <w:color w:val="000000"/>
          <w:sz w:val="28"/>
          <w:szCs w:val="28"/>
        </w:rPr>
        <w:t xml:space="preserve">где </w:t>
      </w:r>
      <w:r w:rsidRPr="0013024F">
        <w:rPr>
          <w:iCs/>
          <w:color w:val="000000"/>
          <w:sz w:val="28"/>
          <w:szCs w:val="28"/>
        </w:rPr>
        <w:t xml:space="preserve">ОМТ - </w:t>
      </w:r>
      <w:r w:rsidRPr="0013024F">
        <w:rPr>
          <w:color w:val="000000"/>
          <w:sz w:val="28"/>
          <w:szCs w:val="28"/>
        </w:rPr>
        <w:t>объем оборота мировой торговли;</w:t>
      </w:r>
    </w:p>
    <w:p w:rsidR="00571AD2" w:rsidRPr="0013024F" w:rsidRDefault="006D51CD" w:rsidP="0013024F">
      <w:pPr>
        <w:shd w:val="clear" w:color="auto" w:fill="FFFFFF"/>
        <w:adjustRightInd w:val="0"/>
        <w:spacing w:line="360" w:lineRule="auto"/>
        <w:ind w:firstLine="709"/>
        <w:jc w:val="both"/>
        <w:rPr>
          <w:sz w:val="28"/>
          <w:szCs w:val="28"/>
        </w:rPr>
      </w:pPr>
      <w:r w:rsidRPr="0013024F">
        <w:rPr>
          <w:iCs/>
          <w:color w:val="000000"/>
          <w:sz w:val="28"/>
          <w:szCs w:val="28"/>
        </w:rPr>
        <w:t>Э</w:t>
      </w:r>
      <w:r w:rsidRPr="0013024F">
        <w:rPr>
          <w:iCs/>
          <w:color w:val="000000"/>
          <w:sz w:val="28"/>
          <w:szCs w:val="28"/>
          <w:vertAlign w:val="subscript"/>
          <w:lang w:val="en-US"/>
        </w:rPr>
        <w:t>j</w:t>
      </w:r>
      <w:r w:rsidRPr="0013024F">
        <w:rPr>
          <w:iCs/>
          <w:color w:val="000000"/>
          <w:sz w:val="28"/>
          <w:szCs w:val="28"/>
        </w:rPr>
        <w:t xml:space="preserve"> - </w:t>
      </w:r>
      <w:r w:rsidRPr="0013024F">
        <w:rPr>
          <w:color w:val="000000"/>
          <w:sz w:val="28"/>
          <w:szCs w:val="28"/>
        </w:rPr>
        <w:t xml:space="preserve">общий объем экспорта </w:t>
      </w:r>
      <w:r w:rsidRPr="0013024F">
        <w:rPr>
          <w:color w:val="000000"/>
          <w:sz w:val="28"/>
          <w:szCs w:val="28"/>
          <w:lang w:val="en-US"/>
        </w:rPr>
        <w:t>j</w:t>
      </w:r>
      <w:r w:rsidRPr="0013024F">
        <w:rPr>
          <w:color w:val="000000"/>
          <w:sz w:val="28"/>
          <w:szCs w:val="28"/>
        </w:rPr>
        <w:t>-й страны</w:t>
      </w:r>
      <w:r w:rsidR="00571AD2" w:rsidRPr="0013024F">
        <w:rPr>
          <w:color w:val="000000"/>
          <w:sz w:val="28"/>
          <w:szCs w:val="28"/>
        </w:rPr>
        <w:t>;</w:t>
      </w:r>
    </w:p>
    <w:p w:rsidR="005C2014" w:rsidRPr="0013024F" w:rsidRDefault="005C2014" w:rsidP="0013024F">
      <w:pPr>
        <w:shd w:val="clear" w:color="auto" w:fill="FFFFFF"/>
        <w:adjustRightInd w:val="0"/>
        <w:spacing w:line="360" w:lineRule="auto"/>
        <w:ind w:firstLine="709"/>
        <w:jc w:val="both"/>
        <w:rPr>
          <w:sz w:val="28"/>
          <w:szCs w:val="28"/>
        </w:rPr>
      </w:pPr>
      <w:r w:rsidRPr="0013024F">
        <w:rPr>
          <w:iCs/>
          <w:color w:val="000000"/>
          <w:sz w:val="28"/>
          <w:szCs w:val="28"/>
          <w:lang w:val="en-US"/>
        </w:rPr>
        <w:t>n</w:t>
      </w:r>
      <w:r w:rsidRPr="0013024F">
        <w:rPr>
          <w:iCs/>
          <w:color w:val="000000"/>
          <w:sz w:val="28"/>
          <w:szCs w:val="28"/>
        </w:rPr>
        <w:t xml:space="preserve"> - </w:t>
      </w:r>
      <w:r w:rsidRPr="0013024F">
        <w:rPr>
          <w:color w:val="000000"/>
          <w:sz w:val="28"/>
          <w:szCs w:val="28"/>
        </w:rPr>
        <w:t>число стран, осуществивших в отчетном периоде экспорт товаров.</w:t>
      </w:r>
    </w:p>
    <w:p w:rsidR="005C2014" w:rsidRPr="0013024F" w:rsidRDefault="005C2014" w:rsidP="0013024F">
      <w:pPr>
        <w:shd w:val="clear" w:color="auto" w:fill="FFFFFF"/>
        <w:adjustRightInd w:val="0"/>
        <w:spacing w:line="360" w:lineRule="auto"/>
        <w:ind w:firstLine="709"/>
        <w:jc w:val="both"/>
        <w:rPr>
          <w:sz w:val="28"/>
          <w:szCs w:val="28"/>
        </w:rPr>
      </w:pPr>
      <w:r w:rsidRPr="0013024F">
        <w:rPr>
          <w:color w:val="000000"/>
          <w:sz w:val="28"/>
          <w:szCs w:val="28"/>
        </w:rPr>
        <w:t>Такая методика расчета этого показателя объясняется тем, что экспорт товаров из всех стран мира соответствует импорту в эти страны. Поэтому суммирование объемов мирового экспорта и импорта по аналогии с расчетом внешнеторгового оборота на уровне отдельной страны привело бы к двойному счету одних и тех же товаров.</w:t>
      </w:r>
    </w:p>
    <w:p w:rsidR="005C2014" w:rsidRPr="0013024F" w:rsidRDefault="005C2014" w:rsidP="0013024F">
      <w:pPr>
        <w:shd w:val="clear" w:color="auto" w:fill="FFFFFF"/>
        <w:adjustRightInd w:val="0"/>
        <w:spacing w:line="360" w:lineRule="auto"/>
        <w:ind w:firstLine="709"/>
        <w:jc w:val="both"/>
        <w:rPr>
          <w:color w:val="000000"/>
          <w:sz w:val="28"/>
          <w:szCs w:val="28"/>
        </w:rPr>
      </w:pPr>
      <w:r w:rsidRPr="0013024F">
        <w:rPr>
          <w:color w:val="000000"/>
          <w:sz w:val="28"/>
          <w:szCs w:val="28"/>
        </w:rPr>
        <w:t xml:space="preserve">За счет различий в базисных оценках экспорта и импорта (экспорт - в ценах ФОБ, импорт - в ценах СИФ) возникает величина, именуемая в международной статистике как </w:t>
      </w:r>
      <w:r w:rsidRPr="0013024F">
        <w:rPr>
          <w:iCs/>
          <w:color w:val="000000"/>
          <w:sz w:val="28"/>
          <w:szCs w:val="28"/>
        </w:rPr>
        <w:t xml:space="preserve">сальдо мировой торговли. </w:t>
      </w:r>
      <w:r w:rsidRPr="0013024F">
        <w:rPr>
          <w:color w:val="000000"/>
          <w:sz w:val="28"/>
          <w:szCs w:val="28"/>
        </w:rPr>
        <w:t>Оно рассчитывается как разница между суммой стоимости экспорта всех стран мира и суммой стоимости их импорта:</w:t>
      </w:r>
    </w:p>
    <w:p w:rsidR="005C2014" w:rsidRPr="0013024F" w:rsidRDefault="006E1A85" w:rsidP="0013024F">
      <w:pPr>
        <w:shd w:val="clear" w:color="auto" w:fill="FFFFFF"/>
        <w:adjustRightInd w:val="0"/>
        <w:spacing w:line="360" w:lineRule="auto"/>
        <w:ind w:firstLine="709"/>
        <w:jc w:val="center"/>
        <w:rPr>
          <w:sz w:val="28"/>
          <w:szCs w:val="28"/>
        </w:rPr>
      </w:pPr>
      <w:r w:rsidRPr="0013024F">
        <w:rPr>
          <w:sz w:val="28"/>
          <w:szCs w:val="28"/>
        </w:rPr>
        <w:t xml:space="preserve">  </w:t>
      </w:r>
      <w:r w:rsidR="00FB3046">
        <w:rPr>
          <w:position w:val="-30"/>
          <w:sz w:val="28"/>
          <w:szCs w:val="28"/>
        </w:rPr>
        <w:pict>
          <v:shape id="_x0000_i1030" type="#_x0000_t75" style="width:206.25pt;height:62.25pt">
            <v:imagedata r:id="rId12" o:title=""/>
          </v:shape>
        </w:pict>
      </w:r>
      <w:r w:rsidR="005F42B7" w:rsidRPr="0013024F">
        <w:rPr>
          <w:sz w:val="28"/>
          <w:szCs w:val="28"/>
        </w:rPr>
        <w:t xml:space="preserve">,    </w:t>
      </w:r>
      <w:r w:rsidR="00D34480">
        <w:rPr>
          <w:sz w:val="28"/>
          <w:szCs w:val="28"/>
        </w:rPr>
        <w:t xml:space="preserve">                      </w:t>
      </w:r>
      <w:r w:rsidR="005F42B7" w:rsidRPr="0013024F">
        <w:rPr>
          <w:sz w:val="28"/>
          <w:szCs w:val="28"/>
        </w:rPr>
        <w:t xml:space="preserve">                         (5)</w:t>
      </w:r>
    </w:p>
    <w:p w:rsidR="00D11092" w:rsidRPr="0013024F" w:rsidRDefault="00D11092" w:rsidP="0013024F">
      <w:pPr>
        <w:shd w:val="clear" w:color="auto" w:fill="FFFFFF"/>
        <w:adjustRightInd w:val="0"/>
        <w:spacing w:line="360" w:lineRule="auto"/>
        <w:ind w:firstLine="709"/>
        <w:jc w:val="center"/>
        <w:rPr>
          <w:sz w:val="28"/>
          <w:szCs w:val="28"/>
        </w:rPr>
      </w:pPr>
    </w:p>
    <w:p w:rsidR="005F42B7" w:rsidRPr="0013024F" w:rsidRDefault="005F42B7"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 xml:space="preserve">где </w:t>
      </w:r>
      <w:r w:rsidRPr="0013024F">
        <w:rPr>
          <w:color w:val="000000"/>
          <w:sz w:val="28"/>
          <w:szCs w:val="28"/>
        </w:rPr>
        <w:t>СВТ - сальдо внешней торговли;</w:t>
      </w:r>
    </w:p>
    <w:p w:rsidR="005F42B7" w:rsidRPr="0013024F" w:rsidRDefault="006D51CD"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Э</w:t>
      </w:r>
      <w:r w:rsidRPr="0013024F">
        <w:rPr>
          <w:iCs/>
          <w:color w:val="000000"/>
          <w:sz w:val="28"/>
          <w:szCs w:val="28"/>
          <w:vertAlign w:val="subscript"/>
          <w:lang w:val="en-US"/>
        </w:rPr>
        <w:t>j</w:t>
      </w:r>
      <w:r w:rsidRPr="0013024F">
        <w:rPr>
          <w:iCs/>
          <w:color w:val="000000"/>
          <w:sz w:val="28"/>
          <w:szCs w:val="28"/>
        </w:rPr>
        <w:t xml:space="preserve"> - </w:t>
      </w:r>
      <w:r w:rsidRPr="0013024F">
        <w:rPr>
          <w:color w:val="000000"/>
          <w:sz w:val="28"/>
          <w:szCs w:val="28"/>
        </w:rPr>
        <w:t xml:space="preserve">общий объем экспорта </w:t>
      </w:r>
      <w:r w:rsidRPr="0013024F">
        <w:rPr>
          <w:color w:val="000000"/>
          <w:sz w:val="28"/>
          <w:szCs w:val="28"/>
          <w:lang w:val="en-US"/>
        </w:rPr>
        <w:t>j</w:t>
      </w:r>
      <w:r w:rsidRPr="0013024F">
        <w:rPr>
          <w:color w:val="000000"/>
          <w:sz w:val="28"/>
          <w:szCs w:val="28"/>
        </w:rPr>
        <w:t>-й страны</w:t>
      </w:r>
      <w:r w:rsidR="005F42B7" w:rsidRPr="0013024F">
        <w:rPr>
          <w:color w:val="000000"/>
          <w:sz w:val="28"/>
          <w:szCs w:val="28"/>
        </w:rPr>
        <w:t>;</w:t>
      </w:r>
    </w:p>
    <w:p w:rsidR="005F42B7" w:rsidRPr="0013024F" w:rsidRDefault="004955F4" w:rsidP="0013024F">
      <w:pPr>
        <w:shd w:val="clear" w:color="auto" w:fill="FFFFFF"/>
        <w:adjustRightInd w:val="0"/>
        <w:spacing w:line="360" w:lineRule="auto"/>
        <w:ind w:firstLine="709"/>
        <w:jc w:val="both"/>
        <w:rPr>
          <w:sz w:val="28"/>
          <w:szCs w:val="28"/>
        </w:rPr>
      </w:pPr>
      <w:r w:rsidRPr="0013024F">
        <w:rPr>
          <w:iCs/>
          <w:color w:val="000000"/>
          <w:sz w:val="28"/>
          <w:szCs w:val="28"/>
        </w:rPr>
        <w:t>И</w:t>
      </w:r>
      <w:r w:rsidRPr="0013024F">
        <w:rPr>
          <w:iCs/>
          <w:color w:val="000000"/>
          <w:sz w:val="28"/>
          <w:szCs w:val="28"/>
          <w:vertAlign w:val="subscript"/>
          <w:lang w:val="en-US"/>
        </w:rPr>
        <w:t>j</w:t>
      </w:r>
      <w:r w:rsidR="00EB3D97" w:rsidRPr="0013024F">
        <w:rPr>
          <w:iCs/>
          <w:color w:val="000000"/>
          <w:sz w:val="28"/>
          <w:szCs w:val="28"/>
        </w:rPr>
        <w:t xml:space="preserve"> -</w:t>
      </w:r>
      <w:r w:rsidRPr="0013024F">
        <w:rPr>
          <w:iCs/>
          <w:color w:val="000000"/>
          <w:sz w:val="28"/>
          <w:szCs w:val="28"/>
        </w:rPr>
        <w:t xml:space="preserve"> </w:t>
      </w:r>
      <w:r w:rsidRPr="0013024F">
        <w:rPr>
          <w:color w:val="000000"/>
          <w:sz w:val="28"/>
          <w:szCs w:val="28"/>
        </w:rPr>
        <w:t xml:space="preserve">общий объем им порта </w:t>
      </w:r>
      <w:r w:rsidRPr="0013024F">
        <w:rPr>
          <w:color w:val="000000"/>
          <w:sz w:val="28"/>
          <w:szCs w:val="28"/>
          <w:lang w:val="en-US"/>
        </w:rPr>
        <w:t>j</w:t>
      </w:r>
      <w:r w:rsidRPr="0013024F">
        <w:rPr>
          <w:color w:val="000000"/>
          <w:sz w:val="28"/>
          <w:szCs w:val="28"/>
        </w:rPr>
        <w:t>-й страны</w:t>
      </w:r>
      <w:r w:rsidR="005F42B7" w:rsidRPr="0013024F">
        <w:rPr>
          <w:color w:val="000000"/>
          <w:sz w:val="28"/>
          <w:szCs w:val="28"/>
        </w:rPr>
        <w:t>.</w:t>
      </w:r>
    </w:p>
    <w:p w:rsidR="005C2014" w:rsidRPr="0013024F" w:rsidRDefault="005C2014" w:rsidP="0013024F">
      <w:pPr>
        <w:shd w:val="clear" w:color="auto" w:fill="FFFFFF"/>
        <w:adjustRightInd w:val="0"/>
        <w:spacing w:line="360" w:lineRule="auto"/>
        <w:ind w:firstLine="709"/>
        <w:jc w:val="both"/>
        <w:rPr>
          <w:color w:val="000000"/>
          <w:sz w:val="28"/>
          <w:szCs w:val="28"/>
        </w:rPr>
      </w:pPr>
      <w:r w:rsidRPr="0013024F">
        <w:rPr>
          <w:iCs/>
          <w:color w:val="000000"/>
          <w:sz w:val="28"/>
          <w:szCs w:val="28"/>
          <w:lang w:val="en-US"/>
        </w:rPr>
        <w:t>m</w:t>
      </w:r>
      <w:r w:rsidRPr="0013024F">
        <w:rPr>
          <w:iCs/>
          <w:color w:val="000000"/>
          <w:sz w:val="28"/>
          <w:szCs w:val="28"/>
        </w:rPr>
        <w:t xml:space="preserve"> - </w:t>
      </w:r>
      <w:r w:rsidRPr="0013024F">
        <w:rPr>
          <w:color w:val="000000"/>
          <w:sz w:val="28"/>
          <w:szCs w:val="28"/>
        </w:rPr>
        <w:t>число стран, импортировавших товары в отчетном периоде.</w:t>
      </w:r>
    </w:p>
    <w:p w:rsidR="005C2014" w:rsidRPr="0013024F" w:rsidRDefault="005C2014" w:rsidP="0013024F">
      <w:pPr>
        <w:shd w:val="clear" w:color="auto" w:fill="FFFFFF"/>
        <w:adjustRightInd w:val="0"/>
        <w:spacing w:line="360" w:lineRule="auto"/>
        <w:ind w:firstLine="709"/>
        <w:jc w:val="both"/>
        <w:rPr>
          <w:sz w:val="28"/>
          <w:szCs w:val="28"/>
        </w:rPr>
      </w:pPr>
      <w:r w:rsidRPr="0013024F">
        <w:rPr>
          <w:color w:val="000000"/>
          <w:sz w:val="28"/>
          <w:szCs w:val="28"/>
        </w:rPr>
        <w:t>Сальдо мировой торговли показывает, во что мировому сообществу обходится доставка товаров до стран-импортеров. Учитывая, что цены СИФ на перемещаемые между странами товары всегда превышают цены ФОБ, сальдо бывает только отрицательным.</w:t>
      </w:r>
    </w:p>
    <w:p w:rsidR="00CF5489" w:rsidRPr="0013024F" w:rsidRDefault="00CF5489" w:rsidP="0013024F">
      <w:pPr>
        <w:shd w:val="clear" w:color="auto" w:fill="FFFFFF"/>
        <w:adjustRightInd w:val="0"/>
        <w:spacing w:line="360" w:lineRule="auto"/>
        <w:ind w:firstLine="709"/>
        <w:jc w:val="both"/>
        <w:rPr>
          <w:sz w:val="28"/>
          <w:szCs w:val="28"/>
        </w:rPr>
      </w:pPr>
      <w:r w:rsidRPr="0013024F">
        <w:rPr>
          <w:bCs/>
          <w:color w:val="212121"/>
          <w:sz w:val="28"/>
          <w:szCs w:val="28"/>
        </w:rPr>
        <w:t>Показатели вовлеченности национальной экономики в мирохозяйственные связи</w:t>
      </w:r>
    </w:p>
    <w:p w:rsidR="00EF2FD4" w:rsidRPr="0013024F" w:rsidRDefault="00EF2FD4" w:rsidP="0013024F">
      <w:pPr>
        <w:shd w:val="clear" w:color="auto" w:fill="FFFFFF"/>
        <w:adjustRightInd w:val="0"/>
        <w:spacing w:line="360" w:lineRule="auto"/>
        <w:ind w:firstLine="709"/>
        <w:jc w:val="both"/>
        <w:rPr>
          <w:sz w:val="28"/>
          <w:szCs w:val="28"/>
        </w:rPr>
      </w:pPr>
      <w:r w:rsidRPr="0013024F">
        <w:rPr>
          <w:color w:val="212121"/>
          <w:sz w:val="28"/>
          <w:szCs w:val="28"/>
        </w:rPr>
        <w:t>Статистика внешней торговли изучает участие отдельных стран в международном разделении труда. Вовлеченность национальных экономик в мирохозяйственные связи находит отражение в системе показателей, основными из которых являются:</w:t>
      </w:r>
    </w:p>
    <w:p w:rsidR="00EF2FD4" w:rsidRPr="0013024F" w:rsidRDefault="00EF2FD4" w:rsidP="0013024F">
      <w:pPr>
        <w:shd w:val="clear" w:color="auto" w:fill="FFFFFF"/>
        <w:adjustRightInd w:val="0"/>
        <w:spacing w:line="360" w:lineRule="auto"/>
        <w:ind w:firstLine="709"/>
        <w:jc w:val="both"/>
        <w:rPr>
          <w:color w:val="212121"/>
          <w:sz w:val="28"/>
          <w:szCs w:val="28"/>
        </w:rPr>
      </w:pPr>
      <w:r w:rsidRPr="0013024F">
        <w:rPr>
          <w:color w:val="212121"/>
          <w:sz w:val="28"/>
          <w:szCs w:val="28"/>
        </w:rPr>
        <w:t>• доля отдельных стран или групп стран в мировой торговле, характеризующая роль отдельных стран (групп стран) на мировых товарных рынках. Исчисляется как:</w:t>
      </w:r>
    </w:p>
    <w:p w:rsidR="00EF2FD4" w:rsidRPr="0013024F" w:rsidRDefault="00FB3046" w:rsidP="0013024F">
      <w:pPr>
        <w:shd w:val="clear" w:color="auto" w:fill="FFFFFF"/>
        <w:adjustRightInd w:val="0"/>
        <w:spacing w:line="360" w:lineRule="auto"/>
        <w:ind w:firstLine="709"/>
        <w:jc w:val="center"/>
        <w:rPr>
          <w:sz w:val="28"/>
          <w:szCs w:val="28"/>
        </w:rPr>
      </w:pPr>
      <w:r>
        <w:rPr>
          <w:position w:val="-24"/>
          <w:sz w:val="28"/>
          <w:szCs w:val="28"/>
        </w:rPr>
        <w:pict>
          <v:shape id="_x0000_i1031" type="#_x0000_t75" style="width:264pt;height:89.25pt">
            <v:imagedata r:id="rId13" o:title=""/>
          </v:shape>
        </w:pict>
      </w:r>
      <w:r w:rsidR="00D34480">
        <w:rPr>
          <w:sz w:val="28"/>
          <w:szCs w:val="28"/>
        </w:rPr>
        <w:t xml:space="preserve">,                        </w:t>
      </w:r>
      <w:r w:rsidR="001B29FA" w:rsidRPr="0013024F">
        <w:rPr>
          <w:sz w:val="28"/>
          <w:szCs w:val="28"/>
        </w:rPr>
        <w:t xml:space="preserve">                  (6)</w:t>
      </w:r>
    </w:p>
    <w:p w:rsidR="00D11092" w:rsidRPr="0013024F" w:rsidRDefault="00D11092" w:rsidP="0013024F">
      <w:pPr>
        <w:shd w:val="clear" w:color="auto" w:fill="FFFFFF"/>
        <w:adjustRightInd w:val="0"/>
        <w:spacing w:line="360" w:lineRule="auto"/>
        <w:ind w:firstLine="709"/>
        <w:jc w:val="center"/>
        <w:rPr>
          <w:sz w:val="28"/>
          <w:szCs w:val="28"/>
        </w:rPr>
      </w:pPr>
    </w:p>
    <w:p w:rsidR="006E1EC8" w:rsidRPr="0013024F" w:rsidRDefault="00EF2FD4" w:rsidP="0013024F">
      <w:pPr>
        <w:shd w:val="clear" w:color="auto" w:fill="FFFFFF"/>
        <w:adjustRightInd w:val="0"/>
        <w:spacing w:line="360" w:lineRule="auto"/>
        <w:ind w:firstLine="709"/>
        <w:jc w:val="both"/>
        <w:rPr>
          <w:color w:val="212121"/>
          <w:sz w:val="28"/>
          <w:szCs w:val="28"/>
        </w:rPr>
      </w:pPr>
      <w:r w:rsidRPr="0013024F">
        <w:rPr>
          <w:color w:val="000000"/>
          <w:sz w:val="28"/>
          <w:szCs w:val="28"/>
        </w:rPr>
        <w:t xml:space="preserve">где </w:t>
      </w:r>
      <w:r w:rsidR="00FB3046">
        <w:rPr>
          <w:position w:val="-18"/>
          <w:sz w:val="28"/>
          <w:szCs w:val="28"/>
        </w:rPr>
        <w:pict>
          <v:shape id="_x0000_i1032" type="#_x0000_t75" style="width:29.25pt;height:32.25pt">
            <v:imagedata r:id="rId14" o:title=""/>
          </v:shape>
        </w:pict>
      </w:r>
      <w:r w:rsidR="006E1EC8" w:rsidRPr="0013024F">
        <w:rPr>
          <w:sz w:val="28"/>
          <w:szCs w:val="28"/>
        </w:rPr>
        <w:t xml:space="preserve"> - </w:t>
      </w:r>
      <w:r w:rsidR="006E1EC8" w:rsidRPr="0013024F">
        <w:rPr>
          <w:color w:val="212121"/>
          <w:sz w:val="28"/>
          <w:szCs w:val="28"/>
        </w:rPr>
        <w:t>доля отдельных стран;</w:t>
      </w:r>
    </w:p>
    <w:p w:rsidR="00562D91" w:rsidRPr="0013024F" w:rsidRDefault="00FB3046" w:rsidP="0013024F">
      <w:pPr>
        <w:shd w:val="clear" w:color="auto" w:fill="FFFFFF"/>
        <w:adjustRightInd w:val="0"/>
        <w:spacing w:line="360" w:lineRule="auto"/>
        <w:ind w:firstLine="709"/>
        <w:jc w:val="both"/>
        <w:rPr>
          <w:color w:val="000000"/>
          <w:sz w:val="28"/>
          <w:szCs w:val="28"/>
        </w:rPr>
      </w:pPr>
      <w:r>
        <w:rPr>
          <w:position w:val="-14"/>
          <w:sz w:val="28"/>
          <w:szCs w:val="28"/>
        </w:rPr>
        <w:pict>
          <v:shape id="_x0000_i1033" type="#_x0000_t75" style="width:36pt;height:34.5pt">
            <v:imagedata r:id="rId15" o:title=""/>
          </v:shape>
        </w:pict>
      </w:r>
      <w:r w:rsidR="00562D91" w:rsidRPr="0013024F">
        <w:rPr>
          <w:sz w:val="28"/>
          <w:szCs w:val="28"/>
        </w:rPr>
        <w:t xml:space="preserve"> - </w:t>
      </w:r>
      <w:r w:rsidR="00562D91" w:rsidRPr="0013024F">
        <w:rPr>
          <w:color w:val="212121"/>
          <w:sz w:val="28"/>
          <w:szCs w:val="28"/>
        </w:rPr>
        <w:t>доля групп стран</w:t>
      </w:r>
      <w:r w:rsidR="00926A7C" w:rsidRPr="0013024F">
        <w:rPr>
          <w:color w:val="212121"/>
          <w:sz w:val="28"/>
          <w:szCs w:val="28"/>
        </w:rPr>
        <w:t>;</w:t>
      </w:r>
    </w:p>
    <w:p w:rsidR="003E1EA5" w:rsidRPr="0013024F" w:rsidRDefault="00EF2FD4"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Э</w:t>
      </w:r>
      <w:r w:rsidRPr="0013024F">
        <w:rPr>
          <w:iCs/>
          <w:color w:val="000000"/>
          <w:sz w:val="28"/>
          <w:szCs w:val="28"/>
          <w:vertAlign w:val="subscript"/>
          <w:lang w:val="en-US"/>
        </w:rPr>
        <w:t>j</w:t>
      </w:r>
      <w:r w:rsidRPr="0013024F">
        <w:rPr>
          <w:iCs/>
          <w:color w:val="000000"/>
          <w:sz w:val="28"/>
          <w:szCs w:val="28"/>
        </w:rPr>
        <w:t xml:space="preserve"> - </w:t>
      </w:r>
      <w:r w:rsidRPr="0013024F">
        <w:rPr>
          <w:color w:val="000000"/>
          <w:sz w:val="28"/>
          <w:szCs w:val="28"/>
        </w:rPr>
        <w:t xml:space="preserve">общий объем экспорта </w:t>
      </w:r>
      <w:r w:rsidRPr="0013024F">
        <w:rPr>
          <w:color w:val="000000"/>
          <w:sz w:val="28"/>
          <w:szCs w:val="28"/>
          <w:lang w:val="en-US"/>
        </w:rPr>
        <w:t>j</w:t>
      </w:r>
      <w:r w:rsidRPr="0013024F">
        <w:rPr>
          <w:color w:val="000000"/>
          <w:sz w:val="28"/>
          <w:szCs w:val="28"/>
        </w:rPr>
        <w:t>-й страны;</w:t>
      </w:r>
    </w:p>
    <w:p w:rsidR="00CF08F8" w:rsidRPr="0013024F" w:rsidRDefault="00CF08F8"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 xml:space="preserve">ОМТ - </w:t>
      </w:r>
      <w:r w:rsidRPr="0013024F">
        <w:rPr>
          <w:color w:val="000000"/>
          <w:sz w:val="28"/>
          <w:szCs w:val="28"/>
        </w:rPr>
        <w:t>объем оборота мировой торговли;</w:t>
      </w:r>
    </w:p>
    <w:p w:rsidR="00EF2FD4" w:rsidRPr="0013024F" w:rsidRDefault="00EF2FD4" w:rsidP="0013024F">
      <w:pPr>
        <w:shd w:val="clear" w:color="auto" w:fill="FFFFFF"/>
        <w:adjustRightInd w:val="0"/>
        <w:spacing w:line="360" w:lineRule="auto"/>
        <w:ind w:firstLine="709"/>
        <w:jc w:val="both"/>
        <w:rPr>
          <w:sz w:val="28"/>
          <w:szCs w:val="28"/>
        </w:rPr>
      </w:pPr>
      <w:r w:rsidRPr="0013024F">
        <w:rPr>
          <w:color w:val="000000"/>
          <w:sz w:val="28"/>
          <w:szCs w:val="28"/>
          <w:lang w:val="en-US"/>
        </w:rPr>
        <w:t>n</w:t>
      </w:r>
      <w:r w:rsidRPr="0013024F">
        <w:rPr>
          <w:color w:val="000000"/>
          <w:sz w:val="28"/>
          <w:szCs w:val="28"/>
        </w:rPr>
        <w:t xml:space="preserve"> - число стран анализируемой группы, экспортировавших товары;</w:t>
      </w:r>
    </w:p>
    <w:p w:rsidR="00EF2FD4"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 доля отдельных стран в экспорте отдельных товаров (товарных групп). Раскрывает, в рамках каких отраслей и видов производств развивается специализация страны в международном разделении труда. Определяется в соответствии с алгоритмом расчета как:</w:t>
      </w:r>
    </w:p>
    <w:p w:rsidR="00EF2FD4" w:rsidRPr="0013024F" w:rsidRDefault="00FB3046" w:rsidP="0013024F">
      <w:pPr>
        <w:shd w:val="clear" w:color="auto" w:fill="FFFFFF"/>
        <w:adjustRightInd w:val="0"/>
        <w:spacing w:line="360" w:lineRule="auto"/>
        <w:ind w:firstLine="709"/>
        <w:jc w:val="center"/>
        <w:rPr>
          <w:sz w:val="28"/>
          <w:szCs w:val="28"/>
        </w:rPr>
      </w:pPr>
      <w:r>
        <w:rPr>
          <w:position w:val="-62"/>
          <w:sz w:val="28"/>
          <w:szCs w:val="28"/>
        </w:rPr>
        <w:pict>
          <v:shape id="_x0000_i1034" type="#_x0000_t75" style="width:134.25pt;height:113.25pt">
            <v:imagedata r:id="rId16" o:title=""/>
          </v:shape>
        </w:pict>
      </w:r>
      <w:r w:rsidR="00074E92" w:rsidRPr="0013024F">
        <w:rPr>
          <w:sz w:val="28"/>
          <w:szCs w:val="28"/>
        </w:rPr>
        <w:t xml:space="preserve">,                       </w:t>
      </w:r>
      <w:r w:rsidR="00D34480">
        <w:rPr>
          <w:sz w:val="28"/>
          <w:szCs w:val="28"/>
        </w:rPr>
        <w:t xml:space="preserve">            </w:t>
      </w:r>
      <w:r w:rsidR="00074E92" w:rsidRPr="0013024F">
        <w:rPr>
          <w:sz w:val="28"/>
          <w:szCs w:val="28"/>
        </w:rPr>
        <w:t xml:space="preserve">                                           (7)</w:t>
      </w:r>
    </w:p>
    <w:p w:rsidR="00422BAC"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 xml:space="preserve">где </w:t>
      </w:r>
      <w:r w:rsidR="00FB3046">
        <w:rPr>
          <w:position w:val="-18"/>
          <w:sz w:val="28"/>
          <w:szCs w:val="28"/>
        </w:rPr>
        <w:pict>
          <v:shape id="_x0000_i1035" type="#_x0000_t75" style="width:34.5pt;height:39.75pt">
            <v:imagedata r:id="rId17" o:title=""/>
          </v:shape>
        </w:pict>
      </w:r>
      <w:r w:rsidR="00422BAC" w:rsidRPr="0013024F">
        <w:rPr>
          <w:sz w:val="28"/>
          <w:szCs w:val="28"/>
        </w:rPr>
        <w:t xml:space="preserve"> - </w:t>
      </w:r>
      <w:r w:rsidR="00422BAC" w:rsidRPr="0013024F">
        <w:rPr>
          <w:color w:val="000000"/>
          <w:sz w:val="28"/>
          <w:szCs w:val="28"/>
        </w:rPr>
        <w:t>доля отдельных стран в экспорте отдельных товаров;</w:t>
      </w:r>
    </w:p>
    <w:p w:rsidR="006E1EC8" w:rsidRPr="0013024F" w:rsidRDefault="00EF2FD4"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Э</w:t>
      </w:r>
      <w:r w:rsidRPr="0013024F">
        <w:rPr>
          <w:iCs/>
          <w:color w:val="000000"/>
          <w:sz w:val="28"/>
          <w:szCs w:val="28"/>
          <w:vertAlign w:val="subscript"/>
          <w:lang w:val="en-US"/>
        </w:rPr>
        <w:t>ij</w:t>
      </w:r>
      <w:r w:rsidRPr="0013024F">
        <w:rPr>
          <w:iCs/>
          <w:color w:val="000000"/>
          <w:sz w:val="28"/>
          <w:szCs w:val="28"/>
          <w:vertAlign w:val="subscript"/>
        </w:rPr>
        <w:t xml:space="preserve"> </w:t>
      </w:r>
      <w:r w:rsidR="00EB3D97" w:rsidRPr="0013024F">
        <w:rPr>
          <w:color w:val="000000"/>
          <w:sz w:val="28"/>
          <w:szCs w:val="28"/>
        </w:rPr>
        <w:t>-</w:t>
      </w:r>
      <w:r w:rsidRPr="0013024F">
        <w:rPr>
          <w:color w:val="000000"/>
          <w:sz w:val="28"/>
          <w:szCs w:val="28"/>
        </w:rPr>
        <w:t xml:space="preserve"> объем экспорта </w:t>
      </w:r>
      <w:r w:rsidRPr="0013024F">
        <w:rPr>
          <w:color w:val="000000"/>
          <w:sz w:val="28"/>
          <w:szCs w:val="28"/>
          <w:lang w:val="en-US"/>
        </w:rPr>
        <w:t>i</w:t>
      </w:r>
      <w:r w:rsidRPr="0013024F">
        <w:rPr>
          <w:color w:val="000000"/>
          <w:sz w:val="28"/>
          <w:szCs w:val="28"/>
        </w:rPr>
        <w:t xml:space="preserve">-го товара </w:t>
      </w:r>
      <w:r w:rsidRPr="0013024F">
        <w:rPr>
          <w:color w:val="000000"/>
          <w:sz w:val="28"/>
          <w:szCs w:val="28"/>
          <w:lang w:val="en-US"/>
        </w:rPr>
        <w:t>j</w:t>
      </w:r>
      <w:r w:rsidRPr="0013024F">
        <w:rPr>
          <w:color w:val="000000"/>
          <w:sz w:val="28"/>
          <w:szCs w:val="28"/>
        </w:rPr>
        <w:t xml:space="preserve">-страны; </w:t>
      </w:r>
    </w:p>
    <w:p w:rsidR="00EF2FD4" w:rsidRPr="0013024F" w:rsidRDefault="00EF2FD4" w:rsidP="0013024F">
      <w:pPr>
        <w:shd w:val="clear" w:color="auto" w:fill="FFFFFF"/>
        <w:adjustRightInd w:val="0"/>
        <w:spacing w:line="360" w:lineRule="auto"/>
        <w:ind w:firstLine="709"/>
        <w:jc w:val="both"/>
        <w:rPr>
          <w:sz w:val="28"/>
          <w:szCs w:val="28"/>
        </w:rPr>
      </w:pPr>
      <w:r w:rsidRPr="0013024F">
        <w:rPr>
          <w:iCs/>
          <w:color w:val="000000"/>
          <w:sz w:val="28"/>
          <w:szCs w:val="28"/>
          <w:lang w:val="en-US"/>
        </w:rPr>
        <w:t>m</w:t>
      </w:r>
      <w:r w:rsidRPr="0013024F">
        <w:rPr>
          <w:iCs/>
          <w:color w:val="000000"/>
          <w:sz w:val="28"/>
          <w:szCs w:val="28"/>
        </w:rPr>
        <w:t xml:space="preserve"> - </w:t>
      </w:r>
      <w:r w:rsidRPr="0013024F">
        <w:rPr>
          <w:color w:val="000000"/>
          <w:sz w:val="28"/>
          <w:szCs w:val="28"/>
        </w:rPr>
        <w:t xml:space="preserve">число стран, экспортировавших </w:t>
      </w:r>
      <w:r w:rsidRPr="0013024F">
        <w:rPr>
          <w:color w:val="000000"/>
          <w:sz w:val="28"/>
          <w:szCs w:val="28"/>
          <w:lang w:val="en-US"/>
        </w:rPr>
        <w:t>i</w:t>
      </w:r>
      <w:r w:rsidRPr="0013024F">
        <w:rPr>
          <w:color w:val="000000"/>
          <w:sz w:val="28"/>
          <w:szCs w:val="28"/>
        </w:rPr>
        <w:t>-й товар на мировой рынок.</w:t>
      </w:r>
    </w:p>
    <w:p w:rsidR="00EF2FD4"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 доля экспорта отдельной страны в валовом национальном продукте. Показывает, какую часть произведенного валового национального продукта страна направляет на внешний рынок или сколько на единицу валового национального продукта приходится единиц вывезенных товаров:</w:t>
      </w:r>
    </w:p>
    <w:p w:rsidR="00EF2FD4" w:rsidRPr="0013024F" w:rsidRDefault="00FB3046" w:rsidP="0013024F">
      <w:pPr>
        <w:shd w:val="clear" w:color="auto" w:fill="FFFFFF"/>
        <w:adjustRightInd w:val="0"/>
        <w:spacing w:line="360" w:lineRule="auto"/>
        <w:ind w:firstLine="709"/>
        <w:jc w:val="center"/>
        <w:rPr>
          <w:sz w:val="28"/>
          <w:szCs w:val="28"/>
        </w:rPr>
      </w:pPr>
      <w:r>
        <w:rPr>
          <w:position w:val="-36"/>
          <w:sz w:val="28"/>
          <w:szCs w:val="28"/>
          <w:lang w:val="en-US"/>
        </w:rPr>
        <w:pict>
          <v:shape id="_x0000_i1036" type="#_x0000_t75" style="width:162pt;height:85.5pt">
            <v:imagedata r:id="rId18" o:title=""/>
          </v:shape>
        </w:pict>
      </w:r>
      <w:r w:rsidR="00DA6920" w:rsidRPr="0013024F">
        <w:rPr>
          <w:sz w:val="28"/>
          <w:szCs w:val="28"/>
        </w:rPr>
        <w:t xml:space="preserve">,           </w:t>
      </w:r>
      <w:r w:rsidR="00D34480">
        <w:rPr>
          <w:sz w:val="28"/>
          <w:szCs w:val="28"/>
        </w:rPr>
        <w:t xml:space="preserve">                           </w:t>
      </w:r>
      <w:r w:rsidR="00DA6920" w:rsidRPr="0013024F">
        <w:rPr>
          <w:sz w:val="28"/>
          <w:szCs w:val="28"/>
        </w:rPr>
        <w:t xml:space="preserve">                                 (8)</w:t>
      </w:r>
    </w:p>
    <w:p w:rsidR="009D46E1"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 xml:space="preserve">где </w:t>
      </w:r>
      <w:r w:rsidR="00FB3046">
        <w:rPr>
          <w:position w:val="-18"/>
          <w:sz w:val="28"/>
          <w:szCs w:val="28"/>
        </w:rPr>
        <w:pict>
          <v:shape id="_x0000_i1037" type="#_x0000_t75" style="width:29.25pt;height:32.25pt">
            <v:imagedata r:id="rId19" o:title=""/>
          </v:shape>
        </w:pict>
      </w:r>
      <w:r w:rsidR="009D46E1" w:rsidRPr="0013024F">
        <w:rPr>
          <w:sz w:val="28"/>
          <w:szCs w:val="28"/>
        </w:rPr>
        <w:t xml:space="preserve"> - </w:t>
      </w:r>
      <w:r w:rsidR="009D46E1" w:rsidRPr="0013024F">
        <w:rPr>
          <w:color w:val="000000"/>
          <w:sz w:val="28"/>
          <w:szCs w:val="28"/>
        </w:rPr>
        <w:t>доля экспорта отдельной страны в валовом национальном продукте;</w:t>
      </w:r>
    </w:p>
    <w:p w:rsidR="009D46E1" w:rsidRPr="0013024F" w:rsidRDefault="009D46E1"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Э</w:t>
      </w:r>
      <w:r w:rsidRPr="0013024F">
        <w:rPr>
          <w:iCs/>
          <w:color w:val="000000"/>
          <w:sz w:val="28"/>
          <w:szCs w:val="28"/>
          <w:vertAlign w:val="subscript"/>
          <w:lang w:val="en-US"/>
        </w:rPr>
        <w:t>j</w:t>
      </w:r>
      <w:r w:rsidRPr="0013024F">
        <w:rPr>
          <w:iCs/>
          <w:color w:val="000000"/>
          <w:sz w:val="28"/>
          <w:szCs w:val="28"/>
        </w:rPr>
        <w:t xml:space="preserve"> - </w:t>
      </w:r>
      <w:r w:rsidRPr="0013024F">
        <w:rPr>
          <w:color w:val="000000"/>
          <w:sz w:val="28"/>
          <w:szCs w:val="28"/>
        </w:rPr>
        <w:t xml:space="preserve">общий объем экспорта </w:t>
      </w:r>
      <w:r w:rsidRPr="0013024F">
        <w:rPr>
          <w:color w:val="000000"/>
          <w:sz w:val="28"/>
          <w:szCs w:val="28"/>
          <w:lang w:val="en-US"/>
        </w:rPr>
        <w:t>j</w:t>
      </w:r>
      <w:r w:rsidRPr="0013024F">
        <w:rPr>
          <w:color w:val="000000"/>
          <w:sz w:val="28"/>
          <w:szCs w:val="28"/>
        </w:rPr>
        <w:t>-й страны;</w:t>
      </w:r>
    </w:p>
    <w:p w:rsidR="00EF2FD4" w:rsidRPr="0013024F" w:rsidRDefault="00EF2FD4" w:rsidP="0013024F">
      <w:pPr>
        <w:shd w:val="clear" w:color="auto" w:fill="FFFFFF"/>
        <w:adjustRightInd w:val="0"/>
        <w:spacing w:line="360" w:lineRule="auto"/>
        <w:ind w:firstLine="709"/>
        <w:jc w:val="both"/>
        <w:rPr>
          <w:sz w:val="28"/>
          <w:szCs w:val="28"/>
        </w:rPr>
      </w:pPr>
      <w:r w:rsidRPr="0013024F">
        <w:rPr>
          <w:iCs/>
          <w:color w:val="000000"/>
          <w:sz w:val="28"/>
          <w:szCs w:val="28"/>
        </w:rPr>
        <w:t>ВНП</w:t>
      </w:r>
      <w:r w:rsidRPr="0013024F">
        <w:rPr>
          <w:iCs/>
          <w:color w:val="000000"/>
          <w:sz w:val="28"/>
          <w:szCs w:val="28"/>
          <w:vertAlign w:val="subscript"/>
          <w:lang w:val="en-US"/>
        </w:rPr>
        <w:t>j</w:t>
      </w:r>
      <w:r w:rsidR="00EB3D97" w:rsidRPr="0013024F">
        <w:rPr>
          <w:iCs/>
          <w:color w:val="000000"/>
          <w:sz w:val="28"/>
          <w:szCs w:val="28"/>
        </w:rPr>
        <w:t xml:space="preserve"> -</w:t>
      </w:r>
      <w:r w:rsidRPr="0013024F">
        <w:rPr>
          <w:iCs/>
          <w:color w:val="000000"/>
          <w:sz w:val="28"/>
          <w:szCs w:val="28"/>
        </w:rPr>
        <w:t xml:space="preserve"> </w:t>
      </w:r>
      <w:r w:rsidRPr="0013024F">
        <w:rPr>
          <w:color w:val="000000"/>
          <w:sz w:val="28"/>
          <w:szCs w:val="28"/>
        </w:rPr>
        <w:t>объем валового национального продукта</w:t>
      </w:r>
      <w:r w:rsidRPr="0013024F">
        <w:rPr>
          <w:color w:val="000000"/>
          <w:sz w:val="28"/>
          <w:szCs w:val="28"/>
          <w:lang w:val="en-US"/>
        </w:rPr>
        <w:t>j</w:t>
      </w:r>
      <w:r w:rsidRPr="0013024F">
        <w:rPr>
          <w:color w:val="000000"/>
          <w:sz w:val="28"/>
          <w:szCs w:val="28"/>
        </w:rPr>
        <w:t>-й страны</w:t>
      </w:r>
      <w:r w:rsidR="00BB0D5A" w:rsidRPr="0013024F">
        <w:rPr>
          <w:color w:val="000000"/>
          <w:sz w:val="28"/>
          <w:szCs w:val="28"/>
        </w:rPr>
        <w:t>.</w:t>
      </w:r>
    </w:p>
    <w:p w:rsidR="00EF2FD4"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 коэффициент зависимости национальной экономики от импорта, отражающий, сколько на единицу произведенного национального валового продукта приходится единиц ввезенных товаров. Исчисляется как:</w:t>
      </w:r>
    </w:p>
    <w:p w:rsidR="00EF2FD4" w:rsidRPr="0013024F" w:rsidRDefault="00FB3046" w:rsidP="0013024F">
      <w:pPr>
        <w:shd w:val="clear" w:color="auto" w:fill="FFFFFF"/>
        <w:adjustRightInd w:val="0"/>
        <w:spacing w:line="360" w:lineRule="auto"/>
        <w:ind w:firstLine="709"/>
        <w:jc w:val="center"/>
        <w:rPr>
          <w:sz w:val="28"/>
          <w:szCs w:val="28"/>
        </w:rPr>
      </w:pPr>
      <w:r>
        <w:rPr>
          <w:position w:val="-36"/>
          <w:sz w:val="28"/>
          <w:szCs w:val="28"/>
        </w:rPr>
        <w:pict>
          <v:shape id="_x0000_i1038" type="#_x0000_t75" style="width:152.25pt;height:79.5pt">
            <v:imagedata r:id="rId20" o:title=""/>
          </v:shape>
        </w:pict>
      </w:r>
      <w:r w:rsidR="00F106CE" w:rsidRPr="0013024F">
        <w:rPr>
          <w:sz w:val="28"/>
          <w:szCs w:val="28"/>
        </w:rPr>
        <w:t xml:space="preserve">,  </w:t>
      </w:r>
      <w:r w:rsidR="00D34480">
        <w:rPr>
          <w:sz w:val="28"/>
          <w:szCs w:val="28"/>
        </w:rPr>
        <w:t xml:space="preserve">                            </w:t>
      </w:r>
      <w:r w:rsidR="00F106CE" w:rsidRPr="0013024F">
        <w:rPr>
          <w:sz w:val="28"/>
          <w:szCs w:val="28"/>
        </w:rPr>
        <w:t xml:space="preserve">                                           (</w:t>
      </w:r>
      <w:r w:rsidR="00B27522" w:rsidRPr="0013024F">
        <w:rPr>
          <w:sz w:val="28"/>
          <w:szCs w:val="28"/>
        </w:rPr>
        <w:t>9</w:t>
      </w:r>
      <w:r w:rsidR="00F106CE" w:rsidRPr="0013024F">
        <w:rPr>
          <w:sz w:val="28"/>
          <w:szCs w:val="28"/>
        </w:rPr>
        <w:t>)</w:t>
      </w:r>
    </w:p>
    <w:p w:rsidR="003072C1"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где</w:t>
      </w:r>
      <w:r w:rsidR="003072C1" w:rsidRPr="0013024F">
        <w:rPr>
          <w:color w:val="000000"/>
          <w:sz w:val="28"/>
          <w:szCs w:val="28"/>
        </w:rPr>
        <w:t xml:space="preserve"> </w:t>
      </w:r>
      <w:r w:rsidR="00FB3046">
        <w:rPr>
          <w:position w:val="-18"/>
          <w:sz w:val="28"/>
          <w:szCs w:val="28"/>
        </w:rPr>
        <w:pict>
          <v:shape id="_x0000_i1039" type="#_x0000_t75" style="width:30.75pt;height:30.75pt">
            <v:imagedata r:id="rId21" o:title=""/>
          </v:shape>
        </w:pict>
      </w:r>
      <w:r w:rsidR="003072C1" w:rsidRPr="0013024F">
        <w:rPr>
          <w:sz w:val="28"/>
          <w:szCs w:val="28"/>
        </w:rPr>
        <w:t xml:space="preserve"> - </w:t>
      </w:r>
      <w:r w:rsidR="003072C1" w:rsidRPr="0013024F">
        <w:rPr>
          <w:color w:val="000000"/>
          <w:sz w:val="28"/>
          <w:szCs w:val="28"/>
        </w:rPr>
        <w:t>коэффициент зависимости национальной экономики от импорта;</w:t>
      </w:r>
    </w:p>
    <w:p w:rsidR="00EF2FD4"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 xml:space="preserve"> </w:t>
      </w:r>
      <w:r w:rsidRPr="0013024F">
        <w:rPr>
          <w:iCs/>
          <w:color w:val="000000"/>
          <w:sz w:val="28"/>
          <w:szCs w:val="28"/>
        </w:rPr>
        <w:t>И</w:t>
      </w:r>
      <w:r w:rsidRPr="0013024F">
        <w:rPr>
          <w:iCs/>
          <w:color w:val="000000"/>
          <w:sz w:val="28"/>
          <w:szCs w:val="28"/>
          <w:vertAlign w:val="subscript"/>
          <w:lang w:val="en-US"/>
        </w:rPr>
        <w:t>j</w:t>
      </w:r>
      <w:r w:rsidR="00B27522" w:rsidRPr="0013024F">
        <w:rPr>
          <w:iCs/>
          <w:color w:val="000000"/>
          <w:sz w:val="28"/>
          <w:szCs w:val="28"/>
        </w:rPr>
        <w:t xml:space="preserve"> -</w:t>
      </w:r>
      <w:r w:rsidRPr="0013024F">
        <w:rPr>
          <w:iCs/>
          <w:color w:val="000000"/>
          <w:sz w:val="28"/>
          <w:szCs w:val="28"/>
        </w:rPr>
        <w:t xml:space="preserve"> </w:t>
      </w:r>
      <w:r w:rsidRPr="0013024F">
        <w:rPr>
          <w:color w:val="000000"/>
          <w:sz w:val="28"/>
          <w:szCs w:val="28"/>
        </w:rPr>
        <w:t xml:space="preserve">общий объем им порта </w:t>
      </w:r>
      <w:r w:rsidRPr="0013024F">
        <w:rPr>
          <w:color w:val="000000"/>
          <w:sz w:val="28"/>
          <w:szCs w:val="28"/>
          <w:lang w:val="en-US"/>
        </w:rPr>
        <w:t>j</w:t>
      </w:r>
      <w:r w:rsidRPr="0013024F">
        <w:rPr>
          <w:color w:val="000000"/>
          <w:sz w:val="28"/>
          <w:szCs w:val="28"/>
        </w:rPr>
        <w:t>-й страны;</w:t>
      </w:r>
    </w:p>
    <w:p w:rsidR="00025B08" w:rsidRPr="0013024F" w:rsidRDefault="00025B08" w:rsidP="0013024F">
      <w:pPr>
        <w:shd w:val="clear" w:color="auto" w:fill="FFFFFF"/>
        <w:adjustRightInd w:val="0"/>
        <w:spacing w:line="360" w:lineRule="auto"/>
        <w:ind w:firstLine="709"/>
        <w:jc w:val="both"/>
        <w:rPr>
          <w:sz w:val="28"/>
          <w:szCs w:val="28"/>
        </w:rPr>
      </w:pPr>
      <w:r w:rsidRPr="0013024F">
        <w:rPr>
          <w:iCs/>
          <w:color w:val="000000"/>
          <w:sz w:val="28"/>
          <w:szCs w:val="28"/>
        </w:rPr>
        <w:t>ВНП</w:t>
      </w:r>
      <w:r w:rsidRPr="0013024F">
        <w:rPr>
          <w:iCs/>
          <w:color w:val="000000"/>
          <w:sz w:val="28"/>
          <w:szCs w:val="28"/>
          <w:vertAlign w:val="subscript"/>
          <w:lang w:val="en-US"/>
        </w:rPr>
        <w:t>j</w:t>
      </w:r>
      <w:r w:rsidR="00B27522" w:rsidRPr="0013024F">
        <w:rPr>
          <w:iCs/>
          <w:color w:val="000000"/>
          <w:sz w:val="28"/>
          <w:szCs w:val="28"/>
        </w:rPr>
        <w:t xml:space="preserve"> -</w:t>
      </w:r>
      <w:r w:rsidRPr="0013024F">
        <w:rPr>
          <w:iCs/>
          <w:color w:val="000000"/>
          <w:sz w:val="28"/>
          <w:szCs w:val="28"/>
        </w:rPr>
        <w:t xml:space="preserve"> </w:t>
      </w:r>
      <w:r w:rsidRPr="0013024F">
        <w:rPr>
          <w:color w:val="000000"/>
          <w:sz w:val="28"/>
          <w:szCs w:val="28"/>
        </w:rPr>
        <w:t>объем валового национального продукта</w:t>
      </w:r>
      <w:r w:rsidRPr="0013024F">
        <w:rPr>
          <w:color w:val="000000"/>
          <w:sz w:val="28"/>
          <w:szCs w:val="28"/>
          <w:lang w:val="en-US"/>
        </w:rPr>
        <w:t>j</w:t>
      </w:r>
      <w:r w:rsidRPr="0013024F">
        <w:rPr>
          <w:color w:val="000000"/>
          <w:sz w:val="28"/>
          <w:szCs w:val="28"/>
        </w:rPr>
        <w:t>-й страны.</w:t>
      </w:r>
    </w:p>
    <w:p w:rsidR="00EF2FD4"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 доля экспорта в производстве отдельных видов продукции, свидетельствующая о том, какая часть произведенного в стране продукта поставляется на экспорт. Рассчитывается как:</w:t>
      </w:r>
      <w:r w:rsidR="00DC26BC" w:rsidRPr="0013024F">
        <w:rPr>
          <w:color w:val="000000"/>
          <w:sz w:val="28"/>
          <w:szCs w:val="28"/>
        </w:rPr>
        <w:t xml:space="preserve"> </w:t>
      </w:r>
    </w:p>
    <w:p w:rsidR="00EF2FD4" w:rsidRPr="0013024F" w:rsidRDefault="00FB3046" w:rsidP="0013024F">
      <w:pPr>
        <w:shd w:val="clear" w:color="auto" w:fill="FFFFFF"/>
        <w:adjustRightInd w:val="0"/>
        <w:spacing w:line="360" w:lineRule="auto"/>
        <w:ind w:firstLine="709"/>
        <w:jc w:val="center"/>
        <w:rPr>
          <w:sz w:val="28"/>
          <w:szCs w:val="28"/>
        </w:rPr>
      </w:pPr>
      <w:r>
        <w:rPr>
          <w:position w:val="-42"/>
          <w:sz w:val="28"/>
          <w:szCs w:val="28"/>
          <w:lang w:val="en-US"/>
        </w:rPr>
        <w:pict>
          <v:shape id="_x0000_i1040" type="#_x0000_t75" style="width:107.25pt;height:87.75pt">
            <v:imagedata r:id="rId22" o:title=""/>
          </v:shape>
        </w:pict>
      </w:r>
      <w:r w:rsidR="00EA201F" w:rsidRPr="0013024F">
        <w:rPr>
          <w:sz w:val="28"/>
          <w:szCs w:val="28"/>
        </w:rPr>
        <w:t xml:space="preserve">, </w:t>
      </w:r>
      <w:r w:rsidR="00D34480">
        <w:rPr>
          <w:sz w:val="28"/>
          <w:szCs w:val="28"/>
        </w:rPr>
        <w:t xml:space="preserve">                             </w:t>
      </w:r>
      <w:r w:rsidR="00EA201F" w:rsidRPr="0013024F">
        <w:rPr>
          <w:sz w:val="28"/>
          <w:szCs w:val="28"/>
        </w:rPr>
        <w:t xml:space="preserve">                                                       (10)</w:t>
      </w:r>
    </w:p>
    <w:p w:rsidR="00DC26BC" w:rsidRPr="0013024F" w:rsidRDefault="00EF2FD4" w:rsidP="0013024F">
      <w:pPr>
        <w:shd w:val="clear" w:color="auto" w:fill="FFFFFF"/>
        <w:adjustRightInd w:val="0"/>
        <w:spacing w:line="360" w:lineRule="auto"/>
        <w:ind w:firstLine="709"/>
        <w:jc w:val="both"/>
        <w:rPr>
          <w:iCs/>
          <w:color w:val="000000"/>
          <w:sz w:val="28"/>
          <w:szCs w:val="28"/>
        </w:rPr>
      </w:pPr>
      <w:r w:rsidRPr="0013024F">
        <w:rPr>
          <w:color w:val="000000"/>
          <w:sz w:val="28"/>
          <w:szCs w:val="28"/>
        </w:rPr>
        <w:t>где</w:t>
      </w:r>
      <w:r w:rsidR="00DC26BC" w:rsidRPr="0013024F">
        <w:rPr>
          <w:iCs/>
          <w:color w:val="000000"/>
          <w:sz w:val="28"/>
          <w:szCs w:val="28"/>
        </w:rPr>
        <w:t xml:space="preserve"> </w:t>
      </w:r>
      <w:r w:rsidR="00FB3046">
        <w:rPr>
          <w:position w:val="-18"/>
          <w:sz w:val="28"/>
          <w:szCs w:val="28"/>
        </w:rPr>
        <w:pict>
          <v:shape id="_x0000_i1041" type="#_x0000_t75" style="width:30.75pt;height:30.75pt">
            <v:imagedata r:id="rId23" o:title=""/>
          </v:shape>
        </w:pict>
      </w:r>
      <w:r w:rsidR="00707BDC" w:rsidRPr="0013024F">
        <w:rPr>
          <w:sz w:val="28"/>
          <w:szCs w:val="28"/>
        </w:rPr>
        <w:t xml:space="preserve"> - </w:t>
      </w:r>
      <w:r w:rsidR="00707BDC" w:rsidRPr="0013024F">
        <w:rPr>
          <w:color w:val="000000"/>
          <w:sz w:val="28"/>
          <w:szCs w:val="28"/>
        </w:rPr>
        <w:t>доля экспорта в производстве отдельных видов продукции;</w:t>
      </w:r>
    </w:p>
    <w:p w:rsidR="00DC26BC" w:rsidRPr="0013024F" w:rsidRDefault="00DC26BC" w:rsidP="0013024F">
      <w:pPr>
        <w:shd w:val="clear" w:color="auto" w:fill="FFFFFF"/>
        <w:adjustRightInd w:val="0"/>
        <w:spacing w:line="360" w:lineRule="auto"/>
        <w:ind w:firstLine="709"/>
        <w:jc w:val="both"/>
        <w:rPr>
          <w:color w:val="000000"/>
          <w:sz w:val="28"/>
          <w:szCs w:val="28"/>
        </w:rPr>
      </w:pPr>
      <w:r w:rsidRPr="0013024F">
        <w:rPr>
          <w:iCs/>
          <w:color w:val="000000"/>
          <w:sz w:val="28"/>
          <w:szCs w:val="28"/>
        </w:rPr>
        <w:t>Э</w:t>
      </w:r>
      <w:r w:rsidRPr="0013024F">
        <w:rPr>
          <w:iCs/>
          <w:color w:val="000000"/>
          <w:sz w:val="28"/>
          <w:szCs w:val="28"/>
          <w:vertAlign w:val="subscript"/>
          <w:lang w:val="en-US"/>
        </w:rPr>
        <w:t>ij</w:t>
      </w:r>
      <w:r w:rsidRPr="0013024F">
        <w:rPr>
          <w:iCs/>
          <w:color w:val="000000"/>
          <w:sz w:val="28"/>
          <w:szCs w:val="28"/>
          <w:vertAlign w:val="subscript"/>
        </w:rPr>
        <w:t xml:space="preserve"> </w:t>
      </w:r>
      <w:r w:rsidRPr="0013024F">
        <w:rPr>
          <w:color w:val="000000"/>
          <w:sz w:val="28"/>
          <w:szCs w:val="28"/>
        </w:rPr>
        <w:t xml:space="preserve"> - объем экспорта </w:t>
      </w:r>
      <w:r w:rsidRPr="0013024F">
        <w:rPr>
          <w:color w:val="000000"/>
          <w:sz w:val="28"/>
          <w:szCs w:val="28"/>
          <w:lang w:val="en-US"/>
        </w:rPr>
        <w:t>i</w:t>
      </w:r>
      <w:r w:rsidRPr="0013024F">
        <w:rPr>
          <w:color w:val="000000"/>
          <w:sz w:val="28"/>
          <w:szCs w:val="28"/>
        </w:rPr>
        <w:t xml:space="preserve">-го товара </w:t>
      </w:r>
      <w:r w:rsidRPr="0013024F">
        <w:rPr>
          <w:color w:val="000000"/>
          <w:sz w:val="28"/>
          <w:szCs w:val="28"/>
          <w:lang w:val="en-US"/>
        </w:rPr>
        <w:t>j</w:t>
      </w:r>
      <w:r w:rsidRPr="0013024F">
        <w:rPr>
          <w:color w:val="000000"/>
          <w:sz w:val="28"/>
          <w:szCs w:val="28"/>
        </w:rPr>
        <w:t xml:space="preserve">-страны; </w:t>
      </w:r>
    </w:p>
    <w:p w:rsidR="00EF2FD4" w:rsidRPr="0013024F" w:rsidRDefault="00EF2FD4" w:rsidP="0013024F">
      <w:pPr>
        <w:shd w:val="clear" w:color="auto" w:fill="FFFFFF"/>
        <w:adjustRightInd w:val="0"/>
        <w:spacing w:line="360" w:lineRule="auto"/>
        <w:ind w:firstLine="709"/>
        <w:jc w:val="both"/>
        <w:rPr>
          <w:sz w:val="28"/>
          <w:szCs w:val="28"/>
        </w:rPr>
      </w:pPr>
      <w:r w:rsidRPr="0013024F">
        <w:rPr>
          <w:color w:val="000000"/>
          <w:sz w:val="28"/>
          <w:szCs w:val="28"/>
          <w:lang w:val="en-US"/>
        </w:rPr>
        <w:t>Q</w:t>
      </w:r>
      <w:r w:rsidRPr="0013024F">
        <w:rPr>
          <w:color w:val="000000"/>
          <w:sz w:val="28"/>
          <w:szCs w:val="28"/>
          <w:vertAlign w:val="subscript"/>
          <w:lang w:val="en-US"/>
        </w:rPr>
        <w:t>ij</w:t>
      </w:r>
      <w:r w:rsidRPr="0013024F">
        <w:rPr>
          <w:color w:val="000000"/>
          <w:sz w:val="28"/>
          <w:szCs w:val="28"/>
        </w:rPr>
        <w:t xml:space="preserve"> -  объем производства </w:t>
      </w:r>
      <w:r w:rsidRPr="0013024F">
        <w:rPr>
          <w:iCs/>
          <w:color w:val="000000"/>
          <w:sz w:val="28"/>
          <w:szCs w:val="28"/>
          <w:lang w:val="en-US"/>
        </w:rPr>
        <w:t>i</w:t>
      </w:r>
      <w:r w:rsidRPr="0013024F">
        <w:rPr>
          <w:iCs/>
          <w:color w:val="000000"/>
          <w:sz w:val="28"/>
          <w:szCs w:val="28"/>
        </w:rPr>
        <w:t xml:space="preserve">-го </w:t>
      </w:r>
      <w:r w:rsidRPr="0013024F">
        <w:rPr>
          <w:color w:val="000000"/>
          <w:sz w:val="28"/>
          <w:szCs w:val="28"/>
        </w:rPr>
        <w:t xml:space="preserve">товара </w:t>
      </w:r>
      <w:r w:rsidRPr="0013024F">
        <w:rPr>
          <w:color w:val="000000"/>
          <w:sz w:val="28"/>
          <w:szCs w:val="28"/>
          <w:lang w:val="en-US"/>
        </w:rPr>
        <w:t>j</w:t>
      </w:r>
      <w:r w:rsidRPr="0013024F">
        <w:rPr>
          <w:color w:val="000000"/>
          <w:sz w:val="28"/>
          <w:szCs w:val="28"/>
        </w:rPr>
        <w:t>-й страны</w:t>
      </w:r>
      <w:r w:rsidR="00DC26BC" w:rsidRPr="0013024F">
        <w:rPr>
          <w:color w:val="000000"/>
          <w:sz w:val="28"/>
          <w:szCs w:val="28"/>
        </w:rPr>
        <w:t>.</w:t>
      </w:r>
    </w:p>
    <w:p w:rsidR="00EF2FD4"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 доля импорта в потреблении отдельных видов продукции. Показывает, какая часть в общем потреблении какого-либо продукта обеспечивается импортом. Выражает зависимость экономики страны от импорта отдельных товаров:</w:t>
      </w:r>
    </w:p>
    <w:p w:rsidR="00EF2FD4" w:rsidRPr="0013024F" w:rsidRDefault="00FB3046" w:rsidP="0013024F">
      <w:pPr>
        <w:shd w:val="clear" w:color="auto" w:fill="FFFFFF"/>
        <w:adjustRightInd w:val="0"/>
        <w:spacing w:line="360" w:lineRule="auto"/>
        <w:ind w:firstLine="709"/>
        <w:jc w:val="center"/>
        <w:rPr>
          <w:sz w:val="28"/>
          <w:szCs w:val="28"/>
        </w:rPr>
      </w:pPr>
      <w:r>
        <w:rPr>
          <w:position w:val="-36"/>
          <w:sz w:val="28"/>
          <w:szCs w:val="28"/>
        </w:rPr>
        <w:pict>
          <v:shape id="_x0000_i1042" type="#_x0000_t75" style="width:117pt;height:84pt">
            <v:imagedata r:id="rId24" o:title=""/>
          </v:shape>
        </w:pict>
      </w:r>
      <w:r w:rsidR="00092EA8" w:rsidRPr="0013024F">
        <w:rPr>
          <w:sz w:val="28"/>
          <w:szCs w:val="28"/>
        </w:rPr>
        <w:t xml:space="preserve">,          </w:t>
      </w:r>
      <w:r w:rsidR="00D34480">
        <w:rPr>
          <w:sz w:val="28"/>
          <w:szCs w:val="28"/>
        </w:rPr>
        <w:t xml:space="preserve">                             </w:t>
      </w:r>
      <w:r w:rsidR="00092EA8" w:rsidRPr="0013024F">
        <w:rPr>
          <w:sz w:val="28"/>
          <w:szCs w:val="28"/>
        </w:rPr>
        <w:t xml:space="preserve">                                           (11)</w:t>
      </w:r>
    </w:p>
    <w:p w:rsidR="00BF77EE" w:rsidRPr="0013024F" w:rsidRDefault="00EF2FD4" w:rsidP="0013024F">
      <w:pPr>
        <w:spacing w:line="360" w:lineRule="auto"/>
        <w:ind w:firstLine="709"/>
        <w:jc w:val="both"/>
        <w:rPr>
          <w:color w:val="000000"/>
          <w:sz w:val="28"/>
          <w:szCs w:val="28"/>
        </w:rPr>
      </w:pPr>
      <w:r w:rsidRPr="0013024F">
        <w:rPr>
          <w:color w:val="000000"/>
          <w:sz w:val="28"/>
          <w:szCs w:val="28"/>
        </w:rPr>
        <w:t xml:space="preserve">где </w:t>
      </w:r>
      <w:r w:rsidR="00FB3046">
        <w:rPr>
          <w:position w:val="-18"/>
          <w:sz w:val="28"/>
          <w:szCs w:val="28"/>
        </w:rPr>
        <w:pict>
          <v:shape id="_x0000_i1043" type="#_x0000_t75" style="width:30.75pt;height:30.75pt">
            <v:imagedata r:id="rId25" o:title=""/>
          </v:shape>
        </w:pict>
      </w:r>
      <w:r w:rsidR="005B5D7F" w:rsidRPr="0013024F">
        <w:rPr>
          <w:sz w:val="28"/>
          <w:szCs w:val="28"/>
        </w:rPr>
        <w:t xml:space="preserve"> - </w:t>
      </w:r>
      <w:r w:rsidR="005B5D7F" w:rsidRPr="0013024F">
        <w:rPr>
          <w:color w:val="000000"/>
          <w:sz w:val="28"/>
          <w:szCs w:val="28"/>
        </w:rPr>
        <w:t>доля импорта в потреблении отдельных видов продукции;</w:t>
      </w:r>
    </w:p>
    <w:p w:rsidR="00BF77EE" w:rsidRPr="0013024F" w:rsidRDefault="00EF2FD4" w:rsidP="0013024F">
      <w:pPr>
        <w:spacing w:line="360" w:lineRule="auto"/>
        <w:ind w:firstLine="709"/>
        <w:jc w:val="both"/>
        <w:rPr>
          <w:color w:val="000000"/>
          <w:sz w:val="28"/>
          <w:szCs w:val="28"/>
        </w:rPr>
      </w:pPr>
      <w:r w:rsidRPr="0013024F">
        <w:rPr>
          <w:iCs/>
          <w:color w:val="000000"/>
          <w:sz w:val="28"/>
          <w:szCs w:val="28"/>
        </w:rPr>
        <w:t>И</w:t>
      </w:r>
      <w:r w:rsidRPr="0013024F">
        <w:rPr>
          <w:iCs/>
          <w:color w:val="000000"/>
          <w:sz w:val="28"/>
          <w:szCs w:val="28"/>
          <w:vertAlign w:val="subscript"/>
          <w:lang w:val="en-US"/>
        </w:rPr>
        <w:t>ij</w:t>
      </w:r>
      <w:r w:rsidRPr="0013024F">
        <w:rPr>
          <w:iCs/>
          <w:color w:val="000000"/>
          <w:sz w:val="28"/>
          <w:szCs w:val="28"/>
        </w:rPr>
        <w:t xml:space="preserve"> - </w:t>
      </w:r>
      <w:r w:rsidRPr="0013024F">
        <w:rPr>
          <w:color w:val="000000"/>
          <w:sz w:val="28"/>
          <w:szCs w:val="28"/>
        </w:rPr>
        <w:t xml:space="preserve">объем импорта </w:t>
      </w:r>
      <w:r w:rsidRPr="0013024F">
        <w:rPr>
          <w:color w:val="000000"/>
          <w:sz w:val="28"/>
          <w:szCs w:val="28"/>
          <w:lang w:val="en-US"/>
        </w:rPr>
        <w:t>i</w:t>
      </w:r>
      <w:r w:rsidRPr="0013024F">
        <w:rPr>
          <w:color w:val="000000"/>
          <w:sz w:val="28"/>
          <w:szCs w:val="28"/>
        </w:rPr>
        <w:t xml:space="preserve">-го товара </w:t>
      </w:r>
      <w:r w:rsidRPr="0013024F">
        <w:rPr>
          <w:color w:val="000000"/>
          <w:sz w:val="28"/>
          <w:szCs w:val="28"/>
          <w:lang w:val="en-US"/>
        </w:rPr>
        <w:t>j</w:t>
      </w:r>
      <w:r w:rsidRPr="0013024F">
        <w:rPr>
          <w:color w:val="000000"/>
          <w:sz w:val="28"/>
          <w:szCs w:val="28"/>
        </w:rPr>
        <w:t>-й страны;</w:t>
      </w:r>
    </w:p>
    <w:p w:rsidR="00EF2FD4" w:rsidRPr="0013024F" w:rsidRDefault="00EF2FD4" w:rsidP="0013024F">
      <w:pPr>
        <w:spacing w:line="360" w:lineRule="auto"/>
        <w:ind w:firstLine="709"/>
        <w:jc w:val="both"/>
        <w:rPr>
          <w:color w:val="000000"/>
          <w:sz w:val="28"/>
          <w:szCs w:val="28"/>
        </w:rPr>
      </w:pPr>
      <w:r w:rsidRPr="0013024F">
        <w:rPr>
          <w:iCs/>
          <w:color w:val="000000"/>
          <w:sz w:val="28"/>
          <w:szCs w:val="28"/>
        </w:rPr>
        <w:t>Р</w:t>
      </w:r>
      <w:r w:rsidRPr="0013024F">
        <w:rPr>
          <w:iCs/>
          <w:color w:val="000000"/>
          <w:sz w:val="28"/>
          <w:szCs w:val="28"/>
          <w:vertAlign w:val="subscript"/>
          <w:lang w:val="en-US"/>
        </w:rPr>
        <w:t>ij</w:t>
      </w:r>
      <w:r w:rsidRPr="0013024F">
        <w:rPr>
          <w:iCs/>
          <w:color w:val="000000"/>
          <w:sz w:val="28"/>
          <w:szCs w:val="28"/>
        </w:rPr>
        <w:t xml:space="preserve">— </w:t>
      </w:r>
      <w:r w:rsidRPr="0013024F">
        <w:rPr>
          <w:color w:val="000000"/>
          <w:sz w:val="28"/>
          <w:szCs w:val="28"/>
        </w:rPr>
        <w:t xml:space="preserve">объем потребления </w:t>
      </w:r>
      <w:r w:rsidRPr="0013024F">
        <w:rPr>
          <w:color w:val="000000"/>
          <w:sz w:val="28"/>
          <w:szCs w:val="28"/>
          <w:lang w:val="en-US"/>
        </w:rPr>
        <w:t>i</w:t>
      </w:r>
      <w:r w:rsidRPr="0013024F">
        <w:rPr>
          <w:color w:val="000000"/>
          <w:sz w:val="28"/>
          <w:szCs w:val="28"/>
        </w:rPr>
        <w:t xml:space="preserve">-го товара </w:t>
      </w:r>
      <w:r w:rsidRPr="0013024F">
        <w:rPr>
          <w:color w:val="000000"/>
          <w:sz w:val="28"/>
          <w:szCs w:val="28"/>
          <w:lang w:val="en-US"/>
        </w:rPr>
        <w:t>j</w:t>
      </w:r>
      <w:r w:rsidR="00BF77EE" w:rsidRPr="0013024F">
        <w:rPr>
          <w:color w:val="000000"/>
          <w:sz w:val="28"/>
          <w:szCs w:val="28"/>
        </w:rPr>
        <w:t>-й страны.</w:t>
      </w:r>
    </w:p>
    <w:p w:rsidR="00EF2FD4" w:rsidRPr="0013024F" w:rsidRDefault="00EF2FD4" w:rsidP="0013024F">
      <w:pPr>
        <w:shd w:val="clear" w:color="auto" w:fill="FFFFFF"/>
        <w:adjustRightInd w:val="0"/>
        <w:spacing w:line="360" w:lineRule="auto"/>
        <w:ind w:firstLine="709"/>
        <w:jc w:val="both"/>
        <w:rPr>
          <w:sz w:val="28"/>
          <w:szCs w:val="28"/>
        </w:rPr>
      </w:pPr>
      <w:r w:rsidRPr="0013024F">
        <w:rPr>
          <w:color w:val="000000"/>
          <w:sz w:val="28"/>
          <w:szCs w:val="28"/>
        </w:rPr>
        <w:t>• коэффициент относительной экспортной специализации, характеризующий уровень международного разделения труда.</w:t>
      </w:r>
    </w:p>
    <w:p w:rsidR="00EF2FD4"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Определяется по формуле:</w:t>
      </w:r>
    </w:p>
    <w:p w:rsidR="00EF2FD4" w:rsidRPr="0013024F" w:rsidRDefault="00FB3046" w:rsidP="0013024F">
      <w:pPr>
        <w:shd w:val="clear" w:color="auto" w:fill="FFFFFF"/>
        <w:adjustRightInd w:val="0"/>
        <w:spacing w:line="360" w:lineRule="auto"/>
        <w:ind w:firstLine="709"/>
        <w:jc w:val="center"/>
        <w:rPr>
          <w:sz w:val="28"/>
          <w:szCs w:val="28"/>
        </w:rPr>
      </w:pPr>
      <w:r>
        <w:rPr>
          <w:position w:val="-52"/>
          <w:sz w:val="28"/>
          <w:szCs w:val="28"/>
        </w:rPr>
        <w:pict>
          <v:shape id="_x0000_i1044" type="#_x0000_t75" style="width:134.25pt;height:125.25pt">
            <v:imagedata r:id="rId26" o:title=""/>
          </v:shape>
        </w:pict>
      </w:r>
      <w:r w:rsidR="006D78F1" w:rsidRPr="0013024F">
        <w:rPr>
          <w:sz w:val="28"/>
          <w:szCs w:val="28"/>
        </w:rPr>
        <w:t xml:space="preserve">,                            </w:t>
      </w:r>
      <w:r w:rsidR="00D34480">
        <w:rPr>
          <w:sz w:val="28"/>
          <w:szCs w:val="28"/>
        </w:rPr>
        <w:t xml:space="preserve">                           </w:t>
      </w:r>
      <w:r w:rsidR="006D78F1" w:rsidRPr="0013024F">
        <w:rPr>
          <w:sz w:val="28"/>
          <w:szCs w:val="28"/>
        </w:rPr>
        <w:t xml:space="preserve">                (12)</w:t>
      </w:r>
    </w:p>
    <w:p w:rsidR="0091013C"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где</w:t>
      </w:r>
      <w:r w:rsidR="0091013C" w:rsidRPr="0013024F">
        <w:rPr>
          <w:color w:val="000000"/>
          <w:sz w:val="28"/>
          <w:szCs w:val="28"/>
        </w:rPr>
        <w:t xml:space="preserve"> К</w:t>
      </w:r>
      <w:r w:rsidR="0091013C" w:rsidRPr="0013024F">
        <w:rPr>
          <w:color w:val="000000"/>
          <w:sz w:val="28"/>
          <w:szCs w:val="28"/>
          <w:vertAlign w:val="subscript"/>
        </w:rPr>
        <w:t xml:space="preserve">оэс  </w:t>
      </w:r>
      <w:r w:rsidR="0091013C" w:rsidRPr="0013024F">
        <w:rPr>
          <w:color w:val="000000"/>
          <w:sz w:val="28"/>
          <w:szCs w:val="28"/>
        </w:rPr>
        <w:t>- коэффициент относительной экспортной специализации;</w:t>
      </w:r>
    </w:p>
    <w:p w:rsidR="0091013C" w:rsidRPr="0013024F" w:rsidRDefault="00EF2FD4" w:rsidP="0013024F">
      <w:pPr>
        <w:shd w:val="clear" w:color="auto" w:fill="FFFFFF"/>
        <w:adjustRightInd w:val="0"/>
        <w:spacing w:line="360" w:lineRule="auto"/>
        <w:ind w:firstLine="709"/>
        <w:jc w:val="both"/>
        <w:rPr>
          <w:color w:val="000000"/>
          <w:sz w:val="28"/>
          <w:szCs w:val="28"/>
        </w:rPr>
      </w:pPr>
      <w:r w:rsidRPr="0013024F">
        <w:rPr>
          <w:iCs/>
          <w:color w:val="000000"/>
          <w:sz w:val="28"/>
          <w:szCs w:val="28"/>
          <w:lang w:val="en-US"/>
        </w:rPr>
        <w:t>d</w:t>
      </w:r>
      <w:r w:rsidRPr="0013024F">
        <w:rPr>
          <w:iCs/>
          <w:color w:val="000000"/>
          <w:sz w:val="28"/>
          <w:szCs w:val="28"/>
          <w:vertAlign w:val="subscript"/>
          <w:lang w:val="en-US"/>
        </w:rPr>
        <w:t>ij</w:t>
      </w:r>
      <w:r w:rsidRPr="0013024F">
        <w:rPr>
          <w:iCs/>
          <w:color w:val="000000"/>
          <w:sz w:val="28"/>
          <w:szCs w:val="28"/>
        </w:rPr>
        <w:t xml:space="preserve"> - </w:t>
      </w:r>
      <w:r w:rsidRPr="0013024F">
        <w:rPr>
          <w:color w:val="000000"/>
          <w:sz w:val="28"/>
          <w:szCs w:val="28"/>
        </w:rPr>
        <w:t xml:space="preserve">доля экспорта </w:t>
      </w:r>
      <w:r w:rsidRPr="0013024F">
        <w:rPr>
          <w:color w:val="000000"/>
          <w:sz w:val="28"/>
          <w:szCs w:val="28"/>
          <w:lang w:val="en-US"/>
        </w:rPr>
        <w:t>i</w:t>
      </w:r>
      <w:r w:rsidRPr="0013024F">
        <w:rPr>
          <w:color w:val="000000"/>
          <w:sz w:val="28"/>
          <w:szCs w:val="28"/>
        </w:rPr>
        <w:t xml:space="preserve">-го товара в общем объеме экспорта </w:t>
      </w:r>
      <w:r w:rsidRPr="0013024F">
        <w:rPr>
          <w:color w:val="000000"/>
          <w:sz w:val="28"/>
          <w:szCs w:val="28"/>
          <w:lang w:val="en-US"/>
        </w:rPr>
        <w:t>j</w:t>
      </w:r>
      <w:r w:rsidRPr="0013024F">
        <w:rPr>
          <w:color w:val="000000"/>
          <w:sz w:val="28"/>
          <w:szCs w:val="28"/>
        </w:rPr>
        <w:t xml:space="preserve">-й страны; </w:t>
      </w:r>
    </w:p>
    <w:p w:rsidR="0091013C"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lang w:val="en-US"/>
        </w:rPr>
        <w:t>d</w:t>
      </w:r>
      <w:r w:rsidRPr="0013024F">
        <w:rPr>
          <w:color w:val="000000"/>
          <w:sz w:val="28"/>
          <w:szCs w:val="28"/>
          <w:vertAlign w:val="subscript"/>
          <w:lang w:val="en-US"/>
        </w:rPr>
        <w:t>ij</w:t>
      </w:r>
      <w:r w:rsidRPr="0013024F">
        <w:rPr>
          <w:color w:val="000000"/>
          <w:sz w:val="28"/>
          <w:szCs w:val="28"/>
        </w:rPr>
        <w:t xml:space="preserve"> - доля экспорта </w:t>
      </w:r>
      <w:r w:rsidRPr="0013024F">
        <w:rPr>
          <w:color w:val="000000"/>
          <w:sz w:val="28"/>
          <w:szCs w:val="28"/>
          <w:lang w:val="en-US"/>
        </w:rPr>
        <w:t>i</w:t>
      </w:r>
      <w:r w:rsidRPr="0013024F">
        <w:rPr>
          <w:color w:val="000000"/>
          <w:sz w:val="28"/>
          <w:szCs w:val="28"/>
        </w:rPr>
        <w:t xml:space="preserve">-го товара в общем объеме мирового экспорта. </w:t>
      </w:r>
    </w:p>
    <w:p w:rsidR="00EF2FD4" w:rsidRPr="0013024F" w:rsidRDefault="00EF2FD4" w:rsidP="0013024F">
      <w:pPr>
        <w:shd w:val="clear" w:color="auto" w:fill="FFFFFF"/>
        <w:adjustRightInd w:val="0"/>
        <w:spacing w:line="360" w:lineRule="auto"/>
        <w:ind w:firstLine="709"/>
        <w:jc w:val="both"/>
        <w:rPr>
          <w:sz w:val="28"/>
          <w:szCs w:val="28"/>
        </w:rPr>
      </w:pPr>
      <w:r w:rsidRPr="0013024F">
        <w:rPr>
          <w:color w:val="000000"/>
          <w:sz w:val="28"/>
          <w:szCs w:val="28"/>
        </w:rPr>
        <w:t>При К</w:t>
      </w:r>
      <w:r w:rsidRPr="0013024F">
        <w:rPr>
          <w:color w:val="000000"/>
          <w:sz w:val="28"/>
          <w:szCs w:val="28"/>
          <w:vertAlign w:val="subscript"/>
        </w:rPr>
        <w:t>оэс</w:t>
      </w:r>
      <w:r w:rsidRPr="0013024F">
        <w:rPr>
          <w:color w:val="000000"/>
          <w:sz w:val="28"/>
          <w:szCs w:val="28"/>
        </w:rPr>
        <w:t>&gt;1 основание утверждать, что данная страна специализируется в мировом хозяйстве на производстве и торговле этим товаром;</w:t>
      </w:r>
    </w:p>
    <w:p w:rsidR="00EF2FD4"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 коэффициент диверсификации (или разнообразия), исчисляемый как:</w:t>
      </w:r>
    </w:p>
    <w:p w:rsidR="00EF2FD4" w:rsidRPr="0013024F" w:rsidRDefault="00FB3046" w:rsidP="0013024F">
      <w:pPr>
        <w:shd w:val="clear" w:color="auto" w:fill="FFFFFF"/>
        <w:adjustRightInd w:val="0"/>
        <w:spacing w:line="360" w:lineRule="auto"/>
        <w:ind w:firstLine="709"/>
        <w:jc w:val="center"/>
        <w:rPr>
          <w:sz w:val="28"/>
          <w:szCs w:val="28"/>
        </w:rPr>
      </w:pPr>
      <w:r>
        <w:rPr>
          <w:position w:val="-24"/>
          <w:sz w:val="28"/>
          <w:szCs w:val="28"/>
        </w:rPr>
        <w:pict>
          <v:shape id="_x0000_i1045" type="#_x0000_t75" style="width:333pt;height:78.75pt">
            <v:imagedata r:id="rId27" o:title=""/>
          </v:shape>
        </w:pict>
      </w:r>
      <w:r w:rsidR="00D34480">
        <w:rPr>
          <w:sz w:val="28"/>
          <w:szCs w:val="28"/>
        </w:rPr>
        <w:t xml:space="preserve">,               </w:t>
      </w:r>
      <w:r w:rsidR="00AB2E0C" w:rsidRPr="0013024F">
        <w:rPr>
          <w:sz w:val="28"/>
          <w:szCs w:val="28"/>
        </w:rPr>
        <w:t xml:space="preserve">     (13)</w:t>
      </w:r>
    </w:p>
    <w:p w:rsidR="00514734" w:rsidRPr="0013024F" w:rsidRDefault="00EF2FD4" w:rsidP="0013024F">
      <w:pPr>
        <w:shd w:val="clear" w:color="auto" w:fill="FFFFFF"/>
        <w:adjustRightInd w:val="0"/>
        <w:spacing w:line="360" w:lineRule="auto"/>
        <w:ind w:firstLine="709"/>
        <w:jc w:val="both"/>
        <w:rPr>
          <w:iCs/>
          <w:color w:val="000000"/>
          <w:sz w:val="28"/>
          <w:szCs w:val="28"/>
        </w:rPr>
      </w:pPr>
      <w:r w:rsidRPr="0013024F">
        <w:rPr>
          <w:color w:val="000000"/>
          <w:sz w:val="28"/>
          <w:szCs w:val="28"/>
        </w:rPr>
        <w:t>где</w:t>
      </w:r>
      <w:r w:rsidR="00514734" w:rsidRPr="0013024F">
        <w:rPr>
          <w:iCs/>
          <w:color w:val="000000"/>
          <w:sz w:val="28"/>
          <w:szCs w:val="28"/>
        </w:rPr>
        <w:t xml:space="preserve"> </w:t>
      </w:r>
      <w:r w:rsidR="00FB3046">
        <w:rPr>
          <w:position w:val="-16"/>
          <w:sz w:val="28"/>
          <w:szCs w:val="28"/>
        </w:rPr>
        <w:pict>
          <v:shape id="_x0000_i1046" type="#_x0000_t75" style="width:30pt;height:31.5pt">
            <v:imagedata r:id="rId28" o:title=""/>
          </v:shape>
        </w:pict>
      </w:r>
      <w:r w:rsidR="009120AD" w:rsidRPr="0013024F">
        <w:rPr>
          <w:sz w:val="28"/>
          <w:szCs w:val="28"/>
        </w:rPr>
        <w:t xml:space="preserve"> - </w:t>
      </w:r>
      <w:r w:rsidR="009120AD" w:rsidRPr="0013024F">
        <w:rPr>
          <w:color w:val="000000"/>
          <w:sz w:val="28"/>
          <w:szCs w:val="28"/>
        </w:rPr>
        <w:t>коэффициент диверсификации;</w:t>
      </w:r>
    </w:p>
    <w:p w:rsidR="00514734" w:rsidRPr="0013024F" w:rsidRDefault="00514734" w:rsidP="0013024F">
      <w:pPr>
        <w:shd w:val="clear" w:color="auto" w:fill="FFFFFF"/>
        <w:adjustRightInd w:val="0"/>
        <w:spacing w:line="360" w:lineRule="auto"/>
        <w:ind w:firstLine="709"/>
        <w:jc w:val="both"/>
        <w:rPr>
          <w:color w:val="000000"/>
          <w:sz w:val="28"/>
          <w:szCs w:val="28"/>
        </w:rPr>
      </w:pPr>
      <w:r w:rsidRPr="0013024F">
        <w:rPr>
          <w:iCs/>
          <w:color w:val="000000"/>
          <w:sz w:val="28"/>
          <w:szCs w:val="28"/>
          <w:lang w:val="en-US"/>
        </w:rPr>
        <w:t>d</w:t>
      </w:r>
      <w:r w:rsidRPr="0013024F">
        <w:rPr>
          <w:iCs/>
          <w:color w:val="000000"/>
          <w:sz w:val="28"/>
          <w:szCs w:val="28"/>
          <w:vertAlign w:val="subscript"/>
          <w:lang w:val="en-US"/>
        </w:rPr>
        <w:t>ij</w:t>
      </w:r>
      <w:r w:rsidRPr="0013024F">
        <w:rPr>
          <w:iCs/>
          <w:color w:val="000000"/>
          <w:sz w:val="28"/>
          <w:szCs w:val="28"/>
        </w:rPr>
        <w:t xml:space="preserve"> - </w:t>
      </w:r>
      <w:r w:rsidRPr="0013024F">
        <w:rPr>
          <w:color w:val="000000"/>
          <w:sz w:val="28"/>
          <w:szCs w:val="28"/>
        </w:rPr>
        <w:t xml:space="preserve">доля экспорта </w:t>
      </w:r>
      <w:r w:rsidRPr="0013024F">
        <w:rPr>
          <w:color w:val="000000"/>
          <w:sz w:val="28"/>
          <w:szCs w:val="28"/>
          <w:lang w:val="en-US"/>
        </w:rPr>
        <w:t>i</w:t>
      </w:r>
      <w:r w:rsidRPr="0013024F">
        <w:rPr>
          <w:color w:val="000000"/>
          <w:sz w:val="28"/>
          <w:szCs w:val="28"/>
        </w:rPr>
        <w:t xml:space="preserve">-го товара в общем объеме экспорта </w:t>
      </w:r>
      <w:r w:rsidRPr="0013024F">
        <w:rPr>
          <w:color w:val="000000"/>
          <w:sz w:val="28"/>
          <w:szCs w:val="28"/>
          <w:lang w:val="en-US"/>
        </w:rPr>
        <w:t>j</w:t>
      </w:r>
      <w:r w:rsidRPr="0013024F">
        <w:rPr>
          <w:color w:val="000000"/>
          <w:sz w:val="28"/>
          <w:szCs w:val="28"/>
        </w:rPr>
        <w:t xml:space="preserve">-й страны; </w:t>
      </w:r>
    </w:p>
    <w:p w:rsidR="00514734" w:rsidRPr="0013024F" w:rsidRDefault="00514734" w:rsidP="0013024F">
      <w:pPr>
        <w:shd w:val="clear" w:color="auto" w:fill="FFFFFF"/>
        <w:adjustRightInd w:val="0"/>
        <w:spacing w:line="360" w:lineRule="auto"/>
        <w:ind w:firstLine="709"/>
        <w:jc w:val="both"/>
        <w:rPr>
          <w:color w:val="000000"/>
          <w:sz w:val="28"/>
          <w:szCs w:val="28"/>
        </w:rPr>
      </w:pPr>
      <w:r w:rsidRPr="0013024F">
        <w:rPr>
          <w:color w:val="000000"/>
          <w:sz w:val="28"/>
          <w:szCs w:val="28"/>
          <w:lang w:val="en-US"/>
        </w:rPr>
        <w:t>d</w:t>
      </w:r>
      <w:r w:rsidRPr="0013024F">
        <w:rPr>
          <w:color w:val="000000"/>
          <w:sz w:val="28"/>
          <w:szCs w:val="28"/>
          <w:vertAlign w:val="subscript"/>
          <w:lang w:val="en-US"/>
        </w:rPr>
        <w:t>ij</w:t>
      </w:r>
      <w:r w:rsidRPr="0013024F">
        <w:rPr>
          <w:color w:val="000000"/>
          <w:sz w:val="28"/>
          <w:szCs w:val="28"/>
        </w:rPr>
        <w:t xml:space="preserve"> - доля экспорта </w:t>
      </w:r>
      <w:r w:rsidRPr="0013024F">
        <w:rPr>
          <w:color w:val="000000"/>
          <w:sz w:val="28"/>
          <w:szCs w:val="28"/>
          <w:lang w:val="en-US"/>
        </w:rPr>
        <w:t>i</w:t>
      </w:r>
      <w:r w:rsidRPr="0013024F">
        <w:rPr>
          <w:color w:val="000000"/>
          <w:sz w:val="28"/>
          <w:szCs w:val="28"/>
        </w:rPr>
        <w:t xml:space="preserve">-го товара в общем объеме мирового экспорта. </w:t>
      </w:r>
    </w:p>
    <w:p w:rsidR="005100D9" w:rsidRPr="0013024F" w:rsidRDefault="00EF2FD4" w:rsidP="0013024F">
      <w:pPr>
        <w:shd w:val="clear" w:color="auto" w:fill="FFFFFF"/>
        <w:adjustRightInd w:val="0"/>
        <w:spacing w:line="360" w:lineRule="auto"/>
        <w:ind w:firstLine="709"/>
        <w:jc w:val="both"/>
        <w:rPr>
          <w:color w:val="000000"/>
          <w:sz w:val="28"/>
          <w:szCs w:val="28"/>
        </w:rPr>
      </w:pPr>
      <w:r w:rsidRPr="0013024F">
        <w:rPr>
          <w:color w:val="000000"/>
          <w:sz w:val="28"/>
          <w:szCs w:val="28"/>
        </w:rPr>
        <w:t xml:space="preserve"> </w:t>
      </w:r>
      <w:r w:rsidRPr="0013024F">
        <w:rPr>
          <w:iCs/>
          <w:color w:val="000000"/>
          <w:sz w:val="28"/>
          <w:szCs w:val="28"/>
          <w:lang w:val="en-US"/>
        </w:rPr>
        <w:t>n</w:t>
      </w:r>
      <w:r w:rsidRPr="0013024F">
        <w:rPr>
          <w:iCs/>
          <w:color w:val="000000"/>
          <w:sz w:val="28"/>
          <w:szCs w:val="28"/>
        </w:rPr>
        <w:t xml:space="preserve"> - </w:t>
      </w:r>
      <w:r w:rsidRPr="0013024F">
        <w:rPr>
          <w:color w:val="000000"/>
          <w:sz w:val="28"/>
          <w:szCs w:val="28"/>
        </w:rPr>
        <w:t xml:space="preserve">объем товарной номенклатуры. </w:t>
      </w:r>
    </w:p>
    <w:p w:rsidR="00EF2FD4" w:rsidRPr="0013024F" w:rsidRDefault="00EF2FD4" w:rsidP="0013024F">
      <w:pPr>
        <w:shd w:val="clear" w:color="auto" w:fill="FFFFFF"/>
        <w:adjustRightInd w:val="0"/>
        <w:spacing w:line="360" w:lineRule="auto"/>
        <w:ind w:firstLine="709"/>
        <w:jc w:val="both"/>
        <w:rPr>
          <w:sz w:val="28"/>
          <w:szCs w:val="28"/>
          <w:lang w:val="en-US"/>
        </w:rPr>
      </w:pPr>
      <w:r w:rsidRPr="0013024F">
        <w:rPr>
          <w:color w:val="000000"/>
          <w:sz w:val="28"/>
          <w:szCs w:val="28"/>
        </w:rPr>
        <w:t xml:space="preserve">Вторая форма коэффициента применяется, когда в числителе относительные величины структуры выражены в процентах. Коэффициент диверсификации определяется в интервале от 0 до 1. Если показатель стремится к 1, </w:t>
      </w:r>
      <w:r w:rsidR="00F51ECD" w:rsidRPr="0013024F">
        <w:rPr>
          <w:color w:val="000000"/>
          <w:sz w:val="28"/>
          <w:szCs w:val="28"/>
        </w:rPr>
        <w:t>значит,</w:t>
      </w:r>
      <w:r w:rsidRPr="0013024F">
        <w:rPr>
          <w:color w:val="000000"/>
          <w:sz w:val="28"/>
          <w:szCs w:val="28"/>
        </w:rPr>
        <w:t xml:space="preserve"> страна специализируется на мировой рынок в производстве суженной номенклатуры товаров. При расширении производства экспортной продукции, реализуемой данной страной на мировом рынке, коэффициент диверсификации приближается к 0.</w:t>
      </w:r>
      <w:r w:rsidR="008F6EB6" w:rsidRPr="0013024F">
        <w:rPr>
          <w:color w:val="000000"/>
          <w:sz w:val="28"/>
          <w:szCs w:val="28"/>
        </w:rPr>
        <w:t xml:space="preserve"> [</w:t>
      </w:r>
      <w:r w:rsidR="008F6EB6" w:rsidRPr="0013024F">
        <w:rPr>
          <w:color w:val="000000"/>
          <w:sz w:val="28"/>
          <w:szCs w:val="28"/>
          <w:lang w:val="en-US"/>
        </w:rPr>
        <w:t>15]</w:t>
      </w:r>
    </w:p>
    <w:p w:rsidR="00204081" w:rsidRPr="0013024F" w:rsidRDefault="00D34480" w:rsidP="0013024F">
      <w:pPr>
        <w:pStyle w:val="aa"/>
        <w:spacing w:before="0" w:beforeAutospacing="0" w:after="0" w:afterAutospacing="0" w:line="360" w:lineRule="auto"/>
        <w:ind w:firstLine="709"/>
        <w:jc w:val="center"/>
        <w:rPr>
          <w:caps/>
          <w:sz w:val="28"/>
          <w:szCs w:val="28"/>
        </w:rPr>
      </w:pPr>
      <w:r>
        <w:rPr>
          <w:caps/>
          <w:sz w:val="28"/>
          <w:szCs w:val="28"/>
        </w:rPr>
        <w:br w:type="page"/>
      </w:r>
      <w:r w:rsidR="00204081" w:rsidRPr="0013024F">
        <w:rPr>
          <w:caps/>
          <w:sz w:val="28"/>
          <w:szCs w:val="28"/>
        </w:rPr>
        <w:t>2. статистическое изучение внешнеэкономических связей россии</w:t>
      </w:r>
    </w:p>
    <w:p w:rsidR="00D34480" w:rsidRDefault="00D34480" w:rsidP="0013024F">
      <w:pPr>
        <w:spacing w:line="360" w:lineRule="auto"/>
        <w:ind w:firstLine="709"/>
        <w:jc w:val="both"/>
        <w:rPr>
          <w:snapToGrid w:val="0"/>
          <w:sz w:val="28"/>
          <w:szCs w:val="28"/>
          <w:lang w:val="en-US"/>
        </w:rPr>
      </w:pPr>
    </w:p>
    <w:p w:rsidR="00917567" w:rsidRPr="0013024F" w:rsidRDefault="00DB1AC8" w:rsidP="0013024F">
      <w:pPr>
        <w:spacing w:line="360" w:lineRule="auto"/>
        <w:ind w:firstLine="709"/>
        <w:jc w:val="both"/>
        <w:rPr>
          <w:sz w:val="28"/>
          <w:szCs w:val="28"/>
        </w:rPr>
      </w:pPr>
      <w:r w:rsidRPr="0013024F">
        <w:rPr>
          <w:snapToGrid w:val="0"/>
          <w:sz w:val="28"/>
          <w:szCs w:val="28"/>
        </w:rPr>
        <w:t xml:space="preserve">Рассмотрим внешнеэкономическую деятельность Российской Федерации на примере </w:t>
      </w:r>
      <w:r w:rsidRPr="0013024F">
        <w:rPr>
          <w:sz w:val="28"/>
          <w:szCs w:val="28"/>
        </w:rPr>
        <w:t xml:space="preserve">внешнеэкономических контрактов </w:t>
      </w:r>
      <w:r w:rsidR="0004367A" w:rsidRPr="0013024F">
        <w:rPr>
          <w:sz w:val="28"/>
          <w:szCs w:val="28"/>
        </w:rPr>
        <w:t xml:space="preserve">Забайкальской </w:t>
      </w:r>
      <w:r w:rsidR="00917567" w:rsidRPr="0013024F">
        <w:rPr>
          <w:sz w:val="28"/>
          <w:szCs w:val="28"/>
        </w:rPr>
        <w:t>железной дороги</w:t>
      </w:r>
      <w:r w:rsidRPr="0013024F">
        <w:rPr>
          <w:sz w:val="28"/>
          <w:szCs w:val="28"/>
        </w:rPr>
        <w:t>.</w:t>
      </w:r>
    </w:p>
    <w:p w:rsidR="00D34480" w:rsidRDefault="00D34480" w:rsidP="0013024F">
      <w:pPr>
        <w:pStyle w:val="aa"/>
        <w:spacing w:before="0" w:beforeAutospacing="0" w:after="0" w:afterAutospacing="0" w:line="360" w:lineRule="auto"/>
        <w:ind w:firstLine="709"/>
        <w:jc w:val="center"/>
        <w:rPr>
          <w:sz w:val="28"/>
          <w:szCs w:val="28"/>
          <w:lang w:val="en-US"/>
        </w:rPr>
      </w:pPr>
    </w:p>
    <w:p w:rsidR="00ED7A2F" w:rsidRPr="0013024F" w:rsidRDefault="00ED7A2F" w:rsidP="0013024F">
      <w:pPr>
        <w:pStyle w:val="aa"/>
        <w:spacing w:before="0" w:beforeAutospacing="0" w:after="0" w:afterAutospacing="0" w:line="360" w:lineRule="auto"/>
        <w:ind w:firstLine="709"/>
        <w:jc w:val="center"/>
        <w:rPr>
          <w:sz w:val="28"/>
          <w:szCs w:val="28"/>
        </w:rPr>
      </w:pPr>
      <w:r w:rsidRPr="0013024F">
        <w:rPr>
          <w:sz w:val="28"/>
          <w:szCs w:val="28"/>
        </w:rPr>
        <w:t>2.1 Понятие забайкальской железной дороги, её расположение и основные направления деятельности</w:t>
      </w:r>
    </w:p>
    <w:p w:rsidR="00D34480" w:rsidRDefault="00D34480" w:rsidP="0013024F">
      <w:pPr>
        <w:spacing w:line="360" w:lineRule="auto"/>
        <w:ind w:firstLine="709"/>
        <w:jc w:val="both"/>
        <w:rPr>
          <w:sz w:val="28"/>
          <w:szCs w:val="28"/>
          <w:lang w:val="en-US"/>
        </w:rPr>
      </w:pPr>
    </w:p>
    <w:p w:rsidR="00F33009" w:rsidRPr="0013024F" w:rsidRDefault="00F33009" w:rsidP="0013024F">
      <w:pPr>
        <w:spacing w:line="360" w:lineRule="auto"/>
        <w:ind w:firstLine="709"/>
        <w:jc w:val="both"/>
        <w:rPr>
          <w:sz w:val="28"/>
          <w:szCs w:val="28"/>
        </w:rPr>
      </w:pPr>
      <w:r w:rsidRPr="0013024F">
        <w:rPr>
          <w:sz w:val="28"/>
          <w:szCs w:val="28"/>
        </w:rPr>
        <w:t xml:space="preserve">Забайкальская железная дорога (ЗабЖД.) - часть Транссибирской магистрали, общая протяженность которой около </w:t>
      </w:r>
      <w:smartTag w:uri="urn:schemas-microsoft-com:office:smarttags" w:element="metricconverter">
        <w:smartTagPr>
          <w:attr w:name="ProductID" w:val="3 500 км"/>
        </w:smartTagPr>
        <w:r w:rsidRPr="0013024F">
          <w:rPr>
            <w:sz w:val="28"/>
            <w:szCs w:val="28"/>
          </w:rPr>
          <w:t>3 500 км</w:t>
        </w:r>
      </w:smartTag>
      <w:r w:rsidRPr="0013024F">
        <w:rPr>
          <w:sz w:val="28"/>
          <w:szCs w:val="28"/>
        </w:rPr>
        <w:t>.</w:t>
      </w:r>
    </w:p>
    <w:p w:rsidR="00F33009" w:rsidRPr="0013024F" w:rsidRDefault="00F33009" w:rsidP="0013024F">
      <w:pPr>
        <w:spacing w:line="360" w:lineRule="auto"/>
        <w:ind w:firstLine="709"/>
        <w:jc w:val="both"/>
        <w:rPr>
          <w:sz w:val="28"/>
          <w:szCs w:val="28"/>
        </w:rPr>
      </w:pPr>
      <w:r w:rsidRPr="0013024F">
        <w:rPr>
          <w:sz w:val="28"/>
          <w:szCs w:val="28"/>
        </w:rPr>
        <w:t xml:space="preserve"> Начинаясь у города Петровска-Забайкальска, главное направление дороги простирается далее на восток почти на </w:t>
      </w:r>
      <w:smartTag w:uri="urn:schemas-microsoft-com:office:smarttags" w:element="metricconverter">
        <w:smartTagPr>
          <w:attr w:name="ProductID" w:val="2 300 км"/>
        </w:smartTagPr>
        <w:r w:rsidRPr="0013024F">
          <w:rPr>
            <w:sz w:val="28"/>
            <w:szCs w:val="28"/>
          </w:rPr>
          <w:t>2 300 км</w:t>
        </w:r>
      </w:smartTag>
      <w:r w:rsidRPr="0013024F">
        <w:rPr>
          <w:sz w:val="28"/>
          <w:szCs w:val="28"/>
        </w:rPr>
        <w:t>. и заканчивается  у станции Архара Дальневосточной железной дороги, а южные участки подходят к границам КНР и МНР. Несмотря на большую площадь региона, общая численность населения составляет всего 1,3 млн. человек.</w:t>
      </w:r>
    </w:p>
    <w:p w:rsidR="00F33009" w:rsidRPr="0013024F" w:rsidRDefault="00F33009" w:rsidP="0013024F">
      <w:pPr>
        <w:spacing w:line="360" w:lineRule="auto"/>
        <w:ind w:firstLine="709"/>
        <w:jc w:val="both"/>
        <w:rPr>
          <w:sz w:val="28"/>
          <w:szCs w:val="28"/>
        </w:rPr>
      </w:pPr>
      <w:r w:rsidRPr="0013024F">
        <w:rPr>
          <w:sz w:val="28"/>
          <w:szCs w:val="28"/>
        </w:rPr>
        <w:t xml:space="preserve">В состав Забайкальской железной дороги входят три отделения: Читинское, Могочинское и Свободненское. </w:t>
      </w:r>
    </w:p>
    <w:p w:rsidR="00F33009" w:rsidRPr="0013024F" w:rsidRDefault="00F33009" w:rsidP="0013024F">
      <w:pPr>
        <w:spacing w:line="360" w:lineRule="auto"/>
        <w:ind w:firstLine="709"/>
        <w:jc w:val="both"/>
        <w:rPr>
          <w:sz w:val="28"/>
          <w:szCs w:val="28"/>
        </w:rPr>
      </w:pPr>
      <w:r w:rsidRPr="0013024F">
        <w:rPr>
          <w:sz w:val="28"/>
          <w:szCs w:val="28"/>
        </w:rPr>
        <w:t>В экономический район тяготения дороги входит примерно треть площади Республики Бурятия, а также полностью Читинская и Амурская области, что составляет огромную территорию, превышающую площади Франции и Германии вместе взятых. Это один из важнейших в России район по запасам полезных ископаемых, в освоении которых железная дорога имеет перспективное значение.</w:t>
      </w:r>
    </w:p>
    <w:p w:rsidR="00F33009" w:rsidRPr="0013024F" w:rsidRDefault="00F33009" w:rsidP="0013024F">
      <w:pPr>
        <w:spacing w:line="360" w:lineRule="auto"/>
        <w:ind w:firstLine="709"/>
        <w:jc w:val="both"/>
        <w:rPr>
          <w:sz w:val="28"/>
          <w:szCs w:val="28"/>
        </w:rPr>
      </w:pPr>
      <w:r w:rsidRPr="0013024F">
        <w:rPr>
          <w:sz w:val="28"/>
          <w:szCs w:val="28"/>
        </w:rPr>
        <w:t>Основной объем железнодорожных перевозок ЗабЖД приходится на транзит грузов по Транссибирской магистрали.</w:t>
      </w:r>
    </w:p>
    <w:p w:rsidR="00BF327A" w:rsidRPr="0013024F" w:rsidRDefault="00F33009" w:rsidP="0013024F">
      <w:pPr>
        <w:spacing w:line="360" w:lineRule="auto"/>
        <w:ind w:firstLine="709"/>
        <w:jc w:val="both"/>
        <w:rPr>
          <w:sz w:val="28"/>
          <w:szCs w:val="28"/>
        </w:rPr>
      </w:pPr>
      <w:r w:rsidRPr="0013024F">
        <w:rPr>
          <w:sz w:val="28"/>
          <w:szCs w:val="28"/>
        </w:rPr>
        <w:t>Основу экономики региона составляют предприятия топливно-энергетического комплекса, горнодобывающей промышленности и лесопромышленного комплекса, продукция которых подлежит перевозке железнодорожным транспортом.  Собственная погрузки обеспечивается в основном перевозками в направлении Дальнего Востока, а также перевозкой лесных грузов, предназначенных на экспорт в КНР.</w:t>
      </w:r>
    </w:p>
    <w:p w:rsidR="00BF327A" w:rsidRPr="0013024F" w:rsidRDefault="006D478A" w:rsidP="0013024F">
      <w:pPr>
        <w:spacing w:line="360" w:lineRule="auto"/>
        <w:ind w:firstLine="709"/>
        <w:jc w:val="both"/>
        <w:rPr>
          <w:sz w:val="28"/>
          <w:szCs w:val="28"/>
        </w:rPr>
      </w:pPr>
      <w:r w:rsidRPr="0013024F">
        <w:rPr>
          <w:sz w:val="28"/>
          <w:szCs w:val="28"/>
        </w:rPr>
        <w:t>Основные показатели работы Забайкальской железной дороги в 2001 году</w:t>
      </w:r>
      <w:r w:rsidR="00BF327A" w:rsidRPr="0013024F">
        <w:rPr>
          <w:sz w:val="28"/>
          <w:szCs w:val="28"/>
        </w:rPr>
        <w:t>:</w:t>
      </w:r>
    </w:p>
    <w:p w:rsidR="006D478A" w:rsidRPr="0013024F" w:rsidRDefault="00BF327A" w:rsidP="0013024F">
      <w:pPr>
        <w:spacing w:line="360" w:lineRule="auto"/>
        <w:ind w:firstLine="709"/>
        <w:jc w:val="both"/>
        <w:rPr>
          <w:sz w:val="28"/>
          <w:szCs w:val="28"/>
        </w:rPr>
      </w:pPr>
      <w:r w:rsidRPr="0013024F">
        <w:rPr>
          <w:sz w:val="28"/>
          <w:szCs w:val="28"/>
        </w:rPr>
        <w:t xml:space="preserve">1) </w:t>
      </w:r>
      <w:r w:rsidR="006D478A" w:rsidRPr="0013024F">
        <w:rPr>
          <w:sz w:val="28"/>
          <w:szCs w:val="28"/>
        </w:rPr>
        <w:t>Погрузка грузов:</w:t>
      </w:r>
    </w:p>
    <w:p w:rsidR="006D478A" w:rsidRPr="0013024F" w:rsidRDefault="006D478A" w:rsidP="0013024F">
      <w:pPr>
        <w:spacing w:line="360" w:lineRule="auto"/>
        <w:ind w:firstLine="709"/>
        <w:jc w:val="both"/>
        <w:rPr>
          <w:sz w:val="28"/>
          <w:szCs w:val="28"/>
        </w:rPr>
      </w:pPr>
      <w:r w:rsidRPr="0013024F">
        <w:rPr>
          <w:sz w:val="28"/>
          <w:szCs w:val="28"/>
        </w:rPr>
        <w:t>- всего погружено 26 446 440 тонн;</w:t>
      </w:r>
    </w:p>
    <w:p w:rsidR="006D478A" w:rsidRPr="0013024F" w:rsidRDefault="006D478A" w:rsidP="0013024F">
      <w:pPr>
        <w:spacing w:line="360" w:lineRule="auto"/>
        <w:ind w:firstLine="709"/>
        <w:jc w:val="both"/>
        <w:rPr>
          <w:sz w:val="28"/>
          <w:szCs w:val="28"/>
        </w:rPr>
      </w:pPr>
      <w:r w:rsidRPr="0013024F">
        <w:rPr>
          <w:sz w:val="28"/>
          <w:szCs w:val="28"/>
        </w:rPr>
        <w:t>- погрузка угля 19 116 145 тонн;</w:t>
      </w:r>
    </w:p>
    <w:p w:rsidR="006D478A" w:rsidRPr="0013024F" w:rsidRDefault="006D478A" w:rsidP="0013024F">
      <w:pPr>
        <w:spacing w:line="360" w:lineRule="auto"/>
        <w:ind w:firstLine="709"/>
        <w:jc w:val="both"/>
        <w:rPr>
          <w:sz w:val="28"/>
          <w:szCs w:val="28"/>
        </w:rPr>
      </w:pPr>
      <w:r w:rsidRPr="0013024F">
        <w:rPr>
          <w:sz w:val="28"/>
          <w:szCs w:val="28"/>
        </w:rPr>
        <w:t>- погрузка лесоматериалов 1 291 735 тонн;</w:t>
      </w:r>
    </w:p>
    <w:p w:rsidR="006D478A" w:rsidRPr="0013024F" w:rsidRDefault="006D478A" w:rsidP="0013024F">
      <w:pPr>
        <w:pStyle w:val="3"/>
        <w:spacing w:line="360" w:lineRule="auto"/>
        <w:ind w:firstLine="709"/>
        <w:rPr>
          <w:szCs w:val="28"/>
        </w:rPr>
      </w:pPr>
      <w:r w:rsidRPr="0013024F">
        <w:rPr>
          <w:szCs w:val="28"/>
        </w:rPr>
        <w:t>- погрузка других грузов 6 038 560 тонн.</w:t>
      </w:r>
    </w:p>
    <w:p w:rsidR="006D478A" w:rsidRPr="0013024F" w:rsidRDefault="00BF327A" w:rsidP="0013024F">
      <w:pPr>
        <w:tabs>
          <w:tab w:val="left" w:pos="927"/>
        </w:tabs>
        <w:spacing w:line="360" w:lineRule="auto"/>
        <w:ind w:firstLine="709"/>
        <w:jc w:val="both"/>
        <w:rPr>
          <w:sz w:val="28"/>
          <w:szCs w:val="28"/>
        </w:rPr>
      </w:pPr>
      <w:r w:rsidRPr="0013024F">
        <w:rPr>
          <w:sz w:val="28"/>
          <w:szCs w:val="28"/>
        </w:rPr>
        <w:t xml:space="preserve">2) </w:t>
      </w:r>
      <w:r w:rsidR="006D478A" w:rsidRPr="0013024F">
        <w:rPr>
          <w:sz w:val="28"/>
          <w:szCs w:val="28"/>
        </w:rPr>
        <w:t>Выгрузка грузов всего: 469 900 тонн.</w:t>
      </w:r>
    </w:p>
    <w:p w:rsidR="006D478A" w:rsidRPr="0013024F" w:rsidRDefault="00BF327A" w:rsidP="0013024F">
      <w:pPr>
        <w:tabs>
          <w:tab w:val="left" w:pos="927"/>
        </w:tabs>
        <w:spacing w:line="360" w:lineRule="auto"/>
        <w:ind w:firstLine="709"/>
        <w:jc w:val="both"/>
        <w:rPr>
          <w:sz w:val="28"/>
          <w:szCs w:val="28"/>
        </w:rPr>
      </w:pPr>
      <w:r w:rsidRPr="0013024F">
        <w:rPr>
          <w:sz w:val="28"/>
          <w:szCs w:val="28"/>
        </w:rPr>
        <w:t xml:space="preserve">3) </w:t>
      </w:r>
      <w:r w:rsidR="006D478A" w:rsidRPr="0013024F">
        <w:rPr>
          <w:sz w:val="28"/>
          <w:szCs w:val="28"/>
        </w:rPr>
        <w:t>Грузооборот: 97 345,5 млн. т/км.</w:t>
      </w:r>
    </w:p>
    <w:p w:rsidR="006D478A" w:rsidRPr="0013024F" w:rsidRDefault="00BF327A" w:rsidP="0013024F">
      <w:pPr>
        <w:tabs>
          <w:tab w:val="left" w:pos="927"/>
        </w:tabs>
        <w:spacing w:line="360" w:lineRule="auto"/>
        <w:ind w:firstLine="709"/>
        <w:jc w:val="both"/>
        <w:rPr>
          <w:sz w:val="28"/>
          <w:szCs w:val="28"/>
        </w:rPr>
      </w:pPr>
      <w:r w:rsidRPr="0013024F">
        <w:rPr>
          <w:sz w:val="28"/>
          <w:szCs w:val="28"/>
        </w:rPr>
        <w:t xml:space="preserve">4) </w:t>
      </w:r>
      <w:r w:rsidR="006D478A" w:rsidRPr="0013024F">
        <w:rPr>
          <w:sz w:val="28"/>
          <w:szCs w:val="28"/>
        </w:rPr>
        <w:t>Пассажирские перевозки дальнего сообщения выполнены на 99,5%.</w:t>
      </w:r>
    </w:p>
    <w:p w:rsidR="006D478A" w:rsidRPr="0013024F" w:rsidRDefault="00BF327A" w:rsidP="0013024F">
      <w:pPr>
        <w:tabs>
          <w:tab w:val="left" w:pos="927"/>
        </w:tabs>
        <w:spacing w:line="360" w:lineRule="auto"/>
        <w:ind w:firstLine="709"/>
        <w:jc w:val="both"/>
        <w:rPr>
          <w:sz w:val="28"/>
          <w:szCs w:val="28"/>
        </w:rPr>
      </w:pPr>
      <w:r w:rsidRPr="0013024F">
        <w:rPr>
          <w:sz w:val="28"/>
          <w:szCs w:val="28"/>
        </w:rPr>
        <w:t xml:space="preserve">5) </w:t>
      </w:r>
      <w:r w:rsidR="006D478A" w:rsidRPr="0013024F">
        <w:rPr>
          <w:sz w:val="28"/>
          <w:szCs w:val="28"/>
        </w:rPr>
        <w:t xml:space="preserve">Пригородные пассажирские перевозки выполнены на 99,6%.   </w:t>
      </w:r>
    </w:p>
    <w:p w:rsidR="006D478A" w:rsidRPr="0013024F" w:rsidRDefault="006D478A" w:rsidP="0013024F">
      <w:pPr>
        <w:spacing w:line="360" w:lineRule="auto"/>
        <w:ind w:firstLine="709"/>
        <w:jc w:val="both"/>
        <w:rPr>
          <w:sz w:val="28"/>
          <w:szCs w:val="28"/>
        </w:rPr>
      </w:pPr>
      <w:r w:rsidRPr="0013024F">
        <w:rPr>
          <w:sz w:val="28"/>
          <w:szCs w:val="28"/>
        </w:rPr>
        <w:t xml:space="preserve">Специфика Забайкальской железной дороги заключается в том, что она является пограничной железной дорогой и большую часть общего объема перевозок составляет  транзитный груз. </w:t>
      </w:r>
    </w:p>
    <w:p w:rsidR="006D478A" w:rsidRPr="0013024F" w:rsidRDefault="006D478A" w:rsidP="0013024F">
      <w:pPr>
        <w:pStyle w:val="3"/>
        <w:autoSpaceDE w:val="0"/>
        <w:autoSpaceDN w:val="0"/>
        <w:spacing w:line="360" w:lineRule="auto"/>
        <w:ind w:firstLine="709"/>
        <w:rPr>
          <w:szCs w:val="28"/>
          <w:lang w:val="en-US"/>
        </w:rPr>
      </w:pPr>
      <w:r w:rsidRPr="0013024F">
        <w:rPr>
          <w:szCs w:val="28"/>
        </w:rPr>
        <w:t xml:space="preserve">В 2001 году общий объем транзитных импортных перевозок равнялся 2 млн. 368 тыс. тонн грузов, в числе которых кокс, контейнерные грузы, скоропортящиеся грузы, металлические и неметаллические руды.. Объем транзитных экспортных перевозок составил  6 млн. 321 тыс. тонн грузов в числе которых лесоматериалы, черные металлы, лесные грузы, нефть, оборудование. </w:t>
      </w:r>
      <w:r w:rsidR="008E5EF4" w:rsidRPr="0013024F">
        <w:rPr>
          <w:szCs w:val="28"/>
          <w:lang w:val="en-US"/>
        </w:rPr>
        <w:t>[11]</w:t>
      </w:r>
    </w:p>
    <w:p w:rsidR="008E4DAC" w:rsidRPr="0013024F" w:rsidRDefault="008E4DAC" w:rsidP="0013024F">
      <w:pPr>
        <w:spacing w:line="360" w:lineRule="auto"/>
        <w:ind w:firstLine="709"/>
        <w:jc w:val="both"/>
        <w:rPr>
          <w:sz w:val="28"/>
          <w:szCs w:val="28"/>
        </w:rPr>
      </w:pPr>
      <w:r w:rsidRPr="0013024F">
        <w:rPr>
          <w:sz w:val="28"/>
          <w:szCs w:val="28"/>
        </w:rPr>
        <w:t>Главным субъектом внешнеэкономической деятельности  в нашей стране сегодня становится предприятие. И дальнейшее  развитие этой деятельности, ее основное направление - вовлечение предприятий и организаций из всех регионов России во внешнеэкономические связи. Однако предприятиям необходимы помощь и поддержка, стимулирование со стороны государства прогрессивных изменений в товарной структуре экспорта и импорта, помощь в поиске новых и перспективных рынков за рубежом, снятие дискриминационных ограничений в отношении российского экспорта на мировых рынках.</w:t>
      </w:r>
    </w:p>
    <w:p w:rsidR="008E4DAC" w:rsidRPr="0013024F" w:rsidRDefault="008E4DAC" w:rsidP="0013024F">
      <w:pPr>
        <w:spacing w:line="360" w:lineRule="auto"/>
        <w:ind w:firstLine="709"/>
        <w:jc w:val="both"/>
        <w:rPr>
          <w:sz w:val="28"/>
          <w:szCs w:val="28"/>
        </w:rPr>
      </w:pPr>
      <w:r w:rsidRPr="0013024F">
        <w:rPr>
          <w:sz w:val="28"/>
          <w:szCs w:val="28"/>
        </w:rPr>
        <w:t>Основная деятельность Забайкальской железной дороги  охватывает международные,  внутренние и местные перевозки, включая транзитные,  импортно-экспортные операции не являются профильной деятельностью, однако они позволяют решать некоторые экономические и социальные задачи, стоящие перед предприятием, с опорой на собственные силы, то есть без привлечения средств Министерства путей сообщения РФ.</w:t>
      </w:r>
    </w:p>
    <w:p w:rsidR="008E4DAC" w:rsidRPr="0013024F" w:rsidRDefault="008E4DAC" w:rsidP="0013024F">
      <w:pPr>
        <w:spacing w:line="360" w:lineRule="auto"/>
        <w:ind w:firstLine="709"/>
        <w:jc w:val="both"/>
        <w:rPr>
          <w:sz w:val="28"/>
          <w:szCs w:val="28"/>
        </w:rPr>
      </w:pPr>
      <w:r w:rsidRPr="0013024F">
        <w:rPr>
          <w:sz w:val="28"/>
          <w:szCs w:val="28"/>
        </w:rPr>
        <w:t>После распада СССР многие производители продукции, традиционно потребляемой транспортом, оказались за пределами России, что привело к необходимости если и не самостоятельно заниматься импортом, то, как минимум, сталкиваться с необходимостью производить таможенное оформление необходимого товара. Что касается экспорта товарной продукции - это, как правило, сырьевая, либо не  технологическая продукция, имеющаяся в регионе соответствующего железнодорожного предприятия и полученная в результате взаимозачетов (например, химическое удобрение) либо  экспорт неликвидов, образующихся в процессе эксплуатации подвижного состава и ремонта железнодорожного пути (списанные рельсы, вагоны, локомотивы, колесные пары).</w:t>
      </w:r>
    </w:p>
    <w:p w:rsidR="008E4DAC" w:rsidRPr="0013024F" w:rsidRDefault="008E4DAC" w:rsidP="0013024F">
      <w:pPr>
        <w:spacing w:line="360" w:lineRule="auto"/>
        <w:ind w:firstLine="709"/>
        <w:jc w:val="both"/>
        <w:rPr>
          <w:sz w:val="28"/>
          <w:szCs w:val="28"/>
        </w:rPr>
      </w:pPr>
      <w:r w:rsidRPr="0013024F">
        <w:rPr>
          <w:sz w:val="28"/>
          <w:szCs w:val="28"/>
        </w:rPr>
        <w:t>Забайкальская железная дорога - одно из  первых предприятий железнодорожного транспорта РФ, которое стало заниматься внешнеэкономической деятельностью.  Необходимость этого объясняется следующими факторами:</w:t>
      </w:r>
    </w:p>
    <w:p w:rsidR="008E4DAC" w:rsidRPr="0013024F" w:rsidRDefault="008E4DAC" w:rsidP="0013024F">
      <w:pPr>
        <w:spacing w:line="360" w:lineRule="auto"/>
        <w:ind w:firstLine="709"/>
        <w:jc w:val="both"/>
        <w:rPr>
          <w:sz w:val="28"/>
          <w:szCs w:val="28"/>
        </w:rPr>
      </w:pPr>
      <w:r w:rsidRPr="0013024F">
        <w:rPr>
          <w:sz w:val="28"/>
          <w:szCs w:val="28"/>
        </w:rPr>
        <w:t xml:space="preserve"> - удобным географическим положением, обусловленным наличием    прямого    железнодорожного сообщения с Китаем и Монголией (пограничные переходы Забайкальск - Маньчжурия, Соловьевск - Эрэнцав); </w:t>
      </w:r>
    </w:p>
    <w:p w:rsidR="008E4DAC" w:rsidRPr="0013024F" w:rsidRDefault="008E4DAC" w:rsidP="0013024F">
      <w:pPr>
        <w:spacing w:line="360" w:lineRule="auto"/>
        <w:ind w:firstLine="709"/>
        <w:jc w:val="both"/>
        <w:rPr>
          <w:sz w:val="28"/>
          <w:szCs w:val="28"/>
        </w:rPr>
      </w:pPr>
      <w:r w:rsidRPr="0013024F">
        <w:rPr>
          <w:sz w:val="28"/>
          <w:szCs w:val="28"/>
        </w:rPr>
        <w:t>- наличием возможности контроля сроков доставки по железной дороге  собственного экспортного груза для контрагентов КНР;</w:t>
      </w:r>
    </w:p>
    <w:p w:rsidR="008E4DAC" w:rsidRPr="0013024F" w:rsidRDefault="008E4DAC" w:rsidP="0013024F">
      <w:pPr>
        <w:spacing w:line="360" w:lineRule="auto"/>
        <w:ind w:firstLine="709"/>
        <w:jc w:val="both"/>
        <w:rPr>
          <w:sz w:val="28"/>
          <w:szCs w:val="28"/>
        </w:rPr>
      </w:pPr>
      <w:r w:rsidRPr="0013024F">
        <w:rPr>
          <w:sz w:val="28"/>
          <w:szCs w:val="28"/>
        </w:rPr>
        <w:t xml:space="preserve"> - высокими транспортными тарифами, делающими доставку  продукции из центра России нерентабельной;</w:t>
      </w:r>
    </w:p>
    <w:p w:rsidR="008E4DAC" w:rsidRPr="0013024F" w:rsidRDefault="008E4DAC" w:rsidP="0013024F">
      <w:pPr>
        <w:spacing w:line="360" w:lineRule="auto"/>
        <w:ind w:firstLine="709"/>
        <w:jc w:val="both"/>
        <w:rPr>
          <w:sz w:val="28"/>
          <w:szCs w:val="28"/>
        </w:rPr>
      </w:pPr>
      <w:r w:rsidRPr="0013024F">
        <w:rPr>
          <w:sz w:val="28"/>
          <w:szCs w:val="28"/>
        </w:rPr>
        <w:t>- близостью Китая с его дешевой рабочей силой и товарами;</w:t>
      </w:r>
    </w:p>
    <w:p w:rsidR="008E4DAC" w:rsidRPr="0013024F" w:rsidRDefault="008E4DAC" w:rsidP="0013024F">
      <w:pPr>
        <w:spacing w:line="360" w:lineRule="auto"/>
        <w:ind w:firstLine="709"/>
        <w:jc w:val="both"/>
        <w:rPr>
          <w:sz w:val="28"/>
          <w:szCs w:val="28"/>
        </w:rPr>
      </w:pPr>
      <w:r w:rsidRPr="0013024F">
        <w:rPr>
          <w:sz w:val="28"/>
          <w:szCs w:val="28"/>
        </w:rPr>
        <w:t xml:space="preserve">- возможностью расчета с </w:t>
      </w:r>
      <w:r w:rsidR="00517A83" w:rsidRPr="0013024F">
        <w:rPr>
          <w:sz w:val="28"/>
          <w:szCs w:val="28"/>
        </w:rPr>
        <w:t>контрагентами</w:t>
      </w:r>
      <w:r w:rsidRPr="0013024F">
        <w:rPr>
          <w:sz w:val="28"/>
          <w:szCs w:val="28"/>
        </w:rPr>
        <w:t xml:space="preserve"> КНР не «живыми деньгами» а товарами.</w:t>
      </w:r>
    </w:p>
    <w:p w:rsidR="008E4DAC" w:rsidRPr="0013024F" w:rsidRDefault="008E4DAC" w:rsidP="0013024F">
      <w:pPr>
        <w:spacing w:line="360" w:lineRule="auto"/>
        <w:ind w:firstLine="709"/>
        <w:jc w:val="both"/>
        <w:rPr>
          <w:sz w:val="28"/>
          <w:szCs w:val="28"/>
        </w:rPr>
      </w:pPr>
      <w:r w:rsidRPr="0013024F">
        <w:rPr>
          <w:sz w:val="28"/>
          <w:szCs w:val="28"/>
        </w:rPr>
        <w:t>Вышеуказанные факторы делают внешнеэкономическую деятельность экономически привлекательной для решения задач по строительству, ремонту пути, приобретения материалов и запасных частей  для нужд предприятий дороги.</w:t>
      </w:r>
    </w:p>
    <w:p w:rsidR="00D34480" w:rsidRDefault="00D34480" w:rsidP="0013024F">
      <w:pPr>
        <w:spacing w:line="360" w:lineRule="auto"/>
        <w:ind w:firstLine="709"/>
        <w:jc w:val="center"/>
        <w:rPr>
          <w:sz w:val="28"/>
          <w:szCs w:val="28"/>
          <w:lang w:val="en-US"/>
        </w:rPr>
      </w:pPr>
    </w:p>
    <w:p w:rsidR="00347F63" w:rsidRPr="0013024F" w:rsidRDefault="00347F63" w:rsidP="0013024F">
      <w:pPr>
        <w:spacing w:line="360" w:lineRule="auto"/>
        <w:ind w:firstLine="709"/>
        <w:jc w:val="center"/>
        <w:rPr>
          <w:sz w:val="28"/>
          <w:szCs w:val="28"/>
        </w:rPr>
      </w:pPr>
      <w:r w:rsidRPr="0013024F">
        <w:rPr>
          <w:sz w:val="28"/>
          <w:szCs w:val="28"/>
        </w:rPr>
        <w:t>2.2 Партнёры и контракты Забайкальской железной дороги</w:t>
      </w:r>
    </w:p>
    <w:p w:rsidR="00D34480" w:rsidRDefault="00D34480" w:rsidP="0013024F">
      <w:pPr>
        <w:spacing w:line="360" w:lineRule="auto"/>
        <w:ind w:firstLine="709"/>
        <w:jc w:val="both"/>
        <w:rPr>
          <w:sz w:val="28"/>
          <w:szCs w:val="28"/>
          <w:lang w:val="en-US"/>
        </w:rPr>
      </w:pPr>
    </w:p>
    <w:p w:rsidR="001E2514" w:rsidRPr="0013024F" w:rsidRDefault="001E2514" w:rsidP="0013024F">
      <w:pPr>
        <w:spacing w:line="360" w:lineRule="auto"/>
        <w:ind w:firstLine="709"/>
        <w:jc w:val="both"/>
        <w:rPr>
          <w:sz w:val="28"/>
          <w:szCs w:val="28"/>
        </w:rPr>
      </w:pPr>
      <w:r w:rsidRPr="0013024F">
        <w:rPr>
          <w:sz w:val="28"/>
          <w:szCs w:val="28"/>
        </w:rPr>
        <w:t>Основной иностранный партнер Забайкальской железной дороги - Компания по внешнеэкономическому и техническому сотрудничеству при Харбинской железной дороге (Компания), была создана в 1989 году при содействии Министерства внешней торговли и экономического сотрудничества КНР.</w:t>
      </w:r>
    </w:p>
    <w:p w:rsidR="001E2514" w:rsidRPr="0013024F" w:rsidRDefault="001E2514" w:rsidP="0013024F">
      <w:pPr>
        <w:spacing w:line="360" w:lineRule="auto"/>
        <w:ind w:firstLine="709"/>
        <w:jc w:val="both"/>
        <w:rPr>
          <w:sz w:val="28"/>
          <w:szCs w:val="28"/>
        </w:rPr>
      </w:pPr>
      <w:r w:rsidRPr="0013024F">
        <w:rPr>
          <w:sz w:val="28"/>
          <w:szCs w:val="28"/>
        </w:rPr>
        <w:t>Сфера деятельности Компании: экспорт рабочей силы для производства строительных работ и в сфере услуг, осуществление экспорта-импорта техники, оборудования, строительных материалов и других товаров народного потребления.</w:t>
      </w:r>
    </w:p>
    <w:p w:rsidR="001E2514" w:rsidRPr="0013024F" w:rsidRDefault="001E2514" w:rsidP="0013024F">
      <w:pPr>
        <w:spacing w:line="360" w:lineRule="auto"/>
        <w:ind w:firstLine="709"/>
        <w:jc w:val="both"/>
        <w:rPr>
          <w:sz w:val="28"/>
          <w:szCs w:val="28"/>
        </w:rPr>
      </w:pPr>
      <w:r w:rsidRPr="0013024F">
        <w:rPr>
          <w:sz w:val="28"/>
          <w:szCs w:val="28"/>
        </w:rPr>
        <w:t>Уставный капитал Компании 20 млн. долларов США, общая стоимость основных фондов составляет 820 млн. долларов США.</w:t>
      </w:r>
    </w:p>
    <w:p w:rsidR="001E2514" w:rsidRPr="0013024F" w:rsidRDefault="001E2514" w:rsidP="0013024F">
      <w:pPr>
        <w:spacing w:line="360" w:lineRule="auto"/>
        <w:ind w:firstLine="709"/>
        <w:jc w:val="both"/>
        <w:rPr>
          <w:sz w:val="28"/>
          <w:szCs w:val="28"/>
        </w:rPr>
      </w:pPr>
      <w:r w:rsidRPr="0013024F">
        <w:rPr>
          <w:sz w:val="28"/>
          <w:szCs w:val="28"/>
        </w:rPr>
        <w:t>В состав Компании входят 28 филиалов, которые действуют в 11 городах Китая, а также в таких странах, как Южная Корея, Австралия, Южная Африка, Гана, Бирма.</w:t>
      </w:r>
    </w:p>
    <w:p w:rsidR="001E2514" w:rsidRPr="0013024F" w:rsidRDefault="001E2514" w:rsidP="0013024F">
      <w:pPr>
        <w:spacing w:line="360" w:lineRule="auto"/>
        <w:ind w:firstLine="709"/>
        <w:jc w:val="both"/>
        <w:rPr>
          <w:sz w:val="28"/>
          <w:szCs w:val="28"/>
        </w:rPr>
      </w:pPr>
      <w:r w:rsidRPr="0013024F">
        <w:rPr>
          <w:sz w:val="28"/>
          <w:szCs w:val="28"/>
        </w:rPr>
        <w:t>Компанией установлены партнерские отношения по оказанию услуг с фирмами в 30 странах мира, в том числе России, США, Японии, Израиле, Замбии Ливии и т.д.</w:t>
      </w:r>
    </w:p>
    <w:p w:rsidR="001E2514" w:rsidRPr="0013024F" w:rsidRDefault="001E2514" w:rsidP="0013024F">
      <w:pPr>
        <w:spacing w:line="360" w:lineRule="auto"/>
        <w:ind w:firstLine="709"/>
        <w:jc w:val="both"/>
        <w:rPr>
          <w:sz w:val="28"/>
          <w:szCs w:val="28"/>
          <w:lang w:val="en-US"/>
        </w:rPr>
      </w:pPr>
      <w:r w:rsidRPr="0013024F">
        <w:rPr>
          <w:sz w:val="28"/>
          <w:szCs w:val="28"/>
        </w:rPr>
        <w:t>С момента образования Компании в 1989 году Забайкальская железная дорога установила и до настоящего времени поддерживает с ней взаимовыгодное экономическое сотрудничество. За этот период Компания зарекомендовала себя в качестве надежного партнера. Факт принадлежности Компании к Харбинской железной дороге играет значимую роль решении многих вопросов, возникающих в процессе практической работы.</w:t>
      </w:r>
      <w:r w:rsidR="0000755F" w:rsidRPr="0013024F">
        <w:rPr>
          <w:sz w:val="28"/>
          <w:szCs w:val="28"/>
        </w:rPr>
        <w:t xml:space="preserve"> [</w:t>
      </w:r>
      <w:r w:rsidR="0000755F" w:rsidRPr="0013024F">
        <w:rPr>
          <w:sz w:val="28"/>
          <w:szCs w:val="28"/>
          <w:lang w:val="en-US"/>
        </w:rPr>
        <w:t>6]</w:t>
      </w:r>
    </w:p>
    <w:p w:rsidR="00FD7B6F" w:rsidRPr="0013024F" w:rsidRDefault="00FD7B6F" w:rsidP="0013024F">
      <w:pPr>
        <w:spacing w:line="360" w:lineRule="auto"/>
        <w:ind w:firstLine="709"/>
        <w:jc w:val="both"/>
        <w:rPr>
          <w:sz w:val="28"/>
          <w:szCs w:val="28"/>
        </w:rPr>
      </w:pPr>
      <w:r w:rsidRPr="0013024F">
        <w:rPr>
          <w:sz w:val="28"/>
          <w:szCs w:val="28"/>
        </w:rPr>
        <w:t>Реализация внешнеэкономических контрактов Забайкальской железной дороги осуществляется под руководством первого заместителя начальника управления, которому непосредственно подчиняется начальник службы международных связей. Согласно утвержденному начальником управления  «Положению о службе международных связей Забайкальской железной дороги» все внешнеэкономические контракты реализуются с участием названной службы.</w:t>
      </w:r>
    </w:p>
    <w:p w:rsidR="00FD7B6F" w:rsidRPr="0013024F" w:rsidRDefault="00FD7B6F" w:rsidP="0013024F">
      <w:pPr>
        <w:spacing w:line="360" w:lineRule="auto"/>
        <w:ind w:firstLine="709"/>
        <w:jc w:val="both"/>
        <w:rPr>
          <w:sz w:val="28"/>
          <w:szCs w:val="28"/>
          <w:lang w:val="en-US"/>
        </w:rPr>
      </w:pPr>
      <w:r w:rsidRPr="0013024F">
        <w:rPr>
          <w:sz w:val="28"/>
          <w:szCs w:val="28"/>
        </w:rPr>
        <w:t xml:space="preserve">Решение о целесообразности заключения внешнеэкономического контракта принимается коллегиально при участии начальников производственных подразделений, которые нуждаются в импорте материалов или привлечении иностранной рабочей силы для решения конкретных производственных задач. После принятия принципиального решения о возможном заключении контракта  начальник службы международных связей организует работу по изучению рынка конкретных материалов или услуг  в Китае, проведению предварительного согласования с китайскими контрагентами условий заключения контракта, экономист службы международных связей совместно со специалистами экономической службы  производят экономические расчеты для обоснования экономической целесообразности контракта. </w:t>
      </w:r>
      <w:r w:rsidR="006834D0" w:rsidRPr="0013024F">
        <w:rPr>
          <w:sz w:val="28"/>
          <w:szCs w:val="28"/>
          <w:lang w:val="en-US"/>
        </w:rPr>
        <w:t>[5</w:t>
      </w:r>
      <w:r w:rsidR="00815F2E" w:rsidRPr="0013024F">
        <w:rPr>
          <w:sz w:val="28"/>
          <w:szCs w:val="28"/>
          <w:lang w:val="en-US"/>
        </w:rPr>
        <w:t>,10</w:t>
      </w:r>
      <w:r w:rsidR="006834D0" w:rsidRPr="0013024F">
        <w:rPr>
          <w:sz w:val="28"/>
          <w:szCs w:val="28"/>
          <w:lang w:val="en-US"/>
        </w:rPr>
        <w:t>]</w:t>
      </w:r>
    </w:p>
    <w:p w:rsidR="00FD7B6F" w:rsidRPr="0013024F" w:rsidRDefault="00FD7B6F" w:rsidP="0013024F">
      <w:pPr>
        <w:spacing w:line="360" w:lineRule="auto"/>
        <w:ind w:firstLine="709"/>
        <w:jc w:val="both"/>
        <w:rPr>
          <w:sz w:val="28"/>
          <w:szCs w:val="28"/>
        </w:rPr>
      </w:pPr>
      <w:r w:rsidRPr="0013024F">
        <w:rPr>
          <w:sz w:val="28"/>
          <w:szCs w:val="28"/>
        </w:rPr>
        <w:t xml:space="preserve">После принятия окончательного решения о заключении внешнеторгового контракта  с китайскими контрагентами согласовываются место и время проведения переговоров, специалисты службы международных связей проводят подготовку необходимых документов, организуют выезд делегации Забайкальской железной дороги в Китай или прием китайской делегации на российской территории.  </w:t>
      </w:r>
    </w:p>
    <w:p w:rsidR="00FD7B6F" w:rsidRPr="0013024F" w:rsidRDefault="00FD7B6F" w:rsidP="0013024F">
      <w:pPr>
        <w:pStyle w:val="3"/>
        <w:autoSpaceDE w:val="0"/>
        <w:autoSpaceDN w:val="0"/>
        <w:spacing w:line="360" w:lineRule="auto"/>
        <w:ind w:firstLine="709"/>
        <w:rPr>
          <w:szCs w:val="28"/>
        </w:rPr>
      </w:pPr>
      <w:r w:rsidRPr="0013024F">
        <w:rPr>
          <w:szCs w:val="28"/>
        </w:rPr>
        <w:t xml:space="preserve">После подписания контракта служба международных связей осуществляет его регистрацию, контролирует исполнение и проводит с китайскими партнерами сверку количества поступивших по импорту товаров и объема выполненных работ привлеченной рабочей силой из КНР. Результаты всех переговоров  специалистов обеих сторон оформляются протоколами  идентичного содержания  на двух языках, заверяются соответствующими печатями и подписями ответственных лиц. </w:t>
      </w:r>
      <w:r w:rsidR="00B37FC9" w:rsidRPr="0013024F">
        <w:rPr>
          <w:szCs w:val="28"/>
          <w:lang w:val="en-US"/>
        </w:rPr>
        <w:t>[5,7]</w:t>
      </w:r>
      <w:r w:rsidRPr="0013024F">
        <w:rPr>
          <w:szCs w:val="28"/>
        </w:rPr>
        <w:t xml:space="preserve"> </w:t>
      </w:r>
    </w:p>
    <w:p w:rsidR="00FD7B6F" w:rsidRPr="0013024F" w:rsidRDefault="00FD7B6F" w:rsidP="0013024F">
      <w:pPr>
        <w:pStyle w:val="ac"/>
        <w:spacing w:after="0" w:line="360" w:lineRule="auto"/>
        <w:ind w:left="0" w:firstLine="709"/>
        <w:jc w:val="both"/>
        <w:rPr>
          <w:sz w:val="28"/>
          <w:szCs w:val="28"/>
        </w:rPr>
      </w:pPr>
      <w:r w:rsidRPr="0013024F">
        <w:rPr>
          <w:sz w:val="28"/>
          <w:szCs w:val="28"/>
        </w:rPr>
        <w:t>Сделаем оценку контрактов Забайкальской железной дороги по количеству с использованием данных в таблице 4.</w:t>
      </w:r>
    </w:p>
    <w:p w:rsidR="00FD7B6F" w:rsidRPr="0013024F" w:rsidRDefault="0025058A" w:rsidP="0013024F">
      <w:pPr>
        <w:spacing w:line="360" w:lineRule="auto"/>
        <w:ind w:firstLine="709"/>
        <w:jc w:val="both"/>
        <w:rPr>
          <w:sz w:val="28"/>
          <w:szCs w:val="28"/>
        </w:rPr>
      </w:pPr>
      <w:r w:rsidRPr="0013024F">
        <w:rPr>
          <w:sz w:val="28"/>
          <w:szCs w:val="28"/>
        </w:rPr>
        <w:t>Таблица 4 -</w:t>
      </w:r>
      <w:r w:rsidR="00FD7B6F" w:rsidRPr="0013024F">
        <w:rPr>
          <w:sz w:val="28"/>
          <w:szCs w:val="28"/>
        </w:rPr>
        <w:t xml:space="preserve"> Контракты Забайкальской железной дороги за 1996-2001 гг.  </w:t>
      </w:r>
    </w:p>
    <w:tbl>
      <w:tblPr>
        <w:tblW w:w="0" w:type="auto"/>
        <w:jc w:val="center"/>
        <w:tblLayout w:type="fixed"/>
        <w:tblLook w:val="0000" w:firstRow="0" w:lastRow="0" w:firstColumn="0" w:lastColumn="0" w:noHBand="0" w:noVBand="0"/>
      </w:tblPr>
      <w:tblGrid>
        <w:gridCol w:w="1415"/>
        <w:gridCol w:w="2707"/>
        <w:gridCol w:w="2238"/>
        <w:gridCol w:w="2515"/>
      </w:tblGrid>
      <w:tr w:rsidR="00FD7B6F" w:rsidRPr="0013024F">
        <w:trPr>
          <w:trHeight w:val="933"/>
          <w:jc w:val="center"/>
        </w:trPr>
        <w:tc>
          <w:tcPr>
            <w:tcW w:w="1415" w:type="dxa"/>
            <w:tcBorders>
              <w:top w:val="single" w:sz="6" w:space="0" w:color="auto"/>
              <w:left w:val="single" w:sz="6" w:space="0" w:color="auto"/>
            </w:tcBorders>
          </w:tcPr>
          <w:p w:rsidR="00FD7B6F" w:rsidRPr="00D34480" w:rsidRDefault="00FD7B6F" w:rsidP="00D34480">
            <w:pPr>
              <w:spacing w:line="360" w:lineRule="auto"/>
              <w:jc w:val="center"/>
            </w:pPr>
            <w:r w:rsidRPr="00D34480">
              <w:t>Год</w:t>
            </w:r>
          </w:p>
        </w:tc>
        <w:tc>
          <w:tcPr>
            <w:tcW w:w="2707" w:type="dxa"/>
            <w:tcBorders>
              <w:top w:val="single" w:sz="6" w:space="0" w:color="auto"/>
              <w:left w:val="single" w:sz="6" w:space="0" w:color="auto"/>
            </w:tcBorders>
          </w:tcPr>
          <w:p w:rsidR="00FD7B6F" w:rsidRPr="00D34480" w:rsidRDefault="00FD7B6F" w:rsidP="00D34480">
            <w:pPr>
              <w:spacing w:line="360" w:lineRule="auto"/>
              <w:jc w:val="center"/>
            </w:pPr>
            <w:r w:rsidRPr="00D34480">
              <w:t>Кол-во</w:t>
            </w:r>
            <w:r w:rsidR="0025058A" w:rsidRPr="00D34480">
              <w:t xml:space="preserve"> </w:t>
            </w:r>
            <w:r w:rsidRPr="00D34480">
              <w:t>контрактов</w:t>
            </w:r>
          </w:p>
        </w:tc>
        <w:tc>
          <w:tcPr>
            <w:tcW w:w="2238" w:type="dxa"/>
            <w:tcBorders>
              <w:top w:val="single" w:sz="6" w:space="0" w:color="auto"/>
              <w:left w:val="single" w:sz="6" w:space="0" w:color="auto"/>
              <w:right w:val="single" w:sz="6" w:space="0" w:color="auto"/>
            </w:tcBorders>
          </w:tcPr>
          <w:p w:rsidR="00FD7B6F" w:rsidRPr="00D34480" w:rsidRDefault="00FD7B6F" w:rsidP="00D34480">
            <w:pPr>
              <w:spacing w:line="360" w:lineRule="auto"/>
              <w:jc w:val="center"/>
            </w:pPr>
            <w:r w:rsidRPr="00D34480">
              <w:t>% к общему</w:t>
            </w:r>
          </w:p>
          <w:p w:rsidR="00FD7B6F" w:rsidRPr="00D34480" w:rsidRDefault="00FD7B6F" w:rsidP="00D34480">
            <w:pPr>
              <w:spacing w:line="360" w:lineRule="auto"/>
              <w:jc w:val="center"/>
            </w:pPr>
            <w:r w:rsidRPr="00D34480">
              <w:t>кол-ву</w:t>
            </w:r>
          </w:p>
        </w:tc>
        <w:tc>
          <w:tcPr>
            <w:tcW w:w="2515" w:type="dxa"/>
            <w:tcBorders>
              <w:top w:val="single" w:sz="6" w:space="0" w:color="auto"/>
              <w:right w:val="single" w:sz="6" w:space="0" w:color="auto"/>
            </w:tcBorders>
          </w:tcPr>
          <w:p w:rsidR="00FD7B6F" w:rsidRPr="00D34480" w:rsidRDefault="00FD7B6F" w:rsidP="00D34480">
            <w:pPr>
              <w:pStyle w:val="31"/>
              <w:spacing w:before="0" w:line="360" w:lineRule="auto"/>
              <w:jc w:val="center"/>
              <w:rPr>
                <w:sz w:val="20"/>
              </w:rPr>
            </w:pPr>
            <w:r w:rsidRPr="00D34480">
              <w:rPr>
                <w:sz w:val="20"/>
              </w:rPr>
              <w:t>Динамика</w:t>
            </w:r>
          </w:p>
          <w:p w:rsidR="00FD7B6F" w:rsidRPr="00D34480" w:rsidRDefault="00FD7B6F" w:rsidP="00D34480">
            <w:pPr>
              <w:spacing w:line="360" w:lineRule="auto"/>
              <w:jc w:val="center"/>
            </w:pPr>
            <w:r w:rsidRPr="00D34480">
              <w:t>контрактов, %</w:t>
            </w:r>
          </w:p>
        </w:tc>
      </w:tr>
      <w:tr w:rsidR="00FD7B6F" w:rsidRPr="0013024F">
        <w:trPr>
          <w:trHeight w:val="466"/>
          <w:jc w:val="center"/>
        </w:trPr>
        <w:tc>
          <w:tcPr>
            <w:tcW w:w="1415"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1996</w:t>
            </w:r>
          </w:p>
        </w:tc>
        <w:tc>
          <w:tcPr>
            <w:tcW w:w="2707"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29</w:t>
            </w:r>
          </w:p>
        </w:tc>
        <w:tc>
          <w:tcPr>
            <w:tcW w:w="2238" w:type="dxa"/>
            <w:tcBorders>
              <w:top w:val="single" w:sz="6" w:space="0" w:color="auto"/>
              <w:left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33,4</w:t>
            </w:r>
          </w:p>
        </w:tc>
        <w:tc>
          <w:tcPr>
            <w:tcW w:w="2515" w:type="dxa"/>
            <w:tcBorders>
              <w:top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100%</w:t>
            </w:r>
          </w:p>
        </w:tc>
      </w:tr>
      <w:tr w:rsidR="00FD7B6F" w:rsidRPr="0013024F">
        <w:trPr>
          <w:trHeight w:val="223"/>
          <w:jc w:val="center"/>
        </w:trPr>
        <w:tc>
          <w:tcPr>
            <w:tcW w:w="1415"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1997</w:t>
            </w:r>
          </w:p>
        </w:tc>
        <w:tc>
          <w:tcPr>
            <w:tcW w:w="2707"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20</w:t>
            </w:r>
          </w:p>
        </w:tc>
        <w:tc>
          <w:tcPr>
            <w:tcW w:w="2238" w:type="dxa"/>
            <w:tcBorders>
              <w:top w:val="single" w:sz="6" w:space="0" w:color="auto"/>
              <w:left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23</w:t>
            </w:r>
          </w:p>
        </w:tc>
        <w:tc>
          <w:tcPr>
            <w:tcW w:w="2515" w:type="dxa"/>
            <w:tcBorders>
              <w:top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69%</w:t>
            </w:r>
          </w:p>
        </w:tc>
      </w:tr>
      <w:tr w:rsidR="00FD7B6F" w:rsidRPr="0013024F">
        <w:trPr>
          <w:trHeight w:val="447"/>
          <w:jc w:val="center"/>
        </w:trPr>
        <w:tc>
          <w:tcPr>
            <w:tcW w:w="1415"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1998</w:t>
            </w:r>
          </w:p>
        </w:tc>
        <w:tc>
          <w:tcPr>
            <w:tcW w:w="2707"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14</w:t>
            </w:r>
          </w:p>
        </w:tc>
        <w:tc>
          <w:tcPr>
            <w:tcW w:w="2238" w:type="dxa"/>
            <w:tcBorders>
              <w:top w:val="single" w:sz="6" w:space="0" w:color="auto"/>
              <w:left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16</w:t>
            </w:r>
          </w:p>
        </w:tc>
        <w:tc>
          <w:tcPr>
            <w:tcW w:w="2515" w:type="dxa"/>
            <w:tcBorders>
              <w:top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48%</w:t>
            </w:r>
          </w:p>
        </w:tc>
      </w:tr>
      <w:tr w:rsidR="00FD7B6F" w:rsidRPr="0013024F">
        <w:trPr>
          <w:trHeight w:val="466"/>
          <w:jc w:val="center"/>
        </w:trPr>
        <w:tc>
          <w:tcPr>
            <w:tcW w:w="1415"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1999</w:t>
            </w:r>
          </w:p>
        </w:tc>
        <w:tc>
          <w:tcPr>
            <w:tcW w:w="2707"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12</w:t>
            </w:r>
          </w:p>
        </w:tc>
        <w:tc>
          <w:tcPr>
            <w:tcW w:w="2238" w:type="dxa"/>
            <w:tcBorders>
              <w:top w:val="single" w:sz="6" w:space="0" w:color="auto"/>
              <w:left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13,8</w:t>
            </w:r>
          </w:p>
        </w:tc>
        <w:tc>
          <w:tcPr>
            <w:tcW w:w="2515" w:type="dxa"/>
            <w:tcBorders>
              <w:top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41%</w:t>
            </w:r>
          </w:p>
        </w:tc>
      </w:tr>
      <w:tr w:rsidR="00FD7B6F" w:rsidRPr="0013024F">
        <w:trPr>
          <w:trHeight w:val="466"/>
          <w:jc w:val="center"/>
        </w:trPr>
        <w:tc>
          <w:tcPr>
            <w:tcW w:w="1415"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2000</w:t>
            </w:r>
          </w:p>
        </w:tc>
        <w:tc>
          <w:tcPr>
            <w:tcW w:w="2707"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7</w:t>
            </w:r>
          </w:p>
        </w:tc>
        <w:tc>
          <w:tcPr>
            <w:tcW w:w="2238" w:type="dxa"/>
            <w:tcBorders>
              <w:top w:val="single" w:sz="6" w:space="0" w:color="auto"/>
              <w:left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8</w:t>
            </w:r>
          </w:p>
        </w:tc>
        <w:tc>
          <w:tcPr>
            <w:tcW w:w="2515" w:type="dxa"/>
            <w:tcBorders>
              <w:top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24%</w:t>
            </w:r>
          </w:p>
        </w:tc>
      </w:tr>
      <w:tr w:rsidR="00FD7B6F" w:rsidRPr="0013024F">
        <w:trPr>
          <w:trHeight w:val="466"/>
          <w:jc w:val="center"/>
        </w:trPr>
        <w:tc>
          <w:tcPr>
            <w:tcW w:w="1415"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2001</w:t>
            </w:r>
          </w:p>
        </w:tc>
        <w:tc>
          <w:tcPr>
            <w:tcW w:w="2707"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5</w:t>
            </w:r>
          </w:p>
        </w:tc>
        <w:tc>
          <w:tcPr>
            <w:tcW w:w="2238" w:type="dxa"/>
            <w:tcBorders>
              <w:top w:val="single" w:sz="6" w:space="0" w:color="auto"/>
              <w:left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5,8</w:t>
            </w:r>
          </w:p>
        </w:tc>
        <w:tc>
          <w:tcPr>
            <w:tcW w:w="2515" w:type="dxa"/>
            <w:tcBorders>
              <w:top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17%</w:t>
            </w:r>
          </w:p>
        </w:tc>
      </w:tr>
      <w:tr w:rsidR="00FD7B6F" w:rsidRPr="0013024F">
        <w:trPr>
          <w:trHeight w:val="486"/>
          <w:jc w:val="center"/>
        </w:trPr>
        <w:tc>
          <w:tcPr>
            <w:tcW w:w="1415"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Итого</w:t>
            </w:r>
          </w:p>
        </w:tc>
        <w:tc>
          <w:tcPr>
            <w:tcW w:w="2707" w:type="dxa"/>
            <w:tcBorders>
              <w:top w:val="single" w:sz="6" w:space="0" w:color="auto"/>
              <w:left w:val="single" w:sz="6" w:space="0" w:color="auto"/>
              <w:bottom w:val="single" w:sz="6" w:space="0" w:color="auto"/>
            </w:tcBorders>
          </w:tcPr>
          <w:p w:rsidR="00FD7B6F" w:rsidRPr="00D34480" w:rsidRDefault="00FD7B6F" w:rsidP="00D34480">
            <w:pPr>
              <w:spacing w:line="360" w:lineRule="auto"/>
              <w:jc w:val="center"/>
            </w:pPr>
            <w:r w:rsidRPr="00D34480">
              <w:t>87</w:t>
            </w:r>
          </w:p>
        </w:tc>
        <w:tc>
          <w:tcPr>
            <w:tcW w:w="2238" w:type="dxa"/>
            <w:tcBorders>
              <w:top w:val="single" w:sz="6" w:space="0" w:color="auto"/>
              <w:left w:val="single" w:sz="6" w:space="0" w:color="auto"/>
              <w:bottom w:val="single" w:sz="6" w:space="0" w:color="auto"/>
              <w:right w:val="single" w:sz="6" w:space="0" w:color="auto"/>
            </w:tcBorders>
          </w:tcPr>
          <w:p w:rsidR="00FD7B6F" w:rsidRPr="00D34480" w:rsidRDefault="00FD7B6F" w:rsidP="00D34480">
            <w:pPr>
              <w:spacing w:line="360" w:lineRule="auto"/>
              <w:jc w:val="center"/>
            </w:pPr>
            <w:r w:rsidRPr="00D34480">
              <w:t>100%</w:t>
            </w:r>
          </w:p>
        </w:tc>
        <w:tc>
          <w:tcPr>
            <w:tcW w:w="2515" w:type="dxa"/>
            <w:tcBorders>
              <w:top w:val="single" w:sz="6" w:space="0" w:color="auto"/>
              <w:bottom w:val="single" w:sz="6" w:space="0" w:color="auto"/>
              <w:right w:val="single" w:sz="6" w:space="0" w:color="auto"/>
            </w:tcBorders>
          </w:tcPr>
          <w:p w:rsidR="00FD7B6F" w:rsidRPr="00D34480" w:rsidRDefault="00FD7B6F" w:rsidP="00D34480">
            <w:pPr>
              <w:spacing w:line="360" w:lineRule="auto"/>
              <w:jc w:val="center"/>
            </w:pPr>
          </w:p>
        </w:tc>
      </w:tr>
    </w:tbl>
    <w:p w:rsidR="00FD7B6F" w:rsidRPr="0013024F" w:rsidRDefault="00FD7B6F" w:rsidP="0013024F">
      <w:pPr>
        <w:spacing w:line="360" w:lineRule="auto"/>
        <w:ind w:firstLine="709"/>
        <w:jc w:val="both"/>
        <w:rPr>
          <w:sz w:val="28"/>
          <w:szCs w:val="28"/>
        </w:rPr>
      </w:pPr>
    </w:p>
    <w:p w:rsidR="00164F25" w:rsidRPr="0013024F" w:rsidRDefault="00FD7B6F" w:rsidP="0013024F">
      <w:pPr>
        <w:spacing w:line="360" w:lineRule="auto"/>
        <w:ind w:firstLine="709"/>
        <w:jc w:val="both"/>
        <w:rPr>
          <w:sz w:val="28"/>
          <w:szCs w:val="28"/>
        </w:rPr>
      </w:pPr>
      <w:r w:rsidRPr="0013024F">
        <w:rPr>
          <w:sz w:val="28"/>
          <w:szCs w:val="28"/>
        </w:rPr>
        <w:t xml:space="preserve">Анализ динамики заключения контрактов Забайкальской железной дороги по годам показывает резкое снижение деятельности предприятия по внешнеэкономическим контрактам. Так, если в 1996 году заключено 29 контрактов (33,4% от всего количества), то в 2001 году – только 5 контрактов (5,8% от общего количества, что составляет 17% от уровня </w:t>
      </w:r>
      <w:smartTag w:uri="urn:schemas-microsoft-com:office:smarttags" w:element="metricconverter">
        <w:smartTagPr>
          <w:attr w:name="ProductID" w:val="1996 г"/>
        </w:smartTagPr>
        <w:r w:rsidRPr="0013024F">
          <w:rPr>
            <w:sz w:val="28"/>
            <w:szCs w:val="28"/>
          </w:rPr>
          <w:t>1996 г</w:t>
        </w:r>
      </w:smartTag>
      <w:r w:rsidRPr="0013024F">
        <w:rPr>
          <w:sz w:val="28"/>
          <w:szCs w:val="28"/>
        </w:rPr>
        <w:t xml:space="preserve">).  В связи с этим </w:t>
      </w:r>
      <w:r w:rsidR="00164F25" w:rsidRPr="0013024F">
        <w:rPr>
          <w:sz w:val="28"/>
          <w:szCs w:val="28"/>
        </w:rPr>
        <w:t>рассмотрим причины снижения активности Забайкальской железной дороги во внешнеэкономической сфере, которые заключаются в следующем.</w:t>
      </w:r>
      <w:r w:rsidR="002D7F5A" w:rsidRPr="0013024F">
        <w:rPr>
          <w:sz w:val="28"/>
          <w:szCs w:val="28"/>
        </w:rPr>
        <w:t xml:space="preserve"> [8</w:t>
      </w:r>
      <w:r w:rsidR="00554959" w:rsidRPr="0013024F">
        <w:rPr>
          <w:sz w:val="28"/>
          <w:szCs w:val="28"/>
        </w:rPr>
        <w:t>,14</w:t>
      </w:r>
      <w:r w:rsidR="002D7F5A" w:rsidRPr="0013024F">
        <w:rPr>
          <w:sz w:val="28"/>
          <w:szCs w:val="28"/>
        </w:rPr>
        <w:t>]</w:t>
      </w:r>
    </w:p>
    <w:p w:rsidR="00164F25" w:rsidRPr="0013024F" w:rsidRDefault="00164F25" w:rsidP="0013024F">
      <w:pPr>
        <w:pStyle w:val="21"/>
        <w:tabs>
          <w:tab w:val="left" w:pos="-142"/>
        </w:tabs>
        <w:spacing w:line="360" w:lineRule="auto"/>
        <w:ind w:firstLine="709"/>
        <w:rPr>
          <w:sz w:val="28"/>
          <w:szCs w:val="28"/>
        </w:rPr>
      </w:pPr>
      <w:r w:rsidRPr="0013024F">
        <w:rPr>
          <w:sz w:val="28"/>
          <w:szCs w:val="28"/>
        </w:rPr>
        <w:t>Значительное изменение внутриполитической и экономической ситуации в стране за последние несколько лет, в результате чего многие российские предприятия, ориентированные на  рыночный спрос, стали выпускать качественную продукцию производственного и хозяйственного назначения по приемлемым ценам, при этом в целом решены проблемы взаиморасчетов.  С учетом новой обстановки служба снабжения Забайкальской железной дороги стала заключать все больше договоров на поставку необходимых материалов и оборудования с российскими предприятиями.</w:t>
      </w:r>
    </w:p>
    <w:p w:rsidR="00164F25" w:rsidRPr="0013024F" w:rsidRDefault="00164F25" w:rsidP="0013024F">
      <w:pPr>
        <w:pStyle w:val="21"/>
        <w:spacing w:line="360" w:lineRule="auto"/>
        <w:ind w:firstLine="709"/>
        <w:rPr>
          <w:sz w:val="28"/>
          <w:szCs w:val="28"/>
        </w:rPr>
      </w:pPr>
      <w:r w:rsidRPr="0013024F">
        <w:rPr>
          <w:sz w:val="28"/>
          <w:szCs w:val="28"/>
        </w:rPr>
        <w:t xml:space="preserve"> Выполнение основной задачи соответствующими подразделениями Забайкальской железной дороги по частичной реконструкции пограничной станции Забайкальск и в настоящее время нет производственной необходимости в продолжении капитального ремонта железнодорожного пути с привлечением китайской рабочей силы.</w:t>
      </w:r>
    </w:p>
    <w:p w:rsidR="00164F25" w:rsidRPr="0013024F" w:rsidRDefault="00164F25" w:rsidP="0013024F">
      <w:pPr>
        <w:pStyle w:val="21"/>
        <w:tabs>
          <w:tab w:val="left" w:pos="0"/>
        </w:tabs>
        <w:spacing w:line="360" w:lineRule="auto"/>
        <w:ind w:firstLine="709"/>
        <w:rPr>
          <w:sz w:val="28"/>
          <w:szCs w:val="28"/>
        </w:rPr>
      </w:pPr>
      <w:r w:rsidRPr="0013024F">
        <w:rPr>
          <w:sz w:val="28"/>
          <w:szCs w:val="28"/>
        </w:rPr>
        <w:t xml:space="preserve">Снижение масштабов строительства объектов соцкультбыта в связи с решением Министерства путей сообщения (МПС) о передаче названных объектов в муниципальную собственность, что привело к отказу заключения контрактов с китайскими контрагентами. </w:t>
      </w:r>
    </w:p>
    <w:p w:rsidR="00164F25" w:rsidRPr="0013024F" w:rsidRDefault="00164F25" w:rsidP="0013024F">
      <w:pPr>
        <w:pStyle w:val="21"/>
        <w:tabs>
          <w:tab w:val="left" w:pos="0"/>
        </w:tabs>
        <w:spacing w:line="360" w:lineRule="auto"/>
        <w:ind w:firstLine="709"/>
        <w:rPr>
          <w:sz w:val="28"/>
          <w:szCs w:val="28"/>
        </w:rPr>
      </w:pPr>
      <w:r w:rsidRPr="0013024F">
        <w:rPr>
          <w:sz w:val="28"/>
          <w:szCs w:val="28"/>
        </w:rPr>
        <w:t>Уменьшение МПС ассигнований на капитальное строительство объектов производственного назначения для Забайкальской железной дороги, на строительство которых ранее также привлекалась китайская рабочая сила.</w:t>
      </w:r>
    </w:p>
    <w:p w:rsidR="00164F25" w:rsidRPr="0013024F" w:rsidRDefault="00164F25" w:rsidP="0013024F">
      <w:pPr>
        <w:pStyle w:val="21"/>
        <w:tabs>
          <w:tab w:val="left" w:pos="0"/>
        </w:tabs>
        <w:spacing w:line="360" w:lineRule="auto"/>
        <w:ind w:firstLine="709"/>
        <w:rPr>
          <w:sz w:val="28"/>
          <w:szCs w:val="28"/>
        </w:rPr>
      </w:pPr>
      <w:r w:rsidRPr="0013024F">
        <w:rPr>
          <w:sz w:val="28"/>
          <w:szCs w:val="28"/>
        </w:rPr>
        <w:t>Усиление контроля со стороны МПС за осуществлением внешнеэкономической деятельности управлений железных дорог РФ посредством учреждения при министерстве экономического совета, на котором происходит согласование всех сделок на сумму свыше 50 тыс. долларов США.</w:t>
      </w:r>
    </w:p>
    <w:p w:rsidR="00AE240F" w:rsidRPr="0013024F" w:rsidRDefault="00164F25" w:rsidP="0013024F">
      <w:pPr>
        <w:pStyle w:val="ac"/>
        <w:spacing w:after="0" w:line="360" w:lineRule="auto"/>
        <w:ind w:left="0" w:firstLine="709"/>
        <w:jc w:val="both"/>
        <w:rPr>
          <w:sz w:val="28"/>
          <w:szCs w:val="28"/>
          <w:lang w:val="en-US"/>
        </w:rPr>
      </w:pPr>
      <w:r w:rsidRPr="0013024F">
        <w:rPr>
          <w:sz w:val="28"/>
          <w:szCs w:val="28"/>
        </w:rPr>
        <w:t xml:space="preserve">Планируемое МПС в рамках реформы железных дорог России присоединение части Забайкальской железной дороги к Восточно-Сибирской  и </w:t>
      </w:r>
      <w:r w:rsidR="00AE240F" w:rsidRPr="0013024F">
        <w:rPr>
          <w:sz w:val="28"/>
          <w:szCs w:val="28"/>
        </w:rPr>
        <w:t>другой ее части – к  Дальневосточной железным дорогам на правах    структурного подразделения последних, что фактически означало упразднение управления Забайкальской железной дороги, как головного предприятия. Ситуация некоторой неопределенности в будущем статусе управления Забайкальской железной дороги заметно осложнило планирование внешнеэкономической деятельности.</w:t>
      </w:r>
      <w:r w:rsidR="005D4ACA" w:rsidRPr="0013024F">
        <w:rPr>
          <w:sz w:val="28"/>
          <w:szCs w:val="28"/>
        </w:rPr>
        <w:t xml:space="preserve"> [</w:t>
      </w:r>
      <w:r w:rsidR="005D4ACA" w:rsidRPr="0013024F">
        <w:rPr>
          <w:sz w:val="28"/>
          <w:szCs w:val="28"/>
          <w:lang w:val="en-US"/>
        </w:rPr>
        <w:t>9]</w:t>
      </w:r>
    </w:p>
    <w:p w:rsidR="00EF5F8F" w:rsidRPr="0013024F" w:rsidRDefault="00AE240F" w:rsidP="0013024F">
      <w:pPr>
        <w:spacing w:line="360" w:lineRule="auto"/>
        <w:ind w:firstLine="709"/>
        <w:jc w:val="both"/>
        <w:rPr>
          <w:sz w:val="28"/>
          <w:szCs w:val="28"/>
        </w:rPr>
      </w:pPr>
      <w:r w:rsidRPr="0013024F">
        <w:rPr>
          <w:sz w:val="28"/>
          <w:szCs w:val="28"/>
        </w:rPr>
        <w:t xml:space="preserve">Тем не менее, заключение внешнеэкономических контрактов с китайскими контрагентами экономически выгодно. </w:t>
      </w:r>
      <w:r w:rsidR="00EF5F8F" w:rsidRPr="0013024F">
        <w:rPr>
          <w:sz w:val="28"/>
          <w:szCs w:val="28"/>
        </w:rPr>
        <w:t>Для иллюстрации динамики сокращения количества контрактов прилагается</w:t>
      </w:r>
      <w:r w:rsidR="00186280" w:rsidRPr="0013024F">
        <w:rPr>
          <w:sz w:val="28"/>
          <w:szCs w:val="28"/>
        </w:rPr>
        <w:t xml:space="preserve"> следующий</w:t>
      </w:r>
      <w:r w:rsidR="00EF5F8F" w:rsidRPr="0013024F">
        <w:rPr>
          <w:sz w:val="28"/>
          <w:szCs w:val="28"/>
        </w:rPr>
        <w:t xml:space="preserve">  график. </w:t>
      </w:r>
    </w:p>
    <w:p w:rsidR="000B5F11" w:rsidRPr="0013024F" w:rsidRDefault="00FB3046" w:rsidP="0013024F">
      <w:pPr>
        <w:spacing w:line="360" w:lineRule="auto"/>
        <w:ind w:firstLine="709"/>
        <w:jc w:val="center"/>
        <w:rPr>
          <w:sz w:val="28"/>
          <w:szCs w:val="28"/>
        </w:rPr>
      </w:pPr>
      <w:r>
        <w:rPr>
          <w:sz w:val="28"/>
          <w:szCs w:val="28"/>
        </w:rPr>
        <w:pict>
          <v:shape id="_x0000_i1047" type="#_x0000_t75" style="width:455.25pt;height:210.75pt" fillcolor="window">
            <v:imagedata r:id="rId29" o:title=""/>
          </v:shape>
        </w:pict>
      </w:r>
    </w:p>
    <w:p w:rsidR="008F37C9" w:rsidRPr="0013024F" w:rsidRDefault="000F20C9" w:rsidP="0013024F">
      <w:pPr>
        <w:spacing w:line="360" w:lineRule="auto"/>
        <w:ind w:firstLine="709"/>
        <w:jc w:val="center"/>
        <w:rPr>
          <w:sz w:val="28"/>
          <w:szCs w:val="28"/>
        </w:rPr>
      </w:pPr>
      <w:r w:rsidRPr="0013024F">
        <w:rPr>
          <w:sz w:val="28"/>
          <w:szCs w:val="28"/>
        </w:rPr>
        <w:t>Рисунок</w:t>
      </w:r>
      <w:r w:rsidR="008F37C9" w:rsidRPr="0013024F">
        <w:rPr>
          <w:sz w:val="28"/>
          <w:szCs w:val="28"/>
        </w:rPr>
        <w:t xml:space="preserve"> </w:t>
      </w:r>
      <w:r w:rsidRPr="0013024F">
        <w:rPr>
          <w:sz w:val="28"/>
          <w:szCs w:val="28"/>
        </w:rPr>
        <w:t>2 -</w:t>
      </w:r>
      <w:r w:rsidR="008F37C9" w:rsidRPr="0013024F">
        <w:rPr>
          <w:sz w:val="28"/>
          <w:szCs w:val="28"/>
        </w:rPr>
        <w:t xml:space="preserve"> График динамики контрактов Забайкальской железной дороги</w:t>
      </w:r>
    </w:p>
    <w:p w:rsidR="00D36C82" w:rsidRPr="0013024F" w:rsidRDefault="00D36C82" w:rsidP="0013024F">
      <w:pPr>
        <w:spacing w:line="360" w:lineRule="auto"/>
        <w:ind w:firstLine="709"/>
        <w:jc w:val="center"/>
        <w:rPr>
          <w:caps/>
          <w:sz w:val="28"/>
          <w:szCs w:val="28"/>
        </w:rPr>
      </w:pPr>
      <w:r w:rsidRPr="0013024F">
        <w:rPr>
          <w:sz w:val="28"/>
          <w:szCs w:val="28"/>
        </w:rPr>
        <w:br w:type="page"/>
      </w:r>
      <w:r w:rsidRPr="0013024F">
        <w:rPr>
          <w:caps/>
          <w:sz w:val="28"/>
          <w:szCs w:val="28"/>
        </w:rPr>
        <w:t>Заключение</w:t>
      </w:r>
    </w:p>
    <w:p w:rsidR="00E8684F" w:rsidRPr="0013024F" w:rsidRDefault="00E8684F" w:rsidP="001302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40"/>
        </w:tabs>
        <w:spacing w:line="360" w:lineRule="auto"/>
        <w:ind w:firstLine="709"/>
        <w:jc w:val="both"/>
        <w:rPr>
          <w:rFonts w:ascii="Times New Roman" w:hAnsi="Times New Roman" w:cs="Times New Roman"/>
          <w:sz w:val="28"/>
          <w:szCs w:val="28"/>
        </w:rPr>
      </w:pPr>
      <w:r w:rsidRPr="0013024F">
        <w:rPr>
          <w:rFonts w:ascii="Times New Roman" w:hAnsi="Times New Roman" w:cs="Times New Roman"/>
          <w:sz w:val="28"/>
          <w:szCs w:val="28"/>
        </w:rPr>
        <w:t xml:space="preserve">На рубеже XXI  века  </w:t>
      </w:r>
      <w:r w:rsidR="003E3DB0" w:rsidRPr="0013024F">
        <w:rPr>
          <w:rFonts w:ascii="Times New Roman" w:hAnsi="Times New Roman" w:cs="Times New Roman"/>
          <w:sz w:val="28"/>
          <w:szCs w:val="28"/>
        </w:rPr>
        <w:t>внешнеэкономические связи</w:t>
      </w:r>
      <w:r w:rsidRPr="0013024F">
        <w:rPr>
          <w:rFonts w:ascii="Times New Roman" w:hAnsi="Times New Roman" w:cs="Times New Roman"/>
          <w:sz w:val="28"/>
          <w:szCs w:val="28"/>
        </w:rPr>
        <w:t xml:space="preserve">  России  пережива</w:t>
      </w:r>
      <w:r w:rsidR="005635E4" w:rsidRPr="0013024F">
        <w:rPr>
          <w:rFonts w:ascii="Times New Roman" w:hAnsi="Times New Roman" w:cs="Times New Roman"/>
          <w:sz w:val="28"/>
          <w:szCs w:val="28"/>
        </w:rPr>
        <w:t>ли</w:t>
      </w:r>
      <w:r w:rsidR="00D34480">
        <w:rPr>
          <w:rFonts w:ascii="Times New Roman" w:hAnsi="Times New Roman" w:cs="Times New Roman"/>
          <w:sz w:val="28"/>
          <w:szCs w:val="28"/>
        </w:rPr>
        <w:t xml:space="preserve"> сложный период </w:t>
      </w:r>
      <w:r w:rsidRPr="0013024F">
        <w:rPr>
          <w:rFonts w:ascii="Times New Roman" w:hAnsi="Times New Roman" w:cs="Times New Roman"/>
          <w:sz w:val="28"/>
          <w:szCs w:val="28"/>
        </w:rPr>
        <w:t>глубоких</w:t>
      </w:r>
      <w:r w:rsidR="005635E4" w:rsidRPr="0013024F">
        <w:rPr>
          <w:rFonts w:ascii="Times New Roman" w:hAnsi="Times New Roman" w:cs="Times New Roman"/>
          <w:sz w:val="28"/>
          <w:szCs w:val="28"/>
        </w:rPr>
        <w:t xml:space="preserve"> </w:t>
      </w:r>
      <w:r w:rsidRPr="0013024F">
        <w:rPr>
          <w:rFonts w:ascii="Times New Roman" w:hAnsi="Times New Roman" w:cs="Times New Roman"/>
          <w:sz w:val="28"/>
          <w:szCs w:val="28"/>
        </w:rPr>
        <w:t>качественных преобразовани</w:t>
      </w:r>
      <w:r w:rsidR="00D34480">
        <w:rPr>
          <w:rFonts w:ascii="Times New Roman" w:hAnsi="Times New Roman" w:cs="Times New Roman"/>
          <w:sz w:val="28"/>
          <w:szCs w:val="28"/>
        </w:rPr>
        <w:t xml:space="preserve">й, связанных с  осуществлением реформ и </w:t>
      </w:r>
      <w:r w:rsidRPr="0013024F">
        <w:rPr>
          <w:rFonts w:ascii="Times New Roman" w:hAnsi="Times New Roman" w:cs="Times New Roman"/>
          <w:sz w:val="28"/>
          <w:szCs w:val="28"/>
        </w:rPr>
        <w:t>поиском</w:t>
      </w:r>
      <w:r w:rsidR="00E23246" w:rsidRPr="0013024F">
        <w:rPr>
          <w:rFonts w:ascii="Times New Roman" w:hAnsi="Times New Roman" w:cs="Times New Roman"/>
          <w:sz w:val="28"/>
          <w:szCs w:val="28"/>
        </w:rPr>
        <w:t xml:space="preserve"> </w:t>
      </w:r>
      <w:r w:rsidRPr="0013024F">
        <w:rPr>
          <w:rFonts w:ascii="Times New Roman" w:hAnsi="Times New Roman" w:cs="Times New Roman"/>
          <w:sz w:val="28"/>
          <w:szCs w:val="28"/>
        </w:rPr>
        <w:t>путей интегрирования в систему мирохозяйственных отношений.</w:t>
      </w:r>
    </w:p>
    <w:p w:rsidR="00E8684F" w:rsidRPr="0013024F" w:rsidRDefault="00E8684F" w:rsidP="0013024F">
      <w:pPr>
        <w:pStyle w:val="HTML"/>
        <w:spacing w:line="360" w:lineRule="auto"/>
        <w:ind w:firstLine="709"/>
        <w:jc w:val="both"/>
        <w:rPr>
          <w:rFonts w:ascii="Times New Roman" w:hAnsi="Times New Roman" w:cs="Times New Roman"/>
          <w:sz w:val="28"/>
          <w:szCs w:val="28"/>
        </w:rPr>
      </w:pPr>
      <w:r w:rsidRPr="0013024F">
        <w:rPr>
          <w:rFonts w:ascii="Times New Roman" w:hAnsi="Times New Roman" w:cs="Times New Roman"/>
          <w:sz w:val="28"/>
          <w:szCs w:val="28"/>
        </w:rPr>
        <w:t>Сейчас</w:t>
      </w:r>
      <w:r w:rsidR="00D34480">
        <w:rPr>
          <w:rFonts w:ascii="Times New Roman" w:hAnsi="Times New Roman" w:cs="Times New Roman"/>
          <w:sz w:val="28"/>
          <w:szCs w:val="28"/>
        </w:rPr>
        <w:t xml:space="preserve">  внешнеторговая  деятельность в России </w:t>
      </w:r>
      <w:r w:rsidRPr="0013024F">
        <w:rPr>
          <w:rFonts w:ascii="Times New Roman" w:hAnsi="Times New Roman" w:cs="Times New Roman"/>
          <w:sz w:val="28"/>
          <w:szCs w:val="28"/>
        </w:rPr>
        <w:t xml:space="preserve"> осуществляется   на</w:t>
      </w:r>
      <w:r w:rsidR="00C929BE" w:rsidRPr="0013024F">
        <w:rPr>
          <w:rFonts w:ascii="Times New Roman" w:hAnsi="Times New Roman" w:cs="Times New Roman"/>
          <w:sz w:val="28"/>
          <w:szCs w:val="28"/>
        </w:rPr>
        <w:t xml:space="preserve"> </w:t>
      </w:r>
      <w:r w:rsidR="00D34480">
        <w:rPr>
          <w:rFonts w:ascii="Times New Roman" w:hAnsi="Times New Roman" w:cs="Times New Roman"/>
          <w:sz w:val="28"/>
          <w:szCs w:val="28"/>
        </w:rPr>
        <w:t>принципиально новых, отличных от</w:t>
      </w:r>
      <w:r w:rsidRPr="0013024F">
        <w:rPr>
          <w:rFonts w:ascii="Times New Roman" w:hAnsi="Times New Roman" w:cs="Times New Roman"/>
          <w:sz w:val="28"/>
          <w:szCs w:val="28"/>
        </w:rPr>
        <w:t xml:space="preserve"> эпохи   государственного   монополизма,</w:t>
      </w:r>
      <w:r w:rsidR="00C929BE" w:rsidRPr="0013024F">
        <w:rPr>
          <w:rFonts w:ascii="Times New Roman" w:hAnsi="Times New Roman" w:cs="Times New Roman"/>
          <w:sz w:val="28"/>
          <w:szCs w:val="28"/>
        </w:rPr>
        <w:t xml:space="preserve"> </w:t>
      </w:r>
      <w:r w:rsidRPr="0013024F">
        <w:rPr>
          <w:rFonts w:ascii="Times New Roman" w:hAnsi="Times New Roman" w:cs="Times New Roman"/>
          <w:sz w:val="28"/>
          <w:szCs w:val="28"/>
        </w:rPr>
        <w:t>принципах.</w:t>
      </w:r>
    </w:p>
    <w:p w:rsidR="00E8684F" w:rsidRPr="0013024F" w:rsidRDefault="00E8684F" w:rsidP="0013024F">
      <w:pPr>
        <w:pStyle w:val="HTML"/>
        <w:spacing w:line="360" w:lineRule="auto"/>
        <w:ind w:firstLine="709"/>
        <w:jc w:val="both"/>
        <w:rPr>
          <w:rFonts w:ascii="Times New Roman" w:hAnsi="Times New Roman" w:cs="Times New Roman"/>
          <w:sz w:val="28"/>
          <w:szCs w:val="28"/>
        </w:rPr>
      </w:pPr>
      <w:r w:rsidRPr="0013024F">
        <w:rPr>
          <w:rFonts w:ascii="Times New Roman" w:hAnsi="Times New Roman" w:cs="Times New Roman"/>
          <w:sz w:val="28"/>
          <w:szCs w:val="28"/>
        </w:rPr>
        <w:t>Все это является мощным стимулом для развития внешнеэкономических</w:t>
      </w:r>
      <w:r w:rsidR="00C929BE" w:rsidRPr="0013024F">
        <w:rPr>
          <w:rFonts w:ascii="Times New Roman" w:hAnsi="Times New Roman" w:cs="Times New Roman"/>
          <w:sz w:val="28"/>
          <w:szCs w:val="28"/>
        </w:rPr>
        <w:t xml:space="preserve"> </w:t>
      </w:r>
      <w:r w:rsidRPr="0013024F">
        <w:rPr>
          <w:rFonts w:ascii="Times New Roman" w:hAnsi="Times New Roman" w:cs="Times New Roman"/>
          <w:sz w:val="28"/>
          <w:szCs w:val="28"/>
        </w:rPr>
        <w:t>связей. Многие республики, края и области в рамках своих полномочий активно</w:t>
      </w:r>
      <w:r w:rsidR="00C929BE" w:rsidRPr="0013024F">
        <w:rPr>
          <w:rFonts w:ascii="Times New Roman" w:hAnsi="Times New Roman" w:cs="Times New Roman"/>
          <w:sz w:val="28"/>
          <w:szCs w:val="28"/>
        </w:rPr>
        <w:t xml:space="preserve"> </w:t>
      </w:r>
      <w:r w:rsidRPr="0013024F">
        <w:rPr>
          <w:rFonts w:ascii="Times New Roman" w:hAnsi="Times New Roman" w:cs="Times New Roman"/>
          <w:sz w:val="28"/>
          <w:szCs w:val="28"/>
        </w:rPr>
        <w:t>занимаются установлением контактов с зарубежными партнерами, нарабатывают</w:t>
      </w:r>
      <w:r w:rsidR="00C929BE" w:rsidRPr="0013024F">
        <w:rPr>
          <w:rFonts w:ascii="Times New Roman" w:hAnsi="Times New Roman" w:cs="Times New Roman"/>
          <w:sz w:val="28"/>
          <w:szCs w:val="28"/>
        </w:rPr>
        <w:t xml:space="preserve"> </w:t>
      </w:r>
      <w:r w:rsidRPr="0013024F">
        <w:rPr>
          <w:rFonts w:ascii="Times New Roman" w:hAnsi="Times New Roman" w:cs="Times New Roman"/>
          <w:sz w:val="28"/>
          <w:szCs w:val="28"/>
        </w:rPr>
        <w:t>свою нормативно-правовую базу, совершенствуют инфраструктуру, повышают</w:t>
      </w:r>
      <w:r w:rsidR="00C929BE" w:rsidRPr="0013024F">
        <w:rPr>
          <w:rFonts w:ascii="Times New Roman" w:hAnsi="Times New Roman" w:cs="Times New Roman"/>
          <w:sz w:val="28"/>
          <w:szCs w:val="28"/>
        </w:rPr>
        <w:t xml:space="preserve"> </w:t>
      </w:r>
      <w:r w:rsidRPr="0013024F">
        <w:rPr>
          <w:rFonts w:ascii="Times New Roman" w:hAnsi="Times New Roman" w:cs="Times New Roman"/>
          <w:sz w:val="28"/>
          <w:szCs w:val="28"/>
        </w:rPr>
        <w:t>экспортный потенциал.</w:t>
      </w:r>
    </w:p>
    <w:p w:rsidR="00E8684F" w:rsidRPr="00D34480" w:rsidRDefault="00E8684F" w:rsidP="0013024F">
      <w:pPr>
        <w:pStyle w:val="HTML"/>
        <w:spacing w:line="360" w:lineRule="auto"/>
        <w:ind w:firstLine="709"/>
        <w:jc w:val="both"/>
        <w:rPr>
          <w:rFonts w:ascii="Times New Roman" w:hAnsi="Times New Roman" w:cs="Times New Roman"/>
          <w:sz w:val="28"/>
          <w:szCs w:val="28"/>
        </w:rPr>
      </w:pPr>
      <w:r w:rsidRPr="0013024F">
        <w:rPr>
          <w:rFonts w:ascii="Times New Roman" w:hAnsi="Times New Roman" w:cs="Times New Roman"/>
          <w:sz w:val="28"/>
          <w:szCs w:val="28"/>
        </w:rPr>
        <w:t>Однако спад промышленного производства, ухудшение конъюнктуры  мирового</w:t>
      </w:r>
      <w:r w:rsidR="00E23246" w:rsidRPr="0013024F">
        <w:rPr>
          <w:rFonts w:ascii="Times New Roman" w:hAnsi="Times New Roman" w:cs="Times New Roman"/>
          <w:sz w:val="28"/>
          <w:szCs w:val="28"/>
        </w:rPr>
        <w:t xml:space="preserve"> </w:t>
      </w:r>
      <w:r w:rsidR="00D34480">
        <w:rPr>
          <w:rFonts w:ascii="Times New Roman" w:hAnsi="Times New Roman" w:cs="Times New Roman"/>
          <w:sz w:val="28"/>
          <w:szCs w:val="28"/>
        </w:rPr>
        <w:t xml:space="preserve">рынка, отсутствие </w:t>
      </w:r>
      <w:r w:rsidRPr="0013024F">
        <w:rPr>
          <w:rFonts w:ascii="Times New Roman" w:hAnsi="Times New Roman" w:cs="Times New Roman"/>
          <w:sz w:val="28"/>
          <w:szCs w:val="28"/>
        </w:rPr>
        <w:t>последовательной  государственной  экспортной  политики,</w:t>
      </w:r>
      <w:r w:rsidR="00E23246" w:rsidRPr="0013024F">
        <w:rPr>
          <w:rFonts w:ascii="Times New Roman" w:hAnsi="Times New Roman" w:cs="Times New Roman"/>
          <w:sz w:val="28"/>
          <w:szCs w:val="28"/>
        </w:rPr>
        <w:t xml:space="preserve"> </w:t>
      </w:r>
      <w:r w:rsidRPr="0013024F">
        <w:rPr>
          <w:rFonts w:ascii="Times New Roman" w:hAnsi="Times New Roman" w:cs="Times New Roman"/>
          <w:sz w:val="28"/>
          <w:szCs w:val="28"/>
        </w:rPr>
        <w:t>непостоянность валютного курса рубля  отрицательно  влияют  на  структуру  и</w:t>
      </w:r>
      <w:r w:rsidR="00E23246" w:rsidRPr="0013024F">
        <w:rPr>
          <w:rFonts w:ascii="Times New Roman" w:hAnsi="Times New Roman" w:cs="Times New Roman"/>
          <w:sz w:val="28"/>
          <w:szCs w:val="28"/>
        </w:rPr>
        <w:t xml:space="preserve"> </w:t>
      </w:r>
      <w:r w:rsidRPr="0013024F">
        <w:rPr>
          <w:rFonts w:ascii="Times New Roman" w:hAnsi="Times New Roman" w:cs="Times New Roman"/>
          <w:sz w:val="28"/>
          <w:szCs w:val="28"/>
        </w:rPr>
        <w:t>динамику экспорта в  стране.  По  этим  же  причинам  происходит  рост  доли</w:t>
      </w:r>
      <w:r w:rsidR="00E23246" w:rsidRPr="0013024F">
        <w:rPr>
          <w:rFonts w:ascii="Times New Roman" w:hAnsi="Times New Roman" w:cs="Times New Roman"/>
          <w:sz w:val="28"/>
          <w:szCs w:val="28"/>
        </w:rPr>
        <w:t xml:space="preserve"> </w:t>
      </w:r>
      <w:r w:rsidRPr="0013024F">
        <w:rPr>
          <w:rFonts w:ascii="Times New Roman" w:hAnsi="Times New Roman" w:cs="Times New Roman"/>
          <w:sz w:val="28"/>
          <w:szCs w:val="28"/>
        </w:rPr>
        <w:t>топливно-сырьевой продукции в экспорте п</w:t>
      </w:r>
      <w:r w:rsidR="00D34480">
        <w:rPr>
          <w:rFonts w:ascii="Times New Roman" w:hAnsi="Times New Roman" w:cs="Times New Roman"/>
          <w:sz w:val="28"/>
          <w:szCs w:val="28"/>
        </w:rPr>
        <w:t xml:space="preserve">ри дальнейшем сокращении в нем </w:t>
      </w:r>
      <w:r w:rsidRPr="0013024F">
        <w:rPr>
          <w:rFonts w:ascii="Times New Roman" w:hAnsi="Times New Roman" w:cs="Times New Roman"/>
          <w:sz w:val="28"/>
          <w:szCs w:val="28"/>
        </w:rPr>
        <w:t>доли</w:t>
      </w:r>
      <w:r w:rsidR="00E23246" w:rsidRPr="0013024F">
        <w:rPr>
          <w:rFonts w:ascii="Times New Roman" w:hAnsi="Times New Roman" w:cs="Times New Roman"/>
          <w:sz w:val="28"/>
          <w:szCs w:val="28"/>
        </w:rPr>
        <w:t xml:space="preserve"> </w:t>
      </w:r>
      <w:r w:rsidR="00D34480">
        <w:rPr>
          <w:rFonts w:ascii="Times New Roman" w:hAnsi="Times New Roman" w:cs="Times New Roman"/>
          <w:sz w:val="28"/>
          <w:szCs w:val="28"/>
        </w:rPr>
        <w:t xml:space="preserve">изделий  машиностроения, </w:t>
      </w:r>
      <w:r w:rsidRPr="0013024F">
        <w:rPr>
          <w:rFonts w:ascii="Times New Roman" w:hAnsi="Times New Roman" w:cs="Times New Roman"/>
          <w:sz w:val="28"/>
          <w:szCs w:val="28"/>
        </w:rPr>
        <w:t xml:space="preserve">а,  следовательно, </w:t>
      </w:r>
      <w:r w:rsidR="00D34480">
        <w:rPr>
          <w:rFonts w:ascii="Times New Roman" w:hAnsi="Times New Roman" w:cs="Times New Roman"/>
          <w:sz w:val="28"/>
          <w:szCs w:val="28"/>
        </w:rPr>
        <w:t>возрастания роли</w:t>
      </w:r>
      <w:r w:rsidRPr="0013024F">
        <w:rPr>
          <w:rFonts w:ascii="Times New Roman" w:hAnsi="Times New Roman" w:cs="Times New Roman"/>
          <w:sz w:val="28"/>
          <w:szCs w:val="28"/>
        </w:rPr>
        <w:t xml:space="preserve"> сырьевых</w:t>
      </w:r>
      <w:r w:rsidR="00E23246" w:rsidRPr="0013024F">
        <w:rPr>
          <w:rFonts w:ascii="Times New Roman" w:hAnsi="Times New Roman" w:cs="Times New Roman"/>
          <w:sz w:val="28"/>
          <w:szCs w:val="28"/>
        </w:rPr>
        <w:t xml:space="preserve"> </w:t>
      </w:r>
      <w:r w:rsidR="00D34480">
        <w:rPr>
          <w:rFonts w:ascii="Times New Roman" w:hAnsi="Times New Roman" w:cs="Times New Roman"/>
          <w:sz w:val="28"/>
          <w:szCs w:val="28"/>
        </w:rPr>
        <w:t xml:space="preserve">регионов </w:t>
      </w:r>
      <w:r w:rsidRPr="0013024F">
        <w:rPr>
          <w:rFonts w:ascii="Times New Roman" w:hAnsi="Times New Roman" w:cs="Times New Roman"/>
          <w:sz w:val="28"/>
          <w:szCs w:val="28"/>
        </w:rPr>
        <w:t>во</w:t>
      </w:r>
      <w:r w:rsidR="00D34480" w:rsidRPr="00D34480">
        <w:rPr>
          <w:rFonts w:ascii="Times New Roman" w:hAnsi="Times New Roman" w:cs="Times New Roman"/>
          <w:sz w:val="28"/>
          <w:szCs w:val="28"/>
        </w:rPr>
        <w:t xml:space="preserve"> </w:t>
      </w:r>
      <w:r w:rsidR="00D34480">
        <w:rPr>
          <w:rFonts w:ascii="Times New Roman" w:hAnsi="Times New Roman" w:cs="Times New Roman"/>
          <w:sz w:val="28"/>
          <w:szCs w:val="28"/>
        </w:rPr>
        <w:t>внешнеэкономических связях</w:t>
      </w:r>
      <w:r w:rsidRPr="0013024F">
        <w:rPr>
          <w:rFonts w:ascii="Times New Roman" w:hAnsi="Times New Roman" w:cs="Times New Roman"/>
          <w:sz w:val="28"/>
          <w:szCs w:val="28"/>
        </w:rPr>
        <w:t xml:space="preserve"> и   убывания   тех,   которые</w:t>
      </w:r>
      <w:r w:rsidR="00E23246" w:rsidRPr="0013024F">
        <w:rPr>
          <w:rFonts w:ascii="Times New Roman" w:hAnsi="Times New Roman" w:cs="Times New Roman"/>
          <w:sz w:val="28"/>
          <w:szCs w:val="28"/>
        </w:rPr>
        <w:t xml:space="preserve"> </w:t>
      </w:r>
      <w:r w:rsidRPr="0013024F">
        <w:rPr>
          <w:rFonts w:ascii="Times New Roman" w:hAnsi="Times New Roman" w:cs="Times New Roman"/>
          <w:sz w:val="28"/>
          <w:szCs w:val="28"/>
        </w:rPr>
        <w:t>специализир</w:t>
      </w:r>
      <w:r w:rsidR="00E23246" w:rsidRPr="0013024F">
        <w:rPr>
          <w:rFonts w:ascii="Times New Roman" w:hAnsi="Times New Roman" w:cs="Times New Roman"/>
          <w:sz w:val="28"/>
          <w:szCs w:val="28"/>
        </w:rPr>
        <w:t xml:space="preserve">уются на производстве продукции </w:t>
      </w:r>
      <w:r w:rsidR="00D34480">
        <w:rPr>
          <w:rFonts w:ascii="Times New Roman" w:hAnsi="Times New Roman" w:cs="Times New Roman"/>
          <w:sz w:val="28"/>
          <w:szCs w:val="28"/>
        </w:rPr>
        <w:t xml:space="preserve">металлургии, химии и </w:t>
      </w:r>
      <w:r w:rsidRPr="0013024F">
        <w:rPr>
          <w:rFonts w:ascii="Times New Roman" w:hAnsi="Times New Roman" w:cs="Times New Roman"/>
          <w:sz w:val="28"/>
          <w:szCs w:val="28"/>
        </w:rPr>
        <w:t>нефтехимии.</w:t>
      </w:r>
      <w:r w:rsidR="00E23246" w:rsidRPr="0013024F">
        <w:rPr>
          <w:rFonts w:ascii="Times New Roman" w:hAnsi="Times New Roman" w:cs="Times New Roman"/>
          <w:sz w:val="28"/>
          <w:szCs w:val="28"/>
        </w:rPr>
        <w:t xml:space="preserve"> </w:t>
      </w:r>
      <w:r w:rsidR="00D34480">
        <w:rPr>
          <w:rFonts w:ascii="Times New Roman" w:hAnsi="Times New Roman" w:cs="Times New Roman"/>
          <w:sz w:val="28"/>
          <w:szCs w:val="28"/>
        </w:rPr>
        <w:t xml:space="preserve">Ужесточение таможенной и налоговой политики, </w:t>
      </w:r>
      <w:r w:rsidRPr="0013024F">
        <w:rPr>
          <w:rFonts w:ascii="Times New Roman" w:hAnsi="Times New Roman" w:cs="Times New Roman"/>
          <w:sz w:val="28"/>
          <w:szCs w:val="28"/>
        </w:rPr>
        <w:t>за</w:t>
      </w:r>
      <w:r w:rsidR="00D34480">
        <w:rPr>
          <w:rFonts w:ascii="Times New Roman" w:hAnsi="Times New Roman" w:cs="Times New Roman"/>
          <w:sz w:val="28"/>
          <w:szCs w:val="28"/>
        </w:rPr>
        <w:t xml:space="preserve">долженность </w:t>
      </w:r>
      <w:r w:rsidRPr="0013024F">
        <w:rPr>
          <w:rFonts w:ascii="Times New Roman" w:hAnsi="Times New Roman" w:cs="Times New Roman"/>
          <w:sz w:val="28"/>
          <w:szCs w:val="28"/>
        </w:rPr>
        <w:t>государства</w:t>
      </w:r>
      <w:r w:rsidR="00E23246" w:rsidRPr="0013024F">
        <w:rPr>
          <w:rFonts w:ascii="Times New Roman" w:hAnsi="Times New Roman" w:cs="Times New Roman"/>
          <w:sz w:val="28"/>
          <w:szCs w:val="28"/>
        </w:rPr>
        <w:t xml:space="preserve"> </w:t>
      </w:r>
      <w:r w:rsidR="00D34480">
        <w:rPr>
          <w:rFonts w:ascii="Times New Roman" w:hAnsi="Times New Roman" w:cs="Times New Roman"/>
          <w:sz w:val="28"/>
          <w:szCs w:val="28"/>
        </w:rPr>
        <w:t xml:space="preserve">иностранным партнерам вызвало </w:t>
      </w:r>
      <w:r w:rsidRPr="0013024F">
        <w:rPr>
          <w:rFonts w:ascii="Times New Roman" w:hAnsi="Times New Roman" w:cs="Times New Roman"/>
          <w:sz w:val="28"/>
          <w:szCs w:val="28"/>
        </w:rPr>
        <w:t>сокращение  удельного  веса  оборудования  и</w:t>
      </w:r>
      <w:r w:rsidR="00E23246" w:rsidRPr="0013024F">
        <w:rPr>
          <w:rFonts w:ascii="Times New Roman" w:hAnsi="Times New Roman" w:cs="Times New Roman"/>
          <w:sz w:val="28"/>
          <w:szCs w:val="28"/>
        </w:rPr>
        <w:t xml:space="preserve"> </w:t>
      </w:r>
      <w:r w:rsidRPr="0013024F">
        <w:rPr>
          <w:rFonts w:ascii="Times New Roman" w:hAnsi="Times New Roman" w:cs="Times New Roman"/>
          <w:sz w:val="28"/>
          <w:szCs w:val="28"/>
        </w:rPr>
        <w:t>технологий в импорте.</w:t>
      </w:r>
      <w:r w:rsidR="00E5343E" w:rsidRPr="0013024F">
        <w:rPr>
          <w:rFonts w:ascii="Times New Roman" w:hAnsi="Times New Roman" w:cs="Times New Roman"/>
          <w:sz w:val="28"/>
          <w:szCs w:val="28"/>
        </w:rPr>
        <w:t xml:space="preserve"> </w:t>
      </w:r>
      <w:r w:rsidR="00E5343E" w:rsidRPr="00D34480">
        <w:rPr>
          <w:rFonts w:ascii="Times New Roman" w:hAnsi="Times New Roman" w:cs="Times New Roman"/>
          <w:sz w:val="28"/>
          <w:szCs w:val="28"/>
        </w:rPr>
        <w:t>[1]</w:t>
      </w:r>
    </w:p>
    <w:p w:rsidR="00E8684F" w:rsidRPr="0013024F" w:rsidRDefault="00E8684F" w:rsidP="0013024F">
      <w:pPr>
        <w:pStyle w:val="HTML"/>
        <w:spacing w:line="360" w:lineRule="auto"/>
        <w:ind w:firstLine="709"/>
        <w:jc w:val="both"/>
        <w:rPr>
          <w:rFonts w:ascii="Times New Roman" w:hAnsi="Times New Roman" w:cs="Times New Roman"/>
          <w:sz w:val="28"/>
          <w:szCs w:val="28"/>
        </w:rPr>
      </w:pPr>
      <w:r w:rsidRPr="0013024F">
        <w:rPr>
          <w:rFonts w:ascii="Times New Roman" w:hAnsi="Times New Roman" w:cs="Times New Roman"/>
          <w:sz w:val="28"/>
          <w:szCs w:val="28"/>
        </w:rPr>
        <w:t xml:space="preserve">    Еще не до конца доработано Российское законодательство, где были бы</w:t>
      </w:r>
      <w:r w:rsidR="00C929BE" w:rsidRPr="0013024F">
        <w:rPr>
          <w:rFonts w:ascii="Times New Roman" w:hAnsi="Times New Roman" w:cs="Times New Roman"/>
          <w:sz w:val="28"/>
          <w:szCs w:val="28"/>
        </w:rPr>
        <w:t xml:space="preserve"> </w:t>
      </w:r>
      <w:r w:rsidRPr="0013024F">
        <w:rPr>
          <w:rFonts w:ascii="Times New Roman" w:hAnsi="Times New Roman" w:cs="Times New Roman"/>
          <w:sz w:val="28"/>
          <w:szCs w:val="28"/>
        </w:rPr>
        <w:t>определены полномочия регионов, возможность их участия во</w:t>
      </w:r>
      <w:r w:rsidR="00E23246" w:rsidRPr="0013024F">
        <w:rPr>
          <w:rFonts w:ascii="Times New Roman" w:hAnsi="Times New Roman" w:cs="Times New Roman"/>
          <w:sz w:val="28"/>
          <w:szCs w:val="28"/>
        </w:rPr>
        <w:t xml:space="preserve"> </w:t>
      </w:r>
      <w:r w:rsidRPr="0013024F">
        <w:rPr>
          <w:rFonts w:ascii="Times New Roman" w:hAnsi="Times New Roman" w:cs="Times New Roman"/>
          <w:sz w:val="28"/>
          <w:szCs w:val="28"/>
        </w:rPr>
        <w:t>внешнеэкономических связях, разграничение собственности отдельных</w:t>
      </w:r>
      <w:r w:rsidR="00E23246" w:rsidRPr="0013024F">
        <w:rPr>
          <w:rFonts w:ascii="Times New Roman" w:hAnsi="Times New Roman" w:cs="Times New Roman"/>
          <w:sz w:val="28"/>
          <w:szCs w:val="28"/>
        </w:rPr>
        <w:t xml:space="preserve"> </w:t>
      </w:r>
      <w:r w:rsidRPr="0013024F">
        <w:rPr>
          <w:rFonts w:ascii="Times New Roman" w:hAnsi="Times New Roman" w:cs="Times New Roman"/>
          <w:sz w:val="28"/>
          <w:szCs w:val="28"/>
        </w:rPr>
        <w:t>субъектов, определения статуса природных ресурсов в регионах, распределение</w:t>
      </w:r>
      <w:r w:rsidR="00E23246" w:rsidRPr="0013024F">
        <w:rPr>
          <w:rFonts w:ascii="Times New Roman" w:hAnsi="Times New Roman" w:cs="Times New Roman"/>
          <w:sz w:val="28"/>
          <w:szCs w:val="28"/>
        </w:rPr>
        <w:t xml:space="preserve"> </w:t>
      </w:r>
      <w:r w:rsidRPr="0013024F">
        <w:rPr>
          <w:rFonts w:ascii="Times New Roman" w:hAnsi="Times New Roman" w:cs="Times New Roman"/>
          <w:sz w:val="28"/>
          <w:szCs w:val="28"/>
        </w:rPr>
        <w:t>доходов от экспортных и импортных пошлин между Федерацией и ее субъектами.</w:t>
      </w:r>
    </w:p>
    <w:p w:rsidR="00E8684F" w:rsidRPr="0013024F" w:rsidRDefault="00E8684F" w:rsidP="0013024F">
      <w:pPr>
        <w:pStyle w:val="HTML"/>
        <w:spacing w:line="360" w:lineRule="auto"/>
        <w:ind w:firstLine="709"/>
        <w:jc w:val="both"/>
        <w:rPr>
          <w:rFonts w:ascii="Times New Roman" w:hAnsi="Times New Roman" w:cs="Times New Roman"/>
          <w:sz w:val="28"/>
          <w:szCs w:val="28"/>
        </w:rPr>
      </w:pPr>
      <w:r w:rsidRPr="0013024F">
        <w:rPr>
          <w:rFonts w:ascii="Times New Roman" w:hAnsi="Times New Roman" w:cs="Times New Roman"/>
          <w:sz w:val="28"/>
          <w:szCs w:val="28"/>
        </w:rPr>
        <w:t>Все это является сильным тормозом</w:t>
      </w:r>
      <w:r w:rsidR="00C929BE" w:rsidRPr="0013024F">
        <w:rPr>
          <w:rFonts w:ascii="Times New Roman" w:hAnsi="Times New Roman" w:cs="Times New Roman"/>
          <w:sz w:val="28"/>
          <w:szCs w:val="28"/>
        </w:rPr>
        <w:t xml:space="preserve"> в развитии внешнеэкономических </w:t>
      </w:r>
      <w:r w:rsidRPr="0013024F">
        <w:rPr>
          <w:rFonts w:ascii="Times New Roman" w:hAnsi="Times New Roman" w:cs="Times New Roman"/>
          <w:sz w:val="28"/>
          <w:szCs w:val="28"/>
        </w:rPr>
        <w:t>связей, а</w:t>
      </w:r>
      <w:r w:rsidR="00C929BE" w:rsidRPr="0013024F">
        <w:rPr>
          <w:rFonts w:ascii="Times New Roman" w:hAnsi="Times New Roman" w:cs="Times New Roman"/>
          <w:sz w:val="28"/>
          <w:szCs w:val="28"/>
        </w:rPr>
        <w:t xml:space="preserve"> </w:t>
      </w:r>
      <w:r w:rsidRPr="0013024F">
        <w:rPr>
          <w:rFonts w:ascii="Times New Roman" w:hAnsi="Times New Roman" w:cs="Times New Roman"/>
          <w:sz w:val="28"/>
          <w:szCs w:val="28"/>
        </w:rPr>
        <w:t>значит, развития экономики страны в целом.</w:t>
      </w:r>
    </w:p>
    <w:p w:rsidR="00E8684F" w:rsidRPr="0013024F" w:rsidRDefault="00E8684F" w:rsidP="0013024F">
      <w:pPr>
        <w:pStyle w:val="HTML"/>
        <w:spacing w:line="360" w:lineRule="auto"/>
        <w:ind w:firstLine="709"/>
        <w:jc w:val="both"/>
        <w:rPr>
          <w:rFonts w:ascii="Times New Roman" w:hAnsi="Times New Roman" w:cs="Times New Roman"/>
          <w:sz w:val="28"/>
          <w:szCs w:val="28"/>
          <w:lang w:val="en-US"/>
        </w:rPr>
      </w:pPr>
      <w:r w:rsidRPr="0013024F">
        <w:rPr>
          <w:rFonts w:ascii="Times New Roman" w:hAnsi="Times New Roman" w:cs="Times New Roman"/>
          <w:sz w:val="28"/>
          <w:szCs w:val="28"/>
        </w:rPr>
        <w:t>Тем не менее, не смотря на возникающие трудности, товарооборот России с</w:t>
      </w:r>
      <w:r w:rsidR="00C929BE" w:rsidRPr="0013024F">
        <w:rPr>
          <w:rFonts w:ascii="Times New Roman" w:hAnsi="Times New Roman" w:cs="Times New Roman"/>
          <w:sz w:val="28"/>
          <w:szCs w:val="28"/>
        </w:rPr>
        <w:t xml:space="preserve"> </w:t>
      </w:r>
      <w:r w:rsidRPr="0013024F">
        <w:rPr>
          <w:rFonts w:ascii="Times New Roman" w:hAnsi="Times New Roman" w:cs="Times New Roman"/>
          <w:sz w:val="28"/>
          <w:szCs w:val="28"/>
        </w:rPr>
        <w:t>внешними странами растет. Что говорит о некотором улучшении экономической</w:t>
      </w:r>
      <w:r w:rsidR="00C929BE" w:rsidRPr="0013024F">
        <w:rPr>
          <w:rFonts w:ascii="Times New Roman" w:hAnsi="Times New Roman" w:cs="Times New Roman"/>
          <w:sz w:val="28"/>
          <w:szCs w:val="28"/>
        </w:rPr>
        <w:t xml:space="preserve"> </w:t>
      </w:r>
      <w:r w:rsidRPr="0013024F">
        <w:rPr>
          <w:rFonts w:ascii="Times New Roman" w:hAnsi="Times New Roman" w:cs="Times New Roman"/>
          <w:sz w:val="28"/>
          <w:szCs w:val="28"/>
        </w:rPr>
        <w:t>ситуации в стране, а также о развитии и укреплении внешнеэкономических</w:t>
      </w:r>
      <w:r w:rsidR="00C929BE" w:rsidRPr="0013024F">
        <w:rPr>
          <w:rFonts w:ascii="Times New Roman" w:hAnsi="Times New Roman" w:cs="Times New Roman"/>
          <w:sz w:val="28"/>
          <w:szCs w:val="28"/>
        </w:rPr>
        <w:t xml:space="preserve"> </w:t>
      </w:r>
      <w:r w:rsidRPr="0013024F">
        <w:rPr>
          <w:rFonts w:ascii="Times New Roman" w:hAnsi="Times New Roman" w:cs="Times New Roman"/>
          <w:sz w:val="28"/>
          <w:szCs w:val="28"/>
        </w:rPr>
        <w:t>связей России.</w:t>
      </w:r>
      <w:r w:rsidR="006877F8" w:rsidRPr="0013024F">
        <w:rPr>
          <w:rFonts w:ascii="Times New Roman" w:hAnsi="Times New Roman" w:cs="Times New Roman"/>
          <w:sz w:val="28"/>
          <w:szCs w:val="28"/>
        </w:rPr>
        <w:t xml:space="preserve"> [</w:t>
      </w:r>
      <w:r w:rsidR="006877F8" w:rsidRPr="0013024F">
        <w:rPr>
          <w:rFonts w:ascii="Times New Roman" w:hAnsi="Times New Roman" w:cs="Times New Roman"/>
          <w:sz w:val="28"/>
          <w:szCs w:val="28"/>
          <w:lang w:val="en-US"/>
        </w:rPr>
        <w:t>2]</w:t>
      </w:r>
    </w:p>
    <w:p w:rsidR="00A05464" w:rsidRPr="0013024F" w:rsidRDefault="00982D64" w:rsidP="0013024F">
      <w:pPr>
        <w:spacing w:line="360" w:lineRule="auto"/>
        <w:ind w:firstLine="709"/>
        <w:jc w:val="both"/>
        <w:rPr>
          <w:sz w:val="28"/>
          <w:szCs w:val="28"/>
        </w:rPr>
      </w:pPr>
      <w:r w:rsidRPr="0013024F">
        <w:rPr>
          <w:sz w:val="28"/>
          <w:szCs w:val="28"/>
        </w:rPr>
        <w:t xml:space="preserve">Итак, рассмотрев все вышеуказанные вопросы можно сказать, что </w:t>
      </w:r>
      <w:r w:rsidR="00672559" w:rsidRPr="0013024F">
        <w:rPr>
          <w:sz w:val="28"/>
          <w:szCs w:val="28"/>
        </w:rPr>
        <w:t>за последнее время внешнеэкономическая деятельность России</w:t>
      </w:r>
      <w:r w:rsidR="009B3B19" w:rsidRPr="0013024F">
        <w:rPr>
          <w:sz w:val="28"/>
          <w:szCs w:val="28"/>
        </w:rPr>
        <w:t xml:space="preserve"> претерпела множество изменений.</w:t>
      </w:r>
      <w:r w:rsidR="00A05464" w:rsidRPr="0013024F">
        <w:rPr>
          <w:sz w:val="28"/>
          <w:szCs w:val="28"/>
        </w:rPr>
        <w:t xml:space="preserve"> Всё более быстро развивающ</w:t>
      </w:r>
      <w:r w:rsidR="00A57EEF" w:rsidRPr="0013024F">
        <w:rPr>
          <w:sz w:val="28"/>
          <w:szCs w:val="28"/>
        </w:rPr>
        <w:t>аяся экономика вносит в экономические отношения России тенденцию развития в большинстве случаев не на Запад, а на Восток</w:t>
      </w:r>
      <w:r w:rsidR="00BD7A17" w:rsidRPr="0013024F">
        <w:rPr>
          <w:sz w:val="28"/>
          <w:szCs w:val="28"/>
        </w:rPr>
        <w:t>, где по мнению специалистов в скором времени будет на</w:t>
      </w:r>
      <w:r w:rsidR="003E48BE" w:rsidRPr="0013024F">
        <w:rPr>
          <w:sz w:val="28"/>
          <w:szCs w:val="28"/>
        </w:rPr>
        <w:t>ходится экономический центр мировой торговли</w:t>
      </w:r>
      <w:r w:rsidR="00BD7A17" w:rsidRPr="0013024F">
        <w:rPr>
          <w:sz w:val="28"/>
          <w:szCs w:val="28"/>
        </w:rPr>
        <w:t>.</w:t>
      </w:r>
      <w:r w:rsidR="00A57EEF" w:rsidRPr="0013024F">
        <w:rPr>
          <w:sz w:val="28"/>
          <w:szCs w:val="28"/>
        </w:rPr>
        <w:t xml:space="preserve"> </w:t>
      </w:r>
    </w:p>
    <w:p w:rsidR="009D35FC" w:rsidRPr="0013024F" w:rsidRDefault="009D35FC" w:rsidP="0013024F">
      <w:pPr>
        <w:spacing w:line="360" w:lineRule="auto"/>
        <w:ind w:firstLine="709"/>
        <w:jc w:val="both"/>
        <w:rPr>
          <w:sz w:val="28"/>
          <w:szCs w:val="28"/>
        </w:rPr>
      </w:pPr>
      <w:r w:rsidRPr="0013024F">
        <w:rPr>
          <w:sz w:val="28"/>
          <w:szCs w:val="28"/>
        </w:rPr>
        <w:t xml:space="preserve">В данной работе рассматривалась внешнеэкономические связи Российской Федерации </w:t>
      </w:r>
      <w:r w:rsidR="00B711EE" w:rsidRPr="0013024F">
        <w:rPr>
          <w:sz w:val="28"/>
          <w:szCs w:val="28"/>
        </w:rPr>
        <w:t xml:space="preserve">на примере работы Забайкальской железной дороги. </w:t>
      </w:r>
      <w:r w:rsidR="00BA0FCF" w:rsidRPr="0013024F">
        <w:rPr>
          <w:sz w:val="28"/>
          <w:szCs w:val="28"/>
        </w:rPr>
        <w:t xml:space="preserve">Рассмотрев основные направления и проведя анализ работы этого объекта России, мы </w:t>
      </w:r>
      <w:r w:rsidR="005F7E39" w:rsidRPr="0013024F">
        <w:rPr>
          <w:sz w:val="28"/>
          <w:szCs w:val="28"/>
        </w:rPr>
        <w:t xml:space="preserve">получили доказательство того, что как многие нынешние объекты нашей страны Забайкальская железная дорога </w:t>
      </w:r>
      <w:r w:rsidR="000E1336" w:rsidRPr="0013024F">
        <w:rPr>
          <w:sz w:val="28"/>
          <w:szCs w:val="28"/>
        </w:rPr>
        <w:t>устарела,</w:t>
      </w:r>
      <w:r w:rsidR="00632E5E" w:rsidRPr="0013024F">
        <w:rPr>
          <w:sz w:val="28"/>
          <w:szCs w:val="28"/>
        </w:rPr>
        <w:t xml:space="preserve"> и </w:t>
      </w:r>
      <w:r w:rsidR="00C84F93" w:rsidRPr="0013024F">
        <w:rPr>
          <w:sz w:val="28"/>
          <w:szCs w:val="28"/>
        </w:rPr>
        <w:t>внешнеэкономическая деятельность Российской Федерации с помощью этого комплекса производится уже не может.</w:t>
      </w:r>
    </w:p>
    <w:p w:rsidR="00672559" w:rsidRPr="0013024F" w:rsidRDefault="00672559" w:rsidP="0013024F">
      <w:pPr>
        <w:spacing w:line="360" w:lineRule="auto"/>
        <w:ind w:firstLine="709"/>
        <w:jc w:val="both"/>
        <w:rPr>
          <w:sz w:val="28"/>
          <w:szCs w:val="28"/>
        </w:rPr>
      </w:pPr>
      <w:r w:rsidRPr="0013024F">
        <w:rPr>
          <w:sz w:val="28"/>
          <w:szCs w:val="28"/>
        </w:rPr>
        <w:t xml:space="preserve">Таким образом, из всего выше перечисленного можно сделать единственный вывод: Забайкальская железная дорога не соответствует своему статусу, не создаёт эффективную торговую сеть с близь лежащими странами и в целом не оправдывает своего существования. </w:t>
      </w:r>
    </w:p>
    <w:p w:rsidR="00672559" w:rsidRPr="0013024F" w:rsidRDefault="00672559" w:rsidP="0013024F">
      <w:pPr>
        <w:spacing w:line="360" w:lineRule="auto"/>
        <w:ind w:firstLine="709"/>
        <w:jc w:val="both"/>
        <w:rPr>
          <w:sz w:val="28"/>
          <w:szCs w:val="28"/>
        </w:rPr>
      </w:pPr>
      <w:r w:rsidRPr="0013024F">
        <w:rPr>
          <w:sz w:val="28"/>
          <w:szCs w:val="28"/>
        </w:rPr>
        <w:t>Для более эффективной работы этого объекта Российской Федерации следует либо полностью обновлять всю железнодорожную систему в Забайкальском регионе, либо при помощи привлечения новых спонсоров частично усовершенствовать устаревшее оборудование, подготавливать более квалифицированный персонал, практиковать привлечение рабочей силы из КНР и других близь лежащих азиатских стран,  а так же изменять внешнеэкономические контакты</w:t>
      </w:r>
      <w:r w:rsidR="00DD286C" w:rsidRPr="0013024F">
        <w:rPr>
          <w:sz w:val="28"/>
          <w:szCs w:val="28"/>
        </w:rPr>
        <w:t>,</w:t>
      </w:r>
      <w:r w:rsidRPr="0013024F">
        <w:rPr>
          <w:sz w:val="28"/>
          <w:szCs w:val="28"/>
        </w:rPr>
        <w:t xml:space="preserve"> </w:t>
      </w:r>
      <w:r w:rsidR="00DD286C" w:rsidRPr="0013024F">
        <w:rPr>
          <w:sz w:val="28"/>
          <w:szCs w:val="28"/>
        </w:rPr>
        <w:t>п</w:t>
      </w:r>
      <w:r w:rsidRPr="0013024F">
        <w:rPr>
          <w:sz w:val="28"/>
          <w:szCs w:val="28"/>
        </w:rPr>
        <w:t>рактиковать привлечение рабочей силы из КНР и других близь лежащих азиатских стран.</w:t>
      </w:r>
    </w:p>
    <w:p w:rsidR="00942B40" w:rsidRDefault="00D34480" w:rsidP="0013024F">
      <w:pPr>
        <w:spacing w:line="360" w:lineRule="auto"/>
        <w:ind w:firstLine="709"/>
        <w:jc w:val="center"/>
        <w:rPr>
          <w:caps/>
          <w:sz w:val="28"/>
          <w:szCs w:val="28"/>
          <w:lang w:val="en-US"/>
        </w:rPr>
      </w:pPr>
      <w:r>
        <w:rPr>
          <w:caps/>
          <w:sz w:val="28"/>
          <w:szCs w:val="28"/>
        </w:rPr>
        <w:br w:type="page"/>
      </w:r>
      <w:r w:rsidR="00942B40" w:rsidRPr="0013024F">
        <w:rPr>
          <w:caps/>
          <w:sz w:val="28"/>
          <w:szCs w:val="28"/>
        </w:rPr>
        <w:t>Список использованной литературы</w:t>
      </w:r>
    </w:p>
    <w:p w:rsidR="00D34480" w:rsidRPr="00D34480" w:rsidRDefault="00D34480" w:rsidP="0013024F">
      <w:pPr>
        <w:spacing w:line="360" w:lineRule="auto"/>
        <w:ind w:firstLine="709"/>
        <w:jc w:val="center"/>
        <w:rPr>
          <w:caps/>
          <w:sz w:val="28"/>
          <w:szCs w:val="28"/>
          <w:lang w:val="en-US"/>
        </w:rPr>
      </w:pPr>
    </w:p>
    <w:p w:rsidR="00704EBA" w:rsidRPr="0013024F" w:rsidRDefault="00704EBA" w:rsidP="00D34480">
      <w:pPr>
        <w:numPr>
          <w:ilvl w:val="0"/>
          <w:numId w:val="4"/>
        </w:numPr>
        <w:tabs>
          <w:tab w:val="clear" w:pos="720"/>
          <w:tab w:val="num" w:pos="0"/>
        </w:tabs>
        <w:spacing w:line="360" w:lineRule="auto"/>
        <w:ind w:left="0" w:firstLine="0"/>
        <w:jc w:val="both"/>
        <w:rPr>
          <w:sz w:val="28"/>
          <w:szCs w:val="28"/>
        </w:rPr>
      </w:pPr>
      <w:r w:rsidRPr="0013024F">
        <w:rPr>
          <w:sz w:val="28"/>
          <w:szCs w:val="28"/>
        </w:rPr>
        <w:t>Власов, А.В. Внешнеэкономические отношения России: внешний долг/ Власов А.В.</w:t>
      </w:r>
      <w:r w:rsidR="00AB1405" w:rsidRPr="0013024F">
        <w:rPr>
          <w:sz w:val="28"/>
          <w:szCs w:val="28"/>
        </w:rPr>
        <w:t xml:space="preserve">//  Деньги и кредит - </w:t>
      </w:r>
      <w:smartTag w:uri="urn:schemas-microsoft-com:office:smarttags" w:element="metricconverter">
        <w:smartTagPr>
          <w:attr w:name="ProductID" w:val="2001 г"/>
        </w:smartTagPr>
        <w:r w:rsidRPr="0013024F">
          <w:rPr>
            <w:sz w:val="28"/>
            <w:szCs w:val="28"/>
          </w:rPr>
          <w:t>2001 г</w:t>
        </w:r>
      </w:smartTag>
      <w:r w:rsidRPr="0013024F">
        <w:rPr>
          <w:sz w:val="28"/>
          <w:szCs w:val="28"/>
        </w:rPr>
        <w:t>.</w:t>
      </w:r>
      <w:r w:rsidR="00AB1405" w:rsidRPr="0013024F">
        <w:rPr>
          <w:sz w:val="28"/>
          <w:szCs w:val="28"/>
        </w:rPr>
        <w:t xml:space="preserve">  - №10.</w:t>
      </w:r>
    </w:p>
    <w:p w:rsidR="006B4895" w:rsidRPr="0013024F" w:rsidRDefault="006B4895" w:rsidP="00D34480">
      <w:pPr>
        <w:numPr>
          <w:ilvl w:val="0"/>
          <w:numId w:val="4"/>
        </w:numPr>
        <w:tabs>
          <w:tab w:val="clear" w:pos="720"/>
          <w:tab w:val="num" w:pos="0"/>
        </w:tabs>
        <w:spacing w:line="360" w:lineRule="auto"/>
        <w:ind w:left="0" w:firstLine="0"/>
        <w:jc w:val="both"/>
        <w:rPr>
          <w:sz w:val="28"/>
          <w:szCs w:val="28"/>
        </w:rPr>
      </w:pPr>
      <w:r w:rsidRPr="0013024F">
        <w:rPr>
          <w:sz w:val="28"/>
          <w:szCs w:val="28"/>
        </w:rPr>
        <w:t>Гринберг, Р. А. Итоги и уроки десятилетия системной экономической трансформации в странах ЦВЕ и в России / Гринберг Р. А.</w:t>
      </w:r>
      <w:r w:rsidR="0009540B" w:rsidRPr="0013024F">
        <w:rPr>
          <w:sz w:val="28"/>
          <w:szCs w:val="28"/>
        </w:rPr>
        <w:t>//</w:t>
      </w:r>
      <w:r w:rsidRPr="0013024F">
        <w:rPr>
          <w:sz w:val="28"/>
          <w:szCs w:val="28"/>
        </w:rPr>
        <w:t xml:space="preserve">  Российский экономический журнал</w:t>
      </w:r>
      <w:r w:rsidR="0009540B" w:rsidRPr="0013024F">
        <w:rPr>
          <w:sz w:val="28"/>
          <w:szCs w:val="28"/>
        </w:rPr>
        <w:t xml:space="preserve"> - </w:t>
      </w:r>
      <w:smartTag w:uri="urn:schemas-microsoft-com:office:smarttags" w:element="metricconverter">
        <w:smartTagPr>
          <w:attr w:name="ProductID" w:val="2000 г"/>
        </w:smartTagPr>
        <w:r w:rsidRPr="0013024F">
          <w:rPr>
            <w:color w:val="000000"/>
            <w:sz w:val="28"/>
            <w:szCs w:val="28"/>
          </w:rPr>
          <w:t>2000 г</w:t>
        </w:r>
      </w:smartTag>
      <w:r w:rsidRPr="0013024F">
        <w:rPr>
          <w:color w:val="000000"/>
          <w:sz w:val="28"/>
          <w:szCs w:val="28"/>
        </w:rPr>
        <w:t>.</w:t>
      </w:r>
    </w:p>
    <w:p w:rsidR="0030732E" w:rsidRPr="0013024F" w:rsidRDefault="0030732E" w:rsidP="00D34480">
      <w:pPr>
        <w:numPr>
          <w:ilvl w:val="0"/>
          <w:numId w:val="4"/>
        </w:numPr>
        <w:tabs>
          <w:tab w:val="clear" w:pos="720"/>
          <w:tab w:val="num" w:pos="0"/>
        </w:tabs>
        <w:spacing w:line="360" w:lineRule="auto"/>
        <w:ind w:left="0" w:firstLine="0"/>
        <w:jc w:val="both"/>
        <w:rPr>
          <w:sz w:val="28"/>
          <w:szCs w:val="28"/>
        </w:rPr>
      </w:pPr>
      <w:r w:rsidRPr="0013024F">
        <w:rPr>
          <w:sz w:val="28"/>
          <w:szCs w:val="28"/>
        </w:rPr>
        <w:t xml:space="preserve">Ефимова, М. Р. Общая теория статистики/ под ред. Ефимовой М. Р. - М.: Финансы и статистика.: - </w:t>
      </w:r>
      <w:smartTag w:uri="urn:schemas-microsoft-com:office:smarttags" w:element="metricconverter">
        <w:smartTagPr>
          <w:attr w:name="ProductID" w:val="1997 г"/>
        </w:smartTagPr>
        <w:r w:rsidRPr="0013024F">
          <w:rPr>
            <w:sz w:val="28"/>
            <w:szCs w:val="28"/>
          </w:rPr>
          <w:t>1997 г</w:t>
        </w:r>
      </w:smartTag>
      <w:r w:rsidRPr="0013024F">
        <w:rPr>
          <w:sz w:val="28"/>
          <w:szCs w:val="28"/>
        </w:rPr>
        <w:t>.</w:t>
      </w:r>
    </w:p>
    <w:p w:rsidR="00F61791" w:rsidRPr="0013024F" w:rsidRDefault="00F61791" w:rsidP="00D34480">
      <w:pPr>
        <w:numPr>
          <w:ilvl w:val="0"/>
          <w:numId w:val="4"/>
        </w:numPr>
        <w:tabs>
          <w:tab w:val="clear" w:pos="720"/>
          <w:tab w:val="num" w:pos="0"/>
        </w:tabs>
        <w:spacing w:line="360" w:lineRule="auto"/>
        <w:ind w:left="0" w:firstLine="0"/>
        <w:jc w:val="both"/>
        <w:rPr>
          <w:sz w:val="28"/>
          <w:szCs w:val="28"/>
        </w:rPr>
      </w:pPr>
      <w:r w:rsidRPr="0013024F">
        <w:rPr>
          <w:sz w:val="28"/>
          <w:szCs w:val="28"/>
        </w:rPr>
        <w:t xml:space="preserve">Иванов, Ю.Н. Экономическая статистика/ под ред. Иванова Ю.Н. -  М.: ИНФРА-М.: - </w:t>
      </w:r>
      <w:smartTag w:uri="urn:schemas-microsoft-com:office:smarttags" w:element="metricconverter">
        <w:smartTagPr>
          <w:attr w:name="ProductID" w:val="1998 г"/>
        </w:smartTagPr>
        <w:r w:rsidRPr="0013024F">
          <w:rPr>
            <w:sz w:val="28"/>
            <w:szCs w:val="28"/>
          </w:rPr>
          <w:t>1998 г</w:t>
        </w:r>
      </w:smartTag>
      <w:r w:rsidRPr="0013024F">
        <w:rPr>
          <w:sz w:val="28"/>
          <w:szCs w:val="28"/>
        </w:rPr>
        <w:t>.</w:t>
      </w:r>
    </w:p>
    <w:p w:rsidR="00F85895" w:rsidRPr="0013024F" w:rsidRDefault="00F85895" w:rsidP="00D34480">
      <w:pPr>
        <w:numPr>
          <w:ilvl w:val="0"/>
          <w:numId w:val="4"/>
        </w:numPr>
        <w:tabs>
          <w:tab w:val="clear" w:pos="720"/>
          <w:tab w:val="num" w:pos="0"/>
        </w:tabs>
        <w:spacing w:line="360" w:lineRule="auto"/>
        <w:ind w:left="0" w:firstLine="0"/>
        <w:jc w:val="both"/>
        <w:rPr>
          <w:sz w:val="28"/>
          <w:szCs w:val="28"/>
        </w:rPr>
      </w:pPr>
      <w:r w:rsidRPr="0013024F">
        <w:rPr>
          <w:sz w:val="28"/>
          <w:szCs w:val="28"/>
        </w:rPr>
        <w:t>Илларионов, А. А.  Экономическая политика в условиях открытой экономики со значительным сырьевым сектором/ Илларионов А. А.</w:t>
      </w:r>
      <w:r w:rsidR="004A2004" w:rsidRPr="0013024F">
        <w:rPr>
          <w:sz w:val="28"/>
          <w:szCs w:val="28"/>
        </w:rPr>
        <w:t>//</w:t>
      </w:r>
      <w:r w:rsidRPr="0013024F">
        <w:rPr>
          <w:sz w:val="28"/>
          <w:szCs w:val="28"/>
        </w:rPr>
        <w:t xml:space="preserve"> Вопросы экономики – </w:t>
      </w:r>
      <w:smartTag w:uri="urn:schemas-microsoft-com:office:smarttags" w:element="metricconverter">
        <w:smartTagPr>
          <w:attr w:name="ProductID" w:val="2001 г"/>
        </w:smartTagPr>
        <w:r w:rsidRPr="0013024F">
          <w:rPr>
            <w:sz w:val="28"/>
            <w:szCs w:val="28"/>
          </w:rPr>
          <w:t>2001 г</w:t>
        </w:r>
      </w:smartTag>
      <w:r w:rsidRPr="0013024F">
        <w:rPr>
          <w:sz w:val="28"/>
          <w:szCs w:val="28"/>
        </w:rPr>
        <w:t>.</w:t>
      </w:r>
    </w:p>
    <w:p w:rsidR="00F85895" w:rsidRPr="0013024F" w:rsidRDefault="00F85895" w:rsidP="00D34480">
      <w:pPr>
        <w:numPr>
          <w:ilvl w:val="0"/>
          <w:numId w:val="4"/>
        </w:numPr>
        <w:tabs>
          <w:tab w:val="clear" w:pos="720"/>
          <w:tab w:val="num" w:pos="0"/>
        </w:tabs>
        <w:spacing w:line="360" w:lineRule="auto"/>
        <w:ind w:left="0" w:firstLine="0"/>
        <w:jc w:val="both"/>
        <w:rPr>
          <w:sz w:val="28"/>
          <w:szCs w:val="28"/>
        </w:rPr>
      </w:pPr>
      <w:r w:rsidRPr="0013024F">
        <w:rPr>
          <w:sz w:val="28"/>
          <w:szCs w:val="28"/>
        </w:rPr>
        <w:t xml:space="preserve">Ильенкова, С. Д. Экономика  и статистика фирм/ под pед. Ильенковой С. Д. - М.: Финансы и статистика.: - </w:t>
      </w:r>
      <w:smartTag w:uri="urn:schemas-microsoft-com:office:smarttags" w:element="metricconverter">
        <w:smartTagPr>
          <w:attr w:name="ProductID" w:val="1998 г"/>
        </w:smartTagPr>
        <w:r w:rsidRPr="0013024F">
          <w:rPr>
            <w:sz w:val="28"/>
            <w:szCs w:val="28"/>
          </w:rPr>
          <w:t>1998 г</w:t>
        </w:r>
      </w:smartTag>
      <w:r w:rsidRPr="0013024F">
        <w:rPr>
          <w:sz w:val="28"/>
          <w:szCs w:val="28"/>
        </w:rPr>
        <w:t>.</w:t>
      </w:r>
    </w:p>
    <w:p w:rsidR="00FE18DB" w:rsidRPr="0013024F" w:rsidRDefault="00FE18DB" w:rsidP="00D34480">
      <w:pPr>
        <w:numPr>
          <w:ilvl w:val="0"/>
          <w:numId w:val="4"/>
        </w:numPr>
        <w:tabs>
          <w:tab w:val="clear" w:pos="720"/>
          <w:tab w:val="num" w:pos="0"/>
        </w:tabs>
        <w:spacing w:line="360" w:lineRule="auto"/>
        <w:ind w:left="0" w:firstLine="0"/>
        <w:jc w:val="both"/>
        <w:rPr>
          <w:sz w:val="28"/>
          <w:szCs w:val="28"/>
        </w:rPr>
      </w:pPr>
      <w:r w:rsidRPr="0013024F">
        <w:rPr>
          <w:sz w:val="28"/>
          <w:szCs w:val="28"/>
        </w:rPr>
        <w:t>Карлусов, В. И. Внешнеэкономические связи  России и Китая: баланс интересов и совершенствование механизма организации/ Карлусов В. И.</w:t>
      </w:r>
      <w:r w:rsidR="00882FE0" w:rsidRPr="0013024F">
        <w:rPr>
          <w:sz w:val="28"/>
          <w:szCs w:val="28"/>
        </w:rPr>
        <w:t>//</w:t>
      </w:r>
      <w:r w:rsidRPr="0013024F">
        <w:rPr>
          <w:sz w:val="28"/>
          <w:szCs w:val="28"/>
        </w:rPr>
        <w:t xml:space="preserve"> Проблемы Дальнего Востока -  </w:t>
      </w:r>
      <w:smartTag w:uri="urn:schemas-microsoft-com:office:smarttags" w:element="metricconverter">
        <w:smartTagPr>
          <w:attr w:name="ProductID" w:val="1999 г"/>
        </w:smartTagPr>
        <w:r w:rsidRPr="0013024F">
          <w:rPr>
            <w:sz w:val="28"/>
            <w:szCs w:val="28"/>
          </w:rPr>
          <w:t>1999 г</w:t>
        </w:r>
      </w:smartTag>
    </w:p>
    <w:p w:rsidR="001C5954" w:rsidRPr="0013024F" w:rsidRDefault="001C5954" w:rsidP="00D34480">
      <w:pPr>
        <w:numPr>
          <w:ilvl w:val="0"/>
          <w:numId w:val="4"/>
        </w:numPr>
        <w:tabs>
          <w:tab w:val="clear" w:pos="720"/>
          <w:tab w:val="num" w:pos="0"/>
        </w:tabs>
        <w:spacing w:line="360" w:lineRule="auto"/>
        <w:ind w:left="0" w:firstLine="0"/>
        <w:jc w:val="both"/>
        <w:rPr>
          <w:sz w:val="28"/>
          <w:szCs w:val="28"/>
        </w:rPr>
      </w:pPr>
      <w:r w:rsidRPr="0013024F">
        <w:rPr>
          <w:sz w:val="28"/>
          <w:szCs w:val="28"/>
        </w:rPr>
        <w:t>Минакир, П.А. Российский Дальний Восток и Забайкалье: программа международного экономического сотрудничества/ Минакир П.А., Деваева Е.И.</w:t>
      </w:r>
      <w:r w:rsidR="00EA2FD0" w:rsidRPr="0013024F">
        <w:rPr>
          <w:sz w:val="28"/>
          <w:szCs w:val="28"/>
        </w:rPr>
        <w:t>//</w:t>
      </w:r>
      <w:r w:rsidRPr="0013024F">
        <w:rPr>
          <w:sz w:val="28"/>
          <w:szCs w:val="28"/>
        </w:rPr>
        <w:t xml:space="preserve"> Проблемы Дальнего Востока - </w:t>
      </w:r>
      <w:smartTag w:uri="urn:schemas-microsoft-com:office:smarttags" w:element="metricconverter">
        <w:smartTagPr>
          <w:attr w:name="ProductID" w:val="2001 г"/>
        </w:smartTagPr>
        <w:r w:rsidRPr="0013024F">
          <w:rPr>
            <w:sz w:val="28"/>
            <w:szCs w:val="28"/>
          </w:rPr>
          <w:t>2001 г</w:t>
        </w:r>
      </w:smartTag>
      <w:r w:rsidRPr="0013024F">
        <w:rPr>
          <w:sz w:val="28"/>
          <w:szCs w:val="28"/>
        </w:rPr>
        <w:t xml:space="preserve">. </w:t>
      </w:r>
      <w:r w:rsidR="0084130C" w:rsidRPr="0013024F">
        <w:rPr>
          <w:sz w:val="28"/>
          <w:szCs w:val="28"/>
        </w:rPr>
        <w:t xml:space="preserve"> - № 1</w:t>
      </w:r>
    </w:p>
    <w:p w:rsidR="001C5954" w:rsidRPr="0013024F" w:rsidRDefault="001C5954" w:rsidP="00D34480">
      <w:pPr>
        <w:numPr>
          <w:ilvl w:val="0"/>
          <w:numId w:val="4"/>
        </w:numPr>
        <w:tabs>
          <w:tab w:val="clear" w:pos="720"/>
          <w:tab w:val="num" w:pos="0"/>
        </w:tabs>
        <w:spacing w:line="360" w:lineRule="auto"/>
        <w:ind w:left="0" w:firstLine="0"/>
        <w:jc w:val="both"/>
        <w:rPr>
          <w:sz w:val="28"/>
          <w:szCs w:val="28"/>
        </w:rPr>
      </w:pPr>
      <w:r w:rsidRPr="0013024F">
        <w:rPr>
          <w:sz w:val="28"/>
          <w:szCs w:val="28"/>
        </w:rPr>
        <w:t>Мясникова, Л. П. Глобализация в разрезе/ Мясникова Л. П.</w:t>
      </w:r>
      <w:r w:rsidR="00EA2FD0" w:rsidRPr="0013024F">
        <w:rPr>
          <w:sz w:val="28"/>
          <w:szCs w:val="28"/>
        </w:rPr>
        <w:t xml:space="preserve">// </w:t>
      </w:r>
      <w:r w:rsidRPr="0013024F">
        <w:rPr>
          <w:sz w:val="28"/>
          <w:szCs w:val="28"/>
        </w:rPr>
        <w:t xml:space="preserve">РИСК -  </w:t>
      </w:r>
      <w:smartTag w:uri="urn:schemas-microsoft-com:office:smarttags" w:element="metricconverter">
        <w:smartTagPr>
          <w:attr w:name="ProductID" w:val="2000 г"/>
        </w:smartTagPr>
        <w:r w:rsidRPr="0013024F">
          <w:rPr>
            <w:sz w:val="28"/>
            <w:szCs w:val="28"/>
          </w:rPr>
          <w:t>2000 г</w:t>
        </w:r>
      </w:smartTag>
      <w:r w:rsidRPr="0013024F">
        <w:rPr>
          <w:sz w:val="28"/>
          <w:szCs w:val="28"/>
        </w:rPr>
        <w:t>.</w:t>
      </w:r>
    </w:p>
    <w:p w:rsidR="00181DC3" w:rsidRPr="0013024F" w:rsidRDefault="00181DC3" w:rsidP="00D34480">
      <w:pPr>
        <w:numPr>
          <w:ilvl w:val="0"/>
          <w:numId w:val="4"/>
        </w:numPr>
        <w:tabs>
          <w:tab w:val="clear" w:pos="720"/>
          <w:tab w:val="num" w:pos="0"/>
        </w:tabs>
        <w:spacing w:line="360" w:lineRule="auto"/>
        <w:ind w:left="0" w:firstLine="0"/>
        <w:jc w:val="both"/>
        <w:rPr>
          <w:sz w:val="28"/>
          <w:szCs w:val="28"/>
        </w:rPr>
      </w:pPr>
      <w:r w:rsidRPr="0013024F">
        <w:rPr>
          <w:sz w:val="28"/>
          <w:szCs w:val="28"/>
        </w:rPr>
        <w:t>Плотников, С. Н. Контракт как основной документ по внешнеэкономической деятельности/  Плотников С. Н.</w:t>
      </w:r>
      <w:r w:rsidR="008F710C" w:rsidRPr="0013024F">
        <w:rPr>
          <w:sz w:val="28"/>
          <w:szCs w:val="28"/>
        </w:rPr>
        <w:t>//</w:t>
      </w:r>
      <w:r w:rsidRPr="0013024F">
        <w:rPr>
          <w:sz w:val="28"/>
          <w:szCs w:val="28"/>
        </w:rPr>
        <w:t xml:space="preserve">  Внешнеэкономический бюллетень – </w:t>
      </w:r>
      <w:smartTag w:uri="urn:schemas-microsoft-com:office:smarttags" w:element="metricconverter">
        <w:smartTagPr>
          <w:attr w:name="ProductID" w:val="1999 г"/>
        </w:smartTagPr>
        <w:r w:rsidRPr="0013024F">
          <w:rPr>
            <w:sz w:val="28"/>
            <w:szCs w:val="28"/>
          </w:rPr>
          <w:t>1999 г</w:t>
        </w:r>
      </w:smartTag>
      <w:r w:rsidR="00F51ECD" w:rsidRPr="0013024F">
        <w:rPr>
          <w:sz w:val="28"/>
          <w:szCs w:val="28"/>
        </w:rPr>
        <w:t xml:space="preserve">. </w:t>
      </w:r>
    </w:p>
    <w:p w:rsidR="00942B40" w:rsidRPr="0013024F" w:rsidRDefault="00942B40" w:rsidP="00D34480">
      <w:pPr>
        <w:numPr>
          <w:ilvl w:val="0"/>
          <w:numId w:val="4"/>
        </w:numPr>
        <w:tabs>
          <w:tab w:val="clear" w:pos="720"/>
          <w:tab w:val="num" w:pos="0"/>
        </w:tabs>
        <w:spacing w:line="360" w:lineRule="auto"/>
        <w:ind w:left="0" w:firstLine="0"/>
        <w:jc w:val="both"/>
        <w:rPr>
          <w:sz w:val="28"/>
          <w:szCs w:val="28"/>
        </w:rPr>
      </w:pPr>
      <w:r w:rsidRPr="0013024F">
        <w:rPr>
          <w:sz w:val="28"/>
          <w:szCs w:val="28"/>
        </w:rPr>
        <w:t>Савин, В. А. Внешняя торговля субъектов Российской Федерации в 2000 году/ Савин В. А., Сковорода В. А.</w:t>
      </w:r>
      <w:r w:rsidR="00651525" w:rsidRPr="0013024F">
        <w:rPr>
          <w:sz w:val="28"/>
          <w:szCs w:val="28"/>
        </w:rPr>
        <w:t>//</w:t>
      </w:r>
      <w:r w:rsidRPr="0013024F">
        <w:rPr>
          <w:sz w:val="28"/>
          <w:szCs w:val="28"/>
        </w:rPr>
        <w:t xml:space="preserve"> Внешнеэкономический бюллетень – </w:t>
      </w:r>
      <w:smartTag w:uri="urn:schemas-microsoft-com:office:smarttags" w:element="metricconverter">
        <w:smartTagPr>
          <w:attr w:name="ProductID" w:val="2001 г"/>
        </w:smartTagPr>
        <w:r w:rsidRPr="0013024F">
          <w:rPr>
            <w:sz w:val="28"/>
            <w:szCs w:val="28"/>
          </w:rPr>
          <w:t>2001 г</w:t>
        </w:r>
      </w:smartTag>
      <w:r w:rsidRPr="0013024F">
        <w:rPr>
          <w:sz w:val="28"/>
          <w:szCs w:val="28"/>
        </w:rPr>
        <w:t>.</w:t>
      </w:r>
    </w:p>
    <w:p w:rsidR="00942B40" w:rsidRPr="0013024F" w:rsidRDefault="00942B40" w:rsidP="00D34480">
      <w:pPr>
        <w:numPr>
          <w:ilvl w:val="0"/>
          <w:numId w:val="4"/>
        </w:numPr>
        <w:tabs>
          <w:tab w:val="clear" w:pos="720"/>
          <w:tab w:val="num" w:pos="0"/>
        </w:tabs>
        <w:spacing w:line="360" w:lineRule="auto"/>
        <w:ind w:left="0" w:firstLine="0"/>
        <w:jc w:val="both"/>
        <w:rPr>
          <w:sz w:val="28"/>
          <w:szCs w:val="28"/>
        </w:rPr>
      </w:pPr>
      <w:r w:rsidRPr="0013024F">
        <w:rPr>
          <w:sz w:val="28"/>
          <w:szCs w:val="28"/>
        </w:rPr>
        <w:t>Ситарян, С. С. Актуальные проблемы развития внешнеэкономических связей России/ Ситарян С. С.</w:t>
      </w:r>
      <w:r w:rsidR="00730F16" w:rsidRPr="0013024F">
        <w:rPr>
          <w:sz w:val="28"/>
          <w:szCs w:val="28"/>
        </w:rPr>
        <w:t>//</w:t>
      </w:r>
      <w:r w:rsidRPr="0013024F">
        <w:rPr>
          <w:sz w:val="28"/>
          <w:szCs w:val="28"/>
        </w:rPr>
        <w:t xml:space="preserve"> Общество и экономика. -</w:t>
      </w:r>
      <w:r w:rsidR="00730F16" w:rsidRPr="0013024F">
        <w:rPr>
          <w:sz w:val="28"/>
          <w:szCs w:val="28"/>
        </w:rPr>
        <w:t xml:space="preserve"> </w:t>
      </w:r>
      <w:smartTag w:uri="urn:schemas-microsoft-com:office:smarttags" w:element="metricconverter">
        <w:smartTagPr>
          <w:attr w:name="ProductID" w:val="1999 г"/>
        </w:smartTagPr>
        <w:r w:rsidRPr="0013024F">
          <w:rPr>
            <w:sz w:val="28"/>
            <w:szCs w:val="28"/>
          </w:rPr>
          <w:t>1999 г</w:t>
        </w:r>
      </w:smartTag>
      <w:r w:rsidRPr="0013024F">
        <w:rPr>
          <w:sz w:val="28"/>
          <w:szCs w:val="28"/>
        </w:rPr>
        <w:t>.</w:t>
      </w:r>
      <w:r w:rsidR="00730F16" w:rsidRPr="0013024F">
        <w:rPr>
          <w:sz w:val="28"/>
          <w:szCs w:val="28"/>
        </w:rPr>
        <w:t xml:space="preserve"> - № 3 - 4</w:t>
      </w:r>
    </w:p>
    <w:p w:rsidR="00942B40" w:rsidRPr="0013024F" w:rsidRDefault="00942B40" w:rsidP="00D34480">
      <w:pPr>
        <w:numPr>
          <w:ilvl w:val="0"/>
          <w:numId w:val="4"/>
        </w:numPr>
        <w:tabs>
          <w:tab w:val="clear" w:pos="720"/>
          <w:tab w:val="num" w:pos="0"/>
        </w:tabs>
        <w:spacing w:line="360" w:lineRule="auto"/>
        <w:ind w:left="0" w:firstLine="0"/>
        <w:jc w:val="both"/>
        <w:rPr>
          <w:sz w:val="28"/>
          <w:szCs w:val="28"/>
        </w:rPr>
      </w:pPr>
      <w:r w:rsidRPr="0013024F">
        <w:rPr>
          <w:sz w:val="28"/>
          <w:szCs w:val="28"/>
        </w:rPr>
        <w:t>Стрельник, В. А. Таможенное оформление и таможенный контроль/  Стрельник В. А.</w:t>
      </w:r>
      <w:r w:rsidR="00263167" w:rsidRPr="0013024F">
        <w:rPr>
          <w:sz w:val="28"/>
          <w:szCs w:val="28"/>
        </w:rPr>
        <w:t>//</w:t>
      </w:r>
      <w:r w:rsidRPr="0013024F">
        <w:rPr>
          <w:sz w:val="28"/>
          <w:szCs w:val="28"/>
        </w:rPr>
        <w:t xml:space="preserve"> Внешнеэкономический бюллетень – </w:t>
      </w:r>
      <w:smartTag w:uri="urn:schemas-microsoft-com:office:smarttags" w:element="metricconverter">
        <w:smartTagPr>
          <w:attr w:name="ProductID" w:val="1999 г"/>
        </w:smartTagPr>
        <w:r w:rsidRPr="0013024F">
          <w:rPr>
            <w:sz w:val="28"/>
            <w:szCs w:val="28"/>
          </w:rPr>
          <w:t>1999 г</w:t>
        </w:r>
      </w:smartTag>
      <w:r w:rsidRPr="0013024F">
        <w:rPr>
          <w:sz w:val="28"/>
          <w:szCs w:val="28"/>
        </w:rPr>
        <w:t>.</w:t>
      </w:r>
    </w:p>
    <w:p w:rsidR="0031642A" w:rsidRPr="0013024F" w:rsidRDefault="0031642A" w:rsidP="00D34480">
      <w:pPr>
        <w:numPr>
          <w:ilvl w:val="0"/>
          <w:numId w:val="4"/>
        </w:numPr>
        <w:tabs>
          <w:tab w:val="clear" w:pos="720"/>
          <w:tab w:val="num" w:pos="0"/>
        </w:tabs>
        <w:spacing w:line="360" w:lineRule="auto"/>
        <w:ind w:left="0" w:firstLine="0"/>
        <w:jc w:val="both"/>
        <w:rPr>
          <w:sz w:val="28"/>
          <w:szCs w:val="28"/>
        </w:rPr>
      </w:pPr>
      <w:r w:rsidRPr="0013024F">
        <w:rPr>
          <w:sz w:val="28"/>
          <w:szCs w:val="28"/>
        </w:rPr>
        <w:t xml:space="preserve">Стровский, Л. Е. Внешнеэкономическая деятельность предприятия/ Под редакцией Стровского Л.Е. – М.: Юнити.: - </w:t>
      </w:r>
      <w:smartTag w:uri="urn:schemas-microsoft-com:office:smarttags" w:element="metricconverter">
        <w:smartTagPr>
          <w:attr w:name="ProductID" w:val="2000 г"/>
        </w:smartTagPr>
        <w:r w:rsidRPr="0013024F">
          <w:rPr>
            <w:sz w:val="28"/>
            <w:szCs w:val="28"/>
          </w:rPr>
          <w:t>2000 г</w:t>
        </w:r>
      </w:smartTag>
      <w:r w:rsidRPr="0013024F">
        <w:rPr>
          <w:sz w:val="28"/>
          <w:szCs w:val="28"/>
        </w:rPr>
        <w:t>.</w:t>
      </w:r>
    </w:p>
    <w:p w:rsidR="00613AC9" w:rsidRPr="0013024F" w:rsidRDefault="00613AC9" w:rsidP="00D34480">
      <w:pPr>
        <w:numPr>
          <w:ilvl w:val="0"/>
          <w:numId w:val="4"/>
        </w:numPr>
        <w:tabs>
          <w:tab w:val="clear" w:pos="720"/>
          <w:tab w:val="num" w:pos="0"/>
        </w:tabs>
        <w:spacing w:line="360" w:lineRule="auto"/>
        <w:ind w:left="0" w:firstLine="0"/>
        <w:jc w:val="both"/>
        <w:rPr>
          <w:sz w:val="28"/>
          <w:szCs w:val="28"/>
        </w:rPr>
      </w:pPr>
      <w:r w:rsidRPr="0013024F">
        <w:rPr>
          <w:sz w:val="28"/>
          <w:szCs w:val="28"/>
        </w:rPr>
        <w:t xml:space="preserve">Харченко, Л. П. Статистика/ Харченко Л. П., Долженкова В. Г. – М.: ИНФРА-М.: - </w:t>
      </w:r>
      <w:smartTag w:uri="urn:schemas-microsoft-com:office:smarttags" w:element="metricconverter">
        <w:smartTagPr>
          <w:attr w:name="ProductID" w:val="2002 г"/>
        </w:smartTagPr>
        <w:r w:rsidRPr="0013024F">
          <w:rPr>
            <w:sz w:val="28"/>
            <w:szCs w:val="28"/>
          </w:rPr>
          <w:t>2002 г</w:t>
        </w:r>
      </w:smartTag>
      <w:r w:rsidRPr="0013024F">
        <w:rPr>
          <w:sz w:val="28"/>
          <w:szCs w:val="28"/>
        </w:rPr>
        <w:t xml:space="preserve">. </w:t>
      </w:r>
    </w:p>
    <w:p w:rsidR="0041780F" w:rsidRPr="0013024F" w:rsidRDefault="0041780F" w:rsidP="0013024F">
      <w:pPr>
        <w:tabs>
          <w:tab w:val="left" w:pos="3120"/>
        </w:tabs>
        <w:spacing w:line="360" w:lineRule="auto"/>
        <w:ind w:firstLine="709"/>
        <w:rPr>
          <w:sz w:val="28"/>
          <w:szCs w:val="28"/>
        </w:rPr>
      </w:pPr>
      <w:bookmarkStart w:id="8" w:name="_GoBack"/>
      <w:bookmarkEnd w:id="8"/>
    </w:p>
    <w:sectPr w:rsidR="0041780F" w:rsidRPr="0013024F" w:rsidSect="0013024F">
      <w:footerReference w:type="even" r:id="rId30"/>
      <w:footerReference w:type="default" r:id="rId3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4C2" w:rsidRDefault="002A74C2">
      <w:r>
        <w:separator/>
      </w:r>
    </w:p>
  </w:endnote>
  <w:endnote w:type="continuationSeparator" w:id="0">
    <w:p w:rsidR="002A74C2" w:rsidRDefault="002A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99" w:rsidRDefault="00BA0D99" w:rsidP="00BA0D88">
    <w:pPr>
      <w:pStyle w:val="a5"/>
      <w:framePr w:wrap="around" w:vAnchor="text" w:hAnchor="margin" w:xAlign="center" w:y="1"/>
      <w:rPr>
        <w:rStyle w:val="a7"/>
      </w:rPr>
    </w:pPr>
  </w:p>
  <w:p w:rsidR="00BA0D99" w:rsidRDefault="00BA0D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99" w:rsidRPr="00BA0D88" w:rsidRDefault="005322ED" w:rsidP="00BA0D88">
    <w:pPr>
      <w:pStyle w:val="a5"/>
      <w:framePr w:wrap="around" w:vAnchor="text" w:hAnchor="margin" w:xAlign="center" w:y="1"/>
      <w:rPr>
        <w:rStyle w:val="a7"/>
        <w:sz w:val="28"/>
        <w:szCs w:val="28"/>
      </w:rPr>
    </w:pPr>
    <w:r>
      <w:rPr>
        <w:rStyle w:val="a7"/>
        <w:noProof/>
        <w:sz w:val="28"/>
        <w:szCs w:val="28"/>
      </w:rPr>
      <w:t>2</w:t>
    </w:r>
  </w:p>
  <w:p w:rsidR="00BA0D99" w:rsidRDefault="00BA0D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4C2" w:rsidRDefault="002A74C2">
      <w:r>
        <w:separator/>
      </w:r>
    </w:p>
  </w:footnote>
  <w:footnote w:type="continuationSeparator" w:id="0">
    <w:p w:rsidR="002A74C2" w:rsidRDefault="002A7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222F"/>
    <w:multiLevelType w:val="hybridMultilevel"/>
    <w:tmpl w:val="77BAA484"/>
    <w:lvl w:ilvl="0" w:tplc="62E095B0">
      <w:start w:val="1"/>
      <w:numFmt w:val="decimal"/>
      <w:lvlText w:val="2.%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4B7511"/>
    <w:multiLevelType w:val="hybridMultilevel"/>
    <w:tmpl w:val="AAFC0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5664BA"/>
    <w:multiLevelType w:val="hybridMultilevel"/>
    <w:tmpl w:val="F11EB4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997072"/>
    <w:multiLevelType w:val="hybridMultilevel"/>
    <w:tmpl w:val="9D123C5C"/>
    <w:lvl w:ilvl="0" w:tplc="1420974E">
      <w:start w:val="1"/>
      <w:numFmt w:val="decimal"/>
      <w:lvlText w:val="1.%1"/>
      <w:lvlJc w:val="right"/>
      <w:pPr>
        <w:tabs>
          <w:tab w:val="num" w:pos="747"/>
        </w:tabs>
        <w:ind w:left="747" w:hanging="18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7872FF7"/>
    <w:multiLevelType w:val="multilevel"/>
    <w:tmpl w:val="93D040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9B95A74"/>
    <w:multiLevelType w:val="hybridMultilevel"/>
    <w:tmpl w:val="C756B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304CDB"/>
    <w:multiLevelType w:val="hybridMultilevel"/>
    <w:tmpl w:val="753621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A65B05"/>
    <w:multiLevelType w:val="hybridMultilevel"/>
    <w:tmpl w:val="1284D6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365D93"/>
    <w:multiLevelType w:val="hybridMultilevel"/>
    <w:tmpl w:val="2AE4F3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F1220BC"/>
    <w:multiLevelType w:val="hybridMultilevel"/>
    <w:tmpl w:val="EC8A0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7D4C80"/>
    <w:multiLevelType w:val="hybridMultilevel"/>
    <w:tmpl w:val="1910FED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645CA5"/>
    <w:multiLevelType w:val="hybridMultilevel"/>
    <w:tmpl w:val="F078F25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1ED136D"/>
    <w:multiLevelType w:val="hybridMultilevel"/>
    <w:tmpl w:val="CA3E21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002B4B"/>
    <w:multiLevelType w:val="hybridMultilevel"/>
    <w:tmpl w:val="4A04C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9274B6"/>
    <w:multiLevelType w:val="hybridMultilevel"/>
    <w:tmpl w:val="615EE4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23C49AD"/>
    <w:multiLevelType w:val="hybridMultilevel"/>
    <w:tmpl w:val="E9EE10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
  </w:num>
  <w:num w:numId="3">
    <w:abstractNumId w:val="11"/>
  </w:num>
  <w:num w:numId="4">
    <w:abstractNumId w:val="7"/>
  </w:num>
  <w:num w:numId="5">
    <w:abstractNumId w:val="15"/>
  </w:num>
  <w:num w:numId="6">
    <w:abstractNumId w:val="3"/>
  </w:num>
  <w:num w:numId="7">
    <w:abstractNumId w:val="0"/>
  </w:num>
  <w:num w:numId="8">
    <w:abstractNumId w:val="9"/>
  </w:num>
  <w:num w:numId="9">
    <w:abstractNumId w:val="8"/>
  </w:num>
  <w:num w:numId="10">
    <w:abstractNumId w:val="13"/>
  </w:num>
  <w:num w:numId="11">
    <w:abstractNumId w:val="10"/>
  </w:num>
  <w:num w:numId="12">
    <w:abstractNumId w:val="6"/>
  </w:num>
  <w:num w:numId="13">
    <w:abstractNumId w:val="5"/>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78D"/>
    <w:rsid w:val="0000755F"/>
    <w:rsid w:val="00012E2B"/>
    <w:rsid w:val="000168FF"/>
    <w:rsid w:val="0002256B"/>
    <w:rsid w:val="00025B08"/>
    <w:rsid w:val="0004367A"/>
    <w:rsid w:val="000703D1"/>
    <w:rsid w:val="00071C8D"/>
    <w:rsid w:val="00074E92"/>
    <w:rsid w:val="00076A11"/>
    <w:rsid w:val="00092EA8"/>
    <w:rsid w:val="0009540B"/>
    <w:rsid w:val="000B0FE2"/>
    <w:rsid w:val="000B41DD"/>
    <w:rsid w:val="000B5F11"/>
    <w:rsid w:val="000C2D18"/>
    <w:rsid w:val="000C54CF"/>
    <w:rsid w:val="000E1336"/>
    <w:rsid w:val="000E419E"/>
    <w:rsid w:val="000F20C9"/>
    <w:rsid w:val="00100567"/>
    <w:rsid w:val="00103600"/>
    <w:rsid w:val="001210E4"/>
    <w:rsid w:val="0012374F"/>
    <w:rsid w:val="00123A07"/>
    <w:rsid w:val="0013024F"/>
    <w:rsid w:val="00141A02"/>
    <w:rsid w:val="001471D7"/>
    <w:rsid w:val="001618DA"/>
    <w:rsid w:val="00164F25"/>
    <w:rsid w:val="00174845"/>
    <w:rsid w:val="00180413"/>
    <w:rsid w:val="00180D94"/>
    <w:rsid w:val="00181C0A"/>
    <w:rsid w:val="00181DC3"/>
    <w:rsid w:val="00186280"/>
    <w:rsid w:val="001A0C43"/>
    <w:rsid w:val="001A6495"/>
    <w:rsid w:val="001B29FA"/>
    <w:rsid w:val="001B322D"/>
    <w:rsid w:val="001B3837"/>
    <w:rsid w:val="001C187C"/>
    <w:rsid w:val="001C5954"/>
    <w:rsid w:val="001D2971"/>
    <w:rsid w:val="001D424A"/>
    <w:rsid w:val="001E2514"/>
    <w:rsid w:val="002030B0"/>
    <w:rsid w:val="00204081"/>
    <w:rsid w:val="00207941"/>
    <w:rsid w:val="00221A3C"/>
    <w:rsid w:val="00226BDB"/>
    <w:rsid w:val="002378AF"/>
    <w:rsid w:val="002400F3"/>
    <w:rsid w:val="0024066B"/>
    <w:rsid w:val="00242499"/>
    <w:rsid w:val="0025058A"/>
    <w:rsid w:val="00263167"/>
    <w:rsid w:val="00272C39"/>
    <w:rsid w:val="00281626"/>
    <w:rsid w:val="00291F77"/>
    <w:rsid w:val="002942CF"/>
    <w:rsid w:val="002977F2"/>
    <w:rsid w:val="002A74C2"/>
    <w:rsid w:val="002B6C5C"/>
    <w:rsid w:val="002C1F3B"/>
    <w:rsid w:val="002C5BD4"/>
    <w:rsid w:val="002D3291"/>
    <w:rsid w:val="002D7F5A"/>
    <w:rsid w:val="002F0A61"/>
    <w:rsid w:val="002F5511"/>
    <w:rsid w:val="002F56F2"/>
    <w:rsid w:val="0030302D"/>
    <w:rsid w:val="00304F8C"/>
    <w:rsid w:val="003072C1"/>
    <w:rsid w:val="0030732E"/>
    <w:rsid w:val="0031642A"/>
    <w:rsid w:val="00327A94"/>
    <w:rsid w:val="003420D3"/>
    <w:rsid w:val="003435E1"/>
    <w:rsid w:val="00344CDF"/>
    <w:rsid w:val="00347844"/>
    <w:rsid w:val="00347F63"/>
    <w:rsid w:val="003548F7"/>
    <w:rsid w:val="00357301"/>
    <w:rsid w:val="003932DE"/>
    <w:rsid w:val="003B02C5"/>
    <w:rsid w:val="003B615D"/>
    <w:rsid w:val="003C60C2"/>
    <w:rsid w:val="003D6EE1"/>
    <w:rsid w:val="003D76A0"/>
    <w:rsid w:val="003E1503"/>
    <w:rsid w:val="003E1EA5"/>
    <w:rsid w:val="003E3DB0"/>
    <w:rsid w:val="003E48BE"/>
    <w:rsid w:val="003F003F"/>
    <w:rsid w:val="003F2ED1"/>
    <w:rsid w:val="004044DF"/>
    <w:rsid w:val="004047D6"/>
    <w:rsid w:val="0041195B"/>
    <w:rsid w:val="00414213"/>
    <w:rsid w:val="00414F6D"/>
    <w:rsid w:val="00416D64"/>
    <w:rsid w:val="0041780F"/>
    <w:rsid w:val="00422BAC"/>
    <w:rsid w:val="00423C21"/>
    <w:rsid w:val="00455CFA"/>
    <w:rsid w:val="00460075"/>
    <w:rsid w:val="0046589B"/>
    <w:rsid w:val="00467546"/>
    <w:rsid w:val="00480D44"/>
    <w:rsid w:val="0048584F"/>
    <w:rsid w:val="004955F4"/>
    <w:rsid w:val="004A2004"/>
    <w:rsid w:val="004B778D"/>
    <w:rsid w:val="004E6AD8"/>
    <w:rsid w:val="004E7548"/>
    <w:rsid w:val="004F0978"/>
    <w:rsid w:val="004F1B95"/>
    <w:rsid w:val="004F24DA"/>
    <w:rsid w:val="004F4BE3"/>
    <w:rsid w:val="004F7526"/>
    <w:rsid w:val="005100D9"/>
    <w:rsid w:val="00514734"/>
    <w:rsid w:val="00514900"/>
    <w:rsid w:val="005153DA"/>
    <w:rsid w:val="00517A83"/>
    <w:rsid w:val="00526304"/>
    <w:rsid w:val="005322ED"/>
    <w:rsid w:val="00535BB0"/>
    <w:rsid w:val="00547A15"/>
    <w:rsid w:val="00554959"/>
    <w:rsid w:val="00562D91"/>
    <w:rsid w:val="005635E4"/>
    <w:rsid w:val="00567764"/>
    <w:rsid w:val="00571767"/>
    <w:rsid w:val="00571AD2"/>
    <w:rsid w:val="00583182"/>
    <w:rsid w:val="005B5D7F"/>
    <w:rsid w:val="005C2014"/>
    <w:rsid w:val="005D0950"/>
    <w:rsid w:val="005D4ACA"/>
    <w:rsid w:val="005E661E"/>
    <w:rsid w:val="005E7CBE"/>
    <w:rsid w:val="005F23F2"/>
    <w:rsid w:val="005F42B7"/>
    <w:rsid w:val="005F7E39"/>
    <w:rsid w:val="00613AC9"/>
    <w:rsid w:val="006202DB"/>
    <w:rsid w:val="00624A5A"/>
    <w:rsid w:val="00630F4E"/>
    <w:rsid w:val="00632E5E"/>
    <w:rsid w:val="00644724"/>
    <w:rsid w:val="00651525"/>
    <w:rsid w:val="00663654"/>
    <w:rsid w:val="006652FF"/>
    <w:rsid w:val="00666BB7"/>
    <w:rsid w:val="00672559"/>
    <w:rsid w:val="006834D0"/>
    <w:rsid w:val="006877F8"/>
    <w:rsid w:val="006B4895"/>
    <w:rsid w:val="006B79B9"/>
    <w:rsid w:val="006C6B24"/>
    <w:rsid w:val="006D4045"/>
    <w:rsid w:val="006D478A"/>
    <w:rsid w:val="006D4D0A"/>
    <w:rsid w:val="006D51CD"/>
    <w:rsid w:val="006D78F1"/>
    <w:rsid w:val="006E1A85"/>
    <w:rsid w:val="006E1EC8"/>
    <w:rsid w:val="006F0D84"/>
    <w:rsid w:val="0070035A"/>
    <w:rsid w:val="00704DE2"/>
    <w:rsid w:val="00704EBA"/>
    <w:rsid w:val="00707BDC"/>
    <w:rsid w:val="007128B7"/>
    <w:rsid w:val="0072162B"/>
    <w:rsid w:val="0073049D"/>
    <w:rsid w:val="00730F16"/>
    <w:rsid w:val="00743B77"/>
    <w:rsid w:val="007525A9"/>
    <w:rsid w:val="00776006"/>
    <w:rsid w:val="00792698"/>
    <w:rsid w:val="007C23E6"/>
    <w:rsid w:val="008042F9"/>
    <w:rsid w:val="00806947"/>
    <w:rsid w:val="00811759"/>
    <w:rsid w:val="00815289"/>
    <w:rsid w:val="00815F2E"/>
    <w:rsid w:val="00821AD5"/>
    <w:rsid w:val="00826B79"/>
    <w:rsid w:val="00830A76"/>
    <w:rsid w:val="00837844"/>
    <w:rsid w:val="0084130C"/>
    <w:rsid w:val="0085449B"/>
    <w:rsid w:val="00855ED5"/>
    <w:rsid w:val="008719D3"/>
    <w:rsid w:val="008743FE"/>
    <w:rsid w:val="00881362"/>
    <w:rsid w:val="00881651"/>
    <w:rsid w:val="00882FE0"/>
    <w:rsid w:val="00890542"/>
    <w:rsid w:val="00891DD6"/>
    <w:rsid w:val="008B32DB"/>
    <w:rsid w:val="008D04F2"/>
    <w:rsid w:val="008E4B50"/>
    <w:rsid w:val="008E4DAC"/>
    <w:rsid w:val="008E5EF4"/>
    <w:rsid w:val="008E7F49"/>
    <w:rsid w:val="008F37C9"/>
    <w:rsid w:val="008F6EB6"/>
    <w:rsid w:val="008F710C"/>
    <w:rsid w:val="008F77F5"/>
    <w:rsid w:val="00900D6A"/>
    <w:rsid w:val="0091013C"/>
    <w:rsid w:val="009120AD"/>
    <w:rsid w:val="00917567"/>
    <w:rsid w:val="009241C3"/>
    <w:rsid w:val="0092454F"/>
    <w:rsid w:val="00925556"/>
    <w:rsid w:val="009260D6"/>
    <w:rsid w:val="00926A7C"/>
    <w:rsid w:val="00933F78"/>
    <w:rsid w:val="00942B40"/>
    <w:rsid w:val="00962E81"/>
    <w:rsid w:val="00973E8F"/>
    <w:rsid w:val="009765DB"/>
    <w:rsid w:val="009778AD"/>
    <w:rsid w:val="00982D64"/>
    <w:rsid w:val="00983E98"/>
    <w:rsid w:val="00986B21"/>
    <w:rsid w:val="009879F1"/>
    <w:rsid w:val="00993E01"/>
    <w:rsid w:val="009B3B19"/>
    <w:rsid w:val="009D35FC"/>
    <w:rsid w:val="009D46E1"/>
    <w:rsid w:val="009D4B3B"/>
    <w:rsid w:val="009E1CAA"/>
    <w:rsid w:val="00A02000"/>
    <w:rsid w:val="00A0504B"/>
    <w:rsid w:val="00A05464"/>
    <w:rsid w:val="00A26BDB"/>
    <w:rsid w:val="00A33C7B"/>
    <w:rsid w:val="00A350BC"/>
    <w:rsid w:val="00A57EEF"/>
    <w:rsid w:val="00A60FB3"/>
    <w:rsid w:val="00A64A69"/>
    <w:rsid w:val="00A87511"/>
    <w:rsid w:val="00A94F4F"/>
    <w:rsid w:val="00AB1405"/>
    <w:rsid w:val="00AB2E0C"/>
    <w:rsid w:val="00AC0EB7"/>
    <w:rsid w:val="00AC43CC"/>
    <w:rsid w:val="00AC55EB"/>
    <w:rsid w:val="00AC5D05"/>
    <w:rsid w:val="00AC695F"/>
    <w:rsid w:val="00AD4E2C"/>
    <w:rsid w:val="00AE240F"/>
    <w:rsid w:val="00AE32B6"/>
    <w:rsid w:val="00AF4128"/>
    <w:rsid w:val="00B053C7"/>
    <w:rsid w:val="00B0654D"/>
    <w:rsid w:val="00B22753"/>
    <w:rsid w:val="00B230EA"/>
    <w:rsid w:val="00B27522"/>
    <w:rsid w:val="00B2759F"/>
    <w:rsid w:val="00B36144"/>
    <w:rsid w:val="00B37FC9"/>
    <w:rsid w:val="00B45D3D"/>
    <w:rsid w:val="00B53484"/>
    <w:rsid w:val="00B711EE"/>
    <w:rsid w:val="00B75CD3"/>
    <w:rsid w:val="00B94B11"/>
    <w:rsid w:val="00B94FED"/>
    <w:rsid w:val="00BA08BB"/>
    <w:rsid w:val="00BA0D88"/>
    <w:rsid w:val="00BA0D99"/>
    <w:rsid w:val="00BA0FCF"/>
    <w:rsid w:val="00BA341B"/>
    <w:rsid w:val="00BB0D5A"/>
    <w:rsid w:val="00BD0592"/>
    <w:rsid w:val="00BD7A17"/>
    <w:rsid w:val="00BE025B"/>
    <w:rsid w:val="00BE53DC"/>
    <w:rsid w:val="00BF327A"/>
    <w:rsid w:val="00BF34D5"/>
    <w:rsid w:val="00BF77EE"/>
    <w:rsid w:val="00C231EE"/>
    <w:rsid w:val="00C26807"/>
    <w:rsid w:val="00C42FFA"/>
    <w:rsid w:val="00C445D7"/>
    <w:rsid w:val="00C60810"/>
    <w:rsid w:val="00C748AF"/>
    <w:rsid w:val="00C76387"/>
    <w:rsid w:val="00C84F93"/>
    <w:rsid w:val="00C929BE"/>
    <w:rsid w:val="00C945DD"/>
    <w:rsid w:val="00C97C10"/>
    <w:rsid w:val="00CD09C2"/>
    <w:rsid w:val="00CE03FD"/>
    <w:rsid w:val="00CE322D"/>
    <w:rsid w:val="00CE6E2A"/>
    <w:rsid w:val="00CF08F8"/>
    <w:rsid w:val="00CF5489"/>
    <w:rsid w:val="00D04AAB"/>
    <w:rsid w:val="00D108E1"/>
    <w:rsid w:val="00D11092"/>
    <w:rsid w:val="00D16037"/>
    <w:rsid w:val="00D214B7"/>
    <w:rsid w:val="00D34480"/>
    <w:rsid w:val="00D36C82"/>
    <w:rsid w:val="00D42DD7"/>
    <w:rsid w:val="00D46EC7"/>
    <w:rsid w:val="00D507D4"/>
    <w:rsid w:val="00D63C58"/>
    <w:rsid w:val="00D6495F"/>
    <w:rsid w:val="00D71824"/>
    <w:rsid w:val="00D75C8D"/>
    <w:rsid w:val="00D80C37"/>
    <w:rsid w:val="00DA1FE4"/>
    <w:rsid w:val="00DA6920"/>
    <w:rsid w:val="00DB1AC8"/>
    <w:rsid w:val="00DC101A"/>
    <w:rsid w:val="00DC26BC"/>
    <w:rsid w:val="00DC397E"/>
    <w:rsid w:val="00DD0AA4"/>
    <w:rsid w:val="00DD286C"/>
    <w:rsid w:val="00DF1E34"/>
    <w:rsid w:val="00DF6A67"/>
    <w:rsid w:val="00E07575"/>
    <w:rsid w:val="00E17A25"/>
    <w:rsid w:val="00E23246"/>
    <w:rsid w:val="00E305B7"/>
    <w:rsid w:val="00E359D5"/>
    <w:rsid w:val="00E5343E"/>
    <w:rsid w:val="00E57A4A"/>
    <w:rsid w:val="00E61DF4"/>
    <w:rsid w:val="00E62838"/>
    <w:rsid w:val="00E6440B"/>
    <w:rsid w:val="00E8372A"/>
    <w:rsid w:val="00E8684F"/>
    <w:rsid w:val="00E9696B"/>
    <w:rsid w:val="00EA1241"/>
    <w:rsid w:val="00EA1B9A"/>
    <w:rsid w:val="00EA201F"/>
    <w:rsid w:val="00EA20E3"/>
    <w:rsid w:val="00EA2FD0"/>
    <w:rsid w:val="00EA79A0"/>
    <w:rsid w:val="00EB3D97"/>
    <w:rsid w:val="00EB522D"/>
    <w:rsid w:val="00EB7256"/>
    <w:rsid w:val="00ED7A2F"/>
    <w:rsid w:val="00EF2FD4"/>
    <w:rsid w:val="00EF5F8F"/>
    <w:rsid w:val="00F003AD"/>
    <w:rsid w:val="00F106CE"/>
    <w:rsid w:val="00F155E4"/>
    <w:rsid w:val="00F2179A"/>
    <w:rsid w:val="00F24D21"/>
    <w:rsid w:val="00F31257"/>
    <w:rsid w:val="00F33009"/>
    <w:rsid w:val="00F51ECD"/>
    <w:rsid w:val="00F5638E"/>
    <w:rsid w:val="00F61791"/>
    <w:rsid w:val="00F726B2"/>
    <w:rsid w:val="00F84531"/>
    <w:rsid w:val="00F85895"/>
    <w:rsid w:val="00FA0113"/>
    <w:rsid w:val="00FB3046"/>
    <w:rsid w:val="00FC5E4C"/>
    <w:rsid w:val="00FD6FD0"/>
    <w:rsid w:val="00FD7B6F"/>
    <w:rsid w:val="00FE18DB"/>
    <w:rsid w:val="00FE74C0"/>
    <w:rsid w:val="00FF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chartTrackingRefBased/>
  <w15:docId w15:val="{0165A879-5E5B-4516-976D-33FB7708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8D"/>
    <w:pPr>
      <w:autoSpaceDE w:val="0"/>
      <w:autoSpaceDN w:val="0"/>
    </w:pPr>
  </w:style>
  <w:style w:type="paragraph" w:styleId="8">
    <w:name w:val="heading 8"/>
    <w:basedOn w:val="a"/>
    <w:next w:val="a"/>
    <w:link w:val="80"/>
    <w:uiPriority w:val="9"/>
    <w:qFormat/>
    <w:rsid w:val="00FD7B6F"/>
    <w:pPr>
      <w:keepNext/>
      <w:autoSpaceDE/>
      <w:autoSpaceDN/>
      <w:spacing w:line="360" w:lineRule="auto"/>
      <w:ind w:firstLine="567"/>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7">
    <w:name w:val="заголовок 7"/>
    <w:basedOn w:val="a"/>
    <w:next w:val="a"/>
    <w:rsid w:val="004B778D"/>
    <w:pPr>
      <w:keepNext/>
      <w:spacing w:line="360" w:lineRule="auto"/>
      <w:ind w:firstLine="709"/>
      <w:jc w:val="center"/>
    </w:pPr>
    <w:rPr>
      <w:b/>
      <w:bCs/>
      <w:sz w:val="28"/>
      <w:szCs w:val="28"/>
    </w:rPr>
  </w:style>
  <w:style w:type="paragraph" w:styleId="a3">
    <w:name w:val="Body Text"/>
    <w:basedOn w:val="a"/>
    <w:link w:val="a4"/>
    <w:uiPriority w:val="99"/>
    <w:rsid w:val="004B778D"/>
    <w:pPr>
      <w:jc w:val="both"/>
    </w:pPr>
    <w:rPr>
      <w:sz w:val="28"/>
      <w:szCs w:val="28"/>
    </w:rPr>
  </w:style>
  <w:style w:type="character" w:customStyle="1" w:styleId="a4">
    <w:name w:val="Основной текст Знак"/>
    <w:link w:val="a3"/>
    <w:uiPriority w:val="99"/>
    <w:semiHidden/>
  </w:style>
  <w:style w:type="paragraph" w:styleId="2">
    <w:name w:val="Body Text Indent 2"/>
    <w:basedOn w:val="a"/>
    <w:link w:val="20"/>
    <w:uiPriority w:val="99"/>
    <w:rsid w:val="004B778D"/>
    <w:pPr>
      <w:ind w:firstLine="709"/>
      <w:jc w:val="both"/>
    </w:pPr>
    <w:rPr>
      <w:b/>
      <w:bCs/>
      <w:sz w:val="28"/>
      <w:szCs w:val="28"/>
      <w:u w:val="single"/>
    </w:rPr>
  </w:style>
  <w:style w:type="character" w:customStyle="1" w:styleId="20">
    <w:name w:val="Основной текст с отступом 2 Знак"/>
    <w:link w:val="2"/>
    <w:uiPriority w:val="99"/>
    <w:semiHidden/>
  </w:style>
  <w:style w:type="paragraph" w:styleId="a5">
    <w:name w:val="footer"/>
    <w:basedOn w:val="a"/>
    <w:link w:val="a6"/>
    <w:uiPriority w:val="99"/>
    <w:rsid w:val="00BA0D88"/>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BA0D88"/>
    <w:rPr>
      <w:rFonts w:cs="Times New Roman"/>
    </w:rPr>
  </w:style>
  <w:style w:type="paragraph" w:styleId="a8">
    <w:name w:val="header"/>
    <w:basedOn w:val="a"/>
    <w:link w:val="a9"/>
    <w:uiPriority w:val="99"/>
    <w:rsid w:val="00BA0D88"/>
    <w:pPr>
      <w:tabs>
        <w:tab w:val="center" w:pos="4677"/>
        <w:tab w:val="right" w:pos="9355"/>
      </w:tabs>
    </w:pPr>
  </w:style>
  <w:style w:type="character" w:customStyle="1" w:styleId="a9">
    <w:name w:val="Верхний колонтитул Знак"/>
    <w:link w:val="a8"/>
    <w:uiPriority w:val="99"/>
    <w:semiHidden/>
  </w:style>
  <w:style w:type="character" w:customStyle="1" w:styleId="hl0">
    <w:name w:val="hl0"/>
    <w:rsid w:val="00EB522D"/>
    <w:rPr>
      <w:rFonts w:cs="Times New Roman"/>
    </w:rPr>
  </w:style>
  <w:style w:type="paragraph" w:styleId="aa">
    <w:name w:val="Normal (Web)"/>
    <w:basedOn w:val="a"/>
    <w:uiPriority w:val="99"/>
    <w:rsid w:val="00942B40"/>
    <w:pPr>
      <w:autoSpaceDE/>
      <w:autoSpaceDN/>
      <w:spacing w:before="100" w:beforeAutospacing="1" w:after="100" w:afterAutospacing="1"/>
    </w:pPr>
    <w:rPr>
      <w:sz w:val="24"/>
      <w:szCs w:val="24"/>
    </w:rPr>
  </w:style>
  <w:style w:type="table" w:styleId="ab">
    <w:name w:val="Table Grid"/>
    <w:basedOn w:val="a1"/>
    <w:uiPriority w:val="59"/>
    <w:rsid w:val="00C97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6D478A"/>
    <w:pPr>
      <w:autoSpaceDE/>
      <w:autoSpaceDN/>
      <w:ind w:firstLine="540"/>
      <w:jc w:val="both"/>
    </w:pPr>
    <w:rPr>
      <w:sz w:val="28"/>
    </w:rPr>
  </w:style>
  <w:style w:type="character" w:customStyle="1" w:styleId="30">
    <w:name w:val="Основной текст с отступом 3 Знак"/>
    <w:link w:val="3"/>
    <w:uiPriority w:val="99"/>
    <w:semiHidden/>
    <w:rPr>
      <w:sz w:val="16"/>
      <w:szCs w:val="16"/>
    </w:rPr>
  </w:style>
  <w:style w:type="paragraph" w:styleId="ac">
    <w:name w:val="Body Text Indent"/>
    <w:basedOn w:val="a"/>
    <w:link w:val="ad"/>
    <w:uiPriority w:val="99"/>
    <w:rsid w:val="00FD7B6F"/>
    <w:pPr>
      <w:spacing w:after="120"/>
      <w:ind w:left="283"/>
    </w:pPr>
  </w:style>
  <w:style w:type="character" w:customStyle="1" w:styleId="ad">
    <w:name w:val="Основной текст с отступом Знак"/>
    <w:link w:val="ac"/>
    <w:uiPriority w:val="99"/>
    <w:semiHidden/>
  </w:style>
  <w:style w:type="paragraph" w:styleId="31">
    <w:name w:val="Body Text 3"/>
    <w:basedOn w:val="a"/>
    <w:link w:val="32"/>
    <w:uiPriority w:val="99"/>
    <w:rsid w:val="00FD7B6F"/>
    <w:pPr>
      <w:autoSpaceDE/>
      <w:autoSpaceDN/>
      <w:spacing w:before="160" w:line="300" w:lineRule="auto"/>
      <w:jc w:val="both"/>
    </w:pPr>
    <w:rPr>
      <w:sz w:val="24"/>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164F25"/>
    <w:pPr>
      <w:autoSpaceDE/>
      <w:autoSpaceDN/>
      <w:ind w:firstLine="567"/>
      <w:jc w:val="both"/>
    </w:pPr>
    <w:rPr>
      <w:sz w:val="24"/>
    </w:rPr>
  </w:style>
  <w:style w:type="character" w:customStyle="1" w:styleId="22">
    <w:name w:val="Основной текст 2 Знак"/>
    <w:link w:val="21"/>
    <w:uiPriority w:val="99"/>
    <w:semiHidden/>
  </w:style>
  <w:style w:type="paragraph" w:styleId="HTML">
    <w:name w:val="HTML Preformatted"/>
    <w:basedOn w:val="a"/>
    <w:link w:val="HTML0"/>
    <w:uiPriority w:val="99"/>
    <w:rsid w:val="00E8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30964">
      <w:marLeft w:val="0"/>
      <w:marRight w:val="0"/>
      <w:marTop w:val="0"/>
      <w:marBottom w:val="0"/>
      <w:divBdr>
        <w:top w:val="none" w:sz="0" w:space="0" w:color="auto"/>
        <w:left w:val="none" w:sz="0" w:space="0" w:color="auto"/>
        <w:bottom w:val="none" w:sz="0" w:space="0" w:color="auto"/>
        <w:right w:val="none" w:sz="0" w:space="0" w:color="auto"/>
      </w:divBdr>
    </w:div>
    <w:div w:id="470630965">
      <w:marLeft w:val="0"/>
      <w:marRight w:val="0"/>
      <w:marTop w:val="0"/>
      <w:marBottom w:val="0"/>
      <w:divBdr>
        <w:top w:val="none" w:sz="0" w:space="0" w:color="auto"/>
        <w:left w:val="none" w:sz="0" w:space="0" w:color="auto"/>
        <w:bottom w:val="none" w:sz="0" w:space="0" w:color="auto"/>
        <w:right w:val="none" w:sz="0" w:space="0" w:color="auto"/>
      </w:divBdr>
    </w:div>
    <w:div w:id="470630966">
      <w:marLeft w:val="0"/>
      <w:marRight w:val="0"/>
      <w:marTop w:val="0"/>
      <w:marBottom w:val="0"/>
      <w:divBdr>
        <w:top w:val="none" w:sz="0" w:space="0" w:color="auto"/>
        <w:left w:val="none" w:sz="0" w:space="0" w:color="auto"/>
        <w:bottom w:val="none" w:sz="0" w:space="0" w:color="auto"/>
        <w:right w:val="none" w:sz="0" w:space="0" w:color="auto"/>
      </w:divBdr>
    </w:div>
    <w:div w:id="470630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8178</Words>
  <Characters>46618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Артемий</dc:creator>
  <cp:keywords/>
  <dc:description/>
  <cp:lastModifiedBy>admin</cp:lastModifiedBy>
  <cp:revision>2</cp:revision>
  <dcterms:created xsi:type="dcterms:W3CDTF">2014-03-04T01:36:00Z</dcterms:created>
  <dcterms:modified xsi:type="dcterms:W3CDTF">2014-03-04T01:36:00Z</dcterms:modified>
</cp:coreProperties>
</file>