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24" w:rsidRPr="009436DB" w:rsidRDefault="00391824" w:rsidP="00391824">
      <w:pPr>
        <w:spacing w:before="120"/>
        <w:jc w:val="center"/>
        <w:rPr>
          <w:b/>
          <w:bCs/>
          <w:sz w:val="32"/>
          <w:szCs w:val="32"/>
        </w:rPr>
      </w:pPr>
      <w:r w:rsidRPr="009436DB">
        <w:rPr>
          <w:b/>
          <w:bCs/>
          <w:sz w:val="32"/>
          <w:szCs w:val="32"/>
        </w:rPr>
        <w:t>Стихотворение Бродского «Одиссей Телемаку»</w:t>
      </w:r>
    </w:p>
    <w:p w:rsidR="00391824" w:rsidRPr="009436DB" w:rsidRDefault="00391824" w:rsidP="00391824">
      <w:pPr>
        <w:spacing w:before="120"/>
        <w:ind w:firstLine="567"/>
        <w:jc w:val="both"/>
        <w:rPr>
          <w:sz w:val="28"/>
          <w:szCs w:val="28"/>
        </w:rPr>
      </w:pPr>
      <w:r w:rsidRPr="009436DB">
        <w:rPr>
          <w:sz w:val="28"/>
          <w:szCs w:val="28"/>
        </w:rPr>
        <w:t>Людмила Зубова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Стихотворение «Одиссей Телемаку», написанное в 1972 г., когда Иосиф Бродский был вынужден эмигрировать, говорит об изгнании как судьбе и подводит итог прожитой жизни: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Мой Телемак,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Троянская война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окончена. Кто победил</w:t>
      </w:r>
      <w:r>
        <w:t xml:space="preserve"> </w:t>
      </w:r>
      <w:r w:rsidRPr="00EB11FD">
        <w:t>— не помню.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Должно быть, греки: столько мертвецов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вне дома бросить могут только греки...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все-таки ведущая домой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дорога оказалась слишком длинной,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как будто Посейдон, пока мы там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теряли время, растянул пространство.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Мне неизвестно, где я нахожусь,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что предо мной. Какой-то грязный остров,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кусты, постройки, хрюканье свиней,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заросший сад, какая-то царица,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трава да камни... Милый Телемак,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все острова похожи друг на друга,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когда так долго странствуешь, и мозг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уже сбивается, считая волны,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глаз, засоренный горизонтом, плачет,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водяное мясо застит слух.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Не помню я, чем кончилась война,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и сколько лет тебе сейчас, не помню.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Расти большой, мой Телемак, расти.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Лишь боги знают, свидимся ли снова.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Ты и сейчас уже не тот младенец,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перед которым я сдержал быков.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Когда б не Паламед, мы жили вместе.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Но, может быть, и прав он: без меня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ты от страстей Эдиповых избавлен,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сны твои, мой Телемак, безгрешны (Б., II: 301)1 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Это стихотворение — о том, что всегда находилось в центре внимания Бродского: «меня более всего интересует и всегда интересовало на свете &lt;...&gt; время и тот эффект, какой оно оказывает на человека, как оно его меняет, как обтачивает &lt;...&gt; С другой стороны, это всего лишь метафора того, что, вообще, время делает с пространством и с миром» (Бродский, 1990: 285).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стихотворении «Я как Улисс...» (1961), можно видеть предтекст и предчувствие «Одиссея Телемаку»: «гони меня, ненастье по земле, / хотя бы вспять, гони меня по жизни. / &lt;...&gt; гони меня, как новый Ганимед / хлебну зимой изгнаннической чаши / и не пойму, откуда и куда / я двигаюсь, как много я теряю / во времени, в дороге повторяя: / ох, Боже мой, какая ерунда. / &lt;...&gt; Мелькай, мелькай по сторонам, народ, / я двигаюсь, и, кажется, отрадно, / что, как Улисс, гоню себя вперед, / но двигаюсь по-прежнему обратно».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стихотворении «Письмо в бутылке», написанном в 1964 г. в Норенской, Улисс предстает преувеличенно романтическим персонажем2 : «Сирены не прячут прекрасных лиц / и громко со скал поют в унисон, / когда весельчак-капитан Улисс / чистит на палубе смит-вессон».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Тон этих строк резко контрастирует с жанром предсмертного письма, что и обнаруживается далее в тексте: «Я честно плыл, но попался риф, / и он насквозь пропорол мне бок. / &lt;...&gt; Но, несмотря на бинокли, я / не смог разглядеть пионерский пляж. / &lt;...&gt; Я вижу, что я проиграл процесс». Там же имеются строки: «Ундина под бушпритом слезы льет / из глаз, насчитавших мильярды волн &lt;...&gt; я счет потерял облакам и дням».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Затем образ Улисса появляется — совсем в другой тональности — в тексте «Прощайте, мадемуазель Вероника» (1967), где возникает тема сына: «&lt;...&gt; то лет через двадцать, когда мой отпрыск, / не сумев отоварить лавровый отблеск, сможет сам зарабатывать, я осмелюсь &lt;...&gt;». Там же произнесены слова «Греческий принцип маски / снова в ходу; с тоской Улисса».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Очевидная биографическая отнесенность мифологических сюжетов и персонажей в поэтике Бродского иногда приводит к упрощению интерпретации: «Почти каждое стихотворение И.Бродского после 1965 года оказывается при тщательном анализе лишь формой опосредования какой-либо конкретной личной ситуации — ситуации, которой придается значительность за счет введения ее в круг классических мифологических сюжетов» (Каломиров, 1986: 223). В случае со стихотворением «Одиссей Телемаку» это, возможно, было бы и так, если бы Одиссей Бродского мог быть интерпретирован как Одиссей литературной традиции3 — преодолевший испытания романтический странник и победитель. И если бы Бродский был позером, а не поэтом. Но текст Бродского далек от патетики, и картина, которая им изображена, скорее снижает образ литературного Одиссея, чем возвышает его собственный. Всё героическое обесценено и исключено из восприятия персонажа4 , романтическим, по существу, остается только имя — как знак принадлежности к культуре. А личный аспект состоит, видимо, в том, что поэт ищет спасения от внутреннего разрушения, когда во внешнем мире рушится всё. Стихотворение вполне соответствует общей закономерности: «Классические мотивы в творчестве Бродского органически соотнесены с одной из главных повторяющихся тем его поэзии — катастрофическим разложением нашей культуры, ее традиционной морали и духовных корней. На лирическом уровне этому созвучна столь же постоянная тема трагической нестабильности и распада личных отношений, чреватых разрывами, предательствами, уходами» (Верхейл, 1986: 129). Стихотворение «Одиссей Телемаку» не содержит деклараций по поводу культуры, но, тем не менее, эта линия прослеживается и оказывается очень важной. В поисках спасения от разрушения Бродский обращается к духовному опыту — и собственному, и своих учителей, в первую очередь, Мандельштама, Ахматовой, Цветаевой. У них Бродский учится опыту сопротивления разрушительному времени и враждебному пространству. Но уроки предшественников Бродский усваивает критически, продолжая искать свой способ сопротивления. Вариация Бродского на тему странствий Одиссея — способ прочесть классику и расширить ее смысл через современное мироощущение: «Само бытие произведения в качестве классического предполагает в нем максимальную смысловую емкость — “губчатость”, способность впитывать все новое и новое содержание» (Эпштейн, 1988: 85). Поэтому интертекстуальный анализ стихотворения Бродского, который предлагается в этой статье, позволяет увидеть, как нам кажется, нечто новое и в исходных текстах.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Сначала уточним отношение анализируемого текста к мифу и к эпосу Гомера. Этот аспект рассматривался М.Крепсом (Крепс, 1984: 155; см. также: Шталь, 1978). К сказанному Крепсом добавим, что Бродский контаминирует два эпизода. В первом их них Одиссей один год находился на острове Ээя у царицы Кирки (Цирцеи), превращавшей пленников в свиней, во втором — в течение семи лет — на острове Огигия у нимфы Калипсо.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Есть и третий остров, к которому могут быть отнесены слова «Все острова похожи друг на друга». В поэме Гомера Одиссей, вернувшись на Итаку, сначала не узнал ее и не был узнан родными.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Очень вероятно, что, подводя итог жизни в Ленинграде, Бродский имел в виду и Васильевский остров, который уже в ранних стихах был символизирован им как мечта о возвращении в конце жизни. Еще в 1961 г. было написано «Июльское интермеццо» («Воротишься на родину. Ну что ж...») со строками «Как хорошо, что некого винить, / Как хорошо, что ты никем не связан, / Как хорошо, что до смерти любить / Тебя никто на свете не обязан»5 , предвосхищавшими обращение Одиссея к Телемаку.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Троянская война в стихотворении Бродского — не только Вторая мировая6, (Воробьева, 1994: 187), не только «перекодируется как ироническое “война с государственной машиной”» (Крепс, 1984: 155). Она может быть понята и как Гражданская, которая началась в России в 1917 г., затем, принимая разные формы, продолжалась все годы советской власти, и, как вражда идеологий, продолжается до сих пор. Для Бродского она кончилась в момент высылки. Окончание войны заставляет сосредоточить внимание на экзистенциальных вопросах: «Когда появляется примитивный страх перед насилием, уничтожением и террором, исчезает другой таинственный страх — перед самим бытием» (Мандельштам Н.Я., 1989: 79).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Стихотворение Бродского «Новая жизнь» (1988) заключено в такую композиционную рамку, которая, отсылая к тексту «Одиссей Телемаку» и мифологическому предтексту, прямо обозначает проблему бытия в связи с окончанием войны: «Представь, что война окончена, что воцарился мир &lt;...&gt; Там, где есть горизонт, парус ему судья. / Глаз предпочтет обмылок, чем тряпочку или пену, / И если кто-нибудь спросит: “кто ты?” ответь: “кто я, / я — никто”, как Улисс некогда Полифему».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Строки «Должно быть, греки: / столько мертвецов вне дома бросить могут только греки» примечательны не только тем, что здесь ясно читается эвфемизм греки — «русские», на что, конечно, обратили внимание все писавшие об этом стихотворении. Тема греков вне Греции7 еще в 1966 г. стала для Бродского предметом рефлексии — в стихотворении «Остановка в пустыне». В нем прямо говорится о греческой культуре как основе культуры русской и об ответственности носителя культуры: «Так мало нынче в Ленинграде греков, / да и вообще — вне Греции — их мало. / По крайней мере мало для того, / чтоб сохранить сооруженья веры. / А верить в то, что мы сооружаем, / от них никто не требует. Одно, / должно быть, дело нацию крестить, / а крест нести — уже совсем другое. / У них одна обязанность была. / Они ее исполнить не сумели. / Непаханое поле заросло».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Лексическое совпадение вне Греции и вне дома указывает на прямую связь этих текстов и на перемену точки зрения: в стихотворении «Остановка в пустыне» автор находится в позиции наблюдателя, не идентифицируя себя с греками, в «Одиссее Телемаку» он становится участником ситуации, поскольку сам теперь оказался вне дома. Стихи о греческой церкви заканчиваются размышлением о потере ориентации в пространстве, времени, истории, культуре, этике: «Сегодня ночью я смотрю в окно / и думаю о том, куда зашли мы?»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Имея в виду значимую совокупность многочисленных интерпретаций, обратимся к интертекстуальным связям стихотворения, выходящим за пределы поэмы Гомера и автореминисценций. До сих пор, насколько нам известно, единственное и очень важное наблюдение в этой области принадлежит В.Куллэ. Сопоставив текст «Одиссей Телемаку» со стихотворением Умберто Саба «Письмо», переведенным Бродским, В.Куллэ обратил внимание на то, что Бродский «как бы дописывает упомянутые в тексте Саба8 стихи о Телемахе» (Куллэ, 1992: 6): «Ежели тебе / текст этой средиземноморской грезы, / отстуканной на пишущей машинке, / понравится, вложи его, будь добр, / в оставленную мною при отъезде / тетрадку синюю, где есть стихи / о Телемахе. / Скоро, полагаю, / мы свидимся. Война прошла. А ты — / ты забываешь, что я тоже выжил».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Здесь особо значимым представляется слово выжил. Его смысл объединяет текст Бродского с текстами-субстратами Мандельштама9 и Ахматовой, о которых речь пойдет ниже.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Бродский рисует ситуацию, противоположную той, которая завершает стихотворение Мандельштама «Золотистого меда струя...»: «Золотое руно, где же ты, золотое руно? / Всю дорогу шумели морские тяжелые волны, / И, покинув корабль, натрудивший в морях полотно, / Одиссей возвратился, пространством и временем полный». Возвращение Одиссея «по &lt;...&gt; античной мифосимволической системе соотносится с «преодолением смерти», с «воскресением», с возвращением из царства мертвых. «Золотое руно» Одиссея получает тут, таким образом, смысл преодоления «смерти», косного, нетворческого, стихийного начала материального мира. Добытое им «пространство и время» — это облагороженная, оформленная трудом в «мед», «вино», «сад», «грядки», «печальная» и «каменистая» Таврида» (Фарыно, 1987: 118). Одиссей Бродского не возвратился, время оказалось потерянным, пространство неподвластным, вместо Тавриды герой обрел какой-то грязный остров.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Но, не став обладателем пространства и времени, заместивших у Мандельштама золотое руно, Одиссей Бродского все же заявляет о своем обладании — первыми же словами: «Мой Телемак». Троекратный повтор этой конструкции — не столько обращение, сколько заклинание утверждением. На это указывает грамматика: притяжательное местоимение мой перед именем собственным, не свойственное русскому стереотипу обращения, имеет ярко выраженное посессивное значение.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стихотворении «Золотистого меда струя...» есть прямой вопрос: «Помнишь, в греческом доме: любимая всеми жена — / Не Елена — другая, — как долго она вышивала?» На этот вопрос Бродский и отвечает своим не помню10 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«Одиссей Телемаку» обнаруживает тесную связь и с другим стихотворением Мандельштама — «День стоял о пяти головах...» из Воронежского цикла 1935 г., хотя в нем у Мандельштама нет ни упоминания об Одиссее, ни каких-либо намеков на этот образ11 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День стоял о пяти головах. Сплошные пять суток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Я, сжимаясь, гордился пространством за то, что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росло на дрожжах.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Сон был больше, чем слух, слух был старше, чем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сон,</w:t>
      </w:r>
      <w:r>
        <w:t xml:space="preserve"> </w:t>
      </w:r>
      <w:r w:rsidRPr="00EB11FD">
        <w:t>— слитен, чуток,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 за нами неслись большаки на ямщицких вожжах.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День стоял о пяти головах, и, чумея от пляса,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Ехала конная, пешая шла черноверхая масса</w:t>
      </w:r>
      <w:r>
        <w:t xml:space="preserve"> </w:t>
      </w:r>
      <w:r w:rsidRPr="00EB11FD">
        <w:t>—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Расширеньем аорты могущества в белых ночах</w:t>
      </w:r>
      <w:r>
        <w:t xml:space="preserve"> </w:t>
      </w:r>
      <w:r w:rsidRPr="00EB11FD">
        <w:t>—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нет, в ножах</w:t>
      </w:r>
      <w:r>
        <w:t xml:space="preserve"> </w:t>
      </w:r>
      <w:r w:rsidRPr="00EB11FD">
        <w:t>—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Глаз превращался в хвойное мясо.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На вершок бы мне синего моря, на игольное только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ушко!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Чтобы двойка конвойного времени парусами неслась</w:t>
      </w:r>
      <w:r>
        <w:t xml:space="preserve"> 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хорошо.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Сухомятная русская сказка, деревянная ложка, ау!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Где вы, трое славных ребят из железных ворот ГПУ!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Чтобы Пушкина чудный товар не пошел по рукам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дармоедов,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Грамотеет в шинелях с наганами племя пушкиноведов</w:t>
      </w:r>
      <w:r>
        <w:t xml:space="preserve"> </w:t>
      </w:r>
      <w:r w:rsidRPr="00EB11FD">
        <w:t>—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Молодые любители белозубых стишков.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На вершок бы мне синего моря, на игольное только</w:t>
      </w:r>
      <w:r>
        <w:t xml:space="preserve"> 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ушко!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Поезд шел на Урал. В раскрытые рты нам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Говорящий Чапаев с картины скакал звуковой...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За бревенчатым тылом, на ленте простынной</w:t>
      </w:r>
    </w:p>
    <w:p w:rsidR="00391824" w:rsidRDefault="00391824" w:rsidP="00391824">
      <w:pPr>
        <w:spacing w:before="120"/>
        <w:ind w:firstLine="567"/>
        <w:jc w:val="both"/>
      </w:pPr>
      <w:r w:rsidRPr="00EB11FD">
        <w:t xml:space="preserve">Утонуть и вскочить на коня своего! </w:t>
      </w:r>
      <w:r>
        <w:t xml:space="preserve"> </w:t>
      </w:r>
    </w:p>
    <w:p w:rsidR="00391824" w:rsidRDefault="00391824" w:rsidP="00391824">
      <w:pPr>
        <w:spacing w:before="120"/>
        <w:ind w:firstLine="567"/>
        <w:jc w:val="both"/>
      </w:pPr>
      <w:r w:rsidRPr="00EB11FD">
        <w:t xml:space="preserve">(М., 1995: 224–225).12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Сравнение текстов позволяет увидеть в них изоморфную структуру образов, в которой Бродский следует за Мандельштамом, в то же время полемизируя с ним. В терминологии интертекстуальных исследований это можно назвать глубинной структурной цитатой (см., напр.: Жолковский, 1994: 25; Orai№-Toli№, 1991: 104).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И у Мандельштама, и у Бродского представлена ситуация вынужденного странствия. И подконвойный поэт, и Одиссей думают и говорят о войне. Но у Мандельштама война нескончаема: рисуемые картины предстают «Расширеньем аорты могущества»; «в ножах; в шинелях с наганами»; гибнет и воскресает знаменитый герой Гражданской войны Чапаев. Бродский же начинает стихи с того, что «Троянская война / окончена...» (Обратим внимание на ритмическое и рифменное созвучие Троянская — Гражданская.)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 Мандельштама представлена современность — реальными событиями, лицами, предметами: поездом, конвоем из ГПУ, кинофильмом, чтением стихов Пушкина. Но реальность разворачивается в сказочном пространстве и времени. Они показаны как чудовища: день с пятью головами, растущее, разбухающее пространство.Железные ворота ГПУ становятся деталями страшной сказки, а в сочетании племя пушкиноведов не только читается пушкинское племя младое, незнакомое, но и — по фразеологической и рифменной индукции — племя людоедов. Мотив еды и пожирания, проходящий через всё это стихотворение (на дрожжах, мясо, сухомятная, ложка, дармоедов, в раскрытые рты нам), в другом тексте Мандельштама — «Гончарами велик остров синий...» — оказывается связанным и с образом Одиссея13 : «Это было и пелось, синея / Много задолго до Одиссея, / До того, как еду и питье / Называли «моя» и «мое»».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Мифологизация страшной действительности тоталитарного государства, превращение ее в сказку — это и есть попытка выжить для Мандельштама; метафорически — сделать несъедобное съедобным.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Если Мандельштам мифологизирует действительность, преображая ее в сказку, то Бродский, напротив, демифологизирует сказку, изображая остров реально-обыденным.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в тех, и в других стихах говорится о море. У Мандельштама оно названо, но существует только в мечте о свободе — внутри сознания. У Бродского нет этого слова, но морем заполнено всё пространство, море внеположено герою как препятствие к обретению свободы.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Образы хвойного и водяного мяса у Мандельштама и Бродского связаны с помехами восприятию, потерей чувствительности, то есть с этапами прекращения бытия. У подконвойного поэта атрофируется зрение, у Одиссея — слух. Обратим внимание на то, что в русском языке глагол застит нормативно означает «заслоняя, мешает видеть», следовательно, образ угасающего слуха у Бродского производен от образа угасающего зрения14 . Расшифровывая метафору хвойное мясо Мандельштама, можно предположить, что она не только обусловлена картиной хвойных лесов, но и производна от сочетаний острый взгляд, пронзительный взгляд, острый глаз, и т.п. Другое направление фразеологических коннотаций связывает хвойное мясо с диким мясом — болезненным наростом на ране, мешающим ей зажить. Этот термин находится в сфере активного внимания Мандельштама и вторично (по отношению к языковой метафоре дикое — «лишнее») метафоризируется в «Четвертой прозе»: «Дошло до того, что в ремесле словесном я ценю только дикое мясо, только сумасшедший нарост» (М., 1994, III: 171). При сопоставлении образов хвойного и водяного мяса оказывается принципиально значимым, что Мандельштам изображает телесную метаморфозу: глаз превращался15 . У Бродского водяное мясо не срастается с телом, а внеположено персонажу.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 обоих поэтов обостренное восприятие — результат крайнего напряжения органа, до болевого ощущения и до прекращения работы этого органа. Метафора Мандельштама порождает у Бродского не только строку «и водяное мясо застит слух», но и строку «глаз, засоренный горизонтом, плачет».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метафоре «глаз, засоренный горизонтом», можно видеть, по крайней мере, три поэтических источника. В большой степени она предварена рассуждением Мандельштама («Путешествие в Армению») о возможностях глаза. Там есть образы моря, растянутости, предельного напряжения, соринки, слезы, окоема. Сцена изображает человека перед картиной Сезанна: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«Тут я растягивал зрение и окунал глаз в широкую рюмку моря, чтобы вышла из него наружу всякая соринка и слеза.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Я растягивал зрение, как лайковую перчатку, напяливая ее на колодку — на синий морской околодок...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Я быстро и хищно, с феодальной яростью осмотрел владения окоема.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Так опускают глаз в налитую всклянь широкую рюмку, чтобы вышла наружу соринка» (М., 1994, III: 198).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Ср. фрагмент Бродского о Венеции: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«Глаз в этом городе обретает самостоятельность, присущую слезе. С единственной разницей, что он не отделяется от тела, а полностью его себе подчиняет. Немного времени — три-четыре дня — и тело уже считает себя только транспортным средством глаза, некоей субмариной для его то распахнутого, то сощуренного перископа. Разумеется, любое попадание оборачивается стрельбой по своим: на дно уходит твое сердце или даже ум; глаз выныривает на поверхность» (Бродский, 1992: 187).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Образ глбза, засоренного горизонтом, побуждает вспомнить и строфы из поэмы Цветаевой «Крысолов», в которых горизонт-окоём показан как окохват, окоим, окодёр, окорыв, околом (Ц., 1990: 505–506). Последовательность окказиональных слов Цветаевой обнаруживает градацию с нарастанием экспрессии, с усилением образа болевого ощущения вплоть до разрушения воспринимающего органа. Максимальная способность зрения оборачивается слепотой. При этом око-субъект агрессии превращается в око-объект агрессии, вместилище пространства становится добычей пространства.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Кроме того, слово засоренный отсылает к стихам Ахматовой «Когда б вы знали, из какого сора / Растут стихи, не ведая стыда» (А., 1977: 202).16 Заметим, что у Бродского далее появляется строка «Расти большой, мой Телемак, расти».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Горизонт, который, по словарному определению, является линией воображаемой, в поэзии Бродского приобретает остро ощущаемую материальность и предстает пределом, болезненным до физической непереносимости: «У всего есть предел: / горизонт — у зрачка, у отчаянья — память» (Б., II: 330); «Во избежанье роковой черты, / я пересек другую — горизонта, / чье лезвие, Мари, острей ножа» (Б., II: 338). Горизонт, предстающий в «Одиссее Телемаку» в уменьшенном виде17 — соринкой в глазу (по евангельской притче, это «изъян»), интерпретируется Бродским и как графический знак: «Точно Тезей из пещеры Миноса, / выйдя на воздух и шкуру вынеся, / не горизонт вижу я — знак минуса / к прожитой жизни. Острей, чем меч его, / лезвие это, и им отрезана / лучшая часть. &lt;...&gt; Хочется плакать. Но плакать нечего» («1972 год»).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Образ горизонта постоянно соседствует у Бродского с мотивом плача. Связь этих понятий, образов, мотивов с греками, победой-поражением, мальчиком, слезами и мандельштамовским хвойным мясом, а также поэзией отчетливо видна в «Post aetatem nostram» (1970): «проигравший грек / считает драхмы; победитель просит / яйцо вкрутую и щепотку соли / &lt;...&gt; Грек открывает страшный черный глаз, / и муха, взвыв от ужаса, взлетает / &lt;...&gt; Поэзия, должно быть, состоит / в отсутствии отчетливой границы. / Невероятно синий горизонт. Шуршание прибоя. / &lt;...&gt; Бродяга-грек зовет к себе мальца &lt;...&gt; / оборотившись, он увидел море / &lt;...&gt; В отличье от животных, человек / уйти способен от того, что любит / (чтоб только отличаться от животных!) / Но, как слюна собачья, выдают / его животную природу слезы / &lt;...&gt; и вставал навстречу / еловый гребень вместо горизонта».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более позднем тексте «Доклад для симпозиума» (1989) Бродский продолжает рассуждение о глазе, которое становится итогом и «Уроков Армении» Мандельштама, и его собственных образов-формулировок. То, чем засоряется глаз,обобщено в понятии враждебной среды, которая обостряет восприятие до автономности органа, преодолевающего смерть тела: «Зрение — средство приспособленья / организма к враждебной среде. Даже когда вы к ней / полностью приспособились, среда эта остается / абсолютно враждебной. Враждебность среды растет / по мере вашего в ней пребыванья; / и зрение обостряется».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 другой стороны, ущербность слуха в стихах Бродского соотносима со словами Мандельштама «Сон был больше, чем слух».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тексте Бродского кроме водяного мяса и глбза, засоренного горизонтом, имеется еще одна метафора: растянутое пространство. Строки «как будто Посейдон, пока мы там / теряли время, растянул пространство» вполне отчетливо соотносятся со строкой Мандельштама «Я, сжимаясь, гордился пространством за то, что росло на дрожжах»18 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Мандельштамовская метафора растущего пространства (в конструкции с грамматическим активом пространство — субъект действия) изображает чудо, которым может гордиться человек, в это чудо вовлеченный, даже если при этом ему приходится сжаться. У Бродского пространство само не растет, его растягивает Посейдон, и причины для гордости у жертвы здесь нет. То, что для Мандельштама чудо, для Бродского — только насилие.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русском языке глагол растянуть фразеологически связан не с пространством, а со временем. Но характерно, что значение стертой языковой метафоры растянуть время лексикографически определяется через глаголы, обозначающие изменение пространственных параметров — «удлинить, продлить время совершения, протекания или употребления чего-л». В странствии Одиссея и растянуто время. У Бродского свойства времени приписываются пространству (как диктует язык), а о времени говорится теряли. Бродский, сохраняя обиходное значение выражения терять время — «бездельничать, заниматься пустяками» (сопоставимое со словами Мандельштама сплошные пять суток — в стихах о дороге в ссылку), но относя его к военной победе, включает во фразеологизм теряли время и бытийный смысл: утрата времени предстает утратой бытия (для многих это физическая смерть, для Одиссея потерянное время — время, изъятое из жизни). Метафорический смысл устойчивого сочетания, таким образом, предстает в тексте буквальным и метафизическим19 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Водяное мясо Бродского — образ, конечно, связанный с потенциальным расширением значения слова мясо, с возможностью этого слова обозначать любую плоть. Но, вместе с тем, поскольку в русском языке это все-таки не просто плоть, но и пища, водяное мясо представляется сгущением воды в нечто медузообразное, вызывающее тошноту20 . И действительно, за этим сочетанием следуют отталкивающие образы: «Какой-то грязный остров &lt;...&gt; хрюканье свиней». Ощущения Одиссея, изображенные Бродским, можно передать словом тошно. Подобное ощущение несъедобности — невозможности усвоить реальность присутствует и в тексте Мандельштама: помимо изображения глбза как мяса (см. выше о мотиве людоедства), времени как сырого разбухающего теста, есть и прямое указание на то, что действительность, она же сказка встает комом в горле: «Сухомятная русская сказка, деревянная ложка, ау!»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 Мандельштама сознание представлено в маргинальном состоянии: оно расщеплено на сон и слух. В стихотворении Бродского «и мозг уже сбивается, считая волны», что вполне логично следует из ситуации, когда «и водяное мясо застит слух».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Учитывая, что в поэтике Бродского море и волны — формы времени21, счет волн — это своеобразный календарь Одиссея. Важна здесь и другая метафора: «А если мы действительно синоним воды, которая точный синоним времени» (Бродский, 1992: 203). В таком случае, строка «и водяное мясо застит слух» соотносима с заголовками книг Мандельштама «Шум времени» и Ахматовой «Бег времени» (ср. языковое клише волны набегают). Необходимо иметь в виду, что вода — время — это обновление стершейся языковой метафоры течение времени и литературной — державинской — река времен. Уподобление воды-времени человеку находит в поэзии Бродского многочисленные подтверждения и сравнением волн с извилинами мозга, например, в стихотворении «Келломяки» (1982)22 : «Мелкие, плоские волны моря на букву «б», / сильно схожие издали с мыслями о себе, / набегали извилинами на / пустынный пляж / и смерзались в морщины».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Метафора водяное мясо расшифрована и развита Бродским в Эклоге 4-й (зимней) (1980): «Время есть мясо немой Вселенной»23 ; в том же тексте эксплицировано, как сознание сбивается в счете времени: «Зимою на самом деле вторник он же суббота. Днем легко ошибиться».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считании волн Одиссеем-Бродским можно видеть и отзвук строки Мандельштама «Бежит волна — волной волне хребет ломая» (М., 1995: 248)24 . В таком случае действие времени на человека, а также процесс и результат самопознания, при котором мозг сбивается, соотносимы с метафорой Мандельштама хребет ломая25 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Волны в поэзии Бродского метафоризированы не только как отрезки времени, как извилины мозга, морщины («Все эти годы мимо текла река, / как морщины в поисках старика» (Б., III: 224)), но и как рифмованные строки: «Я родился и вырос в балтийских болотах, подле серых цинковых волн, всегда набегавших по две, и отсюда — все рифмы &lt;...&gt;» (Б., I: 403). Морской шум, он же шум времени — это сама речь: «Выбрасывая на берег словарь» (Б., I: 374); «Море, мадам, это чья-то речь &lt;...&gt; я нахлебался и речью полн... &lt;...&gt; Меня вспоминайте при виде волн! &lt;...&gt; что парная рифма нам даст, то ей / мы возвращаем под видом дней» (Б., I: 369); «живу в Голландии уже гораздо дольше, / чем волны местные, катящиеся вдаль / без адреса. Как эти строки» (Б., III: 25).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Общеязыковая основа сближения волн с рифмами — употребление слова вулны как термина акустики (с соответствующим графическим изображением), перенесение образа волн — как водяных, так и звуковых, в сферу эмоций26 : волноваться; настроиться на одну волну27 .Конечно, здесь актуально и созвучие река — речь, традиционно смыслообразующее в поэзии.</w:t>
      </w:r>
      <w:r>
        <w:t xml:space="preserve"> 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стихах Мандельштама раздвоенность сознания приводит к появлению темы Пушкина одновременно в двух планах — явном и скрытом. Поэт слышит, как один из конвоиров читает другим стихи Пушкина28 , и это фиксируется в строках «Чтобы Пушкина чудный товар не пошел по рукам дармоедов, / Грамотеет в шинелях с наганами племя пушкиноведов»29 . Для Бродского, осужденного за тунеядство, слово дармоедов — не пустой звук. Славные ребята из ГПУ «грамотели» именно для того, чтобы Пушкин не достался таким, как Бродский, и Мандельштам как будто предвидит эту ситуацию.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Так как «сон был старше, чем слух», пушкинская тема воплощается в мечте о синем море пушкинских сказок30 . Слова «на игольное только ушко», довольно странные для образа моря, имеют не только фразеологический подтекст библейского происхождения31, но и пушкинский, в котором глубоко спрятана тема Петербурга. И здесь придется вернуться к фразе, начинающей первую и вторую строфы. — «День стоял о пяти головах».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Можно предположить, что предметная основа этой метафоры — Спасская башня Кремля с пятиконечной звездой над часами. Это эмблема, утверждавшая одну из главных советских мифологем: главные часы государства должны определять ход времени во всем пространстве. Мандельштам, вовлеченный в миф, развивает его, давая образ самогу времени как пятиглавого чудовища. Но при этом в тексте Спасской башне противопоставляется шпиль Адмиралтейства: у Пушкина — Адмиралтейская игла. Строка «Чтобы двойка конвойного времени парусами неслась хорошо» обычно принимается за неточность или поэтическую вольность, поскольку двойкой называется не парусное судно, а гребная лодка. Но эта строка более реалистична, чем кажется. Как и Спасская башня в Москве, Адмиралтейство в Петербурге — архитектурный символ города, главная башня с часами. Но над часами Адмиралтейства находится не пятиконечная звезда, а шпиль с парусным корабликом-флюгером. Стрелки любых часов похожи на два поднятых весла, паруса же являются деталью Адмиралтейской иглы, эмблемы Петербурга. При таком толковании образа становится понятно, что слова конвойного времени означают насилие над временем, а освобождение времени связывается с той культурной мифологемой Петербурга, которая основана прежде всего на пушкинских текстах. Система образов, связанных с Адмиралтейством, представлена во многих стихах Мандельштама о Петербурге, но более всего в стихотворении 1913 г. «Адмиралтейство». В нем есть и циферблат, и воздушная ладья, и мачта, и свободный человек, и открывающиеся моря, и победа над пространством, и ковчег как символ спасения.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Имплицитный образ Петербурга, спасающего время и позволяющего выжить, находит соответствие в стихотворении «Одиссей Телемаку»: прежде всего это адресация к сыну, который остался в Ленинграде-Петербурге. И, конечно, автореминисценции, связывающие текст «Одиссей Телемаку» с ранними стихами о Васильевском острове, Греческой церкви и многими другими.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Стихотворение Мандельштама насыщено пушкинскими образами — белые ночи, синее море, Чумея от пляса (ср.: пир во время чумы), игла — задолго до появления имени Пушкина в тексте (названным имя оказывается в ситуации его профанирования), что означает глубокую сущностную память автора и его персонажа. У Бродского же в первой части стихотворения главный мотив — отсутствие памяти.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 переход от первой части стихотворения, в которой он говорит о своем состоянии, ко второй, где речь идет о сыне, настолько резок, что можно предположить значимый пропуск текста. Во второй части оказывается, что Одиссей помнит предысторию своего странствия в мельчайших деталях. (В мифе Одиссей, чтобы не идти на войну, притворился сумасшедшим и сеял соль32 вместо пшеницы, но его перехитрил Паламед, положив перед плугом Телемака-младенца.) Именно эта память — условие того, что Одиссей сохраняет способность оставаться человеком, когда все органы чувств уже перестали действовать (напомним, что Цирцея превращала воинов в свиней, когда они забывали о доме).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стихотворении «Одиссей Телемаку» помимо стихов Мандельштама присутствуют и стихи Ахматовой.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Говоря об Ахматовой как своем учителе, Бродский подчеркивает, что самым главным в общении с ней стал урок жизненной позиции: «Мы шли к ней, потому что она наши души приводила в движение &lt;...&gt; В моем сознании всплывает одна строчка из того самого «Шиповника»: «Ты не знаешь, что тебе простили». Она, эта строчка, не столько вырывается из, сколько отрывается от контекста, потому что это сказано именно голосом души — ибо прощающий всегда больше самой обиды и того, кто обиду причиняет. Ибо строка эта &lt;...&gt; — ответ души на существование. Примерно этому — а не навыкам стихосложения мы у нее и учились» (Волков, 1992: 48).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 оказывается, что этические навыки (в частности, умение прощать) усваиваются вместе с навыками стихосложения. «Одиссей Телемаку», написанное белым стихом, как будто включается в некий текст, который уже писала Ахматова33 — с тем же ощущением неузнаваемости и неузнанности — «Северные элегии»: «Мне подменили жизнь. В другое русло, / Мимо другого потекла она, / И я своих не знаю берегов. / &lt;...&gt; И, раз проснувшись, видим, что забыли / Мы даже путь в тот дом уединенный, / И, задыхаясь от стыда и гнева, / Бежим туда, но (как во сне бывает) / Там все другое: люди, вещи, стены, / И нас никто не знает — мы чужие. / Мы не туда попали... Боже мой! / И вот когда горчайшее приходит: / Мы сознаем, что не могли б вместить / То прошлое в границы нашей жизни, / И нам оно почти что также чуждо. / Как нашему соседу по квартире, / Что тех, кто умер, мы бы не узнали, / А те, с кем Бог разлуку нам послал, / Прекрасно обошлись без нас — и даже / Всё к лучшему...»34 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Примечательно, что в белых стихах обоих авторов первые строки Бродского рифмуются с первыми строками Ахматовой: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8"/>
        <w:gridCol w:w="4165"/>
      </w:tblGrid>
      <w:tr w:rsidR="00391824" w:rsidRPr="00EB11FD" w:rsidTr="00B574CF">
        <w:trPr>
          <w:tblCellSpacing w:w="15" w:type="dxa"/>
        </w:trPr>
        <w:tc>
          <w:tcPr>
            <w:tcW w:w="0" w:type="auto"/>
            <w:vAlign w:val="center"/>
          </w:tcPr>
          <w:p w:rsidR="00391824" w:rsidRDefault="00391824" w:rsidP="00B574CF">
            <w:pPr>
              <w:jc w:val="both"/>
            </w:pPr>
            <w:r w:rsidRPr="00EB11FD">
              <w:t>Бродский:</w:t>
            </w:r>
          </w:p>
          <w:p w:rsidR="00391824" w:rsidRDefault="00391824" w:rsidP="00B574CF">
            <w:pPr>
              <w:jc w:val="both"/>
            </w:pPr>
            <w:r w:rsidRPr="00EB11FD">
              <w:t>Мой Телемак, Троянская война</w:t>
            </w:r>
            <w:r>
              <w:t xml:space="preserve"> </w:t>
            </w:r>
          </w:p>
          <w:p w:rsidR="00391824" w:rsidRPr="00EB11FD" w:rsidRDefault="00391824" w:rsidP="00B574CF">
            <w:pPr>
              <w:jc w:val="both"/>
            </w:pPr>
            <w:r w:rsidRPr="00EB11FD">
              <w:t>окончена. Кто победил — не помню.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391824" w:rsidRDefault="00391824" w:rsidP="00B574CF">
            <w:pPr>
              <w:jc w:val="both"/>
            </w:pPr>
            <w:r w:rsidRPr="00EB11FD">
              <w:t>Ахматова:</w:t>
            </w:r>
          </w:p>
          <w:p w:rsidR="00391824" w:rsidRDefault="00391824" w:rsidP="00B574CF">
            <w:pPr>
              <w:jc w:val="both"/>
            </w:pPr>
            <w:r w:rsidRPr="00EB11FD">
              <w:t>Россия Достоевского. Луна</w:t>
            </w:r>
          </w:p>
          <w:p w:rsidR="00391824" w:rsidRPr="00EB11FD" w:rsidRDefault="00391824" w:rsidP="00B574CF">
            <w:pPr>
              <w:jc w:val="both"/>
            </w:pPr>
            <w:r w:rsidRPr="00EB11FD">
              <w:t>Почти на четверть скрыта колокольней.</w:t>
            </w:r>
          </w:p>
        </w:tc>
      </w:tr>
    </w:tbl>
    <w:p w:rsidR="00391824" w:rsidRPr="00EB11FD" w:rsidRDefault="00391824" w:rsidP="00391824">
      <w:pPr>
        <w:spacing w:before="120"/>
        <w:ind w:firstLine="567"/>
        <w:jc w:val="both"/>
      </w:pPr>
      <w:r w:rsidRPr="00EB11FD">
        <w:t>Не исключено, что имя Достоевского, с которого начинаются «Северные элегии», ведет за собой и тему эдиповых страстей у Бродского. Фрейдистский мотив, внесенный Бродским в миф о странствии Одиссея (см. также «Письмо в бутылке»), состоит в замене античной философской концепции, объясняющей судьбу Эдипа роком, на концепцию рока как Эдиповой страсти. Страсть как основа судьбы, отвергнутая Ахматовой, отвергается и Бродским; именно отказ от страстей — условие спасительного стоицизма.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Ахматовская тема в тексте Бродского, проявившаяся в мироощущении и стихосложении, тесно связана именно с адресацией к сыну. Подобно тому, как фразеологизм теряли время приобретает буквальный смысл прекращения бытия, трансформируется и банальное пожелание расти большой. Если у Мандельштама росло пространство, а человек сжимался, то Бродский обращает слово расти к сыну, придавая метафизический смысл и этому фразеологизму. Здесь становится актуальным то свойство белого стиха Бродского, на которое обратил внимание Верхейл: «отсутствие рифмовки &lt;...&gt; приводит в действие возможности осмысленной художественной организации других уровней текста. Само отсутствие регулярного звукового повтора как бы перемещает читательское внимание в сторону восприятия других, чисто синтаксических или семантических сторон стиха» (Верхейл, 1992: 121–131).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Если первая часть стихотворения Бродского с основным мотивом утраты памяти имеет своим подтекстом стихи Мандельштама, то вторая часть, в которой мысль Одиссея сосредоточена на судьбе сына, может быть понята как часть с сильным ахматовским подтекстом, подготовленным стиховой формой. Конечно, это связано и с биографией Ахматовой и Льва Гумилева, с позицией Ахматовой-матери.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Теперь, имея в виду мандельштамовский и ахматовский подтексты, обратимся еще раз к структуре стихотворения и к семантике слова в разных его частях. Хорошо заметны постоянное и нарастающее напряжение в первой части (на уровне мифа об Одиссее) и релаксация во второй. Это напряжение и освобождение от него связано с процессом забывания. Первая строфа и кончается словами «не помню». Во второй меняется психологический портрет и говорится о том, что Одиссей помнит. В первой части есть пять стихотворных переносов, где слова приобретают двойной смысл. Синтаксические продолжения меняет смысл ритмического прочтения на противоположный: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Троянская война [идет, продолжается] / окончена.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столько мертвецов [их много с обеих сторон] / вне дома бросить могут</w:t>
      </w:r>
      <w:r>
        <w:t xml:space="preserve"> </w:t>
      </w:r>
      <w:r w:rsidRPr="00EB11FD">
        <w:t>только греки...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все-таки ведущая домой [дорога все-таки ведет домой] / дорога оказалась слишком длинной,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пока мы там [ а) сейчас находимся; б) были, воевали] / теряли время.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мозг [воспринимает] / уже сбивается, считая волны.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Семантические сдвиги сопровождаются грамматическими. Так, Троянская война до переноса предстает субъектом состояния, после переноса — объектом; сочетание столько мертвецов до переноса стоит в именительном падеже, формируя номинативное предложение, после переноса — в винительном, и словосочетание преобразуется в грамматическое дополнение, обозначающее объект. Сочетание ведущая домой до переноса является ремой в актуальном членении предложения, после переноса она становится темой — акцент переносится с признака ведущая на признак слишком длинной; синтаксическая отнесенность частицы все-таки остается двойственной (дорога все-таки ведет домой или дорога все-таки слишком длинная?). Слово там меняет свое пространственное значение «в том месте» на временнуе «в то время, тогда»; оставаясь сильноударным на переносе, в результате смысловой неопределенности, местоимение-наречие принимает на себя функцию частицы. Сочетание там / теряли время во временнум смысле, становится у Бродского иконически изобразительным: в местоименном наречии там значение пространства расширяется, вытесняя собой значение времени, которое теряли.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Вся переносы имеют изобразительную функцию: перепады в синтаксическом строе и в лексическом значении соотносятся с движением волн.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Синтагма и мозг уже сбивается, подводит итог этому ряду переносов: ее ритмическое разбиение иконически моделирует сбой в восприятии.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Категория неопределенности, характеризующая язык Ахматовой (Виноградов, 1925; Цивьян, 1979), создает структурную основу анализируемого текста Бродского. У Ахматовой она наиболее отчетливо обнаруживается в многочисленных местоимениях типа какой-то, некий, и указательных частицах, принимающих значение неопределенности вопреки их словарному смыслу — типа этот, тот. В тексте Бродского немало и таких — «ахматовских» по интонации — слов: кто &lt;...&gt; не помню; мне неизвестно, где &lt;...&gt;, что &lt;...&gt;, чем &lt;...&gt;; там; Должно быть; И все-таки; Какой-то; какая-то. А в своих переносах Бродский как будто заменяет эмфатическую энергетику приема, типичную для Цветаевой, на ахматовскую интонацию неопределенности.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Для поэзии Ахматовой характерны «инверсия значений; аккумуляция противоположных значений в одном показателе; нарушение правил номинации и референционных связей &lt;...&gt; Эти изменения и приводят к созданию особым образом организованного мира, где время и пространство подчиняются своим законам: на первый взгляд, противоречащим реальности, а в итоге обеспечивающим максимальную устойчивость в рамках семантемы памяти» (Цивьян, 1979: 362).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Возможно, поэтика Ахматовой присутствует в этом стихотворении и на уровне пейзажа. Деэстетизации классических декораций, характерной для постмодернизма, предшествовал не только грубый антиэстетизм футуристов и обэриутов, но и романтическая дикость образного мира в поэзии Ахматовой: «дикость у Ахматовой представляет собой прежде всего особое состояние культуры — запущенность, упадок, небрежность &lt;...&gt; И самый стиль Ахматовой, традиционно сближаемый с классицизмом — такой же дичающий классицизм» (Cедакова, 1984: 108). Бродский изображает дичающего человека, буквализм метафоры опирается на мифологический эпизод превращения в свиней тех, кто теряет память.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Итак, ахматовский белый стих, ахматовская интонация, ахматовская идеология образа становятся в тексте Бродского знаком выбора позиции — между позициями Мандельштама (будучи вовлеченным в действительность, которую невозможно принять, Мандельштам ищет способ выжить, мифологизируя трагическую реальность) и Ахматовой (позиция прощения и невовлеченности в происходящее, в поэтике — прозаизация классического образа). Другие способы — борьба или отказ от жизни Бродским не рассматриваются. Отказ от жизни был отвергнут Бродским еще в первом обращении к сыну — «Сын! Если я не мертв, то потому...» (1967): «Но лучше мне кривиться в укоризне, / чем быть тобой неузнанным при жизни. / Услышь меня, отец твой не убит» (Б., II: 55).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Стихотворение «Одиссей Телемаку» — второе послание — через растянутое пространство, с новым опытом сопротивления времени и насилию, полученным в пространстве поэзии.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В 1993 г., то есть примерно через 20 лет после «Одиссея Телемаку» Бродский написал стихотворение «Итака»: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Воротиться сюда через двадцать лет,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отыскать в песке босиком свой след.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поднимет барбос лай на весь причал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не признаться, что рад, а что одичал.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Хочешь, скинь с себя пропотевший хлам;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 прислуга мертва опознать твой шрам.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 одну, что тебя, говорят, ждала,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не найти нигде, ибо всем дала.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Твой пацан подрос; он и сам матрос,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глядит на тебя, точно ты</w:t>
      </w:r>
      <w:r>
        <w:t xml:space="preserve"> </w:t>
      </w:r>
      <w:r w:rsidRPr="00EB11FD">
        <w:t>— отброс.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 язык, на котором везде орут,</w:t>
      </w:r>
    </w:p>
    <w:p w:rsidR="00391824" w:rsidRDefault="00391824" w:rsidP="00391824">
      <w:pPr>
        <w:spacing w:before="120"/>
        <w:ind w:firstLine="567"/>
        <w:jc w:val="both"/>
      </w:pPr>
      <w:r w:rsidRPr="00EB11FD">
        <w:t>разбирать, похоже, напрасный труд.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То ли остров не тот, то ли впрямь, залив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синевой зрачок, стал твой глаз брезглив: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от куска земли горизонт волна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не забудет, видать, набегая на (Б., III: 232).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Параллели этого текста со стихотворением «Одиссей Телемаку» совершенно очевидны, например, строка «Твой пацан подрос; он и сам матрос» соотносится со строкой «Расти большой, мой Телемак, расти»35 ; слова «То ли остров не тот» вторят словам «Все острова похожи друг на друга»; в обоих текстахприсутствуют глаз, горизонт, волна. И, вместе с тем, стихотворение написано на другом языке (характерно соотношение младенец — пацан, маркирующее стилистическую оппозицию, знаменателен переход от метафоры перенапряженного зрения к небрежному десемантизированному видать). И предметом рефлексии в стихотворении «Итака» становится именно язык.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При ритмическом сходстве с ранними стихами Цветаевой «Вот опять окно, / Где опять не спят..». (Ц., 1990: 134) (ср. также строку «Кабы нас с тобой да судьба свела» (Ц., 1990: 132)) у Бродского изображена противоположная ситуация — неузнавание (лейтмотив более поздних стихов Цветаевой — невстреча). Можно заметить, что в «Итаке» Бродский соединяет свое «Воротишься на родину…», ахматовское « Меняются названья городов» и цветаевское «Не обольщусь и языком / Родным, его призывом млечным. / Мне безразлично, на каком / Непонимаемой быть встречным!» («Тоска по родине! Давно...»).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Смысл, выраженный словами «И язык, на котором вокруг орут, / разбирать, похоже, напрасный труд» иконически воспроизводится в синтаксических аномалиях, начиная со строк «И поднимет барбос лай на весь причал / не признаться, что рад, а что одичал». В тексте обозначен, но не решен вопрос, чей язык изменился — язык родины или вернувшегося на родину. Заметим, что в тексте нет собственных имен, слово одну теряет значение единичности, приобретая функцию указательного и в то же время неопределенного местоимения (ср. англ. one). В этом случае возможна и перекличка со строкой Мандельштама «Не Елена — другая, — как долго она вышивала?» Слово барбос, орфографически превращаясь из собственного имени в нарицательное, становится знаком отчуждения. Глагол одичал при этом стоит в позиции, побуждающей задуматься, о ком идет речь — о собаке или страннике. В последней строфе слова перемешаны уже совсем хаотично, и это становится не только иконическим соответствием формы содержанию, но и попыткой автора освоить новый язык, причем в процессе освоения мозг сбивается. В этой строфе слово залив грамматически и лексически двусмысленно: до переноса оно существительное, а после переноса — деепричастие из вульгарного фразеологизма залить глаза — «опьянеть». При некотором усилии можно гипотетически выстроить слова из запутанного фрагмента в более понятный ряд: «волна, набегая на горизонт от куска земли, не забудет тот остров». Но возможно и прочтение с противоположным смыслом: «волна, набегая на кусок земли, не забудет горизонт». Попытка разгадать лингвистическую загадку, на что, несомненно, провоцирует Бродский, заставляет сосредоточить мысль на глаголе не забудет, который в этом случае становится антитезой к лейтмотивному не помню из «Одиссея Телемаку». Стихотворение кончается послелогом английского типа, выдающим самое мучительное для Бродского — потерю части речи, поскольку всё творчество Бродского — утверждение о том, что язык — последнее прибежище и спасение поэта. Между тем, подобные конструкции отражают общую тенденцию языка к аналитизму (вам с сахаром или без?; кто за, кто против?).Предлог легко трансформируется в послелог в случае эвфемистического усечения: послать на и др.36 Своего рода лабораторией таких конструкций были многочисленные употребления предлогов в позиции переноса, больше всего у Цветаевой и самого Бродского. Эллиптическое и эвфемистическое происхождение конструкций, трансформировавших предлог в послелог, задает принципиальную открытость для замещения позиции любым словом. Поэтому конструкцию набегая на можно было бы продолжить словами горизонт, землю, глаза, меня, жизнь и т.д. В стихотворении «Келломяки» волны «набегали извилинами на / пустынный пляж». Возможно, пропуск указания на объект в «Итаке» — табуирование воспоминаний о счастливой жизни. И вместе с тем незавершенностью фразы моделируется разрушительное действие воды — времени. Воздействию деструктивных сил подвергается и последний оплот бытия — язык, руинами которого и предстает последняя строфа.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 смешении языков мозг персонажа, автора, а, следовательно, и читателя настолько сбивается, что даже и само название острова (оно же и название стихотворения) — Итака — можно понимать как производное от русского канцеляризма итак, вводящего заключительный абзац в речах, докладах, статьях и т. п. Это предположение подтверждается строками из стихотворения «Келломяки»: «Итак, возвращая язык и взгляд / К барашкам на семьдесят строк назад, / Чтоб как-то их с пастухом связать &lt;...&gt; Куда указуешь ты, вектор мой?» (Б., I: 366).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Анализ интертекстуальных связей стихотворения «Одиссей Телемаку» на фоне других тематически близких текстов автора позволяет увидеть, что мандельштамовский подтекст входит в стихи Бродского как «цитата-отправная точка, чья функция в тексте аналогична функции кристалла в перенасыщенном растворе» (Юхт, 1994: 94), а подтекст ахматовский — скорее как «цитата-«бормотание», очаровывающая автора &lt;...&gt; ритмико-фонетической магией» (там же) и потому, как цитата, отсылающая к авторитету источника. Поэтика Цветаевой более всего проявляется созданием неоднозначности слова, особенно в ситуации переносов.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Но и само стихотворение Бродского становится разрастающимся кристаллом. Это сказывается не только в автореминисценциях, когда автор, возражая себе, переводит экзистенциальные рефлексии в интонационно и стилистически противоположный ряд. Это хорошо видно также из наблюдения В.Куллэ о том, как Бродский продолжил стихи У.Саба, а затем Т.Венцлова продолжил стихи Бродского (Куллэ, 1995: 267–288).</w:t>
      </w:r>
    </w:p>
    <w:p w:rsidR="00391824" w:rsidRPr="009436DB" w:rsidRDefault="00391824" w:rsidP="00391824">
      <w:pPr>
        <w:spacing w:before="120"/>
        <w:jc w:val="center"/>
        <w:rPr>
          <w:b/>
          <w:bCs/>
          <w:sz w:val="28"/>
          <w:szCs w:val="28"/>
        </w:rPr>
      </w:pPr>
      <w:r w:rsidRPr="009436DB">
        <w:rPr>
          <w:b/>
          <w:bCs/>
          <w:sz w:val="28"/>
          <w:szCs w:val="28"/>
        </w:rPr>
        <w:t>Примечания</w:t>
      </w:r>
    </w:p>
    <w:p w:rsidR="00391824" w:rsidRPr="007054DE" w:rsidRDefault="00391824" w:rsidP="00391824">
      <w:pPr>
        <w:spacing w:before="120"/>
        <w:ind w:firstLine="567"/>
        <w:jc w:val="both"/>
        <w:rPr>
          <w:lang w:val="en-US"/>
        </w:rPr>
      </w:pPr>
      <w:r w:rsidRPr="00EB11FD">
        <w:t xml:space="preserve">Англоязычная версия этой статьи впервые была опубликована в кн.: Joseph Brodsky: The Art of a Poem. </w:t>
      </w:r>
      <w:r w:rsidRPr="007054DE">
        <w:rPr>
          <w:lang w:val="en-US"/>
        </w:rPr>
        <w:t>Edited by Lev Loseff and Valentina Polukhina. London: Macmillan Press, 1999.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 Принятые сокращения: А. — Ахматова; Б. — Бродский, 1992–1996; М. — Мандельштам; Ц. — Цветаева. Римские цифры указывают том, арабские страницу. Для коротких цитат адресные ссылки даются в тех случаях, когда не приводится</w:t>
      </w:r>
      <w:r>
        <w:t xml:space="preserve"> </w:t>
      </w:r>
      <w:r w:rsidRPr="00EB11FD">
        <w:t>название стихотворения.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 Ритм «Письма в бутылке» похож на ритм знаменитой баллады Киплинга «О, Запад есть Запад, Восток есть В,осток...» /в переводе Е. Полонской/ (Киплинг, 1980: 460). Этот перевод был очень популярен в СССР у литературной молодежи поколения и круга Бродского.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Между прочим, у Киплинга есть небольшое стихотворение, имеющее непосредственное отношение к гомеровским персонажам Бродского и к теме этой статьи. Оно написано в том же ритме. Первая строфа звучит так: «Гомер все на свете легенды знал, / И все подходящее из старья / Он, не церемонясь, перенимал, / Но с блеском, — и так же делаю я» (Киплинг, 1980: 424).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Самым популярным текстом о романтике странствий в то время была песня «Бригантина» на слова П.Когана (Коган, 1965: 281).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 О разнице между интерпретациями Улисса Бродским и Овидием см.: Ичин, 1996: 230–231.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4 После первых публикаций Бродского в России в годы перестройки именно это стихотворение вызвало гнев советского критика, назвавшего забывчивость Одиссея лицемерием и глумлением, свойственным «сынам возвращения» (Горелов, 1988). По-видимому, это была первая интерпретация стихотворения в России.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5 Ср. строки Бродского: «Тебя здесь больше нет, не будет боле, / пора и мне из этих мест в дорогу. / Забвенья нет. И нет тоски и боли, / Тебя здесь больше нет — и слава Богу» («Стрельнинская элегия» — 1960); «и смерть от родины вдали приходит. Значит, слава Богу» («Памяти Е.А. Баратынского» — 1960).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6 Мотив послевоенного времени постоянен в ранних стихах Бродского, например, «Книга» (1960), «Приходит март...» (1961), «Три главы» (1961): «Войны окончены. Подрастает поколенье; Покуда утомительно шумит / на улицах мой век полувоенный; на шумной родине балтийской / среди худой полувесны / протарахтят полуботинки / по лестнице полувойны».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7 У Бродского тема столько мертвецов шире указания на определенный народ: «Век был, в конце концов, / неплох. Разве что мертвецов / в избытке» («Fin de siecle»); см. также: «Письмо президенту» (Бродский, 1996: 16).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8 Бродский назвал У.Саба в числе тех, кто решительно повлиял на его жизнь (Бродский, 1996: 8).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9 У Мандельштама Одиссей — один из центральных образов, и, конечно, это существенно для Бродского. Имя Мандельштама оказалось связанным с именем Одиссея и в анекдотической ситуации телефонного разговора с Енукидзе (Липкин, 1995: 303), и в памяти культуры (песня-баллада А. Галича «Возвращение на Итаку» (1969), посвященная Мандельштаму): «Везут Одиссея в телячьем вагоне, Где только и счастье, что нету погони!» (Галич, 1995: 69–71).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10 Возможно, в этом случае для Бродского актуальны и стихи Мандельштама «Я слово позабыл, что я хотел сказать...» (о семиотическом значении забывания в связи с этим стихотворением см.: Фарыно, 1985: 35).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11 Однако Галич называет Мандельштама Одиссеем именно в той ситуации, которая изображена в стихах «День стоял о пяти головах...».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12 Обратить внимание на это стихотворение побудило сходство двух странных метафор: водяное мясо у Бродского и хвойное мясо у Мандельштама: «Чтобы убедиться в том, что скрытый подтекст действительно присутствует, нужны строгие критерии определения его присутствия. Например, условием наличия в тексте цитаты является некая текстуальная странность &lt;...&gt;, которая помогает читателю найти эту цитату и угадать, откуда она» (Рейнолдс, 1995: 200—213).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13 Там же есть строки: «И сосуда студеная власть / Раскололась на море и глаз».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14 В «Путешествии в Армению» Мандельштам определяет глаз как «орган, обладающий акустикой» (М., 1994, III: 200).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15 Ср. также строки: «Что, если Ариост и Тассо, обворожающие нас, Чудовища с лазурным мозгом и чешуей из влажных глаз» (М., 1995: 224). Анализ этих строк и мотива одноглазости см.: (Успенский, 1994: 269).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16 Другой отзвук этих срок Ахматовой находим у Бродского в «Двадцати сонетах к Марии Стюарт»: «А если что не так — не осерчай: / Язык что крыса копошится в соре, / выискивает что-то невзначай».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17 О ракурсе зрения Бродского см.: (Полухина, 1992: 187–190).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18 В других стихах Мандельштама пространство сжато: «И вы, часов кремлевские бои, — Язык пространства, сжатого до точки (М., 1995: 239) и может быть подвластным: собиратель пространства, экзамены сдавший птенец» («Стихи памятии А.Белого»; М., 1995: 233).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19 Вспомним, что в стихотворении «Я как Улисс» тоже была выражена мысль о потере, но не времени, а во времени (себя? возможностей?), и выражена более книжным языком: «как много я теряю / во времени».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20 Ср. в поэме Бродского «Новый Жюль Верн»: «Капитан отличается от Адмиралтейства / Одинокими мыслями о себе, отвращением к синеве / &lt;...&gt; Когда напрягаю зренье, / различаю какие-то арки и своды. / Сильно звенит в ушах. Постараюсь исследовать систему пищеваренья. / Это — единственный путь к свободе. Твой верный Жак. / Представь себе вечер, свечи. Со всех сторон — осьминог &lt;...&gt; / Осьминог (Сокращенно — Ося) / карает жестокосердье / и гордыню, воцарившиеся на земле« (Б., II: 387—390).В трактовке сочетания водяное мясо сопоставим слова «Осьминог (Сокращенно — Ося)» смыслью о единстве воды, времени и человека.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21 «Я всегда был приверженцем мнения, что Бог, или по крайней мере его Дух есть время &lt;...&gt; раз Дух Божий носился над водою, вода должна была его отражать» (Бродский, 1996: 15). Самая короткая и прямая формулировка в стихах Бродского: Время — волна (Б., I: 365). См. также: (Полухина, 1993: 237, 242).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22 Образная система стихотворения «Келломяки» с посвящением М.Б. тоже связана с текстом Мандельштама «День стоял о пяти головах...»: «В маленьком городе обыкновенно ешь / то же, что остальные. И отличить себя / можно было от них лишь срисовывая с рубля / шпиль Кремля, сужавшегося к звезде, / либо — видя вещи твои везде».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23 Вопрос о том, случайна ли омонимия глагольной формы 3-го лица глагола с инфинитивом, остается открытым.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24 Ср.: «Так утешает язык певца, / превосходя самоё природу, / свои окончания без конца / по падежу, по числу, по роду / меняя, Бог знает кому в угоду, / глядя в воду глазами пловца» (Б., II: 24).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25 О семантике воды и волн Бродского в их отношении к классической традиции см. также: (Ичин, 1996: 232–233).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26 Эротический образ, связанный с волнами («Либо — пляской волн, отражающих как бы в вялом / зеркале творящееся под одеялом» — Б., II: 390), к анализируемому стихотворению непосредственного отношения не имеет, однако самым прямым образом соотносится с темой поэзии.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27 См. подробное исследование о семантическом поле вода в языковых метафорах: (Скляревская, 1993: 113–136).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28 В примечании к этому стихотворению утверждается, что поэт сам читал Пушкина конвоирам (Мец, 1995: 612). Однако в источнике, к которому отсылает комментатор (Мандельштам Н.Я.,1989: 47), говорится: «В дорогу я захватила томик Пушкина. Оська так прельстился рассказом старого цыгана, что всю дорогу читал его вслух своим равнодушным товарищам». В предыдущем и последующих абзацах сказано, что Оська — это старший конвоир.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29 «... Он люто ненавидел &lt;...&gt; спекуляцию на имени Пушкина &lt;...&gt; Всякий пушкинизм был ему противен» (Ахматова 1995: 26—39).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30 О синем море этого текста в отношении к фольклору и сказкам Пушкина см.: Топильская, 1995: 269–270.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31 Поговорка «Легче верблюду пролезть сквозь игольное ушко, чем богатому войти в царствие небесное» — цитата из Библии (Мф., XIX, 24; XXIII, 24).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32 По приметам, сыпать соль — к ссоре, разлуке; возможно, на семиотическом уровне, здесь имеет значение и связь символов соль — море — слезы.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33 «Большинство стихов [Бродского — Л.З.], написанных в относительно сдержанном ключе, метрически основаны на нерифмованном пятистопном ямбе, т.е. традиционном «белом стихе». &lt;...&gt; Не только с точки зрения метрики, но также, что более важно, вследствие их «тона», синтаксиса и словесного подбора, эти стихи следует рассматривать &lt;...&gt; как берущие свое стилистическое начало в русской литературной традиции, начиная от наследия &lt;...&gt; Пушкина и Баратынского, и кончая величественными монологами поздней Ахматовой, написанными белым стихом. &lt;...&gt; Ахматовский элемент выходит на передний план в ненавязчивом, псевдо-импровизаторском тоне голоса рассказчика, постоянно уточняющего и поправляющего свои наблюдения такими оговорками, как впрочем, только, точнее, и в разъедающей иронии горожанина, которая часто окрашивает его речь» (Верхейл, 1986: 121–131).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34 Мотив всё к лучшему проходит через всё творчество Бродского. В ранних стихах он особенно сильно звучит в стихотворении «Воротишься на родину...». Однако весьма существенно, что во всех текстах, начиная с первоисточника — «Кандида» Вольтера — это высказывание иронично.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35 Вспомним строки «&lt;...&gt; то лет через двадцать, когда мой отпрыск, / не сумев отоварить лавровый отблеск, сможет сам зарабатывать, я осмелюсь &lt;...&gt;» (Б., II: 50): сравнивая разные тексты Бродского, возвращающиеся к одному и тому же образу, можно видеть своеобразные «стилистические волны».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36 Современная поэзия широко фиксирует конструкции такого типа: «Не полагаюсь на. / Не укрываюсь за» (Борисова, 1995: 475); «Только мне ведь наплевать — на. / Я прекрасно обойдусь — без» (Григорьев, 1990: 30).</w:t>
      </w:r>
    </w:p>
    <w:p w:rsidR="00391824" w:rsidRPr="009436DB" w:rsidRDefault="00391824" w:rsidP="00391824">
      <w:pPr>
        <w:spacing w:before="120"/>
        <w:jc w:val="center"/>
        <w:rPr>
          <w:b/>
          <w:bCs/>
          <w:sz w:val="28"/>
          <w:szCs w:val="28"/>
        </w:rPr>
      </w:pPr>
      <w:r w:rsidRPr="009436DB">
        <w:rPr>
          <w:b/>
          <w:bCs/>
          <w:sz w:val="28"/>
          <w:szCs w:val="28"/>
        </w:rPr>
        <w:t>Список литературы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Ахматова А. Стихотворения и поэмы. Л.: Сов. пис., 1977.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Ахматова А.А. Цех поэтов 1911-1914 / Осип Мандельштам и его время. М.: L’Age d’Homme — наш дом,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Борисова М. Когда уходишь из... / Поздние петербуржцы. Поэтическая антология. СПб.:</w:t>
      </w:r>
      <w:r>
        <w:t xml:space="preserve"> </w:t>
      </w:r>
      <w:r w:rsidRPr="00EB11FD">
        <w:t>Европейский дом,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Бродский И. Настигнуть утраченное время // Время и мы. Альм. М.; Нью-Йорк: Время и мы / Искусство, 1990.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Сочинения Иосифа Бродского: В 4 томах. СПб.: Пушкинский фонд, 1992—1995.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БродскийИ. Fundamento degli incurabili. Пер. Г. Дашевского // Октябрь. М., 1992. № 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Бродский И. Как читать книгу. Пер. Е. Касаткиной // Знамя. М., 1996. № 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Бродский И. Письмо президенту [В. Гавелу] . Пер. Е. Касаткиной // Знамя. 1996. № 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Верхейл К. «Эней и Дидона» Иосифа Бродского / Поэтика Бродского. Сб. статей под ред. Л.В. Лосева. Tenafly: Эрмитаж,. 1986.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Виноградов В.В. О поэзии Анны Ахматовой / Виноградов В.В. Избранные труды. Поэтика русской литературы. М.: Наука, 1976.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Волков С. Вспоминая Ахматову: Иосиф Бродский — Соломон Волков. Диалоги. М.: Независимая газета, 1992.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Воробьева А.Н. Поэтика времени и пространства в поэзии И. Бродского / Возвращенные имена русской литературы. Аспекты поэтики, эстетики, философии. Межвузовский сб. научных трудов под ред. В.И. Немцева. Самара: Самарский гос. пед. ин-т, 1994.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Галич А. Возвращение на Итаку / Галич А. Возвращение. Стихи, песни, воспоминания. Л.: Музыка, 1990.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Григорьев Г. Футбол-1985. Свидание со спидом. Л.: Азъ, 1990.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Гомер. Одиссея. Пер. с древнегреч. В. Жуковского / Гомер. Илиада. Одиссея. М.: Худож. лит-ра, 1967.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Горелов П. «Мне нечего сказать...» // Комсомольская правда. 19 марта 1988 г.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Жолковский А.К. «Чужих певцов блуждающие сны» / Жолковский А.К. Блуждающие сны и другие работы. М.: Наука, 1994.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Ичин К. Бродский и Овидий // Новое лит. обозрение. М., 1996. № 19.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Каломиров А. Иосиф Бродский (место) / Поэтика Бродского. Сб. статей под ред. Л.В. Лосева. Tenafly: Эрмитаж,. 1986.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Киплинг Р. Баллада о Востоке и Западе. Пер. Е. Полонской / Киплинг Р. Избранное. Л.: Худож. лит-ра, 1980.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Коган П. Бригантина / Советские поэты, павшие на Великой Отечественной войне. М.-Л.: Сов. пис», 1965.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Крепс М. О поэзии Иосифа Бродского. Анн Арбор: Ардис, 1984.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Куллэ В. «... Там, где они кончили, ты начинаешь» / Бродский И. Бог сохраняет все. М.: Миф, 1992.</w:t>
      </w:r>
    </w:p>
    <w:p w:rsidR="00391824" w:rsidRPr="007054DE" w:rsidRDefault="00391824" w:rsidP="00391824">
      <w:pPr>
        <w:spacing w:before="120"/>
        <w:ind w:firstLine="567"/>
        <w:jc w:val="both"/>
        <w:rPr>
          <w:lang w:val="en-US"/>
        </w:rPr>
      </w:pPr>
      <w:r w:rsidRPr="00EB11FD">
        <w:t xml:space="preserve">Куллэ В. «Там, где они кончили, ты начинаешь...» </w:t>
      </w:r>
      <w:r w:rsidRPr="007054DE">
        <w:rPr>
          <w:lang w:val="en-US"/>
        </w:rPr>
        <w:t>(</w:t>
      </w:r>
      <w:r w:rsidRPr="00EB11FD">
        <w:t>опереводахИосифаБродского</w:t>
      </w:r>
      <w:r w:rsidRPr="007054DE">
        <w:rPr>
          <w:lang w:val="en-US"/>
        </w:rPr>
        <w:t xml:space="preserve">) // Special Issue «Joseph Brodsky» / Russian Literature. Elsevier: North-Holland, 1995. Vol. XXXVII-II/III. </w:t>
      </w:r>
      <w:r w:rsidRPr="00EB11FD">
        <w:t>С</w:t>
      </w:r>
      <w:r w:rsidRPr="007054DE">
        <w:rPr>
          <w:lang w:val="en-US"/>
        </w:rPr>
        <w:t>. 267—288.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Липкин</w:t>
      </w:r>
      <w:r w:rsidRPr="007054DE">
        <w:rPr>
          <w:lang w:val="en-US"/>
        </w:rPr>
        <w:t xml:space="preserve"> </w:t>
      </w:r>
      <w:r w:rsidRPr="00EB11FD">
        <w:t>С</w:t>
      </w:r>
      <w:r w:rsidRPr="007054DE">
        <w:rPr>
          <w:lang w:val="en-US"/>
        </w:rPr>
        <w:t xml:space="preserve">. </w:t>
      </w:r>
      <w:r w:rsidRPr="00EB11FD">
        <w:t>Угль</w:t>
      </w:r>
      <w:r w:rsidRPr="007054DE">
        <w:rPr>
          <w:lang w:val="en-US"/>
        </w:rPr>
        <w:t xml:space="preserve">, </w:t>
      </w:r>
      <w:r w:rsidRPr="00EB11FD">
        <w:t>пылающий</w:t>
      </w:r>
      <w:r w:rsidRPr="007054DE">
        <w:rPr>
          <w:lang w:val="en-US"/>
        </w:rPr>
        <w:t xml:space="preserve"> </w:t>
      </w:r>
      <w:r w:rsidRPr="00EB11FD">
        <w:t>огнем</w:t>
      </w:r>
      <w:r w:rsidRPr="007054DE">
        <w:rPr>
          <w:lang w:val="en-US"/>
        </w:rPr>
        <w:t xml:space="preserve"> / </w:t>
      </w:r>
      <w:r w:rsidRPr="00EB11FD">
        <w:t>Осип</w:t>
      </w:r>
      <w:r w:rsidRPr="007054DE">
        <w:rPr>
          <w:lang w:val="en-US"/>
        </w:rPr>
        <w:t xml:space="preserve"> </w:t>
      </w:r>
      <w:r w:rsidRPr="00EB11FD">
        <w:t>Мандельштам</w:t>
      </w:r>
      <w:r w:rsidRPr="007054DE">
        <w:rPr>
          <w:lang w:val="en-US"/>
        </w:rPr>
        <w:t xml:space="preserve"> </w:t>
      </w:r>
      <w:r w:rsidRPr="00EB11FD">
        <w:t>и</w:t>
      </w:r>
      <w:r w:rsidRPr="007054DE">
        <w:rPr>
          <w:lang w:val="en-US"/>
        </w:rPr>
        <w:t xml:space="preserve"> </w:t>
      </w:r>
      <w:r w:rsidRPr="00EB11FD">
        <w:t>его</w:t>
      </w:r>
      <w:r w:rsidRPr="007054DE">
        <w:rPr>
          <w:lang w:val="en-US"/>
        </w:rPr>
        <w:t xml:space="preserve"> </w:t>
      </w:r>
      <w:r w:rsidRPr="00EB11FD">
        <w:t>время</w:t>
      </w:r>
      <w:r w:rsidRPr="007054DE">
        <w:rPr>
          <w:lang w:val="en-US"/>
        </w:rPr>
        <w:t xml:space="preserve">. </w:t>
      </w:r>
      <w:r w:rsidRPr="00EB11FD">
        <w:t>М.: Наш дом,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Мандельштам Н.Я. Воспоминания. М.: Книга, 1989.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Мандельштам О. Полное собр. стихотворений. СПб.: Академический проект,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Мандельштам О. Собр. соч.: В 4 т. М.: Арт-бизнес-центр, 1994.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Мец А.Г. Комментарий / Мандельштам О. Полное собр. стихотворений. Спб.: Академический проект,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Oraic-Tolic D.Авангардипостмодерн // Russian Literature. Amsterdam, 1987. Vol. ХХI–I.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Полухина В. Поэтический автопортрет Бродского // Звезда. СПб., 1992. №</w:t>
      </w:r>
      <w:r>
        <w:t xml:space="preserve"> </w:t>
      </w:r>
      <w:r w:rsidRPr="00EB11FD">
        <w:t>5–6.</w:t>
      </w:r>
    </w:p>
    <w:p w:rsidR="00391824" w:rsidRPr="007054DE" w:rsidRDefault="00391824" w:rsidP="00391824">
      <w:pPr>
        <w:spacing w:before="120"/>
        <w:ind w:firstLine="567"/>
        <w:jc w:val="both"/>
        <w:rPr>
          <w:lang w:val="en-US"/>
        </w:rPr>
      </w:pPr>
      <w:r w:rsidRPr="00EB11FD">
        <w:t xml:space="preserve">Полухина В. Ландшафт лирической личности в поэзии Бродского / Studies in Slavic literature and poetics. </w:t>
      </w:r>
      <w:r w:rsidRPr="007054DE">
        <w:rPr>
          <w:lang w:val="en-US"/>
        </w:rPr>
        <w:t>Vol. XX. Literary tradition and practice in russian culture. Papers from an International Conference on the O</w:t>
      </w:r>
      <w:r w:rsidRPr="00EB11FD">
        <w:t>с</w:t>
      </w:r>
      <w:r w:rsidRPr="007054DE">
        <w:rPr>
          <w:lang w:val="en-US"/>
        </w:rPr>
        <w:t>cassion of the Seventieth Birthday of Yury Mikhailovich Lotman. Russian culture: structure and tradition. 2-6 July 1992 Keele University, United Kingdom. Edited by Valentina Polukhina, Joe Andrew and Robert Reid. Amsterdam/Atlanta, GA: Rodopi, 1993.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Рейнолдс Э. Смерть автора или смерть поэта? Интертекстуальность в стихотворении «Куда мне деться в этом январе?..» / «Отдай меня, Воронеж...» Третьи международные мандельштамовские чтения: Сб. статей под ред. О.Е. Макаровой. Воронеж: Воронежский ун-т.,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Cедакова О.А. Шкатулка с зеркалом. Об одном глубинном мотиве А.А. Ахматовой // Труды по знаковым системам, ХХVII, 1984. Учен. зап. Тарт. гос. ун-та. Вып. 641.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Скляревская Г.Н. Метафора в системе языка. СПб.: Наука, 1993.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Словарь русского языка: В 4 т. Т. III. М.: Русский язык, 1983.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Топильская Е.Е. Фольклорная аллюзия в лирике Мандельштама воронежского периода / «Отдай меня, Воронеж...» Третьи международные мандельштамовские чтения: Сборник статей под ред. О.Е. Макаровой. Воронеж: Воронежский ун-т., 1995.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Успенский Б.А. Анатомия метафоры у Мандельштама / Успенский Б.А. Избранные труды. Том II. Язык и культура. М.: Гнозис, 1994.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Эпштейн М.Н. Парадоксы новизны. О литературном развитии XIX–XX веков. М.: Сов. пис., 1988.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Faryno J. «Я помню (чудное мгновенье...) ...» и «Я (слово...) позабыл...» // Wiener Slawistischer Almanach. Band. 16. Wien, 1985.</w:t>
      </w:r>
    </w:p>
    <w:p w:rsidR="00391824" w:rsidRPr="007054DE" w:rsidRDefault="00391824" w:rsidP="00391824">
      <w:pPr>
        <w:spacing w:before="120"/>
        <w:ind w:firstLine="567"/>
        <w:jc w:val="both"/>
        <w:rPr>
          <w:lang w:val="en-US"/>
        </w:rPr>
      </w:pPr>
      <w:r w:rsidRPr="00EB11FD">
        <w:t xml:space="preserve">Faryno J. «Золотистого меда струя ...» Мандельштама / Text and context. </w:t>
      </w:r>
      <w:r w:rsidRPr="007054DE">
        <w:rPr>
          <w:lang w:val="en-US"/>
        </w:rPr>
        <w:t>Essays to honor Nils Ake Nilsson. Ed. by Peter Alberg Jensen. Stockholm: Stockholm’s universitet, 1987.</w:t>
      </w:r>
    </w:p>
    <w:p w:rsidR="00391824" w:rsidRPr="007054DE" w:rsidRDefault="00391824" w:rsidP="00391824">
      <w:pPr>
        <w:spacing w:before="120"/>
        <w:ind w:firstLine="567"/>
        <w:jc w:val="both"/>
        <w:rPr>
          <w:lang w:val="en-US"/>
        </w:rPr>
      </w:pPr>
      <w:r w:rsidRPr="00EB11FD">
        <w:t>Цветаева</w:t>
      </w:r>
      <w:r w:rsidRPr="007054DE">
        <w:rPr>
          <w:lang w:val="en-US"/>
        </w:rPr>
        <w:t xml:space="preserve"> </w:t>
      </w:r>
      <w:r w:rsidRPr="00EB11FD">
        <w:t>М</w:t>
      </w:r>
      <w:r w:rsidRPr="007054DE">
        <w:rPr>
          <w:lang w:val="en-US"/>
        </w:rPr>
        <w:t xml:space="preserve">. </w:t>
      </w:r>
      <w:r w:rsidRPr="00EB11FD">
        <w:t>Стихотворения</w:t>
      </w:r>
      <w:r w:rsidRPr="007054DE">
        <w:rPr>
          <w:lang w:val="en-US"/>
        </w:rPr>
        <w:t xml:space="preserve"> </w:t>
      </w:r>
      <w:r w:rsidRPr="00EB11FD">
        <w:t>и</w:t>
      </w:r>
      <w:r w:rsidRPr="007054DE">
        <w:rPr>
          <w:lang w:val="en-US"/>
        </w:rPr>
        <w:t xml:space="preserve"> </w:t>
      </w:r>
      <w:r w:rsidRPr="00EB11FD">
        <w:t>поэмы</w:t>
      </w:r>
      <w:r w:rsidRPr="007054DE">
        <w:rPr>
          <w:lang w:val="en-US"/>
        </w:rPr>
        <w:t xml:space="preserve">. </w:t>
      </w:r>
      <w:r w:rsidRPr="00EB11FD">
        <w:t>Л</w:t>
      </w:r>
      <w:r w:rsidRPr="007054DE">
        <w:rPr>
          <w:lang w:val="en-US"/>
        </w:rPr>
        <w:t xml:space="preserve">.: </w:t>
      </w:r>
      <w:r w:rsidRPr="00EB11FD">
        <w:t>Сов</w:t>
      </w:r>
      <w:r w:rsidRPr="007054DE">
        <w:rPr>
          <w:lang w:val="en-US"/>
        </w:rPr>
        <w:t xml:space="preserve">. </w:t>
      </w:r>
      <w:r w:rsidRPr="00EB11FD">
        <w:t>пис</w:t>
      </w:r>
      <w:r w:rsidRPr="007054DE">
        <w:rPr>
          <w:lang w:val="en-US"/>
        </w:rPr>
        <w:t>., 1990.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Цивьян Т.В. Наблюдения над категорией определенности — неопределенности в поэтическом тексте: (Поэтика А. Ахматовой) // Категория определенности и неопределенности в славянских и балканских языках. М.: Наука, 1979.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Шталь И.В. «Одиссея» — героическая поэма странствий. М.: Наука, 1978.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Юхт В.В. К вопросу о рецепции мандельштамовских цитат современным общественным сознанием / Мандельштамовские дни в Воронеже. Материалы. Под ред. В.М. Акаткина и др. Воронеж: Воронежский ун-т., 1994.</w:t>
      </w:r>
    </w:p>
    <w:p w:rsidR="00391824" w:rsidRPr="00EB11FD" w:rsidRDefault="00391824" w:rsidP="00391824">
      <w:pPr>
        <w:spacing w:before="120"/>
        <w:ind w:firstLine="567"/>
        <w:jc w:val="both"/>
      </w:pPr>
      <w:r w:rsidRPr="00EB11FD">
        <w:t>Ярхо В.Н. Одиссей / Мифы народов мира: В 2 т. Т. 2. М. :Сов. энциклопедия, 1992.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824"/>
    <w:rsid w:val="001A31B9"/>
    <w:rsid w:val="00391824"/>
    <w:rsid w:val="00616072"/>
    <w:rsid w:val="007054DE"/>
    <w:rsid w:val="008B35EE"/>
    <w:rsid w:val="009436DB"/>
    <w:rsid w:val="00B42C45"/>
    <w:rsid w:val="00B47B6A"/>
    <w:rsid w:val="00B574CF"/>
    <w:rsid w:val="00DA50CD"/>
    <w:rsid w:val="00E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C9408-19D3-42F1-AA96-B630F09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2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38472</Words>
  <Characters>21930</Characters>
  <Application>Microsoft Office Word</Application>
  <DocSecurity>0</DocSecurity>
  <Lines>182</Lines>
  <Paragraphs>120</Paragraphs>
  <ScaleCrop>false</ScaleCrop>
  <Company>Home</Company>
  <LinksUpToDate>false</LinksUpToDate>
  <CharactersWithSpaces>60282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Стихотворение Бродского «Одиссей Телемаку»</dc:title>
  <dc:subject/>
  <dc:creator>User</dc:creator>
  <cp:keywords/>
  <dc:description/>
  <cp:lastModifiedBy>admin</cp:lastModifiedBy>
  <cp:revision>2</cp:revision>
  <dcterms:created xsi:type="dcterms:W3CDTF">2014-01-25T12:04:00Z</dcterms:created>
  <dcterms:modified xsi:type="dcterms:W3CDTF">2014-01-25T12:04:00Z</dcterms:modified>
</cp:coreProperties>
</file>