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12" w:rsidRDefault="00A54D12" w:rsidP="00A54D12">
      <w:pPr>
        <w:pStyle w:val="af6"/>
      </w:pPr>
      <w:r>
        <w:t>Содержание</w:t>
      </w:r>
    </w:p>
    <w:p w:rsidR="00A54D12" w:rsidRDefault="00A54D12" w:rsidP="001B792B">
      <w:pPr>
        <w:tabs>
          <w:tab w:val="left" w:pos="726"/>
        </w:tabs>
      </w:pPr>
    </w:p>
    <w:p w:rsidR="001B792B" w:rsidRDefault="001B792B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C250CB">
        <w:rPr>
          <w:rStyle w:val="afe"/>
          <w:noProof/>
        </w:rPr>
        <w:t>Введение</w:t>
      </w:r>
    </w:p>
    <w:p w:rsidR="001B792B" w:rsidRDefault="00F828E1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131" w:history="1">
        <w:r w:rsidR="001B792B" w:rsidRPr="00FA4ECF">
          <w:rPr>
            <w:rStyle w:val="afe"/>
            <w:noProof/>
          </w:rPr>
          <w:t>Глава 1. Теоретические аспекты процесса страхования инвестиций</w:t>
        </w:r>
      </w:hyperlink>
    </w:p>
    <w:p w:rsidR="001B792B" w:rsidRDefault="001B792B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50CB">
        <w:rPr>
          <w:rStyle w:val="afe"/>
          <w:noProof/>
        </w:rPr>
        <w:t>1.2 Договор страхования</w:t>
      </w:r>
    </w:p>
    <w:p w:rsidR="001B792B" w:rsidRDefault="00F828E1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133" w:history="1">
        <w:r w:rsidR="001B792B" w:rsidRPr="00FA4ECF">
          <w:rPr>
            <w:rStyle w:val="afe"/>
            <w:noProof/>
          </w:rPr>
          <w:t>1.3 Инвестиции как объект страхования</w:t>
        </w:r>
      </w:hyperlink>
    </w:p>
    <w:p w:rsidR="001B792B" w:rsidRDefault="001B792B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50CB">
        <w:rPr>
          <w:rStyle w:val="afe"/>
          <w:noProof/>
        </w:rPr>
        <w:t>Глава 2. Перспективы и тенденции развития системы страхования финансовых рисков</w:t>
      </w:r>
    </w:p>
    <w:p w:rsidR="001B792B" w:rsidRDefault="00F828E1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135" w:history="1">
        <w:r w:rsidR="001B792B" w:rsidRPr="00FA4ECF">
          <w:rPr>
            <w:rStyle w:val="afe"/>
            <w:noProof/>
          </w:rPr>
          <w:t>2.1 Анализ осуществления деятельности международных страховых компаний</w:t>
        </w:r>
      </w:hyperlink>
    </w:p>
    <w:p w:rsidR="001B792B" w:rsidRDefault="001B792B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50CB">
        <w:rPr>
          <w:rStyle w:val="afe"/>
          <w:noProof/>
        </w:rPr>
        <w:t>2.2 Меры по развитию рынка по страхованию финансовых рисков в Российской Федерации</w:t>
      </w:r>
    </w:p>
    <w:p w:rsidR="001B792B" w:rsidRDefault="00F828E1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860137" w:history="1">
        <w:r w:rsidR="001B792B" w:rsidRPr="00FA4ECF">
          <w:rPr>
            <w:rStyle w:val="afe"/>
            <w:noProof/>
          </w:rPr>
          <w:t>Заключение</w:t>
        </w:r>
      </w:hyperlink>
    </w:p>
    <w:p w:rsidR="001B792B" w:rsidRDefault="001B792B">
      <w:pPr>
        <w:pStyle w:val="11"/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C250CB">
        <w:rPr>
          <w:rStyle w:val="afe"/>
          <w:noProof/>
        </w:rPr>
        <w:t>Список использованной литературы</w:t>
      </w:r>
    </w:p>
    <w:p w:rsidR="00A54D12" w:rsidRDefault="001B792B" w:rsidP="001B792B">
      <w:pPr>
        <w:tabs>
          <w:tab w:val="left" w:pos="726"/>
        </w:tabs>
      </w:pPr>
      <w:r>
        <w:fldChar w:fldCharType="end"/>
      </w:r>
    </w:p>
    <w:p w:rsidR="0029280D" w:rsidRDefault="00A54D12" w:rsidP="001B792B">
      <w:pPr>
        <w:pStyle w:val="1"/>
      </w:pPr>
      <w:bookmarkStart w:id="0" w:name="_Toc256077367"/>
      <w:r>
        <w:br w:type="page"/>
      </w:r>
      <w:bookmarkStart w:id="1" w:name="_Toc292860130"/>
      <w:r>
        <w:t>В</w:t>
      </w:r>
      <w:r w:rsidRPr="00014D65">
        <w:t>ведение</w:t>
      </w:r>
      <w:bookmarkEnd w:id="0"/>
      <w:bookmarkEnd w:id="1"/>
    </w:p>
    <w:p w:rsidR="00A54D12" w:rsidRPr="00A54D12" w:rsidRDefault="00A54D12" w:rsidP="001B792B">
      <w:pPr>
        <w:tabs>
          <w:tab w:val="left" w:pos="726"/>
        </w:tabs>
        <w:rPr>
          <w:lang w:eastAsia="en-US"/>
        </w:rPr>
      </w:pPr>
    </w:p>
    <w:p w:rsidR="00014D65" w:rsidRPr="00014D65" w:rsidRDefault="00B11E9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широком</w:t>
      </w:r>
      <w:r w:rsidR="00014D65" w:rsidRPr="00014D65">
        <w:t xml:space="preserve"> </w:t>
      </w:r>
      <w:r w:rsidRPr="00014D65">
        <w:t>понимании</w:t>
      </w:r>
      <w:r w:rsidR="00014D65" w:rsidRPr="00014D65">
        <w:t xml:space="preserve"> </w:t>
      </w:r>
      <w:r w:rsidRPr="00014D65">
        <w:t>данного</w:t>
      </w:r>
      <w:r w:rsidR="00014D65" w:rsidRPr="00014D65">
        <w:t xml:space="preserve"> </w:t>
      </w:r>
      <w:r w:rsidRPr="00014D65">
        <w:t>термина</w:t>
      </w:r>
      <w:r w:rsidR="00014D65" w:rsidRPr="00014D65">
        <w:t xml:space="preserve"> - </w:t>
      </w:r>
      <w:r w:rsidR="00573452" w:rsidRPr="00014D65">
        <w:t>защита</w:t>
      </w:r>
      <w:r w:rsidR="00014D65" w:rsidRPr="00014D65">
        <w:t xml:space="preserve"> </w:t>
      </w:r>
      <w:r w:rsidR="00573452" w:rsidRPr="00014D65">
        <w:t>имущественных</w:t>
      </w:r>
      <w:r w:rsidR="00014D65" w:rsidRPr="00014D65">
        <w:t xml:space="preserve"> </w:t>
      </w:r>
      <w:r w:rsidR="00573452" w:rsidRPr="00014D65">
        <w:t>интересов</w:t>
      </w:r>
      <w:r w:rsidR="00014D65" w:rsidRPr="00014D65">
        <w:t xml:space="preserve"> </w:t>
      </w:r>
      <w:r w:rsidR="00573452" w:rsidRPr="00014D65">
        <w:t>субъектов</w:t>
      </w:r>
      <w:r w:rsidR="00014D65" w:rsidRPr="00014D65">
        <w:t xml:space="preserve"> </w:t>
      </w:r>
      <w:r w:rsidR="00573452" w:rsidRPr="00014D65">
        <w:t>инвестиционной</w:t>
      </w:r>
      <w:r w:rsidR="00014D65" w:rsidRPr="00014D65">
        <w:t xml:space="preserve"> </w:t>
      </w:r>
      <w:r w:rsidR="00573452" w:rsidRPr="00014D65">
        <w:t>деятельности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Pr="00014D65">
        <w:t>различного</w:t>
      </w:r>
      <w:r w:rsidR="00014D65" w:rsidRPr="00014D65">
        <w:t xml:space="preserve"> </w:t>
      </w:r>
      <w:r w:rsidRPr="00014D65">
        <w:t>рода</w:t>
      </w:r>
      <w:r w:rsidR="00014D65" w:rsidRPr="00014D65">
        <w:t xml:space="preserve"> </w:t>
      </w:r>
      <w:r w:rsidR="00573452" w:rsidRPr="00014D65">
        <w:t>рисков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утрате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="00573452" w:rsidRPr="00014D65">
        <w:t>обесценивани</w:t>
      </w:r>
      <w:r w:rsidRPr="00014D65">
        <w:t>ю</w:t>
      </w:r>
      <w:r w:rsidR="00014D65" w:rsidRPr="00014D65">
        <w:t xml:space="preserve"> </w:t>
      </w:r>
      <w:r w:rsidRPr="00014D65">
        <w:t>инвестированных</w:t>
      </w:r>
      <w:r w:rsidR="00014D65" w:rsidRPr="00014D65">
        <w:t xml:space="preserve"> </w:t>
      </w:r>
      <w:r w:rsidRPr="00014D65">
        <w:t>средств</w:t>
      </w:r>
      <w:r w:rsidR="00014D65" w:rsidRPr="00014D65">
        <w:t>.</w:t>
      </w:r>
    </w:p>
    <w:p w:rsidR="00014D65" w:rsidRPr="00014D65" w:rsidRDefault="0029280D" w:rsidP="001B792B">
      <w:pPr>
        <w:tabs>
          <w:tab w:val="left" w:pos="726"/>
        </w:tabs>
      </w:pPr>
      <w:r w:rsidRPr="00014D65">
        <w:t>Таким</w:t>
      </w:r>
      <w:r w:rsidR="00014D65" w:rsidRPr="00014D65">
        <w:t xml:space="preserve"> </w:t>
      </w:r>
      <w:r w:rsidRPr="00014D65">
        <w:t>образом,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напрямую</w:t>
      </w:r>
      <w:r w:rsidR="00014D65" w:rsidRPr="00014D65">
        <w:t xml:space="preserve"> </w:t>
      </w:r>
      <w:r w:rsidRPr="00014D65">
        <w:t>помогают</w:t>
      </w:r>
      <w:r w:rsidR="00014D65" w:rsidRPr="00014D65">
        <w:t xml:space="preserve"> </w:t>
      </w:r>
      <w:r w:rsidRPr="00014D65">
        <w:t>какой-либо</w:t>
      </w:r>
      <w:r w:rsidR="00014D65" w:rsidRPr="00014D65">
        <w:t xml:space="preserve"> </w:t>
      </w:r>
      <w:r w:rsidRPr="00014D65">
        <w:t>стране,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частности</w:t>
      </w:r>
      <w:r w:rsidR="00014D65" w:rsidRPr="00014D65">
        <w:t xml:space="preserve"> </w:t>
      </w:r>
      <w:r w:rsidRPr="00014D65">
        <w:t>России,</w:t>
      </w:r>
      <w:r w:rsidR="00014D65" w:rsidRPr="00014D65">
        <w:t xml:space="preserve"> </w:t>
      </w:r>
      <w:r w:rsidRPr="00014D65">
        <w:t>привлечь</w:t>
      </w:r>
      <w:r w:rsidR="00014D65" w:rsidRPr="00014D65">
        <w:t xml:space="preserve"> </w:t>
      </w:r>
      <w:r w:rsidRPr="00014D65">
        <w:t>дополнительные</w:t>
      </w:r>
      <w:r w:rsidR="00014D65" w:rsidRPr="00014D65">
        <w:t xml:space="preserve"> </w:t>
      </w:r>
      <w:r w:rsidRPr="00014D65">
        <w:t>объемы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средств</w:t>
      </w:r>
      <w:r w:rsidR="00014D65" w:rsidRPr="00014D65">
        <w:t xml:space="preserve">. </w:t>
      </w:r>
      <w:r w:rsidRPr="00014D65">
        <w:t>И</w:t>
      </w:r>
      <w:r w:rsidR="00014D65" w:rsidRPr="00014D65">
        <w:t xml:space="preserve"> </w:t>
      </w:r>
      <w:r w:rsidRPr="00014D65">
        <w:t>там,</w:t>
      </w:r>
      <w:r w:rsidR="00014D65" w:rsidRPr="00014D65">
        <w:t xml:space="preserve"> </w:t>
      </w:r>
      <w:r w:rsidRPr="00014D65">
        <w:t>где</w:t>
      </w:r>
      <w:r w:rsidR="00014D65" w:rsidRPr="00014D65">
        <w:t xml:space="preserve"> </w:t>
      </w:r>
      <w:r w:rsidRPr="00014D65">
        <w:t>плохо</w:t>
      </w:r>
      <w:r w:rsidR="00014D65" w:rsidRPr="00014D65">
        <w:t xml:space="preserve"> </w:t>
      </w:r>
      <w:r w:rsidRPr="00014D65">
        <w:t>развита</w:t>
      </w:r>
      <w:r w:rsidR="00014D65" w:rsidRPr="00014D65">
        <w:t xml:space="preserve"> </w:t>
      </w:r>
      <w:r w:rsidRPr="00014D65">
        <w:t>страховая</w:t>
      </w:r>
      <w:r w:rsidR="00014D65" w:rsidRPr="00014D65">
        <w:t xml:space="preserve"> </w:t>
      </w:r>
      <w:r w:rsidRPr="00014D65">
        <w:t>защита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вложений,</w:t>
      </w:r>
      <w:r w:rsidR="00014D65" w:rsidRPr="00014D65">
        <w:t xml:space="preserve"> </w:t>
      </w:r>
      <w:r w:rsidRPr="00014D65">
        <w:t>ситуация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внедрением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реализацией</w:t>
      </w:r>
      <w:r w:rsidR="00014D65" w:rsidRPr="00014D65">
        <w:t xml:space="preserve"> </w:t>
      </w:r>
      <w:r w:rsidRPr="00014D65">
        <w:t>каких</w:t>
      </w:r>
      <w:r w:rsidR="00014D65" w:rsidRPr="00014D65">
        <w:t xml:space="preserve"> </w:t>
      </w:r>
      <w:r w:rsidRPr="00014D65">
        <w:t>либо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проектов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просто</w:t>
      </w:r>
      <w:r w:rsidR="00014D65" w:rsidRPr="00014D65">
        <w:t xml:space="preserve"> </w:t>
      </w:r>
      <w:r w:rsidRPr="00014D65">
        <w:t>привлечение</w:t>
      </w:r>
      <w:r w:rsidR="00014D65" w:rsidRPr="00014D65">
        <w:t xml:space="preserve"> </w:t>
      </w:r>
      <w:r w:rsidRPr="00014D65">
        <w:t>средств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банковскую</w:t>
      </w:r>
      <w:r w:rsidR="00014D65" w:rsidRPr="00014D65">
        <w:t xml:space="preserve"> </w:t>
      </w:r>
      <w:r w:rsidRPr="00014D65">
        <w:t>сферу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фондовый</w:t>
      </w:r>
      <w:r w:rsidR="00014D65" w:rsidRPr="00014D65">
        <w:t xml:space="preserve"> </w:t>
      </w:r>
      <w:r w:rsidRPr="00014D65">
        <w:t>рынок</w:t>
      </w:r>
      <w:r w:rsidR="00014D65" w:rsidRPr="00014D65">
        <w:t xml:space="preserve"> </w:t>
      </w:r>
      <w:r w:rsidRPr="00014D65">
        <w:t>остается</w:t>
      </w:r>
      <w:r w:rsidR="00014D65" w:rsidRPr="00014D65">
        <w:t xml:space="preserve"> </w:t>
      </w:r>
      <w:r w:rsidRPr="00014D65">
        <w:t>сложной</w:t>
      </w:r>
      <w:r w:rsidR="00014D65" w:rsidRPr="00014D65">
        <w:t xml:space="preserve">. </w:t>
      </w:r>
      <w:r w:rsidRPr="00014D65">
        <w:t>Из</w:t>
      </w:r>
      <w:r w:rsidR="00014D65" w:rsidRPr="00014D65">
        <w:t xml:space="preserve"> </w:t>
      </w:r>
      <w:r w:rsidRPr="00014D65">
        <w:t>этого</w:t>
      </w:r>
      <w:r w:rsidR="00014D65" w:rsidRPr="00014D65">
        <w:t xml:space="preserve"> </w:t>
      </w:r>
      <w:r w:rsidRPr="00014D65">
        <w:t>вытекает</w:t>
      </w:r>
      <w:r w:rsidR="00014D65" w:rsidRPr="00014D65">
        <w:t xml:space="preserve"> </w:t>
      </w:r>
      <w:r w:rsidRPr="00014D65">
        <w:t>актуальность</w:t>
      </w:r>
      <w:r w:rsidR="00014D65" w:rsidRPr="00014D65">
        <w:t xml:space="preserve"> </w:t>
      </w:r>
      <w:r w:rsidRPr="00014D65">
        <w:t>изучения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тематики</w:t>
      </w:r>
      <w:r w:rsidR="00014D65" w:rsidRPr="00014D65">
        <w:t xml:space="preserve"> - </w:t>
      </w:r>
      <w:r w:rsidRPr="00014D65">
        <w:t>развитие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особенно</w:t>
      </w:r>
      <w:r w:rsidR="00014D65" w:rsidRPr="00014D65">
        <w:t xml:space="preserve"> </w:t>
      </w:r>
      <w:r w:rsidRPr="00014D65">
        <w:t>важно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роста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вложений,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соответственно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развития</w:t>
      </w:r>
      <w:r w:rsidR="00014D65" w:rsidRPr="00014D65">
        <w:t xml:space="preserve"> </w:t>
      </w:r>
      <w:r w:rsidR="00414FE0" w:rsidRPr="00014D65">
        <w:t>экономики</w:t>
      </w:r>
      <w:r w:rsidR="00014D65" w:rsidRPr="00014D65">
        <w:t xml:space="preserve"> </w:t>
      </w:r>
      <w:r w:rsidRPr="00014D65">
        <w:t>страны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целом,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России</w:t>
      </w:r>
      <w:r w:rsidR="00014D65" w:rsidRPr="00014D65">
        <w:t xml:space="preserve"> </w:t>
      </w:r>
      <w:r w:rsidRPr="00014D65">
        <w:t>особенно</w:t>
      </w:r>
      <w:r w:rsidR="00014D65" w:rsidRPr="00014D65">
        <w:t xml:space="preserve"> </w:t>
      </w:r>
      <w:r w:rsidRPr="00014D65">
        <w:t>важно</w:t>
      </w:r>
      <w:r w:rsidR="00014D65" w:rsidRPr="00014D65">
        <w:t xml:space="preserve"> </w:t>
      </w:r>
      <w:r w:rsidR="00414FE0" w:rsidRPr="00014D65">
        <w:t>в</w:t>
      </w:r>
      <w:r w:rsidR="00014D65" w:rsidRPr="00014D65">
        <w:t xml:space="preserve"> </w:t>
      </w:r>
      <w:r w:rsidR="00414FE0" w:rsidRPr="00014D65">
        <w:t>данный</w:t>
      </w:r>
      <w:r w:rsidR="00014D65" w:rsidRPr="00014D65">
        <w:t xml:space="preserve"> </w:t>
      </w:r>
      <w:r w:rsidR="00414FE0" w:rsidRPr="00014D65">
        <w:t>период,</w:t>
      </w:r>
      <w:r w:rsidR="00014D65" w:rsidRPr="00014D65">
        <w:t xml:space="preserve"> </w:t>
      </w:r>
      <w:r w:rsidR="00414FE0" w:rsidRPr="00014D65">
        <w:t>особенно,</w:t>
      </w:r>
      <w:r w:rsidR="00014D65" w:rsidRPr="00014D65">
        <w:t xml:space="preserve"> </w:t>
      </w:r>
      <w:r w:rsidR="00414FE0" w:rsidRPr="00014D65">
        <w:t>принимая</w:t>
      </w:r>
      <w:r w:rsidR="00014D65" w:rsidRPr="00014D65">
        <w:t xml:space="preserve"> </w:t>
      </w:r>
      <w:r w:rsidR="00414FE0" w:rsidRPr="00014D65">
        <w:t>во</w:t>
      </w:r>
      <w:r w:rsidR="00014D65" w:rsidRPr="00014D65">
        <w:t xml:space="preserve"> </w:t>
      </w:r>
      <w:r w:rsidR="00414FE0" w:rsidRPr="00014D65">
        <w:t>внимания</w:t>
      </w:r>
      <w:r w:rsidR="00014D65" w:rsidRPr="00014D65">
        <w:t xml:space="preserve"> </w:t>
      </w:r>
      <w:r w:rsidR="00414FE0" w:rsidRPr="00014D65">
        <w:t>поставленные</w:t>
      </w:r>
      <w:r w:rsidR="00014D65" w:rsidRPr="00014D65">
        <w:t xml:space="preserve"> </w:t>
      </w:r>
      <w:r w:rsidR="00414FE0" w:rsidRPr="00014D65">
        <w:t>цели</w:t>
      </w:r>
      <w:r w:rsidR="00014D65" w:rsidRPr="00014D65">
        <w:t xml:space="preserve"> </w:t>
      </w:r>
      <w:r w:rsidR="00414FE0" w:rsidRPr="00014D65">
        <w:t>и</w:t>
      </w:r>
      <w:r w:rsidR="00014D65" w:rsidRPr="00014D65">
        <w:t xml:space="preserve"> </w:t>
      </w:r>
      <w:r w:rsidR="00414FE0" w:rsidRPr="00014D65">
        <w:t>задачи</w:t>
      </w:r>
      <w:r w:rsidR="00014D65" w:rsidRPr="00014D65">
        <w:t xml:space="preserve"> </w:t>
      </w:r>
      <w:r w:rsidR="00414FE0" w:rsidRPr="00014D65">
        <w:t>руководством</w:t>
      </w:r>
      <w:r w:rsidR="00014D65" w:rsidRPr="00014D65">
        <w:t xml:space="preserve"> </w:t>
      </w:r>
      <w:r w:rsidR="00414FE0" w:rsidRPr="00014D65">
        <w:t>страны</w:t>
      </w:r>
      <w:r w:rsidR="00014D65" w:rsidRPr="00014D65">
        <w:t xml:space="preserve"> </w:t>
      </w:r>
      <w:r w:rsidR="00414FE0" w:rsidRPr="00014D65">
        <w:t>по</w:t>
      </w:r>
      <w:r w:rsidR="00014D65" w:rsidRPr="00014D65">
        <w:t xml:space="preserve"> </w:t>
      </w:r>
      <w:r w:rsidR="00414FE0" w:rsidRPr="00014D65">
        <w:t>модернизации</w:t>
      </w:r>
      <w:r w:rsidR="00014D65" w:rsidRPr="00014D65">
        <w:t xml:space="preserve"> </w:t>
      </w:r>
      <w:r w:rsidR="00414FE0" w:rsidRPr="00014D65">
        <w:t>экономики</w:t>
      </w:r>
      <w:r w:rsidR="00014D65" w:rsidRPr="00014D65">
        <w:t>.</w:t>
      </w:r>
    </w:p>
    <w:p w:rsidR="00014D65" w:rsidRPr="00014D65" w:rsidRDefault="00414FE0" w:rsidP="001B792B">
      <w:pPr>
        <w:tabs>
          <w:tab w:val="left" w:pos="726"/>
        </w:tabs>
      </w:pPr>
      <w:r w:rsidRPr="00014D65">
        <w:t>Главная</w:t>
      </w:r>
      <w:r w:rsidR="00014D65" w:rsidRPr="00014D65">
        <w:t xml:space="preserve"> </w:t>
      </w:r>
      <w:r w:rsidRPr="00014D65">
        <w:t>цель</w:t>
      </w:r>
      <w:r w:rsidR="00014D65" w:rsidRPr="00014D65">
        <w:t xml:space="preserve"> </w:t>
      </w:r>
      <w:r w:rsidRPr="00014D65">
        <w:t>работы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исследование</w:t>
      </w:r>
      <w:r w:rsidR="00014D65" w:rsidRPr="00014D65">
        <w:t xml:space="preserve"> </w:t>
      </w:r>
      <w:r w:rsidRPr="00014D65">
        <w:t>принципов</w:t>
      </w:r>
      <w:r w:rsidR="00014D65" w:rsidRPr="00014D65">
        <w:t xml:space="preserve"> </w:t>
      </w:r>
      <w:r w:rsidRPr="00014D65">
        <w:t>осуществления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теоретическом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практическом</w:t>
      </w:r>
      <w:r w:rsidR="00014D65" w:rsidRPr="00014D65">
        <w:t xml:space="preserve"> </w:t>
      </w:r>
      <w:r w:rsidRPr="00014D65">
        <w:t>уровнях</w:t>
      </w:r>
      <w:r w:rsidR="00014D65" w:rsidRPr="00014D65">
        <w:t>.</w:t>
      </w:r>
    </w:p>
    <w:p w:rsidR="00014D65" w:rsidRPr="00014D65" w:rsidRDefault="003A2D11" w:rsidP="001B792B">
      <w:pPr>
        <w:tabs>
          <w:tab w:val="left" w:pos="726"/>
        </w:tabs>
      </w:pPr>
      <w:r w:rsidRPr="00014D65">
        <w:t>Основные</w:t>
      </w:r>
      <w:r w:rsidR="00014D65" w:rsidRPr="00014D65">
        <w:t xml:space="preserve"> </w:t>
      </w:r>
      <w:r w:rsidRPr="00014D65">
        <w:t>задачи</w:t>
      </w:r>
      <w:r w:rsidR="00014D65" w:rsidRPr="00014D65">
        <w:t xml:space="preserve"> </w:t>
      </w:r>
      <w:r w:rsidRPr="00014D65">
        <w:t>работы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рассмотрение</w:t>
      </w:r>
      <w:r w:rsidR="00014D65" w:rsidRPr="00014D65">
        <w:t xml:space="preserve"> </w:t>
      </w:r>
      <w:r w:rsidRPr="00014D65">
        <w:t>понятия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инвестиций,</w:t>
      </w:r>
      <w:r w:rsidR="00014D65" w:rsidRPr="00014D65">
        <w:t xml:space="preserve"> </w:t>
      </w:r>
      <w:r w:rsidRPr="00014D65">
        <w:t>рассмотрение</w:t>
      </w:r>
      <w:r w:rsidR="00014D65" w:rsidRPr="00014D65">
        <w:t xml:space="preserve"> </w:t>
      </w:r>
      <w:r w:rsidRPr="00014D65">
        <w:t>основных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страховании</w:t>
      </w:r>
      <w:r w:rsidR="00014D65" w:rsidRPr="00014D65">
        <w:t xml:space="preserve"> </w:t>
      </w:r>
      <w:r w:rsidRPr="00014D65">
        <w:t>инвестиции,</w:t>
      </w:r>
      <w:r w:rsidR="00014D65" w:rsidRPr="00014D65">
        <w:t xml:space="preserve"> </w:t>
      </w:r>
      <w:r w:rsidRPr="00014D65">
        <w:t>рассмотрение</w:t>
      </w:r>
      <w:r w:rsidR="00014D65" w:rsidRPr="00014D65">
        <w:t xml:space="preserve"> </w:t>
      </w:r>
      <w:r w:rsidRPr="00014D65">
        <w:t>основного</w:t>
      </w:r>
      <w:r w:rsidR="00014D65" w:rsidRPr="00014D65">
        <w:t xml:space="preserve"> </w:t>
      </w:r>
      <w:r w:rsidRPr="00014D65">
        <w:t>договора,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заключается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данном</w:t>
      </w:r>
      <w:r w:rsidR="00014D65" w:rsidRPr="00014D65">
        <w:t xml:space="preserve"> </w:t>
      </w:r>
      <w:r w:rsidRPr="00014D65">
        <w:t>страховании,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Pr="00014D65">
        <w:t>рассмотрение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защиты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опыте</w:t>
      </w:r>
      <w:r w:rsidR="00014D65" w:rsidRPr="00014D65">
        <w:t xml:space="preserve"> </w:t>
      </w:r>
      <w:r w:rsidRPr="00014D65">
        <w:t>зарубежных</w:t>
      </w:r>
      <w:r w:rsidR="00014D65" w:rsidRPr="00014D65">
        <w:t xml:space="preserve"> </w:t>
      </w:r>
      <w:r w:rsidRPr="00014D65">
        <w:t>стран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рассмотрение</w:t>
      </w:r>
      <w:r w:rsidR="00014D65" w:rsidRPr="00014D65">
        <w:t xml:space="preserve"> </w:t>
      </w:r>
      <w:r w:rsidRPr="00014D65">
        <w:t>текущей</w:t>
      </w:r>
      <w:r w:rsidR="00014D65" w:rsidRPr="00014D65">
        <w:t xml:space="preserve"> </w:t>
      </w:r>
      <w:r w:rsidRPr="00014D65">
        <w:t>ситуации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России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данному</w:t>
      </w:r>
      <w:r w:rsidR="00014D65" w:rsidRPr="00014D65">
        <w:t xml:space="preserve"> </w:t>
      </w:r>
      <w:r w:rsidRPr="00014D65">
        <w:t>направлению</w:t>
      </w:r>
      <w:r w:rsidR="00014D65" w:rsidRPr="00014D65">
        <w:t xml:space="preserve"> </w:t>
      </w:r>
      <w:r w:rsidRPr="00014D65">
        <w:t>страхования</w:t>
      </w:r>
      <w:r w:rsidR="00014D65" w:rsidRPr="00014D65">
        <w:t>.</w:t>
      </w:r>
    </w:p>
    <w:p w:rsidR="00014D65" w:rsidRDefault="00A54D12" w:rsidP="001B792B">
      <w:pPr>
        <w:pStyle w:val="1"/>
      </w:pPr>
      <w:bookmarkStart w:id="2" w:name="_Toc252283382"/>
      <w:bookmarkStart w:id="3" w:name="_Toc256077368"/>
      <w:r>
        <w:br w:type="page"/>
      </w:r>
      <w:bookmarkStart w:id="4" w:name="_Toc292860131"/>
      <w:r>
        <w:t>Г</w:t>
      </w:r>
      <w:r w:rsidRPr="00014D65">
        <w:t xml:space="preserve">лава 1. </w:t>
      </w:r>
      <w:r>
        <w:t>Т</w:t>
      </w:r>
      <w:r w:rsidRPr="00014D65">
        <w:t>еоретические аспекты процесса страхования инвестиций</w:t>
      </w:r>
      <w:bookmarkEnd w:id="2"/>
      <w:bookmarkEnd w:id="3"/>
      <w:bookmarkEnd w:id="4"/>
    </w:p>
    <w:p w:rsidR="00A54D12" w:rsidRPr="00A54D12" w:rsidRDefault="00A54D12" w:rsidP="001B792B">
      <w:pPr>
        <w:tabs>
          <w:tab w:val="left" w:pos="726"/>
        </w:tabs>
        <w:rPr>
          <w:lang w:eastAsia="en-US"/>
        </w:rPr>
      </w:pPr>
    </w:p>
    <w:p w:rsidR="00014D65" w:rsidRPr="00014D65" w:rsidRDefault="00573452" w:rsidP="001B792B">
      <w:pPr>
        <w:tabs>
          <w:tab w:val="left" w:pos="726"/>
        </w:tabs>
      </w:pPr>
      <w:r w:rsidRPr="00014D65">
        <w:t>Объект</w:t>
      </w:r>
      <w:r w:rsidR="00B11E92" w:rsidRPr="00014D65">
        <w:t>ы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B11E92" w:rsidRPr="00014D65">
        <w:t>представляют</w:t>
      </w:r>
      <w:r w:rsidR="00014D65" w:rsidRPr="00014D65">
        <w:t xml:space="preserve"> </w:t>
      </w:r>
      <w:r w:rsidR="00B11E92" w:rsidRPr="00014D65">
        <w:t>собой</w:t>
      </w:r>
      <w:r w:rsidR="00014D65" w:rsidRPr="00014D65">
        <w:t xml:space="preserve"> </w:t>
      </w:r>
      <w:r w:rsidR="00B11E92" w:rsidRPr="00014D65">
        <w:t>различные</w:t>
      </w:r>
      <w:r w:rsidR="00014D65" w:rsidRPr="00014D65">
        <w:t xml:space="preserve"> </w:t>
      </w:r>
      <w:r w:rsidRPr="00014D65">
        <w:t>виды</w:t>
      </w:r>
      <w:r w:rsidR="00014D65" w:rsidRPr="00014D65">
        <w:t xml:space="preserve"> </w:t>
      </w:r>
      <w:r w:rsidRPr="00014D65">
        <w:t>долгосрочных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среднесрочных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вложений</w:t>
      </w:r>
      <w:r w:rsidR="00B11E92" w:rsidRPr="00014D65">
        <w:t>,</w:t>
      </w:r>
      <w:r w:rsidR="00014D65" w:rsidRPr="00014D65">
        <w:t xml:space="preserve"> </w:t>
      </w:r>
      <w:r w:rsidR="00B11E92" w:rsidRPr="00014D65">
        <w:t>осуществляемых</w:t>
      </w:r>
      <w:r w:rsidR="00014D65" w:rsidRPr="00014D65">
        <w:t xml:space="preserve"> </w:t>
      </w:r>
      <w:r w:rsidR="00B11E92" w:rsidRPr="00014D65">
        <w:t>как</w:t>
      </w:r>
      <w:r w:rsidR="00014D65" w:rsidRPr="00014D65">
        <w:t xml:space="preserve"> </w:t>
      </w:r>
      <w:r w:rsidR="00B11E92" w:rsidRPr="00014D65">
        <w:t>иностранными</w:t>
      </w:r>
      <w:r w:rsidR="00014D65" w:rsidRPr="00014D65">
        <w:t xml:space="preserve"> </w:t>
      </w:r>
      <w:r w:rsidR="00B11E92" w:rsidRPr="00014D65">
        <w:t>инвесторами</w:t>
      </w:r>
      <w:r w:rsidR="00014D65" w:rsidRPr="00014D65">
        <w:t xml:space="preserve"> </w:t>
      </w:r>
      <w:r w:rsidRPr="00014D65">
        <w:t>так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инвесторами-резидентами</w:t>
      </w:r>
      <w:r w:rsidR="00014D65" w:rsidRPr="00014D65">
        <w:t xml:space="preserve"> </w:t>
      </w:r>
      <w:r w:rsidR="00B11E92" w:rsidRPr="00014D65">
        <w:t>с</w:t>
      </w:r>
      <w:r w:rsidR="00014D65" w:rsidRPr="00014D65">
        <w:t xml:space="preserve"> </w:t>
      </w:r>
      <w:r w:rsidR="00B11E92" w:rsidRPr="00014D65">
        <w:t>целью</w:t>
      </w:r>
      <w:r w:rsidR="00014D65" w:rsidRPr="00014D65">
        <w:t xml:space="preserve"> </w:t>
      </w:r>
      <w:r w:rsidR="00B11E92" w:rsidRPr="00014D65">
        <w:t>получения</w:t>
      </w:r>
      <w:r w:rsidR="00014D65" w:rsidRPr="00014D65">
        <w:t xml:space="preserve"> </w:t>
      </w:r>
      <w:r w:rsidR="00B11E92" w:rsidRPr="00014D65">
        <w:t>инвестиционного</w:t>
      </w:r>
      <w:r w:rsidR="00014D65" w:rsidRPr="00014D65">
        <w:t xml:space="preserve"> </w:t>
      </w:r>
      <w:r w:rsidR="00B11E92" w:rsidRPr="00014D65">
        <w:t>дохода</w:t>
      </w:r>
      <w:r w:rsidR="00014D65" w:rsidRPr="00014D65">
        <w:t xml:space="preserve">. </w:t>
      </w:r>
      <w:r w:rsidR="00B11E92" w:rsidRPr="00014D65">
        <w:t>А</w:t>
      </w:r>
      <w:r w:rsidR="00014D65" w:rsidRPr="00014D65">
        <w:t xml:space="preserve"> </w:t>
      </w:r>
      <w:r w:rsidR="00B11E92" w:rsidRPr="00014D65">
        <w:t>именно</w:t>
      </w:r>
      <w:r w:rsidR="00014D65" w:rsidRPr="00014D65">
        <w:t xml:space="preserve"> </w:t>
      </w:r>
      <w:r w:rsidR="00B11E92" w:rsidRPr="00014D65">
        <w:t>сюда</w:t>
      </w:r>
      <w:r w:rsidR="00014D65" w:rsidRPr="00014D65">
        <w:t xml:space="preserve"> </w:t>
      </w:r>
      <w:r w:rsidR="00B11E92" w:rsidRPr="00014D65">
        <w:t>можно</w:t>
      </w:r>
      <w:r w:rsidR="00014D65" w:rsidRPr="00014D65">
        <w:t xml:space="preserve"> </w:t>
      </w:r>
      <w:r w:rsidR="00B11E92" w:rsidRPr="00014D65">
        <w:t>отнести</w:t>
      </w:r>
      <w:r w:rsidR="00014D65" w:rsidRPr="00014D65">
        <w:t xml:space="preserve">: </w:t>
      </w:r>
      <w:r w:rsidRPr="00014D65">
        <w:t>прямые</w:t>
      </w:r>
      <w:r w:rsidR="00014D65" w:rsidRPr="00014D65">
        <w:t xml:space="preserve"> </w:t>
      </w:r>
      <w:r w:rsidRPr="00014D65">
        <w:t>инвестиции</w:t>
      </w:r>
      <w:r w:rsidR="00014D65">
        <w:t xml:space="preserve"> (</w:t>
      </w:r>
      <w:r w:rsidRPr="00014D65">
        <w:t>основные</w:t>
      </w:r>
      <w:r w:rsidR="00014D65" w:rsidRPr="00014D65">
        <w:t xml:space="preserve"> </w:t>
      </w:r>
      <w:r w:rsidRPr="00014D65">
        <w:t>фонды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 </w:t>
      </w:r>
      <w:r w:rsidRPr="00014D65">
        <w:t>материальные</w:t>
      </w:r>
      <w:r w:rsidR="00014D65" w:rsidRPr="00014D65">
        <w:t xml:space="preserve"> </w:t>
      </w:r>
      <w:r w:rsidRPr="00014D65">
        <w:t>активы</w:t>
      </w:r>
      <w:r w:rsidR="00014D65" w:rsidRPr="00014D65">
        <w:t xml:space="preserve"> </w:t>
      </w:r>
      <w:r w:rsidRPr="00014D65">
        <w:t>предприятий,</w:t>
      </w:r>
      <w:r w:rsidR="00014D65" w:rsidRPr="00014D65">
        <w:t xml:space="preserve"> </w:t>
      </w:r>
      <w:r w:rsidRPr="00014D65">
        <w:t>включая</w:t>
      </w:r>
      <w:r w:rsidR="00014D65" w:rsidRPr="00014D65">
        <w:t xml:space="preserve"> </w:t>
      </w:r>
      <w:r w:rsidR="00B11E92" w:rsidRPr="00014D65">
        <w:t>здания,</w:t>
      </w:r>
      <w:r w:rsidR="00014D65" w:rsidRPr="00014D65">
        <w:t xml:space="preserve"> </w:t>
      </w:r>
      <w:r w:rsidRPr="00014D65">
        <w:t>землю,</w:t>
      </w:r>
      <w:r w:rsidR="00014D65" w:rsidRPr="00014D65">
        <w:t xml:space="preserve"> </w:t>
      </w:r>
      <w:r w:rsidRPr="00014D65">
        <w:t>оборудование,</w:t>
      </w:r>
      <w:r w:rsidR="00014D65" w:rsidRPr="00014D65">
        <w:t xml:space="preserve"> </w:t>
      </w:r>
      <w:r w:rsidR="00B11E92" w:rsidRPr="00014D65">
        <w:t>воздушные,</w:t>
      </w:r>
      <w:r w:rsidR="00014D65" w:rsidRPr="00014D65">
        <w:t xml:space="preserve"> </w:t>
      </w:r>
      <w:r w:rsidR="00B11E92" w:rsidRPr="00014D65">
        <w:t>водные</w:t>
      </w:r>
      <w:r w:rsidR="00014D65" w:rsidRPr="00014D65">
        <w:t xml:space="preserve"> </w:t>
      </w:r>
      <w:r w:rsidR="00B11E92" w:rsidRPr="00014D65">
        <w:t>суда,</w:t>
      </w:r>
      <w:r w:rsidR="00014D65" w:rsidRPr="00014D65">
        <w:t xml:space="preserve"> </w:t>
      </w:r>
      <w:r w:rsidR="00B11E92" w:rsidRPr="00014D65">
        <w:t>нефте</w:t>
      </w:r>
      <w:r w:rsidR="00014D65" w:rsidRPr="00014D65">
        <w:t xml:space="preserve"> - </w:t>
      </w:r>
      <w:r w:rsidR="00B11E92" w:rsidRPr="00014D65">
        <w:t>и</w:t>
      </w:r>
      <w:r w:rsidR="00014D65" w:rsidRPr="00014D65">
        <w:t xml:space="preserve"> </w:t>
      </w:r>
      <w:r w:rsidR="00B11E92" w:rsidRPr="00014D65">
        <w:t>газопроводы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т.д.</w:t>
      </w:r>
      <w:r w:rsidR="00014D65" w:rsidRPr="00014D65">
        <w:t xml:space="preserve">); </w:t>
      </w:r>
      <w:r w:rsidR="00B11E92" w:rsidRPr="00014D65">
        <w:t>фондовые</w:t>
      </w:r>
      <w:r w:rsidR="00014D65">
        <w:t xml:space="preserve"> (</w:t>
      </w:r>
      <w:r w:rsidR="00B11E92" w:rsidRPr="00014D65">
        <w:t>портфельные</w:t>
      </w:r>
      <w:r w:rsidR="00014D65" w:rsidRPr="00014D65">
        <w:t xml:space="preserve">) </w:t>
      </w:r>
      <w:r w:rsidRPr="00014D65">
        <w:t>инвестиции</w:t>
      </w:r>
      <w:r w:rsidR="00014D65">
        <w:t xml:space="preserve"> (</w:t>
      </w:r>
      <w:r w:rsidR="00B11E92" w:rsidRPr="00014D65">
        <w:t>акции</w:t>
      </w:r>
      <w:r w:rsidR="00014D65" w:rsidRPr="00014D65">
        <w:t xml:space="preserve"> </w:t>
      </w:r>
      <w:r w:rsidR="00B11E92" w:rsidRPr="00014D65">
        <w:t>и</w:t>
      </w:r>
      <w:r w:rsidR="00014D65" w:rsidRPr="00014D65">
        <w:t xml:space="preserve"> </w:t>
      </w:r>
      <w:r w:rsidR="00B11E92" w:rsidRPr="00014D65">
        <w:t>другие</w:t>
      </w:r>
      <w:r w:rsidR="00014D65" w:rsidRPr="00014D65">
        <w:t xml:space="preserve"> </w:t>
      </w:r>
      <w:r w:rsidR="00B11E92" w:rsidRPr="00014D65">
        <w:t>виды</w:t>
      </w:r>
      <w:r w:rsidR="00014D65" w:rsidRPr="00014D65">
        <w:t xml:space="preserve"> </w:t>
      </w:r>
      <w:r w:rsidR="00B11E92" w:rsidRPr="00014D65">
        <w:t>ценных</w:t>
      </w:r>
      <w:r w:rsidR="00014D65" w:rsidRPr="00014D65">
        <w:t xml:space="preserve"> </w:t>
      </w:r>
      <w:r w:rsidR="00B11E92" w:rsidRPr="00014D65">
        <w:t>бумаг,</w:t>
      </w:r>
      <w:r w:rsidR="00014D65" w:rsidRPr="00014D65">
        <w:t xml:space="preserve"> </w:t>
      </w:r>
      <w:r w:rsidRPr="00014D65">
        <w:t>права</w:t>
      </w:r>
      <w:r w:rsidR="00014D65" w:rsidRPr="00014D65">
        <w:t xml:space="preserve"> </w:t>
      </w:r>
      <w:r w:rsidRPr="00014D65">
        <w:t>участия,</w:t>
      </w:r>
      <w:r w:rsidR="00014D65" w:rsidRPr="00014D65">
        <w:t xml:space="preserve">); </w:t>
      </w:r>
      <w:r w:rsidRPr="00014D65">
        <w:t>имущественные</w:t>
      </w:r>
      <w:r w:rsidR="00014D65" w:rsidRPr="00014D65">
        <w:t xml:space="preserve"> </w:t>
      </w:r>
      <w:r w:rsidRPr="00014D65">
        <w:t>права,</w:t>
      </w:r>
      <w:r w:rsidR="00014D65" w:rsidRPr="00014D65">
        <w:t xml:space="preserve"> </w:t>
      </w:r>
      <w:r w:rsidRPr="00014D65">
        <w:t>связанные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лицензированием,</w:t>
      </w:r>
      <w:r w:rsidR="00014D65" w:rsidRPr="00014D65">
        <w:t xml:space="preserve"> </w:t>
      </w:r>
      <w:r w:rsidRPr="00014D65">
        <w:t>международным</w:t>
      </w:r>
      <w:r w:rsidR="00014D65" w:rsidRPr="00014D65">
        <w:t xml:space="preserve"> </w:t>
      </w:r>
      <w:r w:rsidRPr="00014D65">
        <w:t>лизингом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другими</w:t>
      </w:r>
      <w:r w:rsidR="00014D65" w:rsidRPr="00014D65">
        <w:t xml:space="preserve"> </w:t>
      </w:r>
      <w:r w:rsidRPr="00014D65">
        <w:t>нематериальными</w:t>
      </w:r>
      <w:r w:rsidR="00014D65" w:rsidRPr="00014D65">
        <w:t xml:space="preserve"> </w:t>
      </w:r>
      <w:r w:rsidRPr="00014D65">
        <w:t>ценностями</w:t>
      </w:r>
      <w:r w:rsidR="00014D65" w:rsidRPr="00014D65">
        <w:t xml:space="preserve">; </w:t>
      </w:r>
      <w:r w:rsidR="00B11E92" w:rsidRPr="00014D65">
        <w:t>ссуды</w:t>
      </w:r>
      <w:r w:rsidR="00014D65" w:rsidRPr="00014D65">
        <w:t xml:space="preserve"> </w:t>
      </w:r>
      <w:r w:rsidR="00B11E92" w:rsidRPr="00014D65">
        <w:t>и</w:t>
      </w:r>
      <w:r w:rsidR="00014D65" w:rsidRPr="00014D65">
        <w:t xml:space="preserve"> </w:t>
      </w:r>
      <w:r w:rsidR="00B11E92" w:rsidRPr="00014D65">
        <w:t>кредиты</w:t>
      </w:r>
      <w:r w:rsidR="00014D65" w:rsidRPr="00014D65">
        <w:t>. [</w:t>
      </w:r>
      <w:r w:rsidR="00667743" w:rsidRPr="00014D65">
        <w:t>7,</w:t>
      </w:r>
      <w:r w:rsidR="00014D65" w:rsidRPr="00014D65">
        <w:t xml:space="preserve"> </w:t>
      </w:r>
      <w:r w:rsidR="00667743" w:rsidRPr="00014D65">
        <w:rPr>
          <w:lang w:val="en-US"/>
        </w:rPr>
        <w:t>c</w:t>
      </w:r>
      <w:r w:rsidR="00014D65">
        <w:t>.5</w:t>
      </w:r>
      <w:r w:rsidR="00667743" w:rsidRPr="00014D65">
        <w:t>2</w:t>
      </w:r>
      <w:r w:rsidR="00014D65" w:rsidRPr="00014D65">
        <w:t xml:space="preserve">] </w:t>
      </w:r>
      <w:r w:rsidR="00B11E92" w:rsidRPr="00014D65">
        <w:t>Принято</w:t>
      </w:r>
      <w:r w:rsidR="00014D65" w:rsidRPr="00014D65">
        <w:t xml:space="preserve"> </w:t>
      </w:r>
      <w:r w:rsidR="00B11E92" w:rsidRPr="00014D65">
        <w:t>выделять</w:t>
      </w:r>
      <w:r w:rsidR="00014D65" w:rsidRPr="00014D65">
        <w:t xml:space="preserve"> </w:t>
      </w:r>
      <w:r w:rsidR="00B11E92" w:rsidRPr="00014D65">
        <w:t>три</w:t>
      </w:r>
      <w:r w:rsidR="00014D65" w:rsidRPr="00014D65">
        <w:t xml:space="preserve"> </w:t>
      </w:r>
      <w:r w:rsidR="00B11E92" w:rsidRPr="00014D65">
        <w:t>наиболее</w:t>
      </w:r>
      <w:r w:rsidR="00014D65" w:rsidRPr="00014D65">
        <w:t xml:space="preserve"> </w:t>
      </w:r>
      <w:r w:rsidR="00B11E92" w:rsidRPr="00014D65">
        <w:t>значимых</w:t>
      </w:r>
      <w:r w:rsidR="00014D65" w:rsidRPr="00014D65">
        <w:t xml:space="preserve"> </w:t>
      </w:r>
      <w:r w:rsidR="00B11E92" w:rsidRPr="00014D65">
        <w:t>направления</w:t>
      </w:r>
      <w:r w:rsidR="00014D65" w:rsidRPr="00014D65">
        <w:t xml:space="preserve"> </w:t>
      </w:r>
      <w:r w:rsidR="00B11E92" w:rsidRPr="00014D65">
        <w:t>в</w:t>
      </w:r>
      <w:r w:rsidR="00014D65" w:rsidRPr="00014D65">
        <w:t xml:space="preserve"> </w:t>
      </w:r>
      <w:r w:rsidR="00B11E92" w:rsidRPr="00014D65">
        <w:t>области</w:t>
      </w:r>
      <w:r w:rsidR="00014D65" w:rsidRPr="00014D65">
        <w:t xml:space="preserve"> </w:t>
      </w:r>
      <w:r w:rsidR="00B11E92" w:rsidRPr="00014D65">
        <w:t>страхования</w:t>
      </w:r>
      <w:r w:rsidR="00014D65" w:rsidRPr="00014D65">
        <w:t xml:space="preserve"> </w:t>
      </w:r>
      <w:r w:rsidR="00B11E92" w:rsidRPr="00014D65">
        <w:t>инвестиций</w:t>
      </w:r>
      <w:r w:rsidR="00014D65" w:rsidRPr="00014D65">
        <w:t xml:space="preserve">: </w:t>
      </w:r>
      <w:r w:rsidRPr="00014D65">
        <w:t>базовое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основных</w:t>
      </w:r>
      <w:r w:rsidR="00014D65" w:rsidRPr="00014D65">
        <w:t xml:space="preserve"> </w:t>
      </w:r>
      <w:r w:rsidR="00B11E92" w:rsidRPr="00014D65">
        <w:t>и</w:t>
      </w:r>
      <w:r w:rsidR="00014D65" w:rsidRPr="00014D65">
        <w:t xml:space="preserve"> </w:t>
      </w:r>
      <w:r w:rsidRPr="00014D65">
        <w:t>оборотных</w:t>
      </w:r>
      <w:r w:rsidR="00014D65" w:rsidRPr="00014D65">
        <w:t xml:space="preserve"> </w:t>
      </w:r>
      <w:r w:rsidRPr="00014D65">
        <w:t>средств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иных</w:t>
      </w:r>
      <w:r w:rsidR="00014D65" w:rsidRPr="00014D65">
        <w:t xml:space="preserve"> </w:t>
      </w:r>
      <w:r w:rsidRPr="00014D65">
        <w:t>материальных</w:t>
      </w:r>
      <w:r w:rsidR="00014D65" w:rsidRPr="00014D65">
        <w:t xml:space="preserve"> </w:t>
      </w:r>
      <w:r w:rsidRPr="00014D65">
        <w:t>ценностей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="00B11E92" w:rsidRPr="00014D65">
        <w:t>взрывов,</w:t>
      </w:r>
      <w:r w:rsidR="00014D65" w:rsidRPr="00014D65">
        <w:t xml:space="preserve"> </w:t>
      </w:r>
      <w:r w:rsidRPr="00014D65">
        <w:t>пожаров,</w:t>
      </w:r>
      <w:r w:rsidR="00014D65" w:rsidRPr="00014D65">
        <w:t xml:space="preserve"> </w:t>
      </w:r>
      <w:r w:rsidRPr="00014D65">
        <w:t>аварий,</w:t>
      </w:r>
      <w:r w:rsidR="00014D65" w:rsidRPr="00014D65">
        <w:t xml:space="preserve"> </w:t>
      </w:r>
      <w:r w:rsidRPr="00014D65">
        <w:t>рода</w:t>
      </w:r>
      <w:r w:rsidR="00014D65" w:rsidRPr="00014D65">
        <w:t xml:space="preserve"> </w:t>
      </w:r>
      <w:r w:rsidRPr="00014D65">
        <w:t>стихийных</w:t>
      </w:r>
      <w:r w:rsidR="00014D65" w:rsidRPr="00014D65">
        <w:t xml:space="preserve"> </w:t>
      </w:r>
      <w:r w:rsidRPr="00014D65">
        <w:t>бедствий</w:t>
      </w:r>
      <w:r w:rsidR="00014D65">
        <w:t xml:space="preserve"> (</w:t>
      </w:r>
      <w:r w:rsidRPr="00014D65">
        <w:t>классические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); </w:t>
      </w:r>
      <w:r w:rsidRPr="00014D65">
        <w:t>страхова</w:t>
      </w:r>
      <w:r w:rsidR="00B11E92" w:rsidRPr="00014D65">
        <w:t>я</w:t>
      </w:r>
      <w:r w:rsidR="00014D65" w:rsidRPr="00014D65">
        <w:t xml:space="preserve"> </w:t>
      </w:r>
      <w:r w:rsidR="00B11E92" w:rsidRPr="00014D65">
        <w:t>защита</w:t>
      </w:r>
      <w:r w:rsidR="00014D65" w:rsidRPr="00014D65">
        <w:t xml:space="preserve"> </w:t>
      </w:r>
      <w:r w:rsidRPr="00014D65">
        <w:t>иностранных</w:t>
      </w:r>
      <w:r w:rsidR="00014D65" w:rsidRPr="00014D65">
        <w:t xml:space="preserve"> </w:t>
      </w:r>
      <w:r w:rsidRPr="00014D65">
        <w:t>инвесторов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материальных</w:t>
      </w:r>
      <w:r w:rsidR="00014D65" w:rsidRPr="00014D65">
        <w:t xml:space="preserve"> </w:t>
      </w:r>
      <w:r w:rsidRPr="00014D65">
        <w:t>потерь,</w:t>
      </w:r>
      <w:r w:rsidR="00014D65" w:rsidRPr="00014D65">
        <w:t xml:space="preserve"> </w:t>
      </w:r>
      <w:r w:rsidR="00B11E92" w:rsidRPr="00014D65">
        <w:t>в</w:t>
      </w:r>
      <w:r w:rsidR="00014D65" w:rsidRPr="00014D65">
        <w:t xml:space="preserve"> </w:t>
      </w:r>
      <w:r w:rsidR="00B11E92" w:rsidRPr="00014D65">
        <w:t>результате</w:t>
      </w:r>
      <w:r w:rsidR="00014D65" w:rsidRPr="00014D65">
        <w:t xml:space="preserve"> </w:t>
      </w:r>
      <w:r w:rsidR="00B11E92" w:rsidRPr="00014D65">
        <w:t>проведенной</w:t>
      </w:r>
      <w:r w:rsidR="00014D65" w:rsidRPr="00014D65">
        <w:t xml:space="preserve"> </w:t>
      </w:r>
      <w:r w:rsidR="00B11E92" w:rsidRPr="00014D65">
        <w:t>национализации</w:t>
      </w:r>
      <w:r w:rsidRPr="00014D65">
        <w:t>,</w:t>
      </w:r>
      <w:r w:rsidR="00014D65" w:rsidRPr="00014D65">
        <w:t xml:space="preserve"> </w:t>
      </w:r>
      <w:r w:rsidR="00B11E92" w:rsidRPr="00014D65">
        <w:t>конфискацией</w:t>
      </w:r>
      <w:r w:rsidR="00014D65" w:rsidRPr="00014D65">
        <w:t xml:space="preserve"> </w:t>
      </w:r>
      <w:r w:rsidR="00B11E92" w:rsidRPr="00014D65">
        <w:t>собственности</w:t>
      </w:r>
      <w:r w:rsidR="00014D65" w:rsidRPr="00014D65">
        <w:t xml:space="preserve"> </w:t>
      </w:r>
      <w:r w:rsidR="00B11E92" w:rsidRPr="00014D65">
        <w:t>инвестора,</w:t>
      </w:r>
      <w:r w:rsidR="00014D65" w:rsidRPr="00014D65">
        <w:t xml:space="preserve"> </w:t>
      </w:r>
      <w:r w:rsidR="00B11E92" w:rsidRPr="00014D65">
        <w:t>гражданскими</w:t>
      </w:r>
      <w:r w:rsidR="00014D65" w:rsidRPr="00014D65">
        <w:t xml:space="preserve"> </w:t>
      </w:r>
      <w:r w:rsidR="00B11E92" w:rsidRPr="00014D65">
        <w:t>беспорядками,</w:t>
      </w:r>
      <w:r w:rsidR="00014D65" w:rsidRPr="00014D65">
        <w:t xml:space="preserve"> </w:t>
      </w:r>
      <w:r w:rsidRPr="00014D65">
        <w:t>экспроприацией,</w:t>
      </w:r>
      <w:r w:rsidR="00014D65" w:rsidRPr="00014D65">
        <w:t xml:space="preserve"> </w:t>
      </w:r>
      <w:r w:rsidRPr="00014D65">
        <w:t>революцией,</w:t>
      </w:r>
      <w:r w:rsidR="00014D65" w:rsidRPr="00014D65">
        <w:t xml:space="preserve"> </w:t>
      </w:r>
      <w:r w:rsidRPr="00014D65">
        <w:t>военными</w:t>
      </w:r>
      <w:r w:rsidR="00014D65" w:rsidRPr="00014D65">
        <w:t xml:space="preserve"> </w:t>
      </w:r>
      <w:r w:rsidRPr="00014D65">
        <w:t>действиями,</w:t>
      </w:r>
      <w:r w:rsidR="00014D65" w:rsidRPr="00014D65">
        <w:t xml:space="preserve"> </w:t>
      </w:r>
      <w:r w:rsidR="00B11E92" w:rsidRPr="00014D65">
        <w:t>ограничением</w:t>
      </w:r>
      <w:r w:rsidR="00014D65" w:rsidRPr="00014D65">
        <w:t xml:space="preserve"> </w:t>
      </w:r>
      <w:r w:rsidR="00B11E92" w:rsidRPr="00014D65">
        <w:t>конвертируемости</w:t>
      </w:r>
      <w:r w:rsidR="00014D65" w:rsidRPr="00014D65">
        <w:t xml:space="preserve"> </w:t>
      </w:r>
      <w:r w:rsidR="00B11E92" w:rsidRPr="00014D65">
        <w:t>национальной</w:t>
      </w:r>
      <w:r w:rsidR="00014D65" w:rsidRPr="00014D65">
        <w:t xml:space="preserve"> </w:t>
      </w:r>
      <w:r w:rsidR="00B11E92" w:rsidRPr="00014D65">
        <w:t>валюты,</w:t>
      </w:r>
      <w:r w:rsidR="00014D65" w:rsidRPr="00014D65">
        <w:t xml:space="preserve"> </w:t>
      </w:r>
      <w:r w:rsidR="00B11E92" w:rsidRPr="00014D65">
        <w:t>срывом</w:t>
      </w:r>
      <w:r w:rsidR="00014D65" w:rsidRPr="00014D65">
        <w:t xml:space="preserve"> </w:t>
      </w:r>
      <w:r w:rsidRPr="00014D65">
        <w:t>контрактов</w:t>
      </w:r>
      <w:r w:rsidR="00014D65" w:rsidRPr="00014D65">
        <w:t xml:space="preserve"> </w:t>
      </w:r>
      <w:r w:rsidRPr="00014D65">
        <w:t>из-за</w:t>
      </w:r>
      <w:r w:rsidR="00014D65" w:rsidRPr="00014D65">
        <w:t xml:space="preserve"> </w:t>
      </w:r>
      <w:r w:rsidRPr="00014D65">
        <w:t>действий</w:t>
      </w:r>
      <w:r w:rsidR="00014D65" w:rsidRPr="00014D65">
        <w:t xml:space="preserve"> </w:t>
      </w:r>
      <w:r w:rsidRPr="00014D65">
        <w:t>государственных</w:t>
      </w:r>
      <w:r w:rsidR="00014D65" w:rsidRPr="00014D65">
        <w:t xml:space="preserve"> </w:t>
      </w:r>
      <w:r w:rsidRPr="00014D65">
        <w:t>органов,</w:t>
      </w:r>
      <w:r w:rsidR="00014D65" w:rsidRPr="00014D65">
        <w:t xml:space="preserve"> </w:t>
      </w:r>
      <w:r w:rsidR="00A736E0" w:rsidRPr="00014D65">
        <w:t>изменение</w:t>
      </w:r>
      <w:r w:rsidR="00014D65" w:rsidRPr="00014D65">
        <w:t xml:space="preserve"> </w:t>
      </w:r>
      <w:r w:rsidRPr="00014D65">
        <w:t>режима</w:t>
      </w:r>
      <w:r w:rsidR="00014D65" w:rsidRPr="00014D65">
        <w:t xml:space="preserve"> </w:t>
      </w:r>
      <w:r w:rsidR="00A736E0" w:rsidRPr="00014D65">
        <w:t>экспорта</w:t>
      </w:r>
      <w:r w:rsidR="00014D65" w:rsidRPr="00014D65">
        <w:t xml:space="preserve"> </w:t>
      </w:r>
      <w:r w:rsidR="00A736E0" w:rsidRPr="00014D65">
        <w:t>и</w:t>
      </w:r>
      <w:r w:rsidR="00014D65" w:rsidRPr="00014D65">
        <w:t xml:space="preserve"> </w:t>
      </w:r>
      <w:r w:rsidR="00A736E0" w:rsidRPr="00014D65">
        <w:t>импорта</w:t>
      </w:r>
      <w:r w:rsidR="00014D65" w:rsidRPr="00014D65">
        <w:t xml:space="preserve"> </w:t>
      </w:r>
      <w:r w:rsidRPr="00014D65">
        <w:t>капитала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прибыли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т.д. (</w:t>
      </w:r>
      <w:r w:rsidRPr="00014D65">
        <w:t>политические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); </w:t>
      </w:r>
      <w:r w:rsidRPr="00014D65">
        <w:t>страхование</w:t>
      </w:r>
      <w:r w:rsidR="00014D65" w:rsidRPr="00014D65">
        <w:t xml:space="preserve"> </w:t>
      </w:r>
      <w:r w:rsidR="00A736E0" w:rsidRPr="00014D65">
        <w:t>банковских</w:t>
      </w:r>
      <w:r w:rsidR="00014D65" w:rsidRPr="00014D65">
        <w:t xml:space="preserve"> </w:t>
      </w:r>
      <w:r w:rsidR="00A736E0" w:rsidRPr="00014D65">
        <w:t>ссуд</w:t>
      </w:r>
      <w:r w:rsidR="00014D65" w:rsidRPr="00014D65">
        <w:t xml:space="preserve"> </w:t>
      </w:r>
      <w:r w:rsidR="00A736E0" w:rsidRPr="00014D65">
        <w:t>и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кредитов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риска</w:t>
      </w:r>
      <w:r w:rsidR="00014D65" w:rsidRPr="00014D65">
        <w:t xml:space="preserve"> </w:t>
      </w:r>
      <w:r w:rsidRPr="00014D65">
        <w:t>невозврата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A736E0" w:rsidRPr="00014D65">
        <w:t>банкротства</w:t>
      </w:r>
      <w:r w:rsidR="00014D65" w:rsidRPr="00014D65">
        <w:t xml:space="preserve"> </w:t>
      </w:r>
      <w:r w:rsidRPr="00014D65">
        <w:t>заемщика</w:t>
      </w:r>
      <w:r w:rsidR="00014D65">
        <w:t xml:space="preserve"> (</w:t>
      </w:r>
      <w:r w:rsidRPr="00014D65">
        <w:t>коммерческие</w:t>
      </w:r>
      <w:r w:rsidR="00014D65" w:rsidRPr="00014D65">
        <w:t xml:space="preserve"> </w:t>
      </w:r>
      <w:r w:rsidRPr="00014D65">
        <w:t>риски</w:t>
      </w:r>
      <w:r w:rsidR="00014D65" w:rsidRPr="00014D65">
        <w:t>).</w:t>
      </w:r>
    </w:p>
    <w:p w:rsidR="00014D65" w:rsidRPr="00014D65" w:rsidRDefault="00573452" w:rsidP="001B792B">
      <w:pPr>
        <w:tabs>
          <w:tab w:val="left" w:pos="726"/>
        </w:tabs>
        <w:rPr>
          <w:lang w:val="en-US"/>
        </w:rPr>
      </w:pPr>
      <w:r w:rsidRPr="00014D65">
        <w:t>Страховыми</w:t>
      </w:r>
      <w:r w:rsidR="00014D65" w:rsidRPr="00014D65">
        <w:t xml:space="preserve"> </w:t>
      </w:r>
      <w:r w:rsidRPr="00014D65">
        <w:t>рисками</w:t>
      </w:r>
      <w:r w:rsidR="00014D65" w:rsidRPr="00014D65">
        <w:t xml:space="preserve"> </w:t>
      </w:r>
      <w:r w:rsidRPr="00014D65">
        <w:t>пр</w:t>
      </w:r>
      <w:r w:rsidR="006E45E5" w:rsidRPr="00014D65">
        <w:t>и</w:t>
      </w:r>
      <w:r w:rsidR="00014D65" w:rsidRPr="00014D65">
        <w:t xml:space="preserve"> </w:t>
      </w:r>
      <w:r w:rsidR="006E45E5" w:rsidRPr="00014D65">
        <w:t>страховании</w:t>
      </w:r>
      <w:r w:rsidR="00014D65" w:rsidRPr="00014D65">
        <w:t xml:space="preserve"> </w:t>
      </w:r>
      <w:r w:rsidR="006E45E5" w:rsidRPr="00014D65">
        <w:t>инвестиций</w:t>
      </w:r>
      <w:r w:rsidR="00014D65" w:rsidRPr="00014D65">
        <w:t xml:space="preserve"> </w:t>
      </w:r>
      <w:r w:rsidR="006E45E5" w:rsidRPr="00014D65">
        <w:t>являют</w:t>
      </w:r>
      <w:r w:rsidRPr="00014D65">
        <w:t>ся</w:t>
      </w:r>
      <w:r w:rsidR="00014D65" w:rsidRPr="00014D65">
        <w:t xml:space="preserve"> </w:t>
      </w:r>
      <w:r w:rsidRPr="00014D65">
        <w:t>риски,</w:t>
      </w:r>
      <w:r w:rsidR="00014D65" w:rsidRPr="00014D65">
        <w:t xml:space="preserve"> </w:t>
      </w:r>
      <w:r w:rsidRPr="00014D65">
        <w:t>приводящие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: </w:t>
      </w:r>
      <w:r w:rsidRPr="00014D65">
        <w:t>частичной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полной</w:t>
      </w:r>
      <w:r w:rsidR="00014D65" w:rsidRPr="00014D65">
        <w:t xml:space="preserve"> </w:t>
      </w:r>
      <w:r w:rsidRPr="00014D65">
        <w:t>потере</w:t>
      </w:r>
      <w:r w:rsidR="00014D65">
        <w:t xml:space="preserve"> (</w:t>
      </w:r>
      <w:r w:rsidRPr="00014D65">
        <w:t>невозвращению</w:t>
      </w:r>
      <w:r w:rsidR="00014D65" w:rsidRPr="00014D65">
        <w:t xml:space="preserve">) </w:t>
      </w:r>
      <w:r w:rsidRPr="00014D65">
        <w:t>инвестиции</w:t>
      </w:r>
      <w:r w:rsidR="00014D65" w:rsidRPr="00014D65">
        <w:t xml:space="preserve">; </w:t>
      </w:r>
      <w:r w:rsidRPr="00014D65">
        <w:t>неполучению</w:t>
      </w:r>
      <w:r w:rsidR="00014D65">
        <w:t xml:space="preserve"> (</w:t>
      </w:r>
      <w:r w:rsidRPr="00014D65">
        <w:t>недополучению</w:t>
      </w:r>
      <w:r w:rsidR="00014D65" w:rsidRPr="00014D65">
        <w:t xml:space="preserve">) </w:t>
      </w:r>
      <w:r w:rsidRPr="00014D65">
        <w:t>запланированной</w:t>
      </w:r>
      <w:r w:rsidR="00014D65" w:rsidRPr="00014D65">
        <w:t xml:space="preserve"> </w:t>
      </w:r>
      <w:r w:rsidRPr="00014D65">
        <w:t>прибыли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инвестиции</w:t>
      </w:r>
      <w:r w:rsidR="00014D65" w:rsidRPr="00014D65">
        <w:t xml:space="preserve">; </w:t>
      </w:r>
      <w:r w:rsidRPr="00014D65">
        <w:t>ликвидации</w:t>
      </w:r>
      <w:r w:rsidR="00014D65" w:rsidRPr="00014D65">
        <w:t xml:space="preserve"> </w:t>
      </w:r>
      <w:r w:rsidRPr="00014D65">
        <w:t>юридического</w:t>
      </w:r>
      <w:r w:rsidR="00014D65" w:rsidRPr="00014D65">
        <w:t xml:space="preserve"> </w:t>
      </w:r>
      <w:r w:rsidRPr="00014D65">
        <w:t>лица</w:t>
      </w:r>
      <w:r w:rsidR="00014D65">
        <w:t xml:space="preserve"> (</w:t>
      </w:r>
      <w:r w:rsidRPr="00014D65">
        <w:t>смерти</w:t>
      </w:r>
      <w:r w:rsidR="00014D65" w:rsidRPr="00014D65">
        <w:t xml:space="preserve"> </w:t>
      </w:r>
      <w:r w:rsidRPr="00014D65">
        <w:t>гражданина</w:t>
      </w:r>
      <w:r w:rsidR="00014D65" w:rsidRPr="00014D65">
        <w:t xml:space="preserve"> - </w:t>
      </w:r>
      <w:r w:rsidRPr="00014D65">
        <w:t>частного</w:t>
      </w:r>
      <w:r w:rsidR="00014D65" w:rsidRPr="00014D65">
        <w:t xml:space="preserve"> </w:t>
      </w:r>
      <w:r w:rsidRPr="00014D65">
        <w:t>предпринимателя</w:t>
      </w:r>
      <w:r w:rsidR="00014D65" w:rsidRPr="00014D65">
        <w:t xml:space="preserve">) - </w:t>
      </w:r>
      <w:r w:rsidRPr="00014D65">
        <w:t>получателя</w:t>
      </w:r>
      <w:r w:rsidR="00014D65" w:rsidRPr="00014D65">
        <w:t xml:space="preserve"> </w:t>
      </w:r>
      <w:r w:rsidRPr="00014D65">
        <w:t>инвестиции</w:t>
      </w:r>
      <w:r w:rsidR="00014D65" w:rsidRPr="00014D65">
        <w:t xml:space="preserve">; </w:t>
      </w:r>
      <w:r w:rsidRPr="00014D65">
        <w:t>банкротства</w:t>
      </w:r>
      <w:r w:rsidR="00014D65" w:rsidRPr="00014D65">
        <w:t xml:space="preserve"> </w:t>
      </w:r>
      <w:r w:rsidRPr="00014D65">
        <w:t>субъекта</w:t>
      </w:r>
      <w:r w:rsidR="00014D65" w:rsidRPr="00014D65">
        <w:t xml:space="preserve"> </w:t>
      </w:r>
      <w:r w:rsidRPr="00014D65">
        <w:t>предпринимательской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- </w:t>
      </w:r>
      <w:r w:rsidRPr="00014D65">
        <w:t>получателя</w:t>
      </w:r>
      <w:r w:rsidR="00014D65" w:rsidRPr="00014D65">
        <w:t xml:space="preserve"> </w:t>
      </w:r>
      <w:r w:rsidRPr="00014D65">
        <w:t>инвестиции</w:t>
      </w:r>
      <w:r w:rsidR="00014D65" w:rsidRPr="00014D65">
        <w:t xml:space="preserve">; </w:t>
      </w:r>
      <w:r w:rsidRPr="00014D65">
        <w:t>дополнительных</w:t>
      </w:r>
      <w:r w:rsidR="00014D65" w:rsidRPr="00014D65">
        <w:t xml:space="preserve"> </w:t>
      </w:r>
      <w:r w:rsidRPr="00014D65">
        <w:t>расходов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реализации</w:t>
      </w:r>
      <w:r w:rsidR="00014D65" w:rsidRPr="00014D65">
        <w:t xml:space="preserve"> </w:t>
      </w:r>
      <w:r w:rsidRPr="00014D65">
        <w:t>застрахованной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>. [</w:t>
      </w:r>
      <w:r w:rsidR="00667743" w:rsidRPr="00014D65">
        <w:rPr>
          <w:lang w:val="en-US"/>
        </w:rPr>
        <w:t>4,</w:t>
      </w:r>
      <w:r w:rsidR="00014D65" w:rsidRPr="00014D65">
        <w:rPr>
          <w:lang w:val="en-US"/>
        </w:rPr>
        <w:t xml:space="preserve"> </w:t>
      </w:r>
      <w:r w:rsidR="00667743" w:rsidRPr="00014D65">
        <w:rPr>
          <w:lang w:val="en-US"/>
        </w:rPr>
        <w:t>c</w:t>
      </w:r>
      <w:r w:rsidR="00014D65">
        <w:rPr>
          <w:lang w:val="en-US"/>
        </w:rPr>
        <w:t>.1</w:t>
      </w:r>
      <w:r w:rsidR="00667743" w:rsidRPr="00014D65">
        <w:rPr>
          <w:lang w:val="en-US"/>
        </w:rPr>
        <w:t>24</w:t>
      </w:r>
      <w:r w:rsidR="00014D65" w:rsidRPr="00014D65">
        <w:rPr>
          <w:lang w:val="en-US"/>
        </w:rPr>
        <w:t>]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Существуют</w:t>
      </w:r>
      <w:r w:rsidR="00014D65" w:rsidRPr="00014D65">
        <w:t xml:space="preserve"> </w:t>
      </w:r>
      <w:r w:rsidRPr="00014D65">
        <w:t>процентный,</w:t>
      </w:r>
      <w:r w:rsidR="00014D65" w:rsidRPr="00014D65">
        <w:t xml:space="preserve"> </w:t>
      </w:r>
      <w:r w:rsidRPr="00014D65">
        <w:t>валютный,</w:t>
      </w:r>
      <w:r w:rsidR="00014D65" w:rsidRPr="00014D65">
        <w:t xml:space="preserve"> </w:t>
      </w:r>
      <w:r w:rsidRPr="00014D65">
        <w:t>коммерческий,</w:t>
      </w:r>
      <w:r w:rsidR="00014D65" w:rsidRPr="00014D65">
        <w:t xml:space="preserve"> </w:t>
      </w:r>
      <w:r w:rsidRPr="00014D65">
        <w:t>рыночный,</w:t>
      </w:r>
      <w:r w:rsidR="00014D65" w:rsidRPr="00014D65">
        <w:t xml:space="preserve"> </w:t>
      </w:r>
      <w:r w:rsidRPr="00014D65">
        <w:t>катастрофический</w:t>
      </w:r>
      <w:r w:rsidR="00014D65" w:rsidRPr="00014D65">
        <w:t xml:space="preserve"> </w:t>
      </w:r>
      <w:r w:rsidRPr="00014D65">
        <w:t>страховые</w:t>
      </w:r>
      <w:r w:rsidR="00014D65" w:rsidRPr="00014D65">
        <w:t xml:space="preserve"> </w:t>
      </w:r>
      <w:r w:rsidRPr="00014D65">
        <w:t>риски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Процентный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возникает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колебании</w:t>
      </w:r>
      <w:r w:rsidR="00014D65" w:rsidRPr="00014D65">
        <w:t xml:space="preserve"> </w:t>
      </w:r>
      <w:r w:rsidRPr="00014D65">
        <w:t>процентных</w:t>
      </w:r>
      <w:r w:rsidR="00014D65" w:rsidRPr="00014D65">
        <w:t xml:space="preserve"> </w:t>
      </w:r>
      <w:r w:rsidRPr="00014D65">
        <w:t>ставок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следующих</w:t>
      </w:r>
      <w:r w:rsidR="00014D65" w:rsidRPr="00014D65">
        <w:t xml:space="preserve"> </w:t>
      </w:r>
      <w:r w:rsidRPr="00014D65">
        <w:t>факторов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предполагаемого</w:t>
      </w:r>
      <w:r w:rsidR="00014D65" w:rsidRPr="00014D65">
        <w:t xml:space="preserve"> </w:t>
      </w:r>
      <w:r w:rsidRPr="00014D65">
        <w:t>темпа</w:t>
      </w:r>
      <w:r w:rsidR="00014D65" w:rsidRPr="00014D65">
        <w:t xml:space="preserve"> </w:t>
      </w:r>
      <w:r w:rsidRPr="00014D65">
        <w:t>экономического</w:t>
      </w:r>
      <w:r w:rsidR="00014D65" w:rsidRPr="00014D65">
        <w:t xml:space="preserve"> </w:t>
      </w:r>
      <w:r w:rsidRPr="00014D65">
        <w:t>роста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инфляционных</w:t>
      </w:r>
      <w:r w:rsidR="00014D65" w:rsidRPr="00014D65">
        <w:t xml:space="preserve"> </w:t>
      </w:r>
      <w:r w:rsidRPr="00014D65">
        <w:t>процессов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объема</w:t>
      </w:r>
      <w:r w:rsidR="00014D65" w:rsidRPr="00014D65">
        <w:t xml:space="preserve"> </w:t>
      </w:r>
      <w:r w:rsidRPr="00014D65">
        <w:t>государственных</w:t>
      </w:r>
      <w:r w:rsidR="00014D65" w:rsidRPr="00014D65">
        <w:t xml:space="preserve"> </w:t>
      </w:r>
      <w:r w:rsidRPr="00014D65">
        <w:t>краткосрочных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долгосрочных</w:t>
      </w:r>
      <w:r w:rsidR="00014D65" w:rsidRPr="00014D65">
        <w:t xml:space="preserve"> </w:t>
      </w:r>
      <w:r w:rsidRPr="00014D65">
        <w:t>займов,</w:t>
      </w:r>
      <w:r w:rsidR="00014D65" w:rsidRPr="00014D65">
        <w:t xml:space="preserve"> </w:t>
      </w:r>
      <w:r w:rsidRPr="00014D65">
        <w:t>стимулирующих</w:t>
      </w:r>
      <w:r w:rsidR="00014D65" w:rsidRPr="00014D65">
        <w:t xml:space="preserve"> </w:t>
      </w:r>
      <w:r w:rsidRPr="00014D65">
        <w:t>увеличение</w:t>
      </w:r>
      <w:r w:rsidR="00014D65" w:rsidRPr="00014D65">
        <w:t xml:space="preserve"> </w:t>
      </w:r>
      <w:r w:rsidRPr="00014D65">
        <w:t>спроса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капитал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Валютный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возникает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колебании</w:t>
      </w:r>
      <w:r w:rsidR="00014D65" w:rsidRPr="00014D65">
        <w:t xml:space="preserve"> </w:t>
      </w:r>
      <w:r w:rsidRPr="00014D65">
        <w:t>обменных</w:t>
      </w:r>
      <w:r w:rsidR="00014D65" w:rsidRPr="00014D65">
        <w:t xml:space="preserve"> </w:t>
      </w:r>
      <w:r w:rsidRPr="00014D65">
        <w:t>курсов</w:t>
      </w:r>
      <w:r w:rsidR="00014D65" w:rsidRPr="00014D65">
        <w:t xml:space="preserve"> </w:t>
      </w:r>
      <w:r w:rsidRPr="00014D65">
        <w:t>валют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следующих</w:t>
      </w:r>
      <w:r w:rsidR="00014D65" w:rsidRPr="00014D65">
        <w:t xml:space="preserve"> </w:t>
      </w:r>
      <w:r w:rsidRPr="00014D65">
        <w:t>факторов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увеличения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снижения</w:t>
      </w:r>
      <w:r w:rsidR="00014D65" w:rsidRPr="00014D65">
        <w:t xml:space="preserve"> </w:t>
      </w:r>
      <w:r w:rsidRPr="00014D65">
        <w:t>процентных</w:t>
      </w:r>
      <w:r w:rsidR="00014D65" w:rsidRPr="00014D65">
        <w:t xml:space="preserve"> </w:t>
      </w:r>
      <w:r w:rsidRPr="00014D65">
        <w:t>ставок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изменения</w:t>
      </w:r>
      <w:r w:rsidR="00014D65" w:rsidRPr="00014D65">
        <w:t xml:space="preserve"> </w:t>
      </w:r>
      <w:r w:rsidRPr="00014D65">
        <w:t>состояния</w:t>
      </w:r>
      <w:r w:rsidR="00014D65" w:rsidRPr="00014D65">
        <w:t xml:space="preserve"> </w:t>
      </w:r>
      <w:r w:rsidRPr="00014D65">
        <w:t>текущего</w:t>
      </w:r>
      <w:r w:rsidR="00014D65" w:rsidRPr="00014D65">
        <w:t xml:space="preserve"> </w:t>
      </w:r>
      <w:r w:rsidRPr="00014D65">
        <w:t>торгового</w:t>
      </w:r>
      <w:r w:rsidR="00014D65" w:rsidRPr="00014D65">
        <w:t xml:space="preserve"> </w:t>
      </w:r>
      <w:r w:rsidRPr="00014D65">
        <w:t>баланса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увеличения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снижения</w:t>
      </w:r>
      <w:r w:rsidR="00014D65" w:rsidRPr="00014D65">
        <w:t xml:space="preserve"> </w:t>
      </w:r>
      <w:r w:rsidRPr="00014D65">
        <w:t>уровня</w:t>
      </w:r>
      <w:r w:rsidR="00014D65" w:rsidRPr="00014D65">
        <w:t xml:space="preserve"> </w:t>
      </w:r>
      <w:r w:rsidRPr="00014D65">
        <w:t>инфляции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изменения</w:t>
      </w:r>
      <w:r w:rsidR="00014D65" w:rsidRPr="00014D65">
        <w:t xml:space="preserve"> </w:t>
      </w:r>
      <w:r w:rsidRPr="00014D65">
        <w:t>политических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экономических</w:t>
      </w:r>
      <w:r w:rsidR="00014D65" w:rsidRPr="00014D65">
        <w:t xml:space="preserve"> </w:t>
      </w:r>
      <w:r w:rsidRPr="00014D65">
        <w:t>условий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изменения</w:t>
      </w:r>
      <w:r w:rsidR="00014D65" w:rsidRPr="00014D65">
        <w:t xml:space="preserve"> </w:t>
      </w:r>
      <w:r w:rsidRPr="00014D65">
        <w:t>фискальной</w:t>
      </w:r>
      <w:r w:rsidR="00014D65" w:rsidRPr="00014D65">
        <w:t xml:space="preserve"> </w:t>
      </w:r>
      <w:r w:rsidRPr="00014D65">
        <w:t>политики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степени</w:t>
      </w:r>
      <w:r w:rsidR="00014D65" w:rsidRPr="00014D65">
        <w:t xml:space="preserve"> </w:t>
      </w:r>
      <w:r w:rsidRPr="00014D65">
        <w:t>вмешательства</w:t>
      </w:r>
      <w:r w:rsidR="00014D65" w:rsidRPr="00014D65">
        <w:t xml:space="preserve"> </w:t>
      </w:r>
      <w:r w:rsidRPr="00014D65">
        <w:t>органов</w:t>
      </w:r>
      <w:r w:rsidR="00014D65" w:rsidRPr="00014D65">
        <w:t xml:space="preserve"> </w:t>
      </w:r>
      <w:r w:rsidRPr="00014D65">
        <w:t>государственного</w:t>
      </w:r>
      <w:r w:rsidR="00014D65" w:rsidRPr="00014D65">
        <w:t xml:space="preserve"> </w:t>
      </w:r>
      <w:r w:rsidRPr="00014D65">
        <w:t>контроля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управления,</w:t>
      </w:r>
      <w:r w:rsidR="00014D65" w:rsidRPr="00014D65">
        <w:t xml:space="preserve"> </w:t>
      </w:r>
      <w:r w:rsidRPr="00014D65">
        <w:t>Национального</w:t>
      </w:r>
      <w:r w:rsidR="00014D65" w:rsidRPr="00014D65">
        <w:t xml:space="preserve"> </w:t>
      </w:r>
      <w:r w:rsidRPr="00014D65">
        <w:t>банка</w:t>
      </w:r>
      <w:r w:rsidR="00014D65" w:rsidRPr="00014D65">
        <w:t xml:space="preserve"> </w:t>
      </w:r>
      <w:r w:rsidRPr="00014D65">
        <w:t>Украины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деятельность</w:t>
      </w:r>
      <w:r w:rsidR="00014D65" w:rsidRPr="00014D65">
        <w:t xml:space="preserve"> </w:t>
      </w:r>
      <w:r w:rsidRPr="00014D65">
        <w:t>валютных</w:t>
      </w:r>
      <w:r w:rsidR="00014D65" w:rsidRPr="00014D65">
        <w:t xml:space="preserve"> </w:t>
      </w:r>
      <w:r w:rsidRPr="00014D65">
        <w:t>рынков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спекулятивной</w:t>
      </w:r>
      <w:r w:rsidR="00014D65" w:rsidRPr="00014D65">
        <w:t xml:space="preserve"> </w:t>
      </w:r>
      <w:r w:rsidRPr="00014D65">
        <w:t>игры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валютном</w:t>
      </w:r>
      <w:r w:rsidR="00014D65" w:rsidRPr="00014D65">
        <w:t xml:space="preserve"> </w:t>
      </w:r>
      <w:r w:rsidRPr="00014D65">
        <w:t>рынке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наиболее</w:t>
      </w:r>
      <w:r w:rsidR="00014D65" w:rsidRPr="00014D65">
        <w:t xml:space="preserve"> </w:t>
      </w:r>
      <w:r w:rsidRPr="00014D65">
        <w:t>влиятельных</w:t>
      </w:r>
      <w:r w:rsidR="00014D65" w:rsidRPr="00014D65">
        <w:t xml:space="preserve"> </w:t>
      </w:r>
      <w:r w:rsidRPr="00014D65">
        <w:t>участников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Коммерческий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возникает,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Pr="00014D65">
        <w:t>фактическая</w:t>
      </w:r>
      <w:r w:rsidR="00014D65" w:rsidRPr="00014D65">
        <w:t xml:space="preserve"> </w:t>
      </w:r>
      <w:r w:rsidRPr="00014D65">
        <w:t>коммерческая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хозяйственная</w:t>
      </w:r>
      <w:r w:rsidR="00014D65" w:rsidRPr="00014D65">
        <w:t xml:space="preserve"> </w:t>
      </w:r>
      <w:r w:rsidRPr="00014D65">
        <w:t>деятельность</w:t>
      </w:r>
      <w:r w:rsidR="00014D65" w:rsidRPr="00014D65">
        <w:t xml:space="preserve"> </w:t>
      </w:r>
      <w:r w:rsidRPr="00014D65">
        <w:t>субъекта</w:t>
      </w:r>
      <w:r w:rsidR="00014D65" w:rsidRPr="00014D65">
        <w:t xml:space="preserve"> </w:t>
      </w:r>
      <w:r w:rsidRPr="00014D65">
        <w:t>хозяйствования</w:t>
      </w:r>
      <w:r w:rsidR="00014D65" w:rsidRPr="00014D65">
        <w:t xml:space="preserve"> </w:t>
      </w:r>
      <w:r w:rsidRPr="00014D65">
        <w:t>стала</w:t>
      </w:r>
      <w:r w:rsidR="00014D65" w:rsidRPr="00014D65">
        <w:t xml:space="preserve"> </w:t>
      </w:r>
      <w:r w:rsidRPr="00014D65">
        <w:t>хуже,</w:t>
      </w:r>
      <w:r w:rsidR="00014D65" w:rsidRPr="00014D65">
        <w:t xml:space="preserve"> </w:t>
      </w:r>
      <w:r w:rsidRPr="00014D65">
        <w:t>чем</w:t>
      </w:r>
      <w:r w:rsidR="00014D65" w:rsidRPr="00014D65">
        <w:t xml:space="preserve"> </w:t>
      </w:r>
      <w:r w:rsidRPr="00014D65">
        <w:t>была</w:t>
      </w:r>
      <w:r w:rsidR="00014D65" w:rsidRPr="00014D65">
        <w:t xml:space="preserve"> </w:t>
      </w:r>
      <w:r w:rsidRPr="00014D65">
        <w:t>раньше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чем</w:t>
      </w:r>
      <w:r w:rsidR="00014D65" w:rsidRPr="00014D65">
        <w:t xml:space="preserve"> </w:t>
      </w:r>
      <w:r w:rsidRPr="00014D65">
        <w:t>предусматривалась</w:t>
      </w:r>
      <w:r w:rsidR="00014D65" w:rsidRPr="00014D65">
        <w:t xml:space="preserve"> </w:t>
      </w:r>
      <w:r w:rsidRPr="00014D65">
        <w:t>инвестиционным</w:t>
      </w:r>
      <w:r w:rsidR="00014D65" w:rsidRPr="00014D65">
        <w:t xml:space="preserve"> </w:t>
      </w:r>
      <w:r w:rsidRPr="00014D65">
        <w:t>проектом,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следующих</w:t>
      </w:r>
      <w:r w:rsidR="00014D65" w:rsidRPr="00014D65">
        <w:t xml:space="preserve"> </w:t>
      </w:r>
      <w:r w:rsidRPr="00014D65">
        <w:t>факторов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конкуренты</w:t>
      </w:r>
      <w:r w:rsidR="00014D65" w:rsidRPr="00014D65">
        <w:t xml:space="preserve"> </w:t>
      </w:r>
      <w:r w:rsidRPr="00014D65">
        <w:t>уменьшили</w:t>
      </w:r>
      <w:r w:rsidR="00014D65" w:rsidRPr="00014D65">
        <w:t xml:space="preserve"> </w:t>
      </w:r>
      <w:r w:rsidRPr="00014D65">
        <w:t>цену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аналогичный</w:t>
      </w:r>
      <w:r w:rsidR="00014D65" w:rsidRPr="00014D65">
        <w:t xml:space="preserve"> </w:t>
      </w:r>
      <w:r w:rsidRPr="00014D65">
        <w:t>товар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рынке</w:t>
      </w:r>
      <w:r w:rsidR="00014D65" w:rsidRPr="00014D65">
        <w:t xml:space="preserve"> </w:t>
      </w:r>
      <w:r w:rsidRPr="00014D65">
        <w:t>появился</w:t>
      </w:r>
      <w:r w:rsidR="00014D65" w:rsidRPr="00014D65">
        <w:t xml:space="preserve"> </w:t>
      </w:r>
      <w:r w:rsidRPr="00014D65">
        <w:t>новый</w:t>
      </w:r>
      <w:r w:rsidR="00014D65" w:rsidRPr="00014D65">
        <w:t xml:space="preserve"> </w:t>
      </w:r>
      <w:r w:rsidRPr="00014D65">
        <w:t>конкурентный</w:t>
      </w:r>
      <w:r w:rsidR="00014D65" w:rsidRPr="00014D65">
        <w:t xml:space="preserve"> </w:t>
      </w:r>
      <w:r w:rsidRPr="00014D65">
        <w:t>товар,</w:t>
      </w:r>
      <w:r w:rsidR="00014D65" w:rsidRPr="00014D65">
        <w:t xml:space="preserve"> </w:t>
      </w:r>
      <w:r w:rsidRPr="00014D65">
        <w:t>заменяющий</w:t>
      </w:r>
      <w:r w:rsidR="00014D65" w:rsidRPr="00014D65">
        <w:t xml:space="preserve"> </w:t>
      </w:r>
      <w:r w:rsidRPr="00014D65">
        <w:t>его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ошибки</w:t>
      </w:r>
      <w:r w:rsidR="00014D65" w:rsidRPr="00014D65">
        <w:t xml:space="preserve"> </w:t>
      </w:r>
      <w:r w:rsidRPr="00014D65">
        <w:t>во</w:t>
      </w:r>
      <w:r w:rsidR="00014D65" w:rsidRPr="00014D65">
        <w:t xml:space="preserve"> </w:t>
      </w:r>
      <w:r w:rsidRPr="00014D65">
        <w:t>внутрифирменном</w:t>
      </w:r>
      <w:r w:rsidR="00014D65" w:rsidRPr="00014D65">
        <w:t xml:space="preserve"> </w:t>
      </w:r>
      <w:r w:rsidRPr="00014D65">
        <w:t>планировании,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производства,</w:t>
      </w:r>
      <w:r w:rsidR="00014D65" w:rsidRPr="00014D65">
        <w:t xml:space="preserve"> </w:t>
      </w:r>
      <w:r w:rsidRPr="00014D65">
        <w:t>маркетинговой</w:t>
      </w:r>
      <w:r w:rsidR="00014D65" w:rsidRPr="00014D65">
        <w:t xml:space="preserve"> </w:t>
      </w:r>
      <w:r w:rsidRPr="00014D65">
        <w:t>стратегии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сбыте</w:t>
      </w:r>
      <w:r w:rsidR="00014D65" w:rsidRPr="00014D65">
        <w:t xml:space="preserve"> </w:t>
      </w:r>
      <w:r w:rsidRPr="00014D65">
        <w:t>продукции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экспертной</w:t>
      </w:r>
      <w:r w:rsidR="00014D65" w:rsidRPr="00014D65">
        <w:t xml:space="preserve"> </w:t>
      </w:r>
      <w:r w:rsidRPr="00014D65">
        <w:t>оценке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целом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невыполнение</w:t>
      </w:r>
      <w:r w:rsidR="00014D65" w:rsidRPr="00014D65">
        <w:t xml:space="preserve"> </w:t>
      </w:r>
      <w:r w:rsidRPr="00014D65">
        <w:t>подрядчиком</w:t>
      </w:r>
      <w:r w:rsidR="00014D65" w:rsidRPr="00014D65">
        <w:t xml:space="preserve"> </w:t>
      </w:r>
      <w:r w:rsidRPr="00014D65">
        <w:t>плановых</w:t>
      </w:r>
      <w:r w:rsidR="00014D65" w:rsidRPr="00014D65">
        <w:t xml:space="preserve"> </w:t>
      </w:r>
      <w:r w:rsidRPr="00014D65">
        <w:t>строительных</w:t>
      </w:r>
      <w:r w:rsidR="00014D65">
        <w:t xml:space="preserve"> (</w:t>
      </w:r>
      <w:r w:rsidRPr="00014D65">
        <w:t>монтажных,</w:t>
      </w:r>
      <w:r w:rsidR="00014D65" w:rsidRPr="00014D65">
        <w:t xml:space="preserve"> </w:t>
      </w:r>
      <w:r w:rsidRPr="00014D65">
        <w:t>инженерных,</w:t>
      </w:r>
      <w:r w:rsidR="00014D65" w:rsidRPr="00014D65">
        <w:t xml:space="preserve"> </w:t>
      </w:r>
      <w:r w:rsidRPr="00014D65">
        <w:t>пусковых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т.п.</w:t>
      </w:r>
      <w:r w:rsidR="00014D65" w:rsidRPr="00014D65">
        <w:t xml:space="preserve">) </w:t>
      </w:r>
      <w:r w:rsidRPr="00014D65">
        <w:t>работ</w:t>
      </w:r>
      <w:r w:rsidR="00014D65" w:rsidRPr="00014D65">
        <w:t xml:space="preserve"> </w:t>
      </w:r>
      <w:r w:rsidRPr="00014D65">
        <w:t>вследствие</w:t>
      </w:r>
      <w:r w:rsidR="00014D65" w:rsidRPr="00014D65">
        <w:t xml:space="preserve"> </w:t>
      </w:r>
      <w:r w:rsidRPr="00014D65">
        <w:t>случайных</w:t>
      </w:r>
      <w:r w:rsidR="00014D65" w:rsidRPr="00014D65">
        <w:t xml:space="preserve"> </w:t>
      </w:r>
      <w:r w:rsidRPr="00014D65">
        <w:t>ошибок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финансировании</w:t>
      </w:r>
      <w:r w:rsidR="00014D65" w:rsidRPr="00014D65">
        <w:t xml:space="preserve"> </w:t>
      </w:r>
      <w:r w:rsidRPr="00014D65">
        <w:t>данных</w:t>
      </w:r>
      <w:r w:rsidR="00014D65" w:rsidRPr="00014D65">
        <w:t xml:space="preserve"> </w:t>
      </w:r>
      <w:r w:rsidRPr="00014D65">
        <w:t>работ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невыполнение</w:t>
      </w:r>
      <w:r w:rsidR="00014D65" w:rsidRPr="00014D65">
        <w:t xml:space="preserve"> </w:t>
      </w:r>
      <w:r w:rsidRPr="00014D65">
        <w:t>партнерами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инвестиционному</w:t>
      </w:r>
      <w:r w:rsidR="00014D65" w:rsidRPr="00014D65">
        <w:t xml:space="preserve"> </w:t>
      </w:r>
      <w:r w:rsidRPr="00014D65">
        <w:t>проекту</w:t>
      </w:r>
      <w:r w:rsidR="00014D65" w:rsidRPr="00014D65">
        <w:t xml:space="preserve"> </w:t>
      </w:r>
      <w:r w:rsidRPr="00014D65">
        <w:t>обязательств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реализации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аварийный</w:t>
      </w:r>
      <w:r w:rsidR="00014D65" w:rsidRPr="00014D65">
        <w:t xml:space="preserve"> </w:t>
      </w:r>
      <w:r w:rsidRPr="00014D65">
        <w:t>выход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строя</w:t>
      </w:r>
      <w:r w:rsidR="00014D65" w:rsidRPr="00014D65">
        <w:t xml:space="preserve"> </w:t>
      </w:r>
      <w:r w:rsidRPr="00014D65">
        <w:t>машин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оборудования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выявление</w:t>
      </w:r>
      <w:r w:rsidR="00014D65" w:rsidRPr="00014D65">
        <w:t xml:space="preserve"> </w:t>
      </w:r>
      <w:r w:rsidRPr="00014D65">
        <w:t>несоответствия/недействительности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собственности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объект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Рыночный</w:t>
      </w:r>
      <w:r w:rsidR="00014D65" w:rsidRPr="00014D65">
        <w:t xml:space="preserve"> </w:t>
      </w:r>
      <w:r w:rsidRPr="00014D65">
        <w:t>риск,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правило,</w:t>
      </w:r>
      <w:r w:rsidR="00014D65" w:rsidRPr="00014D65">
        <w:t xml:space="preserve"> </w:t>
      </w:r>
      <w:r w:rsidRPr="00014D65">
        <w:t>непосредственно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связан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микроэкономическим</w:t>
      </w:r>
      <w:r w:rsidR="00014D65" w:rsidRPr="00014D65">
        <w:t xml:space="preserve"> </w:t>
      </w:r>
      <w:r w:rsidRPr="00014D65">
        <w:t>положением</w:t>
      </w:r>
      <w:r w:rsidR="00014D65" w:rsidRPr="00014D65">
        <w:t xml:space="preserve"> </w:t>
      </w:r>
      <w:r w:rsidRPr="00014D65">
        <w:t>предприятия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определяется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изменением</w:t>
      </w:r>
      <w:r w:rsidR="00014D65" w:rsidRPr="00014D65">
        <w:t xml:space="preserve"> </w:t>
      </w:r>
      <w:r w:rsidRPr="00014D65">
        <w:t>цен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драгоценные</w:t>
      </w:r>
      <w:r w:rsidR="00014D65" w:rsidRPr="00014D65">
        <w:t xml:space="preserve"> </w:t>
      </w:r>
      <w:r w:rsidRPr="00014D65">
        <w:t>металлы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недвижимость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дивидендной</w:t>
      </w:r>
      <w:r w:rsidR="00014D65" w:rsidRPr="00014D65">
        <w:t xml:space="preserve"> </w:t>
      </w:r>
      <w:r w:rsidRPr="00014D65">
        <w:t>политикой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размером</w:t>
      </w:r>
      <w:r w:rsidR="00014D65" w:rsidRPr="00014D65">
        <w:t xml:space="preserve"> </w:t>
      </w:r>
      <w:r w:rsidRPr="00014D65">
        <w:t>процентной</w:t>
      </w:r>
      <w:r w:rsidR="00014D65" w:rsidRPr="00014D65">
        <w:t xml:space="preserve"> </w:t>
      </w:r>
      <w:r w:rsidRPr="00014D65">
        <w:t>ставки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биржевой</w:t>
      </w:r>
      <w:r w:rsidR="00014D65" w:rsidRPr="00014D65">
        <w:t xml:space="preserve"> </w:t>
      </w:r>
      <w:r w:rsidRPr="00014D65">
        <w:t>спекуляцией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результатами</w:t>
      </w:r>
      <w:r w:rsidR="00014D65" w:rsidRPr="00014D65">
        <w:t xml:space="preserve"> </w:t>
      </w:r>
      <w:r w:rsidRPr="00014D65">
        <w:t>выборов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стране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Катастрофический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связан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проявлением</w:t>
      </w:r>
      <w:r w:rsidR="00014D65" w:rsidRPr="00014D65">
        <w:t xml:space="preserve"> </w:t>
      </w:r>
      <w:r w:rsidRPr="00014D65">
        <w:t>стихийной</w:t>
      </w:r>
      <w:r w:rsidR="00014D65" w:rsidRPr="00014D65">
        <w:t xml:space="preserve"> </w:t>
      </w:r>
      <w:r w:rsidRPr="00014D65">
        <w:t>силы</w:t>
      </w:r>
      <w:r w:rsidR="00014D65" w:rsidRPr="00014D65">
        <w:t xml:space="preserve"> </w:t>
      </w:r>
      <w:r w:rsidRPr="00014D65">
        <w:t>природы,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деятельностью</w:t>
      </w:r>
      <w:r w:rsidR="00014D65" w:rsidRPr="00014D65">
        <w:t xml:space="preserve"> </w:t>
      </w:r>
      <w:r w:rsidRPr="00014D65">
        <w:t>человека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процессе</w:t>
      </w:r>
      <w:r w:rsidR="00014D65" w:rsidRPr="00014D65">
        <w:t xml:space="preserve"> </w:t>
      </w:r>
      <w:r w:rsidRPr="00014D65">
        <w:t>производства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потребления</w:t>
      </w:r>
      <w:r w:rsidR="00014D65" w:rsidRPr="00014D65">
        <w:t xml:space="preserve"> </w:t>
      </w:r>
      <w:r w:rsidRPr="00014D65">
        <w:t>материальных</w:t>
      </w:r>
      <w:r w:rsidR="00014D65" w:rsidRPr="00014D65">
        <w:t xml:space="preserve"> </w:t>
      </w:r>
      <w:r w:rsidRPr="00014D65">
        <w:t>благ</w:t>
      </w:r>
      <w:r w:rsidR="00014D65" w:rsidRPr="00014D65">
        <w:t xml:space="preserve">. </w:t>
      </w:r>
      <w:r w:rsidRPr="00014D65">
        <w:t>К</w:t>
      </w:r>
      <w:r w:rsidR="00014D65" w:rsidRPr="00014D65">
        <w:t xml:space="preserve"> </w:t>
      </w:r>
      <w:r w:rsidRPr="00014D65">
        <w:t>нему</w:t>
      </w:r>
      <w:r w:rsidR="00014D65" w:rsidRPr="00014D65">
        <w:t xml:space="preserve"> </w:t>
      </w:r>
      <w:r w:rsidRPr="00014D65">
        <w:t>относятся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стихийные</w:t>
      </w:r>
      <w:r w:rsidR="00014D65" w:rsidRPr="00014D65">
        <w:t xml:space="preserve"> </w:t>
      </w:r>
      <w:r w:rsidRPr="00014D65">
        <w:t>явления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виде</w:t>
      </w:r>
      <w:r w:rsidR="00014D65" w:rsidRPr="00014D65">
        <w:t xml:space="preserve"> </w:t>
      </w:r>
      <w:r w:rsidRPr="00014D65">
        <w:t>землетрясения,</w:t>
      </w:r>
      <w:r w:rsidR="00014D65" w:rsidRPr="00014D65">
        <w:t xml:space="preserve"> </w:t>
      </w:r>
      <w:r w:rsidRPr="00014D65">
        <w:t>наводнения,</w:t>
      </w:r>
      <w:r w:rsidR="00014D65" w:rsidRPr="00014D65">
        <w:t xml:space="preserve"> </w:t>
      </w:r>
      <w:r w:rsidRPr="00014D65">
        <w:t>цунами,</w:t>
      </w:r>
      <w:r w:rsidR="00014D65" w:rsidRPr="00014D65">
        <w:t xml:space="preserve"> </w:t>
      </w:r>
      <w:r w:rsidRPr="00014D65">
        <w:t>урагана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т.п.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промышленные</w:t>
      </w:r>
      <w:r w:rsidR="00014D65" w:rsidRPr="00014D65">
        <w:t xml:space="preserve"> </w:t>
      </w:r>
      <w:r w:rsidRPr="00014D65">
        <w:t>аварии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связи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пожаром,</w:t>
      </w:r>
      <w:r w:rsidR="00014D65" w:rsidRPr="00014D65">
        <w:t xml:space="preserve"> </w:t>
      </w:r>
      <w:r w:rsidRPr="00014D65">
        <w:t>взрывом,</w:t>
      </w:r>
      <w:r w:rsidR="00014D65" w:rsidRPr="00014D65">
        <w:t xml:space="preserve"> </w:t>
      </w:r>
      <w:r w:rsidRPr="00014D65">
        <w:t>аварией</w:t>
      </w:r>
      <w:r w:rsidR="00014D65">
        <w:t xml:space="preserve"> (</w:t>
      </w:r>
      <w:r w:rsidRPr="00014D65">
        <w:t>тепло-,</w:t>
      </w:r>
      <w:r w:rsidR="00014D65" w:rsidRPr="00014D65">
        <w:t xml:space="preserve"> </w:t>
      </w:r>
      <w:r w:rsidRPr="00014D65">
        <w:t>водо-,</w:t>
      </w:r>
      <w:r w:rsidR="00014D65" w:rsidRPr="00014D65">
        <w:t xml:space="preserve"> </w:t>
      </w:r>
      <w:r w:rsidRPr="00014D65">
        <w:t>отопительных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канализационных</w:t>
      </w:r>
      <w:r w:rsidR="00014D65" w:rsidRPr="00014D65">
        <w:t xml:space="preserve"> </w:t>
      </w:r>
      <w:r w:rsidRPr="00014D65">
        <w:t>систем</w:t>
      </w:r>
      <w:r w:rsidR="00014D65" w:rsidRPr="00014D65">
        <w:t xml:space="preserve">), </w:t>
      </w:r>
      <w:r w:rsidRPr="00014D65">
        <w:t>приведших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чрезвычайной</w:t>
      </w:r>
      <w:r w:rsidR="00014D65" w:rsidRPr="00014D65">
        <w:t xml:space="preserve"> </w:t>
      </w:r>
      <w:r w:rsidRPr="00014D65">
        <w:t>ситуации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территории</w:t>
      </w:r>
      <w:r w:rsidR="00014D65" w:rsidRPr="00014D65">
        <w:t xml:space="preserve"> </w:t>
      </w:r>
      <w:r w:rsidRPr="00014D65">
        <w:t>ведения</w:t>
      </w:r>
      <w:r w:rsidR="00014D65" w:rsidRPr="00014D65">
        <w:t xml:space="preserve"> </w:t>
      </w:r>
      <w:r w:rsidRPr="00014D65">
        <w:t>застрахованной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>.</w:t>
      </w:r>
    </w:p>
    <w:p w:rsidR="00014D65" w:rsidRDefault="00573452" w:rsidP="001B792B">
      <w:pPr>
        <w:tabs>
          <w:tab w:val="left" w:pos="726"/>
        </w:tabs>
      </w:pP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Pr="00014D65">
        <w:t>следует</w:t>
      </w:r>
      <w:r w:rsidR="00014D65" w:rsidRPr="00014D65">
        <w:t xml:space="preserve"> </w:t>
      </w:r>
      <w:r w:rsidRPr="00014D65">
        <w:t>заметить,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некоторые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приниматься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путем</w:t>
      </w:r>
      <w:r w:rsidR="00014D65" w:rsidRPr="00014D65">
        <w:t xml:space="preserve"> </w:t>
      </w:r>
      <w:r w:rsidRPr="00014D65">
        <w:t>установления</w:t>
      </w:r>
      <w:r w:rsidR="00014D65" w:rsidRPr="00014D65">
        <w:t xml:space="preserve"> </w:t>
      </w:r>
      <w:r w:rsidRPr="00014D65">
        <w:t>дополнительных</w:t>
      </w:r>
      <w:r w:rsidR="00014D65" w:rsidRPr="00014D65">
        <w:t xml:space="preserve"> </w:t>
      </w:r>
      <w:r w:rsidRPr="00014D65">
        <w:t>условий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увеличения</w:t>
      </w:r>
      <w:r w:rsidR="00014D65" w:rsidRPr="00014D65">
        <w:t xml:space="preserve"> </w:t>
      </w:r>
      <w:r w:rsidRPr="00014D65">
        <w:t>размера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платежа,</w:t>
      </w:r>
      <w:r w:rsidR="00014D65" w:rsidRPr="00014D65">
        <w:t xml:space="preserve"> </w:t>
      </w:r>
      <w:r w:rsidRPr="00014D65">
        <w:t>определяемого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каждом</w:t>
      </w:r>
      <w:r w:rsidR="00014D65" w:rsidRPr="00014D65">
        <w:t xml:space="preserve"> </w:t>
      </w:r>
      <w:r w:rsidRPr="00014D65">
        <w:t>конкретном</w:t>
      </w:r>
      <w:r w:rsidR="00014D65" w:rsidRPr="00014D65">
        <w:t xml:space="preserve"> </w:t>
      </w:r>
      <w:r w:rsidRPr="00014D65">
        <w:t>договоре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. </w:t>
      </w:r>
      <w:r w:rsidRPr="00014D65">
        <w:t>Но,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правило,</w:t>
      </w:r>
      <w:r w:rsidR="00014D65" w:rsidRPr="00014D65">
        <w:t xml:space="preserve"> </w:t>
      </w:r>
      <w:r w:rsidRPr="00014D65">
        <w:t>страховщиками</w:t>
      </w:r>
      <w:r w:rsidR="00014D65" w:rsidRPr="00014D65">
        <w:t xml:space="preserve"> </w:t>
      </w:r>
      <w:r w:rsidRPr="00014D65">
        <w:t>именно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такие</w:t>
      </w:r>
      <w:r w:rsidR="00014D65" w:rsidRPr="00014D65">
        <w:t xml:space="preserve"> </w:t>
      </w:r>
      <w:r w:rsidRPr="00014D65">
        <w:t>риски,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привести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страховому</w:t>
      </w:r>
      <w:r w:rsidR="00014D65" w:rsidRPr="00014D65">
        <w:t xml:space="preserve"> </w:t>
      </w:r>
      <w:r w:rsidRPr="00014D65">
        <w:t>случаю,</w:t>
      </w:r>
      <w:r w:rsidR="00014D65" w:rsidRPr="00014D65">
        <w:t xml:space="preserve"> </w:t>
      </w:r>
      <w:r w:rsidRPr="00014D65">
        <w:t>вводятся</w:t>
      </w:r>
      <w:r w:rsidR="00014D65" w:rsidRPr="00014D65">
        <w:t xml:space="preserve"> </w:t>
      </w:r>
      <w:r w:rsidRPr="00014D65">
        <w:t>определенные</w:t>
      </w:r>
      <w:r w:rsidR="00014D65" w:rsidRPr="00014D65">
        <w:t xml:space="preserve"> </w:t>
      </w:r>
      <w:r w:rsidRPr="00014D65">
        <w:t>ограничения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данному</w:t>
      </w:r>
      <w:r w:rsidR="00014D65" w:rsidRPr="00014D65">
        <w:t xml:space="preserve"> </w:t>
      </w:r>
      <w:r w:rsidRPr="00014D65">
        <w:t>виду</w:t>
      </w:r>
      <w:r w:rsidR="00014D65" w:rsidRPr="00014D65">
        <w:t xml:space="preserve"> </w:t>
      </w:r>
      <w:r w:rsidRPr="00014D65">
        <w:t>страхования,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именно</w:t>
      </w:r>
      <w:r w:rsidR="00014D65" w:rsidRPr="00014D65">
        <w:t>:</w:t>
      </w:r>
    </w:p>
    <w:p w:rsidR="005F4E51" w:rsidRPr="005F4E51" w:rsidRDefault="005F4E51" w:rsidP="005F4E51">
      <w:pPr>
        <w:pStyle w:val="af5"/>
      </w:pPr>
      <w:r w:rsidRPr="005F4E51">
        <w:t>страхование финансовый риск инвестиция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ядерный</w:t>
      </w:r>
      <w:r w:rsidR="00014D65" w:rsidRPr="00014D65">
        <w:t xml:space="preserve"> </w:t>
      </w:r>
      <w:r w:rsidRPr="00014D65">
        <w:t>взрыв,</w:t>
      </w:r>
      <w:r w:rsidR="00014D65" w:rsidRPr="00014D65">
        <w:t xml:space="preserve"> </w:t>
      </w:r>
      <w:r w:rsidRPr="00014D65">
        <w:t>воздействие</w:t>
      </w:r>
      <w:r w:rsidR="00014D65" w:rsidRPr="00014D65">
        <w:t xml:space="preserve"> </w:t>
      </w:r>
      <w:r w:rsidRPr="00014D65">
        <w:t>радиации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радиоактивного</w:t>
      </w:r>
      <w:r w:rsidR="00014D65" w:rsidRPr="00014D65">
        <w:t xml:space="preserve"> </w:t>
      </w:r>
      <w:r w:rsidRPr="00014D65">
        <w:t>загрязнения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гражданская</w:t>
      </w:r>
      <w:r w:rsidR="00014D65" w:rsidRPr="00014D65">
        <w:t xml:space="preserve"> </w:t>
      </w:r>
      <w:r w:rsidRPr="00014D65">
        <w:t>война,</w:t>
      </w:r>
      <w:r w:rsidR="00014D65" w:rsidRPr="00014D65">
        <w:t xml:space="preserve"> </w:t>
      </w:r>
      <w:r w:rsidRPr="00014D65">
        <w:t>массовые</w:t>
      </w:r>
      <w:r w:rsidR="00014D65" w:rsidRPr="00014D65">
        <w:t xml:space="preserve"> </w:t>
      </w:r>
      <w:r w:rsidRPr="00014D65">
        <w:t>беспорядки</w:t>
      </w:r>
      <w:r w:rsidR="00014D65" w:rsidRPr="00014D65">
        <w:t xml:space="preserve"> </w:t>
      </w:r>
      <w:r w:rsidRPr="00014D65">
        <w:t>разного</w:t>
      </w:r>
      <w:r w:rsidR="00014D65" w:rsidRPr="00014D65">
        <w:t xml:space="preserve"> </w:t>
      </w:r>
      <w:r w:rsidRPr="00014D65">
        <w:t>рода,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</w:t>
      </w:r>
      <w:r w:rsidR="00014D65" w:rsidRPr="00014D65">
        <w:t xml:space="preserve">. </w:t>
      </w:r>
      <w:r w:rsidRPr="00014D65">
        <w:t>ч</w:t>
      </w:r>
      <w:r w:rsidR="00014D65" w:rsidRPr="00014D65">
        <w:t xml:space="preserve">. </w:t>
      </w:r>
      <w:r w:rsidRPr="00014D65">
        <w:t>восстания,</w:t>
      </w:r>
      <w:r w:rsidR="00014D65" w:rsidRPr="00014D65">
        <w:t xml:space="preserve"> </w:t>
      </w:r>
      <w:r w:rsidRPr="00014D65">
        <w:t>мятежи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забастовки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всякого</w:t>
      </w:r>
      <w:r w:rsidR="00014D65" w:rsidRPr="00014D65">
        <w:t xml:space="preserve"> </w:t>
      </w:r>
      <w:r w:rsidRPr="00014D65">
        <w:t>рода</w:t>
      </w:r>
      <w:r w:rsidR="00014D65" w:rsidRPr="00014D65">
        <w:t xml:space="preserve"> </w:t>
      </w:r>
      <w:r w:rsidRPr="00014D65">
        <w:t>военные</w:t>
      </w:r>
      <w:r w:rsidR="00014D65" w:rsidRPr="00014D65">
        <w:t xml:space="preserve"> </w:t>
      </w:r>
      <w:r w:rsidRPr="00014D65">
        <w:t>действия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военные</w:t>
      </w:r>
      <w:r w:rsidR="00014D65" w:rsidRPr="00014D65">
        <w:t xml:space="preserve"> </w:t>
      </w:r>
      <w:r w:rsidRPr="00014D65">
        <w:t>мероприятия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Pr="00014D65">
        <w:t>последствия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конфискация,</w:t>
      </w:r>
      <w:r w:rsidR="00014D65" w:rsidRPr="00014D65">
        <w:t xml:space="preserve"> </w:t>
      </w:r>
      <w:r w:rsidRPr="00014D65">
        <w:t>национализация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прочие</w:t>
      </w:r>
      <w:r w:rsidR="00014D65" w:rsidRPr="00014D65">
        <w:t xml:space="preserve"> </w:t>
      </w:r>
      <w:r w:rsidRPr="00014D65">
        <w:t>подобные</w:t>
      </w:r>
      <w:r w:rsidR="00014D65" w:rsidRPr="00014D65">
        <w:t xml:space="preserve"> </w:t>
      </w:r>
      <w:r w:rsidRPr="00014D65">
        <w:t>меры</w:t>
      </w:r>
      <w:r w:rsidR="00014D65" w:rsidRPr="00014D65">
        <w:t xml:space="preserve"> </w:t>
      </w:r>
      <w:r w:rsidRPr="00014D65">
        <w:t>политического</w:t>
      </w:r>
      <w:r w:rsidR="00014D65" w:rsidRPr="00014D65">
        <w:t xml:space="preserve"> </w:t>
      </w:r>
      <w:r w:rsidRPr="00014D65">
        <w:t>характера,</w:t>
      </w:r>
      <w:r w:rsidR="00014D65" w:rsidRPr="00014D65">
        <w:t xml:space="preserve"> </w:t>
      </w:r>
      <w:r w:rsidRPr="00014D65">
        <w:t>осуществленные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приказу</w:t>
      </w:r>
      <w:r w:rsidR="00014D65" w:rsidRPr="00014D65">
        <w:t xml:space="preserve"> </w:t>
      </w:r>
      <w:r w:rsidRPr="00014D65">
        <w:t>военной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гражданской</w:t>
      </w:r>
      <w:r w:rsidR="00014D65" w:rsidRPr="00014D65">
        <w:t xml:space="preserve"> </w:t>
      </w:r>
      <w:r w:rsidRPr="00014D65">
        <w:t>власти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политических</w:t>
      </w:r>
      <w:r w:rsidR="00014D65" w:rsidRPr="00014D65">
        <w:t xml:space="preserve"> </w:t>
      </w:r>
      <w:r w:rsidRPr="00014D65">
        <w:t>организаций</w:t>
      </w:r>
      <w:r w:rsidR="00014D65" w:rsidRPr="00014D65">
        <w:t>.</w:t>
      </w:r>
    </w:p>
    <w:p w:rsidR="00FD25D8" w:rsidRDefault="00FD25D8" w:rsidP="001B792B">
      <w:pPr>
        <w:pStyle w:val="2"/>
      </w:pPr>
      <w:bookmarkStart w:id="5" w:name="_Toc256077369"/>
    </w:p>
    <w:p w:rsidR="006E45E5" w:rsidRDefault="00FD25D8" w:rsidP="001B792B">
      <w:pPr>
        <w:pStyle w:val="1"/>
      </w:pPr>
      <w:bookmarkStart w:id="6" w:name="_Toc292860132"/>
      <w:r>
        <w:t>1.2 Д</w:t>
      </w:r>
      <w:r w:rsidRPr="00014D65">
        <w:t>оговор страхования</w:t>
      </w:r>
      <w:bookmarkEnd w:id="5"/>
      <w:bookmarkEnd w:id="6"/>
    </w:p>
    <w:p w:rsidR="00FD25D8" w:rsidRPr="00FD25D8" w:rsidRDefault="00FD25D8" w:rsidP="001B792B">
      <w:pPr>
        <w:tabs>
          <w:tab w:val="left" w:pos="726"/>
        </w:tabs>
        <w:rPr>
          <w:lang w:eastAsia="en-US"/>
        </w:rPr>
      </w:pPr>
    </w:p>
    <w:p w:rsidR="00014D65" w:rsidRPr="00014D65" w:rsidRDefault="00573452" w:rsidP="001B792B">
      <w:pPr>
        <w:tabs>
          <w:tab w:val="left" w:pos="726"/>
        </w:tabs>
      </w:pPr>
      <w:r w:rsidRPr="00014D65">
        <w:t>Можно</w:t>
      </w:r>
      <w:r w:rsidR="00014D65" w:rsidRPr="00014D65">
        <w:t xml:space="preserve"> </w:t>
      </w:r>
      <w:r w:rsidRPr="00014D65">
        <w:t>выделить</w:t>
      </w:r>
      <w:r w:rsidR="00014D65" w:rsidRPr="00014D65">
        <w:t xml:space="preserve"> </w:t>
      </w:r>
      <w:r w:rsidRPr="00014D65">
        <w:t>несколько</w:t>
      </w:r>
      <w:r w:rsidR="00014D65" w:rsidRPr="00014D65">
        <w:t xml:space="preserve"> </w:t>
      </w:r>
      <w:r w:rsidRPr="00014D65">
        <w:t>видов</w:t>
      </w:r>
      <w:r w:rsidR="00014D65" w:rsidRPr="00014D65">
        <w:t xml:space="preserve"> </w:t>
      </w:r>
      <w:r w:rsidRPr="00014D65">
        <w:t>договоров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зависимости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различных</w:t>
      </w:r>
      <w:r w:rsidR="00014D65" w:rsidRPr="00014D65">
        <w:t xml:space="preserve"> </w:t>
      </w:r>
      <w:r w:rsidRPr="00014D65">
        <w:t>этапов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распространения,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именно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предмета</w:t>
      </w:r>
      <w:r w:rsidR="00014D65" w:rsidRPr="00014D65">
        <w:t xml:space="preserve"> </w:t>
      </w:r>
      <w:r w:rsidRPr="00014D65">
        <w:t>залога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ответственности</w:t>
      </w:r>
      <w:r w:rsidR="00014D65" w:rsidRPr="00014D65">
        <w:t xml:space="preserve"> </w:t>
      </w:r>
      <w:r w:rsidRPr="00014D65">
        <w:t>получателя</w:t>
      </w:r>
      <w:r w:rsidR="00014D65" w:rsidRPr="00014D65">
        <w:t xml:space="preserve"> </w:t>
      </w:r>
      <w:r w:rsidRPr="00014D65">
        <w:t>инвестиции</w:t>
      </w:r>
      <w:r w:rsidR="00014D65" w:rsidRPr="00014D65">
        <w:t xml:space="preserve"> </w:t>
      </w:r>
      <w:r w:rsidRPr="00014D65">
        <w:t>перед</w:t>
      </w:r>
      <w:r w:rsidR="00014D65" w:rsidRPr="00014D65">
        <w:t xml:space="preserve"> </w:t>
      </w:r>
      <w:r w:rsidRPr="00014D65">
        <w:t>инвестором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инвестором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получателем</w:t>
      </w:r>
      <w:r w:rsidR="00014D65" w:rsidRPr="00014D65">
        <w:t xml:space="preserve"> </w:t>
      </w:r>
      <w:r w:rsidRPr="00014D65">
        <w:t>инвестиции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ответственности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перед</w:t>
      </w:r>
      <w:r w:rsidR="00014D65" w:rsidRPr="00014D65">
        <w:t xml:space="preserve"> </w:t>
      </w:r>
      <w:r w:rsidRPr="00014D65">
        <w:t>получателем</w:t>
      </w:r>
      <w:r w:rsidR="00014D65" w:rsidRPr="00014D65">
        <w:t xml:space="preserve"> </w:t>
      </w:r>
      <w:r w:rsidRPr="00014D65">
        <w:t>инвестиции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ответственности</w:t>
      </w:r>
      <w:r w:rsidR="00014D65" w:rsidRPr="00014D65">
        <w:t xml:space="preserve"> </w:t>
      </w:r>
      <w:r w:rsidRPr="00014D65">
        <w:t>разработчика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перед</w:t>
      </w:r>
      <w:r w:rsidR="00014D65" w:rsidRPr="00014D65">
        <w:t xml:space="preserve"> </w:t>
      </w:r>
      <w:r w:rsidRPr="00014D65">
        <w:t>заказчиком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ответственности</w:t>
      </w:r>
      <w:r w:rsidR="00014D65" w:rsidRPr="00014D65">
        <w:t xml:space="preserve"> </w:t>
      </w:r>
      <w:r w:rsidRPr="00014D65">
        <w:t>экспертов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перед</w:t>
      </w:r>
      <w:r w:rsidR="00014D65" w:rsidRPr="00014D65">
        <w:t xml:space="preserve"> </w:t>
      </w:r>
      <w:r w:rsidRPr="00014D65">
        <w:t>инвестором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имущественных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неимущественных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собственности,</w:t>
      </w:r>
      <w:r w:rsidR="00014D65" w:rsidRPr="00014D65">
        <w:t xml:space="preserve"> </w:t>
      </w:r>
      <w:r w:rsidRPr="00014D65">
        <w:t>являющихся</w:t>
      </w:r>
      <w:r w:rsidR="00014D65" w:rsidRPr="00014D65">
        <w:t xml:space="preserve"> </w:t>
      </w:r>
      <w:r w:rsidRPr="00014D65">
        <w:t>инвестицией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При</w:t>
      </w:r>
      <w:r w:rsidR="00014D65" w:rsidRPr="00014D65">
        <w:t xml:space="preserve"> </w:t>
      </w:r>
      <w:r w:rsidRPr="00014D65">
        <w:t>определении</w:t>
      </w:r>
      <w:r w:rsidR="00014D65" w:rsidRPr="00014D65">
        <w:t xml:space="preserve"> </w:t>
      </w:r>
      <w:r w:rsidRPr="00014D65">
        <w:t>размера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суммы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платежа,</w:t>
      </w:r>
      <w:r w:rsidR="00014D65" w:rsidRPr="00014D65">
        <w:t xml:space="preserve"> </w:t>
      </w:r>
      <w:r w:rsidRPr="00014D65">
        <w:t>подлежащего</w:t>
      </w:r>
      <w:r w:rsidR="00014D65" w:rsidRPr="00014D65">
        <w:t xml:space="preserve"> </w:t>
      </w:r>
      <w:r w:rsidRPr="00014D65">
        <w:t>уплате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договорам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</w:t>
      </w:r>
      <w:r w:rsidRPr="00014D65">
        <w:t>страховщики</w:t>
      </w:r>
      <w:r w:rsidR="00014D65" w:rsidRPr="00014D65">
        <w:t xml:space="preserve"> </w:t>
      </w:r>
      <w:r w:rsidRPr="00014D65">
        <w:t>должны</w:t>
      </w:r>
      <w:r w:rsidR="00014D65" w:rsidRPr="00014D65">
        <w:t xml:space="preserve"> </w:t>
      </w:r>
      <w:r w:rsidRPr="00014D65">
        <w:t>соблюдать</w:t>
      </w:r>
      <w:r w:rsidR="00014D65" w:rsidRPr="00014D65">
        <w:t xml:space="preserve"> </w:t>
      </w:r>
      <w:r w:rsidRPr="00014D65">
        <w:t>законодательство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вопросам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деятельности,</w:t>
      </w:r>
      <w:r w:rsidR="00014D65" w:rsidRPr="00014D65">
        <w:t xml:space="preserve"> </w:t>
      </w:r>
      <w:r w:rsidRPr="00014D65">
        <w:t>правила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тарифы,</w:t>
      </w:r>
      <w:r w:rsidR="00014D65" w:rsidRPr="00014D65">
        <w:t xml:space="preserve"> </w:t>
      </w:r>
      <w:r w:rsidRPr="00014D65">
        <w:t>утвержденные</w:t>
      </w:r>
      <w:r w:rsidR="00014D65" w:rsidRPr="00014D65">
        <w:t xml:space="preserve"> </w:t>
      </w:r>
      <w:r w:rsidRPr="00014D65">
        <w:t>Комитетом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делам</w:t>
      </w:r>
      <w:r w:rsidR="00014D65" w:rsidRPr="00014D65">
        <w:t xml:space="preserve"> </w:t>
      </w:r>
      <w:r w:rsidRPr="00014D65">
        <w:t>надзора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деятельностью,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а</w:t>
      </w:r>
      <w:r w:rsidR="00014D65" w:rsidRPr="00014D65">
        <w:t xml:space="preserve">) </w:t>
      </w:r>
      <w:r w:rsidRPr="00014D65">
        <w:t>страховая</w:t>
      </w:r>
      <w:r w:rsidR="00014D65" w:rsidRPr="00014D65">
        <w:t xml:space="preserve"> </w:t>
      </w:r>
      <w:r w:rsidRPr="00014D65">
        <w:t>сумма</w:t>
      </w:r>
      <w:r w:rsidR="00014D65" w:rsidRPr="00014D65">
        <w:t xml:space="preserve"> </w:t>
      </w:r>
      <w:r w:rsidRPr="00014D65">
        <w:t>определяется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согласованию</w:t>
      </w:r>
      <w:r w:rsidR="00014D65" w:rsidRPr="00014D65">
        <w:t xml:space="preserve"> </w:t>
      </w:r>
      <w:r w:rsidRPr="00014D65">
        <w:t>между</w:t>
      </w:r>
      <w:r w:rsidR="00014D65" w:rsidRPr="00014D65">
        <w:t xml:space="preserve"> </w:t>
      </w:r>
      <w:r w:rsidRPr="00014D65">
        <w:t>страховщиком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страхователем,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пределах</w:t>
      </w:r>
      <w:r w:rsidR="00014D65" w:rsidRPr="00014D65">
        <w:t xml:space="preserve"> </w:t>
      </w:r>
      <w:r w:rsidRPr="00014D65">
        <w:t>фактических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страхователя,</w:t>
      </w:r>
      <w:r w:rsidR="00014D65" w:rsidRPr="00014D65">
        <w:t xml:space="preserve"> </w:t>
      </w:r>
      <w:r w:rsidRPr="00014D65">
        <w:t>связанных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финансированием</w:t>
      </w:r>
      <w:r w:rsidR="00014D65" w:rsidRPr="00014D65">
        <w:t xml:space="preserve"> </w:t>
      </w:r>
      <w:r w:rsidRPr="00014D65">
        <w:t>застрахованной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. </w:t>
      </w:r>
      <w:r w:rsidRPr="00014D65">
        <w:t>По</w:t>
      </w:r>
      <w:r w:rsidR="00014D65" w:rsidRPr="00014D65">
        <w:t xml:space="preserve"> </w:t>
      </w:r>
      <w:r w:rsidRPr="00014D65">
        <w:t>согласованию</w:t>
      </w:r>
      <w:r w:rsidR="00014D65" w:rsidRPr="00014D65">
        <w:t xml:space="preserve"> </w:t>
      </w:r>
      <w:r w:rsidRPr="00014D65">
        <w:t>сторон</w:t>
      </w:r>
      <w:r w:rsidR="00014D65" w:rsidRPr="00014D65">
        <w:t xml:space="preserve"> </w:t>
      </w:r>
      <w:r w:rsidRPr="00014D65">
        <w:t>размер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суммы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увеличен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величину</w:t>
      </w:r>
      <w:r w:rsidR="00014D65" w:rsidRPr="00014D65">
        <w:t xml:space="preserve"> </w:t>
      </w:r>
      <w:r w:rsidRPr="00014D65">
        <w:t>оговоренной</w:t>
      </w:r>
      <w:r w:rsidR="00014D65" w:rsidRPr="00014D65">
        <w:t xml:space="preserve"> </w:t>
      </w:r>
      <w:r w:rsidRPr="00014D65">
        <w:t>сторонами</w:t>
      </w:r>
      <w:r w:rsidR="00014D65" w:rsidRPr="00014D65">
        <w:t xml:space="preserve"> </w:t>
      </w:r>
      <w:r w:rsidRPr="00014D65">
        <w:t>ожидаемой</w:t>
      </w:r>
      <w:r w:rsidR="00014D65" w:rsidRPr="00014D65">
        <w:t xml:space="preserve"> </w:t>
      </w:r>
      <w:r w:rsidRPr="00014D65">
        <w:t>прибыли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реализации</w:t>
      </w:r>
      <w:r w:rsidR="00014D65" w:rsidRPr="00014D65">
        <w:t xml:space="preserve"> </w:t>
      </w:r>
      <w:r w:rsidRPr="00014D65">
        <w:t>застрахованного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б</w:t>
      </w:r>
      <w:r w:rsidR="00014D65" w:rsidRPr="00014D65">
        <w:t xml:space="preserve">) </w:t>
      </w:r>
      <w:r w:rsidRPr="00014D65">
        <w:t>страховой</w:t>
      </w:r>
      <w:r w:rsidR="00014D65" w:rsidRPr="00014D65">
        <w:t xml:space="preserve"> </w:t>
      </w:r>
      <w:r w:rsidRPr="00014D65">
        <w:t>тариф</w:t>
      </w:r>
      <w:r w:rsidR="00014D65" w:rsidRPr="00014D65">
        <w:t xml:space="preserve"> </w:t>
      </w:r>
      <w:r w:rsidRPr="00014D65">
        <w:t>определяется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учетом</w:t>
      </w:r>
      <w:r w:rsidR="00014D65" w:rsidRPr="00014D65">
        <w:t xml:space="preserve"> </w:t>
      </w:r>
      <w:r w:rsidRPr="00014D65">
        <w:t>срока,</w:t>
      </w:r>
      <w:r w:rsidR="00014D65" w:rsidRPr="00014D65">
        <w:t xml:space="preserve"> </w:t>
      </w:r>
      <w:r w:rsidRPr="00014D65">
        <w:t>объема</w:t>
      </w:r>
      <w:r w:rsidR="00014D65" w:rsidRPr="00014D65">
        <w:t xml:space="preserve"> </w:t>
      </w:r>
      <w:r w:rsidRPr="00014D65">
        <w:t>инвестиции,</w:t>
      </w:r>
      <w:r w:rsidR="00014D65" w:rsidRPr="00014D65">
        <w:t xml:space="preserve"> </w:t>
      </w:r>
      <w:r w:rsidRPr="00014D65">
        <w:t>характера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компетентности</w:t>
      </w:r>
      <w:r w:rsidR="00014D65" w:rsidRPr="00014D65">
        <w:t xml:space="preserve"> </w:t>
      </w:r>
      <w:r w:rsidRPr="00014D65">
        <w:t>страхователя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реализации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проекта,</w:t>
      </w:r>
      <w:r w:rsidR="00014D65" w:rsidRPr="00014D65">
        <w:t xml:space="preserve"> </w:t>
      </w:r>
      <w:r w:rsidRPr="00014D65">
        <w:t>вида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характера</w:t>
      </w:r>
      <w:r w:rsidR="00014D65" w:rsidRPr="00014D65">
        <w:t xml:space="preserve"> </w:t>
      </w:r>
      <w:r w:rsidRPr="00014D65">
        <w:t>продукта</w:t>
      </w:r>
      <w:r w:rsidR="00014D65" w:rsidRPr="00014D65">
        <w:t xml:space="preserve"> </w:t>
      </w:r>
      <w:r w:rsidRPr="00014D65">
        <w:t>инвестирования,</w:t>
      </w:r>
      <w:r w:rsidR="00014D65" w:rsidRPr="00014D65">
        <w:t xml:space="preserve"> </w:t>
      </w:r>
      <w:r w:rsidRPr="00014D65">
        <w:t>количества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репутации</w:t>
      </w:r>
      <w:r w:rsidR="00014D65" w:rsidRPr="00014D65">
        <w:t xml:space="preserve"> </w:t>
      </w:r>
      <w:r w:rsidRPr="00014D65">
        <w:t>участников</w:t>
      </w:r>
      <w:r w:rsidR="00014D65">
        <w:t xml:space="preserve"> (</w:t>
      </w:r>
      <w:r w:rsidRPr="00014D65">
        <w:t>партнеров,</w:t>
      </w:r>
      <w:r w:rsidR="00014D65" w:rsidRPr="00014D65">
        <w:t xml:space="preserve"> </w:t>
      </w:r>
      <w:r w:rsidRPr="00014D65">
        <w:t>подрядчиков,</w:t>
      </w:r>
      <w:r w:rsidR="00014D65" w:rsidRPr="00014D65">
        <w:t xml:space="preserve"> </w:t>
      </w:r>
      <w:r w:rsidRPr="00014D65">
        <w:t>поставщиков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т.п.</w:t>
      </w:r>
      <w:r w:rsidR="00014D65" w:rsidRPr="00014D65">
        <w:t xml:space="preserve">)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других</w:t>
      </w:r>
      <w:r w:rsidR="00014D65" w:rsidRPr="00014D65">
        <w:t xml:space="preserve"> </w:t>
      </w:r>
      <w:r w:rsidRPr="00014D65">
        <w:t>существенных</w:t>
      </w:r>
      <w:r w:rsidR="00014D65" w:rsidRPr="00014D65">
        <w:t xml:space="preserve"> </w:t>
      </w:r>
      <w:r w:rsidRPr="00014D65">
        <w:t>факторов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каждом</w:t>
      </w:r>
      <w:r w:rsidR="00014D65" w:rsidRPr="00014D65">
        <w:t xml:space="preserve"> </w:t>
      </w:r>
      <w:r w:rsidRPr="00014D65">
        <w:t>конкретном</w:t>
      </w:r>
      <w:r w:rsidR="00014D65" w:rsidRPr="00014D65">
        <w:t xml:space="preserve"> </w:t>
      </w:r>
      <w:r w:rsidRPr="00014D65">
        <w:t>случае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Застраховать</w:t>
      </w:r>
      <w:r w:rsidR="00014D65" w:rsidRPr="00014D65">
        <w:t xml:space="preserve"> </w:t>
      </w:r>
      <w:r w:rsidRPr="00014D65">
        <w:t>инвестицию</w:t>
      </w:r>
      <w:r w:rsidR="00014D65" w:rsidRPr="00014D65">
        <w:t xml:space="preserve"> </w:t>
      </w:r>
      <w:r w:rsidRPr="00014D65">
        <w:t>необходимо</w:t>
      </w:r>
      <w:r w:rsidR="00014D65" w:rsidRPr="00014D65">
        <w:t xml:space="preserve"> </w:t>
      </w:r>
      <w:r w:rsidRPr="00014D65">
        <w:t>до</w:t>
      </w:r>
      <w:r w:rsidR="00014D65" w:rsidRPr="00014D65">
        <w:t xml:space="preserve"> </w:t>
      </w:r>
      <w:r w:rsidRPr="00014D65">
        <w:t>начала</w:t>
      </w:r>
      <w:r w:rsidR="00014D65" w:rsidRPr="00014D65">
        <w:t xml:space="preserve"> </w:t>
      </w:r>
      <w:r w:rsidRPr="00014D65">
        <w:t>выполнения</w:t>
      </w:r>
      <w:r w:rsidR="00014D65" w:rsidRPr="00014D65">
        <w:t xml:space="preserve"> </w:t>
      </w:r>
      <w:r w:rsidRPr="00014D65">
        <w:t>работ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При</w:t>
      </w:r>
      <w:r w:rsidR="00014D65" w:rsidRPr="00014D65">
        <w:t xml:space="preserve"> </w:t>
      </w:r>
      <w:r w:rsidRPr="00014D65">
        <w:t>заключении</w:t>
      </w:r>
      <w:r w:rsidR="00014D65" w:rsidRPr="00014D65">
        <w:t xml:space="preserve"> </w:t>
      </w:r>
      <w:r w:rsidRPr="00014D65">
        <w:t>договоров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важно</w:t>
      </w:r>
      <w:r w:rsidR="00014D65" w:rsidRPr="00014D65">
        <w:t xml:space="preserve"> </w:t>
      </w:r>
      <w:r w:rsidRPr="00014D65">
        <w:t>иметь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виду</w:t>
      </w:r>
      <w:r w:rsidR="00014D65" w:rsidRPr="00014D65">
        <w:t xml:space="preserve"> </w:t>
      </w:r>
      <w:r w:rsidRPr="00014D65">
        <w:t>следующее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такой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заключен</w:t>
      </w:r>
      <w:r w:rsidR="00014D65" w:rsidRPr="00014D65">
        <w:t xml:space="preserve"> </w:t>
      </w:r>
      <w:r w:rsidRPr="00014D65">
        <w:t>позднее</w:t>
      </w:r>
      <w:r w:rsidR="00014D65" w:rsidRPr="00014D65">
        <w:t xml:space="preserve"> </w:t>
      </w:r>
      <w:r w:rsidRPr="00014D65">
        <w:t>дня,</w:t>
      </w:r>
      <w:r w:rsidR="00014D65" w:rsidRPr="00014D65">
        <w:t xml:space="preserve"> </w:t>
      </w:r>
      <w:r w:rsidRPr="00014D65">
        <w:t>предшествующего</w:t>
      </w:r>
      <w:r w:rsidR="00014D65" w:rsidRPr="00014D65">
        <w:t xml:space="preserve"> </w:t>
      </w:r>
      <w:r w:rsidRPr="00014D65">
        <w:t>дню</w:t>
      </w:r>
      <w:r w:rsidR="00014D65" w:rsidRPr="00014D65">
        <w:t xml:space="preserve"> </w:t>
      </w:r>
      <w:r w:rsidRPr="00014D65">
        <w:t>начала</w:t>
      </w:r>
      <w:r w:rsidR="00014D65" w:rsidRPr="00014D65">
        <w:t xml:space="preserve"> </w:t>
      </w:r>
      <w:r w:rsidRPr="00014D65">
        <w:t>выполнения</w:t>
      </w:r>
      <w:r w:rsidR="00014D65" w:rsidRPr="00014D65">
        <w:t xml:space="preserve"> </w:t>
      </w:r>
      <w:r w:rsidRPr="00014D65">
        <w:t>работ,</w:t>
      </w:r>
      <w:r w:rsidR="00014D65" w:rsidRPr="00014D65">
        <w:t xml:space="preserve"> </w:t>
      </w:r>
      <w:r w:rsidRPr="00014D65">
        <w:t>инвестируемых</w:t>
      </w:r>
      <w:r w:rsidR="00014D65" w:rsidRPr="00014D65">
        <w:t xml:space="preserve"> </w:t>
      </w:r>
      <w:r w:rsidRPr="00014D65">
        <w:t>страхователем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срок</w:t>
      </w:r>
      <w:r w:rsidR="00014D65" w:rsidRPr="00014D65">
        <w:t xml:space="preserve"> </w:t>
      </w:r>
      <w:r w:rsidRPr="00014D65">
        <w:t>действия</w:t>
      </w:r>
      <w:r w:rsidR="00014D65" w:rsidRPr="00014D65">
        <w:t xml:space="preserve"> </w:t>
      </w:r>
      <w:r w:rsidRPr="00014D65">
        <w:t>такого</w:t>
      </w:r>
      <w:r w:rsidR="00014D65" w:rsidRPr="00014D65">
        <w:t xml:space="preserve"> </w:t>
      </w:r>
      <w:r w:rsidRPr="00014D65">
        <w:t>договора</w:t>
      </w:r>
      <w:r w:rsidR="00014D65" w:rsidRPr="00014D65">
        <w:t xml:space="preserve"> </w:t>
      </w:r>
      <w:r w:rsidRPr="00014D65">
        <w:t>должен</w:t>
      </w:r>
      <w:r w:rsidR="00014D65" w:rsidRPr="00014D65">
        <w:t xml:space="preserve"> </w:t>
      </w:r>
      <w:r w:rsidRPr="00014D65">
        <w:t>устанавливаться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соответствии</w:t>
      </w:r>
      <w:r w:rsidR="00014D65" w:rsidRPr="00014D65">
        <w:t xml:space="preserve"> </w:t>
      </w:r>
      <w:r w:rsidRPr="00014D65">
        <w:t>со</w:t>
      </w:r>
      <w:r w:rsidR="00014D65" w:rsidRPr="00014D65">
        <w:t xml:space="preserve"> </w:t>
      </w:r>
      <w:r w:rsidRPr="00014D65">
        <w:t>сроком</w:t>
      </w:r>
      <w:r w:rsidR="00014D65" w:rsidRPr="00014D65">
        <w:t xml:space="preserve"> </w:t>
      </w:r>
      <w:r w:rsidRPr="00014D65">
        <w:t>полного</w:t>
      </w:r>
      <w:r w:rsidR="00014D65" w:rsidRPr="00014D65">
        <w:t xml:space="preserve"> </w:t>
      </w:r>
      <w:r w:rsidRPr="00014D65">
        <w:t>выполнения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получения</w:t>
      </w:r>
      <w:r w:rsidR="00014D65" w:rsidRPr="00014D65">
        <w:t xml:space="preserve"> </w:t>
      </w:r>
      <w:r w:rsidRPr="00014D65">
        <w:t>ожидаемого</w:t>
      </w:r>
      <w:r w:rsidR="00014D65" w:rsidRPr="00014D65">
        <w:t xml:space="preserve"> </w:t>
      </w:r>
      <w:r w:rsidRPr="00014D65">
        <w:t>дохода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социального</w:t>
      </w:r>
      <w:r w:rsidR="00014D65" w:rsidRPr="00014D65">
        <w:t xml:space="preserve"> </w:t>
      </w:r>
      <w:r w:rsidRPr="00014D65">
        <w:t>эффекта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Для</w:t>
      </w:r>
      <w:r w:rsidR="00014D65" w:rsidRPr="00014D65">
        <w:t xml:space="preserve"> </w:t>
      </w:r>
      <w:r w:rsidRPr="00014D65">
        <w:t>выплаты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возмещения</w:t>
      </w:r>
      <w:r w:rsidR="00014D65" w:rsidRPr="00014D65">
        <w:t xml:space="preserve"> </w:t>
      </w:r>
      <w:r w:rsidRPr="00014D65">
        <w:t>страхователь</w:t>
      </w:r>
      <w:r w:rsidR="00014D65" w:rsidRPr="00014D65">
        <w:t xml:space="preserve"> </w:t>
      </w:r>
      <w:r w:rsidRPr="00014D65">
        <w:t>должен</w:t>
      </w:r>
      <w:r w:rsidR="00014D65" w:rsidRPr="00014D65">
        <w:t xml:space="preserve"> </w:t>
      </w:r>
      <w:r w:rsidRPr="00014D65">
        <w:t>уведомить</w:t>
      </w:r>
      <w:r w:rsidR="00014D65" w:rsidRPr="00014D65">
        <w:t xml:space="preserve"> </w:t>
      </w:r>
      <w:r w:rsidRPr="00014D65">
        <w:t>страховщика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наступлении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случая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предоставить</w:t>
      </w:r>
      <w:r w:rsidR="00014D65" w:rsidRPr="00014D65">
        <w:t xml:space="preserve"> </w:t>
      </w:r>
      <w:r w:rsidRPr="00014D65">
        <w:t>ему</w:t>
      </w:r>
      <w:r w:rsidR="00014D65" w:rsidRPr="00014D65">
        <w:t xml:space="preserve"> </w:t>
      </w:r>
      <w:r w:rsidRPr="00014D65">
        <w:t>документы,</w:t>
      </w:r>
      <w:r w:rsidR="00014D65" w:rsidRPr="00014D65">
        <w:t xml:space="preserve"> </w:t>
      </w:r>
      <w:r w:rsidRPr="00014D65">
        <w:t>удостоверяющие</w:t>
      </w:r>
      <w:r w:rsidR="00014D65" w:rsidRPr="00014D65">
        <w:t xml:space="preserve"> </w:t>
      </w:r>
      <w:r w:rsidRPr="00014D65">
        <w:t>факты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случая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размер</w:t>
      </w:r>
      <w:r w:rsidR="00014D65" w:rsidRPr="00014D65">
        <w:t xml:space="preserve"> </w:t>
      </w:r>
      <w:r w:rsidRPr="00014D65">
        <w:t>убытков,</w:t>
      </w:r>
      <w:r w:rsidR="00014D65" w:rsidRPr="00014D65">
        <w:t xml:space="preserve"> </w:t>
      </w:r>
      <w:r w:rsidRPr="00014D65">
        <w:t>руководствуясь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Pr="00014D65">
        <w:t>Законом</w:t>
      </w:r>
      <w:r w:rsidR="00014D65" w:rsidRPr="00014D65">
        <w:t xml:space="preserve"> </w:t>
      </w:r>
      <w:r w:rsidRPr="00014D65">
        <w:t>Украины</w:t>
      </w:r>
      <w:r w:rsidR="00014D65">
        <w:t xml:space="preserve"> "</w:t>
      </w:r>
      <w:r w:rsidRPr="00014D65">
        <w:t>О</w:t>
      </w:r>
      <w:r w:rsidR="00014D65" w:rsidRPr="00014D65">
        <w:t xml:space="preserve"> </w:t>
      </w:r>
      <w:r w:rsidRPr="00014D65">
        <w:t>страховании</w:t>
      </w:r>
      <w:r w:rsidR="00014D65">
        <w:t xml:space="preserve">" </w:t>
      </w:r>
      <w:r w:rsidRPr="00014D65">
        <w:t>и</w:t>
      </w:r>
      <w:r w:rsidR="00014D65" w:rsidRPr="00014D65">
        <w:t xml:space="preserve"> </w:t>
      </w:r>
      <w:r w:rsidRPr="00014D65">
        <w:t>соответствующими</w:t>
      </w:r>
      <w:r w:rsidR="00014D65" w:rsidRPr="00014D65">
        <w:t xml:space="preserve"> </w:t>
      </w:r>
      <w:r w:rsidRPr="00014D65">
        <w:t>правилами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договором</w:t>
      </w:r>
      <w:r w:rsidR="00014D65" w:rsidRPr="00014D65">
        <w:t xml:space="preserve"> </w:t>
      </w:r>
      <w:r w:rsidRPr="00014D65">
        <w:t>страхования,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предусмотренный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данного</w:t>
      </w:r>
      <w:r w:rsidR="00014D65" w:rsidRPr="00014D65">
        <w:t xml:space="preserve"> </w:t>
      </w:r>
      <w:r w:rsidRPr="00014D65">
        <w:t>вида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срок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После</w:t>
      </w:r>
      <w:r w:rsidR="00014D65" w:rsidRPr="00014D65">
        <w:t xml:space="preserve"> </w:t>
      </w:r>
      <w:r w:rsidRPr="00014D65">
        <w:t>выплаты</w:t>
      </w:r>
      <w:r w:rsidR="00014D65" w:rsidRPr="00014D65">
        <w:t xml:space="preserve"> </w:t>
      </w:r>
      <w:r w:rsidRPr="00014D65">
        <w:t>страхователю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возмещения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страховщику</w:t>
      </w:r>
      <w:r w:rsidR="00014D65" w:rsidRPr="00014D65">
        <w:t xml:space="preserve"> </w:t>
      </w:r>
      <w:r w:rsidRPr="00014D65">
        <w:t>переходят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пределах</w:t>
      </w:r>
      <w:r w:rsidR="00014D65" w:rsidRPr="00014D65">
        <w:t xml:space="preserve"> </w:t>
      </w:r>
      <w:r w:rsidRPr="00014D65">
        <w:t>выплаченной</w:t>
      </w:r>
      <w:r w:rsidR="00014D65" w:rsidRPr="00014D65">
        <w:t xml:space="preserve"> </w:t>
      </w:r>
      <w:r w:rsidRPr="00014D65">
        <w:t>суммы</w:t>
      </w:r>
      <w:r w:rsidR="00014D65" w:rsidRPr="00014D65">
        <w:t xml:space="preserve"> </w:t>
      </w:r>
      <w:r w:rsidRPr="00014D65">
        <w:t>все</w:t>
      </w:r>
      <w:r w:rsidR="00014D65" w:rsidRPr="00014D65">
        <w:t xml:space="preserve"> </w:t>
      </w:r>
      <w:r w:rsidRPr="00014D65">
        <w:t>права</w:t>
      </w:r>
      <w:r w:rsidR="00014D65" w:rsidRPr="00014D65">
        <w:t xml:space="preserve"> </w:t>
      </w:r>
      <w:r w:rsidRPr="00014D65">
        <w:t>требования</w:t>
      </w:r>
      <w:r w:rsidR="00014D65" w:rsidRPr="00014D65">
        <w:t xml:space="preserve"> </w:t>
      </w:r>
      <w:r w:rsidRPr="00014D65">
        <w:t>страхователя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лицу,</w:t>
      </w:r>
      <w:r w:rsidR="00014D65" w:rsidRPr="00014D65">
        <w:t xml:space="preserve"> </w:t>
      </w:r>
      <w:r w:rsidRPr="00014D65">
        <w:t>ответственному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Pr="00014D65">
        <w:t>нанесенный</w:t>
      </w:r>
      <w:r w:rsidR="00014D65" w:rsidRPr="00014D65">
        <w:t xml:space="preserve"> </w:t>
      </w:r>
      <w:r w:rsidRPr="00014D65">
        <w:t>убыток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причиненный</w:t>
      </w:r>
      <w:r w:rsidR="00014D65" w:rsidRPr="00014D65">
        <w:t xml:space="preserve"> </w:t>
      </w:r>
      <w:r w:rsidRPr="00014D65">
        <w:t>ущерб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Контрагент,</w:t>
      </w:r>
      <w:r w:rsidR="00014D65" w:rsidRPr="00014D65">
        <w:t xml:space="preserve"> </w:t>
      </w:r>
      <w:r w:rsidRPr="00014D65">
        <w:t>партнер</w:t>
      </w:r>
      <w:r w:rsidR="00014D65" w:rsidRPr="00014D65">
        <w:t xml:space="preserve"> </w:t>
      </w:r>
      <w:r w:rsidRPr="00014D65">
        <w:t>страхователя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инвестиционному</w:t>
      </w:r>
      <w:r w:rsidR="00014D65" w:rsidRPr="00014D65">
        <w:t xml:space="preserve"> </w:t>
      </w:r>
      <w:r w:rsidRPr="00014D65">
        <w:t>проекту,</w:t>
      </w:r>
      <w:r w:rsidR="00014D65" w:rsidRPr="00014D65">
        <w:t xml:space="preserve"> </w:t>
      </w:r>
      <w:r w:rsidRPr="00014D65">
        <w:t>отвечает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регрессным</w:t>
      </w:r>
      <w:r w:rsidR="00014D65" w:rsidRPr="00014D65">
        <w:t xml:space="preserve"> </w:t>
      </w:r>
      <w:r w:rsidRPr="00014D65">
        <w:t>требованиям</w:t>
      </w:r>
      <w:r w:rsidR="00014D65" w:rsidRPr="00014D65">
        <w:t xml:space="preserve"> </w:t>
      </w:r>
      <w:r w:rsidRPr="00014D65">
        <w:t>страховщика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выплаты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возмещения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размере</w:t>
      </w:r>
      <w:r w:rsidR="00014D65" w:rsidRPr="00014D65">
        <w:t xml:space="preserve"> </w:t>
      </w:r>
      <w:r w:rsidRPr="00014D65">
        <w:t>полной</w:t>
      </w:r>
      <w:r w:rsidR="00014D65" w:rsidRPr="00014D65">
        <w:t xml:space="preserve"> </w:t>
      </w:r>
      <w:r w:rsidRPr="00014D65">
        <w:t>суммы</w:t>
      </w:r>
      <w:r w:rsidR="00014D65" w:rsidRPr="00014D65">
        <w:t xml:space="preserve"> </w:t>
      </w:r>
      <w:r w:rsidRPr="00014D65">
        <w:t>расходов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инвестируемому</w:t>
      </w:r>
      <w:r w:rsidR="00014D65" w:rsidRPr="00014D65">
        <w:t xml:space="preserve"> </w:t>
      </w:r>
      <w:r w:rsidRPr="00014D65">
        <w:t>проекту</w:t>
      </w:r>
      <w:r w:rsidR="00014D65" w:rsidRPr="00014D65">
        <w:t xml:space="preserve"> </w:t>
      </w:r>
      <w:r w:rsidRPr="00014D65">
        <w:t>страховщик</w:t>
      </w:r>
      <w:r w:rsidR="00014D65" w:rsidRPr="00014D65">
        <w:t xml:space="preserve"> </w:t>
      </w:r>
      <w:r w:rsidRPr="00014D65">
        <w:t>приобретает</w:t>
      </w:r>
      <w:r w:rsidR="00014D65" w:rsidRPr="00014D65">
        <w:t xml:space="preserve"> </w:t>
      </w:r>
      <w:r w:rsidRPr="00014D65">
        <w:t>право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него</w:t>
      </w:r>
      <w:r w:rsidR="00014D65" w:rsidRPr="00014D65">
        <w:t xml:space="preserve">. </w:t>
      </w:r>
      <w:r w:rsidRPr="00014D65">
        <w:t>При</w:t>
      </w:r>
      <w:r w:rsidR="00014D65" w:rsidRPr="00014D65">
        <w:t xml:space="preserve"> </w:t>
      </w:r>
      <w:r w:rsidRPr="00014D65">
        <w:t>выплате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возмещения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размере</w:t>
      </w:r>
      <w:r w:rsidR="00014D65" w:rsidRPr="00014D65">
        <w:t xml:space="preserve"> </w:t>
      </w:r>
      <w:r w:rsidRPr="00014D65">
        <w:t>ниже</w:t>
      </w:r>
      <w:r w:rsidR="00014D65" w:rsidRPr="00014D65">
        <w:t xml:space="preserve"> </w:t>
      </w:r>
      <w:r w:rsidRPr="00014D65">
        <w:t>расходов</w:t>
      </w:r>
      <w:r w:rsidR="00014D65" w:rsidRPr="00014D65">
        <w:t xml:space="preserve"> </w:t>
      </w:r>
      <w:r w:rsidRPr="00014D65">
        <w:t>страховщик</w:t>
      </w:r>
      <w:r w:rsidR="00014D65" w:rsidRPr="00014D65">
        <w:t xml:space="preserve"> </w:t>
      </w:r>
      <w:r w:rsidRPr="00014D65">
        <w:t>имеет</w:t>
      </w:r>
      <w:r w:rsidR="00014D65" w:rsidRPr="00014D65">
        <w:t xml:space="preserve"> </w:t>
      </w:r>
      <w:r w:rsidRPr="00014D65">
        <w:t>право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согласованию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заинтересованными</w:t>
      </w:r>
      <w:r w:rsidR="00014D65" w:rsidRPr="00014D65">
        <w:t xml:space="preserve"> </w:t>
      </w:r>
      <w:r w:rsidRPr="00014D65">
        <w:t>лицами</w:t>
      </w:r>
      <w:r w:rsidR="00014D65" w:rsidRPr="00014D65">
        <w:t xml:space="preserve"> </w:t>
      </w:r>
      <w:r w:rsidRPr="00014D65">
        <w:t>выплатить</w:t>
      </w:r>
      <w:r w:rsidR="00014D65" w:rsidRPr="00014D65">
        <w:t xml:space="preserve"> </w:t>
      </w:r>
      <w:r w:rsidRPr="00014D65">
        <w:t>сумму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размере</w:t>
      </w:r>
      <w:r w:rsidR="00014D65" w:rsidRPr="00014D65">
        <w:t xml:space="preserve"> </w:t>
      </w:r>
      <w:r w:rsidRPr="00014D65">
        <w:t>разницы</w:t>
      </w:r>
      <w:r w:rsidR="00014D65" w:rsidRPr="00014D65">
        <w:t xml:space="preserve"> </w:t>
      </w:r>
      <w:r w:rsidRPr="00014D65">
        <w:t>между</w:t>
      </w:r>
      <w:r w:rsidR="00014D65" w:rsidRPr="00014D65">
        <w:t xml:space="preserve"> </w:t>
      </w:r>
      <w:r w:rsidRPr="00014D65">
        <w:t>полной</w:t>
      </w:r>
      <w:r w:rsidR="00014D65" w:rsidRPr="00014D65">
        <w:t xml:space="preserve"> </w:t>
      </w:r>
      <w:r w:rsidRPr="00014D65">
        <w:t>суммой</w:t>
      </w:r>
      <w:r w:rsidR="00014D65" w:rsidRPr="00014D65">
        <w:t xml:space="preserve"> </w:t>
      </w:r>
      <w:r w:rsidRPr="00014D65">
        <w:t>расходов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выплаченным</w:t>
      </w:r>
      <w:r w:rsidR="00014D65" w:rsidRPr="00014D65">
        <w:t xml:space="preserve"> </w:t>
      </w:r>
      <w:r w:rsidRPr="00014D65">
        <w:t>страховым</w:t>
      </w:r>
      <w:r w:rsidR="00014D65" w:rsidRPr="00014D65">
        <w:t xml:space="preserve"> </w:t>
      </w:r>
      <w:r w:rsidRPr="00014D65">
        <w:t>возмещением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таким</w:t>
      </w:r>
      <w:r w:rsidR="00014D65" w:rsidRPr="00014D65">
        <w:t xml:space="preserve"> </w:t>
      </w:r>
      <w:r w:rsidRPr="00014D65">
        <w:t>образом</w:t>
      </w:r>
      <w:r w:rsidR="00014D65" w:rsidRPr="00014D65">
        <w:t xml:space="preserve"> </w:t>
      </w:r>
      <w:r w:rsidRPr="00014D65">
        <w:t>приобрести</w:t>
      </w:r>
      <w:r w:rsidR="00014D65" w:rsidRPr="00014D65">
        <w:t xml:space="preserve"> </w:t>
      </w:r>
      <w:r w:rsidRPr="00014D65">
        <w:t>права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проект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случаях</w:t>
      </w:r>
      <w:r w:rsidR="00014D65" w:rsidRPr="00014D65">
        <w:t xml:space="preserve"> </w:t>
      </w:r>
      <w:r w:rsidRPr="00014D65">
        <w:t>отказа</w:t>
      </w:r>
      <w:r w:rsidR="00014D65" w:rsidRPr="00014D65">
        <w:t xml:space="preserve"> </w:t>
      </w:r>
      <w:r w:rsidRPr="00014D65">
        <w:t>страховщика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выплате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Pr="00014D65">
        <w:t>сумм</w:t>
      </w:r>
      <w:r w:rsidR="00014D65" w:rsidRPr="00014D65">
        <w:t xml:space="preserve"> </w:t>
      </w:r>
      <w:r w:rsidRPr="00014D65">
        <w:t>страхователь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обжаловать</w:t>
      </w:r>
      <w:r w:rsidR="00014D65" w:rsidRPr="00014D65">
        <w:t xml:space="preserve"> </w:t>
      </w:r>
      <w:r w:rsidRPr="00014D65">
        <w:t>такие</w:t>
      </w:r>
      <w:r w:rsidR="00014D65" w:rsidRPr="00014D65">
        <w:t xml:space="preserve"> </w:t>
      </w:r>
      <w:r w:rsidRPr="00014D65">
        <w:t>действия</w:t>
      </w:r>
      <w:r w:rsidR="00014D65" w:rsidRPr="00014D65">
        <w:t xml:space="preserve"> </w:t>
      </w:r>
      <w:r w:rsidRPr="00014D65">
        <w:t>страховщика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судебном</w:t>
      </w:r>
      <w:r w:rsidR="00014D65" w:rsidRPr="00014D65">
        <w:t xml:space="preserve"> </w:t>
      </w:r>
      <w:r w:rsidRPr="00014D65">
        <w:t>порядке</w:t>
      </w:r>
      <w:r w:rsidR="00014D65" w:rsidRPr="00014D65">
        <w:t xml:space="preserve">. </w:t>
      </w:r>
      <w:r w:rsidRPr="00014D65">
        <w:t>Поэтому</w:t>
      </w:r>
      <w:r w:rsidR="00014D65" w:rsidRPr="00014D65">
        <w:t xml:space="preserve"> </w:t>
      </w:r>
      <w:r w:rsidRPr="00014D65">
        <w:t>страхователям</w:t>
      </w:r>
      <w:r w:rsidR="00014D65" w:rsidRPr="00014D65">
        <w:t xml:space="preserve"> </w:t>
      </w:r>
      <w:r w:rsidRPr="00014D65">
        <w:t>следует</w:t>
      </w:r>
      <w:r w:rsidR="00014D65" w:rsidRPr="00014D65">
        <w:t xml:space="preserve"> </w:t>
      </w:r>
      <w:r w:rsidRPr="00014D65">
        <w:t>предусмотреть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заключении</w:t>
      </w:r>
      <w:r w:rsidR="00014D65" w:rsidRPr="00014D65">
        <w:t xml:space="preserve"> </w:t>
      </w:r>
      <w:r w:rsidRPr="00014D65">
        <w:t>договоров</w:t>
      </w:r>
      <w:r w:rsidR="00014D65" w:rsidRPr="00014D65">
        <w:t xml:space="preserve"> </w:t>
      </w:r>
      <w:r w:rsidRPr="00014D65">
        <w:t>страхования,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</w:t>
      </w:r>
      <w:r w:rsidR="00014D65" w:rsidRPr="00014D65">
        <w:t xml:space="preserve">. </w:t>
      </w:r>
      <w:r w:rsidRPr="00014D65">
        <w:t>ч</w:t>
      </w:r>
      <w:r w:rsidR="00014D65" w:rsidRPr="00014D65">
        <w:t xml:space="preserve">. </w:t>
      </w:r>
      <w:r w:rsidRPr="00014D65">
        <w:t>инвестиционных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широкие</w:t>
      </w:r>
      <w:r w:rsidR="00014D65" w:rsidRPr="00014D65">
        <w:t xml:space="preserve"> </w:t>
      </w:r>
      <w:r w:rsidRPr="00014D65">
        <w:t>возможности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отстаиванию</w:t>
      </w:r>
      <w:r w:rsidR="00014D65" w:rsidRPr="00014D65">
        <w:t xml:space="preserve"> </w:t>
      </w:r>
      <w:r w:rsidRPr="00014D65">
        <w:t>своих</w:t>
      </w:r>
      <w:r w:rsidR="00014D65" w:rsidRPr="00014D65">
        <w:t xml:space="preserve"> </w:t>
      </w:r>
      <w:r w:rsidRPr="00014D65">
        <w:t>законных</w:t>
      </w:r>
      <w:r w:rsidR="00014D65" w:rsidRPr="00014D65">
        <w:t xml:space="preserve"> </w:t>
      </w:r>
      <w:r w:rsidRPr="00014D65">
        <w:t>прав,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именно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помощи</w:t>
      </w:r>
      <w:r w:rsidR="00014D65" w:rsidRPr="00014D65">
        <w:t xml:space="preserve"> </w:t>
      </w:r>
      <w:r w:rsidRPr="00014D65">
        <w:t>внесения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такие</w:t>
      </w:r>
      <w:r w:rsidR="00014D65" w:rsidRPr="00014D65">
        <w:t xml:space="preserve"> </w:t>
      </w:r>
      <w:r w:rsidRPr="00014D65">
        <w:t>договоры</w:t>
      </w:r>
      <w:r w:rsidR="00014D65" w:rsidRPr="00014D65">
        <w:t xml:space="preserve"> </w:t>
      </w:r>
      <w:r w:rsidRPr="00014D65">
        <w:t>нормы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возможности</w:t>
      </w:r>
      <w:r w:rsidR="00014D65" w:rsidRPr="00014D65">
        <w:t xml:space="preserve"> </w:t>
      </w:r>
      <w:r w:rsidRPr="00014D65">
        <w:t>рассмотрения</w:t>
      </w:r>
      <w:r w:rsidR="00014D65" w:rsidRPr="00014D65">
        <w:t xml:space="preserve"> </w:t>
      </w:r>
      <w:r w:rsidRPr="00014D65">
        <w:t>споров</w:t>
      </w:r>
      <w:r w:rsidR="00014D65" w:rsidRPr="00014D65">
        <w:t xml:space="preserve"> </w:t>
      </w:r>
      <w:r w:rsidRPr="00014D65">
        <w:t>арбитражным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третейским</w:t>
      </w:r>
      <w:r w:rsidR="00014D65" w:rsidRPr="00014D65">
        <w:t xml:space="preserve"> </w:t>
      </w:r>
      <w:r w:rsidRPr="00014D65">
        <w:t>судами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Продление</w:t>
      </w:r>
      <w:r w:rsidR="00014D65" w:rsidRPr="00014D65">
        <w:t xml:space="preserve"> </w:t>
      </w:r>
      <w:r w:rsidRPr="00014D65">
        <w:t>срока</w:t>
      </w:r>
      <w:r w:rsidR="00014D65" w:rsidRPr="00014D65">
        <w:t xml:space="preserve"> </w:t>
      </w:r>
      <w:r w:rsidRPr="00014D65">
        <w:t>окупаемости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необходимо</w:t>
      </w:r>
      <w:r w:rsidR="00014D65" w:rsidRPr="00014D65">
        <w:t xml:space="preserve"> </w:t>
      </w:r>
      <w:r w:rsidRPr="00014D65">
        <w:t>согласовать</w:t>
      </w:r>
      <w:r w:rsidR="00014D65" w:rsidRPr="00014D65">
        <w:t xml:space="preserve"> </w:t>
      </w:r>
      <w:r w:rsidRPr="00014D65">
        <w:t>со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компанией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Страхователь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должен</w:t>
      </w:r>
      <w:r w:rsidR="00014D65" w:rsidRPr="00014D65">
        <w:t xml:space="preserve"> </w:t>
      </w:r>
      <w:r w:rsidRPr="00014D65">
        <w:t>включать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проект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 xml:space="preserve"> </w:t>
      </w:r>
      <w:r w:rsidRPr="00014D65">
        <w:t>условия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продлении</w:t>
      </w:r>
      <w:r w:rsidR="00014D65" w:rsidRPr="00014D65">
        <w:t xml:space="preserve"> </w:t>
      </w:r>
      <w:r w:rsidRPr="00014D65">
        <w:t>срока</w:t>
      </w:r>
      <w:r w:rsidR="00014D65" w:rsidRPr="00014D65">
        <w:t xml:space="preserve"> </w:t>
      </w:r>
      <w:r w:rsidRPr="00014D65">
        <w:t>окупаемости</w:t>
      </w:r>
      <w:r w:rsidR="00014D65" w:rsidRPr="00014D65">
        <w:t xml:space="preserve"> </w:t>
      </w:r>
      <w:r w:rsidRPr="00014D65">
        <w:t>проекта,</w:t>
      </w:r>
      <w:r w:rsidR="00014D65" w:rsidRPr="00014D65">
        <w:t xml:space="preserve"> </w:t>
      </w:r>
      <w:r w:rsidRPr="00014D65">
        <w:t>установленного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реализации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указанного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договоре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. </w:t>
      </w:r>
      <w:r w:rsidRPr="00014D65">
        <w:t>При</w:t>
      </w:r>
      <w:r w:rsidR="00014D65" w:rsidRPr="00014D65">
        <w:t xml:space="preserve"> </w:t>
      </w:r>
      <w:r w:rsidRPr="00014D65">
        <w:t>необходимости</w:t>
      </w:r>
      <w:r w:rsidR="00014D65" w:rsidRPr="00014D65">
        <w:t xml:space="preserve"> </w:t>
      </w:r>
      <w:r w:rsidRPr="00014D65">
        <w:t>продления</w:t>
      </w:r>
      <w:r w:rsidR="00014D65" w:rsidRPr="00014D65">
        <w:t xml:space="preserve"> </w:t>
      </w:r>
      <w:r w:rsidRPr="00014D65">
        <w:t>данного</w:t>
      </w:r>
      <w:r w:rsidR="00014D65" w:rsidRPr="00014D65">
        <w:t xml:space="preserve"> </w:t>
      </w:r>
      <w:r w:rsidRPr="00014D65">
        <w:t>срока</w:t>
      </w:r>
      <w:r w:rsidR="00014D65" w:rsidRPr="00014D65">
        <w:t xml:space="preserve"> </w:t>
      </w:r>
      <w:r w:rsidRPr="00014D65">
        <w:t>страхователь</w:t>
      </w:r>
      <w:r w:rsidR="00014D65" w:rsidRPr="00014D65">
        <w:t xml:space="preserve"> </w:t>
      </w:r>
      <w:r w:rsidRPr="00014D65">
        <w:t>обязан</w:t>
      </w:r>
      <w:r w:rsidR="00014D65" w:rsidRPr="00014D65">
        <w:t xml:space="preserve"> </w:t>
      </w:r>
      <w:r w:rsidRPr="00014D65">
        <w:t>до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срока</w:t>
      </w:r>
      <w:r w:rsidR="00014D65" w:rsidRPr="00014D65">
        <w:t xml:space="preserve"> </w:t>
      </w:r>
      <w:r w:rsidRPr="00014D65">
        <w:t>окупаемости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получить</w:t>
      </w:r>
      <w:r w:rsidR="00014D65" w:rsidRPr="00014D65">
        <w:t xml:space="preserve"> </w:t>
      </w:r>
      <w:r w:rsidRPr="00014D65">
        <w:t>предварительное</w:t>
      </w:r>
      <w:r w:rsidR="00014D65" w:rsidRPr="00014D65">
        <w:t xml:space="preserve"> </w:t>
      </w:r>
      <w:r w:rsidRPr="00014D65">
        <w:t>согласие</w:t>
      </w:r>
      <w:r w:rsidR="00014D65" w:rsidRPr="00014D65">
        <w:t xml:space="preserve"> </w:t>
      </w:r>
      <w:r w:rsidRPr="00014D65">
        <w:t>страховщика</w:t>
      </w:r>
      <w:r w:rsidR="00014D65" w:rsidRPr="00014D65">
        <w:t xml:space="preserve">. </w:t>
      </w:r>
      <w:r w:rsidRPr="00014D65">
        <w:t>Без</w:t>
      </w:r>
      <w:r w:rsidR="00014D65" w:rsidRPr="00014D65">
        <w:t xml:space="preserve"> </w:t>
      </w:r>
      <w:r w:rsidRPr="00014D65">
        <w:t>такого</w:t>
      </w:r>
      <w:r w:rsidR="00014D65" w:rsidRPr="00014D65">
        <w:t xml:space="preserve"> </w:t>
      </w:r>
      <w:r w:rsidRPr="00014D65">
        <w:t>согласия</w:t>
      </w:r>
      <w:r w:rsidR="00014D65" w:rsidRPr="00014D65">
        <w:t xml:space="preserve"> </w:t>
      </w:r>
      <w:r w:rsidRPr="00014D65">
        <w:t>действие</w:t>
      </w:r>
      <w:r w:rsidR="00014D65" w:rsidRPr="00014D65">
        <w:t xml:space="preserve"> </w:t>
      </w:r>
      <w:r w:rsidRPr="00014D65">
        <w:t>договора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приостанавливаться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момента</w:t>
      </w:r>
      <w:r w:rsidR="00014D65" w:rsidRPr="00014D65">
        <w:t xml:space="preserve"> </w:t>
      </w:r>
      <w:r w:rsidRPr="00014D65">
        <w:t>внесения</w:t>
      </w:r>
      <w:r w:rsidR="00014D65" w:rsidRPr="00014D65">
        <w:t xml:space="preserve"> </w:t>
      </w:r>
      <w:r w:rsidRPr="00014D65">
        <w:t>изменений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инвестиционный</w:t>
      </w:r>
      <w:r w:rsidR="00014D65" w:rsidRPr="00014D65">
        <w:t xml:space="preserve"> </w:t>
      </w:r>
      <w:r w:rsidRPr="00014D65">
        <w:t>проект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продления</w:t>
      </w:r>
      <w:r w:rsidR="00014D65" w:rsidRPr="00014D65">
        <w:t xml:space="preserve"> </w:t>
      </w:r>
      <w:r w:rsidRPr="00014D65">
        <w:t>срока</w:t>
      </w:r>
      <w:r w:rsidR="00014D65" w:rsidRPr="00014D65">
        <w:t xml:space="preserve"> </w:t>
      </w:r>
      <w:r w:rsidRPr="00014D65">
        <w:t>окупаемости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дополнительных</w:t>
      </w:r>
      <w:r w:rsidR="00014D65" w:rsidRPr="00014D65">
        <w:t xml:space="preserve"> </w:t>
      </w:r>
      <w:r w:rsidRPr="00014D65">
        <w:t>условий</w:t>
      </w:r>
      <w:r w:rsidR="00014D65" w:rsidRPr="00014D65">
        <w:t xml:space="preserve"> </w:t>
      </w:r>
      <w:r w:rsidRPr="00014D65">
        <w:t>осуществляется</w:t>
      </w:r>
      <w:r w:rsidR="00014D65" w:rsidRPr="00014D65">
        <w:t xml:space="preserve"> </w:t>
      </w:r>
      <w:r w:rsidRPr="00014D65">
        <w:t>путем</w:t>
      </w:r>
      <w:r w:rsidR="00014D65" w:rsidRPr="00014D65">
        <w:t xml:space="preserve"> </w:t>
      </w:r>
      <w:r w:rsidRPr="00014D65">
        <w:t>заключения</w:t>
      </w:r>
      <w:r w:rsidR="00014D65" w:rsidRPr="00014D65">
        <w:t xml:space="preserve"> </w:t>
      </w:r>
      <w:r w:rsidRPr="00014D65">
        <w:t>дополнительного</w:t>
      </w:r>
      <w:r w:rsidR="00014D65" w:rsidRPr="00014D65">
        <w:t xml:space="preserve"> </w:t>
      </w:r>
      <w:r w:rsidRPr="00014D65">
        <w:t>договора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. </w:t>
      </w:r>
      <w:r w:rsidRPr="00014D65">
        <w:t>Если</w:t>
      </w:r>
      <w:r w:rsidR="00014D65" w:rsidRPr="00014D65">
        <w:t xml:space="preserve"> </w:t>
      </w:r>
      <w:r w:rsidRPr="00014D65">
        <w:t>такой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заключен,</w:t>
      </w:r>
      <w:r w:rsidR="00014D65" w:rsidRPr="00014D65">
        <w:t xml:space="preserve"> </w:t>
      </w:r>
      <w:r w:rsidRPr="00014D65">
        <w:t>страховщик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принимает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себя</w:t>
      </w:r>
      <w:r w:rsidR="00014D65" w:rsidRPr="00014D65">
        <w:t xml:space="preserve"> </w:t>
      </w:r>
      <w:r w:rsidRPr="00014D65">
        <w:t>обязательства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страхованию</w:t>
      </w:r>
      <w:r w:rsidR="00014D65" w:rsidRPr="00014D65">
        <w:t xml:space="preserve"> </w:t>
      </w:r>
      <w:r w:rsidRPr="00014D65">
        <w:t>дополнительных</w:t>
      </w:r>
      <w:r w:rsidR="00014D65" w:rsidRPr="00014D65">
        <w:t xml:space="preserve"> </w:t>
      </w:r>
      <w:r w:rsidRPr="00014D65">
        <w:t>условий</w:t>
      </w:r>
      <w:r w:rsidR="00014D65" w:rsidRPr="00014D65">
        <w:t>.</w:t>
      </w:r>
    </w:p>
    <w:p w:rsidR="009D32DC" w:rsidRDefault="009D32DC" w:rsidP="001B792B">
      <w:pPr>
        <w:pStyle w:val="2"/>
      </w:pPr>
      <w:bookmarkStart w:id="7" w:name="_Toc256077370"/>
    </w:p>
    <w:p w:rsidR="00014D65" w:rsidRPr="00014D65" w:rsidRDefault="009D32DC" w:rsidP="001B792B">
      <w:pPr>
        <w:pStyle w:val="1"/>
      </w:pPr>
      <w:bookmarkStart w:id="8" w:name="_Toc292860133"/>
      <w:r>
        <w:t>1.3 И</w:t>
      </w:r>
      <w:r w:rsidRPr="00014D65">
        <w:t>нвестиции как объект страхования</w:t>
      </w:r>
      <w:bookmarkEnd w:id="7"/>
      <w:bookmarkEnd w:id="8"/>
    </w:p>
    <w:p w:rsidR="009D32DC" w:rsidRDefault="009D32DC" w:rsidP="001B792B">
      <w:pPr>
        <w:tabs>
          <w:tab w:val="left" w:pos="726"/>
        </w:tabs>
      </w:pPr>
    </w:p>
    <w:p w:rsidR="00014D65" w:rsidRPr="00014D65" w:rsidRDefault="00573452" w:rsidP="001B792B">
      <w:pPr>
        <w:tabs>
          <w:tab w:val="left" w:pos="726"/>
        </w:tabs>
        <w:rPr>
          <w:lang w:val="en-US"/>
        </w:rPr>
      </w:pPr>
      <w:r w:rsidRPr="00014D65">
        <w:t>Понятие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включает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себя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политических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; </w:t>
      </w:r>
      <w:r w:rsidRPr="00014D65">
        <w:t>финансовых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; </w:t>
      </w:r>
      <w:r w:rsidRPr="00014D65">
        <w:t>строительно-монтажных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; </w:t>
      </w:r>
      <w:r w:rsidRPr="00014D65">
        <w:t>объектов</w:t>
      </w:r>
      <w:r w:rsidR="00014D65" w:rsidRPr="00014D65">
        <w:t xml:space="preserve"> </w:t>
      </w:r>
      <w:r w:rsidRPr="00014D65">
        <w:t>недвижимости</w:t>
      </w:r>
      <w:r w:rsidR="00014D65" w:rsidRPr="00014D65">
        <w:t xml:space="preserve">; </w:t>
      </w:r>
      <w:r w:rsidRPr="00014D65">
        <w:t>риска</w:t>
      </w:r>
      <w:r w:rsidR="00014D65" w:rsidRPr="00014D65">
        <w:t xml:space="preserve"> </w:t>
      </w:r>
      <w:r w:rsidRPr="00014D65">
        <w:t>неисполнения</w:t>
      </w:r>
      <w:r w:rsidR="00014D65" w:rsidRPr="00014D65">
        <w:t xml:space="preserve"> </w:t>
      </w:r>
      <w:r w:rsidRPr="00014D65">
        <w:t>договорных</w:t>
      </w:r>
      <w:r w:rsidR="00014D65" w:rsidRPr="00014D65">
        <w:t xml:space="preserve"> </w:t>
      </w:r>
      <w:r w:rsidRPr="00014D65">
        <w:t>обязательств</w:t>
      </w:r>
      <w:r w:rsidR="00014D65">
        <w:t xml:space="preserve"> (</w:t>
      </w:r>
      <w:r w:rsidRPr="00014D65">
        <w:t>предпринимательский</w:t>
      </w:r>
      <w:r w:rsidR="00014D65" w:rsidRPr="00014D65">
        <w:t xml:space="preserve"> </w:t>
      </w:r>
      <w:r w:rsidRPr="00014D65">
        <w:t>риск</w:t>
      </w:r>
      <w:r w:rsidR="00014D65" w:rsidRPr="00014D65">
        <w:t>). [</w:t>
      </w:r>
      <w:r w:rsidR="00667743" w:rsidRPr="00014D65">
        <w:rPr>
          <w:lang w:val="en-US"/>
        </w:rPr>
        <w:t>8,</w:t>
      </w:r>
      <w:r w:rsidR="00014D65" w:rsidRPr="00014D65">
        <w:rPr>
          <w:lang w:val="en-US"/>
        </w:rPr>
        <w:t xml:space="preserve"> </w:t>
      </w:r>
      <w:r w:rsidR="00667743" w:rsidRPr="00014D65">
        <w:rPr>
          <w:lang w:val="en-US"/>
        </w:rPr>
        <w:t>c</w:t>
      </w:r>
      <w:r w:rsidR="00014D65">
        <w:rPr>
          <w:lang w:val="en-US"/>
        </w:rPr>
        <w:t>.6</w:t>
      </w:r>
      <w:r w:rsidR="00667743" w:rsidRPr="00014D65">
        <w:rPr>
          <w:lang w:val="en-US"/>
        </w:rPr>
        <w:t>3</w:t>
      </w:r>
      <w:r w:rsidR="00014D65" w:rsidRPr="00014D65">
        <w:rPr>
          <w:lang w:val="en-US"/>
        </w:rPr>
        <w:t>]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Выбор</w:t>
      </w:r>
      <w:r w:rsidR="00014D65" w:rsidRPr="00014D65">
        <w:t xml:space="preserve"> </w:t>
      </w:r>
      <w:r w:rsidRPr="00014D65">
        <w:t>конкретных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</w:t>
      </w:r>
      <w:r w:rsidRPr="00014D65">
        <w:t>подлежащих</w:t>
      </w:r>
      <w:r w:rsidR="00014D65" w:rsidRPr="00014D65">
        <w:t xml:space="preserve"> </w:t>
      </w:r>
      <w:r w:rsidRPr="00014D65">
        <w:t>страхованию,</w:t>
      </w:r>
      <w:r w:rsidR="00014D65" w:rsidRPr="00014D65">
        <w:t xml:space="preserve"> - </w:t>
      </w:r>
      <w:r w:rsidRPr="00014D65">
        <w:t>дело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реципиента</w:t>
      </w:r>
      <w:r w:rsidR="00014D65" w:rsidRPr="00014D65">
        <w:t xml:space="preserve"> </w:t>
      </w:r>
      <w:r w:rsidRPr="00014D65">
        <w:t>инвестиций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Перейдем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рассмотрению</w:t>
      </w:r>
      <w:r w:rsidR="00014D65" w:rsidRPr="00014D65">
        <w:t xml:space="preserve"> </w:t>
      </w:r>
      <w:r w:rsidRPr="00014D65">
        <w:t>вопроса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финансовых</w:t>
      </w:r>
      <w:r w:rsidR="00014D65">
        <w:t xml:space="preserve"> (</w:t>
      </w:r>
      <w:r w:rsidRPr="00014D65">
        <w:t>портфельных</w:t>
      </w:r>
      <w:r w:rsidR="00014D65" w:rsidRPr="00014D65">
        <w:t xml:space="preserve">) </w:t>
      </w:r>
      <w:r w:rsidRPr="00014D65">
        <w:t>инвестиций,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="006E45E5" w:rsidRPr="00014D65">
        <w:t>есть</w:t>
      </w:r>
      <w:r w:rsidR="00014D65" w:rsidRPr="00014D65">
        <w:t xml:space="preserve"> </w:t>
      </w:r>
      <w:r w:rsidR="006E45E5" w:rsidRPr="00014D65">
        <w:t>ничто</w:t>
      </w:r>
      <w:r w:rsidR="00014D65" w:rsidRPr="00014D65">
        <w:t xml:space="preserve"> </w:t>
      </w:r>
      <w:r w:rsidR="006E45E5" w:rsidRPr="00014D65">
        <w:t>иное</w:t>
      </w:r>
      <w:r w:rsidR="00014D65" w:rsidRPr="00014D65">
        <w:t xml:space="preserve"> </w:t>
      </w:r>
      <w:r w:rsidR="006E45E5" w:rsidRPr="00014D65">
        <w:t>как</w:t>
      </w:r>
      <w:r w:rsidR="00014D65" w:rsidRPr="00014D65">
        <w:t xml:space="preserve"> </w:t>
      </w:r>
      <w:r w:rsidRPr="00014D65">
        <w:t>покупк</w:t>
      </w:r>
      <w:r w:rsidR="006E45E5" w:rsidRPr="00014D65">
        <w:t>а</w:t>
      </w:r>
      <w:r w:rsidR="00014D65" w:rsidRPr="00014D65">
        <w:t xml:space="preserve"> </w:t>
      </w:r>
      <w:r w:rsidRPr="00014D65">
        <w:t>активов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виде</w:t>
      </w:r>
      <w:r w:rsidR="00014D65" w:rsidRPr="00014D65">
        <w:t xml:space="preserve"> </w:t>
      </w:r>
      <w:r w:rsidR="006E45E5" w:rsidRPr="00014D65">
        <w:t>кредитных</w:t>
      </w:r>
      <w:r w:rsidR="00014D65" w:rsidRPr="00014D65">
        <w:t xml:space="preserve"> </w:t>
      </w:r>
      <w:r w:rsidR="006E45E5" w:rsidRPr="00014D65">
        <w:t>или</w:t>
      </w:r>
      <w:r w:rsidR="00014D65" w:rsidRPr="00014D65">
        <w:t xml:space="preserve"> </w:t>
      </w:r>
      <w:r w:rsidRPr="00014D65">
        <w:t>имущественных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</w:t>
      </w:r>
      <w:r w:rsidR="00014D65" w:rsidRPr="00014D65">
        <w:t xml:space="preserve">. </w:t>
      </w:r>
      <w:r w:rsidR="006E45E5" w:rsidRPr="00014D65">
        <w:t>В</w:t>
      </w:r>
      <w:r w:rsidR="00014D65" w:rsidRPr="00014D65">
        <w:t xml:space="preserve"> </w:t>
      </w:r>
      <w:r w:rsidR="006E45E5" w:rsidRPr="00014D65">
        <w:t>данном</w:t>
      </w:r>
      <w:r w:rsidR="00014D65" w:rsidRPr="00014D65">
        <w:t xml:space="preserve"> </w:t>
      </w:r>
      <w:r w:rsidR="006E45E5" w:rsidRPr="00014D65">
        <w:t>случае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="006E45E5" w:rsidRPr="00014D65">
        <w:t>будет</w:t>
      </w:r>
      <w:r w:rsidR="00014D65" w:rsidRPr="00014D65">
        <w:t xml:space="preserve"> </w:t>
      </w:r>
      <w:r w:rsidR="006E45E5" w:rsidRPr="00014D65">
        <w:t>явля</w:t>
      </w:r>
      <w:r w:rsidRPr="00014D65">
        <w:t>т</w:t>
      </w:r>
      <w:r w:rsidR="006E45E5" w:rsidRPr="00014D65">
        <w:t>ь</w:t>
      </w:r>
      <w:r w:rsidRPr="00014D65">
        <w:t>ся</w:t>
      </w:r>
      <w:r w:rsidR="00014D65" w:rsidRPr="00014D65">
        <w:t xml:space="preserve"> </w:t>
      </w:r>
      <w:r w:rsidRPr="00014D65">
        <w:t>одним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="006E45E5" w:rsidRPr="00014D65">
        <w:t>самых</w:t>
      </w:r>
      <w:r w:rsidR="00014D65" w:rsidRPr="00014D65">
        <w:t xml:space="preserve"> </w:t>
      </w:r>
      <w:r w:rsidR="006E45E5" w:rsidRPr="00014D65">
        <w:t>главных</w:t>
      </w:r>
      <w:r w:rsidR="00014D65" w:rsidRPr="00014D65">
        <w:t xml:space="preserve"> </w:t>
      </w:r>
      <w:r w:rsidRPr="00014D65">
        <w:t>понятий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рынка,</w:t>
      </w:r>
      <w:r w:rsidR="00014D65" w:rsidRPr="00014D65">
        <w:t xml:space="preserve"> </w:t>
      </w:r>
      <w:r w:rsidR="006E45E5" w:rsidRPr="00014D65">
        <w:t>исходя</w:t>
      </w:r>
      <w:r w:rsidR="00014D65" w:rsidRPr="00014D65">
        <w:t xml:space="preserve"> </w:t>
      </w:r>
      <w:r w:rsidR="006E45E5" w:rsidRPr="00014D65">
        <w:t>из</w:t>
      </w:r>
      <w:r w:rsidR="00014D65" w:rsidRPr="00014D65">
        <w:t xml:space="preserve"> </w:t>
      </w:r>
      <w:r w:rsidR="006E45E5" w:rsidRPr="00014D65">
        <w:t>чего</w:t>
      </w:r>
      <w:r w:rsidR="00014D65" w:rsidRPr="00014D65">
        <w:t xml:space="preserve"> </w:t>
      </w:r>
      <w:r w:rsidR="006E45E5" w:rsidRPr="00014D65">
        <w:t>появляется</w:t>
      </w:r>
      <w:r w:rsidR="00014D65" w:rsidRPr="00014D65">
        <w:t xml:space="preserve"> </w:t>
      </w:r>
      <w:r w:rsidR="006E45E5" w:rsidRPr="00014D65">
        <w:t>необходимость</w:t>
      </w:r>
      <w:r w:rsidR="00014D65" w:rsidRPr="00014D65">
        <w:t xml:space="preserve"> </w:t>
      </w:r>
      <w:r w:rsidRPr="00014D65">
        <w:t>разрабо</w:t>
      </w:r>
      <w:r w:rsidR="006E45E5" w:rsidRPr="00014D65">
        <w:t>тки</w:t>
      </w:r>
      <w:r w:rsidR="00014D65" w:rsidRPr="00014D65">
        <w:t xml:space="preserve"> </w:t>
      </w:r>
      <w:r w:rsidR="006E45E5" w:rsidRPr="00014D65">
        <w:t>адекватной</w:t>
      </w:r>
      <w:r w:rsidR="00014D65" w:rsidRPr="00014D65">
        <w:t xml:space="preserve"> </w:t>
      </w:r>
      <w:r w:rsidR="006E45E5" w:rsidRPr="00014D65">
        <w:t>системы</w:t>
      </w:r>
      <w:r w:rsidR="00014D65" w:rsidRPr="00014D65">
        <w:t xml:space="preserve"> </w:t>
      </w:r>
      <w:r w:rsidR="006E45E5" w:rsidRPr="00014D65">
        <w:t>страхования</w:t>
      </w:r>
      <w:r w:rsidR="00014D65" w:rsidRPr="00014D65">
        <w:t xml:space="preserve"> </w:t>
      </w:r>
      <w:r w:rsidR="006E45E5" w:rsidRPr="00014D65">
        <w:t>этих</w:t>
      </w:r>
      <w:r w:rsidR="00014D65" w:rsidRPr="00014D65">
        <w:t xml:space="preserve"> </w:t>
      </w:r>
      <w:r w:rsidR="006E45E5" w:rsidRPr="00014D65">
        <w:t>рисков</w:t>
      </w:r>
      <w:r w:rsidR="00014D65" w:rsidRPr="00014D65">
        <w:t>.</w:t>
      </w:r>
    </w:p>
    <w:p w:rsidR="00014D65" w:rsidRPr="00014D65" w:rsidRDefault="006E45E5" w:rsidP="001B792B">
      <w:pPr>
        <w:tabs>
          <w:tab w:val="left" w:pos="726"/>
        </w:tabs>
      </w:pPr>
      <w:r w:rsidRPr="00014D65">
        <w:t>На</w:t>
      </w:r>
      <w:r w:rsidR="00014D65" w:rsidRPr="00014D65">
        <w:t xml:space="preserve"> </w:t>
      </w:r>
      <w:r w:rsidRPr="00014D65">
        <w:t>р</w:t>
      </w:r>
      <w:r w:rsidR="00573452" w:rsidRPr="00014D65">
        <w:t>азвитом</w:t>
      </w:r>
      <w:r w:rsidR="00014D65" w:rsidRPr="00014D65">
        <w:t xml:space="preserve"> </w:t>
      </w:r>
      <w:r w:rsidR="00573452" w:rsidRPr="00014D65">
        <w:t>финансовом</w:t>
      </w:r>
      <w:r w:rsidR="00014D65" w:rsidRPr="00014D65">
        <w:t xml:space="preserve"> </w:t>
      </w:r>
      <w:r w:rsidR="00573452" w:rsidRPr="00014D65">
        <w:t>рынк</w:t>
      </w:r>
      <w:r w:rsidRPr="00014D65">
        <w:t>е</w:t>
      </w:r>
      <w:r w:rsidR="00014D65" w:rsidRPr="00014D65">
        <w:t xml:space="preserve"> </w:t>
      </w:r>
      <w:r w:rsidRPr="00014D65">
        <w:t>с</w:t>
      </w:r>
      <w:r w:rsidR="007D0EA8" w:rsidRPr="00014D65">
        <w:t>уществуе</w:t>
      </w:r>
      <w:r w:rsidRPr="00014D65">
        <w:t>т</w:t>
      </w:r>
      <w:r w:rsidR="00014D65" w:rsidRPr="00014D65">
        <w:t xml:space="preserve"> </w:t>
      </w:r>
      <w:r w:rsidRPr="00014D65">
        <w:t>довольно</w:t>
      </w:r>
      <w:r w:rsidR="00014D65" w:rsidRPr="00014D65">
        <w:t xml:space="preserve"> </w:t>
      </w:r>
      <w:r w:rsidRPr="00014D65">
        <w:t>много</w:t>
      </w:r>
      <w:r w:rsidR="00014D65" w:rsidRPr="00014D65">
        <w:t xml:space="preserve"> </w:t>
      </w:r>
      <w:r w:rsidR="00573452" w:rsidRPr="00014D65">
        <w:t>способ</w:t>
      </w:r>
      <w:r w:rsidRPr="00014D65">
        <w:t>ов</w:t>
      </w:r>
      <w:r w:rsidR="00014D65" w:rsidRPr="00014D65">
        <w:t xml:space="preserve"> </w:t>
      </w:r>
      <w:r w:rsidR="00573452" w:rsidRPr="00014D65">
        <w:t>страховой</w:t>
      </w:r>
      <w:r w:rsidR="00014D65" w:rsidRPr="00014D65">
        <w:t xml:space="preserve"> </w:t>
      </w:r>
      <w:r w:rsidR="00573452" w:rsidRPr="00014D65">
        <w:t>защиты</w:t>
      </w:r>
      <w:r w:rsidR="00014D65" w:rsidRPr="00014D65">
        <w:t xml:space="preserve">. </w:t>
      </w:r>
      <w:r w:rsidR="00573452" w:rsidRPr="00014D65">
        <w:t>Один</w:t>
      </w:r>
      <w:r w:rsidR="00014D65" w:rsidRPr="00014D65">
        <w:t xml:space="preserve"> </w:t>
      </w:r>
      <w:r w:rsidR="00573452" w:rsidRPr="00014D65">
        <w:t>из</w:t>
      </w:r>
      <w:r w:rsidR="00014D65" w:rsidRPr="00014D65">
        <w:t xml:space="preserve"> </w:t>
      </w:r>
      <w:r w:rsidR="00573452" w:rsidRPr="00014D65">
        <w:t>них</w:t>
      </w:r>
      <w:r w:rsidR="00014D65" w:rsidRPr="00014D65">
        <w:t xml:space="preserve"> - </w:t>
      </w:r>
      <w:r w:rsidR="007D0EA8" w:rsidRPr="00014D65">
        <w:t>это</w:t>
      </w:r>
      <w:r w:rsidR="00014D65" w:rsidRPr="00014D65">
        <w:t xml:space="preserve"> </w:t>
      </w:r>
      <w:r w:rsidR="007D0EA8" w:rsidRPr="00014D65">
        <w:t>государственное</w:t>
      </w:r>
      <w:r w:rsidR="00014D65" w:rsidRPr="00014D65">
        <w:t xml:space="preserve"> </w:t>
      </w:r>
      <w:r w:rsidR="00573452" w:rsidRPr="00014D65">
        <w:t>регулировани</w:t>
      </w:r>
      <w:r w:rsidR="007D0EA8" w:rsidRPr="00014D65">
        <w:t>е</w:t>
      </w:r>
      <w:r w:rsidR="00014D65" w:rsidRPr="00014D65">
        <w:t xml:space="preserve"> </w:t>
      </w:r>
      <w:r w:rsidR="00573452" w:rsidRPr="00014D65">
        <w:t>финансового</w:t>
      </w:r>
      <w:r w:rsidR="00014D65" w:rsidRPr="00014D65">
        <w:t xml:space="preserve"> </w:t>
      </w:r>
      <w:r w:rsidR="00573452" w:rsidRPr="00014D65">
        <w:t>рынка</w:t>
      </w:r>
      <w:r w:rsidR="00014D65" w:rsidRPr="00014D65">
        <w:t xml:space="preserve">. </w:t>
      </w:r>
      <w:r w:rsidR="007D0EA8" w:rsidRPr="00014D65">
        <w:t>В</w:t>
      </w:r>
      <w:r w:rsidR="00014D65" w:rsidRPr="00014D65">
        <w:t xml:space="preserve"> </w:t>
      </w:r>
      <w:r w:rsidR="007D0EA8" w:rsidRPr="00014D65">
        <w:t>этом</w:t>
      </w:r>
      <w:r w:rsidR="00014D65" w:rsidRPr="00014D65">
        <w:t xml:space="preserve"> </w:t>
      </w:r>
      <w:r w:rsidR="007D0EA8" w:rsidRPr="00014D65">
        <w:t>случае</w:t>
      </w:r>
      <w:r w:rsidR="00014D65" w:rsidRPr="00014D65">
        <w:t xml:space="preserve"> </w:t>
      </w:r>
      <w:r w:rsidR="007D0EA8" w:rsidRPr="00014D65">
        <w:t>государство</w:t>
      </w:r>
      <w:r w:rsidR="00014D65" w:rsidRPr="00014D65">
        <w:t xml:space="preserve"> </w:t>
      </w:r>
      <w:r w:rsidR="007D0EA8" w:rsidRPr="00014D65">
        <w:t>преследует</w:t>
      </w:r>
      <w:r w:rsidR="00014D65" w:rsidRPr="00014D65">
        <w:t xml:space="preserve"> </w:t>
      </w:r>
      <w:r w:rsidR="007D0EA8" w:rsidRPr="00014D65">
        <w:t>две</w:t>
      </w:r>
      <w:r w:rsidR="00014D65" w:rsidRPr="00014D65">
        <w:t xml:space="preserve"> </w:t>
      </w:r>
      <w:r w:rsidR="007D0EA8" w:rsidRPr="00014D65">
        <w:t>наиболее</w:t>
      </w:r>
      <w:r w:rsidR="00014D65" w:rsidRPr="00014D65">
        <w:t xml:space="preserve"> </w:t>
      </w:r>
      <w:r w:rsidR="007D0EA8" w:rsidRPr="00014D65">
        <w:t>значимых</w:t>
      </w:r>
      <w:r w:rsidR="00014D65" w:rsidRPr="00014D65">
        <w:t xml:space="preserve"> </w:t>
      </w:r>
      <w:r w:rsidR="007D0EA8" w:rsidRPr="00014D65">
        <w:t>цели</w:t>
      </w:r>
      <w:r w:rsidR="00014D65" w:rsidRPr="00014D65">
        <w:t xml:space="preserve">: </w:t>
      </w:r>
      <w:r w:rsidR="007D0EA8" w:rsidRPr="00014D65">
        <w:t>сохранение</w:t>
      </w:r>
      <w:r w:rsidR="00014D65" w:rsidRPr="00014D65">
        <w:t xml:space="preserve"> </w:t>
      </w:r>
      <w:r w:rsidR="007D0EA8" w:rsidRPr="00014D65">
        <w:t>доверия</w:t>
      </w:r>
      <w:r w:rsidR="00014D65" w:rsidRPr="00014D65">
        <w:t xml:space="preserve"> </w:t>
      </w:r>
      <w:r w:rsidR="007D0EA8" w:rsidRPr="00014D65">
        <w:t>к</w:t>
      </w:r>
      <w:r w:rsidR="00014D65" w:rsidRPr="00014D65">
        <w:t xml:space="preserve"> </w:t>
      </w:r>
      <w:r w:rsidR="007D0EA8" w:rsidRPr="00014D65">
        <w:t>финансовому</w:t>
      </w:r>
      <w:r w:rsidR="00014D65" w:rsidRPr="00014D65">
        <w:t xml:space="preserve"> </w:t>
      </w:r>
      <w:r w:rsidR="007D0EA8" w:rsidRPr="00014D65">
        <w:t>рынку</w:t>
      </w:r>
      <w:r w:rsidR="00014D65" w:rsidRPr="00014D65">
        <w:t xml:space="preserve"> </w:t>
      </w:r>
      <w:r w:rsidR="007D0EA8" w:rsidRPr="00014D65">
        <w:t>со</w:t>
      </w:r>
      <w:r w:rsidR="00014D65" w:rsidRPr="00014D65">
        <w:t xml:space="preserve"> </w:t>
      </w:r>
      <w:r w:rsidR="007D0EA8" w:rsidRPr="00014D65">
        <w:t>стороны</w:t>
      </w:r>
      <w:r w:rsidR="00014D65" w:rsidRPr="00014D65">
        <w:t xml:space="preserve"> </w:t>
      </w:r>
      <w:r w:rsidR="007D0EA8" w:rsidRPr="00014D65">
        <w:t>инвесторов</w:t>
      </w:r>
      <w:r w:rsidR="00014D65" w:rsidRPr="00014D65">
        <w:t xml:space="preserve"> </w:t>
      </w:r>
      <w:r w:rsidR="007D0EA8" w:rsidRPr="00014D65">
        <w:t>и</w:t>
      </w:r>
      <w:r w:rsidR="00014D65" w:rsidRPr="00014D65">
        <w:t xml:space="preserve"> </w:t>
      </w:r>
      <w:r w:rsidR="007D0EA8" w:rsidRPr="00014D65">
        <w:t>эмитентов,</w:t>
      </w:r>
      <w:r w:rsidR="00014D65" w:rsidRPr="00014D65">
        <w:t xml:space="preserve"> </w:t>
      </w:r>
      <w:r w:rsidR="007D0EA8" w:rsidRPr="00014D65">
        <w:t>поддержание</w:t>
      </w:r>
      <w:r w:rsidR="00014D65" w:rsidRPr="00014D65">
        <w:t xml:space="preserve"> </w:t>
      </w:r>
      <w:r w:rsidR="007D0EA8" w:rsidRPr="00014D65">
        <w:t>на</w:t>
      </w:r>
      <w:r w:rsidR="00014D65" w:rsidRPr="00014D65">
        <w:t xml:space="preserve"> </w:t>
      </w:r>
      <w:r w:rsidR="007D0EA8" w:rsidRPr="00014D65">
        <w:t>оптимальном</w:t>
      </w:r>
      <w:r w:rsidR="00014D65" w:rsidRPr="00014D65">
        <w:t xml:space="preserve"> </w:t>
      </w:r>
      <w:r w:rsidR="007D0EA8" w:rsidRPr="00014D65">
        <w:t>уровне</w:t>
      </w:r>
      <w:r w:rsidR="00014D65" w:rsidRPr="00014D65">
        <w:t xml:space="preserve"> </w:t>
      </w:r>
      <w:r w:rsidR="007D0EA8" w:rsidRPr="00014D65">
        <w:t>ликвидности</w:t>
      </w:r>
      <w:r w:rsidR="00014D65" w:rsidRPr="00014D65">
        <w:t xml:space="preserve"> </w:t>
      </w:r>
      <w:r w:rsidR="007D0EA8" w:rsidRPr="00014D65">
        <w:t>финансового</w:t>
      </w:r>
      <w:r w:rsidR="00014D65" w:rsidRPr="00014D65">
        <w:t xml:space="preserve"> </w:t>
      </w:r>
      <w:r w:rsidR="007D0EA8" w:rsidRPr="00014D65">
        <w:t>рынка</w:t>
      </w:r>
      <w:r w:rsidR="00014D65" w:rsidRPr="00014D65">
        <w:t xml:space="preserve">. </w:t>
      </w:r>
      <w:r w:rsidR="007D0EA8" w:rsidRPr="00014D65">
        <w:t>Основные</w:t>
      </w:r>
      <w:r w:rsidR="00014D65" w:rsidRPr="00014D65">
        <w:t xml:space="preserve"> </w:t>
      </w:r>
      <w:r w:rsidR="007D0EA8" w:rsidRPr="00014D65">
        <w:t>методы</w:t>
      </w:r>
      <w:r w:rsidR="00014D65" w:rsidRPr="00014D65">
        <w:t xml:space="preserve"> </w:t>
      </w:r>
      <w:r w:rsidR="00573452" w:rsidRPr="00014D65">
        <w:t>такого</w:t>
      </w:r>
      <w:r w:rsidR="00014D65" w:rsidRPr="00014D65">
        <w:t xml:space="preserve"> </w:t>
      </w:r>
      <w:r w:rsidR="00573452" w:rsidRPr="00014D65">
        <w:t>регулирования</w:t>
      </w:r>
      <w:r w:rsidR="00014D65" w:rsidRPr="00014D65">
        <w:t xml:space="preserve">: </w:t>
      </w:r>
      <w:r w:rsidR="00A04D2F" w:rsidRPr="00014D65">
        <w:t>регламентирование</w:t>
      </w:r>
      <w:r w:rsidR="00014D65" w:rsidRPr="00014D65">
        <w:t xml:space="preserve"> </w:t>
      </w:r>
      <w:r w:rsidR="007D0EA8" w:rsidRPr="00014D65">
        <w:t>правил</w:t>
      </w:r>
      <w:r w:rsidR="00014D65" w:rsidRPr="00014D65">
        <w:t xml:space="preserve"> </w:t>
      </w:r>
      <w:r w:rsidR="007D0EA8" w:rsidRPr="00014D65">
        <w:t>выпуска</w:t>
      </w:r>
      <w:r w:rsidR="00014D65" w:rsidRPr="00014D65">
        <w:t xml:space="preserve"> </w:t>
      </w:r>
      <w:r w:rsidR="007D0EA8" w:rsidRPr="00014D65">
        <w:t>ценных</w:t>
      </w:r>
      <w:r w:rsidR="00014D65" w:rsidRPr="00014D65">
        <w:t xml:space="preserve"> </w:t>
      </w:r>
      <w:r w:rsidR="007D0EA8" w:rsidRPr="00014D65">
        <w:t>бумаг,</w:t>
      </w:r>
      <w:r w:rsidR="00014D65" w:rsidRPr="00014D65">
        <w:t xml:space="preserve"> </w:t>
      </w:r>
      <w:r w:rsidR="00A04D2F" w:rsidRPr="00014D65">
        <w:t>введение</w:t>
      </w:r>
      <w:r w:rsidR="00014D65" w:rsidRPr="00014D65">
        <w:t xml:space="preserve"> </w:t>
      </w:r>
      <w:r w:rsidR="00A04D2F" w:rsidRPr="00014D65">
        <w:t>обязанности</w:t>
      </w:r>
      <w:r w:rsidR="00014D65" w:rsidRPr="00014D65">
        <w:t xml:space="preserve"> </w:t>
      </w:r>
      <w:r w:rsidR="00A04D2F" w:rsidRPr="00014D65">
        <w:t>предоставлять</w:t>
      </w:r>
      <w:r w:rsidR="00014D65" w:rsidRPr="00014D65">
        <w:t xml:space="preserve"> </w:t>
      </w:r>
      <w:r w:rsidR="00A04D2F" w:rsidRPr="00014D65">
        <w:t>информацию</w:t>
      </w:r>
      <w:r w:rsidR="00014D65" w:rsidRPr="00014D65">
        <w:t xml:space="preserve"> </w:t>
      </w:r>
      <w:r w:rsidR="00A04D2F" w:rsidRPr="00014D65">
        <w:t>об</w:t>
      </w:r>
      <w:r w:rsidR="00014D65" w:rsidRPr="00014D65">
        <w:t xml:space="preserve"> </w:t>
      </w:r>
      <w:r w:rsidR="00A04D2F" w:rsidRPr="00014D65">
        <w:t>эмитентах</w:t>
      </w:r>
      <w:r w:rsidR="00014D65" w:rsidRPr="00014D65">
        <w:t xml:space="preserve"> </w:t>
      </w:r>
      <w:r w:rsidR="00A04D2F" w:rsidRPr="00014D65">
        <w:t>ценных</w:t>
      </w:r>
      <w:r w:rsidR="00014D65" w:rsidRPr="00014D65">
        <w:t xml:space="preserve"> </w:t>
      </w:r>
      <w:r w:rsidR="00A04D2F" w:rsidRPr="00014D65">
        <w:t>бумаг,</w:t>
      </w:r>
      <w:r w:rsidR="00014D65" w:rsidRPr="00014D65">
        <w:t xml:space="preserve"> </w:t>
      </w:r>
      <w:r w:rsidR="00573452" w:rsidRPr="00014D65">
        <w:t>лицензирование</w:t>
      </w:r>
      <w:r w:rsidR="00014D65" w:rsidRPr="00014D65">
        <w:t xml:space="preserve"> </w:t>
      </w:r>
      <w:r w:rsidR="00573452" w:rsidRPr="00014D65">
        <w:t>участников</w:t>
      </w:r>
      <w:r w:rsidR="00014D65" w:rsidRPr="00014D65">
        <w:t xml:space="preserve"> </w:t>
      </w:r>
      <w:r w:rsidR="00573452" w:rsidRPr="00014D65">
        <w:t>финансового</w:t>
      </w:r>
      <w:r w:rsidR="00014D65" w:rsidRPr="00014D65">
        <w:t xml:space="preserve"> </w:t>
      </w:r>
      <w:r w:rsidR="00573452" w:rsidRPr="00014D65">
        <w:t>рынка</w:t>
      </w:r>
      <w:r w:rsidR="00014D65" w:rsidRPr="00014D65">
        <w:t xml:space="preserve"> </w:t>
      </w:r>
      <w:r w:rsidR="008235A7" w:rsidRPr="00014D65">
        <w:t>и</w:t>
      </w:r>
      <w:r w:rsidR="00014D65" w:rsidRPr="00014D65">
        <w:t xml:space="preserve"> </w:t>
      </w:r>
      <w:r w:rsidR="00014D65">
        <w:t>т.д.</w:t>
      </w:r>
      <w:r w:rsidR="00014D65" w:rsidRPr="00014D65">
        <w:t xml:space="preserve">; </w:t>
      </w:r>
      <w:r w:rsidR="00573452" w:rsidRPr="00014D65">
        <w:t>самострахование</w:t>
      </w:r>
      <w:r w:rsidR="00014D65" w:rsidRPr="00014D65">
        <w:t xml:space="preserve"> </w:t>
      </w:r>
      <w:r w:rsidR="00A04D2F" w:rsidRPr="00014D65">
        <w:t>участник</w:t>
      </w:r>
      <w:r w:rsidR="009669B3" w:rsidRPr="00014D65">
        <w:t>о</w:t>
      </w:r>
      <w:r w:rsidR="00A04D2F" w:rsidRPr="00014D65">
        <w:t>в</w:t>
      </w:r>
      <w:r w:rsidR="00014D65" w:rsidRPr="00014D65">
        <w:t xml:space="preserve"> </w:t>
      </w:r>
      <w:r w:rsidR="00A04D2F" w:rsidRPr="00014D65">
        <w:t>инвестиционных</w:t>
      </w:r>
      <w:r w:rsidR="00014D65" w:rsidRPr="00014D65">
        <w:t xml:space="preserve"> </w:t>
      </w:r>
      <w:r w:rsidR="00A04D2F" w:rsidRPr="00014D65">
        <w:t>вложений</w:t>
      </w:r>
      <w:r w:rsidR="00573452" w:rsidRPr="00014D65">
        <w:t>,</w:t>
      </w:r>
      <w:r w:rsidR="00014D65" w:rsidRPr="00014D65">
        <w:t xml:space="preserve"> </w:t>
      </w:r>
      <w:r w:rsidR="00573452" w:rsidRPr="00014D65">
        <w:t>что</w:t>
      </w:r>
      <w:r w:rsidR="00014D65" w:rsidRPr="00014D65">
        <w:t xml:space="preserve"> </w:t>
      </w:r>
      <w:r w:rsidR="00573452" w:rsidRPr="00014D65">
        <w:t>проявляется,</w:t>
      </w:r>
      <w:r w:rsidR="00014D65" w:rsidRPr="00014D65">
        <w:t xml:space="preserve"> </w:t>
      </w:r>
      <w:r w:rsidR="00A04D2F" w:rsidRPr="00014D65">
        <w:t>например</w:t>
      </w:r>
      <w:r w:rsidR="00573452" w:rsidRPr="00014D65">
        <w:t>,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A04D2F" w:rsidRPr="00014D65">
        <w:t>осуществлении</w:t>
      </w:r>
      <w:r w:rsidR="00014D65" w:rsidRPr="00014D65">
        <w:t xml:space="preserve"> </w:t>
      </w:r>
      <w:r w:rsidR="00573452" w:rsidRPr="00014D65">
        <w:t>операций</w:t>
      </w:r>
      <w:r w:rsidR="00014D65" w:rsidRPr="00014D65">
        <w:t xml:space="preserve"> </w:t>
      </w:r>
      <w:r w:rsidR="00573452" w:rsidRPr="00014D65">
        <w:t>хеджирования,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="00573452" w:rsidRPr="00014D65">
        <w:t>когда</w:t>
      </w:r>
      <w:r w:rsidR="00014D65" w:rsidRPr="00014D65">
        <w:t xml:space="preserve"> </w:t>
      </w:r>
      <w:r w:rsidR="00573452" w:rsidRPr="00014D65">
        <w:t>инвестор</w:t>
      </w:r>
      <w:r w:rsidR="00014D65" w:rsidRPr="00014D65">
        <w:t xml:space="preserve"> </w:t>
      </w:r>
      <w:r w:rsidR="00573452" w:rsidRPr="00014D65">
        <w:t>вместе</w:t>
      </w:r>
      <w:r w:rsidR="00014D65" w:rsidRPr="00014D65">
        <w:t xml:space="preserve"> </w:t>
      </w:r>
      <w:r w:rsidR="00573452" w:rsidRPr="00014D65">
        <w:t>с</w:t>
      </w:r>
      <w:r w:rsidR="00014D65" w:rsidRPr="00014D65">
        <w:t xml:space="preserve"> </w:t>
      </w:r>
      <w:r w:rsidR="00573452" w:rsidRPr="00014D65">
        <w:t>ценной</w:t>
      </w:r>
      <w:r w:rsidR="00014D65" w:rsidRPr="00014D65">
        <w:t xml:space="preserve"> </w:t>
      </w:r>
      <w:r w:rsidR="00573452" w:rsidRPr="00014D65">
        <w:t>бумагой</w:t>
      </w:r>
      <w:r w:rsidR="00014D65" w:rsidRPr="00014D65">
        <w:t xml:space="preserve"> </w:t>
      </w:r>
      <w:r w:rsidR="008235A7" w:rsidRPr="00014D65">
        <w:t>получает</w:t>
      </w:r>
      <w:r w:rsidR="00014D65" w:rsidRPr="00014D65">
        <w:t xml:space="preserve"> </w:t>
      </w:r>
      <w:r w:rsidR="00573452" w:rsidRPr="00014D65">
        <w:t>опцион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ее</w:t>
      </w:r>
      <w:r w:rsidR="00014D65" w:rsidRPr="00014D65">
        <w:t xml:space="preserve"> </w:t>
      </w:r>
      <w:r w:rsidR="00A04D2F" w:rsidRPr="00014D65">
        <w:t>продажу</w:t>
      </w:r>
      <w:r w:rsidR="00014D65" w:rsidRPr="00014D65">
        <w:t xml:space="preserve"> </w:t>
      </w:r>
      <w:r w:rsidR="00A04D2F" w:rsidRPr="00014D65">
        <w:t>или</w:t>
      </w:r>
      <w:r w:rsidR="00014D65" w:rsidRPr="00014D65">
        <w:t xml:space="preserve"> </w:t>
      </w:r>
      <w:r w:rsidR="00A04D2F" w:rsidRPr="00014D65">
        <w:t>покупку</w:t>
      </w:r>
      <w:r w:rsidR="00014D65" w:rsidRPr="00014D65">
        <w:t xml:space="preserve">. </w:t>
      </w:r>
      <w:r w:rsidR="00762180" w:rsidRPr="00014D65">
        <w:t>Обоюдное</w:t>
      </w:r>
      <w:r w:rsidR="00014D65" w:rsidRPr="00014D65">
        <w:t xml:space="preserve"> </w:t>
      </w:r>
      <w:r w:rsidR="00573452" w:rsidRPr="00014D65">
        <w:t>страхование</w:t>
      </w:r>
      <w:r w:rsidR="00014D65" w:rsidRPr="00014D65">
        <w:t xml:space="preserve"> </w:t>
      </w:r>
      <w:r w:rsidR="00573452" w:rsidRPr="00014D65">
        <w:t>инвесторов</w:t>
      </w:r>
      <w:r w:rsidR="00014D65" w:rsidRPr="00014D65">
        <w:t xml:space="preserve"> </w:t>
      </w:r>
      <w:r w:rsidR="00A04D2F" w:rsidRPr="00014D65">
        <w:t>наблюдается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762180" w:rsidRPr="00014D65">
        <w:t>системе</w:t>
      </w:r>
      <w:r w:rsidR="00014D65" w:rsidRPr="00014D65">
        <w:t xml:space="preserve"> </w:t>
      </w:r>
      <w:r w:rsidR="00573452" w:rsidRPr="00014D65">
        <w:t>ко</w:t>
      </w:r>
      <w:r w:rsidR="00A04D2F" w:rsidRPr="00014D65">
        <w:t>тировок</w:t>
      </w:r>
      <w:r w:rsidR="00014D65" w:rsidRPr="00014D65">
        <w:t xml:space="preserve"> </w:t>
      </w:r>
      <w:r w:rsidR="00A04D2F" w:rsidRPr="00014D65">
        <w:t>ценных</w:t>
      </w:r>
      <w:r w:rsidR="00014D65" w:rsidRPr="00014D65">
        <w:t xml:space="preserve"> </w:t>
      </w:r>
      <w:r w:rsidR="00A04D2F" w:rsidRPr="00014D65">
        <w:t>бумаг</w:t>
      </w:r>
      <w:r w:rsidR="00014D65" w:rsidRPr="00014D65">
        <w:t xml:space="preserve"> </w:t>
      </w:r>
      <w:r w:rsidR="00A04D2F" w:rsidRPr="00014D65">
        <w:t>на</w:t>
      </w:r>
      <w:r w:rsidR="00014D65" w:rsidRPr="00014D65">
        <w:t xml:space="preserve"> </w:t>
      </w:r>
      <w:r w:rsidR="00A04D2F" w:rsidRPr="00014D65">
        <w:t>фондовом</w:t>
      </w:r>
      <w:r w:rsidR="00014D65" w:rsidRPr="00014D65">
        <w:t xml:space="preserve"> </w:t>
      </w:r>
      <w:r w:rsidR="00A04D2F" w:rsidRPr="00014D65">
        <w:t>рынке</w:t>
      </w:r>
      <w:r w:rsidR="00014D65" w:rsidRPr="00014D65">
        <w:t xml:space="preserve">. </w:t>
      </w:r>
      <w:r w:rsidR="00573452" w:rsidRPr="00014D65">
        <w:t>Наличие</w:t>
      </w:r>
      <w:r w:rsidR="00014D65" w:rsidRPr="00014D65">
        <w:t xml:space="preserve"> </w:t>
      </w:r>
      <w:r w:rsidR="00573452" w:rsidRPr="00014D65">
        <w:t>ценных</w:t>
      </w:r>
      <w:r w:rsidR="00014D65" w:rsidRPr="00014D65">
        <w:t xml:space="preserve"> </w:t>
      </w:r>
      <w:r w:rsidR="00573452" w:rsidRPr="00014D65">
        <w:t>бумаг</w:t>
      </w:r>
      <w:r w:rsidR="00014D65" w:rsidRPr="00014D65">
        <w:t xml:space="preserve"> </w:t>
      </w:r>
      <w:r w:rsidR="00573452" w:rsidRPr="00014D65">
        <w:t>той</w:t>
      </w:r>
      <w:r w:rsidR="00014D65" w:rsidRPr="00014D65">
        <w:t xml:space="preserve"> </w:t>
      </w:r>
      <w:r w:rsidR="00573452" w:rsidRPr="00014D65">
        <w:t>или</w:t>
      </w:r>
      <w:r w:rsidR="00014D65" w:rsidRPr="00014D65">
        <w:t xml:space="preserve"> </w:t>
      </w:r>
      <w:r w:rsidR="00573452" w:rsidRPr="00014D65">
        <w:t>иной</w:t>
      </w:r>
      <w:r w:rsidR="00014D65" w:rsidRPr="00014D65">
        <w:t xml:space="preserve"> </w:t>
      </w:r>
      <w:r w:rsidR="00573452" w:rsidRPr="00014D65">
        <w:t>компании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листинге</w:t>
      </w:r>
      <w:r w:rsidR="00014D65" w:rsidRPr="00014D65">
        <w:t xml:space="preserve"> </w:t>
      </w:r>
      <w:r w:rsidR="00573452" w:rsidRPr="00014D65">
        <w:t>фондовой</w:t>
      </w:r>
      <w:r w:rsidR="00014D65" w:rsidRPr="00014D65">
        <w:t xml:space="preserve"> </w:t>
      </w:r>
      <w:r w:rsidR="00573452" w:rsidRPr="00014D65">
        <w:t>биржи</w:t>
      </w:r>
      <w:r w:rsidR="00014D65" w:rsidRPr="00014D65">
        <w:t xml:space="preserve"> </w:t>
      </w:r>
      <w:r w:rsidR="00573452" w:rsidRPr="00014D65">
        <w:t>с</w:t>
      </w:r>
      <w:r w:rsidR="00014D65" w:rsidRPr="00014D65">
        <w:t xml:space="preserve"> </w:t>
      </w:r>
      <w:r w:rsidR="00573452" w:rsidRPr="00014D65">
        <w:t>ее</w:t>
      </w:r>
      <w:r w:rsidR="00014D65" w:rsidRPr="00014D65">
        <w:t xml:space="preserve"> </w:t>
      </w:r>
      <w:r w:rsidR="00573452" w:rsidRPr="00014D65">
        <w:t>заранее</w:t>
      </w:r>
      <w:r w:rsidR="00014D65" w:rsidRPr="00014D65">
        <w:t xml:space="preserve"> </w:t>
      </w:r>
      <w:r w:rsidR="00573452" w:rsidRPr="00014D65">
        <w:t>установленными</w:t>
      </w:r>
      <w:r w:rsidR="00014D65" w:rsidRPr="00014D65">
        <w:t xml:space="preserve"> </w:t>
      </w:r>
      <w:r w:rsidR="00762180" w:rsidRPr="00014D65">
        <w:t>четкими</w:t>
      </w:r>
      <w:r w:rsidR="00014D65" w:rsidRPr="00014D65">
        <w:t xml:space="preserve"> </w:t>
      </w:r>
      <w:r w:rsidR="00762180" w:rsidRPr="00014D65">
        <w:t>и</w:t>
      </w:r>
      <w:r w:rsidR="00014D65" w:rsidRPr="00014D65">
        <w:t xml:space="preserve"> </w:t>
      </w:r>
      <w:r w:rsidR="00762180" w:rsidRPr="00014D65">
        <w:t>строгими</w:t>
      </w:r>
      <w:r w:rsidR="00014D65" w:rsidRPr="00014D65">
        <w:t xml:space="preserve"> </w:t>
      </w:r>
      <w:r w:rsidR="00573452" w:rsidRPr="00014D65">
        <w:t>требованиями</w:t>
      </w:r>
      <w:r w:rsidR="00014D65" w:rsidRPr="00014D65">
        <w:t xml:space="preserve"> </w:t>
      </w:r>
      <w:r w:rsidR="007A107C" w:rsidRPr="00014D65">
        <w:t>и</w:t>
      </w:r>
      <w:r w:rsidR="00014D65" w:rsidRPr="00014D65">
        <w:t xml:space="preserve"> </w:t>
      </w:r>
      <w:r w:rsidR="007A107C" w:rsidRPr="00014D65">
        <w:t>правилами</w:t>
      </w:r>
      <w:r w:rsidR="00573452" w:rsidRPr="00014D65">
        <w:t>,</w:t>
      </w:r>
      <w:r w:rsidR="00014D65" w:rsidRPr="00014D65">
        <w:t xml:space="preserve"> </w:t>
      </w:r>
      <w:r w:rsidR="00762180" w:rsidRPr="00014D65">
        <w:t>зачастую</w:t>
      </w:r>
      <w:r w:rsidR="00573452" w:rsidRPr="00014D65">
        <w:t>,</w:t>
      </w:r>
      <w:r w:rsidR="00014D65" w:rsidRPr="00014D65">
        <w:t xml:space="preserve"> </w:t>
      </w:r>
      <w:r w:rsidR="007A107C" w:rsidRPr="00014D65">
        <w:t>говорит</w:t>
      </w:r>
      <w:r w:rsidR="00014D65" w:rsidRPr="00014D65">
        <w:t xml:space="preserve"> </w:t>
      </w:r>
      <w:r w:rsidR="00573452" w:rsidRPr="00014D65">
        <w:t>о</w:t>
      </w:r>
      <w:r w:rsidR="00014D65" w:rsidRPr="00014D65">
        <w:t xml:space="preserve"> </w:t>
      </w:r>
      <w:r w:rsidR="00573452" w:rsidRPr="00014D65">
        <w:t>достаточной</w:t>
      </w:r>
      <w:r w:rsidR="00014D65" w:rsidRPr="00014D65">
        <w:t xml:space="preserve"> </w:t>
      </w:r>
      <w:r w:rsidR="00573452" w:rsidRPr="00014D65">
        <w:t>надежности</w:t>
      </w:r>
      <w:r w:rsidR="00014D65" w:rsidRPr="00014D65">
        <w:t xml:space="preserve"> </w:t>
      </w:r>
      <w:r w:rsidR="00573452" w:rsidRPr="00014D65">
        <w:t>этих</w:t>
      </w:r>
      <w:r w:rsidR="00014D65" w:rsidRPr="00014D65">
        <w:t xml:space="preserve"> </w:t>
      </w:r>
      <w:r w:rsidR="00573452" w:rsidRPr="00014D65">
        <w:t>бумаг</w:t>
      </w:r>
      <w:r w:rsidR="00014D65" w:rsidRPr="00014D65">
        <w:t>.</w:t>
      </w:r>
    </w:p>
    <w:p w:rsidR="00014D65" w:rsidRPr="00014D65" w:rsidRDefault="00762180" w:rsidP="001B792B">
      <w:pPr>
        <w:tabs>
          <w:tab w:val="left" w:pos="726"/>
        </w:tabs>
      </w:pPr>
      <w:r w:rsidRPr="00014D65">
        <w:t>Все</w:t>
      </w:r>
      <w:r w:rsidR="00014D65" w:rsidRPr="00014D65">
        <w:t xml:space="preserve"> </w:t>
      </w:r>
      <w:r w:rsidRPr="00014D65">
        <w:t>вышеуказанные</w:t>
      </w:r>
      <w:r w:rsidR="00014D65" w:rsidRPr="00014D65">
        <w:t xml:space="preserve"> </w:t>
      </w:r>
      <w:r w:rsidRPr="00014D65">
        <w:t>методы</w:t>
      </w:r>
      <w:r w:rsidR="00014D65" w:rsidRPr="00014D65">
        <w:t xml:space="preserve"> </w:t>
      </w:r>
      <w:r w:rsidR="00573452" w:rsidRPr="00014D65">
        <w:t>страхов</w:t>
      </w:r>
      <w:r w:rsidRPr="00014D65">
        <w:t>ания</w:t>
      </w:r>
      <w:r w:rsidR="00014D65" w:rsidRPr="00014D65">
        <w:t xml:space="preserve"> </w:t>
      </w:r>
      <w:r w:rsidRPr="00014D65">
        <w:t>объедены</w:t>
      </w:r>
      <w:r w:rsidR="00014D65" w:rsidRPr="00014D65">
        <w:t xml:space="preserve"> </w:t>
      </w:r>
      <w:r w:rsidRPr="00014D65">
        <w:t>очень</w:t>
      </w:r>
      <w:r w:rsidR="00014D65" w:rsidRPr="00014D65">
        <w:t xml:space="preserve"> </w:t>
      </w:r>
      <w:r w:rsidRPr="00014D65">
        <w:t>важной</w:t>
      </w:r>
      <w:r w:rsidR="00014D65" w:rsidRPr="00014D65">
        <w:t xml:space="preserve"> </w:t>
      </w:r>
      <w:r w:rsidRPr="00014D65">
        <w:t>отличительной</w:t>
      </w:r>
      <w:r w:rsidR="00014D65" w:rsidRPr="00014D65">
        <w:t xml:space="preserve"> </w:t>
      </w:r>
      <w:r w:rsidRPr="00014D65">
        <w:t>чертой</w:t>
      </w:r>
      <w:r w:rsidR="00014D65" w:rsidRPr="00014D65">
        <w:t xml:space="preserve"> - </w:t>
      </w:r>
      <w:r w:rsidR="00573452" w:rsidRPr="00014D65">
        <w:t>они</w:t>
      </w:r>
      <w:r w:rsidR="00014D65" w:rsidRPr="00014D65">
        <w:t xml:space="preserve"> </w:t>
      </w:r>
      <w:r w:rsidRPr="00014D65">
        <w:t>изначально</w:t>
      </w:r>
      <w:r w:rsidR="00014D65" w:rsidRPr="00014D65">
        <w:t xml:space="preserve"> </w:t>
      </w:r>
      <w:r w:rsidR="00573452" w:rsidRPr="00014D65">
        <w:t>заложены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модель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="00573452" w:rsidRPr="00014D65">
        <w:t>финансового</w:t>
      </w:r>
      <w:r w:rsidR="00014D65" w:rsidRPr="00014D65">
        <w:t xml:space="preserve"> </w:t>
      </w:r>
      <w:r w:rsidR="00573452" w:rsidRPr="00014D65">
        <w:t>рынка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Pr="00014D65">
        <w:t>примен</w:t>
      </w:r>
      <w:r w:rsidR="00573452" w:rsidRPr="00014D65">
        <w:t>яются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отсутствие</w:t>
      </w:r>
      <w:r w:rsidR="00014D65" w:rsidRPr="00014D65">
        <w:t xml:space="preserve"> </w:t>
      </w:r>
      <w:r w:rsidR="00573452" w:rsidRPr="00014D65">
        <w:t>профессионального</w:t>
      </w:r>
      <w:r w:rsidR="00014D65" w:rsidRPr="00014D65">
        <w:t xml:space="preserve"> </w:t>
      </w:r>
      <w:r w:rsidR="00573452" w:rsidRPr="00014D65">
        <w:t>страховщика,</w:t>
      </w:r>
      <w:r w:rsidR="00014D65" w:rsidRPr="00014D65">
        <w:t xml:space="preserve"> </w:t>
      </w:r>
      <w:r w:rsidR="00573452" w:rsidRPr="00014D65">
        <w:t>который</w:t>
      </w:r>
      <w:r w:rsidR="00014D65" w:rsidRPr="00014D65">
        <w:t xml:space="preserve"> </w:t>
      </w:r>
      <w:r w:rsidRPr="00014D65">
        <w:t>мог</w:t>
      </w:r>
      <w:r w:rsidR="00014D65" w:rsidRPr="00014D65">
        <w:t xml:space="preserve"> </w:t>
      </w:r>
      <w:r w:rsidRPr="00014D65">
        <w:t>бы</w:t>
      </w:r>
      <w:r w:rsidR="00014D65" w:rsidRPr="00014D65">
        <w:t xml:space="preserve"> </w:t>
      </w:r>
      <w:r w:rsidRPr="00014D65">
        <w:t>принять</w:t>
      </w:r>
      <w:r w:rsidR="00014D65" w:rsidRPr="00014D65">
        <w:t xml:space="preserve"> </w:t>
      </w:r>
      <w:r w:rsidRPr="00014D65">
        <w:t>эти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себя</w:t>
      </w:r>
      <w:r w:rsidR="00014D65" w:rsidRPr="00014D65">
        <w:t xml:space="preserve">. </w:t>
      </w:r>
      <w:r w:rsidR="00573452" w:rsidRPr="00014D65">
        <w:t>К</w:t>
      </w:r>
      <w:r w:rsidR="00014D65" w:rsidRPr="00014D65">
        <w:t xml:space="preserve"> </w:t>
      </w:r>
      <w:r w:rsidR="00573452" w:rsidRPr="00014D65">
        <w:t>тому</w:t>
      </w:r>
      <w:r w:rsidR="00014D65" w:rsidRPr="00014D65">
        <w:t xml:space="preserve"> </w:t>
      </w:r>
      <w:r w:rsidR="00573452" w:rsidRPr="00014D65">
        <w:t>же</w:t>
      </w:r>
      <w:r w:rsidR="00014D65" w:rsidRPr="00014D65">
        <w:t xml:space="preserve"> </w:t>
      </w:r>
      <w:r w:rsidR="00573452" w:rsidRPr="00014D65">
        <w:t>они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гаранти</w:t>
      </w:r>
      <w:r w:rsidRPr="00014D65">
        <w:t>руют</w:t>
      </w:r>
      <w:r w:rsidR="00014D65" w:rsidRPr="00014D65">
        <w:t xml:space="preserve"> </w:t>
      </w:r>
      <w:r w:rsidRPr="00014D65">
        <w:t>отсутствие</w:t>
      </w:r>
      <w:r w:rsidR="00014D65" w:rsidRPr="00014D65">
        <w:t xml:space="preserve"> </w:t>
      </w:r>
      <w:r w:rsidR="00573452" w:rsidRPr="00014D65">
        <w:t>убытков</w:t>
      </w:r>
      <w:r w:rsidR="00014D65" w:rsidRPr="00014D65">
        <w:t>.</w:t>
      </w:r>
    </w:p>
    <w:p w:rsidR="00014D65" w:rsidRPr="00014D65" w:rsidRDefault="00A04D2F" w:rsidP="001B792B">
      <w:pPr>
        <w:tabs>
          <w:tab w:val="left" w:pos="726"/>
        </w:tabs>
      </w:pPr>
      <w:r w:rsidRPr="00014D65">
        <w:t>Особым</w:t>
      </w:r>
      <w:r w:rsidR="00014D65" w:rsidRPr="00014D65">
        <w:t xml:space="preserve"> </w:t>
      </w:r>
      <w:r w:rsidRPr="00014D65">
        <w:t>методом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="00573452" w:rsidRPr="00014D65">
        <w:t>является</w:t>
      </w:r>
      <w:r w:rsidR="00014D65" w:rsidRPr="00014D65">
        <w:t xml:space="preserve"> </w:t>
      </w:r>
      <w:r w:rsidR="00573452" w:rsidRPr="00014D65">
        <w:t>заключение</w:t>
      </w:r>
      <w:r w:rsidR="00014D65" w:rsidRPr="00014D65">
        <w:t xml:space="preserve"> </w:t>
      </w:r>
      <w:r w:rsidRPr="00014D65">
        <w:t>соответствующих</w:t>
      </w:r>
      <w:r w:rsidR="00014D65" w:rsidRPr="00014D65">
        <w:t xml:space="preserve"> </w:t>
      </w:r>
      <w:r w:rsidRPr="00014D65">
        <w:t>договоров</w:t>
      </w:r>
      <w:r w:rsidR="00014D65" w:rsidRPr="00014D65">
        <w:t xml:space="preserve"> </w:t>
      </w:r>
      <w:r w:rsidR="00573452" w:rsidRPr="00014D65">
        <w:t>со</w:t>
      </w:r>
      <w:r w:rsidR="00014D65" w:rsidRPr="00014D65">
        <w:t xml:space="preserve"> </w:t>
      </w:r>
      <w:r w:rsidR="00573452" w:rsidRPr="00014D65">
        <w:t>страховыми</w:t>
      </w:r>
      <w:r w:rsidR="00014D65" w:rsidRPr="00014D65">
        <w:t xml:space="preserve"> </w:t>
      </w:r>
      <w:r w:rsidR="00573452" w:rsidRPr="00014D65">
        <w:t>компаниями</w:t>
      </w:r>
      <w:r w:rsidR="00014D65" w:rsidRPr="00014D65">
        <w:t xml:space="preserve">. </w:t>
      </w:r>
      <w:r w:rsidR="00573452" w:rsidRPr="00014D65">
        <w:t>Цель</w:t>
      </w:r>
      <w:r w:rsidR="00014D65" w:rsidRPr="00014D65">
        <w:t xml:space="preserve"> </w:t>
      </w:r>
      <w:r w:rsidR="00573452" w:rsidRPr="00014D65">
        <w:t>такого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="00573452" w:rsidRPr="00014D65">
        <w:t>защита</w:t>
      </w:r>
      <w:r w:rsidR="00014D65" w:rsidRPr="00014D65">
        <w:t xml:space="preserve"> </w:t>
      </w:r>
      <w:r w:rsidR="00573452" w:rsidRPr="00014D65">
        <w:t>вложений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Pr="00014D65">
        <w:t>вероятных</w:t>
      </w:r>
      <w:r w:rsidR="00014D65" w:rsidRPr="00014D65">
        <w:t xml:space="preserve"> </w:t>
      </w:r>
      <w:r w:rsidR="00573452" w:rsidRPr="00014D65">
        <w:t>потерь,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="00573452" w:rsidRPr="00014D65">
        <w:t>возник</w:t>
      </w:r>
      <w:r w:rsidRPr="00014D65">
        <w:t>нуть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="00573452" w:rsidRPr="00014D65">
        <w:t>следствие</w:t>
      </w:r>
      <w:r w:rsidR="00014D65" w:rsidRPr="00014D65">
        <w:t xml:space="preserve"> </w:t>
      </w:r>
      <w:r w:rsidRPr="00014D65">
        <w:t>неисполнения</w:t>
      </w:r>
      <w:r w:rsidR="00014D65" w:rsidRPr="00014D65">
        <w:t xml:space="preserve"> </w:t>
      </w:r>
      <w:r w:rsidRPr="00014D65">
        <w:t>обязательств</w:t>
      </w:r>
      <w:r w:rsidR="00014D65" w:rsidRPr="00014D65">
        <w:t xml:space="preserve"> </w:t>
      </w:r>
      <w:r w:rsidRPr="00014D65">
        <w:t>контрагентами,</w:t>
      </w:r>
      <w:r w:rsidR="00014D65" w:rsidRPr="00014D65">
        <w:t xml:space="preserve"> </w:t>
      </w:r>
      <w:r w:rsidRPr="00014D65">
        <w:t>непредсказуемого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573452" w:rsidRPr="00014D65">
        <w:t>неблагоприятного</w:t>
      </w:r>
      <w:r w:rsidR="00014D65" w:rsidRPr="00014D65">
        <w:t xml:space="preserve"> </w:t>
      </w:r>
      <w:r w:rsidRPr="00014D65">
        <w:t>изменения</w:t>
      </w:r>
      <w:r w:rsidR="00014D65" w:rsidRPr="00014D65">
        <w:t xml:space="preserve"> </w:t>
      </w:r>
      <w:r w:rsidRPr="00014D65">
        <w:t>конъюнктуры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="00573452" w:rsidRPr="00014D65">
        <w:t>ухудшения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="00573452" w:rsidRPr="00014D65">
        <w:t>других</w:t>
      </w:r>
      <w:r w:rsidR="00014D65" w:rsidRPr="00014D65">
        <w:t xml:space="preserve"> </w:t>
      </w:r>
      <w:r w:rsidR="00573452" w:rsidRPr="00014D65">
        <w:t>условий</w:t>
      </w:r>
      <w:r w:rsidR="00014D65" w:rsidRPr="00014D65">
        <w:t xml:space="preserve"> </w:t>
      </w:r>
      <w:r w:rsidR="00573452" w:rsidRPr="00014D65">
        <w:t>инвестиционной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. </w:t>
      </w: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Pr="00014D65">
        <w:t>основная</w:t>
      </w:r>
      <w:r w:rsidR="00014D65" w:rsidRPr="00014D65">
        <w:t xml:space="preserve"> </w:t>
      </w:r>
      <w:r w:rsidRPr="00014D65">
        <w:t>проблема</w:t>
      </w:r>
      <w:r w:rsidR="00014D65" w:rsidRPr="00014D65">
        <w:t xml:space="preserve"> </w:t>
      </w:r>
      <w:r w:rsidRPr="00014D65">
        <w:t>юридического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573452" w:rsidRPr="00014D65">
        <w:t>правового</w:t>
      </w:r>
      <w:r w:rsidR="00014D65" w:rsidRPr="00014D65">
        <w:t xml:space="preserve"> </w:t>
      </w:r>
      <w:r w:rsidR="00573452" w:rsidRPr="00014D65">
        <w:t>регулирования</w:t>
      </w:r>
      <w:r w:rsidR="00014D65" w:rsidRPr="00014D65">
        <w:t xml:space="preserve"> </w:t>
      </w:r>
      <w:r w:rsidR="00573452" w:rsidRPr="00014D65">
        <w:t>инвес</w:t>
      </w:r>
      <w:r w:rsidRPr="00014D65">
        <w:t>тиционных</w:t>
      </w:r>
      <w:r w:rsidR="00014D65" w:rsidRPr="00014D65">
        <w:t xml:space="preserve"> </w:t>
      </w:r>
      <w:r w:rsidRPr="00014D65">
        <w:t>вложений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="00573452" w:rsidRPr="00014D65">
        <w:t>выплата</w:t>
      </w:r>
      <w:r w:rsidR="00014D65" w:rsidRPr="00014D65">
        <w:t xml:space="preserve"> </w:t>
      </w:r>
      <w:r w:rsidR="00573452" w:rsidRPr="00014D65">
        <w:t>компенсации</w:t>
      </w:r>
      <w:r w:rsidR="00014D65" w:rsidRPr="00014D65">
        <w:t xml:space="preserve"> </w:t>
      </w:r>
      <w:r w:rsidR="00573452" w:rsidRPr="00014D65">
        <w:t>инвестору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всегда</w:t>
      </w:r>
      <w:r w:rsidR="00014D65" w:rsidRPr="00014D65">
        <w:t xml:space="preserve"> </w:t>
      </w:r>
      <w:r w:rsidRPr="00014D65">
        <w:t>присутствует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деятельности,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характеристикой</w:t>
      </w:r>
      <w:r w:rsidR="00014D65" w:rsidRPr="00014D65">
        <w:t xml:space="preserve">. </w:t>
      </w:r>
      <w:r w:rsidRPr="00014D65">
        <w:t>Любой</w:t>
      </w:r>
      <w:r w:rsidR="00014D65" w:rsidRPr="00014D65">
        <w:t xml:space="preserve"> </w:t>
      </w:r>
      <w:r w:rsidRPr="00014D65">
        <w:t>хозяйствующий</w:t>
      </w:r>
      <w:r w:rsidR="00014D65" w:rsidRPr="00014D65">
        <w:t xml:space="preserve"> </w:t>
      </w:r>
      <w:r w:rsidRPr="00014D65">
        <w:t>субъект</w:t>
      </w:r>
      <w:r w:rsidR="00014D65" w:rsidRPr="00014D65">
        <w:t xml:space="preserve"> </w:t>
      </w:r>
      <w:r w:rsidRPr="00014D65">
        <w:t>ведет</w:t>
      </w:r>
      <w:r w:rsidR="00014D65" w:rsidRPr="00014D65">
        <w:t xml:space="preserve"> </w:t>
      </w:r>
      <w:r w:rsidRPr="00014D65">
        <w:t>предпринимательскую</w:t>
      </w:r>
      <w:r w:rsidR="00014D65" w:rsidRPr="00014D65">
        <w:t xml:space="preserve"> </w:t>
      </w:r>
      <w:r w:rsidRPr="00014D65">
        <w:t>деятельность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той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иной</w:t>
      </w:r>
      <w:r w:rsidR="00014D65" w:rsidRPr="00014D65">
        <w:t xml:space="preserve"> </w:t>
      </w:r>
      <w:r w:rsidRPr="00014D65">
        <w:t>мере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условиях</w:t>
      </w:r>
      <w:r w:rsidR="00014D65" w:rsidRPr="00014D65">
        <w:t xml:space="preserve"> </w:t>
      </w:r>
      <w:r w:rsidRPr="00014D65">
        <w:t>неопределенности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риска</w:t>
      </w:r>
      <w:r w:rsidR="00014D65" w:rsidRPr="00014D65">
        <w:t xml:space="preserve">. </w:t>
      </w:r>
      <w:r w:rsidRPr="00014D65">
        <w:t>Под</w:t>
      </w:r>
      <w:r w:rsidR="00014D65" w:rsidRPr="00014D65">
        <w:t xml:space="preserve"> </w:t>
      </w:r>
      <w:r w:rsidRPr="00014D65">
        <w:t>риском</w:t>
      </w:r>
      <w:r w:rsidR="00014D65" w:rsidRPr="00014D65">
        <w:t xml:space="preserve"> </w:t>
      </w:r>
      <w:r w:rsidRPr="00014D65">
        <w:t>понимается</w:t>
      </w:r>
      <w:r w:rsidR="00014D65" w:rsidRPr="00014D65">
        <w:t xml:space="preserve"> </w:t>
      </w:r>
      <w:r w:rsidRPr="00014D65">
        <w:t>возможность</w:t>
      </w:r>
      <w:r w:rsidR="00014D65" w:rsidRPr="00014D65">
        <w:t xml:space="preserve"> </w:t>
      </w:r>
      <w:r w:rsidRPr="00014D65">
        <w:t>возникновения</w:t>
      </w:r>
      <w:r w:rsidR="00014D65" w:rsidRPr="00014D65">
        <w:t xml:space="preserve"> </w:t>
      </w:r>
      <w:r w:rsidRPr="00014D65">
        <w:t>условий,</w:t>
      </w:r>
      <w:r w:rsidR="00014D65" w:rsidRPr="00014D65">
        <w:t xml:space="preserve"> </w:t>
      </w:r>
      <w:r w:rsidRPr="00014D65">
        <w:t>приводящих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негативным</w:t>
      </w:r>
      <w:r w:rsidR="00014D65" w:rsidRPr="00014D65">
        <w:t xml:space="preserve"> </w:t>
      </w:r>
      <w:r w:rsidRPr="00014D65">
        <w:t>последствиям</w:t>
      </w:r>
      <w:r w:rsidR="00014D65" w:rsidRPr="00014D65">
        <w:t xml:space="preserve">. </w:t>
      </w:r>
      <w:r w:rsidRPr="00014D65">
        <w:t>Риск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экономической</w:t>
      </w:r>
      <w:r w:rsidR="00014D65" w:rsidRPr="00014D65">
        <w:t xml:space="preserve"> </w:t>
      </w:r>
      <w:r w:rsidRPr="00014D65">
        <w:t>категорией</w:t>
      </w:r>
      <w:r w:rsidR="00014D65" w:rsidRPr="00014D65">
        <w:t xml:space="preserve">. </w:t>
      </w:r>
      <w:r w:rsidRPr="00014D65">
        <w:t>Слово</w:t>
      </w:r>
      <w:r w:rsidR="00014D65">
        <w:t xml:space="preserve"> "</w:t>
      </w:r>
      <w:r w:rsidRPr="00014D65">
        <w:t>риск</w:t>
      </w:r>
      <w:r w:rsidR="00014D65">
        <w:t xml:space="preserve">" </w:t>
      </w:r>
      <w:r w:rsidRPr="00014D65">
        <w:t>в</w:t>
      </w:r>
      <w:r w:rsidR="00014D65" w:rsidRPr="00014D65">
        <w:t xml:space="preserve"> </w:t>
      </w:r>
      <w:r w:rsidRPr="00014D65">
        <w:t>переводе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португальского</w:t>
      </w:r>
      <w:r w:rsidR="00014D65" w:rsidRPr="00014D65">
        <w:t xml:space="preserve"> </w:t>
      </w:r>
      <w:r w:rsidRPr="00014D65">
        <w:t>означает</w:t>
      </w:r>
      <w:r w:rsidR="00014D65">
        <w:t xml:space="preserve"> "</w:t>
      </w:r>
      <w:r w:rsidRPr="00014D65">
        <w:t>риф</w:t>
      </w:r>
      <w:r w:rsidR="00014D65">
        <w:t>"</w:t>
      </w:r>
      <w:r w:rsidRPr="00014D65">
        <w:t>,</w:t>
      </w:r>
      <w:r w:rsidR="00014D65">
        <w:t xml:space="preserve"> "</w:t>
      </w:r>
      <w:r w:rsidRPr="00014D65">
        <w:t>подводная</w:t>
      </w:r>
      <w:r w:rsidR="00014D65" w:rsidRPr="00014D65">
        <w:t xml:space="preserve"> </w:t>
      </w:r>
      <w:r w:rsidRPr="00014D65">
        <w:t>скала</w:t>
      </w:r>
      <w:r w:rsidR="00014D65">
        <w:t>"</w:t>
      </w:r>
      <w:r w:rsidRPr="00014D65">
        <w:t>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ассоциируется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понятием</w:t>
      </w:r>
      <w:r w:rsidR="00014D65">
        <w:t xml:space="preserve"> "</w:t>
      </w:r>
      <w:r w:rsidRPr="00014D65">
        <w:t>лавировать</w:t>
      </w:r>
      <w:r w:rsidR="00014D65" w:rsidRPr="00014D65">
        <w:t xml:space="preserve"> </w:t>
      </w:r>
      <w:r w:rsidRPr="00014D65">
        <w:t>между</w:t>
      </w:r>
      <w:r w:rsidR="00014D65" w:rsidRPr="00014D65">
        <w:t xml:space="preserve"> </w:t>
      </w:r>
      <w:r w:rsidRPr="00014D65">
        <w:t>скалами</w:t>
      </w:r>
      <w:r w:rsidR="00014D65">
        <w:t>"</w:t>
      </w:r>
      <w:r w:rsidRPr="00014D65">
        <w:t>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значит,</w:t>
      </w:r>
      <w:r w:rsidR="00014D65" w:rsidRPr="00014D65">
        <w:t xml:space="preserve"> </w:t>
      </w:r>
      <w:r w:rsidRPr="00014D65">
        <w:t>сопряжено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опасностью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Инвестиционный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выступает</w:t>
      </w:r>
      <w:r w:rsidR="00014D65" w:rsidRPr="00014D65">
        <w:t xml:space="preserve"> </w:t>
      </w:r>
      <w:r w:rsidRPr="00014D65">
        <w:t>составной</w:t>
      </w:r>
      <w:r w:rsidR="00014D65" w:rsidRPr="00014D65">
        <w:t xml:space="preserve"> </w:t>
      </w:r>
      <w:r w:rsidRPr="00014D65">
        <w:t>частью</w:t>
      </w:r>
      <w:r w:rsidR="00014D65" w:rsidRPr="00014D65">
        <w:t xml:space="preserve"> </w:t>
      </w:r>
      <w:r w:rsidRPr="00014D65">
        <w:t>общего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представляет</w:t>
      </w:r>
      <w:r w:rsidR="00014D65" w:rsidRPr="00014D65">
        <w:t xml:space="preserve"> </w:t>
      </w:r>
      <w:r w:rsidRPr="00014D65">
        <w:t>собой</w:t>
      </w:r>
      <w:r w:rsidR="00014D65" w:rsidRPr="00014D65">
        <w:t xml:space="preserve"> </w:t>
      </w:r>
      <w:r w:rsidRPr="00014D65">
        <w:t>вероятность</w:t>
      </w:r>
      <w:r w:rsidR="00014D65">
        <w:t xml:space="preserve"> (</w:t>
      </w:r>
      <w:r w:rsidRPr="00014D65">
        <w:t>угрозу</w:t>
      </w:r>
      <w:r w:rsidR="00014D65" w:rsidRPr="00014D65">
        <w:t xml:space="preserve">) </w:t>
      </w:r>
      <w:r w:rsidRPr="00014D65">
        <w:t>финансовых</w:t>
      </w:r>
      <w:r w:rsidR="00014D65" w:rsidRPr="00014D65">
        <w:t xml:space="preserve"> </w:t>
      </w:r>
      <w:r w:rsidRPr="00014D65">
        <w:t>потерь</w:t>
      </w:r>
      <w:r w:rsidR="00014D65">
        <w:t xml:space="preserve"> (</w:t>
      </w:r>
      <w:r w:rsidRPr="00014D65">
        <w:t>потери,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крайней</w:t>
      </w:r>
      <w:r w:rsidR="00014D65" w:rsidRPr="00014D65">
        <w:t xml:space="preserve"> </w:t>
      </w:r>
      <w:r w:rsidRPr="00014D65">
        <w:t>мере,</w:t>
      </w:r>
      <w:r w:rsidR="00014D65" w:rsidRPr="00014D65">
        <w:t xml:space="preserve"> </w:t>
      </w:r>
      <w:r w:rsidRPr="00014D65">
        <w:t>части</w:t>
      </w:r>
      <w:r w:rsidR="00014D65" w:rsidRPr="00014D65">
        <w:t xml:space="preserve"> </w:t>
      </w:r>
      <w:r w:rsidRPr="00014D65">
        <w:t>своих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), </w:t>
      </w:r>
      <w:r w:rsidRPr="00014D65">
        <w:t>недополучения</w:t>
      </w:r>
      <w:r w:rsidR="00014D65" w:rsidRPr="00014D65">
        <w:t xml:space="preserve"> </w:t>
      </w:r>
      <w:r w:rsidRPr="00014D65">
        <w:t>доходов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появления</w:t>
      </w:r>
      <w:r w:rsidR="00014D65" w:rsidRPr="00014D65">
        <w:t xml:space="preserve"> </w:t>
      </w:r>
      <w:r w:rsidRPr="00014D65">
        <w:t>дополнительных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расходов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зависимости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объекта</w:t>
      </w:r>
      <w:r w:rsidR="00014D65" w:rsidRPr="00014D65">
        <w:t xml:space="preserve"> </w:t>
      </w:r>
      <w:r w:rsidRPr="00014D65">
        <w:t>приложения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деятельности,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либо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инвестирования,</w:t>
      </w:r>
      <w:r w:rsidR="00014D65" w:rsidRPr="00014D65">
        <w:t xml:space="preserve"> </w:t>
      </w:r>
      <w:r w:rsidRPr="00014D65">
        <w:t>касающийся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бумаг,</w:t>
      </w:r>
      <w:r w:rsidR="00014D65" w:rsidRPr="00014D65">
        <w:t xml:space="preserve"> </w:t>
      </w:r>
      <w:r w:rsidRPr="00014D65">
        <w:t>либо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реального</w:t>
      </w:r>
      <w:r w:rsidR="00014D65" w:rsidRPr="00014D65">
        <w:t xml:space="preserve"> </w:t>
      </w:r>
      <w:r w:rsidRPr="00014D65">
        <w:t>инвестирования</w:t>
      </w:r>
      <w:r w:rsidR="00014D65">
        <w:t xml:space="preserve"> (</w:t>
      </w:r>
      <w:r w:rsidRPr="00014D65">
        <w:t>риск,</w:t>
      </w:r>
      <w:r w:rsidR="00014D65" w:rsidRPr="00014D65">
        <w:t xml:space="preserve"> </w:t>
      </w:r>
      <w:r w:rsidRPr="00014D65">
        <w:t>связанный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реализацией</w:t>
      </w:r>
      <w:r w:rsidR="00014D65" w:rsidRPr="00014D65">
        <w:t xml:space="preserve"> </w:t>
      </w:r>
      <w:r w:rsidRPr="00014D65">
        <w:t>проектов,</w:t>
      </w:r>
      <w:r w:rsidR="00014D65" w:rsidRPr="00014D65">
        <w:t xml:space="preserve"> </w:t>
      </w:r>
      <w:r w:rsidRPr="00014D65">
        <w:t>строительные</w:t>
      </w:r>
      <w:r w:rsidR="00014D65" w:rsidRPr="00014D65">
        <w:t xml:space="preserve"> </w:t>
      </w:r>
      <w:r w:rsidRPr="00014D65">
        <w:t>риски</w:t>
      </w:r>
      <w:r w:rsidR="00014D65" w:rsidRPr="00014D65">
        <w:t>).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 xml:space="preserve"> </w:t>
      </w:r>
      <w:r w:rsidRPr="00014D65">
        <w:t>обуславливает</w:t>
      </w:r>
      <w:r w:rsidR="00014D65" w:rsidRPr="00014D65">
        <w:t xml:space="preserve"> </w:t>
      </w:r>
      <w:r w:rsidRPr="00014D65">
        <w:t>вероятность</w:t>
      </w:r>
      <w:r w:rsidR="00014D65" w:rsidRPr="00014D65">
        <w:t xml:space="preserve"> </w:t>
      </w:r>
      <w:r w:rsidRPr="00014D65">
        <w:t>эффективности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операций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момент</w:t>
      </w:r>
      <w:r w:rsidR="00014D65" w:rsidRPr="00014D65">
        <w:t xml:space="preserve"> </w:t>
      </w:r>
      <w:r w:rsidRPr="00014D65">
        <w:t>заключения</w:t>
      </w:r>
      <w:r w:rsidR="00014D65" w:rsidRPr="00014D65">
        <w:t xml:space="preserve"> </w:t>
      </w:r>
      <w:r w:rsidRPr="00014D65">
        <w:t>сделки</w:t>
      </w:r>
      <w:r w:rsidR="00014D65" w:rsidRPr="00014D65">
        <w:t xml:space="preserve">. </w:t>
      </w:r>
      <w:r w:rsidRPr="00014D65">
        <w:t>Этот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возникает</w:t>
      </w:r>
      <w:r w:rsidR="00014D65" w:rsidRPr="00014D65">
        <w:t xml:space="preserve"> </w:t>
      </w:r>
      <w:r w:rsidRPr="00014D65">
        <w:t>из-за</w:t>
      </w:r>
      <w:r w:rsidR="00014D65" w:rsidRPr="00014D65">
        <w:t xml:space="preserve"> </w:t>
      </w:r>
      <w:r w:rsidRPr="00014D65">
        <w:t>невозможности</w:t>
      </w:r>
      <w:r w:rsidR="00014D65" w:rsidRPr="00014D65">
        <w:t xml:space="preserve"> </w:t>
      </w:r>
      <w:r w:rsidRPr="00014D65">
        <w:t>прогноза</w:t>
      </w:r>
      <w:r w:rsidR="00014D65" w:rsidRPr="00014D65">
        <w:t xml:space="preserve"> </w:t>
      </w:r>
      <w:r w:rsidRPr="00014D65">
        <w:t>цен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будущем</w:t>
      </w:r>
      <w:r w:rsidR="00014D65">
        <w:t xml:space="preserve"> (</w:t>
      </w:r>
      <w:r w:rsidRPr="00014D65">
        <w:t>для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инструментов</w:t>
      </w:r>
      <w:r w:rsidR="00014D65">
        <w:t xml:space="preserve"> (</w:t>
      </w:r>
      <w:r w:rsidRPr="00014D65">
        <w:t>активов</w:t>
      </w:r>
      <w:r w:rsidR="00014D65" w:rsidRPr="00014D65">
        <w:t xml:space="preserve">)) </w:t>
      </w:r>
      <w:r w:rsidRPr="00014D65">
        <w:t>и</w:t>
      </w:r>
      <w:r w:rsidR="00014D65" w:rsidRPr="00014D65">
        <w:t xml:space="preserve"> </w:t>
      </w:r>
      <w:r w:rsidRPr="00014D65">
        <w:t>будущих</w:t>
      </w:r>
      <w:r w:rsidR="00014D65" w:rsidRPr="00014D65">
        <w:t xml:space="preserve"> </w:t>
      </w:r>
      <w:r w:rsidRPr="00014D65">
        <w:t>дивидендов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вложении</w:t>
      </w:r>
      <w:r w:rsidR="00014D65" w:rsidRPr="00014D65">
        <w:t xml:space="preserve"> </w:t>
      </w:r>
      <w:r w:rsidRPr="00014D65">
        <w:t>средств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финансовые</w:t>
      </w:r>
      <w:r w:rsidR="00014D65" w:rsidRPr="00014D65">
        <w:t xml:space="preserve"> </w:t>
      </w:r>
      <w:r w:rsidRPr="00014D65">
        <w:t>инструменты</w:t>
      </w:r>
      <w:r w:rsidR="00014D65">
        <w:t xml:space="preserve"> (</w:t>
      </w:r>
      <w:r w:rsidRPr="00014D65">
        <w:t>активы</w:t>
      </w:r>
      <w:r w:rsidR="00014D65" w:rsidRPr="00014D65">
        <w:t xml:space="preserve">), </w:t>
      </w:r>
      <w:r w:rsidRPr="00014D65">
        <w:t>предполагающие</w:t>
      </w:r>
      <w:r w:rsidR="00014D65" w:rsidRPr="00014D65">
        <w:t xml:space="preserve"> </w:t>
      </w:r>
      <w:r w:rsidRPr="00014D65">
        <w:t>приобретение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участие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управлении</w:t>
      </w:r>
      <w:r w:rsidR="00014D65" w:rsidRPr="00014D65">
        <w:t xml:space="preserve"> </w:t>
      </w:r>
      <w:r w:rsidRPr="00014D65">
        <w:t>корпораций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долговых</w:t>
      </w:r>
      <w:r w:rsidR="00014D65" w:rsidRPr="00014D65">
        <w:t xml:space="preserve"> </w:t>
      </w:r>
      <w:r w:rsidRPr="00014D65">
        <w:t>прав,</w:t>
      </w:r>
      <w:r w:rsidR="00014D65" w:rsidRPr="00014D65">
        <w:t xml:space="preserve"> - </w:t>
      </w:r>
      <w:r w:rsidRPr="00014D65">
        <w:t>в</w:t>
      </w:r>
      <w:r w:rsidR="00014D65" w:rsidRPr="00014D65">
        <w:t xml:space="preserve"> </w:t>
      </w:r>
      <w:r w:rsidRPr="00014D65">
        <w:t>государственные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корпоративные</w:t>
      </w:r>
      <w:r w:rsidR="00014D65" w:rsidRPr="00014D65">
        <w:t xml:space="preserve"> </w:t>
      </w:r>
      <w:r w:rsidRPr="00014D65">
        <w:t>ценные</w:t>
      </w:r>
      <w:r w:rsidR="00014D65" w:rsidRPr="00014D65">
        <w:t xml:space="preserve"> </w:t>
      </w:r>
      <w:r w:rsidRPr="00014D65">
        <w:t>бумаги,</w:t>
      </w:r>
      <w:r w:rsidR="00014D65" w:rsidRPr="00014D65">
        <w:t xml:space="preserve"> </w:t>
      </w:r>
      <w:r w:rsidRPr="00014D65">
        <w:t>банковские</w:t>
      </w:r>
      <w:r w:rsidR="00014D65" w:rsidRPr="00014D65">
        <w:t xml:space="preserve"> </w:t>
      </w:r>
      <w:r w:rsidRPr="00014D65">
        <w:t>депозиты</w:t>
      </w:r>
      <w:r w:rsidR="00014D65">
        <w:t xml:space="preserve"> (</w:t>
      </w:r>
      <w:r w:rsidRPr="00014D65">
        <w:t>акции,</w:t>
      </w:r>
      <w:r w:rsidR="00014D65" w:rsidRPr="00014D65">
        <w:t xml:space="preserve"> </w:t>
      </w:r>
      <w:r w:rsidRPr="00014D65">
        <w:t>облигации,</w:t>
      </w:r>
      <w:r w:rsidR="00014D65" w:rsidRPr="00014D65">
        <w:t xml:space="preserve"> </w:t>
      </w:r>
      <w:r w:rsidRPr="00014D65">
        <w:t>векселя,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 </w:t>
      </w:r>
      <w:r w:rsidRPr="00014D65">
        <w:t>ценные</w:t>
      </w:r>
      <w:r w:rsidR="00014D65" w:rsidRPr="00014D65">
        <w:t xml:space="preserve"> </w:t>
      </w:r>
      <w:r w:rsidRPr="00014D65">
        <w:t>бумаги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инструменты</w:t>
      </w:r>
      <w:r w:rsidR="00014D65" w:rsidRPr="00014D65">
        <w:t xml:space="preserve">) </w:t>
      </w:r>
      <w:r w:rsidRPr="00014D65">
        <w:t>и</w:t>
      </w:r>
      <w:r w:rsidR="00014D65" w:rsidRPr="00014D65">
        <w:t xml:space="preserve"> </w:t>
      </w:r>
      <w:r w:rsidR="00014D65">
        <w:t>т.д.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фондовом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денежном</w:t>
      </w:r>
      <w:r w:rsidR="00014D65" w:rsidRPr="00014D65">
        <w:t xml:space="preserve"> </w:t>
      </w:r>
      <w:r w:rsidRPr="00014D65">
        <w:t>рынках</w:t>
      </w:r>
      <w:r w:rsidR="00014D65" w:rsidRPr="00014D65">
        <w:t xml:space="preserve">. </w:t>
      </w:r>
      <w:r w:rsidRPr="00014D65">
        <w:t>Этот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вызван</w:t>
      </w:r>
      <w:r w:rsidR="00014D65" w:rsidRPr="00014D65">
        <w:t xml:space="preserve"> </w:t>
      </w:r>
      <w:r w:rsidRPr="00014D65">
        <w:t>непродуманным</w:t>
      </w:r>
      <w:r w:rsidR="00014D65" w:rsidRPr="00014D65">
        <w:t xml:space="preserve"> </w:t>
      </w:r>
      <w:r w:rsidRPr="00014D65">
        <w:t>подбором</w:t>
      </w:r>
      <w:r w:rsidR="00014D65" w:rsidRPr="00014D65">
        <w:t xml:space="preserve"> </w:t>
      </w:r>
      <w:r w:rsidRPr="00014D65">
        <w:t>одинаковых</w:t>
      </w:r>
      <w:r w:rsidR="00014D65" w:rsidRPr="00014D65">
        <w:t xml:space="preserve"> </w:t>
      </w:r>
      <w:r w:rsidRPr="00014D65">
        <w:t>инструментов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инвестирования,</w:t>
      </w:r>
      <w:r w:rsidR="00014D65" w:rsidRPr="00014D65">
        <w:t xml:space="preserve"> </w:t>
      </w:r>
      <w:r w:rsidRPr="00014D65">
        <w:t>финансовыми</w:t>
      </w:r>
      <w:r w:rsidR="00014D65" w:rsidRPr="00014D65">
        <w:t xml:space="preserve"> </w:t>
      </w:r>
      <w:r w:rsidRPr="00014D65">
        <w:t>затруднениями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банкротством</w:t>
      </w:r>
      <w:r w:rsidR="00014D65" w:rsidRPr="00014D65">
        <w:t xml:space="preserve"> </w:t>
      </w:r>
      <w:r w:rsidRPr="00014D65">
        <w:t>отдельных</w:t>
      </w:r>
      <w:r w:rsidR="00014D65" w:rsidRPr="00014D65">
        <w:t xml:space="preserve"> </w:t>
      </w:r>
      <w:r w:rsidRPr="00014D65">
        <w:t>эмитентов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т.д.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Риском</w:t>
      </w:r>
      <w:r w:rsidR="00014D65" w:rsidRPr="00014D65">
        <w:t xml:space="preserve"> </w:t>
      </w:r>
      <w:r w:rsidRPr="00014D65">
        <w:t>реального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 xml:space="preserve"> </w:t>
      </w:r>
      <w:r w:rsidRPr="00014D65">
        <w:t>считается</w:t>
      </w:r>
      <w:r w:rsidR="00014D65" w:rsidRPr="00014D65">
        <w:t xml:space="preserve"> </w:t>
      </w:r>
      <w:r w:rsidRPr="00014D65">
        <w:t>вероятность</w:t>
      </w:r>
      <w:r w:rsidR="00014D65" w:rsidRPr="00014D65">
        <w:t xml:space="preserve"> </w:t>
      </w:r>
      <w:r w:rsidRPr="00014D65">
        <w:t>неэффективности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недостаточной</w:t>
      </w:r>
      <w:r w:rsidR="00014D65" w:rsidRPr="00014D65">
        <w:t xml:space="preserve"> </w:t>
      </w:r>
      <w:r w:rsidRPr="00014D65">
        <w:t>эффективности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проектов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момент</w:t>
      </w:r>
      <w:r w:rsidR="00014D65" w:rsidRPr="00014D65">
        <w:t xml:space="preserve"> </w:t>
      </w:r>
      <w:r w:rsidRPr="00014D65">
        <w:t>начала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Pr="00014D65">
        <w:t>реализации,</w:t>
      </w:r>
      <w:r w:rsidR="00014D65" w:rsidRPr="00014D65">
        <w:t xml:space="preserve"> </w:t>
      </w:r>
      <w:r w:rsidRPr="00014D65">
        <w:t>обусловленная</w:t>
      </w:r>
      <w:r w:rsidR="00014D65" w:rsidRPr="00014D65">
        <w:t xml:space="preserve"> </w:t>
      </w:r>
      <w:r w:rsidRPr="00014D65">
        <w:t>географическим</w:t>
      </w:r>
      <w:r w:rsidR="00014D65" w:rsidRPr="00014D65">
        <w:t xml:space="preserve"> </w:t>
      </w:r>
      <w:r w:rsidRPr="00014D65">
        <w:t>размещением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характеристикой</w:t>
      </w:r>
      <w:r w:rsidR="00014D65" w:rsidRPr="00014D65">
        <w:t xml:space="preserve"> </w:t>
      </w:r>
      <w:r w:rsidRPr="00014D65">
        <w:t>заказчика,</w:t>
      </w:r>
      <w:r w:rsidR="00014D65" w:rsidRPr="00014D65">
        <w:t xml:space="preserve"> </w:t>
      </w:r>
      <w:r w:rsidRPr="00014D65">
        <w:t>субподрядчиков,</w:t>
      </w:r>
      <w:r w:rsidR="00014D65" w:rsidRPr="00014D65">
        <w:t xml:space="preserve"> </w:t>
      </w:r>
      <w:r w:rsidRPr="00014D65">
        <w:t>необходимыми</w:t>
      </w:r>
      <w:r w:rsidR="00014D65" w:rsidRPr="00014D65">
        <w:t xml:space="preserve"> </w:t>
      </w:r>
      <w:r w:rsidRPr="00014D65">
        <w:t>сырьевыми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комплектующими</w:t>
      </w:r>
      <w:r w:rsidR="00014D65" w:rsidRPr="00014D65">
        <w:t xml:space="preserve"> </w:t>
      </w:r>
      <w:r w:rsidRPr="00014D65">
        <w:t>материалами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014D65">
        <w:t>т.д.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По</w:t>
      </w:r>
      <w:r w:rsidR="00014D65" w:rsidRPr="00014D65">
        <w:t xml:space="preserve"> </w:t>
      </w:r>
      <w:r w:rsidRPr="00014D65">
        <w:t>формам</w:t>
      </w:r>
      <w:r w:rsidR="00014D65" w:rsidRPr="00014D65">
        <w:t xml:space="preserve"> </w:t>
      </w:r>
      <w:r w:rsidRPr="00014D65">
        <w:t>собственности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инвестиционные</w:t>
      </w:r>
      <w:r w:rsidR="00014D65" w:rsidRPr="00014D65">
        <w:t xml:space="preserve"> </w:t>
      </w:r>
      <w:r w:rsidRPr="00014D65">
        <w:t>ресурсы</w:t>
      </w:r>
      <w:r w:rsidR="00014D65" w:rsidRPr="00014D65">
        <w:t xml:space="preserve"> </w:t>
      </w:r>
      <w:r w:rsidRPr="00014D65">
        <w:t>выделяются</w:t>
      </w:r>
      <w:r w:rsidR="00014D65" w:rsidRPr="00014D65">
        <w:t xml:space="preserve"> </w:t>
      </w:r>
      <w:r w:rsidRPr="00014D65">
        <w:t>риски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государственного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частного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иностранного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>;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совместного</w:t>
      </w:r>
      <w:r w:rsidR="00014D65" w:rsidRPr="00014D65">
        <w:t xml:space="preserve"> </w:t>
      </w:r>
      <w:r w:rsidRPr="00014D65">
        <w:t>инвестирования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Определение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классификация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позволяет</w:t>
      </w:r>
      <w:r w:rsidR="00014D65" w:rsidRPr="00014D65">
        <w:t xml:space="preserve"> </w:t>
      </w:r>
      <w:r w:rsidRPr="00014D65">
        <w:t>установить</w:t>
      </w:r>
      <w:r w:rsidR="00014D65" w:rsidRPr="00014D65">
        <w:t xml:space="preserve"> </w:t>
      </w:r>
      <w:r w:rsidRPr="00014D65">
        <w:t>объект</w:t>
      </w:r>
      <w:r w:rsidR="00014D65" w:rsidRPr="00014D65">
        <w:t xml:space="preserve"> </w:t>
      </w:r>
      <w:r w:rsidRPr="00014D65">
        <w:t>страхования,</w:t>
      </w:r>
      <w:r w:rsidR="00014D65" w:rsidRPr="00014D65">
        <w:t xml:space="preserve"> </w:t>
      </w:r>
      <w:r w:rsidRPr="00014D65">
        <w:t>интерес</w:t>
      </w:r>
      <w:r w:rsidR="00014D65" w:rsidRPr="00014D65">
        <w:t xml:space="preserve"> </w:t>
      </w:r>
      <w:r w:rsidRPr="00014D65">
        <w:t>страхователя,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- </w:t>
      </w:r>
      <w:r w:rsidR="00014D65">
        <w:t>т.е.</w:t>
      </w:r>
      <w:r w:rsidR="00014D65" w:rsidRPr="00014D65">
        <w:t xml:space="preserve"> </w:t>
      </w:r>
      <w:r w:rsidRPr="00014D65">
        <w:t>предполагаемое</w:t>
      </w:r>
      <w:r w:rsidR="00014D65" w:rsidRPr="00014D65">
        <w:t xml:space="preserve"> </w:t>
      </w:r>
      <w:r w:rsidRPr="00014D65">
        <w:t>событие,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случай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которого</w:t>
      </w:r>
      <w:r w:rsidR="00014D65" w:rsidRPr="00014D65">
        <w:t xml:space="preserve"> </w:t>
      </w:r>
      <w:r w:rsidRPr="00014D65">
        <w:t>производится</w:t>
      </w:r>
      <w:r w:rsidR="00014D65" w:rsidRPr="00014D65">
        <w:t xml:space="preserve"> </w:t>
      </w:r>
      <w:r w:rsidRPr="00014D65">
        <w:t>страхование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</w:t>
      </w:r>
      <w:r w:rsidR="00014D65" w:rsidRPr="00014D65">
        <w:t xml:space="preserve"> </w:t>
      </w:r>
      <w:r w:rsidRPr="00014D65">
        <w:t>точки</w:t>
      </w:r>
      <w:r w:rsidR="00014D65" w:rsidRPr="00014D65">
        <w:t xml:space="preserve"> </w:t>
      </w:r>
      <w:r w:rsidRPr="00014D65">
        <w:t>зрения</w:t>
      </w:r>
      <w:r w:rsidR="00014D65" w:rsidRPr="00014D65">
        <w:t xml:space="preserve"> </w:t>
      </w:r>
      <w:r w:rsidRPr="00014D65">
        <w:t>инвестора,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имущественные</w:t>
      </w:r>
      <w:r w:rsidR="00014D65" w:rsidRPr="00014D65">
        <w:t xml:space="preserve"> </w:t>
      </w:r>
      <w:r w:rsidRPr="00014D65">
        <w:t>права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отношении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будут</w:t>
      </w:r>
      <w:r w:rsidR="00014D65" w:rsidRPr="00014D65">
        <w:t xml:space="preserve"> </w:t>
      </w:r>
      <w:r w:rsidRPr="00014D65">
        <w:t>полностью</w:t>
      </w:r>
      <w:r w:rsidR="00014D65" w:rsidRPr="00014D65">
        <w:t xml:space="preserve"> </w:t>
      </w:r>
      <w:r w:rsidRPr="00014D65">
        <w:t>обеспечены,</w:t>
      </w:r>
      <w:r w:rsidR="00014D65" w:rsidRPr="00014D65">
        <w:t xml:space="preserve"> </w:t>
      </w:r>
      <w:r w:rsidRPr="00014D65">
        <w:t>если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наступлении</w:t>
      </w:r>
      <w:r w:rsidR="00014D65" w:rsidRPr="00014D65">
        <w:t xml:space="preserve"> </w:t>
      </w:r>
      <w:r w:rsidRPr="00014D65">
        <w:t>данных</w:t>
      </w:r>
      <w:r w:rsidR="00014D65" w:rsidRPr="00014D65">
        <w:t xml:space="preserve"> </w:t>
      </w:r>
      <w:r w:rsidRPr="00014D65">
        <w:t>обстоятельств</w:t>
      </w:r>
      <w:r w:rsidR="00014D65" w:rsidRPr="00014D65">
        <w:t xml:space="preserve"> </w:t>
      </w:r>
      <w:r w:rsidRPr="00014D65">
        <w:t>он</w:t>
      </w:r>
      <w:r w:rsidR="00014D65" w:rsidRPr="00014D65">
        <w:t xml:space="preserve"> </w:t>
      </w:r>
      <w:r w:rsidRPr="00014D65">
        <w:t>сможет</w:t>
      </w:r>
      <w:r w:rsidR="00014D65" w:rsidRPr="00014D65">
        <w:t xml:space="preserve"> </w:t>
      </w:r>
      <w:r w:rsidRPr="00014D65">
        <w:t>быстро</w:t>
      </w:r>
      <w:r w:rsidR="00014D65" w:rsidRPr="00014D65">
        <w:t xml:space="preserve"> </w:t>
      </w:r>
      <w:r w:rsidRPr="00014D65">
        <w:t>получить</w:t>
      </w:r>
      <w:r w:rsidR="00014D65" w:rsidRPr="00014D65">
        <w:t xml:space="preserve"> </w:t>
      </w:r>
      <w:r w:rsidRPr="00014D65">
        <w:t>возмещение</w:t>
      </w:r>
      <w:r w:rsidR="00014D65" w:rsidRPr="00014D65">
        <w:t xml:space="preserve"> </w:t>
      </w:r>
      <w:r w:rsidRPr="00014D65">
        <w:t>понесенных</w:t>
      </w:r>
      <w:r w:rsidR="00014D65" w:rsidRPr="00014D65">
        <w:t xml:space="preserve"> </w:t>
      </w:r>
      <w:r w:rsidRPr="00014D65">
        <w:t>им</w:t>
      </w:r>
      <w:r w:rsidR="00014D65" w:rsidRPr="00014D65">
        <w:t xml:space="preserve"> </w:t>
      </w:r>
      <w:r w:rsidRPr="00014D65">
        <w:t>убытков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независимого</w:t>
      </w:r>
      <w:r w:rsidR="00014D65" w:rsidRPr="00014D65">
        <w:t xml:space="preserve"> </w:t>
      </w:r>
      <w:r w:rsidRPr="00014D65">
        <w:t>источника,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если</w:t>
      </w:r>
      <w:r w:rsidR="00014D65" w:rsidRPr="00014D65">
        <w:t xml:space="preserve"> </w:t>
      </w:r>
      <w:r w:rsidRPr="00014D65">
        <w:t>согласие</w:t>
      </w:r>
      <w:r w:rsidR="00014D65" w:rsidRPr="00014D65">
        <w:t xml:space="preserve"> </w:t>
      </w:r>
      <w:r w:rsidRPr="00014D65">
        <w:t>такого</w:t>
      </w:r>
      <w:r w:rsidR="00014D65" w:rsidRPr="00014D65">
        <w:t xml:space="preserve"> </w:t>
      </w:r>
      <w:r w:rsidRPr="00014D65">
        <w:t>источника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возмещение</w:t>
      </w:r>
      <w:r w:rsidR="00014D65" w:rsidRPr="00014D65">
        <w:t xml:space="preserve"> </w:t>
      </w:r>
      <w:r w:rsidRPr="00014D65">
        <w:t>потерянных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было</w:t>
      </w:r>
      <w:r w:rsidR="00014D65" w:rsidRPr="00014D65">
        <w:t xml:space="preserve"> </w:t>
      </w:r>
      <w:r w:rsidRPr="00014D65">
        <w:t>получено</w:t>
      </w:r>
      <w:r w:rsidR="00014D65" w:rsidRPr="00014D65">
        <w:t xml:space="preserve"> </w:t>
      </w:r>
      <w:r w:rsidRPr="00014D65">
        <w:t>еще</w:t>
      </w:r>
      <w:r w:rsidR="00014D65" w:rsidRPr="00014D65">
        <w:t xml:space="preserve"> </w:t>
      </w:r>
      <w:r w:rsidRPr="00014D65">
        <w:t>до</w:t>
      </w:r>
      <w:r w:rsidR="00014D65" w:rsidRPr="00014D65">
        <w:t xml:space="preserve"> </w:t>
      </w:r>
      <w:r w:rsidRPr="00014D65">
        <w:t>начала</w:t>
      </w:r>
      <w:r w:rsidR="00014D65" w:rsidRPr="00014D65">
        <w:t xml:space="preserve"> </w:t>
      </w:r>
      <w:r w:rsidRPr="00014D65">
        <w:t>осуществления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каком-либо</w:t>
      </w:r>
      <w:r w:rsidR="00014D65" w:rsidRPr="00014D65">
        <w:t xml:space="preserve"> </w:t>
      </w:r>
      <w:r w:rsidRPr="00014D65">
        <w:t>инвестиционном</w:t>
      </w:r>
      <w:r w:rsidR="00014D65" w:rsidRPr="00014D65">
        <w:t xml:space="preserve"> </w:t>
      </w:r>
      <w:r w:rsidRPr="00014D65">
        <w:t>проекте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Следующая</w:t>
      </w:r>
      <w:r w:rsidR="00014D65" w:rsidRPr="00014D65">
        <w:t xml:space="preserve"> </w:t>
      </w:r>
      <w:r w:rsidRPr="00014D65">
        <w:t>категория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непосредственным</w:t>
      </w:r>
      <w:r w:rsidR="00014D65" w:rsidRPr="00014D65">
        <w:t xml:space="preserve"> </w:t>
      </w:r>
      <w:r w:rsidRPr="00014D65">
        <w:t>образом</w:t>
      </w:r>
      <w:r w:rsidR="00014D65" w:rsidRPr="00014D65">
        <w:t xml:space="preserve"> </w:t>
      </w:r>
      <w:r w:rsidRPr="00014D65">
        <w:t>связаны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деятельностью,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некоммерческие</w:t>
      </w:r>
      <w:r w:rsidR="00014D65" w:rsidRPr="00014D65">
        <w:t xml:space="preserve"> </w:t>
      </w:r>
      <w:r w:rsidRPr="00014D65">
        <w:t>риски</w:t>
      </w:r>
      <w:r w:rsidR="00014D65">
        <w:t xml:space="preserve">.Н.Г. </w:t>
      </w:r>
      <w:r w:rsidRPr="00014D65">
        <w:t>Доронина</w:t>
      </w:r>
      <w:r w:rsidR="00014D65" w:rsidRPr="00014D65">
        <w:t xml:space="preserve"> </w:t>
      </w:r>
      <w:r w:rsidRPr="00014D65">
        <w:t>связывает</w:t>
      </w:r>
      <w:r w:rsidR="00014D65" w:rsidRPr="00014D65">
        <w:t xml:space="preserve"> </w:t>
      </w:r>
      <w:r w:rsidRPr="00014D65">
        <w:t>вопрос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выплате</w:t>
      </w:r>
      <w:r w:rsidR="00014D65" w:rsidRPr="00014D65">
        <w:t xml:space="preserve"> </w:t>
      </w:r>
      <w:r w:rsidRPr="00014D65">
        <w:t>компенсации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наступлением</w:t>
      </w:r>
      <w:r w:rsidR="00014D65" w:rsidRPr="00014D65">
        <w:t xml:space="preserve"> </w:t>
      </w:r>
      <w:r w:rsidRPr="00014D65">
        <w:t>политического</w:t>
      </w:r>
      <w:r w:rsidR="00014D65" w:rsidRPr="00014D65">
        <w:t xml:space="preserve"> </w:t>
      </w:r>
      <w:r w:rsidRPr="00014D65">
        <w:t>риска,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действиями</w:t>
      </w:r>
      <w:r w:rsidR="00014D65" w:rsidRPr="00014D65">
        <w:t xml:space="preserve"> </w:t>
      </w:r>
      <w:r w:rsidRPr="00014D65">
        <w:t>самого</w:t>
      </w:r>
      <w:r w:rsidR="00014D65" w:rsidRPr="00014D65">
        <w:t xml:space="preserve"> </w:t>
      </w:r>
      <w:r w:rsidRPr="00014D65">
        <w:t>государства</w:t>
      </w:r>
      <w:r w:rsidR="00014D65">
        <w:t xml:space="preserve">.В. </w:t>
      </w:r>
      <w:r w:rsidRPr="00014D65">
        <w:t>В</w:t>
      </w:r>
      <w:r w:rsidR="00014D65" w:rsidRPr="00014D65">
        <w:t xml:space="preserve">. </w:t>
      </w:r>
      <w:r w:rsidRPr="00014D65">
        <w:t>Силкин</w:t>
      </w:r>
      <w:r w:rsidR="00014D65" w:rsidRPr="00014D65">
        <w:t xml:space="preserve"> </w:t>
      </w:r>
      <w:r w:rsidRPr="00014D65">
        <w:t>политическим</w:t>
      </w:r>
      <w:r w:rsidR="00014D65" w:rsidRPr="00014D65">
        <w:t xml:space="preserve"> </w:t>
      </w:r>
      <w:r w:rsidRPr="00014D65">
        <w:t>риском</w:t>
      </w:r>
      <w:r w:rsidR="00014D65" w:rsidRPr="00014D65">
        <w:t xml:space="preserve"> </w:t>
      </w:r>
      <w:r w:rsidRPr="00014D65">
        <w:t>считает</w:t>
      </w:r>
      <w:r w:rsidR="00014D65" w:rsidRPr="00014D65">
        <w:t xml:space="preserve"> </w:t>
      </w:r>
      <w:r w:rsidRPr="00014D65">
        <w:t>угрозу</w:t>
      </w:r>
      <w:r w:rsidR="00014D65" w:rsidRPr="00014D65">
        <w:t xml:space="preserve"> </w:t>
      </w:r>
      <w:r w:rsidRPr="00014D65">
        <w:t>нарушения</w:t>
      </w:r>
      <w:r w:rsidR="00014D65" w:rsidRPr="00014D65">
        <w:t xml:space="preserve"> </w:t>
      </w:r>
      <w:r w:rsidRPr="00014D65">
        <w:t>государством</w:t>
      </w:r>
      <w:r w:rsidR="00014D65" w:rsidRPr="00014D65">
        <w:t xml:space="preserve"> </w:t>
      </w:r>
      <w:r w:rsidRPr="00014D65">
        <w:t>гарантий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инвесторов,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нарушение</w:t>
      </w:r>
      <w:r w:rsidR="00014D65" w:rsidRPr="00014D65">
        <w:t xml:space="preserve"> </w:t>
      </w:r>
      <w:r w:rsidRPr="00014D65">
        <w:t>обязательств,</w:t>
      </w:r>
      <w:r w:rsidR="00014D65" w:rsidRPr="00014D65">
        <w:t xml:space="preserve"> </w:t>
      </w:r>
      <w:r w:rsidRPr="00014D65">
        <w:t>принятых</w:t>
      </w:r>
      <w:r w:rsidR="00014D65" w:rsidRPr="00014D65">
        <w:t xml:space="preserve"> </w:t>
      </w:r>
      <w:r w:rsidRPr="00014D65">
        <w:t>государством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соответствии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заключенными</w:t>
      </w:r>
      <w:r w:rsidR="00014D65" w:rsidRPr="00014D65">
        <w:t xml:space="preserve"> </w:t>
      </w:r>
      <w:r w:rsidRPr="00014D65">
        <w:t>международными</w:t>
      </w:r>
      <w:r w:rsidR="00014D65" w:rsidRPr="00014D65">
        <w:t xml:space="preserve"> </w:t>
      </w:r>
      <w:r w:rsidRPr="00014D65">
        <w:t>соглашениями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политических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своего</w:t>
      </w:r>
      <w:r w:rsidR="00014D65" w:rsidRPr="00014D65">
        <w:t xml:space="preserve"> </w:t>
      </w:r>
      <w:r w:rsidRPr="00014D65">
        <w:t>рода</w:t>
      </w:r>
      <w:r w:rsidR="00014D65" w:rsidRPr="00014D65">
        <w:t xml:space="preserve"> </w:t>
      </w:r>
      <w:r w:rsidRPr="00014D65">
        <w:t>решением</w:t>
      </w:r>
      <w:r w:rsidR="00014D65" w:rsidRPr="00014D65">
        <w:t xml:space="preserve"> </w:t>
      </w:r>
      <w:r w:rsidRPr="00014D65">
        <w:t>вопроса</w:t>
      </w:r>
      <w:r w:rsidR="00014D65" w:rsidRPr="00014D65">
        <w:t xml:space="preserve"> </w:t>
      </w:r>
      <w:r w:rsidRPr="00014D65">
        <w:t>об</w:t>
      </w:r>
      <w:r w:rsidR="00014D65" w:rsidRPr="00014D65">
        <w:t xml:space="preserve"> </w:t>
      </w:r>
      <w:r w:rsidRPr="00014D65">
        <w:t>определении</w:t>
      </w:r>
      <w:r w:rsidR="00014D65" w:rsidRPr="00014D65">
        <w:t xml:space="preserve"> </w:t>
      </w:r>
      <w:r w:rsidRPr="00014D65">
        <w:t>компенсации,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ключевым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рамках</w:t>
      </w:r>
      <w:r w:rsidR="00014D65" w:rsidRPr="00014D65">
        <w:t xml:space="preserve"> </w:t>
      </w:r>
      <w:r w:rsidRPr="00014D65">
        <w:t>общей</w:t>
      </w:r>
      <w:r w:rsidR="00014D65" w:rsidRPr="00014D65">
        <w:t xml:space="preserve"> </w:t>
      </w:r>
      <w:r w:rsidRPr="00014D65">
        <w:t>проблемы</w:t>
      </w:r>
      <w:r w:rsidR="00014D65" w:rsidRPr="00014D65">
        <w:t xml:space="preserve"> </w:t>
      </w:r>
      <w:r w:rsidRPr="00014D65">
        <w:t>защиты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инвестора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Для</w:t>
      </w:r>
      <w:r w:rsidR="00014D65" w:rsidRPr="00014D65">
        <w:t xml:space="preserve"> </w:t>
      </w:r>
      <w:r w:rsidRPr="00014D65">
        <w:t>уяснения</w:t>
      </w:r>
      <w:r w:rsidR="00014D65" w:rsidRPr="00014D65">
        <w:t xml:space="preserve"> </w:t>
      </w:r>
      <w:r w:rsidRPr="00014D65">
        <w:t>правовой</w:t>
      </w:r>
      <w:r w:rsidR="00014D65" w:rsidRPr="00014D65">
        <w:t xml:space="preserve"> </w:t>
      </w:r>
      <w:r w:rsidRPr="00014D65">
        <w:t>природы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необходимо</w:t>
      </w:r>
      <w:r w:rsidR="00014D65" w:rsidRPr="00014D65">
        <w:t xml:space="preserve"> </w:t>
      </w:r>
      <w:r w:rsidRPr="00014D65">
        <w:t>установить</w:t>
      </w:r>
      <w:r w:rsidR="00014D65" w:rsidRPr="00014D65">
        <w:t xml:space="preserve"> </w:t>
      </w:r>
      <w:r w:rsidRPr="00014D65">
        <w:t>содержание</w:t>
      </w:r>
      <w:r w:rsidR="00014D65" w:rsidRPr="00014D65">
        <w:t xml:space="preserve"> </w:t>
      </w:r>
      <w:r w:rsidRPr="00014D65">
        <w:t>понятий</w:t>
      </w:r>
      <w:r w:rsidR="00014D65">
        <w:t xml:space="preserve"> "</w:t>
      </w:r>
      <w:r w:rsidRPr="00014D65">
        <w:t>риск</w:t>
      </w:r>
      <w:r w:rsidR="00014D65">
        <w:t>"</w:t>
      </w:r>
      <w:r w:rsidRPr="00014D65">
        <w:t>,</w:t>
      </w:r>
      <w:r w:rsidR="00014D65">
        <w:t xml:space="preserve"> "</w:t>
      </w:r>
      <w:r w:rsidRPr="00014D65">
        <w:t>неопределенность</w:t>
      </w:r>
      <w:r w:rsidR="00014D65">
        <w:t xml:space="preserve">".Д.С. </w:t>
      </w:r>
      <w:r w:rsidRPr="00014D65">
        <w:t>Губарев</w:t>
      </w:r>
      <w:r w:rsidR="00014D65" w:rsidRPr="00014D65">
        <w:t xml:space="preserve"> </w:t>
      </w:r>
      <w:r w:rsidRPr="00014D65">
        <w:t>отмечает,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данные</w:t>
      </w:r>
      <w:r w:rsidR="00014D65" w:rsidRPr="00014D65">
        <w:t xml:space="preserve"> </w:t>
      </w:r>
      <w:r w:rsidRPr="00014D65">
        <w:t>понятия</w:t>
      </w:r>
      <w:r w:rsidR="00014D65" w:rsidRPr="00014D65">
        <w:t xml:space="preserve"> </w:t>
      </w:r>
      <w:r w:rsidRPr="00014D65">
        <w:t>основаны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конкретных</w:t>
      </w:r>
      <w:r w:rsidR="00014D65" w:rsidRPr="00014D65">
        <w:t xml:space="preserve"> </w:t>
      </w:r>
      <w:r w:rsidRPr="00014D65">
        <w:t>решениях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возможности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последствий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таких</w:t>
      </w:r>
      <w:r w:rsidR="00014D65" w:rsidRPr="00014D65">
        <w:t xml:space="preserve"> </w:t>
      </w:r>
      <w:r w:rsidRPr="00014D65">
        <w:t>решений,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соответствующих</w:t>
      </w:r>
      <w:r w:rsidR="00014D65" w:rsidRPr="00014D65">
        <w:t xml:space="preserve"> </w:t>
      </w:r>
      <w:r w:rsidRPr="00014D65">
        <w:t>ожидаемому</w:t>
      </w:r>
      <w:r w:rsidR="00014D65" w:rsidRPr="00014D65">
        <w:t xml:space="preserve"> </w:t>
      </w:r>
      <w:r w:rsidRPr="00014D65">
        <w:t>результату,</w:t>
      </w:r>
      <w:r w:rsidR="00014D65" w:rsidRPr="00014D65">
        <w:t xml:space="preserve"> </w:t>
      </w:r>
      <w:r w:rsidRPr="00014D65">
        <w:t>являющемуся</w:t>
      </w:r>
      <w:r w:rsidR="00014D65" w:rsidRPr="00014D65">
        <w:t xml:space="preserve"> </w:t>
      </w:r>
      <w:r w:rsidRPr="00014D65">
        <w:t>следствием</w:t>
      </w:r>
      <w:r w:rsidR="00014D65" w:rsidRPr="00014D65">
        <w:t xml:space="preserve"> </w:t>
      </w:r>
      <w:r w:rsidRPr="00014D65">
        <w:t>указанных</w:t>
      </w:r>
      <w:r w:rsidR="00014D65" w:rsidRPr="00014D65">
        <w:t xml:space="preserve"> </w:t>
      </w:r>
      <w:r w:rsidRPr="00014D65">
        <w:t>решений</w:t>
      </w:r>
      <w:r w:rsidR="00014D65" w:rsidRPr="00014D65">
        <w:t xml:space="preserve">. </w:t>
      </w: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Pr="00014D65">
        <w:t>такая</w:t>
      </w:r>
      <w:r w:rsidR="00014D65" w:rsidRPr="00014D65">
        <w:t xml:space="preserve"> </w:t>
      </w:r>
      <w:r w:rsidRPr="00014D65">
        <w:t>возможность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риском</w:t>
      </w:r>
      <w:r w:rsidR="00014D65" w:rsidRPr="00014D65">
        <w:t xml:space="preserve"> </w:t>
      </w:r>
      <w:r w:rsidRPr="00014D65">
        <w:t>поддается</w:t>
      </w:r>
      <w:r w:rsidR="00014D65" w:rsidRPr="00014D65">
        <w:t xml:space="preserve"> </w:t>
      </w:r>
      <w:r w:rsidRPr="00014D65">
        <w:t>измерению,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реальной,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неопределенностью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поддается</w:t>
      </w:r>
      <w:r w:rsidR="00014D65" w:rsidRPr="00014D65">
        <w:t xml:space="preserve"> </w:t>
      </w:r>
      <w:r w:rsidRPr="00014D65">
        <w:t>таковому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Некоммерческий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неопределенность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осуществлении</w:t>
      </w:r>
      <w:r w:rsidR="00014D65" w:rsidRPr="00014D65">
        <w:t xml:space="preserve"> </w:t>
      </w:r>
      <w:r w:rsidRPr="00014D65">
        <w:t>инвестиций,</w:t>
      </w:r>
      <w:r w:rsidR="00014D65" w:rsidRPr="00014D65">
        <w:t xml:space="preserve"> </w:t>
      </w:r>
      <w:r w:rsidRPr="00014D65">
        <w:t>связанная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возможными</w:t>
      </w:r>
      <w:r w:rsidR="00014D65" w:rsidRPr="00014D65">
        <w:t xml:space="preserve"> </w:t>
      </w:r>
      <w:r w:rsidRPr="00014D65">
        <w:t>действиями</w:t>
      </w:r>
      <w:r w:rsidR="00014D65" w:rsidRPr="00014D65">
        <w:t xml:space="preserve"> </w:t>
      </w:r>
      <w:r w:rsidRPr="00014D65">
        <w:t>такого</w:t>
      </w:r>
      <w:r w:rsidR="00014D65" w:rsidRPr="00014D65">
        <w:t xml:space="preserve"> </w:t>
      </w:r>
      <w:r w:rsidRPr="00014D65">
        <w:t>государства,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прямо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косвенно</w:t>
      </w:r>
      <w:r w:rsidR="00014D65" w:rsidRPr="00014D65">
        <w:t xml:space="preserve"> </w:t>
      </w:r>
      <w:r w:rsidRPr="00014D65">
        <w:t>повлиять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способность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владеть,</w:t>
      </w:r>
      <w:r w:rsidR="00014D65" w:rsidRPr="00014D65">
        <w:t xml:space="preserve"> </w:t>
      </w:r>
      <w:r w:rsidRPr="00014D65">
        <w:t>пользоваться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распоряжаться</w:t>
      </w:r>
      <w:r w:rsidR="00014D65" w:rsidRPr="00014D65">
        <w:t xml:space="preserve"> </w:t>
      </w:r>
      <w:r w:rsidRPr="00014D65">
        <w:t>своими</w:t>
      </w:r>
      <w:r w:rsidR="00014D65" w:rsidRPr="00014D65">
        <w:t xml:space="preserve"> </w:t>
      </w:r>
      <w:r w:rsidRPr="00014D65">
        <w:t>инвестициями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причинить</w:t>
      </w:r>
      <w:r w:rsidR="00014D65" w:rsidRPr="00014D65">
        <w:t xml:space="preserve"> </w:t>
      </w:r>
      <w:r w:rsidRPr="00014D65">
        <w:t>ущерб</w:t>
      </w:r>
      <w:r w:rsidR="00014D65" w:rsidRPr="00014D65">
        <w:t xml:space="preserve"> </w:t>
      </w:r>
      <w:r w:rsidRPr="00014D65">
        <w:t>имущественным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неимущественным</w:t>
      </w:r>
      <w:r w:rsidR="00014D65" w:rsidRPr="00014D65">
        <w:t xml:space="preserve"> </w:t>
      </w:r>
      <w:r w:rsidRPr="00014D65">
        <w:t>интересам</w:t>
      </w:r>
      <w:r w:rsidR="00014D65" w:rsidRPr="00014D65">
        <w:t xml:space="preserve"> </w:t>
      </w:r>
      <w:r w:rsidRPr="00014D65">
        <w:t>такого</w:t>
      </w:r>
      <w:r w:rsidR="00014D65" w:rsidRPr="00014D65">
        <w:t xml:space="preserve"> </w:t>
      </w:r>
      <w:r w:rsidRPr="00014D65">
        <w:t>инвестора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</w:t>
      </w:r>
      <w:r w:rsidR="00014D65" w:rsidRPr="00014D65">
        <w:t xml:space="preserve"> </w:t>
      </w:r>
      <w:r w:rsidRPr="00014D65">
        <w:t>коммерческим</w:t>
      </w:r>
      <w:r w:rsidR="00014D65" w:rsidRPr="00014D65">
        <w:t xml:space="preserve"> </w:t>
      </w:r>
      <w:r w:rsidRPr="00014D65">
        <w:t>рискам</w:t>
      </w:r>
      <w:r w:rsidR="00014D65" w:rsidRPr="00014D65">
        <w:t xml:space="preserve"> </w:t>
      </w:r>
      <w:r w:rsidRPr="00014D65">
        <w:t>отнесены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выбора</w:t>
      </w:r>
      <w:r w:rsidR="00014D65" w:rsidRPr="00014D65">
        <w:t xml:space="preserve"> </w:t>
      </w:r>
      <w:r w:rsidRPr="00014D65">
        <w:t>контрагента,</w:t>
      </w:r>
      <w:r w:rsidR="00014D65" w:rsidRPr="00014D65">
        <w:t xml:space="preserve"> </w:t>
      </w:r>
      <w:r w:rsidRPr="00014D65">
        <w:t>невыполнения</w:t>
      </w:r>
      <w:r w:rsidR="00014D65" w:rsidRPr="00014D65">
        <w:t xml:space="preserve"> </w:t>
      </w:r>
      <w:r w:rsidRPr="00014D65">
        <w:t>договорных</w:t>
      </w:r>
      <w:r w:rsidR="00014D65" w:rsidRPr="00014D65">
        <w:t xml:space="preserve"> </w:t>
      </w:r>
      <w:r w:rsidRPr="00014D65">
        <w:t>обязательств,</w:t>
      </w:r>
      <w:r w:rsidR="00014D65" w:rsidRPr="00014D65">
        <w:t xml:space="preserve"> </w:t>
      </w:r>
      <w:r w:rsidRPr="00014D65">
        <w:t>неплатежеспособность,</w:t>
      </w:r>
      <w:r w:rsidR="00014D65" w:rsidRPr="00014D65">
        <w:t xml:space="preserve"> </w:t>
      </w:r>
      <w:r w:rsidRPr="00014D65">
        <w:t>банкротство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Д</w:t>
      </w:r>
      <w:r w:rsidR="00014D65">
        <w:t xml:space="preserve">.С. </w:t>
      </w:r>
      <w:r w:rsidRPr="00014D65">
        <w:t>Губаревым</w:t>
      </w:r>
      <w:r w:rsidR="00014D65" w:rsidRPr="00014D65">
        <w:t xml:space="preserve"> </w:t>
      </w:r>
      <w:r w:rsidRPr="00014D65">
        <w:t>предложена</w:t>
      </w:r>
      <w:r w:rsidR="00014D65" w:rsidRPr="00014D65">
        <w:t xml:space="preserve"> </w:t>
      </w:r>
      <w:r w:rsidRPr="00014D65">
        <w:t>условная</w:t>
      </w:r>
      <w:r w:rsidR="00014D65" w:rsidRPr="00014D65">
        <w:t xml:space="preserve"> </w:t>
      </w:r>
      <w:r w:rsidRPr="00014D65">
        <w:t>классификация</w:t>
      </w:r>
      <w:r w:rsidR="00014D65" w:rsidRPr="00014D65">
        <w:t xml:space="preserve"> </w:t>
      </w:r>
      <w:r w:rsidRPr="00014D65">
        <w:t>некоммерческих</w:t>
      </w:r>
      <w:r w:rsidR="00014D65" w:rsidRPr="00014D65">
        <w:t xml:space="preserve"> </w:t>
      </w:r>
      <w:r w:rsidRPr="00014D65">
        <w:t>рисков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1</w:t>
      </w:r>
      <w:r w:rsidR="00014D65" w:rsidRPr="00014D65">
        <w:t xml:space="preserve">. </w:t>
      </w:r>
      <w:r w:rsidRPr="00014D65">
        <w:t>Некоммерческие</w:t>
      </w:r>
      <w:r w:rsidR="00014D65" w:rsidRPr="00014D65">
        <w:t xml:space="preserve"> </w:t>
      </w:r>
      <w:r w:rsidRPr="00014D65">
        <w:t>риски,</w:t>
      </w:r>
      <w:r w:rsidR="00014D65" w:rsidRPr="00014D65">
        <w:t xml:space="preserve"> </w:t>
      </w:r>
      <w:r w:rsidRPr="00014D65">
        <w:t>связанные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действиями</w:t>
      </w:r>
      <w:r w:rsidR="00014D65" w:rsidRPr="00014D65">
        <w:t xml:space="preserve"> </w:t>
      </w:r>
      <w:r w:rsidRPr="00014D65">
        <w:t>принимающего</w:t>
      </w:r>
      <w:r w:rsidR="00014D65" w:rsidRPr="00014D65">
        <w:t xml:space="preserve"> </w:t>
      </w:r>
      <w:r w:rsidRPr="00014D65">
        <w:t>государства,</w:t>
      </w:r>
      <w:r w:rsidR="00014D65" w:rsidRPr="00014D65">
        <w:t xml:space="preserve"> </w:t>
      </w:r>
      <w:r w:rsidRPr="00014D65">
        <w:t>непосредственно</w:t>
      </w:r>
      <w:r w:rsidR="00014D65" w:rsidRPr="00014D65">
        <w:t xml:space="preserve"> </w:t>
      </w:r>
      <w:r w:rsidRPr="00014D65">
        <w:t>влияющими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возможность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владеть,</w:t>
      </w:r>
      <w:r w:rsidR="00014D65" w:rsidRPr="00014D65">
        <w:t xml:space="preserve"> </w:t>
      </w:r>
      <w:r w:rsidRPr="00014D65">
        <w:t>пользоваться,</w:t>
      </w:r>
      <w:r w:rsidR="00014D65" w:rsidRPr="00014D65">
        <w:t xml:space="preserve"> </w:t>
      </w:r>
      <w:r w:rsidRPr="00014D65">
        <w:t>распоряжаться</w:t>
      </w:r>
      <w:r w:rsidR="00014D65" w:rsidRPr="00014D65">
        <w:t xml:space="preserve"> </w:t>
      </w:r>
      <w:r w:rsidRPr="00014D65">
        <w:t>своим</w:t>
      </w:r>
      <w:r w:rsidR="00014D65" w:rsidRPr="00014D65">
        <w:t xml:space="preserve"> </w:t>
      </w:r>
      <w:r w:rsidRPr="00014D65">
        <w:t>имуществом</w:t>
      </w:r>
      <w:r w:rsidR="00014D65" w:rsidRPr="00014D65">
        <w:t xml:space="preserve">. </w:t>
      </w:r>
      <w:r w:rsidRPr="00014D65">
        <w:t>К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группе</w:t>
      </w:r>
      <w:r w:rsidR="00014D65" w:rsidRPr="00014D65">
        <w:t xml:space="preserve"> </w:t>
      </w:r>
      <w:r w:rsidRPr="00014D65">
        <w:t>отнесены</w:t>
      </w:r>
      <w:r w:rsidR="00014D65" w:rsidRPr="00014D65">
        <w:t xml:space="preserve"> </w:t>
      </w:r>
      <w:r w:rsidRPr="00014D65">
        <w:t>экспроприация</w:t>
      </w:r>
      <w:r w:rsidR="00014D65" w:rsidRPr="00014D65">
        <w:t xml:space="preserve"> </w:t>
      </w:r>
      <w:r w:rsidRPr="00014D65">
        <w:t>собственности,</w:t>
      </w:r>
      <w:r w:rsidR="00014D65" w:rsidRPr="00014D65">
        <w:t xml:space="preserve"> </w:t>
      </w:r>
      <w:r w:rsidRPr="00014D65">
        <w:t>косвенная</w:t>
      </w:r>
      <w:r w:rsidR="00014D65" w:rsidRPr="00014D65">
        <w:t xml:space="preserve"> </w:t>
      </w:r>
      <w:r w:rsidRPr="00014D65">
        <w:t>экспроприация</w:t>
      </w:r>
      <w:r w:rsidR="00014D65" w:rsidRPr="00014D65">
        <w:t xml:space="preserve"> </w:t>
      </w:r>
      <w:r w:rsidRPr="00014D65">
        <w:t>де-факто,</w:t>
      </w:r>
      <w:r w:rsidR="00014D65" w:rsidRPr="00014D65">
        <w:t xml:space="preserve"> </w:t>
      </w:r>
      <w:r w:rsidRPr="00014D65">
        <w:t>конфискационное</w:t>
      </w:r>
      <w:r w:rsidR="00014D65" w:rsidRPr="00014D65">
        <w:t xml:space="preserve"> </w:t>
      </w:r>
      <w:r w:rsidRPr="00014D65">
        <w:t>налогообложение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2</w:t>
      </w:r>
      <w:r w:rsidR="00014D65" w:rsidRPr="00014D65">
        <w:t xml:space="preserve">. </w:t>
      </w:r>
      <w:r w:rsidRPr="00014D65">
        <w:t>Экономические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. </w:t>
      </w:r>
      <w:r w:rsidRPr="00014D65">
        <w:t>К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группе</w:t>
      </w:r>
      <w:r w:rsidR="00014D65" w:rsidRPr="00014D65">
        <w:t xml:space="preserve"> </w:t>
      </w:r>
      <w:r w:rsidRPr="00014D65">
        <w:t>отнесены</w:t>
      </w:r>
      <w:r w:rsidR="00014D65" w:rsidRPr="00014D65">
        <w:t xml:space="preserve"> </w:t>
      </w:r>
      <w:r w:rsidRPr="00014D65">
        <w:t>девальвация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ревальвация</w:t>
      </w:r>
      <w:r w:rsidR="00014D65" w:rsidRPr="00014D65">
        <w:t xml:space="preserve"> </w:t>
      </w:r>
      <w:r w:rsidRPr="00014D65">
        <w:t>иностранной</w:t>
      </w:r>
      <w:r w:rsidR="00014D65" w:rsidRPr="00014D65">
        <w:t xml:space="preserve"> </w:t>
      </w:r>
      <w:r w:rsidRPr="00014D65">
        <w:t>валюты,</w:t>
      </w:r>
      <w:r w:rsidR="00014D65" w:rsidRPr="00014D65">
        <w:t xml:space="preserve"> </w:t>
      </w:r>
      <w:r w:rsidRPr="00014D65">
        <w:t>так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эти</w:t>
      </w:r>
      <w:r w:rsidR="00014D65" w:rsidRPr="00014D65">
        <w:t xml:space="preserve"> </w:t>
      </w:r>
      <w:r w:rsidRPr="00014D65">
        <w:t>процессы</w:t>
      </w:r>
      <w:r w:rsidR="00014D65" w:rsidRPr="00014D65">
        <w:t xml:space="preserve"> </w:t>
      </w:r>
      <w:r w:rsidRPr="00014D65">
        <w:t>напрямую</w:t>
      </w:r>
      <w:r w:rsidR="00014D65" w:rsidRPr="00014D65">
        <w:t xml:space="preserve"> </w:t>
      </w:r>
      <w:r w:rsidRPr="00014D65">
        <w:t>связаны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экономической</w:t>
      </w:r>
      <w:r w:rsidR="00014D65" w:rsidRPr="00014D65">
        <w:t xml:space="preserve"> </w:t>
      </w:r>
      <w:r w:rsidRPr="00014D65">
        <w:t>политикой,</w:t>
      </w:r>
      <w:r w:rsidR="00014D65" w:rsidRPr="00014D65">
        <w:t xml:space="preserve"> </w:t>
      </w:r>
      <w:r w:rsidRPr="00014D65">
        <w:t>проводимой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государстве</w:t>
      </w:r>
      <w:r w:rsidR="00014D65" w:rsidRPr="00014D65">
        <w:t xml:space="preserve">. </w:t>
      </w:r>
      <w:r w:rsidRPr="00014D65">
        <w:t>Кроме</w:t>
      </w:r>
      <w:r w:rsidR="00014D65" w:rsidRPr="00014D65">
        <w:t xml:space="preserve"> </w:t>
      </w:r>
      <w:r w:rsidRPr="00014D65">
        <w:t>этого,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данную</w:t>
      </w:r>
      <w:r w:rsidR="00014D65" w:rsidRPr="00014D65">
        <w:t xml:space="preserve"> </w:t>
      </w:r>
      <w:r w:rsidRPr="00014D65">
        <w:t>группу</w:t>
      </w:r>
      <w:r w:rsidR="00014D65" w:rsidRPr="00014D65">
        <w:t xml:space="preserve"> </w:t>
      </w:r>
      <w:r w:rsidRPr="00014D65">
        <w:t>включен</w:t>
      </w:r>
      <w:r w:rsidR="00014D65" w:rsidRPr="00014D65">
        <w:t xml:space="preserve"> </w:t>
      </w:r>
      <w:r w:rsidRPr="00014D65">
        <w:t>отказ</w:t>
      </w:r>
      <w:r w:rsidR="00014D65" w:rsidRPr="00014D65">
        <w:t xml:space="preserve"> </w:t>
      </w:r>
      <w:r w:rsidRPr="00014D65">
        <w:t>государства</w:t>
      </w:r>
      <w:r w:rsidR="00014D65" w:rsidRPr="00014D65">
        <w:t xml:space="preserve"> </w:t>
      </w:r>
      <w:r w:rsidRPr="00014D65">
        <w:t>выполнять</w:t>
      </w:r>
      <w:r w:rsidR="00014D65" w:rsidRPr="00014D65">
        <w:t xml:space="preserve"> </w:t>
      </w:r>
      <w:r w:rsidRPr="00014D65">
        <w:t>свои</w:t>
      </w:r>
      <w:r w:rsidR="00014D65" w:rsidRPr="00014D65">
        <w:t xml:space="preserve"> </w:t>
      </w:r>
      <w:r w:rsidRPr="00014D65">
        <w:t>обязательства</w:t>
      </w:r>
      <w:r w:rsidR="00014D65" w:rsidRPr="00014D65">
        <w:t xml:space="preserve"> </w:t>
      </w:r>
      <w:r w:rsidRPr="00014D65">
        <w:t>перед</w:t>
      </w:r>
      <w:r w:rsidR="00014D65" w:rsidRPr="00014D65">
        <w:t xml:space="preserve"> </w:t>
      </w:r>
      <w:r w:rsidRPr="00014D65">
        <w:t>инвестором</w:t>
      </w:r>
      <w:r w:rsidR="00014D65" w:rsidRPr="00014D65">
        <w:t xml:space="preserve"> </w:t>
      </w:r>
      <w:r w:rsidRPr="00014D65">
        <w:t>вследствие</w:t>
      </w:r>
      <w:r w:rsidR="00014D65" w:rsidRPr="00014D65">
        <w:t xml:space="preserve"> </w:t>
      </w:r>
      <w:r w:rsidRPr="00014D65">
        <w:t>ухудшения</w:t>
      </w:r>
      <w:r w:rsidR="00014D65" w:rsidRPr="00014D65">
        <w:t xml:space="preserve"> </w:t>
      </w:r>
      <w:r w:rsidRPr="00014D65">
        <w:t>внутренней</w:t>
      </w:r>
      <w:r w:rsidR="00014D65" w:rsidRPr="00014D65">
        <w:t xml:space="preserve"> </w:t>
      </w:r>
      <w:r w:rsidRPr="00014D65">
        <w:t>экономической</w:t>
      </w:r>
      <w:r w:rsidR="00014D65" w:rsidRPr="00014D65">
        <w:t xml:space="preserve"> </w:t>
      </w:r>
      <w:r w:rsidRPr="00014D65">
        <w:t>ситуации</w:t>
      </w:r>
      <w:r w:rsidR="00014D65" w:rsidRPr="00014D65">
        <w:t xml:space="preserve">. </w:t>
      </w:r>
      <w:r w:rsidRPr="00014D65">
        <w:t>Практический</w:t>
      </w:r>
      <w:r w:rsidR="00014D65" w:rsidRPr="00014D65">
        <w:t xml:space="preserve"> </w:t>
      </w:r>
      <w:r w:rsidRPr="00014D65">
        <w:t>смысл</w:t>
      </w:r>
      <w:r w:rsidR="00014D65" w:rsidRPr="00014D65">
        <w:t xml:space="preserve"> </w:t>
      </w:r>
      <w:r w:rsidRPr="00014D65">
        <w:t>выделения</w:t>
      </w:r>
      <w:r w:rsidR="00014D65" w:rsidRPr="00014D65">
        <w:t xml:space="preserve"> </w:t>
      </w:r>
      <w:r w:rsidRPr="00014D65">
        <w:t>экономических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заключается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решении</w:t>
      </w:r>
      <w:r w:rsidR="00014D65" w:rsidRPr="00014D65">
        <w:t xml:space="preserve"> </w:t>
      </w:r>
      <w:r w:rsidRPr="00014D65">
        <w:t>вопроса</w:t>
      </w:r>
      <w:r w:rsidR="00014D65" w:rsidRPr="00014D65">
        <w:t xml:space="preserve"> </w:t>
      </w:r>
      <w:r w:rsidRPr="00014D65">
        <w:t>ответственности</w:t>
      </w:r>
      <w:r w:rsidR="00014D65" w:rsidRPr="00014D65">
        <w:t xml:space="preserve"> </w:t>
      </w:r>
      <w:r w:rsidRPr="00014D65">
        <w:t>государства,</w:t>
      </w:r>
      <w:r w:rsidR="00014D65" w:rsidRPr="00014D65">
        <w:t xml:space="preserve"> </w:t>
      </w:r>
      <w:r w:rsidRPr="00014D65">
        <w:t>так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государство</w:t>
      </w:r>
      <w:r w:rsidR="00014D65" w:rsidRPr="00014D65">
        <w:t xml:space="preserve"> </w:t>
      </w:r>
      <w:r w:rsidRPr="00014D65">
        <w:t>должно</w:t>
      </w:r>
      <w:r w:rsidR="00014D65" w:rsidRPr="00014D65">
        <w:t xml:space="preserve"> </w:t>
      </w:r>
      <w:r w:rsidRPr="00014D65">
        <w:t>нести</w:t>
      </w:r>
      <w:r w:rsidR="00014D65" w:rsidRPr="00014D65">
        <w:t xml:space="preserve"> </w:t>
      </w:r>
      <w:r w:rsidRPr="00014D65">
        <w:t>полную</w:t>
      </w:r>
      <w:r w:rsidR="00014D65" w:rsidRPr="00014D65">
        <w:t xml:space="preserve"> </w:t>
      </w:r>
      <w:r w:rsidRPr="00014D65">
        <w:t>ответственность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Pr="00014D65">
        <w:t>осуществление</w:t>
      </w:r>
      <w:r w:rsidR="00014D65" w:rsidRPr="00014D65">
        <w:t xml:space="preserve"> </w:t>
      </w:r>
      <w:r w:rsidRPr="00014D65">
        <w:t>экономической</w:t>
      </w:r>
      <w:r w:rsidR="00014D65" w:rsidRPr="00014D65">
        <w:t xml:space="preserve"> </w:t>
      </w:r>
      <w:r w:rsidRPr="00014D65">
        <w:t>политики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3</w:t>
      </w:r>
      <w:r w:rsidR="00014D65" w:rsidRPr="00014D65">
        <w:t xml:space="preserve">. </w:t>
      </w:r>
      <w:r w:rsidRPr="00014D65">
        <w:t>Риски</w:t>
      </w:r>
      <w:r w:rsidR="00014D65" w:rsidRPr="00014D65">
        <w:t xml:space="preserve"> </w:t>
      </w:r>
      <w:r w:rsidRPr="00014D65">
        <w:t>политического</w:t>
      </w:r>
      <w:r w:rsidR="00014D65" w:rsidRPr="00014D65">
        <w:t xml:space="preserve"> </w:t>
      </w:r>
      <w:r w:rsidRPr="00014D65">
        <w:t>насилия</w:t>
      </w:r>
      <w:r w:rsidR="00014D65" w:rsidRPr="00014D65">
        <w:t xml:space="preserve"> - </w:t>
      </w:r>
      <w:r w:rsidRPr="00014D65">
        <w:t>войны,</w:t>
      </w:r>
      <w:r w:rsidR="00014D65" w:rsidRPr="00014D65">
        <w:t xml:space="preserve"> </w:t>
      </w:r>
      <w:r w:rsidRPr="00014D65">
        <w:t>гражданские</w:t>
      </w:r>
      <w:r w:rsidR="00014D65" w:rsidRPr="00014D65">
        <w:t xml:space="preserve"> </w:t>
      </w:r>
      <w:r w:rsidRPr="00014D65">
        <w:t>беспорядки,</w:t>
      </w:r>
      <w:r w:rsidR="00014D65" w:rsidRPr="00014D65">
        <w:t xml:space="preserve"> </w:t>
      </w:r>
      <w:r w:rsidRPr="00014D65">
        <w:t>революции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Общее,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характерно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всех</w:t>
      </w:r>
      <w:r w:rsidR="00014D65" w:rsidRPr="00014D65">
        <w:t xml:space="preserve"> </w:t>
      </w:r>
      <w:r w:rsidRPr="00014D65">
        <w:t>групп</w:t>
      </w:r>
      <w:r w:rsidR="00014D65" w:rsidRPr="00014D65">
        <w:t xml:space="preserve"> </w:t>
      </w:r>
      <w:r w:rsidRPr="00014D65">
        <w:t>некоммерческих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прямая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косвенная</w:t>
      </w:r>
      <w:r w:rsidR="00014D65" w:rsidRPr="00014D65">
        <w:t xml:space="preserve"> </w:t>
      </w:r>
      <w:r w:rsidRPr="00014D65">
        <w:t>связь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деятельностью</w:t>
      </w:r>
      <w:r w:rsidR="00014D65" w:rsidRPr="00014D65">
        <w:t xml:space="preserve"> </w:t>
      </w:r>
      <w:r w:rsidRPr="00014D65">
        <w:t>принимающего</w:t>
      </w:r>
      <w:r w:rsidR="00014D65" w:rsidRPr="00014D65">
        <w:t xml:space="preserve"> </w:t>
      </w:r>
      <w:r w:rsidRPr="00014D65">
        <w:t>государства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Е</w:t>
      </w:r>
      <w:r w:rsidR="00014D65">
        <w:t xml:space="preserve">.В. </w:t>
      </w:r>
      <w:r w:rsidRPr="00014D65">
        <w:t>Попов</w:t>
      </w:r>
      <w:r w:rsidR="00014D65" w:rsidRPr="00014D65">
        <w:t xml:space="preserve"> </w:t>
      </w:r>
      <w:r w:rsidRPr="00014D65">
        <w:t>предлагает</w:t>
      </w:r>
      <w:r w:rsidR="00014D65" w:rsidRPr="00014D65">
        <w:t xml:space="preserve"> </w:t>
      </w:r>
      <w:r w:rsidRPr="00014D65">
        <w:t>классифицировать</w:t>
      </w:r>
      <w:r w:rsidR="00014D65" w:rsidRPr="00014D65">
        <w:t xml:space="preserve"> </w:t>
      </w:r>
      <w:r w:rsidRPr="00014D65">
        <w:t>некоммерческие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политические,</w:t>
      </w:r>
      <w:r w:rsidR="00014D65" w:rsidRPr="00014D65">
        <w:t xml:space="preserve"> </w:t>
      </w:r>
      <w:r w:rsidRPr="00014D65">
        <w:t>экологические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правовые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</w:t>
      </w:r>
      <w:r w:rsidR="00014D65" w:rsidRPr="00014D65">
        <w:t xml:space="preserve"> </w:t>
      </w:r>
      <w:r w:rsidRPr="00014D65">
        <w:t>политическим</w:t>
      </w:r>
      <w:r w:rsidR="00014D65" w:rsidRPr="00014D65">
        <w:t xml:space="preserve"> </w:t>
      </w:r>
      <w:r w:rsidRPr="00014D65">
        <w:t>он</w:t>
      </w:r>
      <w:r w:rsidR="00014D65" w:rsidRPr="00014D65">
        <w:t xml:space="preserve"> </w:t>
      </w:r>
      <w:r w:rsidRPr="00014D65">
        <w:t>относит</w:t>
      </w:r>
      <w:r w:rsidR="00014D65" w:rsidRPr="00014D65">
        <w:t xml:space="preserve"> </w:t>
      </w:r>
      <w:r w:rsidRPr="00014D65">
        <w:t>возможность</w:t>
      </w:r>
      <w:r w:rsidR="00014D65" w:rsidRPr="00014D65">
        <w:t xml:space="preserve"> </w:t>
      </w:r>
      <w:r w:rsidRPr="00014D65">
        <w:t>экспроприации</w:t>
      </w:r>
      <w:r w:rsidR="00014D65">
        <w:t xml:space="preserve"> (</w:t>
      </w:r>
      <w:r w:rsidRPr="00014D65">
        <w:t>национализации</w:t>
      </w:r>
      <w:r w:rsidR="00014D65" w:rsidRPr="00014D65">
        <w:t xml:space="preserve"> </w:t>
      </w:r>
      <w:r w:rsidRPr="00014D65">
        <w:t>и</w:t>
      </w:r>
      <w:r w:rsidR="00014D65">
        <w:t xml:space="preserve"> (</w:t>
      </w:r>
      <w:r w:rsidRPr="00014D65">
        <w:t>или</w:t>
      </w:r>
      <w:r w:rsidR="00014D65" w:rsidRPr="00014D65">
        <w:t xml:space="preserve">) </w:t>
      </w:r>
      <w:r w:rsidRPr="00014D65">
        <w:t>реквизиции</w:t>
      </w:r>
      <w:r w:rsidR="00014D65" w:rsidRPr="00014D65">
        <w:t xml:space="preserve"> </w:t>
      </w:r>
      <w:r w:rsidRPr="00014D65">
        <w:t>прямых</w:t>
      </w:r>
      <w:r w:rsidR="00014D65" w:rsidRPr="00014D65">
        <w:t xml:space="preserve"> </w:t>
      </w:r>
      <w:r w:rsidRPr="00014D65">
        <w:t>иностранных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); </w:t>
      </w:r>
      <w:r w:rsidRPr="00014D65">
        <w:t>одностороннее</w:t>
      </w:r>
      <w:r w:rsidR="00014D65" w:rsidRPr="00014D65">
        <w:t xml:space="preserve"> </w:t>
      </w:r>
      <w:r w:rsidRPr="00014D65">
        <w:t>прекращение</w:t>
      </w:r>
      <w:r w:rsidR="00014D65" w:rsidRPr="00014D65">
        <w:t xml:space="preserve"> </w:t>
      </w:r>
      <w:r w:rsidRPr="00014D65">
        <w:t>действия</w:t>
      </w:r>
      <w:r w:rsidR="00014D65" w:rsidRPr="00014D65">
        <w:t xml:space="preserve"> </w:t>
      </w:r>
      <w:r w:rsidRPr="00014D65">
        <w:t>договоров,</w:t>
      </w:r>
      <w:r w:rsidR="00014D65" w:rsidRPr="00014D65">
        <w:t xml:space="preserve"> </w:t>
      </w:r>
      <w:r w:rsidRPr="00014D65">
        <w:t>связанных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иностранными</w:t>
      </w:r>
      <w:r w:rsidR="00014D65" w:rsidRPr="00014D65">
        <w:t xml:space="preserve"> </w:t>
      </w:r>
      <w:r w:rsidRPr="00014D65">
        <w:t>инвестициями</w:t>
      </w:r>
      <w:r w:rsidR="00014D65" w:rsidRPr="00014D65">
        <w:t xml:space="preserve">; </w:t>
      </w:r>
      <w:r w:rsidRPr="00014D65">
        <w:t>двойное</w:t>
      </w:r>
      <w:r w:rsidR="00014D65" w:rsidRPr="00014D65">
        <w:t xml:space="preserve"> </w:t>
      </w:r>
      <w:r w:rsidRPr="00014D65">
        <w:t>налогообложение</w:t>
      </w:r>
      <w:r w:rsidR="00014D65" w:rsidRPr="00014D65">
        <w:t xml:space="preserve">; </w:t>
      </w:r>
      <w:r w:rsidRPr="00014D65">
        <w:t>неконвертируемость</w:t>
      </w:r>
      <w:r w:rsidR="00014D65" w:rsidRPr="00014D65">
        <w:t xml:space="preserve"> </w:t>
      </w:r>
      <w:r w:rsidRPr="00014D65">
        <w:t>валюты</w:t>
      </w:r>
      <w:r w:rsidR="00014D65" w:rsidRPr="00014D65">
        <w:t xml:space="preserve">; </w:t>
      </w:r>
      <w:r w:rsidRPr="00014D65">
        <w:t>военные</w:t>
      </w:r>
      <w:r w:rsidR="00014D65" w:rsidRPr="00014D65">
        <w:t xml:space="preserve"> </w:t>
      </w:r>
      <w:r w:rsidRPr="00014D65">
        <w:t>действия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гражданские</w:t>
      </w:r>
      <w:r w:rsidR="00014D65" w:rsidRPr="00014D65">
        <w:t xml:space="preserve"> </w:t>
      </w:r>
      <w:r w:rsidRPr="00014D65">
        <w:t>беспорядки</w:t>
      </w:r>
      <w:r w:rsidR="00014D65" w:rsidRPr="00014D65">
        <w:t xml:space="preserve">; </w:t>
      </w:r>
      <w:r w:rsidRPr="00014D65">
        <w:t>неопределенность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непредсказуемость</w:t>
      </w:r>
      <w:r w:rsidR="00014D65" w:rsidRPr="00014D65">
        <w:t xml:space="preserve"> </w:t>
      </w:r>
      <w:r w:rsidRPr="00014D65">
        <w:t>правительственной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фискальной</w:t>
      </w:r>
      <w:r w:rsidR="00014D65" w:rsidRPr="00014D65">
        <w:t xml:space="preserve"> </w:t>
      </w:r>
      <w:r w:rsidRPr="00014D65">
        <w:t>политики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К</w:t>
      </w:r>
      <w:r w:rsidR="00014D65" w:rsidRPr="00014D65">
        <w:t xml:space="preserve"> </w:t>
      </w:r>
      <w:r w:rsidRPr="00014D65">
        <w:t>экологическим</w:t>
      </w:r>
      <w:r w:rsidR="00014D65" w:rsidRPr="00014D65">
        <w:t xml:space="preserve"> </w:t>
      </w:r>
      <w:r w:rsidRPr="00014D65">
        <w:t>отнесены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наступления</w:t>
      </w:r>
      <w:r w:rsidR="00014D65" w:rsidRPr="00014D65">
        <w:t xml:space="preserve"> </w:t>
      </w:r>
      <w:r w:rsidRPr="00014D65">
        <w:t>стихийных</w:t>
      </w:r>
      <w:r w:rsidR="00014D65" w:rsidRPr="00014D65">
        <w:t xml:space="preserve"> </w:t>
      </w:r>
      <w:r w:rsidRPr="00014D65">
        <w:t>последствий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 </w:t>
      </w:r>
      <w:r w:rsidRPr="00014D65">
        <w:t>форс-мажорные</w:t>
      </w:r>
      <w:r w:rsidR="00014D65" w:rsidRPr="00014D65">
        <w:t xml:space="preserve"> </w:t>
      </w:r>
      <w:r w:rsidRPr="00014D65">
        <w:t>обстоятельства</w:t>
      </w:r>
      <w:r w:rsidR="00014D65" w:rsidRPr="00014D65">
        <w:t xml:space="preserve">. </w:t>
      </w:r>
      <w:r w:rsidRPr="00014D65">
        <w:t>К</w:t>
      </w:r>
      <w:r w:rsidR="00014D65" w:rsidRPr="00014D65">
        <w:t xml:space="preserve"> </w:t>
      </w:r>
      <w:r w:rsidRPr="00014D65">
        <w:t>правовым</w:t>
      </w:r>
      <w:r w:rsidR="00014D65" w:rsidRPr="00014D65">
        <w:t xml:space="preserve"> </w:t>
      </w:r>
      <w:r w:rsidRPr="00014D65">
        <w:t>рискам</w:t>
      </w:r>
      <w:r w:rsidR="00014D65" w:rsidRPr="00014D65">
        <w:t xml:space="preserve"> - </w:t>
      </w:r>
      <w:r w:rsidRPr="00014D65">
        <w:t>несоответствие</w:t>
      </w:r>
      <w:r w:rsidR="00014D65" w:rsidRPr="00014D65">
        <w:t xml:space="preserve"> </w:t>
      </w:r>
      <w:r w:rsidRPr="00014D65">
        <w:t>материально-правовых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коллизионных</w:t>
      </w:r>
      <w:r w:rsidR="00014D65" w:rsidRPr="00014D65">
        <w:t xml:space="preserve"> </w:t>
      </w:r>
      <w:r w:rsidRPr="00014D65">
        <w:t>категорий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понятий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разных</w:t>
      </w:r>
      <w:r w:rsidR="00014D65" w:rsidRPr="00014D65">
        <w:t xml:space="preserve"> </w:t>
      </w:r>
      <w:r w:rsidRPr="00014D65">
        <w:t>правовых</w:t>
      </w:r>
      <w:r w:rsidR="00014D65" w:rsidRPr="00014D65">
        <w:t xml:space="preserve"> </w:t>
      </w:r>
      <w:r w:rsidRPr="00014D65">
        <w:t>системах,</w:t>
      </w:r>
      <w:r w:rsidR="00014D65" w:rsidRPr="00014D65">
        <w:t xml:space="preserve"> </w:t>
      </w:r>
      <w:r w:rsidRPr="00014D65">
        <w:t>различия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процессуальных</w:t>
      </w:r>
      <w:r w:rsidR="00014D65" w:rsidRPr="00014D65">
        <w:t xml:space="preserve"> </w:t>
      </w:r>
      <w:r w:rsidRPr="00014D65">
        <w:t>вопросах</w:t>
      </w:r>
      <w:r w:rsidR="00014D65" w:rsidRPr="00014D65">
        <w:t xml:space="preserve"> </w:t>
      </w:r>
      <w:r w:rsidRPr="00014D65">
        <w:t>осуществления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обязанностей</w:t>
      </w:r>
      <w:r w:rsidR="00014D65" w:rsidRPr="00014D65">
        <w:t xml:space="preserve">; </w:t>
      </w:r>
      <w:r w:rsidRPr="00014D65">
        <w:t>различие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подходах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основаниях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признанию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исполнению</w:t>
      </w:r>
      <w:r w:rsidR="00014D65" w:rsidRPr="00014D65">
        <w:t xml:space="preserve"> </w:t>
      </w:r>
      <w:r w:rsidRPr="00014D65">
        <w:t>иностранных</w:t>
      </w:r>
      <w:r w:rsidR="00014D65" w:rsidRPr="00014D65">
        <w:t xml:space="preserve"> </w:t>
      </w:r>
      <w:r w:rsidRPr="00014D65">
        <w:t>арбитражных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судебных</w:t>
      </w:r>
      <w:r w:rsidR="00014D65" w:rsidRPr="00014D65">
        <w:t xml:space="preserve"> </w:t>
      </w:r>
      <w:r w:rsidRPr="00014D65">
        <w:t>решений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Данные</w:t>
      </w:r>
      <w:r w:rsidR="00014D65" w:rsidRPr="00014D65">
        <w:t xml:space="preserve"> </w:t>
      </w:r>
      <w:r w:rsidRPr="00014D65">
        <w:t>классификации</w:t>
      </w:r>
      <w:r w:rsidR="00014D65" w:rsidRPr="00014D65">
        <w:t xml:space="preserve"> </w:t>
      </w:r>
      <w:r w:rsidRPr="00014D65">
        <w:t>позволяют</w:t>
      </w:r>
      <w:r w:rsidR="00014D65" w:rsidRPr="00014D65">
        <w:t xml:space="preserve"> </w:t>
      </w:r>
      <w:r w:rsidRPr="00014D65">
        <w:t>понять</w:t>
      </w:r>
      <w:r w:rsidR="00014D65" w:rsidRPr="00014D65">
        <w:t xml:space="preserve"> </w:t>
      </w:r>
      <w:r w:rsidRPr="00014D65">
        <w:t>правовую</w:t>
      </w:r>
      <w:r w:rsidR="00014D65" w:rsidRPr="00014D65">
        <w:t xml:space="preserve"> </w:t>
      </w:r>
      <w:r w:rsidRPr="00014D65">
        <w:t>природу</w:t>
      </w:r>
      <w:r w:rsidR="00014D65" w:rsidRPr="00014D65">
        <w:t xml:space="preserve"> </w:t>
      </w:r>
      <w:r w:rsidRPr="00014D65">
        <w:t>этих</w:t>
      </w:r>
      <w:r w:rsidR="00014D65" w:rsidRPr="00014D65">
        <w:t xml:space="preserve"> </w:t>
      </w:r>
      <w:r w:rsidRPr="00014D65">
        <w:t>явлений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Согласно</w:t>
      </w:r>
      <w:r w:rsidR="00014D65" w:rsidRPr="00014D65">
        <w:t xml:space="preserve"> </w:t>
      </w:r>
      <w:r w:rsidRPr="00014D65">
        <w:t>ст</w:t>
      </w:r>
      <w:r w:rsidR="00014D65">
        <w:t>.9</w:t>
      </w:r>
      <w:r w:rsidRPr="00014D65">
        <w:t>64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РФ,</w:t>
      </w:r>
      <w:r w:rsidR="00014D65" w:rsidRPr="00014D65">
        <w:t xml:space="preserve"> </w:t>
      </w:r>
      <w:r w:rsidRPr="00014D65">
        <w:t>если</w:t>
      </w:r>
      <w:r w:rsidR="00014D65" w:rsidRPr="00014D65">
        <w:t xml:space="preserve"> </w:t>
      </w:r>
      <w:r w:rsidRPr="00014D65">
        <w:t>договором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предусмотрено</w:t>
      </w:r>
      <w:r w:rsidR="00014D65" w:rsidRPr="00014D65">
        <w:t xml:space="preserve"> </w:t>
      </w:r>
      <w:r w:rsidRPr="00014D65">
        <w:t>иное,</w:t>
      </w:r>
      <w:r w:rsidR="00014D65" w:rsidRPr="00014D65">
        <w:t xml:space="preserve"> </w:t>
      </w:r>
      <w:r w:rsidRPr="00014D65">
        <w:t>страховщик</w:t>
      </w:r>
      <w:r w:rsidR="00014D65" w:rsidRPr="00014D65">
        <w:t xml:space="preserve"> </w:t>
      </w:r>
      <w:r w:rsidRPr="00014D65">
        <w:t>освобождается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выплаты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возмещения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суммы,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случай</w:t>
      </w:r>
      <w:r w:rsidR="00014D65" w:rsidRPr="00014D65">
        <w:t xml:space="preserve"> </w:t>
      </w:r>
      <w:r w:rsidRPr="00014D65">
        <w:t>наступил</w:t>
      </w:r>
      <w:r w:rsidR="00014D65" w:rsidRPr="00014D65">
        <w:t xml:space="preserve"> </w:t>
      </w:r>
      <w:r w:rsidRPr="00014D65">
        <w:t>вследствие</w:t>
      </w:r>
      <w:r w:rsidR="00014D65" w:rsidRPr="00014D65">
        <w:t xml:space="preserve"> </w:t>
      </w:r>
      <w:r w:rsidRPr="00014D65">
        <w:t>военных</w:t>
      </w:r>
      <w:r w:rsidR="00014D65" w:rsidRPr="00014D65">
        <w:t xml:space="preserve"> </w:t>
      </w:r>
      <w:r w:rsidRPr="00014D65">
        <w:t>действий,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Pr="00014D65">
        <w:t>маневров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иных</w:t>
      </w:r>
      <w:r w:rsidR="00014D65" w:rsidRPr="00014D65">
        <w:t xml:space="preserve"> </w:t>
      </w:r>
      <w:r w:rsidRPr="00014D65">
        <w:t>военных</w:t>
      </w:r>
      <w:r w:rsidR="00014D65" w:rsidRPr="00014D65">
        <w:t xml:space="preserve"> </w:t>
      </w:r>
      <w:r w:rsidRPr="00014D65">
        <w:t>мероприятий,</w:t>
      </w:r>
      <w:r w:rsidR="00014D65" w:rsidRPr="00014D65">
        <w:t xml:space="preserve"> </w:t>
      </w:r>
      <w:r w:rsidRPr="00014D65">
        <w:t>гражданской</w:t>
      </w:r>
      <w:r w:rsidR="00014D65" w:rsidRPr="00014D65">
        <w:t xml:space="preserve"> </w:t>
      </w:r>
      <w:r w:rsidRPr="00014D65">
        <w:t>войны,</w:t>
      </w:r>
      <w:r w:rsidR="00014D65" w:rsidRPr="00014D65">
        <w:t xml:space="preserve"> </w:t>
      </w:r>
      <w:r w:rsidRPr="00014D65">
        <w:t>народных</w:t>
      </w:r>
      <w:r w:rsidR="00014D65" w:rsidRPr="00014D65">
        <w:t xml:space="preserve"> </w:t>
      </w:r>
      <w:r w:rsidRPr="00014D65">
        <w:t>волнений</w:t>
      </w:r>
      <w:r w:rsidR="00014D65" w:rsidRPr="00014D65">
        <w:t xml:space="preserve"> </w:t>
      </w:r>
      <w:r w:rsidRPr="00014D65">
        <w:t>всякого</w:t>
      </w:r>
      <w:r w:rsidR="00014D65" w:rsidRPr="00014D65">
        <w:t xml:space="preserve"> </w:t>
      </w:r>
      <w:r w:rsidRPr="00014D65">
        <w:t>рода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забастовок,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Pr="00014D65">
        <w:t>убытки,</w:t>
      </w:r>
      <w:r w:rsidR="00014D65" w:rsidRPr="00014D65">
        <w:t xml:space="preserve"> </w:t>
      </w:r>
      <w:r w:rsidRPr="00014D65">
        <w:t>возникшие</w:t>
      </w:r>
      <w:r w:rsidR="00014D65" w:rsidRPr="00014D65">
        <w:t xml:space="preserve"> </w:t>
      </w:r>
      <w:r w:rsidRPr="00014D65">
        <w:t>вследствие</w:t>
      </w:r>
      <w:r w:rsidR="00014D65" w:rsidRPr="00014D65">
        <w:t xml:space="preserve"> </w:t>
      </w:r>
      <w:r w:rsidRPr="00014D65">
        <w:t>изъятия,</w:t>
      </w:r>
      <w:r w:rsidR="00014D65" w:rsidRPr="00014D65">
        <w:t xml:space="preserve"> </w:t>
      </w:r>
      <w:r w:rsidRPr="00014D65">
        <w:t>конфискации,</w:t>
      </w:r>
      <w:r w:rsidR="00014D65" w:rsidRPr="00014D65">
        <w:t xml:space="preserve"> </w:t>
      </w:r>
      <w:r w:rsidRPr="00014D65">
        <w:t>реквизиции,</w:t>
      </w:r>
      <w:r w:rsidR="00014D65" w:rsidRPr="00014D65">
        <w:t xml:space="preserve"> </w:t>
      </w:r>
      <w:r w:rsidRPr="00014D65">
        <w:t>ареста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уничтожения</w:t>
      </w:r>
      <w:r w:rsidR="00014D65" w:rsidRPr="00014D65">
        <w:t xml:space="preserve"> </w:t>
      </w:r>
      <w:r w:rsidRPr="00014D65">
        <w:t>застрахованного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распоряжению</w:t>
      </w:r>
      <w:r w:rsidR="00014D65" w:rsidRPr="00014D65">
        <w:t xml:space="preserve"> </w:t>
      </w:r>
      <w:r w:rsidRPr="00014D65">
        <w:t>государственных</w:t>
      </w:r>
      <w:r w:rsidR="00014D65" w:rsidRPr="00014D65">
        <w:t xml:space="preserve"> </w:t>
      </w:r>
      <w:r w:rsidRPr="00014D65">
        <w:t>органов</w:t>
      </w:r>
      <w:r w:rsidR="00014D65" w:rsidRPr="00014D65">
        <w:t xml:space="preserve"> [</w:t>
      </w:r>
      <w:r w:rsidR="00667743" w:rsidRPr="00014D65">
        <w:t>2</w:t>
      </w:r>
      <w:r w:rsidR="00014D65">
        <w:t>, с.3</w:t>
      </w:r>
      <w:r w:rsidR="00636E15" w:rsidRPr="00014D65">
        <w:t>42</w:t>
      </w:r>
      <w:r w:rsidR="00014D65" w:rsidRPr="00014D65">
        <w:t>].</w:t>
      </w:r>
    </w:p>
    <w:p w:rsidR="00014D65" w:rsidRPr="00014D65" w:rsidRDefault="00636E15" w:rsidP="001B792B">
      <w:pPr>
        <w:tabs>
          <w:tab w:val="left" w:pos="726"/>
        </w:tabs>
      </w:pPr>
      <w:r w:rsidRPr="00014D65">
        <w:t>Регламентируя</w:t>
      </w:r>
      <w:r w:rsidR="00014D65" w:rsidRPr="00014D65">
        <w:t xml:space="preserve"> </w:t>
      </w:r>
      <w:r w:rsidR="00573452" w:rsidRPr="00014D65">
        <w:t>право</w:t>
      </w:r>
      <w:r w:rsidR="00014D65" w:rsidRPr="00014D65">
        <w:t xml:space="preserve"> </w:t>
      </w:r>
      <w:r w:rsidR="00573452" w:rsidRPr="00014D65">
        <w:t>страховщика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Pr="00014D65">
        <w:t>некотор</w:t>
      </w:r>
      <w:r w:rsidR="00573452" w:rsidRPr="00014D65">
        <w:t>ых</w:t>
      </w:r>
      <w:r w:rsidR="00014D65" w:rsidRPr="00014D65">
        <w:t xml:space="preserve"> </w:t>
      </w:r>
      <w:r w:rsidR="00573452" w:rsidRPr="00014D65">
        <w:t>случаях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выплачивать</w:t>
      </w:r>
      <w:r w:rsidR="00014D65" w:rsidRPr="00014D65">
        <w:t xml:space="preserve"> </w:t>
      </w:r>
      <w:r w:rsidRPr="00014D65">
        <w:t>страховую</w:t>
      </w:r>
      <w:r w:rsidR="00014D65" w:rsidRPr="00014D65">
        <w:t xml:space="preserve"> </w:t>
      </w:r>
      <w:r w:rsidRPr="00014D65">
        <w:t>сумму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="00573452" w:rsidRPr="00014D65">
        <w:t>страховое</w:t>
      </w:r>
      <w:r w:rsidR="00014D65" w:rsidRPr="00014D65">
        <w:t xml:space="preserve"> </w:t>
      </w:r>
      <w:r w:rsidR="00573452" w:rsidRPr="00014D65">
        <w:t>возмещение,</w:t>
      </w:r>
      <w:r w:rsidR="00014D65" w:rsidRPr="00014D65">
        <w:t xml:space="preserve"> </w:t>
      </w:r>
      <w:r w:rsidR="00573452" w:rsidRPr="00014D65">
        <w:t>даже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тех</w:t>
      </w:r>
      <w:r w:rsidR="00014D65" w:rsidRPr="00014D65">
        <w:t xml:space="preserve"> </w:t>
      </w:r>
      <w:r w:rsidRPr="00014D65">
        <w:t>случаях</w:t>
      </w:r>
      <w:r w:rsidR="00573452" w:rsidRPr="00014D65">
        <w:t>,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случай</w:t>
      </w:r>
      <w:r w:rsidR="00014D65" w:rsidRPr="00014D65">
        <w:t xml:space="preserve"> </w:t>
      </w:r>
      <w:r w:rsidRPr="00014D65">
        <w:t>произошел</w:t>
      </w:r>
      <w:r w:rsidR="00573452" w:rsidRPr="00014D65">
        <w:t>,</w:t>
      </w:r>
      <w:r w:rsidR="00014D65" w:rsidRPr="00014D65">
        <w:t xml:space="preserve"> </w:t>
      </w:r>
      <w:r w:rsidR="00573452" w:rsidRPr="00014D65">
        <w:t>законодатель</w:t>
      </w:r>
      <w:r w:rsidR="00014D65" w:rsidRPr="00014D65">
        <w:t xml:space="preserve"> </w:t>
      </w:r>
      <w:r w:rsidR="00573452" w:rsidRPr="00014D65">
        <w:t>использует</w:t>
      </w:r>
      <w:r w:rsidR="00014D65" w:rsidRPr="00014D65">
        <w:t xml:space="preserve"> </w:t>
      </w:r>
      <w:r w:rsidR="00573452" w:rsidRPr="00014D65">
        <w:t>термин</w:t>
      </w:r>
      <w:r w:rsidR="00014D65">
        <w:t xml:space="preserve"> "</w:t>
      </w:r>
      <w:r w:rsidR="00573452" w:rsidRPr="00014D65">
        <w:t>освобождение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="00573452" w:rsidRPr="00014D65">
        <w:t>выплаты</w:t>
      </w:r>
      <w:r w:rsidR="00014D65">
        <w:t>"</w:t>
      </w:r>
      <w:r w:rsidR="00014D65" w:rsidRPr="00014D65">
        <w:t xml:space="preserve">. </w:t>
      </w:r>
      <w:r w:rsidR="00573452" w:rsidRPr="00014D65">
        <w:t>Если</w:t>
      </w:r>
      <w:r w:rsidR="00014D65" w:rsidRPr="00014D65">
        <w:t xml:space="preserve"> </w:t>
      </w:r>
      <w:r w:rsidR="00573452" w:rsidRPr="00014D65">
        <w:t>причинение</w:t>
      </w:r>
      <w:r w:rsidR="00014D65" w:rsidRPr="00014D65">
        <w:t xml:space="preserve"> </w:t>
      </w:r>
      <w:r w:rsidR="00573452" w:rsidRPr="00014D65">
        <w:t>вреда</w:t>
      </w:r>
      <w:r w:rsidR="00014D65" w:rsidRPr="00014D65">
        <w:t xml:space="preserve"> </w:t>
      </w:r>
      <w:r w:rsidR="00573452" w:rsidRPr="00014D65">
        <w:t>произошло</w:t>
      </w:r>
      <w:r w:rsidR="00014D65" w:rsidRPr="00014D65">
        <w:t xml:space="preserve"> </w:t>
      </w:r>
      <w:r w:rsidR="00573452" w:rsidRPr="00014D65">
        <w:t>вследствие</w:t>
      </w:r>
      <w:r w:rsidR="00014D65" w:rsidRPr="00014D65">
        <w:t xml:space="preserve"> </w:t>
      </w:r>
      <w:r w:rsidR="00573452" w:rsidRPr="00014D65">
        <w:t>воздействия</w:t>
      </w:r>
      <w:r w:rsidR="00014D65" w:rsidRPr="00014D65">
        <w:t xml:space="preserve"> </w:t>
      </w:r>
      <w:r w:rsidR="00573452" w:rsidRPr="00014D65">
        <w:t>указанных</w:t>
      </w:r>
      <w:r w:rsidR="00014D65" w:rsidRPr="00014D65">
        <w:t xml:space="preserve"> </w:t>
      </w:r>
      <w:r w:rsidR="00573452" w:rsidRPr="00014D65">
        <w:t>обстоятельств,</w:t>
      </w:r>
      <w:r w:rsidR="00014D65" w:rsidRPr="00014D65">
        <w:t xml:space="preserve"> </w:t>
      </w:r>
      <w:r w:rsidR="00573452" w:rsidRPr="00014D65">
        <w:t>страховщик</w:t>
      </w:r>
      <w:r w:rsidR="00014D65" w:rsidRPr="00014D65">
        <w:t xml:space="preserve"> </w:t>
      </w:r>
      <w:r w:rsidR="00573452" w:rsidRPr="00014D65">
        <w:t>освобождается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="00573452" w:rsidRPr="00014D65">
        <w:t>выплаты,</w:t>
      </w:r>
      <w:r w:rsidR="00014D65" w:rsidRPr="00014D65">
        <w:t xml:space="preserve"> </w:t>
      </w:r>
      <w:r w:rsidR="00573452" w:rsidRPr="00014D65">
        <w:t>только</w:t>
      </w:r>
      <w:r w:rsidR="00014D65" w:rsidRPr="00014D65">
        <w:t xml:space="preserve"> </w:t>
      </w:r>
      <w:r w:rsidR="00573452" w:rsidRPr="00014D65">
        <w:t>когда</w:t>
      </w:r>
      <w:r w:rsidR="00014D65" w:rsidRPr="00014D65">
        <w:t xml:space="preserve"> </w:t>
      </w:r>
      <w:r w:rsidR="00573452" w:rsidRPr="00014D65">
        <w:t>данные</w:t>
      </w:r>
      <w:r w:rsidR="00014D65" w:rsidRPr="00014D65">
        <w:t xml:space="preserve"> </w:t>
      </w:r>
      <w:r w:rsidR="00573452" w:rsidRPr="00014D65">
        <w:t>обстоятельства</w:t>
      </w:r>
      <w:r w:rsidR="00014D65" w:rsidRPr="00014D65">
        <w:t xml:space="preserve"> </w:t>
      </w:r>
      <w:r w:rsidR="00573452" w:rsidRPr="00014D65">
        <w:t>оказывали</w:t>
      </w:r>
      <w:r w:rsidR="00014D65" w:rsidRPr="00014D65">
        <w:t xml:space="preserve"> </w:t>
      </w:r>
      <w:r w:rsidR="00573452" w:rsidRPr="00014D65">
        <w:t>непосредственное</w:t>
      </w:r>
      <w:r w:rsidR="00014D65" w:rsidRPr="00014D65">
        <w:t xml:space="preserve"> </w:t>
      </w:r>
      <w:r w:rsidR="00573452" w:rsidRPr="00014D65">
        <w:t>воздействие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причинение</w:t>
      </w:r>
      <w:r w:rsidR="00014D65" w:rsidRPr="00014D65">
        <w:t xml:space="preserve"> </w:t>
      </w:r>
      <w:r w:rsidR="00573452" w:rsidRPr="00014D65">
        <w:t>вреда</w:t>
      </w:r>
      <w:r w:rsidR="00014D65" w:rsidRPr="00014D65">
        <w:t xml:space="preserve">. </w:t>
      </w:r>
      <w:r w:rsidR="00573452" w:rsidRPr="00014D65">
        <w:t>Косвенное</w:t>
      </w:r>
      <w:r w:rsidR="00014D65" w:rsidRPr="00014D65">
        <w:t xml:space="preserve"> </w:t>
      </w:r>
      <w:r w:rsidRPr="00014D65">
        <w:t>влияние</w:t>
      </w:r>
      <w:r w:rsidR="00014D65" w:rsidRPr="00014D65">
        <w:t xml:space="preserve"> </w:t>
      </w:r>
      <w:r w:rsidRPr="00014D65">
        <w:t>приведенных</w:t>
      </w:r>
      <w:r w:rsidR="00014D65" w:rsidRPr="00014D65">
        <w:t xml:space="preserve"> </w:t>
      </w:r>
      <w:r w:rsidRPr="00014D65">
        <w:t>выше</w:t>
      </w:r>
      <w:r w:rsidR="00014D65" w:rsidRPr="00014D65">
        <w:t xml:space="preserve"> </w:t>
      </w:r>
      <w:r w:rsidR="00573452" w:rsidRPr="00014D65">
        <w:t>причин</w:t>
      </w:r>
      <w:r w:rsidR="00014D65" w:rsidRPr="00014D65">
        <w:t xml:space="preserve"> </w:t>
      </w:r>
      <w:r w:rsidR="00573452" w:rsidRPr="00014D65">
        <w:t>освобождает</w:t>
      </w:r>
      <w:r w:rsidR="00014D65" w:rsidRPr="00014D65">
        <w:t xml:space="preserve"> </w:t>
      </w:r>
      <w:r w:rsidR="00573452" w:rsidRPr="00014D65">
        <w:t>страховщика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="00573452" w:rsidRPr="00014D65">
        <w:t>выплаты,</w:t>
      </w:r>
      <w:r w:rsidR="00014D65" w:rsidRPr="00014D65">
        <w:t xml:space="preserve"> </w:t>
      </w:r>
      <w:r w:rsidR="00573452" w:rsidRPr="00014D65">
        <w:t>только</w:t>
      </w:r>
      <w:r w:rsidR="00014D65" w:rsidRPr="00014D65">
        <w:t xml:space="preserve"> </w:t>
      </w:r>
      <w:r w:rsidR="00522044" w:rsidRPr="00014D65">
        <w:t>в</w:t>
      </w:r>
      <w:r w:rsidR="00014D65" w:rsidRPr="00014D65">
        <w:t xml:space="preserve"> </w:t>
      </w:r>
      <w:r w:rsidR="00522044" w:rsidRPr="00014D65">
        <w:t>том</w:t>
      </w:r>
      <w:r w:rsidR="00014D65" w:rsidRPr="00014D65">
        <w:t xml:space="preserve"> </w:t>
      </w:r>
      <w:r w:rsidR="00522044" w:rsidRPr="00014D65">
        <w:t>случае,</w:t>
      </w:r>
      <w:r w:rsidR="00014D65" w:rsidRPr="00014D65">
        <w:t xml:space="preserve"> </w:t>
      </w:r>
      <w:r w:rsidR="00573452" w:rsidRPr="00014D65">
        <w:t>если</w:t>
      </w:r>
      <w:r w:rsidR="00014D65" w:rsidRPr="00014D65">
        <w:t xml:space="preserve"> </w:t>
      </w:r>
      <w:r w:rsidR="00573452" w:rsidRPr="00014D65">
        <w:t>это</w:t>
      </w:r>
      <w:r w:rsidR="00014D65" w:rsidRPr="00014D65">
        <w:t xml:space="preserve"> </w:t>
      </w:r>
      <w:r w:rsidR="00522044" w:rsidRPr="00014D65">
        <w:t>прописано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договоре</w:t>
      </w:r>
      <w:r w:rsidR="00014D65" w:rsidRPr="00014D65">
        <w:t xml:space="preserve"> </w:t>
      </w:r>
      <w:r w:rsidR="00522044" w:rsidRPr="00014D65">
        <w:t>страхования</w:t>
      </w:r>
      <w:r w:rsidR="00014D65" w:rsidRPr="00014D65">
        <w:t>.</w:t>
      </w:r>
    </w:p>
    <w:p w:rsidR="00014D65" w:rsidRPr="00014D65" w:rsidRDefault="00522044" w:rsidP="001B792B">
      <w:pPr>
        <w:tabs>
          <w:tab w:val="left" w:pos="726"/>
        </w:tabs>
      </w:pPr>
      <w:r w:rsidRPr="00014D65">
        <w:t>К</w:t>
      </w:r>
      <w:r w:rsidR="00014D65" w:rsidRPr="00014D65">
        <w:t xml:space="preserve"> </w:t>
      </w:r>
      <w:r w:rsidRPr="00014D65">
        <w:t>примеру</w:t>
      </w:r>
      <w:r w:rsidR="00573452" w:rsidRPr="00014D65">
        <w:t>,</w:t>
      </w:r>
      <w:r w:rsidR="00014D65" w:rsidRPr="00014D65">
        <w:t xml:space="preserve"> </w:t>
      </w:r>
      <w:r w:rsidR="00573452" w:rsidRPr="00014D65">
        <w:t>часто</w:t>
      </w:r>
      <w:r w:rsidR="00014D65" w:rsidRPr="00014D65">
        <w:t xml:space="preserve"> </w:t>
      </w:r>
      <w:r w:rsidRPr="00014D65">
        <w:t>происходит</w:t>
      </w:r>
      <w:r w:rsidR="00573452" w:rsidRPr="00014D65">
        <w:t>,</w:t>
      </w:r>
      <w:r w:rsidR="00014D65" w:rsidRPr="00014D65">
        <w:t xml:space="preserve"> </w:t>
      </w:r>
      <w:r w:rsidR="00573452" w:rsidRPr="00014D65">
        <w:t>что</w:t>
      </w:r>
      <w:r w:rsidR="00014D65" w:rsidRPr="00014D65">
        <w:t xml:space="preserve"> </w:t>
      </w:r>
      <w:r w:rsidR="00573452" w:rsidRPr="00014D65">
        <w:t>при</w:t>
      </w:r>
      <w:r w:rsidR="00014D65" w:rsidRPr="00014D65">
        <w:t xml:space="preserve"> </w:t>
      </w:r>
      <w:r w:rsidRPr="00014D65">
        <w:t>появлении</w:t>
      </w:r>
      <w:r w:rsidR="00014D65" w:rsidRPr="00014D65">
        <w:t xml:space="preserve"> </w:t>
      </w:r>
      <w:r w:rsidRPr="00014D65">
        <w:t>опасности,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="00573452" w:rsidRPr="00014D65">
        <w:t>к</w:t>
      </w:r>
      <w:r w:rsidRPr="00014D65">
        <w:t>оторой</w:t>
      </w:r>
      <w:r w:rsidR="00014D65" w:rsidRPr="00014D65">
        <w:t xml:space="preserve"> </w:t>
      </w:r>
      <w:r w:rsidRPr="00014D65">
        <w:t>был</w:t>
      </w:r>
      <w:r w:rsidR="00014D65" w:rsidRPr="00014D65">
        <w:t xml:space="preserve"> </w:t>
      </w:r>
      <w:r w:rsidRPr="00014D65">
        <w:t>заключен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Pr="00014D65">
        <w:t>страхования</w:t>
      </w:r>
      <w:r w:rsidR="00573452" w:rsidRPr="00014D65">
        <w:t>,</w:t>
      </w:r>
      <w:r w:rsidR="00014D65" w:rsidRPr="00014D65">
        <w:t xml:space="preserve"> </w:t>
      </w:r>
      <w:r w:rsidR="00573452" w:rsidRPr="00014D65">
        <w:t>для</w:t>
      </w:r>
      <w:r w:rsidR="00014D65" w:rsidRPr="00014D65">
        <w:t xml:space="preserve"> </w:t>
      </w:r>
      <w:r w:rsidR="00573452" w:rsidRPr="00014D65">
        <w:t>предупреждения</w:t>
      </w:r>
      <w:r w:rsidR="00014D65" w:rsidRPr="00014D65">
        <w:t xml:space="preserve"> </w:t>
      </w:r>
      <w:r w:rsidRPr="00014D65">
        <w:t>серьезного</w:t>
      </w:r>
      <w:r w:rsidR="00014D65" w:rsidRPr="00014D65">
        <w:t xml:space="preserve"> </w:t>
      </w:r>
      <w:r w:rsidR="00573452" w:rsidRPr="00014D65">
        <w:t>вреда</w:t>
      </w:r>
      <w:r w:rsidR="00014D65" w:rsidRPr="00014D65">
        <w:t xml:space="preserve"> </w:t>
      </w:r>
      <w:r w:rsidRPr="00014D65">
        <w:t>здоровью,</w:t>
      </w:r>
      <w:r w:rsidR="00014D65" w:rsidRPr="00014D65">
        <w:t xml:space="preserve"> </w:t>
      </w:r>
      <w:r w:rsidRPr="00014D65">
        <w:t>жизни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имуществу</w:t>
      </w:r>
      <w:r w:rsidR="00014D65" w:rsidRPr="00014D65">
        <w:t xml:space="preserve"> </w:t>
      </w:r>
      <w:r w:rsidRPr="00014D65">
        <w:t>человека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Pr="00014D65">
        <w:t>предписанию</w:t>
      </w:r>
      <w:r w:rsidR="00014D65" w:rsidRPr="00014D65">
        <w:t xml:space="preserve"> </w:t>
      </w:r>
      <w:r w:rsidR="00573452" w:rsidRPr="00014D65">
        <w:t>государственных</w:t>
      </w:r>
      <w:r w:rsidR="00014D65" w:rsidRPr="00014D65">
        <w:t xml:space="preserve"> </w:t>
      </w:r>
      <w:r w:rsidR="00573452" w:rsidRPr="00014D65">
        <w:t>органов</w:t>
      </w:r>
      <w:r w:rsidR="00014D65" w:rsidRPr="00014D65">
        <w:t xml:space="preserve"> </w:t>
      </w:r>
      <w:r w:rsidR="00573452" w:rsidRPr="00014D65">
        <w:t>приходится</w:t>
      </w:r>
      <w:r w:rsidR="00014D65" w:rsidRPr="00014D65">
        <w:t xml:space="preserve"> </w:t>
      </w:r>
      <w:r w:rsidRPr="00014D65">
        <w:t>лишаться</w:t>
      </w:r>
      <w:r w:rsidR="00014D65" w:rsidRPr="00014D65">
        <w:t xml:space="preserve"> </w:t>
      </w:r>
      <w:r w:rsidRPr="00014D65">
        <w:t>части</w:t>
      </w:r>
      <w:r w:rsidR="00014D65" w:rsidRPr="00014D65">
        <w:t xml:space="preserve"> </w:t>
      </w:r>
      <w:r w:rsidR="00573452" w:rsidRPr="00014D65">
        <w:t>застрахованного</w:t>
      </w:r>
      <w:r w:rsidR="00014D65" w:rsidRPr="00014D65">
        <w:t xml:space="preserve"> </w:t>
      </w:r>
      <w:r w:rsidR="00573452" w:rsidRPr="00014D65">
        <w:t>имущества</w:t>
      </w:r>
      <w:r w:rsidR="00014D65" w:rsidRPr="00014D65">
        <w:t xml:space="preserve">. </w:t>
      </w:r>
      <w:r w:rsidRPr="00014D65">
        <w:t>В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ситуации</w:t>
      </w:r>
      <w:r w:rsidR="00014D65" w:rsidRPr="00014D65">
        <w:t xml:space="preserve"> </w:t>
      </w:r>
      <w:r w:rsidR="00573452" w:rsidRPr="00014D65">
        <w:t>страховщик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освобождается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="00573452" w:rsidRPr="00014D65">
        <w:t>выплаты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="00573452" w:rsidRPr="00014D65">
        <w:t>возмещения,</w:t>
      </w:r>
      <w:r w:rsidR="00014D65" w:rsidRPr="00014D65">
        <w:t xml:space="preserve"> </w:t>
      </w:r>
      <w:r w:rsidR="00573452" w:rsidRPr="00014D65">
        <w:t>так</w:t>
      </w:r>
      <w:r w:rsidR="00014D65" w:rsidRPr="00014D65">
        <w:t xml:space="preserve"> </w:t>
      </w:r>
      <w:r w:rsidR="00573452" w:rsidRPr="00014D65">
        <w:t>как</w:t>
      </w:r>
      <w:r w:rsidR="00014D65" w:rsidRPr="00014D65">
        <w:t xml:space="preserve"> </w:t>
      </w:r>
      <w:r w:rsidRPr="00014D65">
        <w:t>первоочередной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основной</w:t>
      </w:r>
      <w:r w:rsidR="00014D65" w:rsidRPr="00014D65">
        <w:t xml:space="preserve"> </w:t>
      </w:r>
      <w:r w:rsidR="00573452" w:rsidRPr="00014D65">
        <w:t>причиной</w:t>
      </w:r>
      <w:r w:rsidR="00014D65" w:rsidRPr="00014D65">
        <w:t xml:space="preserve"> </w:t>
      </w:r>
      <w:r w:rsidRPr="00014D65">
        <w:t>ущерба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данном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="00573452" w:rsidRPr="00014D65">
        <w:t>является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уничтожение</w:t>
      </w:r>
      <w:r w:rsidR="00014D65" w:rsidRPr="00014D65">
        <w:t xml:space="preserve"> </w:t>
      </w:r>
      <w:r w:rsidR="00573452" w:rsidRPr="00014D65">
        <w:t>имущества,</w:t>
      </w:r>
      <w:r w:rsidR="00014D65" w:rsidRPr="00014D65">
        <w:t xml:space="preserve"> </w:t>
      </w:r>
      <w:r w:rsidR="00573452" w:rsidRPr="00014D65">
        <w:t>а</w:t>
      </w:r>
      <w:r w:rsidR="00014D65" w:rsidRPr="00014D65">
        <w:t xml:space="preserve"> </w:t>
      </w:r>
      <w:r w:rsidR="00573452" w:rsidRPr="00014D65">
        <w:t>опасность,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="00573452" w:rsidRPr="00014D65">
        <w:t>которой</w:t>
      </w:r>
      <w:r w:rsidR="00014D65" w:rsidRPr="00014D65">
        <w:t xml:space="preserve"> </w:t>
      </w:r>
      <w:r w:rsidRPr="00014D65">
        <w:t>изначально</w:t>
      </w:r>
      <w:r w:rsidR="00014D65" w:rsidRPr="00014D65">
        <w:t xml:space="preserve"> </w:t>
      </w:r>
      <w:r w:rsidR="00573452" w:rsidRPr="00014D65">
        <w:t>производилось</w:t>
      </w:r>
      <w:r w:rsidR="00014D65" w:rsidRPr="00014D65">
        <w:t xml:space="preserve"> </w:t>
      </w:r>
      <w:r w:rsidR="00573452" w:rsidRPr="00014D65">
        <w:t>страхование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Несомненно,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важно,</w:t>
      </w:r>
      <w:r w:rsidR="00014D65" w:rsidRPr="00014D65">
        <w:t xml:space="preserve"> </w:t>
      </w:r>
      <w:r w:rsidRPr="00014D65">
        <w:t>чтобы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контрагенты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договору</w:t>
      </w:r>
      <w:r w:rsidR="00014D65" w:rsidRPr="00014D65">
        <w:t xml:space="preserve"> </w:t>
      </w:r>
      <w:r w:rsidRPr="00014D65">
        <w:t>исполняли</w:t>
      </w:r>
      <w:r w:rsidR="00014D65" w:rsidRPr="00014D65">
        <w:t xml:space="preserve"> </w:t>
      </w:r>
      <w:r w:rsidRPr="00014D65">
        <w:t>надлежащим</w:t>
      </w:r>
      <w:r w:rsidR="00014D65" w:rsidRPr="00014D65">
        <w:t xml:space="preserve"> </w:t>
      </w:r>
      <w:r w:rsidRPr="00014D65">
        <w:t>образом</w:t>
      </w:r>
      <w:r w:rsidR="00014D65" w:rsidRPr="00014D65">
        <w:t xml:space="preserve"> </w:t>
      </w:r>
      <w:r w:rsidRPr="00014D65">
        <w:t>свои</w:t>
      </w:r>
      <w:r w:rsidR="00014D65" w:rsidRPr="00014D65">
        <w:t xml:space="preserve"> </w:t>
      </w:r>
      <w:r w:rsidRPr="00014D65">
        <w:t>обязательства,</w:t>
      </w:r>
      <w:r w:rsidR="00014D65" w:rsidRPr="00014D65">
        <w:t xml:space="preserve"> </w:t>
      </w:r>
      <w:r w:rsidRPr="00014D65">
        <w:t>особенно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Pr="00014D65">
        <w:t>касается</w:t>
      </w:r>
      <w:r w:rsidR="00014D65" w:rsidRPr="00014D65">
        <w:t xml:space="preserve"> </w:t>
      </w:r>
      <w:r w:rsidRPr="00014D65">
        <w:t>вопросов</w:t>
      </w:r>
      <w:r w:rsidR="00014D65" w:rsidRPr="00014D65">
        <w:t xml:space="preserve"> </w:t>
      </w:r>
      <w:r w:rsidRPr="00014D65">
        <w:t>реализации</w:t>
      </w:r>
      <w:r w:rsidR="00014D65" w:rsidRPr="00014D65">
        <w:t xml:space="preserve"> </w:t>
      </w:r>
      <w:r w:rsidRPr="00014D65">
        <w:t>инвестиционного</w:t>
      </w:r>
      <w:r w:rsidR="00014D65" w:rsidRPr="00014D65">
        <w:t xml:space="preserve"> </w:t>
      </w:r>
      <w:r w:rsidRPr="00014D65">
        <w:t>проекта,</w:t>
      </w:r>
      <w:r w:rsidR="00014D65" w:rsidRPr="00014D65">
        <w:t xml:space="preserve"> </w:t>
      </w:r>
      <w:r w:rsidRPr="00014D65">
        <w:t>например,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жилищном</w:t>
      </w:r>
      <w:r w:rsidR="00014D65" w:rsidRPr="00014D65">
        <w:t xml:space="preserve"> </w:t>
      </w:r>
      <w:r w:rsidRPr="00014D65">
        <w:t>строительстве</w:t>
      </w:r>
      <w:r w:rsidR="00014D65" w:rsidRPr="00014D65">
        <w:t xml:space="preserve">. </w:t>
      </w:r>
      <w:r w:rsidRPr="00014D65">
        <w:t>В</w:t>
      </w:r>
      <w:r w:rsidR="00014D65" w:rsidRPr="00014D65">
        <w:t xml:space="preserve"> </w:t>
      </w:r>
      <w:r w:rsidRPr="00014D65">
        <w:t>данном</w:t>
      </w:r>
      <w:r w:rsidR="00014D65" w:rsidRPr="00014D65">
        <w:t xml:space="preserve"> </w:t>
      </w:r>
      <w:r w:rsidRPr="00014D65">
        <w:t>вопросе</w:t>
      </w:r>
      <w:r w:rsidR="00014D65" w:rsidRPr="00014D65">
        <w:t xml:space="preserve"> </w:t>
      </w:r>
      <w:r w:rsidRPr="00014D65">
        <w:t>защита</w:t>
      </w:r>
      <w:r w:rsidR="00014D65" w:rsidRPr="00014D65">
        <w:t xml:space="preserve"> </w:t>
      </w:r>
      <w:r w:rsidRPr="00014D65">
        <w:t>интересов</w:t>
      </w:r>
      <w:r w:rsidR="00014D65" w:rsidRPr="00014D65">
        <w:t xml:space="preserve"> </w:t>
      </w:r>
      <w:r w:rsidRPr="00014D65">
        <w:t>инвесторов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осуществлена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основании</w:t>
      </w:r>
      <w:r w:rsidR="00014D65" w:rsidRPr="00014D65">
        <w:t xml:space="preserve"> </w:t>
      </w:r>
      <w:r w:rsidRPr="00014D65">
        <w:t>положений</w:t>
      </w:r>
      <w:r w:rsidR="00014D65" w:rsidRPr="00014D65">
        <w:t xml:space="preserve"> </w:t>
      </w:r>
      <w:r w:rsidRPr="00014D65">
        <w:t>ст</w:t>
      </w:r>
      <w:r w:rsidR="00014D65">
        <w:t>.9</w:t>
      </w:r>
      <w:r w:rsidRPr="00014D65">
        <w:t>33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РФ,</w:t>
      </w:r>
      <w:r w:rsidR="00014D65" w:rsidRPr="00014D65">
        <w:t xml:space="preserve"> </w:t>
      </w:r>
      <w:r w:rsidRPr="00014D65">
        <w:t>которая</w:t>
      </w:r>
      <w:r w:rsidR="00014D65" w:rsidRPr="00014D65">
        <w:t xml:space="preserve"> </w:t>
      </w:r>
      <w:r w:rsidRPr="00014D65">
        <w:t>устанавливает</w:t>
      </w:r>
      <w:r w:rsidR="00014D65" w:rsidRPr="00014D65">
        <w:t xml:space="preserve"> </w:t>
      </w:r>
      <w:r w:rsidRPr="00014D65">
        <w:t>общие</w:t>
      </w:r>
      <w:r w:rsidR="00014D65" w:rsidRPr="00014D65">
        <w:t xml:space="preserve"> </w:t>
      </w:r>
      <w:r w:rsidRPr="00014D65">
        <w:t>положения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страхованию</w:t>
      </w:r>
      <w:r w:rsidR="00014D65" w:rsidRPr="00014D65">
        <w:t xml:space="preserve"> </w:t>
      </w:r>
      <w:r w:rsidRPr="00014D65">
        <w:t>предпринимательского</w:t>
      </w:r>
      <w:r w:rsidR="00014D65" w:rsidRPr="00014D65">
        <w:t xml:space="preserve"> </w:t>
      </w:r>
      <w:r w:rsidRPr="00014D65">
        <w:t>риска</w:t>
      </w:r>
      <w:r w:rsidR="00014D65" w:rsidRPr="00014D65">
        <w:t xml:space="preserve">. </w:t>
      </w:r>
      <w:r w:rsidRPr="00014D65">
        <w:t>В</w:t>
      </w:r>
      <w:r w:rsidR="00014D65" w:rsidRPr="00014D65">
        <w:t xml:space="preserve"> </w:t>
      </w:r>
      <w:r w:rsidRPr="00014D65">
        <w:t>соответствии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статьей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договору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предпринимательского</w:t>
      </w:r>
      <w:r w:rsidR="00014D65" w:rsidRPr="00014D65">
        <w:t xml:space="preserve"> </w:t>
      </w:r>
      <w:r w:rsidRPr="00014D65">
        <w:t>риска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застрахован</w:t>
      </w:r>
      <w:r w:rsidR="00014D65" w:rsidRPr="00014D65">
        <w:t xml:space="preserve"> </w:t>
      </w:r>
      <w:r w:rsidRPr="00014D65">
        <w:t>предпринимательский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самого</w:t>
      </w:r>
      <w:r w:rsidR="00014D65" w:rsidRPr="00014D65">
        <w:t xml:space="preserve"> </w:t>
      </w:r>
      <w:r w:rsidRPr="00014D65">
        <w:t>страхователя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пользу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Интерес,</w:t>
      </w:r>
      <w:r w:rsidR="00014D65" w:rsidRPr="00014D65">
        <w:t xml:space="preserve"> </w:t>
      </w:r>
      <w:r w:rsidRPr="00014D65">
        <w:t>страхуемый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предпринимательский</w:t>
      </w:r>
      <w:r w:rsidR="00014D65" w:rsidRPr="00014D65">
        <w:t xml:space="preserve"> </w:t>
      </w:r>
      <w:r w:rsidRPr="00014D65">
        <w:t>риск,</w:t>
      </w:r>
      <w:r w:rsidR="00014D65" w:rsidRPr="00014D65">
        <w:t xml:space="preserve"> </w:t>
      </w:r>
      <w:r w:rsidRPr="00014D65">
        <w:t>комплексный,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включает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себя</w:t>
      </w:r>
      <w:r w:rsidR="00014D65" w:rsidRPr="00014D65">
        <w:t xml:space="preserve"> </w:t>
      </w:r>
      <w:r w:rsidRPr="00014D65">
        <w:t>все</w:t>
      </w:r>
      <w:r w:rsidR="00014D65" w:rsidRPr="00014D65">
        <w:t xml:space="preserve"> </w:t>
      </w:r>
      <w:r w:rsidRPr="00014D65">
        <w:t>составляющие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Pr="00014D65">
        <w:t>убытков</w:t>
      </w:r>
      <w:r w:rsidR="00014D65" w:rsidRPr="00014D65">
        <w:t xml:space="preserve"> - </w:t>
      </w:r>
      <w:r w:rsidRPr="00014D65">
        <w:t>и</w:t>
      </w:r>
      <w:r w:rsidR="00014D65" w:rsidRPr="00014D65">
        <w:t xml:space="preserve"> </w:t>
      </w:r>
      <w:r w:rsidRPr="00014D65">
        <w:t>реальный</w:t>
      </w:r>
      <w:r w:rsidR="00014D65" w:rsidRPr="00014D65">
        <w:t xml:space="preserve"> </w:t>
      </w:r>
      <w:r w:rsidRPr="00014D65">
        <w:t>ущерб,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упущенную</w:t>
      </w:r>
      <w:r w:rsidR="00014D65" w:rsidRPr="00014D65">
        <w:t xml:space="preserve"> </w:t>
      </w:r>
      <w:r w:rsidRPr="00014D65">
        <w:t>выгоду,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ответственность,</w:t>
      </w:r>
      <w:r w:rsidR="00014D65" w:rsidRPr="00014D65">
        <w:t xml:space="preserve"> </w:t>
      </w:r>
      <w:r w:rsidRPr="00014D65">
        <w:t>но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других</w:t>
      </w:r>
      <w:r w:rsidR="00014D65" w:rsidRPr="00014D65">
        <w:t xml:space="preserve"> </w:t>
      </w:r>
      <w:r w:rsidRPr="00014D65">
        <w:t>видов</w:t>
      </w:r>
      <w:r w:rsidR="00014D65" w:rsidRPr="00014D65">
        <w:t xml:space="preserve"> </w:t>
      </w:r>
      <w:r w:rsidRPr="00014D65">
        <w:t>интересов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выделяет</w:t>
      </w:r>
      <w:r w:rsidR="00014D65" w:rsidRPr="00014D65">
        <w:t xml:space="preserve"> </w:t>
      </w:r>
      <w:r w:rsidRPr="00014D65">
        <w:t>то,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он</w:t>
      </w:r>
      <w:r w:rsidR="00014D65" w:rsidRPr="00014D65">
        <w:t xml:space="preserve"> </w:t>
      </w:r>
      <w:r w:rsidRPr="00014D65">
        <w:t>возникает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связи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ведением</w:t>
      </w:r>
      <w:r w:rsidR="00014D65" w:rsidRPr="00014D65">
        <w:t xml:space="preserve"> </w:t>
      </w:r>
      <w:r w:rsidRPr="00014D65">
        <w:t>заинтересованным</w:t>
      </w:r>
      <w:r w:rsidR="00014D65" w:rsidRPr="00014D65">
        <w:t xml:space="preserve"> </w:t>
      </w:r>
      <w:r w:rsidRPr="00014D65">
        <w:t>лицом</w:t>
      </w:r>
      <w:r w:rsidR="00014D65" w:rsidRPr="00014D65">
        <w:t xml:space="preserve"> </w:t>
      </w:r>
      <w:r w:rsidRPr="00014D65">
        <w:t>предпринимательской</w:t>
      </w:r>
      <w:r w:rsidR="00014D65" w:rsidRPr="00014D65">
        <w:t xml:space="preserve"> </w:t>
      </w:r>
      <w:r w:rsidRPr="00014D65">
        <w:t>деятельности</w:t>
      </w:r>
      <w:r w:rsidR="00014D65">
        <w:t xml:space="preserve"> (</w:t>
      </w:r>
      <w:r w:rsidRPr="00014D65">
        <w:t>ст</w:t>
      </w:r>
      <w:r w:rsidR="00014D65">
        <w:t>.2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</w:t>
      </w:r>
      <w:r w:rsidR="00014D65" w:rsidRPr="00014D65">
        <w:t>) [</w:t>
      </w:r>
      <w:r w:rsidR="00667743" w:rsidRPr="00014D65">
        <w:t>2</w:t>
      </w:r>
      <w:r w:rsidR="00014D65">
        <w:t>, с.5</w:t>
      </w:r>
      <w:r w:rsidR="00014D65" w:rsidRPr="00014D65">
        <w:t>].</w:t>
      </w:r>
    </w:p>
    <w:p w:rsidR="00014D65" w:rsidRPr="00014D65" w:rsidRDefault="00522044" w:rsidP="001B792B">
      <w:pPr>
        <w:tabs>
          <w:tab w:val="left" w:pos="726"/>
        </w:tabs>
      </w:pPr>
      <w:r w:rsidRPr="00014D65">
        <w:t>Гражданин</w:t>
      </w:r>
      <w:r w:rsidR="00573452" w:rsidRPr="00014D65">
        <w:t>,</w:t>
      </w:r>
      <w:r w:rsidR="00014D65" w:rsidRPr="00014D65">
        <w:t xml:space="preserve"> </w:t>
      </w:r>
      <w:r w:rsidR="00573452" w:rsidRPr="00014D65">
        <w:t>котор</w:t>
      </w:r>
      <w:r w:rsidRPr="00014D65">
        <w:t>ый</w:t>
      </w:r>
      <w:r w:rsidR="00014D65" w:rsidRPr="00014D65">
        <w:t xml:space="preserve"> </w:t>
      </w:r>
      <w:r w:rsidRPr="00014D65">
        <w:t>осуществляет</w:t>
      </w:r>
      <w:r w:rsidR="00014D65" w:rsidRPr="00014D65">
        <w:t xml:space="preserve"> </w:t>
      </w:r>
      <w:r w:rsidR="00573452" w:rsidRPr="00014D65">
        <w:t>предпринимательскую</w:t>
      </w:r>
      <w:r w:rsidR="00014D65" w:rsidRPr="00014D65">
        <w:t xml:space="preserve"> </w:t>
      </w:r>
      <w:r w:rsidR="00573452" w:rsidRPr="00014D65">
        <w:t>деятельность,</w:t>
      </w:r>
      <w:r w:rsidR="00014D65" w:rsidRPr="00014D65">
        <w:t xml:space="preserve"> </w:t>
      </w:r>
      <w:r w:rsidRPr="00014D65">
        <w:t>обязано</w:t>
      </w:r>
      <w:r w:rsidR="00014D65" w:rsidRPr="00014D65">
        <w:t xml:space="preserve"> </w:t>
      </w:r>
      <w:r w:rsidR="00573452" w:rsidRPr="00014D65">
        <w:t>зарегистрироваться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CE3340" w:rsidRPr="00014D65">
        <w:t>данном</w:t>
      </w:r>
      <w:r w:rsidR="00014D65" w:rsidRPr="00014D65">
        <w:t xml:space="preserve"> </w:t>
      </w:r>
      <w:r w:rsidR="00573452" w:rsidRPr="00014D65">
        <w:t>качестве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CE3340" w:rsidRPr="00014D65">
        <w:t>строго</w:t>
      </w:r>
      <w:r w:rsidR="00014D65" w:rsidRPr="00014D65">
        <w:t xml:space="preserve"> </w:t>
      </w:r>
      <w:r w:rsidR="00573452" w:rsidRPr="00014D65">
        <w:t>установленном</w:t>
      </w:r>
      <w:r w:rsidR="00014D65" w:rsidRPr="00014D65">
        <w:t xml:space="preserve"> </w:t>
      </w:r>
      <w:r w:rsidR="00573452" w:rsidRPr="00014D65">
        <w:t>законом</w:t>
      </w:r>
      <w:r w:rsidR="00014D65" w:rsidRPr="00014D65">
        <w:t xml:space="preserve"> </w:t>
      </w:r>
      <w:r w:rsidR="00573452" w:rsidRPr="00014D65">
        <w:t>порядке</w:t>
      </w:r>
      <w:r w:rsidR="00014D65">
        <w:t xml:space="preserve"> (</w:t>
      </w:r>
      <w:r w:rsidR="00573452" w:rsidRPr="00014D65">
        <w:t>ст</w:t>
      </w:r>
      <w:r w:rsidR="00014D65">
        <w:t>.2</w:t>
      </w:r>
      <w:r w:rsidR="00014D65" w:rsidRPr="00014D65">
        <w:t xml:space="preserve"> </w:t>
      </w:r>
      <w:r w:rsidR="00573452" w:rsidRPr="00014D65">
        <w:t>ГК</w:t>
      </w:r>
      <w:r w:rsidR="00014D65" w:rsidRPr="00014D65">
        <w:t xml:space="preserve"> </w:t>
      </w:r>
      <w:r w:rsidR="00573452" w:rsidRPr="00014D65">
        <w:t>РФ</w:t>
      </w:r>
      <w:r w:rsidR="00014D65" w:rsidRPr="00014D65">
        <w:t xml:space="preserve">). </w:t>
      </w:r>
      <w:r w:rsidR="00CE3340" w:rsidRPr="00014D65">
        <w:t>Таким</w:t>
      </w:r>
      <w:r w:rsidR="00014D65" w:rsidRPr="00014D65">
        <w:t xml:space="preserve"> </w:t>
      </w:r>
      <w:r w:rsidR="00CE3340" w:rsidRPr="00014D65">
        <w:t>образом</w:t>
      </w:r>
      <w:r w:rsidR="00014D65" w:rsidRPr="00014D65">
        <w:t xml:space="preserve"> </w:t>
      </w:r>
      <w:r w:rsidR="00573452" w:rsidRPr="00014D65">
        <w:t>страхователем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CE3340" w:rsidRPr="00014D65">
        <w:t>этом</w:t>
      </w:r>
      <w:r w:rsidR="00014D65" w:rsidRPr="00014D65">
        <w:t xml:space="preserve"> </w:t>
      </w:r>
      <w:r w:rsidR="00573452" w:rsidRPr="00014D65">
        <w:t>договоре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="00573452" w:rsidRPr="00014D65">
        <w:t>быть</w:t>
      </w:r>
      <w:r w:rsidR="00014D65" w:rsidRPr="00014D65">
        <w:t xml:space="preserve"> </w:t>
      </w:r>
      <w:r w:rsidR="00573452" w:rsidRPr="00014D65">
        <w:t>либо</w:t>
      </w:r>
      <w:r w:rsidR="00014D65" w:rsidRPr="00014D65">
        <w:t xml:space="preserve"> </w:t>
      </w:r>
      <w:r w:rsidR="00CE3340" w:rsidRPr="00014D65">
        <w:t>лицо</w:t>
      </w:r>
      <w:r w:rsidR="00573452" w:rsidRPr="00014D65">
        <w:t>,</w:t>
      </w:r>
      <w:r w:rsidR="00014D65" w:rsidRPr="00014D65">
        <w:t xml:space="preserve"> </w:t>
      </w:r>
      <w:r w:rsidR="00573452" w:rsidRPr="00014D65">
        <w:t>зарегистриров</w:t>
      </w:r>
      <w:r w:rsidR="00CE3340" w:rsidRPr="00014D65">
        <w:t>авшееся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качестве</w:t>
      </w:r>
      <w:r w:rsidR="00014D65" w:rsidRPr="00014D65">
        <w:t xml:space="preserve"> </w:t>
      </w:r>
      <w:r w:rsidR="00573452" w:rsidRPr="00014D65">
        <w:t>индивидуального</w:t>
      </w:r>
      <w:r w:rsidR="00014D65" w:rsidRPr="00014D65">
        <w:t xml:space="preserve"> </w:t>
      </w:r>
      <w:r w:rsidR="00573452" w:rsidRPr="00014D65">
        <w:t>предпринимателя,</w:t>
      </w:r>
      <w:r w:rsidR="00014D65" w:rsidRPr="00014D65">
        <w:t xml:space="preserve"> </w:t>
      </w:r>
      <w:r w:rsidR="00573452" w:rsidRPr="00014D65">
        <w:t>либо</w:t>
      </w:r>
      <w:r w:rsidR="00014D65" w:rsidRPr="00014D65">
        <w:t xml:space="preserve"> </w:t>
      </w:r>
      <w:r w:rsidR="00573452" w:rsidRPr="00014D65">
        <w:t>коммерческая</w:t>
      </w:r>
      <w:r w:rsidR="00014D65" w:rsidRPr="00014D65">
        <w:t xml:space="preserve"> </w:t>
      </w:r>
      <w:r w:rsidR="00573452" w:rsidRPr="00014D65">
        <w:t>организация</w:t>
      </w:r>
      <w:r w:rsidR="00014D65" w:rsidRPr="00014D65">
        <w:t xml:space="preserve">.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такой</w:t>
      </w:r>
      <w:r w:rsidR="00014D65" w:rsidRPr="00014D65">
        <w:t xml:space="preserve"> </w:t>
      </w:r>
      <w:r w:rsidR="00573452" w:rsidRPr="00014D65">
        <w:t>ситуации</w:t>
      </w:r>
      <w:r w:rsidR="00014D65" w:rsidRPr="00014D65">
        <w:t xml:space="preserve"> </w:t>
      </w:r>
      <w:r w:rsidR="00573452" w:rsidRPr="00014D65">
        <w:t>применительно</w:t>
      </w:r>
      <w:r w:rsidR="00014D65" w:rsidRPr="00014D65">
        <w:t xml:space="preserve"> </w:t>
      </w:r>
      <w:r w:rsidR="00573452" w:rsidRPr="00014D65">
        <w:t>к</w:t>
      </w:r>
      <w:r w:rsidR="00014D65" w:rsidRPr="00014D65">
        <w:t xml:space="preserve"> </w:t>
      </w:r>
      <w:r w:rsidR="00573452" w:rsidRPr="00014D65">
        <w:t>инвестиционным</w:t>
      </w:r>
      <w:r w:rsidR="00014D65" w:rsidRPr="00014D65">
        <w:t xml:space="preserve"> </w:t>
      </w:r>
      <w:r w:rsidR="00573452" w:rsidRPr="00014D65">
        <w:t>отношениям</w:t>
      </w:r>
      <w:r w:rsidR="00014D65" w:rsidRPr="00014D65">
        <w:t xml:space="preserve"> </w:t>
      </w:r>
      <w:r w:rsidR="00573452" w:rsidRPr="00014D65">
        <w:t>имеются</w:t>
      </w:r>
      <w:r w:rsidR="00014D65" w:rsidRPr="00014D65">
        <w:t xml:space="preserve"> </w:t>
      </w:r>
      <w:r w:rsidR="00573452" w:rsidRPr="00014D65">
        <w:t>некоторые</w:t>
      </w:r>
      <w:r w:rsidR="00014D65" w:rsidRPr="00014D65">
        <w:t xml:space="preserve"> </w:t>
      </w:r>
      <w:r w:rsidR="00573452" w:rsidRPr="00014D65">
        <w:t>коллизии,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="00573452" w:rsidRPr="00014D65">
        <w:t>долевой</w:t>
      </w:r>
      <w:r w:rsidR="00014D65" w:rsidRPr="00014D65">
        <w:t xml:space="preserve"> </w:t>
      </w:r>
      <w:r w:rsidR="00573452" w:rsidRPr="00014D65">
        <w:t>инвестор</w:t>
      </w:r>
      <w:r w:rsidR="00014D65" w:rsidRPr="00014D65">
        <w:t xml:space="preserve"> </w:t>
      </w:r>
      <w:r w:rsidR="00573452" w:rsidRPr="00014D65">
        <w:t>как</w:t>
      </w:r>
      <w:r w:rsidR="00014D65" w:rsidRPr="00014D65">
        <w:t xml:space="preserve"> </w:t>
      </w:r>
      <w:r w:rsidR="00573452" w:rsidRPr="00014D65">
        <w:t>участник</w:t>
      </w:r>
      <w:r w:rsidR="00014D65" w:rsidRPr="00014D65">
        <w:t xml:space="preserve"> </w:t>
      </w:r>
      <w:r w:rsidR="00573452" w:rsidRPr="00014D65">
        <w:t>договора</w:t>
      </w:r>
      <w:r w:rsidR="00014D65" w:rsidRPr="00014D65">
        <w:t xml:space="preserve"> </w:t>
      </w:r>
      <w:r w:rsidR="00573452" w:rsidRPr="00014D65">
        <w:t>долевого</w:t>
      </w:r>
      <w:r w:rsidR="00014D65" w:rsidRPr="00014D65">
        <w:t xml:space="preserve"> </w:t>
      </w:r>
      <w:r w:rsidR="00573452" w:rsidRPr="00014D65">
        <w:t>участия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строительство</w:t>
      </w:r>
      <w:r w:rsidR="00014D65" w:rsidRPr="00014D65">
        <w:t xml:space="preserve"> </w:t>
      </w:r>
      <w:r w:rsidR="00573452" w:rsidRPr="00014D65">
        <w:t>жилого</w:t>
      </w:r>
      <w:r w:rsidR="00014D65" w:rsidRPr="00014D65">
        <w:t xml:space="preserve"> </w:t>
      </w:r>
      <w:r w:rsidR="00573452" w:rsidRPr="00014D65">
        <w:t>дома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="00573452" w:rsidRPr="00014D65">
        <w:t>застраховать</w:t>
      </w:r>
      <w:r w:rsidR="00014D65" w:rsidRPr="00014D65">
        <w:t xml:space="preserve"> </w:t>
      </w:r>
      <w:r w:rsidR="00573452" w:rsidRPr="00014D65">
        <w:t>риск</w:t>
      </w:r>
      <w:r w:rsidR="00014D65" w:rsidRPr="00014D65">
        <w:t xml:space="preserve"> </w:t>
      </w:r>
      <w:r w:rsidR="00573452" w:rsidRPr="00014D65">
        <w:t>неисполнения</w:t>
      </w:r>
      <w:r w:rsidR="00014D65" w:rsidRPr="00014D65">
        <w:t xml:space="preserve"> </w:t>
      </w:r>
      <w:r w:rsidR="00573452" w:rsidRPr="00014D65">
        <w:t>застройщиком</w:t>
      </w:r>
      <w:r w:rsidR="00014D65" w:rsidRPr="00014D65">
        <w:t xml:space="preserve"> </w:t>
      </w:r>
      <w:r w:rsidR="00573452" w:rsidRPr="00014D65">
        <w:t>своих</w:t>
      </w:r>
      <w:r w:rsidR="00014D65" w:rsidRPr="00014D65">
        <w:t xml:space="preserve"> </w:t>
      </w:r>
      <w:r w:rsidR="00573452" w:rsidRPr="00014D65">
        <w:t>обязательств</w:t>
      </w:r>
      <w:r w:rsidR="00014D65" w:rsidRPr="00014D65">
        <w:t>.</w:t>
      </w:r>
    </w:p>
    <w:p w:rsidR="00014D65" w:rsidRPr="00014D65" w:rsidRDefault="007F42C3" w:rsidP="001B792B">
      <w:pPr>
        <w:tabs>
          <w:tab w:val="left" w:pos="726"/>
        </w:tabs>
      </w:pPr>
      <w:r w:rsidRPr="00014D65">
        <w:t>Страховая</w:t>
      </w:r>
      <w:r w:rsidR="00014D65" w:rsidRPr="00014D65">
        <w:t xml:space="preserve"> </w:t>
      </w:r>
      <w:r w:rsidRPr="00014D65">
        <w:t>защита</w:t>
      </w:r>
      <w:r w:rsidR="00014D65" w:rsidRPr="00014D65">
        <w:t xml:space="preserve"> </w:t>
      </w:r>
      <w:r w:rsidR="00573452" w:rsidRPr="00014D65">
        <w:t>предпринимательского</w:t>
      </w:r>
      <w:r w:rsidR="00014D65" w:rsidRPr="00014D65">
        <w:t xml:space="preserve"> </w:t>
      </w:r>
      <w:r w:rsidR="00573452" w:rsidRPr="00014D65">
        <w:t>риска</w:t>
      </w:r>
      <w:r w:rsidR="00014D65" w:rsidRPr="00014D65">
        <w:t xml:space="preserve"> </w:t>
      </w:r>
      <w:r w:rsidRPr="00014D65">
        <w:t>осуществляется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573452" w:rsidRPr="00014D65">
        <w:t>случа</w:t>
      </w:r>
      <w:r w:rsidRPr="00014D65">
        <w:t>е</w:t>
      </w:r>
      <w:r w:rsidR="00014D65" w:rsidRPr="00014D65">
        <w:t xml:space="preserve"> </w:t>
      </w:r>
      <w:r w:rsidRPr="00014D65">
        <w:t>неисполнения</w:t>
      </w:r>
      <w:r w:rsidR="00014D65" w:rsidRPr="00014D65">
        <w:t xml:space="preserve"> </w:t>
      </w:r>
      <w:r w:rsidR="00573452" w:rsidRPr="00014D65">
        <w:t>обязательств</w:t>
      </w:r>
      <w:r w:rsidR="00014D65" w:rsidRPr="00014D65">
        <w:t xml:space="preserve"> </w:t>
      </w:r>
      <w:r w:rsidR="00573452" w:rsidRPr="00014D65">
        <w:t>кон</w:t>
      </w:r>
      <w:r w:rsidRPr="00014D65">
        <w:t>трагентом</w:t>
      </w:r>
      <w:r w:rsidR="00573452" w:rsidRPr="00014D65">
        <w:t>,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573452" w:rsidRPr="00014D65">
        <w:t>случа</w:t>
      </w:r>
      <w:r w:rsidRPr="00014D65">
        <w:t>е</w:t>
      </w:r>
      <w:r w:rsidR="00014D65" w:rsidRPr="00014D65">
        <w:t xml:space="preserve"> </w:t>
      </w:r>
      <w:r w:rsidR="00573452" w:rsidRPr="00014D65">
        <w:t>изменения</w:t>
      </w:r>
      <w:r w:rsidR="00014D65" w:rsidRPr="00014D65">
        <w:t xml:space="preserve"> </w:t>
      </w:r>
      <w:r w:rsidR="00573452" w:rsidRPr="00014D65">
        <w:t>условий</w:t>
      </w:r>
      <w:r w:rsidR="00014D65" w:rsidRPr="00014D65">
        <w:t xml:space="preserve"> </w:t>
      </w:r>
      <w:r w:rsidRPr="00014D65">
        <w:t>осуществления</w:t>
      </w:r>
      <w:r w:rsidR="00014D65" w:rsidRPr="00014D65">
        <w:t xml:space="preserve"> </w:t>
      </w:r>
      <w:r w:rsidR="00573452" w:rsidRPr="00014D65">
        <w:t>деятельности</w:t>
      </w:r>
      <w:r w:rsidR="00014D65" w:rsidRPr="00014D65">
        <w:t xml:space="preserve"> </w:t>
      </w:r>
      <w:r w:rsidRPr="00014D65">
        <w:t>самого</w:t>
      </w:r>
      <w:r w:rsidR="00014D65" w:rsidRPr="00014D65">
        <w:t xml:space="preserve"> </w:t>
      </w:r>
      <w:r w:rsidR="00573452" w:rsidRPr="00014D65">
        <w:t>предпринимателя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зависящим</w:t>
      </w:r>
      <w:r w:rsidR="00014D65" w:rsidRPr="00014D65">
        <w:t xml:space="preserve"> </w:t>
      </w:r>
      <w:r w:rsidR="00573452" w:rsidRPr="00014D65">
        <w:t>от</w:t>
      </w:r>
      <w:r w:rsidR="00014D65" w:rsidRPr="00014D65">
        <w:t xml:space="preserve"> </w:t>
      </w:r>
      <w:r w:rsidR="00573452" w:rsidRPr="00014D65">
        <w:t>него</w:t>
      </w:r>
      <w:r w:rsidR="00014D65" w:rsidRPr="00014D65">
        <w:t xml:space="preserve"> </w:t>
      </w:r>
      <w:r w:rsidR="00573452" w:rsidRPr="00014D65">
        <w:t>причинам</w:t>
      </w:r>
      <w:r w:rsidR="00014D65" w:rsidRPr="00014D65">
        <w:t xml:space="preserve">. </w:t>
      </w:r>
      <w:r w:rsidR="00014D65">
        <w:t>Т.к.</w:t>
      </w:r>
      <w:r w:rsidR="00014D65" w:rsidRPr="00014D65">
        <w:t xml:space="preserve"> </w:t>
      </w:r>
      <w:r w:rsidR="00573452" w:rsidRPr="00014D65">
        <w:t>здесь</w:t>
      </w:r>
      <w:r w:rsidR="00014D65" w:rsidRPr="00014D65">
        <w:t xml:space="preserve"> </w:t>
      </w:r>
      <w:r w:rsidR="00573452" w:rsidRPr="00014D65">
        <w:t>имеется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виду</w:t>
      </w:r>
      <w:r w:rsidR="00014D65" w:rsidRPr="00014D65">
        <w:t xml:space="preserve"> </w:t>
      </w:r>
      <w:r w:rsidRPr="00014D65">
        <w:t>постоянную</w:t>
      </w:r>
      <w:r w:rsidR="00014D65" w:rsidRPr="00014D65">
        <w:t xml:space="preserve"> </w:t>
      </w:r>
      <w:r w:rsidR="00573452" w:rsidRPr="00014D65">
        <w:t>деятельность,</w:t>
      </w:r>
      <w:r w:rsidR="00014D65" w:rsidRPr="00014D65">
        <w:t xml:space="preserve"> </w:t>
      </w:r>
      <w:r w:rsidR="00573452" w:rsidRPr="00014D65">
        <w:t>направленная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Pr="00014D65">
        <w:t>получение</w:t>
      </w:r>
      <w:r w:rsidR="00014D65" w:rsidRPr="00014D65">
        <w:t xml:space="preserve"> </w:t>
      </w:r>
      <w:r w:rsidR="00573452" w:rsidRPr="00014D65">
        <w:t>прибыли,</w:t>
      </w:r>
      <w:r w:rsidR="00014D65" w:rsidRPr="00014D65">
        <w:t xml:space="preserve"> </w:t>
      </w:r>
      <w:r w:rsidR="00573452" w:rsidRPr="00014D65">
        <w:t>то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="00573452" w:rsidRPr="00014D65">
        <w:t>изменение</w:t>
      </w:r>
      <w:r w:rsidR="00014D65" w:rsidRPr="00014D65">
        <w:t xml:space="preserve"> </w:t>
      </w:r>
      <w:r w:rsidR="00573452" w:rsidRPr="00014D65">
        <w:t>условий</w:t>
      </w:r>
      <w:r w:rsidR="00014D65" w:rsidRPr="00014D65">
        <w:t xml:space="preserve"> </w:t>
      </w:r>
      <w:r w:rsidR="00573452" w:rsidRPr="00014D65">
        <w:t>должно</w:t>
      </w:r>
      <w:r w:rsidR="00014D65" w:rsidRPr="00014D65">
        <w:t xml:space="preserve"> </w:t>
      </w:r>
      <w:r w:rsidR="00573452" w:rsidRPr="00014D65">
        <w:t>носить</w:t>
      </w:r>
      <w:r w:rsidR="00014D65" w:rsidRPr="00014D65">
        <w:t xml:space="preserve"> </w:t>
      </w:r>
      <w:r w:rsidRPr="00014D65">
        <w:t>природу</w:t>
      </w:r>
      <w:r w:rsidR="00014D65" w:rsidRPr="00014D65">
        <w:t xml:space="preserve"> </w:t>
      </w:r>
      <w:r w:rsidR="00573452" w:rsidRPr="00014D65">
        <w:t>регулярн</w:t>
      </w:r>
      <w:r w:rsidRPr="00014D65">
        <w:t>ого</w:t>
      </w:r>
      <w:r w:rsidR="00014D65" w:rsidRPr="00014D65">
        <w:t xml:space="preserve"> </w:t>
      </w:r>
      <w:r w:rsidR="00573452" w:rsidRPr="00014D65">
        <w:t>характер</w:t>
      </w:r>
      <w:r w:rsidRPr="00014D65">
        <w:t>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При</w:t>
      </w:r>
      <w:r w:rsidR="00014D65" w:rsidRPr="00014D65">
        <w:t xml:space="preserve"> </w:t>
      </w:r>
      <w:r w:rsidRPr="00014D65">
        <w:t>наступлении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случая</w:t>
      </w:r>
      <w:r w:rsidR="00014D65" w:rsidRPr="00014D65">
        <w:t xml:space="preserve"> </w:t>
      </w:r>
      <w:r w:rsidRPr="00014D65">
        <w:t>изменение</w:t>
      </w:r>
      <w:r w:rsidR="00014D65" w:rsidRPr="00014D65">
        <w:t xml:space="preserve"> </w:t>
      </w:r>
      <w:r w:rsidRPr="00014D65">
        <w:t>условий</w:t>
      </w:r>
      <w:r w:rsidR="00014D65" w:rsidRPr="00014D65">
        <w:t xml:space="preserve"> </w:t>
      </w:r>
      <w:r w:rsidR="007F42C3" w:rsidRPr="00014D65">
        <w:t>осуществления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="007F42C3" w:rsidRPr="00014D65">
        <w:t>обязательно</w:t>
      </w:r>
      <w:r w:rsidR="00014D65" w:rsidRPr="00014D65">
        <w:t xml:space="preserve"> </w:t>
      </w:r>
      <w:r w:rsidRPr="00014D65">
        <w:t>должно</w:t>
      </w:r>
      <w:r w:rsidR="00014D65" w:rsidRPr="00014D65">
        <w:t xml:space="preserve"> </w:t>
      </w:r>
      <w:r w:rsidRPr="00014D65">
        <w:t>носить</w:t>
      </w:r>
      <w:r w:rsidR="00014D65" w:rsidRPr="00014D65">
        <w:t xml:space="preserve"> </w:t>
      </w:r>
      <w:r w:rsidR="007F42C3" w:rsidRPr="00014D65">
        <w:t>случайный</w:t>
      </w:r>
      <w:r w:rsidR="00014D65" w:rsidRPr="00014D65">
        <w:t xml:space="preserve"> </w:t>
      </w:r>
      <w:r w:rsidR="007F42C3" w:rsidRPr="00014D65">
        <w:t>характер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предпринимателя,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он</w:t>
      </w:r>
      <w:r w:rsidR="00014D65" w:rsidRPr="00014D65">
        <w:t xml:space="preserve"> </w:t>
      </w:r>
      <w:r w:rsidRPr="00014D65">
        <w:t>должен</w:t>
      </w:r>
      <w:r w:rsidR="00014D65" w:rsidRPr="00014D65">
        <w:t xml:space="preserve"> </w:t>
      </w:r>
      <w:r w:rsidR="007F42C3" w:rsidRPr="00014D65">
        <w:t>быть</w:t>
      </w:r>
      <w:r w:rsidR="00014D65" w:rsidRPr="00014D65">
        <w:t xml:space="preserve"> </w:t>
      </w:r>
      <w:r w:rsidR="007F42C3" w:rsidRPr="00014D65">
        <w:t>по</w:t>
      </w:r>
      <w:r w:rsidR="00014D65" w:rsidRPr="00014D65">
        <w:t xml:space="preserve"> </w:t>
      </w:r>
      <w:r w:rsidRPr="00014D65">
        <w:t>отношени</w:t>
      </w:r>
      <w:r w:rsidR="007F42C3" w:rsidRPr="00014D65">
        <w:t>ю</w:t>
      </w:r>
      <w:r w:rsidR="00014D65" w:rsidRPr="00014D65">
        <w:t xml:space="preserve"> </w:t>
      </w:r>
      <w:r w:rsidR="007F42C3" w:rsidRPr="00014D65">
        <w:t>к</w:t>
      </w:r>
      <w:r w:rsidR="00014D65" w:rsidRPr="00014D65">
        <w:t xml:space="preserve"> </w:t>
      </w:r>
      <w:r w:rsidR="007F42C3" w:rsidRPr="00014D65">
        <w:t>данному</w:t>
      </w:r>
      <w:r w:rsidR="00014D65" w:rsidRPr="00014D65">
        <w:t xml:space="preserve"> </w:t>
      </w:r>
      <w:r w:rsidR="007F42C3" w:rsidRPr="00014D65">
        <w:t>изменению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добросовестном</w:t>
      </w:r>
      <w:r w:rsidR="00014D65" w:rsidRPr="00014D65">
        <w:t xml:space="preserve"> </w:t>
      </w:r>
      <w:r w:rsidRPr="00014D65">
        <w:t>неведении</w:t>
      </w:r>
      <w:r w:rsidR="00014D65" w:rsidRPr="00014D65">
        <w:t xml:space="preserve"> [</w:t>
      </w:r>
      <w:r w:rsidR="00667743" w:rsidRPr="00014D65">
        <w:t>4</w:t>
      </w:r>
      <w:r w:rsidR="00014D65">
        <w:t>, с.3</w:t>
      </w:r>
      <w:r w:rsidR="007F42C3" w:rsidRPr="00014D65">
        <w:t>6</w:t>
      </w:r>
      <w:r w:rsidR="00014D65" w:rsidRPr="00014D65">
        <w:t xml:space="preserve">]. </w:t>
      </w:r>
      <w:r w:rsidR="007F42C3" w:rsidRPr="00014D65">
        <w:t>Тоже</w:t>
      </w:r>
      <w:r w:rsidR="00014D65" w:rsidRPr="00014D65">
        <w:t xml:space="preserve"> </w:t>
      </w:r>
      <w:r w:rsidR="007F42C3" w:rsidRPr="00014D65">
        <w:t>самое</w:t>
      </w:r>
      <w:r w:rsidR="00014D65" w:rsidRPr="00014D65">
        <w:t xml:space="preserve"> </w:t>
      </w:r>
      <w:r w:rsidR="007F42C3" w:rsidRPr="00014D65">
        <w:t>можно</w:t>
      </w:r>
      <w:r w:rsidR="00014D65" w:rsidRPr="00014D65">
        <w:t xml:space="preserve"> </w:t>
      </w:r>
      <w:r w:rsidR="007F42C3" w:rsidRPr="00014D65">
        <w:t>сказать</w:t>
      </w:r>
      <w:r w:rsidR="00014D65" w:rsidRPr="00014D65">
        <w:t xml:space="preserve"> </w:t>
      </w:r>
      <w:r w:rsidR="007F42C3" w:rsidRPr="00014D65">
        <w:t>и</w:t>
      </w:r>
      <w:r w:rsidR="00014D65" w:rsidRPr="00014D65">
        <w:t xml:space="preserve"> </w:t>
      </w:r>
      <w:r w:rsidR="007F42C3" w:rsidRPr="00014D65">
        <w:t>про</w:t>
      </w:r>
      <w:r w:rsidR="00014D65" w:rsidRPr="00014D65">
        <w:t xml:space="preserve"> </w:t>
      </w:r>
      <w:r w:rsidRPr="00014D65">
        <w:t>обязательства</w:t>
      </w:r>
      <w:r w:rsidR="00014D65" w:rsidRPr="00014D65">
        <w:t xml:space="preserve"> </w:t>
      </w:r>
      <w:r w:rsidRPr="00014D65">
        <w:t>контрагент</w:t>
      </w:r>
      <w:r w:rsidR="007F42C3" w:rsidRPr="00014D65">
        <w:t>а</w:t>
      </w:r>
      <w:r w:rsidR="00014D65" w:rsidRPr="00014D65">
        <w:t xml:space="preserve"> </w:t>
      </w:r>
      <w:r w:rsidR="007F42C3" w:rsidRPr="00014D65">
        <w:t>перед</w:t>
      </w:r>
      <w:r w:rsidR="00014D65" w:rsidRPr="00014D65">
        <w:t xml:space="preserve"> </w:t>
      </w:r>
      <w:r w:rsidRPr="00014D65">
        <w:t>предпринимател</w:t>
      </w:r>
      <w:r w:rsidR="007F42C3" w:rsidRPr="00014D65">
        <w:t>ем</w:t>
      </w:r>
      <w:r w:rsidR="00014D65" w:rsidRPr="00014D65">
        <w:t xml:space="preserve">. </w:t>
      </w:r>
      <w:r w:rsidRPr="00014D65">
        <w:t>Например,</w:t>
      </w:r>
      <w:r w:rsidR="00014D65" w:rsidRPr="00014D65">
        <w:t xml:space="preserve"> </w:t>
      </w:r>
      <w:r w:rsidR="002D5ED0" w:rsidRPr="00014D65">
        <w:t>нельзя</w:t>
      </w:r>
      <w:r w:rsidR="00014D65" w:rsidRPr="00014D65">
        <w:t xml:space="preserve"> </w:t>
      </w:r>
      <w:r w:rsidR="002D5ED0" w:rsidRPr="00014D65">
        <w:t>застраховать</w:t>
      </w:r>
      <w:r w:rsidR="00014D65" w:rsidRPr="00014D65">
        <w:t xml:space="preserve"> </w:t>
      </w:r>
      <w:r w:rsidR="002D5ED0" w:rsidRPr="00014D65">
        <w:t>риск</w:t>
      </w:r>
      <w:r w:rsidR="00014D65" w:rsidRPr="00014D65">
        <w:t xml:space="preserve"> </w:t>
      </w:r>
      <w:r w:rsidRPr="00014D65">
        <w:t>предпринимател</w:t>
      </w:r>
      <w:r w:rsidR="002D5ED0" w:rsidRPr="00014D65">
        <w:t>я</w:t>
      </w:r>
      <w:r w:rsidR="00014D65" w:rsidRPr="00014D65">
        <w:t xml:space="preserve"> </w:t>
      </w:r>
      <w:r w:rsidRPr="00014D65">
        <w:t>основного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="002D5ED0" w:rsidRPr="00014D65">
        <w:t>подписании</w:t>
      </w:r>
      <w:r w:rsidR="00014D65" w:rsidRPr="00014D65">
        <w:t xml:space="preserve"> </w:t>
      </w:r>
      <w:r w:rsidRPr="00014D65">
        <w:t>договора</w:t>
      </w:r>
      <w:r w:rsidR="00014D65" w:rsidRPr="00014D65">
        <w:t xml:space="preserve"> </w:t>
      </w:r>
      <w:r w:rsidRPr="00014D65">
        <w:t>подряда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застройщиком,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имеет</w:t>
      </w:r>
      <w:r w:rsidR="00014D65" w:rsidRPr="00014D65">
        <w:t xml:space="preserve"> </w:t>
      </w:r>
      <w:r w:rsidRPr="00014D65">
        <w:t>достаточного</w:t>
      </w:r>
      <w:r w:rsidR="00014D65" w:rsidRPr="00014D65">
        <w:t xml:space="preserve"> </w:t>
      </w:r>
      <w:r w:rsidRPr="00014D65">
        <w:t>опыта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сфере</w:t>
      </w:r>
      <w:r w:rsidR="00014D65" w:rsidRPr="00014D65">
        <w:t xml:space="preserve"> </w:t>
      </w:r>
      <w:r w:rsidRPr="00014D65">
        <w:t>строительства</w:t>
      </w:r>
      <w:r w:rsidR="00014D65" w:rsidRPr="00014D65">
        <w:t xml:space="preserve"> </w:t>
      </w:r>
      <w:r w:rsidRPr="00014D65">
        <w:t>недвижимости,</w:t>
      </w:r>
      <w:r w:rsidR="00014D65" w:rsidRPr="00014D65">
        <w:t xml:space="preserve"> </w:t>
      </w:r>
      <w:r w:rsidRPr="00014D65">
        <w:t>так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у</w:t>
      </w:r>
      <w:r w:rsidR="00014D65" w:rsidRPr="00014D65">
        <w:t xml:space="preserve"> </w:t>
      </w:r>
      <w:r w:rsidRPr="00014D65">
        <w:t>заказчика</w:t>
      </w:r>
      <w:r w:rsidR="00014D65" w:rsidRPr="00014D65">
        <w:t xml:space="preserve"> </w:t>
      </w:r>
      <w:r w:rsidR="002D5ED0" w:rsidRPr="00014D65">
        <w:t>зачастую</w:t>
      </w:r>
      <w:r w:rsidR="00014D65" w:rsidRPr="00014D65">
        <w:t xml:space="preserve"> </w:t>
      </w:r>
      <w:r w:rsidR="002D5ED0" w:rsidRPr="00014D65">
        <w:t>существует</w:t>
      </w:r>
      <w:r w:rsidR="00014D65" w:rsidRPr="00014D65">
        <w:t xml:space="preserve"> </w:t>
      </w:r>
      <w:r w:rsidR="002D5ED0" w:rsidRPr="00014D65">
        <w:t>вполне</w:t>
      </w:r>
      <w:r w:rsidR="00014D65" w:rsidRPr="00014D65">
        <w:t xml:space="preserve"> </w:t>
      </w:r>
      <w:r w:rsidRPr="00014D65">
        <w:t>реальная</w:t>
      </w:r>
      <w:r w:rsidR="00014D65" w:rsidRPr="00014D65">
        <w:t xml:space="preserve"> </w:t>
      </w:r>
      <w:r w:rsidRPr="00014D65">
        <w:t>возможность</w:t>
      </w:r>
      <w:r w:rsidR="00014D65" w:rsidRPr="00014D65">
        <w:t xml:space="preserve"> </w:t>
      </w:r>
      <w:r w:rsidRPr="00014D65">
        <w:t>получить</w:t>
      </w:r>
      <w:r w:rsidR="00014D65" w:rsidRPr="00014D65">
        <w:t xml:space="preserve"> </w:t>
      </w:r>
      <w:r w:rsidRPr="00014D65">
        <w:t>информацию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реальных</w:t>
      </w:r>
      <w:r w:rsidR="00014D65" w:rsidRPr="00014D65">
        <w:t xml:space="preserve"> </w:t>
      </w:r>
      <w:r w:rsidRPr="00014D65">
        <w:t>возможностях</w:t>
      </w:r>
      <w:r w:rsidR="00014D65" w:rsidRPr="00014D65">
        <w:t xml:space="preserve"> </w:t>
      </w:r>
      <w:r w:rsidRPr="00014D65">
        <w:t>подрядчика,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частности,</w:t>
      </w:r>
      <w:r w:rsidR="00014D65" w:rsidRPr="00014D65">
        <w:t xml:space="preserve"> </w:t>
      </w:r>
      <w:r w:rsidRPr="00014D65">
        <w:t>получить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ознакомления</w:t>
      </w:r>
      <w:r w:rsidR="00014D65" w:rsidRPr="00014D65">
        <w:t xml:space="preserve"> </w:t>
      </w:r>
      <w:r w:rsidRPr="00014D65">
        <w:t>соответствующие</w:t>
      </w:r>
      <w:r w:rsidR="00014D65" w:rsidRPr="00014D65">
        <w:t xml:space="preserve"> </w:t>
      </w:r>
      <w:r w:rsidRPr="00014D65">
        <w:t>лицензии,</w:t>
      </w:r>
      <w:r w:rsidR="00014D65" w:rsidRPr="00014D65">
        <w:t xml:space="preserve"> </w:t>
      </w:r>
      <w:r w:rsidRPr="00014D65">
        <w:t>учредительные</w:t>
      </w:r>
      <w:r w:rsidR="00014D65" w:rsidRPr="00014D65">
        <w:t xml:space="preserve"> </w:t>
      </w:r>
      <w:r w:rsidRPr="00014D65">
        <w:t>документы</w:t>
      </w:r>
      <w:r w:rsidR="00014D65" w:rsidRPr="00014D65">
        <w:t xml:space="preserve">. </w:t>
      </w:r>
      <w:r w:rsidR="002D5ED0" w:rsidRPr="00014D65">
        <w:t>При</w:t>
      </w:r>
      <w:r w:rsidR="00014D65" w:rsidRPr="00014D65">
        <w:t xml:space="preserve"> </w:t>
      </w:r>
      <w:r w:rsidR="002D5ED0" w:rsidRPr="00014D65">
        <w:t>заключении</w:t>
      </w:r>
      <w:r w:rsidR="00014D65" w:rsidRPr="00014D65">
        <w:t xml:space="preserve"> </w:t>
      </w:r>
      <w:r w:rsidRPr="00014D65">
        <w:t>договор</w:t>
      </w:r>
      <w:r w:rsidR="002D5ED0" w:rsidRPr="00014D65">
        <w:t>а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2D5ED0" w:rsidRPr="00014D65">
        <w:t>риска</w:t>
      </w:r>
      <w:r w:rsidR="00014D65" w:rsidRPr="00014D65">
        <w:t xml:space="preserve"> </w:t>
      </w:r>
      <w:r w:rsidRPr="00014D65">
        <w:t>предпринимател</w:t>
      </w:r>
      <w:r w:rsidR="002D5ED0" w:rsidRPr="00014D65">
        <w:t>я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назначен</w:t>
      </w:r>
      <w:r w:rsidR="00014D65" w:rsidRPr="00014D65">
        <w:t xml:space="preserve"> </w:t>
      </w:r>
      <w:r w:rsidR="002D5ED0" w:rsidRPr="00014D65">
        <w:t>ни</w:t>
      </w:r>
      <w:r w:rsidR="00014D65" w:rsidRPr="00014D65">
        <w:t xml:space="preserve"> </w:t>
      </w:r>
      <w:r w:rsidR="002D5ED0" w:rsidRPr="00014D65">
        <w:t>застрахованное</w:t>
      </w:r>
      <w:r w:rsidR="00014D65" w:rsidRPr="00014D65">
        <w:t xml:space="preserve"> </w:t>
      </w:r>
      <w:r w:rsidR="002D5ED0" w:rsidRPr="00014D65">
        <w:t>лицо,</w:t>
      </w:r>
      <w:r w:rsidR="00014D65" w:rsidRPr="00014D65">
        <w:t xml:space="preserve"> </w:t>
      </w:r>
      <w:r w:rsidRPr="00014D65">
        <w:t>ни</w:t>
      </w:r>
      <w:r w:rsidR="00014D65" w:rsidRPr="00014D65">
        <w:t xml:space="preserve"> </w:t>
      </w:r>
      <w:r w:rsidRPr="00014D65">
        <w:t>выгодоприобретатель</w:t>
      </w:r>
      <w:r w:rsidR="00014D65" w:rsidRPr="00014D65">
        <w:t xml:space="preserve">. </w:t>
      </w:r>
      <w:r w:rsidRPr="00014D65">
        <w:t>Однако</w:t>
      </w:r>
      <w:r w:rsidR="002D5ED0" w:rsidRPr="00014D65">
        <w:t>,</w:t>
      </w:r>
      <w:r w:rsidR="00014D65" w:rsidRPr="00014D65">
        <w:t xml:space="preserve"> </w:t>
      </w:r>
      <w:r w:rsidR="002D5ED0" w:rsidRPr="00014D65">
        <w:t>стоит</w:t>
      </w:r>
      <w:r w:rsidR="00014D65" w:rsidRPr="00014D65">
        <w:t xml:space="preserve"> </w:t>
      </w:r>
      <w:r w:rsidR="002D5ED0" w:rsidRPr="00014D65">
        <w:t>отметить,</w:t>
      </w:r>
      <w:r w:rsidR="00014D65" w:rsidRPr="00014D65">
        <w:t xml:space="preserve"> </w:t>
      </w:r>
      <w:r w:rsidR="002D5ED0" w:rsidRPr="00014D65">
        <w:t>что</w:t>
      </w:r>
      <w:r w:rsidR="00014D65" w:rsidRPr="00014D65">
        <w:t xml:space="preserve"> </w:t>
      </w:r>
      <w:r w:rsidRPr="00014D65">
        <w:t>последствия</w:t>
      </w:r>
      <w:r w:rsidR="00014D65" w:rsidRPr="00014D65">
        <w:t xml:space="preserve"> </w:t>
      </w:r>
      <w:r w:rsidR="002D5ED0" w:rsidRPr="00014D65">
        <w:t>от</w:t>
      </w:r>
      <w:r w:rsidR="00014D65" w:rsidRPr="00014D65">
        <w:t xml:space="preserve"> </w:t>
      </w:r>
      <w:r w:rsidR="002D5ED0" w:rsidRPr="00014D65">
        <w:t>несоблюдения</w:t>
      </w:r>
      <w:r w:rsidR="00014D65" w:rsidRPr="00014D65">
        <w:t xml:space="preserve"> </w:t>
      </w:r>
      <w:r w:rsidRPr="00014D65">
        <w:t>двух</w:t>
      </w:r>
      <w:r w:rsidR="00014D65" w:rsidRPr="00014D65">
        <w:t xml:space="preserve"> </w:t>
      </w:r>
      <w:r w:rsidR="002D5ED0" w:rsidRPr="00014D65">
        <w:t>данных</w:t>
      </w:r>
      <w:r w:rsidR="00014D65" w:rsidRPr="00014D65">
        <w:t xml:space="preserve"> </w:t>
      </w:r>
      <w:r w:rsidRPr="00014D65">
        <w:t>правил</w:t>
      </w:r>
      <w:r w:rsidR="00014D65" w:rsidRPr="00014D65">
        <w:t xml:space="preserve"> </w:t>
      </w:r>
      <w:r w:rsidR="002D5ED0" w:rsidRPr="00014D65">
        <w:t>неодинаковы</w:t>
      </w:r>
      <w:r w:rsidR="00014D65" w:rsidRPr="00014D65">
        <w:t xml:space="preserve">. </w:t>
      </w:r>
      <w:r w:rsidR="002D5ED0" w:rsidRPr="00014D65">
        <w:t>В</w:t>
      </w:r>
      <w:r w:rsidR="00014D65" w:rsidRPr="00014D65">
        <w:t xml:space="preserve"> </w:t>
      </w:r>
      <w:r w:rsidR="002D5ED0" w:rsidRPr="00014D65">
        <w:t>случае</w:t>
      </w:r>
      <w:r w:rsidR="00014D65" w:rsidRPr="00014D65">
        <w:t xml:space="preserve"> </w:t>
      </w:r>
      <w:r w:rsidRPr="00014D65">
        <w:t>назначени</w:t>
      </w:r>
      <w:r w:rsidR="002D5ED0" w:rsidRPr="00014D65">
        <w:t>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договоре</w:t>
      </w:r>
      <w:r w:rsidR="00014D65" w:rsidRPr="00014D65">
        <w:t xml:space="preserve"> </w:t>
      </w:r>
      <w:r w:rsidR="002D5ED0" w:rsidRPr="00014D65">
        <w:t>страхования</w:t>
      </w:r>
      <w:r w:rsidR="00014D65" w:rsidRPr="00014D65">
        <w:t xml:space="preserve"> </w:t>
      </w:r>
      <w:r w:rsidRPr="00014D65">
        <w:t>выгодоприобретателя</w:t>
      </w:r>
      <w:r w:rsidR="00014D65" w:rsidRPr="00014D65">
        <w:t xml:space="preserve"> </w:t>
      </w:r>
      <w:r w:rsidRPr="00014D65">
        <w:t>ничтожным</w:t>
      </w:r>
      <w:r w:rsidR="00014D65" w:rsidRPr="00014D65">
        <w:t xml:space="preserve"> </w:t>
      </w:r>
      <w:r w:rsidR="002D5ED0" w:rsidRPr="00014D65">
        <w:t>будет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Pr="00014D65">
        <w:t>условие</w:t>
      </w:r>
      <w:r w:rsidR="00014D65" w:rsidRPr="00014D65">
        <w:t xml:space="preserve"> </w:t>
      </w:r>
      <w:r w:rsidRPr="00014D65">
        <w:t>договора,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остальные</w:t>
      </w:r>
      <w:r w:rsidR="00014D65" w:rsidRPr="00014D65">
        <w:t xml:space="preserve"> </w:t>
      </w:r>
      <w:r w:rsidRPr="00014D65">
        <w:t>условия</w:t>
      </w:r>
      <w:r w:rsidR="00014D65" w:rsidRPr="00014D65">
        <w:t xml:space="preserve"> </w:t>
      </w:r>
      <w:r w:rsidRPr="00014D65">
        <w:t>договора</w:t>
      </w:r>
      <w:r w:rsidR="00014D65" w:rsidRPr="00014D65">
        <w:t xml:space="preserve"> </w:t>
      </w:r>
      <w:r w:rsidR="002D5ED0" w:rsidRPr="00014D65">
        <w:t>сохранят</w:t>
      </w:r>
      <w:r w:rsidR="00014D65" w:rsidRPr="00014D65">
        <w:t xml:space="preserve"> </w:t>
      </w:r>
      <w:r w:rsidR="002D5ED0" w:rsidRPr="00014D65">
        <w:t>свою</w:t>
      </w:r>
      <w:r w:rsidR="00014D65" w:rsidRPr="00014D65">
        <w:t xml:space="preserve"> </w:t>
      </w:r>
      <w:r w:rsidR="002D5ED0" w:rsidRPr="00014D65">
        <w:t>законную</w:t>
      </w:r>
      <w:r w:rsidR="00014D65" w:rsidRPr="00014D65">
        <w:t xml:space="preserve"> </w:t>
      </w:r>
      <w:r w:rsidR="002D5ED0" w:rsidRPr="00014D65">
        <w:t>силу</w:t>
      </w:r>
      <w:r w:rsidR="00014D65" w:rsidRPr="00014D65">
        <w:t xml:space="preserve">. </w:t>
      </w:r>
      <w:r w:rsidR="002D5ED0" w:rsidRPr="00014D65">
        <w:t>А</w:t>
      </w:r>
      <w:r w:rsidR="00014D65" w:rsidRPr="00014D65">
        <w:t xml:space="preserve"> </w:t>
      </w:r>
      <w:r w:rsidR="002D5ED0" w:rsidRPr="00014D65">
        <w:t>п</w:t>
      </w:r>
      <w:r w:rsidRPr="00014D65">
        <w:t>ри</w:t>
      </w:r>
      <w:r w:rsidR="00014D65" w:rsidRPr="00014D65">
        <w:t xml:space="preserve"> </w:t>
      </w:r>
      <w:r w:rsidRPr="00014D65">
        <w:t>назначении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договоре</w:t>
      </w:r>
      <w:r w:rsidR="00014D65" w:rsidRPr="00014D65">
        <w:t xml:space="preserve"> </w:t>
      </w:r>
      <w:r w:rsidRPr="00014D65">
        <w:t>застрахованного</w:t>
      </w:r>
      <w:r w:rsidR="00014D65" w:rsidRPr="00014D65">
        <w:t xml:space="preserve"> </w:t>
      </w:r>
      <w:r w:rsidRPr="00014D65">
        <w:t>лица</w:t>
      </w:r>
      <w:r w:rsidR="00014D65" w:rsidRPr="00014D65">
        <w:t xml:space="preserve"> </w:t>
      </w:r>
      <w:r w:rsidRPr="00014D65">
        <w:t>весь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="002D5ED0" w:rsidRPr="00014D65">
        <w:t>перестает</w:t>
      </w:r>
      <w:r w:rsidR="00014D65" w:rsidRPr="00014D65">
        <w:t xml:space="preserve"> </w:t>
      </w:r>
      <w:r w:rsidR="002D5ED0" w:rsidRPr="00014D65">
        <w:t>иметь</w:t>
      </w:r>
      <w:r w:rsidR="00014D65" w:rsidRPr="00014D65">
        <w:t xml:space="preserve"> </w:t>
      </w:r>
      <w:r w:rsidR="002D5ED0" w:rsidRPr="00014D65">
        <w:t>какую-либо</w:t>
      </w:r>
      <w:r w:rsidR="00014D65" w:rsidRPr="00014D65">
        <w:t xml:space="preserve"> </w:t>
      </w:r>
      <w:r w:rsidR="002D5ED0" w:rsidRPr="00014D65">
        <w:t>юридическую</w:t>
      </w:r>
      <w:r w:rsidR="00014D65" w:rsidRPr="00014D65">
        <w:t xml:space="preserve"> </w:t>
      </w:r>
      <w:r w:rsidR="002D5ED0" w:rsidRPr="00014D65">
        <w:t>или</w:t>
      </w:r>
      <w:r w:rsidR="00014D65" w:rsidRPr="00014D65">
        <w:t xml:space="preserve"> </w:t>
      </w:r>
      <w:r w:rsidR="002D5ED0" w:rsidRPr="00014D65">
        <w:t>законную</w:t>
      </w:r>
      <w:r w:rsidR="00014D65" w:rsidRPr="00014D65">
        <w:t xml:space="preserve"> </w:t>
      </w:r>
      <w:r w:rsidR="002D5ED0" w:rsidRPr="00014D65">
        <w:t>силу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Что</w:t>
      </w:r>
      <w:r w:rsidR="00014D65" w:rsidRPr="00014D65">
        <w:t xml:space="preserve"> </w:t>
      </w:r>
      <w:r w:rsidRPr="00014D65">
        <w:t>немаловажно,</w:t>
      </w:r>
      <w:r w:rsidR="00014D65" w:rsidRPr="00014D65">
        <w:t xml:space="preserve"> </w:t>
      </w:r>
      <w:r w:rsidRPr="00014D65">
        <w:t>так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Pr="00014D65">
        <w:t>тот</w:t>
      </w:r>
      <w:r w:rsidR="00014D65" w:rsidRPr="00014D65">
        <w:t xml:space="preserve"> </w:t>
      </w:r>
      <w:r w:rsidRPr="00014D65">
        <w:t>факт,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2D5ED0" w:rsidRPr="00014D65">
        <w:t>риска</w:t>
      </w:r>
      <w:r w:rsidR="00014D65" w:rsidRPr="00014D65">
        <w:t xml:space="preserve"> </w:t>
      </w:r>
      <w:r w:rsidRPr="00014D65">
        <w:t>предпринимател</w:t>
      </w:r>
      <w:r w:rsidR="002D5ED0" w:rsidRPr="00014D65">
        <w:t>я</w:t>
      </w:r>
      <w:r w:rsidR="00014D65" w:rsidRPr="00014D65">
        <w:t xml:space="preserve"> </w:t>
      </w:r>
      <w:r w:rsidRPr="00014D65">
        <w:t>страхует</w:t>
      </w:r>
      <w:r w:rsidR="00014D65" w:rsidRPr="00014D65">
        <w:t xml:space="preserve"> </w:t>
      </w:r>
      <w:r w:rsidR="002D5ED0" w:rsidRPr="00014D65">
        <w:t>и</w:t>
      </w:r>
      <w:r w:rsidR="00014D65" w:rsidRPr="00014D65">
        <w:t xml:space="preserve"> </w:t>
      </w:r>
      <w:r w:rsidRPr="00014D65">
        <w:t>финансовый</w:t>
      </w:r>
      <w:r w:rsidR="00014D65" w:rsidRPr="00014D65">
        <w:t xml:space="preserve"> </w:t>
      </w:r>
      <w:r w:rsidRPr="00014D65">
        <w:t>риск,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 </w:t>
      </w:r>
      <w:r w:rsidR="002D5ED0" w:rsidRPr="00014D65">
        <w:t>виды</w:t>
      </w:r>
      <w:r w:rsidR="00014D65" w:rsidRPr="00014D65">
        <w:t xml:space="preserve"> </w:t>
      </w:r>
      <w:r w:rsidRPr="00014D65">
        <w:t>убытк</w:t>
      </w:r>
      <w:r w:rsidR="002D5ED0" w:rsidRPr="00014D65">
        <w:t>ов</w:t>
      </w:r>
      <w:r w:rsidR="00014D65" w:rsidRPr="00014D65">
        <w:t xml:space="preserve"> - </w:t>
      </w:r>
      <w:r w:rsidR="002D5ED0" w:rsidRPr="00014D65">
        <w:t>например,</w:t>
      </w:r>
      <w:r w:rsidR="00014D65" w:rsidRPr="00014D65">
        <w:t xml:space="preserve"> </w:t>
      </w:r>
      <w:r w:rsidRPr="00014D65">
        <w:t>ущерб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имуществе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ответственность</w:t>
      </w:r>
      <w:r w:rsidR="00014D65" w:rsidRPr="00014D65">
        <w:t xml:space="preserve">. </w:t>
      </w:r>
      <w:r w:rsidRPr="00014D65">
        <w:t>Поэтому</w:t>
      </w:r>
      <w:r w:rsidR="00014D65" w:rsidRPr="00014D65">
        <w:t xml:space="preserve"> </w:t>
      </w:r>
      <w:r w:rsidRPr="00014D65">
        <w:t>инвесторы,</w:t>
      </w:r>
      <w:r w:rsidR="00014D65" w:rsidRPr="00014D65">
        <w:t xml:space="preserve"> </w:t>
      </w:r>
      <w:r w:rsidRPr="00014D65">
        <w:t>выступаю</w:t>
      </w:r>
      <w:r w:rsidR="00E70B63" w:rsidRPr="00014D65">
        <w:t>щие</w:t>
      </w:r>
      <w:r w:rsidR="00014D65" w:rsidRPr="00014D65">
        <w:t xml:space="preserve"> </w:t>
      </w:r>
      <w:r w:rsidR="00E70B63" w:rsidRPr="00014D65">
        <w:t>в</w:t>
      </w:r>
      <w:r w:rsidR="00014D65" w:rsidRPr="00014D65">
        <w:t xml:space="preserve"> </w:t>
      </w:r>
      <w:r w:rsidR="00E70B63" w:rsidRPr="00014D65">
        <w:t>качестве</w:t>
      </w:r>
      <w:r w:rsidR="00014D65" w:rsidRPr="00014D65">
        <w:t xml:space="preserve"> </w:t>
      </w:r>
      <w:r w:rsidR="00E70B63" w:rsidRPr="00014D65">
        <w:t>индивидуального</w:t>
      </w:r>
      <w:r w:rsidR="00014D65" w:rsidRPr="00014D65">
        <w:t xml:space="preserve"> </w:t>
      </w:r>
      <w:r w:rsidRPr="00014D65">
        <w:t>предпринимател</w:t>
      </w:r>
      <w:r w:rsidR="00E70B63" w:rsidRPr="00014D65">
        <w:t>я</w:t>
      </w:r>
      <w:r w:rsidRPr="00014D65">
        <w:t>,</w:t>
      </w:r>
      <w:r w:rsidR="00014D65" w:rsidRPr="00014D65">
        <w:t xml:space="preserve"> </w:t>
      </w:r>
      <w:r w:rsidR="00E70B63" w:rsidRPr="00014D65">
        <w:t>имеют</w:t>
      </w:r>
      <w:r w:rsidR="00014D65" w:rsidRPr="00014D65">
        <w:t xml:space="preserve"> </w:t>
      </w:r>
      <w:r w:rsidR="00E70B63" w:rsidRPr="00014D65">
        <w:t>право</w:t>
      </w:r>
      <w:r w:rsidR="00014D65" w:rsidRPr="00014D65">
        <w:t xml:space="preserve"> </w:t>
      </w:r>
      <w:r w:rsidRPr="00014D65">
        <w:t>выб</w:t>
      </w:r>
      <w:r w:rsidR="00E70B63" w:rsidRPr="00014D65">
        <w:t>и</w:t>
      </w:r>
      <w:r w:rsidRPr="00014D65">
        <w:t>рать,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какой</w:t>
      </w:r>
      <w:r w:rsidR="00014D65" w:rsidRPr="00014D65">
        <w:t xml:space="preserve"> </w:t>
      </w:r>
      <w:r w:rsidRPr="00014D65">
        <w:t>форме</w:t>
      </w:r>
      <w:r w:rsidR="00014D65" w:rsidRPr="00014D65">
        <w:t xml:space="preserve"> </w:t>
      </w:r>
      <w:r w:rsidRPr="00014D65">
        <w:t>им</w:t>
      </w:r>
      <w:r w:rsidR="00014D65" w:rsidRPr="00014D65">
        <w:t xml:space="preserve"> </w:t>
      </w:r>
      <w:r w:rsidR="00E70B63" w:rsidRPr="00014D65">
        <w:t>за</w:t>
      </w:r>
      <w:r w:rsidRPr="00014D65">
        <w:t>страховать</w:t>
      </w:r>
      <w:r w:rsidR="00014D65" w:rsidRPr="00014D65">
        <w:t xml:space="preserve"> </w:t>
      </w:r>
      <w:r w:rsidRPr="00014D65">
        <w:t>свое</w:t>
      </w:r>
      <w:r w:rsidR="00014D65" w:rsidRPr="00014D65">
        <w:t xml:space="preserve"> </w:t>
      </w:r>
      <w:r w:rsidRPr="00014D65">
        <w:t>имущество</w:t>
      </w:r>
      <w:r w:rsidR="00014D65" w:rsidRPr="00014D65">
        <w:t xml:space="preserve"> - </w:t>
      </w:r>
      <w:r w:rsidR="00E70B63" w:rsidRPr="00014D65">
        <w:t>в</w:t>
      </w:r>
      <w:r w:rsidR="00014D65" w:rsidRPr="00014D65">
        <w:t xml:space="preserve"> </w:t>
      </w:r>
      <w:r w:rsidR="00E70B63" w:rsidRPr="00014D65">
        <w:t>форме</w:t>
      </w:r>
      <w:r w:rsidR="00014D65" w:rsidRPr="00014D65">
        <w:t xml:space="preserve"> </w:t>
      </w:r>
      <w:r w:rsidR="00E70B63" w:rsidRPr="00014D65">
        <w:t>страхования</w:t>
      </w:r>
      <w:r w:rsidR="00014D65" w:rsidRPr="00014D65">
        <w:t xml:space="preserve"> </w:t>
      </w:r>
      <w:r w:rsidR="00E70B63" w:rsidRPr="00014D65">
        <w:t>риска</w:t>
      </w:r>
      <w:r w:rsidR="00014D65" w:rsidRPr="00014D65">
        <w:t xml:space="preserve"> </w:t>
      </w:r>
      <w:r w:rsidR="00E70B63" w:rsidRPr="00014D65">
        <w:t>предпринимательского</w:t>
      </w:r>
      <w:r w:rsidR="00014D65" w:rsidRPr="00014D65">
        <w:t xml:space="preserve"> </w:t>
      </w:r>
      <w:r w:rsidR="00E70B63" w:rsidRPr="00014D65">
        <w:t>или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форме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имущества</w:t>
      </w:r>
      <w:r w:rsidR="00014D65">
        <w:t xml:space="preserve"> (</w:t>
      </w:r>
      <w:r w:rsidRPr="00014D65">
        <w:t>ст</w:t>
      </w:r>
      <w:r w:rsidR="00014D65">
        <w:t>.9</w:t>
      </w:r>
      <w:r w:rsidRPr="00014D65">
        <w:t>30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</w:t>
      </w:r>
      <w:r w:rsidR="00014D65" w:rsidRPr="00014D65">
        <w:t xml:space="preserve">), </w:t>
      </w:r>
      <w:r w:rsidR="00E70B63" w:rsidRPr="00014D65">
        <w:t>и</w:t>
      </w:r>
      <w:r w:rsidR="00014D65" w:rsidRPr="00014D65">
        <w:t xml:space="preserve"> </w:t>
      </w:r>
      <w:r w:rsidR="00E70B63" w:rsidRPr="00014D65">
        <w:t>исходя</w:t>
      </w:r>
      <w:r w:rsidR="00014D65" w:rsidRPr="00014D65">
        <w:t xml:space="preserve"> </w:t>
      </w:r>
      <w:r w:rsidR="00E70B63" w:rsidRPr="00014D65">
        <w:t>из</w:t>
      </w:r>
      <w:r w:rsidR="00014D65" w:rsidRPr="00014D65">
        <w:t xml:space="preserve"> </w:t>
      </w:r>
      <w:r w:rsidR="00E70B63" w:rsidRPr="00014D65">
        <w:t>того</w:t>
      </w:r>
      <w:r w:rsidR="00014D65" w:rsidRPr="00014D65">
        <w:t xml:space="preserve"> </w:t>
      </w:r>
      <w:r w:rsidR="00E70B63" w:rsidRPr="00014D65">
        <w:t>или</w:t>
      </w:r>
      <w:r w:rsidR="00014D65" w:rsidRPr="00014D65">
        <w:t xml:space="preserve"> </w:t>
      </w:r>
      <w:r w:rsidR="00E70B63" w:rsidRPr="00014D65">
        <w:t>иного</w:t>
      </w:r>
      <w:r w:rsidR="00014D65" w:rsidRPr="00014D65">
        <w:t xml:space="preserve"> </w:t>
      </w:r>
      <w:r w:rsidR="00E70B63" w:rsidRPr="00014D65">
        <w:t>выбора</w:t>
      </w:r>
      <w:r w:rsidR="00014D65" w:rsidRPr="00014D65">
        <w:t xml:space="preserve"> </w:t>
      </w:r>
      <w:r w:rsidR="00E70B63" w:rsidRPr="00014D65">
        <w:t>будут</w:t>
      </w:r>
      <w:r w:rsidR="00014D65" w:rsidRPr="00014D65">
        <w:t xml:space="preserve"> </w:t>
      </w:r>
      <w:r w:rsidR="00E70B63" w:rsidRPr="00014D65">
        <w:t>применены</w:t>
      </w:r>
      <w:r w:rsidR="00014D65" w:rsidRPr="00014D65">
        <w:t xml:space="preserve"> </w:t>
      </w:r>
      <w:r w:rsidR="00E70B63" w:rsidRPr="00014D65">
        <w:t>различные</w:t>
      </w:r>
      <w:r w:rsidR="00014D65" w:rsidRPr="00014D65">
        <w:t xml:space="preserve"> </w:t>
      </w:r>
      <w:r w:rsidR="00E70B63" w:rsidRPr="00014D65">
        <w:t>варианты</w:t>
      </w:r>
      <w:r w:rsidR="00014D65" w:rsidRPr="00014D65">
        <w:t xml:space="preserve"> </w:t>
      </w:r>
      <w:r w:rsidR="00E70B63" w:rsidRPr="00014D65">
        <w:t>правого</w:t>
      </w:r>
      <w:r w:rsidR="00014D65" w:rsidRPr="00014D65">
        <w:t xml:space="preserve"> </w:t>
      </w:r>
      <w:r w:rsidR="00E70B63" w:rsidRPr="00014D65">
        <w:t>регулирования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Таким</w:t>
      </w:r>
      <w:r w:rsidR="00014D65" w:rsidRPr="00014D65">
        <w:t xml:space="preserve"> </w:t>
      </w:r>
      <w:r w:rsidRPr="00014D65">
        <w:t>образом,</w:t>
      </w:r>
      <w:r w:rsidR="00014D65" w:rsidRPr="00014D65">
        <w:t xml:space="preserve"> </w:t>
      </w:r>
      <w:r w:rsidRPr="00014D65">
        <w:t>выдел</w:t>
      </w:r>
      <w:r w:rsidR="008E63AD" w:rsidRPr="00014D65">
        <w:t>яя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="008E63AD" w:rsidRPr="00014D65">
        <w:t>риска</w:t>
      </w:r>
      <w:r w:rsidR="00014D65" w:rsidRPr="00014D65">
        <w:t xml:space="preserve"> </w:t>
      </w:r>
      <w:r w:rsidRPr="00014D65">
        <w:t>предпринимател</w:t>
      </w:r>
      <w:r w:rsidR="008E63AD" w:rsidRPr="00014D65">
        <w:t>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8E63AD" w:rsidRPr="00014D65">
        <w:t>обособленный</w:t>
      </w:r>
      <w:r w:rsidR="00014D65" w:rsidRPr="00014D65">
        <w:t xml:space="preserve"> </w:t>
      </w:r>
      <w:r w:rsidRPr="00014D65">
        <w:t>вид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устан</w:t>
      </w:r>
      <w:r w:rsidR="008E63AD" w:rsidRPr="00014D65">
        <w:t>авливая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него</w:t>
      </w:r>
      <w:r w:rsidR="00014D65" w:rsidRPr="00014D65">
        <w:t xml:space="preserve"> </w:t>
      </w:r>
      <w:r w:rsidR="008E63AD" w:rsidRPr="00014D65">
        <w:t>свои</w:t>
      </w:r>
      <w:r w:rsidR="00014D65" w:rsidRPr="00014D65">
        <w:t xml:space="preserve"> </w:t>
      </w:r>
      <w:r w:rsidRPr="00014D65">
        <w:t>особ</w:t>
      </w:r>
      <w:r w:rsidR="008E63AD" w:rsidRPr="00014D65">
        <w:t>енные</w:t>
      </w:r>
      <w:r w:rsidR="00014D65" w:rsidRPr="00014D65">
        <w:t xml:space="preserve"> </w:t>
      </w:r>
      <w:r w:rsidRPr="00014D65">
        <w:t>правила,</w:t>
      </w:r>
      <w:r w:rsidR="00014D65" w:rsidRPr="00014D65">
        <w:t xml:space="preserve"> </w:t>
      </w:r>
      <w:r w:rsidRPr="00014D65">
        <w:t>законодатель</w:t>
      </w:r>
      <w:r w:rsidR="00014D65" w:rsidRPr="00014D65">
        <w:t xml:space="preserve"> </w:t>
      </w:r>
      <w:r w:rsidRPr="00014D65">
        <w:t>вв</w:t>
      </w:r>
      <w:r w:rsidR="008E63AD" w:rsidRPr="00014D65">
        <w:t>одит</w:t>
      </w:r>
      <w:r w:rsidR="00014D65" w:rsidRPr="00014D65">
        <w:t xml:space="preserve"> </w:t>
      </w:r>
      <w:r w:rsidR="008E63AD" w:rsidRPr="00014D65">
        <w:t>разное</w:t>
      </w:r>
      <w:r w:rsidR="00014D65" w:rsidRPr="00014D65">
        <w:t xml:space="preserve"> </w:t>
      </w:r>
      <w:r w:rsidRPr="00014D65">
        <w:t>регулирование</w:t>
      </w:r>
      <w:r w:rsidR="00014D65" w:rsidRPr="00014D65">
        <w:t xml:space="preserve"> </w:t>
      </w:r>
      <w:r w:rsidR="008E63AD" w:rsidRPr="00014D65">
        <w:t>появляющихся</w:t>
      </w:r>
      <w:r w:rsidR="00014D65" w:rsidRPr="00014D65">
        <w:t xml:space="preserve"> </w:t>
      </w:r>
      <w:r w:rsidRPr="00014D65">
        <w:t>отношений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зависимости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правовой</w:t>
      </w:r>
      <w:r w:rsidR="00014D65" w:rsidRPr="00014D65">
        <w:t xml:space="preserve"> </w:t>
      </w:r>
      <w:r w:rsidRPr="00014D65">
        <w:t>формы,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котор</w:t>
      </w:r>
      <w:r w:rsidR="008E63AD" w:rsidRPr="00014D65">
        <w:t>ой</w:t>
      </w:r>
      <w:r w:rsidR="00014D65" w:rsidRPr="00014D65">
        <w:t xml:space="preserve"> </w:t>
      </w:r>
      <w:r w:rsidRPr="00014D65">
        <w:t>они</w:t>
      </w:r>
      <w:r w:rsidR="00014D65" w:rsidRPr="00014D65">
        <w:t xml:space="preserve"> </w:t>
      </w:r>
      <w:r w:rsidR="008E63AD" w:rsidRPr="00014D65">
        <w:t>представлены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соответствии</w:t>
      </w:r>
      <w:r w:rsidR="00014D65" w:rsidRPr="00014D65">
        <w:t xml:space="preserve"> </w:t>
      </w:r>
      <w:r w:rsidRPr="00014D65">
        <w:t>со</w:t>
      </w:r>
      <w:r w:rsidR="00014D65" w:rsidRPr="00014D65">
        <w:t xml:space="preserve"> </w:t>
      </w:r>
      <w:r w:rsidRPr="00014D65">
        <w:t>ст</w:t>
      </w:r>
      <w:r w:rsidR="00014D65">
        <w:t>.9</w:t>
      </w:r>
      <w:r w:rsidRPr="00014D65">
        <w:t>30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</w:t>
      </w:r>
      <w:r w:rsidR="00014D65" w:rsidRPr="00014D65">
        <w:t xml:space="preserve"> </w:t>
      </w:r>
      <w:r w:rsidR="006B4904" w:rsidRPr="00014D65">
        <w:t>застраховать</w:t>
      </w:r>
      <w:r w:rsidR="00014D65" w:rsidRPr="00014D65">
        <w:t xml:space="preserve"> </w:t>
      </w:r>
      <w:r w:rsidRPr="00014D65">
        <w:t>имущество</w:t>
      </w:r>
      <w:r w:rsidR="00014D65" w:rsidRPr="00014D65">
        <w:t xml:space="preserve"> </w:t>
      </w:r>
      <w:r w:rsidR="006B4904" w:rsidRPr="00014D65">
        <w:t>можно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пользу</w:t>
      </w:r>
      <w:r w:rsidR="00014D65" w:rsidRPr="00014D65">
        <w:t xml:space="preserve"> </w:t>
      </w:r>
      <w:r w:rsidRPr="00014D65">
        <w:t>лица</w:t>
      </w:r>
      <w:r w:rsidR="00014D65">
        <w:t xml:space="preserve"> (</w:t>
      </w:r>
      <w:r w:rsidR="006B4904" w:rsidRPr="00014D65">
        <w:t>выгодоприобретателя</w:t>
      </w:r>
      <w:r w:rsidR="00014D65" w:rsidRPr="00014D65">
        <w:t xml:space="preserve"> </w:t>
      </w:r>
      <w:r w:rsidR="006B4904" w:rsidRPr="00014D65">
        <w:t>или</w:t>
      </w:r>
      <w:r w:rsidR="00014D65" w:rsidRPr="00014D65">
        <w:t xml:space="preserve"> </w:t>
      </w:r>
      <w:r w:rsidRPr="00014D65">
        <w:t>страхователя</w:t>
      </w:r>
      <w:r w:rsidR="00014D65" w:rsidRPr="00014D65">
        <w:t xml:space="preserve">), </w:t>
      </w:r>
      <w:r w:rsidR="006B4904" w:rsidRPr="00014D65">
        <w:t>у</w:t>
      </w:r>
      <w:r w:rsidR="00014D65" w:rsidRPr="00014D65">
        <w:t xml:space="preserve"> </w:t>
      </w:r>
      <w:r w:rsidR="006B4904" w:rsidRPr="00014D65">
        <w:t>которого</w:t>
      </w:r>
      <w:r w:rsidR="00014D65" w:rsidRPr="00014D65">
        <w:t xml:space="preserve"> </w:t>
      </w:r>
      <w:r w:rsidR="006B4904" w:rsidRPr="00014D65">
        <w:t>есть</w:t>
      </w:r>
      <w:r w:rsidR="00014D65" w:rsidRPr="00014D65">
        <w:t xml:space="preserve"> </w:t>
      </w:r>
      <w:r w:rsidR="006B4904" w:rsidRPr="00014D65">
        <w:t>соответствующий</w:t>
      </w:r>
      <w:r w:rsidR="00014D65" w:rsidRPr="00014D65">
        <w:t xml:space="preserve"> </w:t>
      </w:r>
      <w:r w:rsidR="006B4904" w:rsidRPr="00014D65">
        <w:t>интерес,</w:t>
      </w:r>
      <w:r w:rsidR="00014D65" w:rsidRPr="00014D65">
        <w:t xml:space="preserve"> </w:t>
      </w:r>
      <w:r w:rsidRPr="00014D65">
        <w:t>основанный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законе,</w:t>
      </w:r>
      <w:r w:rsidR="00014D65" w:rsidRPr="00014D65">
        <w:t xml:space="preserve"> </w:t>
      </w:r>
      <w:r w:rsidR="006B4904" w:rsidRPr="00014D65">
        <w:t>или</w:t>
      </w:r>
      <w:r w:rsidR="00014D65" w:rsidRPr="00014D65">
        <w:t xml:space="preserve"> </w:t>
      </w:r>
      <w:r w:rsidR="006B4904" w:rsidRPr="00014D65">
        <w:t>другом</w:t>
      </w:r>
      <w:r w:rsidR="00014D65" w:rsidRPr="00014D65">
        <w:t xml:space="preserve"> </w:t>
      </w:r>
      <w:r w:rsidR="006B4904" w:rsidRPr="00014D65">
        <w:t>правовом</w:t>
      </w:r>
      <w:r w:rsidR="00014D65" w:rsidRPr="00014D65">
        <w:t xml:space="preserve"> </w:t>
      </w:r>
      <w:r w:rsidR="006B4904" w:rsidRPr="00014D65">
        <w:t>акте,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сохранении</w:t>
      </w:r>
      <w:r w:rsidR="00014D65" w:rsidRPr="00014D65">
        <w:t xml:space="preserve"> </w:t>
      </w:r>
      <w:r w:rsidR="006B4904" w:rsidRPr="00014D65">
        <w:t>данного</w:t>
      </w:r>
      <w:r w:rsidR="00014D65" w:rsidRPr="00014D65">
        <w:t xml:space="preserve"> </w:t>
      </w:r>
      <w:r w:rsidRPr="00014D65">
        <w:t>имущества</w:t>
      </w:r>
      <w:r w:rsidR="00014D65" w:rsidRPr="00014D65">
        <w:t>.</w:t>
      </w:r>
    </w:p>
    <w:p w:rsidR="00014D65" w:rsidRPr="00014D65" w:rsidRDefault="006B4904" w:rsidP="001B792B">
      <w:pPr>
        <w:tabs>
          <w:tab w:val="left" w:pos="726"/>
        </w:tabs>
      </w:pPr>
      <w:r w:rsidRPr="00014D65">
        <w:t>Под</w:t>
      </w:r>
      <w:r w:rsidR="00014D65" w:rsidRPr="00014D65">
        <w:t xml:space="preserve"> </w:t>
      </w:r>
      <w:r w:rsidRPr="00014D65">
        <w:t>имуществом,</w:t>
      </w:r>
      <w:r w:rsidR="00014D65" w:rsidRPr="00014D65">
        <w:t xml:space="preserve"> </w:t>
      </w:r>
      <w:r w:rsidRPr="00014D65">
        <w:t>которое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застраховано,</w:t>
      </w:r>
      <w:r w:rsidR="00014D65" w:rsidRPr="00014D65">
        <w:t xml:space="preserve"> </w:t>
      </w:r>
      <w:r w:rsidRPr="00014D65">
        <w:t>согласно</w:t>
      </w:r>
      <w:r w:rsidR="00014D65" w:rsidRPr="00014D65">
        <w:t xml:space="preserve"> </w:t>
      </w:r>
      <w:r w:rsidRPr="00014D65">
        <w:t>ст</w:t>
      </w:r>
      <w:r w:rsidR="00014D65">
        <w:t>.1</w:t>
      </w:r>
      <w:r w:rsidRPr="00014D65">
        <w:t>28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РФ,</w:t>
      </w:r>
      <w:r w:rsidR="00014D65" w:rsidRPr="00014D65">
        <w:t xml:space="preserve"> </w:t>
      </w:r>
      <w:r w:rsidR="00573452" w:rsidRPr="00014D65">
        <w:t>Под</w:t>
      </w:r>
      <w:r w:rsidR="00014D65" w:rsidRPr="00014D65">
        <w:t xml:space="preserve"> </w:t>
      </w:r>
      <w:r w:rsidR="00573452" w:rsidRPr="00014D65">
        <w:t>имуществом,</w:t>
      </w:r>
      <w:r w:rsidR="00014D65" w:rsidRPr="00014D65">
        <w:t xml:space="preserve"> </w:t>
      </w:r>
      <w:r w:rsidR="00573452" w:rsidRPr="00014D65">
        <w:t>подлежащим</w:t>
      </w:r>
      <w:r w:rsidR="00014D65" w:rsidRPr="00014D65">
        <w:t xml:space="preserve"> </w:t>
      </w:r>
      <w:r w:rsidR="00573452" w:rsidRPr="00014D65">
        <w:t>страхованию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договору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</w:t>
      </w:r>
      <w:r w:rsidR="00573452" w:rsidRPr="00014D65">
        <w:t>имущества,</w:t>
      </w:r>
      <w:r w:rsidR="00014D65" w:rsidRPr="00014D65">
        <w:t xml:space="preserve"> </w:t>
      </w:r>
      <w:r w:rsidRPr="00014D65">
        <w:t>понимают</w:t>
      </w:r>
      <w:r w:rsidR="00014D65" w:rsidRPr="00014D65">
        <w:t xml:space="preserve"> </w:t>
      </w:r>
      <w:r w:rsidR="00573452" w:rsidRPr="00014D65">
        <w:t>объекты</w:t>
      </w:r>
      <w:r w:rsidR="00014D65" w:rsidRPr="00014D65">
        <w:t xml:space="preserve"> </w:t>
      </w:r>
      <w:r w:rsidR="00573452" w:rsidRPr="00014D65">
        <w:t>гражданских</w:t>
      </w:r>
      <w:r w:rsidR="00014D65" w:rsidRPr="00014D65">
        <w:t xml:space="preserve"> </w:t>
      </w:r>
      <w:r w:rsidR="00573452" w:rsidRPr="00014D65">
        <w:t>прав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отношению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которым</w:t>
      </w:r>
      <w:r w:rsidR="00014D65" w:rsidRPr="00014D65">
        <w:t>: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существ</w:t>
      </w:r>
      <w:r w:rsidR="006B4904" w:rsidRPr="00014D65">
        <w:t>ует</w:t>
      </w:r>
      <w:r w:rsidR="00014D65" w:rsidRPr="00014D65">
        <w:t xml:space="preserve"> </w:t>
      </w:r>
      <w:r w:rsidRPr="00014D65">
        <w:t>интерес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Pr="00014D65">
        <w:t>сохранении</w:t>
      </w:r>
      <w:r w:rsidR="00014D65" w:rsidRPr="00014D65">
        <w:t>;</w:t>
      </w:r>
    </w:p>
    <w:p w:rsidR="00014D65" w:rsidRPr="00014D65" w:rsidRDefault="006B4904" w:rsidP="001B792B">
      <w:pPr>
        <w:tabs>
          <w:tab w:val="left" w:pos="726"/>
        </w:tabs>
      </w:pPr>
      <w:r w:rsidRPr="00014D65">
        <w:t>существует</w:t>
      </w:r>
      <w:r w:rsidR="00014D65" w:rsidRPr="00014D65">
        <w:t xml:space="preserve"> </w:t>
      </w:r>
      <w:r w:rsidRPr="00014D65">
        <w:t>денежная</w:t>
      </w:r>
      <w:r w:rsidR="00014D65" w:rsidRPr="00014D65">
        <w:t xml:space="preserve"> </w:t>
      </w:r>
      <w:r w:rsidRPr="00014D65">
        <w:t>оценка,</w:t>
      </w:r>
      <w:r w:rsidR="00014D65" w:rsidRPr="00014D65">
        <w:t xml:space="preserve"> </w:t>
      </w:r>
      <w:r w:rsidRPr="00014D65">
        <w:t>которая</w:t>
      </w:r>
      <w:r w:rsidR="00014D65" w:rsidRPr="00014D65">
        <w:t xml:space="preserve"> </w:t>
      </w:r>
      <w:r w:rsidRPr="00014D65">
        <w:t>определяет</w:t>
      </w:r>
      <w:r w:rsidR="00014D65" w:rsidRPr="00014D65">
        <w:t xml:space="preserve"> </w:t>
      </w:r>
      <w:r w:rsidRPr="00014D65">
        <w:t>причиненный</w:t>
      </w:r>
      <w:r w:rsidR="00014D65" w:rsidRPr="00014D65">
        <w:t xml:space="preserve"> </w:t>
      </w:r>
      <w:r w:rsidRPr="00014D65">
        <w:t>им</w:t>
      </w:r>
      <w:r w:rsidR="00014D65" w:rsidRPr="00014D65">
        <w:t xml:space="preserve"> </w:t>
      </w:r>
      <w:r w:rsidRPr="00014D65">
        <w:t>в</w:t>
      </w:r>
      <w:r w:rsidR="00014D65">
        <w:t xml:space="preserve">ред. </w:t>
      </w:r>
    </w:p>
    <w:p w:rsidR="00014D65" w:rsidRPr="00014D65" w:rsidRDefault="00A44C95" w:rsidP="001B792B">
      <w:pPr>
        <w:tabs>
          <w:tab w:val="left" w:pos="726"/>
        </w:tabs>
      </w:pPr>
      <w:r w:rsidRPr="00014D65">
        <w:t>Закон</w:t>
      </w:r>
      <w:r w:rsidR="00014D65" w:rsidRPr="00014D65">
        <w:t xml:space="preserve"> </w:t>
      </w:r>
      <w:r w:rsidRPr="00014D65">
        <w:t>об</w:t>
      </w:r>
      <w:r w:rsidR="00014D65" w:rsidRPr="00014D65">
        <w:t xml:space="preserve"> </w:t>
      </w:r>
      <w:r w:rsidRPr="00014D65">
        <w:t>инвестициях</w:t>
      </w:r>
      <w:r w:rsidR="00863F97" w:rsidRPr="00014D65">
        <w:t>,</w:t>
      </w:r>
      <w:r w:rsidR="00014D65" w:rsidRPr="00014D65">
        <w:t xml:space="preserve"> </w:t>
      </w:r>
      <w:r w:rsidR="00863F97" w:rsidRPr="00014D65">
        <w:t>основным</w:t>
      </w:r>
      <w:r w:rsidR="00014D65" w:rsidRPr="00014D65">
        <w:t xml:space="preserve"> </w:t>
      </w:r>
      <w:r w:rsidR="00863F97" w:rsidRPr="00014D65">
        <w:t>объектом</w:t>
      </w:r>
      <w:r w:rsidR="00014D65" w:rsidRPr="00014D65">
        <w:t xml:space="preserve"> </w:t>
      </w:r>
      <w:r w:rsidR="00863F97" w:rsidRPr="00014D65">
        <w:t>внимания</w:t>
      </w:r>
      <w:r w:rsidR="00014D65" w:rsidRPr="00014D65">
        <w:t xml:space="preserve"> </w:t>
      </w:r>
      <w:r w:rsidR="00863F97" w:rsidRPr="00014D65">
        <w:t>которого</w:t>
      </w:r>
      <w:r w:rsidR="00014D65" w:rsidRPr="00014D65">
        <w:t xml:space="preserve"> </w:t>
      </w:r>
      <w:r w:rsidR="00863F97" w:rsidRPr="00014D65">
        <w:t>является</w:t>
      </w:r>
      <w:r w:rsidR="00014D65" w:rsidRPr="00014D65">
        <w:t xml:space="preserve"> </w:t>
      </w:r>
      <w:r w:rsidR="00863F97" w:rsidRPr="00014D65">
        <w:t>п</w:t>
      </w:r>
      <w:r w:rsidR="00573452" w:rsidRPr="00014D65">
        <w:t>онятие</w:t>
      </w:r>
      <w:r w:rsidR="00014D65">
        <w:t xml:space="preserve"> "</w:t>
      </w:r>
      <w:r w:rsidR="00573452" w:rsidRPr="00014D65">
        <w:t>инвестиция</w:t>
      </w:r>
      <w:r w:rsidR="00014D65">
        <w:t>"</w:t>
      </w:r>
      <w:r w:rsidR="00863F97" w:rsidRPr="00014D65">
        <w:t>,</w:t>
      </w:r>
      <w:r w:rsidR="00014D65" w:rsidRPr="00014D65">
        <w:t xml:space="preserve"> </w:t>
      </w:r>
      <w:r w:rsidR="00863F97" w:rsidRPr="00014D65">
        <w:t>четко</w:t>
      </w:r>
      <w:r w:rsidR="00014D65" w:rsidRPr="00014D65">
        <w:t xml:space="preserve"> </w:t>
      </w:r>
      <w:r w:rsidR="00863F97" w:rsidRPr="00014D65">
        <w:t>определяет</w:t>
      </w:r>
      <w:r w:rsidR="00014D65" w:rsidRPr="00014D65">
        <w:t xml:space="preserve"> </w:t>
      </w:r>
      <w:r w:rsidR="00573452" w:rsidRPr="00014D65">
        <w:t>перечень</w:t>
      </w:r>
      <w:r w:rsidR="00014D65" w:rsidRPr="00014D65">
        <w:t xml:space="preserve"> </w:t>
      </w:r>
      <w:r w:rsidR="00F9725C" w:rsidRPr="00014D65">
        <w:t>объектов,</w:t>
      </w:r>
      <w:r w:rsidR="00014D65" w:rsidRPr="00014D65">
        <w:t xml:space="preserve"> </w:t>
      </w:r>
      <w:r w:rsidR="00F9725C" w:rsidRPr="00014D65">
        <w:t>которые</w:t>
      </w:r>
      <w:r w:rsidR="00014D65" w:rsidRPr="00014D65">
        <w:t xml:space="preserve"> </w:t>
      </w:r>
      <w:r w:rsidR="00F9725C" w:rsidRPr="00014D65">
        <w:t>можно</w:t>
      </w:r>
      <w:r w:rsidR="00014D65" w:rsidRPr="00014D65">
        <w:t xml:space="preserve"> </w:t>
      </w:r>
      <w:r w:rsidR="00F9725C" w:rsidRPr="00014D65">
        <w:t>отнести</w:t>
      </w:r>
      <w:r w:rsidR="00014D65" w:rsidRPr="00014D65">
        <w:t xml:space="preserve"> </w:t>
      </w:r>
      <w:r w:rsidR="00F9725C" w:rsidRPr="00014D65">
        <w:t>к</w:t>
      </w:r>
      <w:r w:rsidR="00014D65" w:rsidRPr="00014D65">
        <w:t xml:space="preserve"> </w:t>
      </w:r>
      <w:r w:rsidR="00F9725C" w:rsidRPr="00014D65">
        <w:t>инвестициям</w:t>
      </w:r>
      <w:r w:rsidR="00014D65" w:rsidRPr="00014D65">
        <w:t xml:space="preserve">: </w:t>
      </w:r>
      <w:r w:rsidR="00F9725C" w:rsidRPr="00014D65">
        <w:t>машины,</w:t>
      </w:r>
      <w:r w:rsidR="00014D65" w:rsidRPr="00014D65">
        <w:t xml:space="preserve"> </w:t>
      </w:r>
      <w:r w:rsidR="00F9725C" w:rsidRPr="00014D65">
        <w:t>оборудование,</w:t>
      </w:r>
      <w:r w:rsidR="00014D65" w:rsidRPr="00014D65">
        <w:t xml:space="preserve"> </w:t>
      </w:r>
      <w:r w:rsidR="00573452" w:rsidRPr="00014D65">
        <w:t>денежные</w:t>
      </w:r>
      <w:r w:rsidR="00014D65" w:rsidRPr="00014D65">
        <w:t xml:space="preserve"> </w:t>
      </w:r>
      <w:r w:rsidR="00573452" w:rsidRPr="00014D65">
        <w:t>средства,</w:t>
      </w:r>
      <w:r w:rsidR="00014D65" w:rsidRPr="00014D65">
        <w:t xml:space="preserve"> </w:t>
      </w:r>
      <w:r w:rsidR="00F9725C" w:rsidRPr="00014D65">
        <w:t>паи,</w:t>
      </w:r>
      <w:r w:rsidR="00014D65" w:rsidRPr="00014D65">
        <w:t xml:space="preserve"> </w:t>
      </w:r>
      <w:r w:rsidR="00F9725C" w:rsidRPr="00014D65">
        <w:t>акции,</w:t>
      </w:r>
      <w:r w:rsidR="00014D65" w:rsidRPr="00014D65">
        <w:t xml:space="preserve"> </w:t>
      </w:r>
      <w:r w:rsidR="00573452" w:rsidRPr="00014D65">
        <w:t>целевые</w:t>
      </w:r>
      <w:r w:rsidR="00014D65" w:rsidRPr="00014D65">
        <w:t xml:space="preserve"> </w:t>
      </w:r>
      <w:r w:rsidR="00573452" w:rsidRPr="00014D65">
        <w:t>банковские</w:t>
      </w:r>
      <w:r w:rsidR="00014D65" w:rsidRPr="00014D65">
        <w:t xml:space="preserve"> </w:t>
      </w:r>
      <w:r w:rsidR="00573452" w:rsidRPr="00014D65">
        <w:t>вклады,</w:t>
      </w:r>
      <w:r w:rsidR="00014D65" w:rsidRPr="00014D65">
        <w:t xml:space="preserve"> </w:t>
      </w:r>
      <w:r w:rsidR="00F9725C" w:rsidRPr="00014D65">
        <w:t>кредиты,</w:t>
      </w:r>
      <w:r w:rsidR="00014D65" w:rsidRPr="00014D65">
        <w:t xml:space="preserve"> </w:t>
      </w:r>
      <w:r w:rsidR="00573452" w:rsidRPr="00014D65">
        <w:t>технологии,</w:t>
      </w:r>
      <w:r w:rsidR="00014D65" w:rsidRPr="00014D65">
        <w:t xml:space="preserve"> </w:t>
      </w:r>
      <w:r w:rsidR="00573452" w:rsidRPr="00014D65">
        <w:t>интеллектуальные</w:t>
      </w:r>
      <w:r w:rsidR="00014D65" w:rsidRPr="00014D65">
        <w:t xml:space="preserve"> </w:t>
      </w:r>
      <w:r w:rsidR="00573452" w:rsidRPr="00014D65">
        <w:t>ценности,</w:t>
      </w:r>
      <w:r w:rsidR="00014D65" w:rsidRPr="00014D65">
        <w:t xml:space="preserve"> </w:t>
      </w:r>
      <w:r w:rsidR="00573452" w:rsidRPr="00014D65">
        <w:t>вкладываемые</w:t>
      </w:r>
      <w:r w:rsidR="00014D65" w:rsidRPr="00014D65">
        <w:t xml:space="preserve"> </w:t>
      </w:r>
      <w:r w:rsidR="00F9725C" w:rsidRPr="00014D65">
        <w:t>в</w:t>
      </w:r>
      <w:r w:rsidR="00014D65" w:rsidRPr="00014D65">
        <w:t xml:space="preserve"> </w:t>
      </w:r>
      <w:r w:rsidR="00F9725C" w:rsidRPr="00014D65">
        <w:t>процессе</w:t>
      </w:r>
      <w:r w:rsidR="00014D65" w:rsidRPr="00014D65">
        <w:t xml:space="preserve"> </w:t>
      </w:r>
      <w:r w:rsidR="00573452" w:rsidRPr="00014D65">
        <w:t>предпринимательской</w:t>
      </w:r>
      <w:r w:rsidR="00014D65" w:rsidRPr="00014D65">
        <w:t xml:space="preserve"> </w:t>
      </w:r>
      <w:r w:rsidR="00573452" w:rsidRPr="00014D65">
        <w:t>и</w:t>
      </w:r>
      <w:r w:rsidR="00F9725C" w:rsidRPr="00014D65">
        <w:t>ли</w:t>
      </w:r>
      <w:r w:rsidR="00014D65" w:rsidRPr="00014D65">
        <w:t xml:space="preserve"> </w:t>
      </w:r>
      <w:r w:rsidR="00573452" w:rsidRPr="00014D65">
        <w:t>других</w:t>
      </w:r>
      <w:r w:rsidR="00014D65" w:rsidRPr="00014D65">
        <w:t xml:space="preserve"> </w:t>
      </w:r>
      <w:r w:rsidR="00573452" w:rsidRPr="00014D65">
        <w:t>видов</w:t>
      </w:r>
      <w:r w:rsidR="00014D65" w:rsidRPr="00014D65">
        <w:t xml:space="preserve"> </w:t>
      </w:r>
      <w:r w:rsidR="00573452" w:rsidRPr="00014D65">
        <w:t>деятельности</w:t>
      </w:r>
      <w:r w:rsidR="00014D65" w:rsidRPr="00014D65">
        <w:t xml:space="preserve"> </w:t>
      </w:r>
      <w:r w:rsidR="00F9725C" w:rsidRPr="00014D65">
        <w:t>с</w:t>
      </w:r>
      <w:r w:rsidR="00014D65" w:rsidRPr="00014D65">
        <w:t xml:space="preserve"> </w:t>
      </w:r>
      <w:r w:rsidR="00573452" w:rsidRPr="00014D65">
        <w:t>цел</w:t>
      </w:r>
      <w:r w:rsidR="00F9725C" w:rsidRPr="00014D65">
        <w:t>ью</w:t>
      </w:r>
      <w:r w:rsidR="00014D65" w:rsidRPr="00014D65">
        <w:t xml:space="preserve"> </w:t>
      </w:r>
      <w:r w:rsidR="00F9725C" w:rsidRPr="00014D65">
        <w:t>извлечения</w:t>
      </w:r>
      <w:r w:rsidR="00014D65" w:rsidRPr="00014D65">
        <w:t xml:space="preserve"> </w:t>
      </w:r>
      <w:r w:rsidR="00F9725C" w:rsidRPr="00014D65">
        <w:t>прибыли,</w:t>
      </w:r>
      <w:r w:rsidR="00014D65" w:rsidRPr="00014D65">
        <w:t xml:space="preserve"> </w:t>
      </w:r>
      <w:r w:rsidR="00F9725C" w:rsidRPr="00014D65">
        <w:t>а</w:t>
      </w:r>
      <w:r w:rsidR="00014D65" w:rsidRPr="00014D65">
        <w:t xml:space="preserve"> </w:t>
      </w:r>
      <w:r w:rsidR="00F9725C" w:rsidRPr="00014D65">
        <w:t>также</w:t>
      </w:r>
      <w:r w:rsidR="00014D65" w:rsidRPr="00014D65">
        <w:t xml:space="preserve"> </w:t>
      </w:r>
      <w:r w:rsidR="00F9725C" w:rsidRPr="00014D65">
        <w:t>получения</w:t>
      </w:r>
      <w:r w:rsidR="00014D65" w:rsidRPr="00014D65">
        <w:t xml:space="preserve"> </w:t>
      </w:r>
      <w:r w:rsidR="00F9725C" w:rsidRPr="00014D65">
        <w:t>и</w:t>
      </w:r>
      <w:r w:rsidR="00014D65" w:rsidRPr="00014D65">
        <w:t xml:space="preserve"> </w:t>
      </w:r>
      <w:r w:rsidR="00F9725C" w:rsidRPr="00014D65">
        <w:t>увеличения</w:t>
      </w:r>
      <w:r w:rsidR="00014D65" w:rsidRPr="00014D65">
        <w:t xml:space="preserve"> </w:t>
      </w:r>
      <w:r w:rsidR="00573452" w:rsidRPr="00014D65">
        <w:t>положительного</w:t>
      </w:r>
      <w:r w:rsidR="00014D65" w:rsidRPr="00014D65">
        <w:t xml:space="preserve"> </w:t>
      </w:r>
      <w:r w:rsidR="00573452" w:rsidRPr="00014D65">
        <w:t>социального</w:t>
      </w:r>
      <w:r w:rsidR="00014D65" w:rsidRPr="00014D65">
        <w:t xml:space="preserve"> </w:t>
      </w:r>
      <w:r w:rsidR="00573452" w:rsidRPr="00014D65">
        <w:t>эффекта</w:t>
      </w:r>
      <w:r w:rsidR="00014D65" w:rsidRPr="00014D65">
        <w:t xml:space="preserve">. </w:t>
      </w:r>
      <w:r w:rsidR="00F9725C" w:rsidRPr="00014D65">
        <w:t>Таким</w:t>
      </w:r>
      <w:r w:rsidR="00014D65" w:rsidRPr="00014D65">
        <w:t xml:space="preserve"> </w:t>
      </w:r>
      <w:r w:rsidR="00F9725C" w:rsidRPr="00014D65">
        <w:t>образом</w:t>
      </w:r>
      <w:r w:rsidR="00573452" w:rsidRPr="00014D65">
        <w:t>,</w:t>
      </w:r>
      <w:r w:rsidR="00014D65" w:rsidRPr="00014D65">
        <w:t xml:space="preserve"> </w:t>
      </w:r>
      <w:r w:rsidR="00573452" w:rsidRPr="00014D65">
        <w:t>люб</w:t>
      </w:r>
      <w:r w:rsidR="00F9725C" w:rsidRPr="00014D65">
        <w:t>ую</w:t>
      </w:r>
      <w:r w:rsidR="00014D65" w:rsidRPr="00014D65">
        <w:t xml:space="preserve"> </w:t>
      </w:r>
      <w:r w:rsidR="00573452" w:rsidRPr="00014D65">
        <w:t>инвестици</w:t>
      </w:r>
      <w:r w:rsidR="00F9725C" w:rsidRPr="00014D65">
        <w:t>ю</w:t>
      </w:r>
      <w:r w:rsidR="00014D65" w:rsidRPr="00014D65">
        <w:t xml:space="preserve"> </w:t>
      </w:r>
      <w:r w:rsidR="00F9725C" w:rsidRPr="00014D65">
        <w:t>можно</w:t>
      </w:r>
      <w:r w:rsidR="00014D65" w:rsidRPr="00014D65">
        <w:t xml:space="preserve"> </w:t>
      </w:r>
      <w:r w:rsidR="00573452" w:rsidRPr="00014D65">
        <w:t>застрахова</w:t>
      </w:r>
      <w:r w:rsidR="00F9725C" w:rsidRPr="00014D65">
        <w:t>ть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договору</w:t>
      </w:r>
      <w:r w:rsidR="00014D65" w:rsidRPr="00014D65">
        <w:t xml:space="preserve"> </w:t>
      </w:r>
      <w:r w:rsidR="00F9725C" w:rsidRPr="00014D65">
        <w:t>имущественного</w:t>
      </w:r>
      <w:r w:rsidR="00014D65" w:rsidRPr="00014D65">
        <w:t xml:space="preserve"> </w:t>
      </w:r>
      <w:r w:rsidR="00F9725C" w:rsidRPr="00014D65">
        <w:t>страхования</w:t>
      </w:r>
      <w:r w:rsidR="00014D65" w:rsidRPr="00014D65">
        <w:t>.</w:t>
      </w:r>
    </w:p>
    <w:p w:rsidR="00014D65" w:rsidRPr="00014D65" w:rsidRDefault="00750466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данном</w:t>
      </w:r>
      <w:r w:rsidR="00014D65" w:rsidRPr="00014D65">
        <w:t xml:space="preserve"> </w:t>
      </w:r>
      <w:r w:rsidRPr="00014D65">
        <w:t>случае,</w:t>
      </w:r>
      <w:r w:rsidR="00014D65" w:rsidRPr="00014D65">
        <w:t xml:space="preserve"> </w:t>
      </w:r>
      <w:r w:rsidRPr="00014D65">
        <w:t>согласно</w:t>
      </w:r>
      <w:r w:rsidR="00014D65" w:rsidRPr="00014D65">
        <w:t xml:space="preserve"> </w:t>
      </w:r>
      <w:r w:rsidRPr="00014D65">
        <w:t>договору</w:t>
      </w:r>
      <w:r w:rsidR="00014D65" w:rsidRPr="00014D65">
        <w:t xml:space="preserve"> </w:t>
      </w:r>
      <w:r w:rsidRPr="00014D65">
        <w:t>страхования,</w:t>
      </w:r>
      <w:r w:rsidR="00014D65" w:rsidRPr="00014D65">
        <w:t xml:space="preserve"> </w:t>
      </w:r>
      <w:r w:rsidRPr="00014D65">
        <w:t>страхуемый</w:t>
      </w:r>
      <w:r w:rsidR="00014D65" w:rsidRPr="00014D65">
        <w:t xml:space="preserve"> </w:t>
      </w:r>
      <w:r w:rsidRPr="00014D65">
        <w:t>интерес</w:t>
      </w:r>
      <w:r w:rsidR="00014D65" w:rsidRPr="00014D65">
        <w:t xml:space="preserve"> </w:t>
      </w:r>
      <w:r w:rsidR="00573452" w:rsidRPr="00014D65">
        <w:t>основан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федеральном</w:t>
      </w:r>
      <w:r w:rsidR="00014D65" w:rsidRPr="00014D65">
        <w:t xml:space="preserve"> </w:t>
      </w:r>
      <w:r w:rsidR="00573452" w:rsidRPr="00014D65">
        <w:t>законе</w:t>
      </w:r>
      <w:r w:rsidR="00014D65" w:rsidRPr="00014D65">
        <w:t xml:space="preserve">. </w:t>
      </w:r>
      <w:r w:rsidR="00573452" w:rsidRPr="00014D65">
        <w:t>Правомерность</w:t>
      </w:r>
      <w:r w:rsidR="00014D65" w:rsidRPr="00014D65">
        <w:t xml:space="preserve"> </w:t>
      </w:r>
      <w:r w:rsidR="00573452" w:rsidRPr="00014D65">
        <w:t>интереса</w:t>
      </w:r>
      <w:r w:rsidR="00014D65" w:rsidRPr="00014D65">
        <w:t xml:space="preserve"> </w:t>
      </w:r>
      <w:r w:rsidR="00573452" w:rsidRPr="00014D65">
        <w:t>инвестора</w:t>
      </w:r>
      <w:r w:rsidR="00014D65" w:rsidRPr="00014D65">
        <w:t xml:space="preserve"> </w:t>
      </w:r>
      <w:r w:rsidRPr="00014D65">
        <w:t>подразумевает</w:t>
      </w:r>
      <w:r w:rsidR="00014D65" w:rsidRPr="00014D65">
        <w:t xml:space="preserve"> </w:t>
      </w:r>
      <w:r w:rsidR="00573452" w:rsidRPr="00014D65">
        <w:t>юридическую</w:t>
      </w:r>
      <w:r w:rsidR="00014D65" w:rsidRPr="00014D65">
        <w:t xml:space="preserve"> </w:t>
      </w:r>
      <w:r w:rsidR="00573452" w:rsidRPr="00014D65">
        <w:t>возможность</w:t>
      </w:r>
      <w:r w:rsidR="00014D65" w:rsidRPr="00014D65">
        <w:t xml:space="preserve"> </w:t>
      </w:r>
      <w:r w:rsidRPr="00014D65">
        <w:t>осуществления</w:t>
      </w:r>
      <w:r w:rsidR="00014D65" w:rsidRPr="00014D65">
        <w:t xml:space="preserve"> </w:t>
      </w:r>
      <w:r w:rsidR="00573452" w:rsidRPr="00014D65">
        <w:t>фактически</w:t>
      </w:r>
      <w:r w:rsidR="00014D65" w:rsidRPr="00014D65">
        <w:t xml:space="preserve"> </w:t>
      </w:r>
      <w:r w:rsidR="00573452" w:rsidRPr="00014D65">
        <w:t>возможного</w:t>
      </w:r>
      <w:r w:rsidR="00014D65" w:rsidRPr="00014D65">
        <w:t xml:space="preserve"> </w:t>
      </w:r>
      <w:r w:rsidRPr="00014D65">
        <w:t>потенциального</w:t>
      </w:r>
      <w:r w:rsidR="00014D65" w:rsidRPr="00014D65">
        <w:t xml:space="preserve"> </w:t>
      </w:r>
      <w:r w:rsidR="00573452" w:rsidRPr="00014D65">
        <w:t>поведения,</w:t>
      </w:r>
      <w:r w:rsidR="00014D65" w:rsidRPr="00014D65">
        <w:t xml:space="preserve"> </w:t>
      </w:r>
      <w:r w:rsidR="00573452" w:rsidRPr="00014D65">
        <w:t>приносящего</w:t>
      </w:r>
      <w:r w:rsidR="00014D65" w:rsidRPr="00014D65">
        <w:t xml:space="preserve"> </w:t>
      </w:r>
      <w:r w:rsidR="00573452" w:rsidRPr="00014D65">
        <w:t>пользу</w:t>
      </w:r>
      <w:r w:rsidR="00014D65" w:rsidRPr="00014D65">
        <w:t xml:space="preserve">. </w:t>
      </w:r>
      <w:r w:rsidRPr="00014D65">
        <w:t>Вопрос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носителе</w:t>
      </w:r>
      <w:r w:rsidR="00014D65" w:rsidRPr="00014D65">
        <w:t xml:space="preserve"> </w:t>
      </w:r>
      <w:r w:rsidRPr="00014D65">
        <w:t>интереса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сохранении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д</w:t>
      </w:r>
      <w:r w:rsidR="00573452" w:rsidRPr="00014D65">
        <w:t>овольно</w:t>
      </w:r>
      <w:r w:rsidR="00014D65" w:rsidRPr="00014D65">
        <w:t xml:space="preserve"> </w:t>
      </w:r>
      <w:r w:rsidRPr="00014D65">
        <w:t>трудным</w:t>
      </w:r>
      <w:r w:rsidR="00014D65" w:rsidRPr="00014D65">
        <w:t xml:space="preserve"> </w:t>
      </w:r>
      <w:r w:rsidR="00187F3C" w:rsidRPr="00014D65">
        <w:t>и</w:t>
      </w:r>
      <w:r w:rsidR="00014D65" w:rsidRPr="00014D65">
        <w:t xml:space="preserve"> </w:t>
      </w:r>
      <w:r w:rsidR="00187F3C" w:rsidRPr="00014D65">
        <w:t>сложным</w:t>
      </w:r>
      <w:r w:rsidR="00014D65" w:rsidRPr="00014D65">
        <w:t>.</w:t>
      </w:r>
    </w:p>
    <w:p w:rsidR="00014D65" w:rsidRPr="00014D65" w:rsidRDefault="00187F3C" w:rsidP="001B792B">
      <w:pPr>
        <w:tabs>
          <w:tab w:val="left" w:pos="726"/>
        </w:tabs>
      </w:pPr>
      <w:r w:rsidRPr="00014D65">
        <w:t>Согласно</w:t>
      </w:r>
      <w:r w:rsidR="00014D65" w:rsidRPr="00014D65">
        <w:t xml:space="preserve"> </w:t>
      </w:r>
      <w:r w:rsidR="00573452" w:rsidRPr="00014D65">
        <w:t>нормативны</w:t>
      </w:r>
      <w:r w:rsidRPr="00014D65">
        <w:t>м</w:t>
      </w:r>
      <w:r w:rsidR="00014D65" w:rsidRPr="00014D65">
        <w:t xml:space="preserve"> </w:t>
      </w:r>
      <w:r w:rsidR="00573452" w:rsidRPr="00014D65">
        <w:t>положени</w:t>
      </w:r>
      <w:r w:rsidRPr="00014D65">
        <w:t>ям</w:t>
      </w:r>
      <w:r w:rsidR="00014D65" w:rsidRPr="00014D65">
        <w:t xml:space="preserve"> </w:t>
      </w:r>
      <w:r w:rsidRPr="00014D65">
        <w:t>ст</w:t>
      </w:r>
      <w:r w:rsidR="00014D65">
        <w:t>.9</w:t>
      </w:r>
      <w:r w:rsidRPr="00014D65">
        <w:t>29</w:t>
      </w:r>
      <w:r w:rsidR="00014D65" w:rsidRPr="00014D65">
        <w:t xml:space="preserve"> </w:t>
      </w:r>
      <w:r w:rsidRPr="00014D65">
        <w:t>ГК</w:t>
      </w:r>
      <w:r w:rsidR="00014D65" w:rsidRPr="00014D65">
        <w:t xml:space="preserve"> </w:t>
      </w:r>
      <w:r w:rsidRPr="00014D65">
        <w:t>РФ,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договору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</w:t>
      </w:r>
      <w:r w:rsidRPr="00014D65">
        <w:t>осуществляется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случай</w:t>
      </w:r>
      <w:r w:rsidR="00014D65" w:rsidRPr="00014D65">
        <w:t xml:space="preserve"> </w:t>
      </w:r>
      <w:r w:rsidRPr="00014D65">
        <w:t>повреждения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гибели</w:t>
      </w:r>
      <w:r w:rsidR="00014D65" w:rsidRPr="00014D65">
        <w:t xml:space="preserve"> </w:t>
      </w:r>
      <w:r w:rsidR="00573452" w:rsidRPr="00014D65">
        <w:t>этого</w:t>
      </w:r>
      <w:r w:rsidR="00014D65" w:rsidRPr="00014D65">
        <w:t xml:space="preserve"> </w:t>
      </w:r>
      <w:r w:rsidR="00573452" w:rsidRPr="00014D65">
        <w:t>имущества</w:t>
      </w:r>
      <w:r w:rsidR="00014D65" w:rsidRPr="00014D65">
        <w:t xml:space="preserve">. </w:t>
      </w:r>
      <w:r w:rsidRPr="00014D65">
        <w:t>Имен</w:t>
      </w:r>
      <w:r w:rsidR="00014D65" w:rsidRPr="00014D65">
        <w:t xml:space="preserve"> </w:t>
      </w:r>
      <w:r w:rsidRPr="00014D65">
        <w:t>п</w:t>
      </w:r>
      <w:r w:rsidR="00573452" w:rsidRPr="00014D65">
        <w:t>оэтому</w:t>
      </w:r>
      <w:r w:rsidR="00014D65" w:rsidRPr="00014D65">
        <w:t xml:space="preserve"> </w:t>
      </w:r>
      <w:r w:rsidR="00573452" w:rsidRPr="00014D65">
        <w:t>договор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</w:t>
      </w:r>
      <w:r w:rsidR="00573452" w:rsidRPr="00014D65">
        <w:t>имущества</w:t>
      </w:r>
      <w:r w:rsidR="00014D65" w:rsidRPr="00014D65">
        <w:t xml:space="preserve"> </w:t>
      </w:r>
      <w:r w:rsidRPr="00014D65">
        <w:t>всегда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="00573452" w:rsidRPr="00014D65">
        <w:t>заключ</w:t>
      </w:r>
      <w:r w:rsidRPr="00014D65">
        <w:t>ен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пользу</w:t>
      </w:r>
      <w:r w:rsidR="00014D65" w:rsidRPr="00014D65">
        <w:t xml:space="preserve"> </w:t>
      </w:r>
      <w:r w:rsidR="00573452" w:rsidRPr="00014D65">
        <w:t>собс</w:t>
      </w:r>
      <w:r w:rsidRPr="00014D65">
        <w:t>твенника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причине</w:t>
      </w:r>
      <w:r w:rsidR="00014D65" w:rsidRPr="00014D65">
        <w:t xml:space="preserve"> </w:t>
      </w:r>
      <w:r w:rsidRPr="00014D65">
        <w:t>того,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именно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="00573452" w:rsidRPr="00014D65">
        <w:t>имущество</w:t>
      </w:r>
      <w:r w:rsidR="00014D65" w:rsidRPr="00014D65">
        <w:t xml:space="preserve"> </w:t>
      </w:r>
      <w:r w:rsidRPr="00014D65">
        <w:t>повреждается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="00573452" w:rsidRPr="00014D65">
        <w:t>утрачивается</w:t>
      </w:r>
      <w:r w:rsidR="00014D65" w:rsidRPr="00014D65">
        <w:t xml:space="preserve">. </w:t>
      </w:r>
      <w:r w:rsidR="00573452" w:rsidRPr="00014D65">
        <w:t>Интерес</w:t>
      </w:r>
      <w:r w:rsidR="00014D65" w:rsidRPr="00014D65">
        <w:t xml:space="preserve"> </w:t>
      </w:r>
      <w:r w:rsidR="00573452" w:rsidRPr="00014D65">
        <w:t>собственника</w:t>
      </w:r>
      <w:r w:rsidR="00014D65" w:rsidRPr="00014D65">
        <w:t xml:space="preserve"> </w:t>
      </w:r>
      <w:r w:rsidR="00573452" w:rsidRPr="00014D65">
        <w:t>основан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законе</w:t>
      </w:r>
      <w:r w:rsidR="00014D65" w:rsidRPr="00014D65">
        <w:t xml:space="preserve">. </w:t>
      </w:r>
      <w:r w:rsidR="00A413D9" w:rsidRPr="00014D65">
        <w:t>Но,</w:t>
      </w:r>
      <w:r w:rsidR="00014D65" w:rsidRPr="00014D65">
        <w:t xml:space="preserve"> </w:t>
      </w:r>
      <w:r w:rsidR="00A413D9" w:rsidRPr="00014D65">
        <w:t>стоит</w:t>
      </w:r>
      <w:r w:rsidR="00014D65" w:rsidRPr="00014D65">
        <w:t xml:space="preserve"> </w:t>
      </w:r>
      <w:r w:rsidR="00A413D9" w:rsidRPr="00014D65">
        <w:t>отметить,</w:t>
      </w:r>
      <w:r w:rsidR="00014D65" w:rsidRPr="00014D65">
        <w:t xml:space="preserve"> </w:t>
      </w:r>
      <w:r w:rsidR="00A413D9" w:rsidRPr="00014D65">
        <w:t>что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договору</w:t>
      </w:r>
      <w:r w:rsidR="00014D65" w:rsidRPr="00014D65">
        <w:t xml:space="preserve"> </w:t>
      </w:r>
      <w:r w:rsidR="00A413D9" w:rsidRPr="00014D65">
        <w:t>имущественного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</w:t>
      </w:r>
      <w:r w:rsidR="00A413D9" w:rsidRPr="00014D65">
        <w:t>интерес,</w:t>
      </w:r>
      <w:r w:rsidR="00014D65" w:rsidRPr="00014D65">
        <w:t xml:space="preserve"> </w:t>
      </w:r>
      <w:r w:rsidR="00A413D9" w:rsidRPr="00014D65">
        <w:t>основанный</w:t>
      </w:r>
      <w:r w:rsidR="00014D65" w:rsidRPr="00014D65">
        <w:t xml:space="preserve"> </w:t>
      </w:r>
      <w:r w:rsidR="00A413D9" w:rsidRPr="00014D65">
        <w:t>как</w:t>
      </w:r>
      <w:r w:rsidR="00014D65" w:rsidRPr="00014D65">
        <w:t xml:space="preserve"> </w:t>
      </w:r>
      <w:r w:rsidR="00A413D9" w:rsidRPr="00014D65">
        <w:t>на</w:t>
      </w:r>
      <w:r w:rsidR="00014D65" w:rsidRPr="00014D65">
        <w:t xml:space="preserve"> </w:t>
      </w:r>
      <w:r w:rsidR="00A413D9" w:rsidRPr="00014D65">
        <w:t>законе,</w:t>
      </w:r>
      <w:r w:rsidR="00014D65" w:rsidRPr="00014D65">
        <w:t xml:space="preserve"> </w:t>
      </w:r>
      <w:r w:rsidR="00A413D9" w:rsidRPr="00014D65">
        <w:t>так</w:t>
      </w:r>
      <w:r w:rsidR="00014D65" w:rsidRPr="00014D65">
        <w:t xml:space="preserve"> </w:t>
      </w:r>
      <w:r w:rsidR="00A413D9" w:rsidRPr="00014D65">
        <w:t>и</w:t>
      </w:r>
      <w:r w:rsidR="00014D65" w:rsidRPr="00014D65">
        <w:t xml:space="preserve"> </w:t>
      </w:r>
      <w:r w:rsidR="00A413D9" w:rsidRPr="00014D65">
        <w:t>на</w:t>
      </w:r>
      <w:r w:rsidR="00014D65" w:rsidRPr="00014D65">
        <w:t xml:space="preserve"> </w:t>
      </w:r>
      <w:r w:rsidR="00A413D9" w:rsidRPr="00014D65">
        <w:t>других</w:t>
      </w:r>
      <w:r w:rsidR="00014D65" w:rsidRPr="00014D65">
        <w:t xml:space="preserve"> </w:t>
      </w:r>
      <w:r w:rsidR="00A413D9" w:rsidRPr="00014D65">
        <w:t>правовых</w:t>
      </w:r>
      <w:r w:rsidR="00014D65" w:rsidRPr="00014D65">
        <w:t xml:space="preserve"> </w:t>
      </w:r>
      <w:r w:rsidR="00A413D9" w:rsidRPr="00014D65">
        <w:t>актах,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="00573452" w:rsidRPr="00014D65">
        <w:t>быть</w:t>
      </w:r>
      <w:r w:rsidR="00014D65" w:rsidRPr="00014D65">
        <w:t xml:space="preserve"> </w:t>
      </w:r>
      <w:r w:rsidR="00573452" w:rsidRPr="00014D65">
        <w:t>застрахован</w:t>
      </w:r>
      <w:r w:rsidR="00014D65" w:rsidRPr="00014D65">
        <w:t xml:space="preserve">. </w:t>
      </w:r>
      <w:r w:rsidR="00A413D9" w:rsidRPr="00014D65">
        <w:t>Отсюда</w:t>
      </w:r>
      <w:r w:rsidR="00014D65" w:rsidRPr="00014D65">
        <w:t xml:space="preserve"> </w:t>
      </w:r>
      <w:r w:rsidR="00A413D9" w:rsidRPr="00014D65">
        <w:t>можно</w:t>
      </w:r>
      <w:r w:rsidR="00014D65" w:rsidRPr="00014D65">
        <w:t xml:space="preserve"> </w:t>
      </w:r>
      <w:r w:rsidR="00A413D9" w:rsidRPr="00014D65">
        <w:t>сделать</w:t>
      </w:r>
      <w:r w:rsidR="00014D65" w:rsidRPr="00014D65">
        <w:t xml:space="preserve"> </w:t>
      </w:r>
      <w:r w:rsidR="00A413D9" w:rsidRPr="00014D65">
        <w:t>вывод</w:t>
      </w:r>
      <w:r w:rsidR="00014D65" w:rsidRPr="00014D65">
        <w:t xml:space="preserve"> </w:t>
      </w:r>
      <w:r w:rsidR="00A413D9" w:rsidRPr="00014D65">
        <w:t>о</w:t>
      </w:r>
      <w:r w:rsidR="00014D65" w:rsidRPr="00014D65">
        <w:t xml:space="preserve"> </w:t>
      </w:r>
      <w:r w:rsidR="00A413D9" w:rsidRPr="00014D65">
        <w:t>том</w:t>
      </w:r>
      <w:r w:rsidR="00573452" w:rsidRPr="00014D65">
        <w:t>,</w:t>
      </w:r>
      <w:r w:rsidR="00014D65" w:rsidRPr="00014D65">
        <w:t xml:space="preserve"> </w:t>
      </w:r>
      <w:r w:rsidR="00573452" w:rsidRPr="00014D65">
        <w:t>что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договору</w:t>
      </w:r>
      <w:r w:rsidR="00014D65" w:rsidRPr="00014D65">
        <w:t xml:space="preserve"> </w:t>
      </w:r>
      <w:r w:rsidR="00A413D9" w:rsidRPr="00014D65">
        <w:t>имущественного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</w:t>
      </w:r>
      <w:r w:rsidR="00D411EE" w:rsidRPr="00014D65">
        <w:t>застрахован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="00573452" w:rsidRPr="00014D65">
        <w:t>быть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только</w:t>
      </w:r>
      <w:r w:rsidR="00014D65" w:rsidRPr="00014D65">
        <w:t xml:space="preserve"> </w:t>
      </w:r>
      <w:r w:rsidR="00573452" w:rsidRPr="00014D65">
        <w:t>интерес</w:t>
      </w:r>
      <w:r w:rsidR="00014D65" w:rsidRPr="00014D65">
        <w:t xml:space="preserve"> </w:t>
      </w:r>
      <w:r w:rsidR="00573452" w:rsidRPr="00014D65">
        <w:t>собственника,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="00D411EE" w:rsidRPr="00014D65">
        <w:t>следовательно</w:t>
      </w:r>
      <w:r w:rsidR="00014D65" w:rsidRPr="00014D65">
        <w:t xml:space="preserve"> </w:t>
      </w:r>
      <w:r w:rsidR="00573452" w:rsidRPr="00014D65">
        <w:t>договор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="00D411EE" w:rsidRPr="00014D65">
        <w:t>быть</w:t>
      </w:r>
      <w:r w:rsidR="00014D65" w:rsidRPr="00014D65">
        <w:t xml:space="preserve"> </w:t>
      </w:r>
      <w:r w:rsidR="00573452" w:rsidRPr="00014D65">
        <w:t>заключ</w:t>
      </w:r>
      <w:r w:rsidR="00D411EE" w:rsidRPr="00014D65">
        <w:t>ен</w:t>
      </w:r>
      <w:r w:rsidR="00014D65" w:rsidRPr="00014D65">
        <w:t xml:space="preserve"> </w:t>
      </w:r>
      <w:r w:rsidR="00573452" w:rsidRPr="00014D65">
        <w:t>не</w:t>
      </w:r>
      <w:r w:rsidR="00014D65" w:rsidRPr="00014D65">
        <w:t xml:space="preserve"> </w:t>
      </w:r>
      <w:r w:rsidR="00573452" w:rsidRPr="00014D65">
        <w:t>только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его</w:t>
      </w:r>
      <w:r w:rsidR="00014D65" w:rsidRPr="00014D65">
        <w:t xml:space="preserve"> </w:t>
      </w:r>
      <w:r w:rsidR="00573452" w:rsidRPr="00014D65">
        <w:t>пользу</w:t>
      </w:r>
      <w:r w:rsidR="00014D65" w:rsidRPr="00014D65">
        <w:t xml:space="preserve">. </w:t>
      </w:r>
      <w:r w:rsidR="00573452" w:rsidRPr="00014D65">
        <w:t>Это</w:t>
      </w:r>
      <w:r w:rsidR="00014D65" w:rsidRPr="00014D65">
        <w:t xml:space="preserve"> </w:t>
      </w:r>
      <w:r w:rsidR="00573452" w:rsidRPr="00014D65">
        <w:t>подтверждает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="00573452" w:rsidRPr="00014D65">
        <w:t>судебн</w:t>
      </w:r>
      <w:r w:rsidR="00D411EE" w:rsidRPr="00014D65">
        <w:t>ая</w:t>
      </w:r>
      <w:r w:rsidR="00014D65" w:rsidRPr="00014D65">
        <w:t xml:space="preserve"> </w:t>
      </w:r>
      <w:r w:rsidR="00573452" w:rsidRPr="00014D65">
        <w:t>практик</w:t>
      </w:r>
      <w:r w:rsidR="00D411EE" w:rsidRPr="00014D65">
        <w:t>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инвестиционной</w:t>
      </w:r>
      <w:r w:rsidR="00014D65" w:rsidRPr="00014D65">
        <w:t xml:space="preserve"> </w:t>
      </w:r>
      <w:r w:rsidRPr="00014D65">
        <w:t>деятельности,</w:t>
      </w:r>
      <w:r w:rsidR="00014D65" w:rsidRPr="00014D65">
        <w:t xml:space="preserve"> </w:t>
      </w:r>
      <w:r w:rsidRPr="00014D65">
        <w:t>связанной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капитальными</w:t>
      </w:r>
      <w:r w:rsidR="00014D65" w:rsidRPr="00014D65">
        <w:t xml:space="preserve"> </w:t>
      </w:r>
      <w:r w:rsidRPr="00014D65">
        <w:t>вложениями,</w:t>
      </w:r>
      <w:r w:rsidR="00014D65" w:rsidRPr="00014D65">
        <w:t xml:space="preserve"> </w:t>
      </w:r>
      <w:r w:rsidRPr="00014D65">
        <w:t>особенно</w:t>
      </w:r>
      <w:r w:rsidR="00014D65" w:rsidRPr="00014D65">
        <w:t xml:space="preserve"> </w:t>
      </w:r>
      <w:r w:rsidRPr="00014D65">
        <w:t>часто</w:t>
      </w:r>
      <w:r w:rsidR="00014D65" w:rsidRPr="00014D65">
        <w:t xml:space="preserve"> </w:t>
      </w:r>
      <w:r w:rsidRPr="00014D65">
        <w:t>встречается</w:t>
      </w:r>
      <w:r w:rsidR="00014D65" w:rsidRPr="00014D65">
        <w:t xml:space="preserve"> </w:t>
      </w:r>
      <w:r w:rsidRPr="00014D65">
        <w:t>ситуация,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субъектами</w:t>
      </w:r>
      <w:r w:rsidR="00014D65" w:rsidRPr="00014D65">
        <w:t xml:space="preserve"> </w:t>
      </w:r>
      <w:r w:rsidRPr="00014D65">
        <w:t>являются</w:t>
      </w:r>
      <w:r w:rsidR="00014D65" w:rsidRPr="00014D65">
        <w:t xml:space="preserve"> </w:t>
      </w:r>
      <w:r w:rsidR="00E1399E" w:rsidRPr="00014D65">
        <w:t>заказчики,</w:t>
      </w:r>
      <w:r w:rsidR="00014D65" w:rsidRPr="00014D65">
        <w:t xml:space="preserve"> </w:t>
      </w:r>
      <w:r w:rsidRPr="00014D65">
        <w:t>инвесторы,</w:t>
      </w:r>
      <w:r w:rsidR="00014D65" w:rsidRPr="00014D65">
        <w:t xml:space="preserve"> </w:t>
      </w:r>
      <w:r w:rsidR="00E1399E" w:rsidRPr="00014D65">
        <w:t>пользователи</w:t>
      </w:r>
      <w:r w:rsidR="00014D65" w:rsidRPr="00014D65">
        <w:t xml:space="preserve"> </w:t>
      </w:r>
      <w:r w:rsidR="00E1399E" w:rsidRPr="00014D65">
        <w:t>объектов</w:t>
      </w:r>
      <w:r w:rsidR="00014D65" w:rsidRPr="00014D65">
        <w:t xml:space="preserve"> </w:t>
      </w:r>
      <w:r w:rsidR="00E1399E" w:rsidRPr="00014D65">
        <w:t>капитальных</w:t>
      </w:r>
      <w:r w:rsidR="00014D65" w:rsidRPr="00014D65">
        <w:t xml:space="preserve"> </w:t>
      </w:r>
      <w:r w:rsidR="00E1399E" w:rsidRPr="00014D65">
        <w:t>вложений,</w:t>
      </w:r>
      <w:r w:rsidR="00014D65" w:rsidRPr="00014D65">
        <w:t xml:space="preserve"> </w:t>
      </w:r>
      <w:r w:rsidR="00E1399E" w:rsidRPr="00014D65">
        <w:t>подрядчики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 </w:t>
      </w:r>
      <w:r w:rsidRPr="00014D65">
        <w:t>лица</w:t>
      </w:r>
      <w:r w:rsidR="00014D65" w:rsidRPr="00014D65">
        <w:t xml:space="preserve">. </w:t>
      </w:r>
      <w:r w:rsidR="00E1399E" w:rsidRPr="00014D65">
        <w:t>Осуществляемые</w:t>
      </w:r>
      <w:r w:rsidR="00014D65" w:rsidRPr="00014D65">
        <w:t xml:space="preserve"> </w:t>
      </w:r>
      <w:r w:rsidR="00E1399E" w:rsidRPr="00014D65">
        <w:t>и</w:t>
      </w:r>
      <w:r w:rsidRPr="00014D65">
        <w:t>нвестор</w:t>
      </w:r>
      <w:r w:rsidR="00E1399E" w:rsidRPr="00014D65">
        <w:t>ами</w:t>
      </w:r>
      <w:r w:rsidR="00014D65" w:rsidRPr="00014D65">
        <w:t xml:space="preserve"> </w:t>
      </w:r>
      <w:r w:rsidR="00E1399E" w:rsidRPr="00014D65">
        <w:t>на</w:t>
      </w:r>
      <w:r w:rsidR="00014D65" w:rsidRPr="00014D65">
        <w:t xml:space="preserve"> </w:t>
      </w:r>
      <w:r w:rsidR="00E1399E" w:rsidRPr="00014D65">
        <w:t>территории</w:t>
      </w:r>
      <w:r w:rsidR="00014D65" w:rsidRPr="00014D65">
        <w:t xml:space="preserve"> </w:t>
      </w:r>
      <w:r w:rsidR="00E1399E" w:rsidRPr="00014D65">
        <w:t>России</w:t>
      </w:r>
      <w:r w:rsidR="00014D65" w:rsidRPr="00014D65">
        <w:t xml:space="preserve"> </w:t>
      </w:r>
      <w:r w:rsidRPr="00014D65">
        <w:t>капитальные</w:t>
      </w:r>
      <w:r w:rsidR="00014D65" w:rsidRPr="00014D65">
        <w:t xml:space="preserve"> </w:t>
      </w:r>
      <w:r w:rsidRPr="00014D65">
        <w:t>вложения</w:t>
      </w:r>
      <w:r w:rsidR="00014D65" w:rsidRPr="00014D65">
        <w:t xml:space="preserve"> </w:t>
      </w:r>
      <w:r w:rsidR="00E1399E" w:rsidRPr="00014D65">
        <w:t>могут</w:t>
      </w:r>
      <w:r w:rsidR="00014D65" w:rsidRPr="00014D65">
        <w:t xml:space="preserve"> </w:t>
      </w:r>
      <w:r w:rsidR="00E1399E" w:rsidRPr="00014D65">
        <w:t>финансироваться</w:t>
      </w:r>
      <w:r w:rsidR="00014D65" w:rsidRPr="00014D65">
        <w:t xml:space="preserve"> </w:t>
      </w:r>
      <w:r w:rsidR="00E1399E" w:rsidRPr="00014D65">
        <w:t>как</w:t>
      </w:r>
      <w:r w:rsidR="00014D65" w:rsidRPr="00014D65">
        <w:t xml:space="preserve"> </w:t>
      </w:r>
      <w:r w:rsidR="00E1399E" w:rsidRPr="00014D65">
        <w:t>за</w:t>
      </w:r>
      <w:r w:rsidR="00014D65" w:rsidRPr="00014D65">
        <w:t xml:space="preserve"> </w:t>
      </w:r>
      <w:r w:rsidR="00E1399E" w:rsidRPr="00014D65">
        <w:t>счет</w:t>
      </w:r>
      <w:r w:rsidR="00014D65" w:rsidRPr="00014D65">
        <w:t xml:space="preserve"> </w:t>
      </w:r>
      <w:r w:rsidRPr="00014D65">
        <w:t>собственных</w:t>
      </w:r>
      <w:r w:rsidR="00E1399E" w:rsidRPr="00014D65">
        <w:t>,</w:t>
      </w:r>
      <w:r w:rsidR="00014D65" w:rsidRPr="00014D65">
        <w:t xml:space="preserve"> </w:t>
      </w:r>
      <w:r w:rsidR="00E1399E" w:rsidRPr="00014D65">
        <w:t>так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E1399E" w:rsidRPr="00014D65">
        <w:t>за</w:t>
      </w:r>
      <w:r w:rsidR="00014D65" w:rsidRPr="00014D65">
        <w:t xml:space="preserve"> </w:t>
      </w:r>
      <w:r w:rsidR="00E1399E" w:rsidRPr="00014D65">
        <w:t>счет</w:t>
      </w:r>
      <w:r w:rsidR="00014D65" w:rsidRPr="00014D65">
        <w:t xml:space="preserve"> </w:t>
      </w:r>
      <w:r w:rsidRPr="00014D65">
        <w:t>привлеченных</w:t>
      </w:r>
      <w:r w:rsidR="00014D65">
        <w:t xml:space="preserve"> (</w:t>
      </w:r>
      <w:r w:rsidR="00E1399E" w:rsidRPr="00014D65">
        <w:t>заемных</w:t>
      </w:r>
      <w:r w:rsidR="00014D65" w:rsidRPr="00014D65">
        <w:t xml:space="preserve">) </w:t>
      </w:r>
      <w:r w:rsidRPr="00014D65">
        <w:t>средств</w:t>
      </w:r>
      <w:r w:rsidR="00014D65" w:rsidRPr="00014D65">
        <w:t xml:space="preserve">. </w:t>
      </w: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Pr="00014D65">
        <w:t>заказчики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выступать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качестве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. </w:t>
      </w:r>
      <w:r w:rsidRPr="00014D65">
        <w:t>Заказчик,</w:t>
      </w:r>
      <w:r w:rsidR="00014D65" w:rsidRPr="00014D65">
        <w:t xml:space="preserve"> </w:t>
      </w:r>
      <w:r w:rsidR="00E2565B" w:rsidRPr="00014D65">
        <w:t>который</w:t>
      </w:r>
      <w:r w:rsidR="00014D65" w:rsidRPr="00014D65">
        <w:t xml:space="preserve"> </w:t>
      </w:r>
      <w:r w:rsidR="00E2565B" w:rsidRPr="00014D65">
        <w:t>не</w:t>
      </w:r>
      <w:r w:rsidR="00014D65" w:rsidRPr="00014D65">
        <w:t xml:space="preserve"> </w:t>
      </w:r>
      <w:r w:rsidR="00E2565B" w:rsidRPr="00014D65">
        <w:t>являет</w:t>
      </w:r>
      <w:r w:rsidRPr="00014D65">
        <w:t>ся</w:t>
      </w:r>
      <w:r w:rsidR="00014D65" w:rsidRPr="00014D65">
        <w:t xml:space="preserve"> </w:t>
      </w:r>
      <w:r w:rsidRPr="00014D65">
        <w:t>инвестором,</w:t>
      </w:r>
      <w:r w:rsidR="00014D65" w:rsidRPr="00014D65">
        <w:t xml:space="preserve"> </w:t>
      </w:r>
      <w:r w:rsidR="00E2565B" w:rsidRPr="00014D65">
        <w:t>обладает</w:t>
      </w:r>
      <w:r w:rsidR="00014D65" w:rsidRPr="00014D65">
        <w:t xml:space="preserve"> </w:t>
      </w:r>
      <w:r w:rsidRPr="00014D65">
        <w:t>правами</w:t>
      </w:r>
      <w:r w:rsidR="00014D65" w:rsidRPr="00014D65">
        <w:t xml:space="preserve"> </w:t>
      </w:r>
      <w:r w:rsidR="00E2565B" w:rsidRPr="00014D65">
        <w:t>пользования,</w:t>
      </w:r>
      <w:r w:rsidR="00014D65" w:rsidRPr="00014D65">
        <w:t xml:space="preserve"> </w:t>
      </w:r>
      <w:r w:rsidR="00E2565B" w:rsidRPr="00014D65">
        <w:t>владения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распоряжения</w:t>
      </w:r>
      <w:r w:rsidR="00014D65" w:rsidRPr="00014D65">
        <w:t xml:space="preserve"> </w:t>
      </w:r>
      <w:r w:rsidR="00D66D39" w:rsidRPr="00014D65">
        <w:t>инвестируемыми</w:t>
      </w:r>
      <w:r w:rsidR="00014D65" w:rsidRPr="00014D65">
        <w:t xml:space="preserve"> </w:t>
      </w:r>
      <w:r w:rsidR="00D66D39" w:rsidRPr="00014D65">
        <w:t>средствами</w:t>
      </w:r>
      <w:r w:rsidR="00014D65" w:rsidRPr="00014D65">
        <w:t xml:space="preserve"> </w:t>
      </w:r>
      <w:r w:rsidR="00D66D39" w:rsidRPr="00014D65">
        <w:t>в</w:t>
      </w:r>
      <w:r w:rsidR="00014D65" w:rsidRPr="00014D65">
        <w:t xml:space="preserve"> </w:t>
      </w:r>
      <w:r w:rsidR="00D66D39" w:rsidRPr="00014D65">
        <w:t>пределах</w:t>
      </w:r>
      <w:r w:rsidR="00014D65" w:rsidRPr="00014D65">
        <w:t xml:space="preserve"> </w:t>
      </w:r>
      <w:r w:rsidR="00D66D39" w:rsidRPr="00014D65">
        <w:t>полномочий</w:t>
      </w:r>
      <w:r w:rsidR="00014D65" w:rsidRPr="00014D65">
        <w:t xml:space="preserve"> </w:t>
      </w:r>
      <w:r w:rsidR="00D66D39" w:rsidRPr="00014D65">
        <w:t>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период,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="00D66D39" w:rsidRPr="00014D65">
        <w:t>прописаны</w:t>
      </w:r>
      <w:r w:rsidR="00014D65" w:rsidRPr="00014D65">
        <w:t xml:space="preserve"> </w:t>
      </w:r>
      <w:r w:rsidR="00D66D39" w:rsidRPr="00014D65">
        <w:t>в</w:t>
      </w:r>
      <w:r w:rsidR="00014D65" w:rsidRPr="00014D65">
        <w:t xml:space="preserve"> </w:t>
      </w:r>
      <w:r w:rsidRPr="00014D65">
        <w:t>догово</w:t>
      </w:r>
      <w:r w:rsidR="00D66D39" w:rsidRPr="00014D65">
        <w:t>ре</w:t>
      </w:r>
      <w:r w:rsidR="00014D65" w:rsidRPr="00014D65">
        <w:t xml:space="preserve">. </w:t>
      </w:r>
      <w:r w:rsidRPr="00014D65">
        <w:t>Пользователями</w:t>
      </w:r>
      <w:r w:rsidR="00014D65" w:rsidRPr="00014D65">
        <w:t xml:space="preserve"> </w:t>
      </w:r>
      <w:r w:rsidRPr="00014D65">
        <w:t>объектов</w:t>
      </w:r>
      <w:r w:rsidR="00014D65" w:rsidRPr="00014D65">
        <w:t xml:space="preserve"> </w:t>
      </w:r>
      <w:r w:rsidR="00D66D39" w:rsidRPr="00014D65">
        <w:t>инвестируемых</w:t>
      </w:r>
      <w:r w:rsidR="00014D65" w:rsidRPr="00014D65">
        <w:t xml:space="preserve"> </w:t>
      </w:r>
      <w:r w:rsidR="00D66D39" w:rsidRPr="00014D65">
        <w:t>средств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инвесторы</w:t>
      </w:r>
      <w:r w:rsidR="00014D65" w:rsidRPr="00014D65">
        <w:t xml:space="preserve">. </w:t>
      </w:r>
      <w:r w:rsidR="00D66D39" w:rsidRPr="00014D65">
        <w:t>Следовательно</w:t>
      </w:r>
      <w:r w:rsidRPr="00014D65">
        <w:t>,</w:t>
      </w:r>
      <w:r w:rsidR="00014D65" w:rsidRPr="00014D65">
        <w:t xml:space="preserve"> </w:t>
      </w:r>
      <w:r w:rsidR="00D66D39" w:rsidRPr="00014D65">
        <w:t>в</w:t>
      </w:r>
      <w:r w:rsidR="00014D65" w:rsidRPr="00014D65">
        <w:t xml:space="preserve"> </w:t>
      </w:r>
      <w:r w:rsidR="00D66D39" w:rsidRPr="00014D65">
        <w:t>деятельности</w:t>
      </w:r>
      <w:r w:rsidR="00014D65" w:rsidRPr="00014D65">
        <w:t xml:space="preserve"> </w:t>
      </w:r>
      <w:r w:rsidR="00D66D39" w:rsidRPr="00014D65">
        <w:t>по</w:t>
      </w:r>
      <w:r w:rsidR="00014D65" w:rsidRPr="00014D65">
        <w:t xml:space="preserve"> </w:t>
      </w:r>
      <w:r w:rsidR="00D66D39" w:rsidRPr="00014D65">
        <w:t>инвестированию</w:t>
      </w:r>
      <w:r w:rsidR="00014D65" w:rsidRPr="00014D65">
        <w:t xml:space="preserve"> </w:t>
      </w:r>
      <w:r w:rsidR="00D66D39" w:rsidRPr="00014D65">
        <w:t>средств</w:t>
      </w:r>
      <w:r w:rsidR="00014D65" w:rsidRPr="00014D65">
        <w:t xml:space="preserve"> </w:t>
      </w:r>
      <w:r w:rsidR="00D66D39" w:rsidRPr="00014D65">
        <w:t>один</w:t>
      </w:r>
      <w:r w:rsidR="00014D65" w:rsidRPr="00014D65">
        <w:t xml:space="preserve"> </w:t>
      </w:r>
      <w:r w:rsidR="00D66D39" w:rsidRPr="00014D65">
        <w:t>и</w:t>
      </w:r>
      <w:r w:rsidR="00014D65" w:rsidRPr="00014D65">
        <w:t xml:space="preserve"> </w:t>
      </w:r>
      <w:r w:rsidR="00D66D39" w:rsidRPr="00014D65">
        <w:t>тот</w:t>
      </w:r>
      <w:r w:rsidR="00014D65" w:rsidRPr="00014D65">
        <w:t xml:space="preserve"> </w:t>
      </w:r>
      <w:r w:rsidR="00D66D39" w:rsidRPr="00014D65">
        <w:t>же</w:t>
      </w:r>
      <w:r w:rsidR="00014D65" w:rsidRPr="00014D65">
        <w:t xml:space="preserve"> </w:t>
      </w:r>
      <w:r w:rsidR="00D66D39" w:rsidRPr="00014D65">
        <w:t>субъект</w:t>
      </w:r>
      <w:r w:rsidR="00014D65" w:rsidRPr="00014D65">
        <w:t xml:space="preserve"> </w:t>
      </w:r>
      <w:r w:rsidR="00D66D39" w:rsidRPr="00014D65">
        <w:t>может</w:t>
      </w:r>
      <w:r w:rsidR="00014D65" w:rsidRPr="00014D65">
        <w:t xml:space="preserve"> </w:t>
      </w:r>
      <w:r w:rsidR="00D66D39" w:rsidRPr="00014D65">
        <w:t>объединять</w:t>
      </w:r>
      <w:r w:rsidR="00014D65" w:rsidRPr="00014D65">
        <w:t xml:space="preserve"> </w:t>
      </w:r>
      <w:r w:rsidR="00D66D39" w:rsidRPr="00014D65">
        <w:t>функции</w:t>
      </w:r>
      <w:r w:rsidR="00014D65" w:rsidRPr="00014D65">
        <w:t xml:space="preserve"> </w:t>
      </w:r>
      <w:r w:rsidR="00D66D39" w:rsidRPr="00014D65">
        <w:t>нескольких</w:t>
      </w:r>
      <w:r w:rsidR="00014D65" w:rsidRPr="00014D65">
        <w:t xml:space="preserve"> </w:t>
      </w:r>
      <w:r w:rsidR="00D66D39" w:rsidRPr="00014D65">
        <w:t>субъектов</w:t>
      </w:r>
      <w:r w:rsidR="00014D65" w:rsidRPr="00014D65">
        <w:t xml:space="preserve">. </w:t>
      </w:r>
      <w:r w:rsidRPr="00014D65">
        <w:t>То</w:t>
      </w:r>
      <w:r w:rsidR="00014D65" w:rsidRPr="00014D65">
        <w:t xml:space="preserve"> </w:t>
      </w:r>
      <w:r w:rsidRPr="00014D65">
        <w:t>есть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всегда</w:t>
      </w:r>
      <w:r w:rsidR="00014D65" w:rsidRPr="00014D65">
        <w:t xml:space="preserve"> </w:t>
      </w:r>
      <w:r w:rsidRPr="00014D65">
        <w:t>собственник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выступает</w:t>
      </w:r>
      <w:r w:rsidR="00014D65" w:rsidRPr="00014D65">
        <w:t xml:space="preserve"> </w:t>
      </w:r>
      <w:r w:rsidRPr="00014D65">
        <w:t>инвестором,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то</w:t>
      </w:r>
      <w:r w:rsidR="00014D65" w:rsidRPr="00014D65">
        <w:t xml:space="preserve"> </w:t>
      </w:r>
      <w:r w:rsidRPr="00014D65">
        <w:t>же</w:t>
      </w:r>
      <w:r w:rsidR="00014D65" w:rsidRPr="00014D65">
        <w:t xml:space="preserve"> </w:t>
      </w:r>
      <w:r w:rsidRPr="00014D65">
        <w:t>время</w:t>
      </w:r>
      <w:r w:rsidR="00014D65" w:rsidRPr="00014D65">
        <w:t xml:space="preserve"> </w:t>
      </w:r>
      <w:r w:rsidRPr="00014D65">
        <w:t>законом</w:t>
      </w:r>
      <w:r w:rsidR="00014D65" w:rsidRPr="00014D65">
        <w:t xml:space="preserve"> </w:t>
      </w:r>
      <w:r w:rsidRPr="00014D65">
        <w:t>ему</w:t>
      </w:r>
      <w:r w:rsidR="00014D65" w:rsidRPr="00014D65">
        <w:t xml:space="preserve"> </w:t>
      </w:r>
      <w:r w:rsidRPr="00014D65">
        <w:t>предоставлено</w:t>
      </w:r>
      <w:r w:rsidR="00014D65" w:rsidRPr="00014D65">
        <w:t xml:space="preserve"> </w:t>
      </w:r>
      <w:r w:rsidRPr="00014D65">
        <w:t>право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имущества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же</w:t>
      </w:r>
      <w:r w:rsidR="00014D65" w:rsidRPr="00014D65">
        <w:t xml:space="preserve"> </w:t>
      </w:r>
      <w:r w:rsidRPr="00014D65">
        <w:t>неисполнения</w:t>
      </w:r>
      <w:r w:rsidR="00014D65" w:rsidRPr="00014D65">
        <w:t xml:space="preserve"> </w:t>
      </w:r>
      <w:r w:rsidRPr="00014D65">
        <w:t>договора</w:t>
      </w:r>
      <w:r w:rsidR="00014D65">
        <w:t xml:space="preserve"> (</w:t>
      </w:r>
      <w:r w:rsidRPr="00014D65">
        <w:t>предпринимательский</w:t>
      </w:r>
      <w:r w:rsidR="00014D65" w:rsidRPr="00014D65">
        <w:t xml:space="preserve"> </w:t>
      </w:r>
      <w:r w:rsidRPr="00014D65">
        <w:t>риск</w:t>
      </w:r>
      <w:r w:rsidR="00014D65" w:rsidRPr="00014D65">
        <w:t xml:space="preserve">) </w:t>
      </w:r>
      <w:r w:rsidRPr="00014D65">
        <w:t>может</w:t>
      </w:r>
      <w:r w:rsidR="00014D65" w:rsidRPr="00014D65">
        <w:t xml:space="preserve"> </w:t>
      </w:r>
      <w:r w:rsidRPr="00014D65">
        <w:t>застраховать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собственник</w:t>
      </w:r>
      <w:r w:rsidR="00014D65" w:rsidRPr="00014D65">
        <w:t xml:space="preserve"> </w:t>
      </w:r>
      <w:r w:rsidRPr="00014D65">
        <w:t>имущества,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Pr="00014D65">
        <w:t>условии</w:t>
      </w:r>
      <w:r w:rsidR="00014D65" w:rsidRPr="00014D65">
        <w:t xml:space="preserve"> </w:t>
      </w:r>
      <w:r w:rsidRPr="00014D65">
        <w:t>если</w:t>
      </w:r>
      <w:r w:rsidR="00014D65" w:rsidRPr="00014D65">
        <w:t xml:space="preserve"> </w:t>
      </w:r>
      <w:r w:rsidRPr="00014D65">
        <w:t>у</w:t>
      </w:r>
      <w:r w:rsidR="00014D65" w:rsidRPr="00014D65">
        <w:t xml:space="preserve"> </w:t>
      </w:r>
      <w:r w:rsidRPr="00014D65">
        <w:t>него</w:t>
      </w:r>
      <w:r w:rsidR="00014D65" w:rsidRPr="00014D65">
        <w:t xml:space="preserve"> </w:t>
      </w:r>
      <w:r w:rsidRPr="00014D65">
        <w:t>имеется</w:t>
      </w:r>
      <w:r w:rsidR="00014D65" w:rsidRPr="00014D65">
        <w:t xml:space="preserve"> </w:t>
      </w:r>
      <w:r w:rsidRPr="00014D65">
        <w:t>статус</w:t>
      </w:r>
      <w:r w:rsidR="00014D65" w:rsidRPr="00014D65">
        <w:t xml:space="preserve"> </w:t>
      </w:r>
      <w:r w:rsidRPr="00014D65">
        <w:t>коммерческой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индивидуального</w:t>
      </w:r>
      <w:r w:rsidR="00014D65" w:rsidRPr="00014D65">
        <w:t xml:space="preserve"> </w:t>
      </w:r>
      <w:r w:rsidRPr="00014D65">
        <w:t>предпринимателя</w:t>
      </w:r>
      <w:r w:rsidR="00014D65" w:rsidRPr="00014D65">
        <w:t>.</w:t>
      </w:r>
    </w:p>
    <w:p w:rsidR="00014D65" w:rsidRPr="00014D65" w:rsidRDefault="00D66D39" w:rsidP="001B792B">
      <w:pPr>
        <w:tabs>
          <w:tab w:val="left" w:pos="726"/>
        </w:tabs>
      </w:pPr>
      <w:r w:rsidRPr="00014D65">
        <w:t>Интерес</w:t>
      </w:r>
      <w:r w:rsidR="00014D65" w:rsidRPr="00014D65">
        <w:t xml:space="preserve"> </w:t>
      </w:r>
      <w:r w:rsidR="00CA19A0" w:rsidRPr="00014D65">
        <w:t>по</w:t>
      </w:r>
      <w:r w:rsidR="00014D65" w:rsidRPr="00014D65">
        <w:t xml:space="preserve"> </w:t>
      </w:r>
      <w:r w:rsidRPr="00014D65">
        <w:t>сохранени</w:t>
      </w:r>
      <w:r w:rsidR="00CA19A0" w:rsidRPr="00014D65">
        <w:t>ю</w:t>
      </w:r>
      <w:r w:rsidR="00014D65" w:rsidRPr="00014D65">
        <w:t xml:space="preserve"> </w:t>
      </w:r>
      <w:r w:rsidRPr="00014D65">
        <w:t>чужого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и</w:t>
      </w:r>
      <w:r w:rsidR="00573452" w:rsidRPr="00014D65">
        <w:t>нтерес</w:t>
      </w:r>
      <w:r w:rsidR="00014D65" w:rsidRPr="00014D65">
        <w:t xml:space="preserve"> </w:t>
      </w:r>
      <w:r w:rsidR="00CA19A0" w:rsidRPr="00014D65">
        <w:t>по</w:t>
      </w:r>
      <w:r w:rsidR="00014D65" w:rsidRPr="00014D65">
        <w:t xml:space="preserve"> </w:t>
      </w:r>
      <w:r w:rsidR="00573452" w:rsidRPr="00014D65">
        <w:t>сохранени</w:t>
      </w:r>
      <w:r w:rsidR="00CA19A0" w:rsidRPr="00014D65">
        <w:t>ю</w:t>
      </w:r>
      <w:r w:rsidR="00014D65" w:rsidRPr="00014D65">
        <w:t xml:space="preserve"> </w:t>
      </w:r>
      <w:r w:rsidR="00CA19A0" w:rsidRPr="00014D65">
        <w:t>имущества,</w:t>
      </w:r>
      <w:r w:rsidR="00014D65" w:rsidRPr="00014D65">
        <w:t xml:space="preserve"> </w:t>
      </w:r>
      <w:r w:rsidR="00CA19A0" w:rsidRPr="00014D65">
        <w:t>имеющийся</w:t>
      </w:r>
      <w:r w:rsidR="00014D65" w:rsidRPr="00014D65">
        <w:t xml:space="preserve"> </w:t>
      </w:r>
      <w:r w:rsidR="00CA19A0" w:rsidRPr="00014D65">
        <w:t>у</w:t>
      </w:r>
      <w:r w:rsidR="00014D65" w:rsidRPr="00014D65">
        <w:t xml:space="preserve"> </w:t>
      </w:r>
      <w:r w:rsidR="00CA19A0" w:rsidRPr="00014D65">
        <w:t>лица,</w:t>
      </w:r>
      <w:r w:rsidR="00014D65" w:rsidRPr="00014D65">
        <w:t xml:space="preserve"> </w:t>
      </w:r>
      <w:r w:rsidR="00CA19A0" w:rsidRPr="00014D65">
        <w:t>который</w:t>
      </w:r>
      <w:r w:rsidR="00014D65" w:rsidRPr="00014D65">
        <w:t xml:space="preserve"> </w:t>
      </w:r>
      <w:r w:rsidR="00CA19A0" w:rsidRPr="00014D65">
        <w:t>не</w:t>
      </w:r>
      <w:r w:rsidR="00014D65" w:rsidRPr="00014D65">
        <w:t xml:space="preserve"> </w:t>
      </w:r>
      <w:r w:rsidR="00573452" w:rsidRPr="00014D65">
        <w:t>явля</w:t>
      </w:r>
      <w:r w:rsidR="00CA19A0" w:rsidRPr="00014D65">
        <w:t>ется</w:t>
      </w:r>
      <w:r w:rsidR="00014D65" w:rsidRPr="00014D65">
        <w:t xml:space="preserve"> </w:t>
      </w:r>
      <w:r w:rsidR="00573452" w:rsidRPr="00014D65">
        <w:t>собс</w:t>
      </w:r>
      <w:r w:rsidRPr="00014D65">
        <w:t>твенником</w:t>
      </w:r>
      <w:r w:rsidR="00014D65" w:rsidRPr="00014D65">
        <w:t xml:space="preserve"> </w:t>
      </w:r>
      <w:r w:rsidR="00CA19A0" w:rsidRPr="00014D65">
        <w:t>данного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. </w:t>
      </w:r>
      <w:r w:rsidR="00573452" w:rsidRPr="00014D65">
        <w:t>Интерес</w:t>
      </w:r>
      <w:r w:rsidR="00014D65" w:rsidRPr="00014D65">
        <w:t xml:space="preserve"> </w:t>
      </w:r>
      <w:r w:rsidR="00CA19A0" w:rsidRPr="00014D65">
        <w:t>по</w:t>
      </w:r>
      <w:r w:rsidR="00014D65" w:rsidRPr="00014D65">
        <w:t xml:space="preserve"> </w:t>
      </w:r>
      <w:r w:rsidR="00CA19A0" w:rsidRPr="00014D65">
        <w:t>сохранению</w:t>
      </w:r>
      <w:r w:rsidR="00014D65" w:rsidRPr="00014D65">
        <w:t xml:space="preserve"> </w:t>
      </w:r>
      <w:r w:rsidR="00573452" w:rsidRPr="00014D65">
        <w:t>чужо</w:t>
      </w:r>
      <w:r w:rsidR="00CA19A0" w:rsidRPr="00014D65">
        <w:t>го</w:t>
      </w:r>
      <w:r w:rsidR="00014D65" w:rsidRPr="00014D65">
        <w:t xml:space="preserve"> </w:t>
      </w:r>
      <w:r w:rsidR="00CA19A0" w:rsidRPr="00014D65">
        <w:t>имущества</w:t>
      </w:r>
      <w:r w:rsidR="00014D65" w:rsidRPr="00014D65">
        <w:t xml:space="preserve"> </w:t>
      </w:r>
      <w:r w:rsidR="00CA19A0" w:rsidRPr="00014D65">
        <w:t>будет</w:t>
      </w:r>
      <w:r w:rsidR="00014D65" w:rsidRPr="00014D65">
        <w:t xml:space="preserve"> </w:t>
      </w:r>
      <w:r w:rsidR="00CA19A0" w:rsidRPr="00014D65">
        <w:t>наблюдаться</w:t>
      </w:r>
      <w:r w:rsidR="00014D65" w:rsidRPr="00014D65">
        <w:t xml:space="preserve"> </w:t>
      </w:r>
      <w:r w:rsidR="00573452" w:rsidRPr="00014D65">
        <w:t>у</w:t>
      </w:r>
      <w:r w:rsidR="00014D65" w:rsidRPr="00014D65">
        <w:t xml:space="preserve"> </w:t>
      </w:r>
      <w:r w:rsidR="00573452" w:rsidRPr="00014D65">
        <w:t>инвестора</w:t>
      </w:r>
      <w:r w:rsidR="00014D65" w:rsidRPr="00014D65">
        <w:t xml:space="preserve"> </w:t>
      </w:r>
      <w:r w:rsidR="00573452" w:rsidRPr="00014D65">
        <w:t>на</w:t>
      </w:r>
      <w:r w:rsidR="00014D65" w:rsidRPr="00014D65">
        <w:t xml:space="preserve"> </w:t>
      </w:r>
      <w:r w:rsidR="00573452" w:rsidRPr="00014D65">
        <w:t>том</w:t>
      </w:r>
      <w:r w:rsidR="00014D65" w:rsidRPr="00014D65">
        <w:t xml:space="preserve"> </w:t>
      </w:r>
      <w:r w:rsidR="00573452" w:rsidRPr="00014D65">
        <w:t>основании,</w:t>
      </w:r>
      <w:r w:rsidR="00014D65" w:rsidRPr="00014D65">
        <w:t xml:space="preserve"> </w:t>
      </w:r>
      <w:r w:rsidR="00573452" w:rsidRPr="00014D65">
        <w:t>что</w:t>
      </w:r>
      <w:r w:rsidR="00014D65" w:rsidRPr="00014D65">
        <w:t xml:space="preserve"> </w:t>
      </w:r>
      <w:r w:rsidR="00573452" w:rsidRPr="00014D65">
        <w:t>он</w:t>
      </w:r>
      <w:r w:rsidR="00014D65" w:rsidRPr="00014D65">
        <w:t xml:space="preserve"> </w:t>
      </w:r>
      <w:r w:rsidR="00CA19A0" w:rsidRPr="00014D65">
        <w:t>будет</w:t>
      </w:r>
      <w:r w:rsidR="00014D65" w:rsidRPr="00014D65">
        <w:t xml:space="preserve"> </w:t>
      </w:r>
      <w:r w:rsidR="00573452" w:rsidRPr="00014D65">
        <w:t>использ</w:t>
      </w:r>
      <w:r w:rsidR="00CA19A0" w:rsidRPr="00014D65">
        <w:t>овать</w:t>
      </w:r>
      <w:r w:rsidR="00014D65" w:rsidRPr="00014D65">
        <w:t xml:space="preserve"> </w:t>
      </w:r>
      <w:r w:rsidR="00CA19A0" w:rsidRPr="00014D65">
        <w:t>данное</w:t>
      </w:r>
      <w:r w:rsidR="00014D65" w:rsidRPr="00014D65">
        <w:t xml:space="preserve"> </w:t>
      </w:r>
      <w:r w:rsidR="00573452" w:rsidRPr="00014D65">
        <w:t>имущество</w:t>
      </w:r>
      <w:r w:rsidR="00014D65" w:rsidRPr="00014D65">
        <w:t xml:space="preserve"> </w:t>
      </w:r>
      <w:r w:rsidR="00573452" w:rsidRPr="00014D65">
        <w:t>для</w:t>
      </w:r>
      <w:r w:rsidR="00014D65" w:rsidRPr="00014D65">
        <w:t xml:space="preserve"> </w:t>
      </w:r>
      <w:r w:rsidR="00CA19A0" w:rsidRPr="00014D65">
        <w:t>достижения</w:t>
      </w:r>
      <w:r w:rsidR="00014D65" w:rsidRPr="00014D65">
        <w:t xml:space="preserve"> </w:t>
      </w:r>
      <w:r w:rsidR="00573452" w:rsidRPr="00014D65">
        <w:t>своих</w:t>
      </w:r>
      <w:r w:rsidR="00014D65" w:rsidRPr="00014D65">
        <w:t xml:space="preserve"> </w:t>
      </w:r>
      <w:r w:rsidR="00573452" w:rsidRPr="00014D65">
        <w:t>целей</w:t>
      </w:r>
      <w:r w:rsidR="00014D65" w:rsidRPr="00014D65">
        <w:t xml:space="preserve">. </w:t>
      </w:r>
      <w:r w:rsidR="00CA19A0" w:rsidRPr="00014D65">
        <w:t>Следовательно</w:t>
      </w:r>
      <w:r w:rsidR="00573452" w:rsidRPr="00014D65">
        <w:t>,</w:t>
      </w:r>
      <w:r w:rsidR="00014D65" w:rsidRPr="00014D65">
        <w:t xml:space="preserve"> </w:t>
      </w:r>
      <w:r w:rsidR="00573452" w:rsidRPr="00014D65">
        <w:t>интерес,</w:t>
      </w:r>
      <w:r w:rsidR="00014D65" w:rsidRPr="00014D65">
        <w:t xml:space="preserve"> </w:t>
      </w:r>
      <w:r w:rsidR="00CA19A0" w:rsidRPr="00014D65">
        <w:t>который</w:t>
      </w:r>
      <w:r w:rsidR="00014D65" w:rsidRPr="00014D65">
        <w:t xml:space="preserve"> </w:t>
      </w:r>
      <w:r w:rsidR="00573452" w:rsidRPr="00014D65">
        <w:t>подлеж</w:t>
      </w:r>
      <w:r w:rsidR="00CA19A0" w:rsidRPr="00014D65">
        <w:t>ит</w:t>
      </w:r>
      <w:r w:rsidR="00014D65" w:rsidRPr="00014D65">
        <w:t xml:space="preserve"> </w:t>
      </w:r>
      <w:r w:rsidR="00573452" w:rsidRPr="00014D65">
        <w:t>страхованию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573452" w:rsidRPr="00014D65">
        <w:t>договору</w:t>
      </w:r>
      <w:r w:rsidR="00014D65" w:rsidRPr="00014D65">
        <w:t xml:space="preserve"> </w:t>
      </w:r>
      <w:r w:rsidR="00CA19A0" w:rsidRPr="00014D65">
        <w:t>имущественного</w:t>
      </w:r>
      <w:r w:rsidR="00014D65" w:rsidRPr="00014D65">
        <w:t xml:space="preserve"> </w:t>
      </w:r>
      <w:r w:rsidR="00573452" w:rsidRPr="00014D65">
        <w:t>страхования,</w:t>
      </w:r>
      <w:r w:rsidR="00014D65" w:rsidRPr="00014D65">
        <w:t xml:space="preserve"> </w:t>
      </w:r>
      <w:r w:rsidR="00573452" w:rsidRPr="00014D65">
        <w:t>имеют</w:t>
      </w:r>
      <w:r w:rsidR="00014D65" w:rsidRPr="00014D65">
        <w:t xml:space="preserve"> </w:t>
      </w:r>
      <w:r w:rsidR="0070268E" w:rsidRPr="00014D65">
        <w:t>только</w:t>
      </w:r>
      <w:r w:rsidR="00014D65" w:rsidRPr="00014D65">
        <w:t xml:space="preserve"> </w:t>
      </w:r>
      <w:r w:rsidR="00573452" w:rsidRPr="00014D65">
        <w:t>собственник</w:t>
      </w:r>
      <w:r w:rsidR="00014D65" w:rsidRPr="00014D65">
        <w:t xml:space="preserve"> </w:t>
      </w:r>
      <w:r w:rsidR="00573452" w:rsidRPr="00014D65">
        <w:t>и</w:t>
      </w:r>
      <w:r w:rsidR="00014D65" w:rsidRPr="00014D65">
        <w:t xml:space="preserve"> </w:t>
      </w:r>
      <w:r w:rsidR="00573452" w:rsidRPr="00014D65">
        <w:t>лицо,</w:t>
      </w:r>
      <w:r w:rsidR="00014D65" w:rsidRPr="00014D65">
        <w:t xml:space="preserve"> </w:t>
      </w:r>
      <w:r w:rsidR="0070268E" w:rsidRPr="00014D65">
        <w:t>имеющее</w:t>
      </w:r>
      <w:r w:rsidR="00014D65" w:rsidRPr="00014D65">
        <w:t xml:space="preserve"> </w:t>
      </w:r>
      <w:r w:rsidR="0070268E" w:rsidRPr="00014D65">
        <w:t>право</w:t>
      </w:r>
      <w:r w:rsidR="00014D65" w:rsidRPr="00014D65">
        <w:t xml:space="preserve"> </w:t>
      </w:r>
      <w:r w:rsidR="0070268E" w:rsidRPr="00014D65">
        <w:t>по</w:t>
      </w:r>
      <w:r w:rsidR="00014D65" w:rsidRPr="00014D65">
        <w:t xml:space="preserve"> </w:t>
      </w:r>
      <w:r w:rsidR="0070268E" w:rsidRPr="00014D65">
        <w:t>закону</w:t>
      </w:r>
      <w:r w:rsidR="00014D65" w:rsidRPr="00014D65">
        <w:t xml:space="preserve"> </w:t>
      </w:r>
      <w:r w:rsidR="00573452" w:rsidRPr="00014D65">
        <w:t>использовать</w:t>
      </w:r>
      <w:r w:rsidR="00014D65" w:rsidRPr="00014D65">
        <w:t xml:space="preserve"> </w:t>
      </w:r>
      <w:r w:rsidR="00573452" w:rsidRPr="00014D65">
        <w:t>это</w:t>
      </w:r>
      <w:r w:rsidR="00014D65" w:rsidRPr="00014D65">
        <w:t xml:space="preserve"> </w:t>
      </w:r>
      <w:r w:rsidR="00573452" w:rsidRPr="00014D65">
        <w:t>имущество</w:t>
      </w:r>
      <w:r w:rsidR="00014D65" w:rsidRPr="00014D65">
        <w:t xml:space="preserve"> </w:t>
      </w:r>
      <w:r w:rsidR="00573452" w:rsidRPr="00014D65">
        <w:t>для</w:t>
      </w:r>
      <w:r w:rsidR="00014D65" w:rsidRPr="00014D65">
        <w:t xml:space="preserve"> </w:t>
      </w:r>
      <w:r w:rsidR="00573452" w:rsidRPr="00014D65">
        <w:t>себя</w:t>
      </w:r>
      <w:r w:rsidR="00014D65" w:rsidRPr="00014D65">
        <w:t xml:space="preserve"> </w:t>
      </w:r>
      <w:r w:rsidR="0070268E" w:rsidRPr="00014D65">
        <w:t>и</w:t>
      </w:r>
      <w:r w:rsidR="00014D65" w:rsidRPr="00014D65">
        <w:t xml:space="preserve"> </w:t>
      </w:r>
      <w:r w:rsidR="0070268E" w:rsidRPr="00014D65">
        <w:t>своих</w:t>
      </w:r>
      <w:r w:rsidR="00014D65" w:rsidRPr="00014D65">
        <w:t xml:space="preserve"> </w:t>
      </w:r>
      <w:r w:rsidR="0070268E" w:rsidRPr="00014D65">
        <w:t>личных</w:t>
      </w:r>
      <w:r w:rsidR="00014D65" w:rsidRPr="00014D65">
        <w:t xml:space="preserve"> </w:t>
      </w:r>
      <w:r w:rsidR="0070268E" w:rsidRPr="00014D65">
        <w:t>целей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Интерес</w:t>
      </w:r>
      <w:r w:rsidR="00014D65" w:rsidRPr="00014D65">
        <w:t xml:space="preserve"> </w:t>
      </w:r>
      <w:r w:rsidR="00887B6B" w:rsidRPr="00014D65">
        <w:t>у</w:t>
      </w:r>
      <w:r w:rsidR="00014D65" w:rsidRPr="00014D65">
        <w:t xml:space="preserve"> </w:t>
      </w:r>
      <w:r w:rsidR="00887B6B" w:rsidRPr="00014D65">
        <w:t>инвестора</w:t>
      </w:r>
      <w:r w:rsidR="00014D65" w:rsidRPr="00014D65">
        <w:t xml:space="preserve"> </w:t>
      </w:r>
      <w:r w:rsidR="00887B6B" w:rsidRPr="00014D65">
        <w:t>по</w:t>
      </w:r>
      <w:r w:rsidR="00014D65" w:rsidRPr="00014D65">
        <w:t xml:space="preserve"> </w:t>
      </w:r>
      <w:r w:rsidRPr="00014D65">
        <w:t>сохранени</w:t>
      </w:r>
      <w:r w:rsidR="00887B6B" w:rsidRPr="00014D65">
        <w:t>ю</w:t>
      </w:r>
      <w:r w:rsidR="00014D65" w:rsidRPr="00014D65">
        <w:t xml:space="preserve"> </w:t>
      </w:r>
      <w:r w:rsidRPr="00014D65">
        <w:t>чужого</w:t>
      </w:r>
      <w:r w:rsidR="00014D65" w:rsidRPr="00014D65">
        <w:t xml:space="preserve"> </w:t>
      </w:r>
      <w:r w:rsidRPr="00014D65">
        <w:t>имущества,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Pr="00014D65">
        <w:t>он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собственником,</w:t>
      </w:r>
      <w:r w:rsidR="00014D65" w:rsidRPr="00014D65">
        <w:t xml:space="preserve"> </w:t>
      </w:r>
      <w:r w:rsidRPr="00014D65">
        <w:t>связан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возможностью</w:t>
      </w:r>
      <w:r w:rsidR="00014D65" w:rsidRPr="00014D65">
        <w:t xml:space="preserve"> </w:t>
      </w:r>
      <w:r w:rsidR="00887B6B" w:rsidRPr="00014D65">
        <w:t>использовать</w:t>
      </w:r>
      <w:r w:rsidR="00014D65" w:rsidRPr="00014D65">
        <w:t xml:space="preserve"> </w:t>
      </w:r>
      <w:r w:rsidR="00887B6B" w:rsidRPr="00014D65">
        <w:t>данное</w:t>
      </w:r>
      <w:r w:rsidR="00014D65" w:rsidRPr="00014D65">
        <w:t xml:space="preserve"> </w:t>
      </w:r>
      <w:r w:rsidR="00887B6B" w:rsidRPr="00014D65">
        <w:t>имущество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своих</w:t>
      </w:r>
      <w:r w:rsidR="00014D65" w:rsidRPr="00014D65">
        <w:t xml:space="preserve"> </w:t>
      </w:r>
      <w:r w:rsidR="00887B6B" w:rsidRPr="00014D65">
        <w:t>собственных</w:t>
      </w:r>
      <w:r w:rsidR="00014D65" w:rsidRPr="00014D65">
        <w:t xml:space="preserve"> </w:t>
      </w:r>
      <w:r w:rsidRPr="00014D65">
        <w:t>целей</w:t>
      </w:r>
      <w:r w:rsidR="00014D65" w:rsidRPr="00014D65">
        <w:t xml:space="preserve">. </w:t>
      </w:r>
      <w:r w:rsidR="002F2AAA" w:rsidRPr="00014D65">
        <w:t>Сама</w:t>
      </w:r>
      <w:r w:rsidR="00014D65" w:rsidRPr="00014D65">
        <w:t xml:space="preserve"> </w:t>
      </w:r>
      <w:r w:rsidR="002F2AAA" w:rsidRPr="00014D65">
        <w:t>в</w:t>
      </w:r>
      <w:r w:rsidRPr="00014D65">
        <w:t>озможность</w:t>
      </w:r>
      <w:r w:rsidR="00014D65" w:rsidRPr="00014D65">
        <w:t xml:space="preserve"> </w:t>
      </w:r>
      <w:r w:rsidR="002F2AAA" w:rsidRPr="00014D65">
        <w:t>переложить</w:t>
      </w:r>
      <w:r w:rsidR="00014D65" w:rsidRPr="00014D65">
        <w:t xml:space="preserve"> </w:t>
      </w:r>
      <w:r w:rsidR="002F2AAA" w:rsidRPr="00014D65">
        <w:t>ответственность</w:t>
      </w:r>
      <w:r w:rsidR="00014D65" w:rsidRPr="00014D65">
        <w:t xml:space="preserve"> </w:t>
      </w:r>
      <w:r w:rsidR="002F2AAA" w:rsidRPr="00014D65">
        <w:t>по</w:t>
      </w:r>
      <w:r w:rsidR="00014D65" w:rsidRPr="00014D65">
        <w:t xml:space="preserve"> </w:t>
      </w:r>
      <w:r w:rsidRPr="00014D65">
        <w:t>возме</w:t>
      </w:r>
      <w:r w:rsidR="002F2AAA" w:rsidRPr="00014D65">
        <w:t>щению</w:t>
      </w:r>
      <w:r w:rsidR="00014D65" w:rsidRPr="00014D65">
        <w:t xml:space="preserve"> </w:t>
      </w:r>
      <w:r w:rsidRPr="00014D65">
        <w:t>собственнику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убытк</w:t>
      </w:r>
      <w:r w:rsidR="002F2AAA" w:rsidRPr="00014D65">
        <w:t>ов</w:t>
      </w:r>
      <w:r w:rsidR="00014D65" w:rsidRPr="00014D65">
        <w:t xml:space="preserve"> </w:t>
      </w:r>
      <w:r w:rsidR="002F2AAA" w:rsidRPr="00014D65">
        <w:t>будет</w:t>
      </w:r>
      <w:r w:rsidR="00014D65" w:rsidRPr="00014D65">
        <w:t xml:space="preserve"> </w:t>
      </w:r>
      <w:r w:rsidR="002F2AAA" w:rsidRPr="00014D65">
        <w:t>таки</w:t>
      </w:r>
      <w:r w:rsidR="00014D65" w:rsidRPr="00014D65">
        <w:t xml:space="preserve"> </w:t>
      </w:r>
      <w:r w:rsidR="002F2AAA" w:rsidRPr="00014D65">
        <w:t>образом</w:t>
      </w:r>
      <w:r w:rsidR="00014D65" w:rsidRPr="00014D65">
        <w:t xml:space="preserve"> </w:t>
      </w:r>
      <w:r w:rsidRPr="00014D65">
        <w:t>созда</w:t>
      </w:r>
      <w:r w:rsidR="002F2AAA" w:rsidRPr="00014D65">
        <w:t>вать</w:t>
      </w:r>
      <w:r w:rsidR="00014D65" w:rsidRPr="00014D65">
        <w:t xml:space="preserve"> </w:t>
      </w:r>
      <w:r w:rsidRPr="00014D65">
        <w:t>интерес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сохранении</w:t>
      </w:r>
      <w:r w:rsidR="00014D65" w:rsidRPr="00014D65">
        <w:t xml:space="preserve"> </w:t>
      </w:r>
      <w:r w:rsidR="002F2AAA" w:rsidRPr="00014D65">
        <w:t>именного</w:t>
      </w:r>
      <w:r w:rsidR="00014D65" w:rsidRPr="00014D65">
        <w:t xml:space="preserve"> </w:t>
      </w:r>
      <w:r w:rsidRPr="00014D65">
        <w:t>собственного</w:t>
      </w:r>
      <w:r w:rsidR="00014D65" w:rsidRPr="00014D65">
        <w:t xml:space="preserve"> </w:t>
      </w:r>
      <w:r w:rsidRPr="00014D65">
        <w:t>имущества,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="002F2AAA" w:rsidRPr="00014D65">
        <w:t>не</w:t>
      </w:r>
      <w:r w:rsidR="00014D65" w:rsidRPr="00014D65">
        <w:t xml:space="preserve"> </w:t>
      </w:r>
      <w:r w:rsidR="002F2AAA" w:rsidRPr="00014D65">
        <w:t>чужого</w:t>
      </w:r>
      <w:r w:rsidR="00014D65" w:rsidRPr="00014D65">
        <w:t xml:space="preserve">. </w:t>
      </w:r>
      <w:r w:rsidR="002F2AAA" w:rsidRPr="00014D65">
        <w:t>Интерес</w:t>
      </w:r>
      <w:r w:rsidR="00014D65" w:rsidRPr="00014D65">
        <w:t xml:space="preserve"> </w:t>
      </w:r>
      <w:r w:rsidR="002F2AAA" w:rsidRPr="00014D65">
        <w:t>по</w:t>
      </w:r>
      <w:r w:rsidR="00014D65" w:rsidRPr="00014D65">
        <w:t xml:space="preserve"> </w:t>
      </w:r>
      <w:r w:rsidRPr="00014D65">
        <w:t>сохранени</w:t>
      </w:r>
      <w:r w:rsidR="002F2AAA" w:rsidRPr="00014D65">
        <w:t>ю</w:t>
      </w:r>
      <w:r w:rsidR="00014D65" w:rsidRPr="00014D65">
        <w:t xml:space="preserve"> </w:t>
      </w:r>
      <w:r w:rsidR="002F2AAA" w:rsidRPr="00014D65">
        <w:t>своего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="002F2AAA" w:rsidRPr="00014D65">
        <w:t>у</w:t>
      </w:r>
      <w:r w:rsidR="00014D65" w:rsidRPr="00014D65">
        <w:t xml:space="preserve"> </w:t>
      </w:r>
      <w:r w:rsidR="002F2AAA" w:rsidRPr="00014D65">
        <w:t>собственника</w:t>
      </w:r>
      <w:r w:rsidR="00014D65" w:rsidRPr="00014D65">
        <w:t xml:space="preserve"> </w:t>
      </w:r>
      <w:r w:rsidR="002F2AAA" w:rsidRPr="00014D65">
        <w:t>серьезно</w:t>
      </w:r>
      <w:r w:rsidR="00014D65" w:rsidRPr="00014D65">
        <w:t xml:space="preserve"> </w:t>
      </w:r>
      <w:r w:rsidRPr="00014D65">
        <w:t>отличается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интереса</w:t>
      </w:r>
      <w:r w:rsidR="00014D65" w:rsidRPr="00014D65">
        <w:t xml:space="preserve"> </w:t>
      </w:r>
      <w:r w:rsidRPr="00014D65">
        <w:t>инвестора,</w:t>
      </w:r>
      <w:r w:rsidR="00014D65" w:rsidRPr="00014D65">
        <w:t xml:space="preserve"> </w:t>
      </w:r>
      <w:r w:rsidRPr="00014D65">
        <w:t>использу</w:t>
      </w:r>
      <w:r w:rsidR="002F2AAA" w:rsidRPr="00014D65">
        <w:t>ющего</w:t>
      </w:r>
      <w:r w:rsidR="00014D65" w:rsidRPr="00014D65">
        <w:t xml:space="preserve"> </w:t>
      </w:r>
      <w:r w:rsidR="002F2AAA" w:rsidRPr="00014D65">
        <w:t>данное</w:t>
      </w:r>
      <w:r w:rsidR="00014D65" w:rsidRPr="00014D65">
        <w:t xml:space="preserve"> </w:t>
      </w:r>
      <w:r w:rsidRPr="00014D65">
        <w:t>имущество</w:t>
      </w:r>
      <w:r w:rsidR="00014D65" w:rsidRPr="00014D65">
        <w:t xml:space="preserve"> </w:t>
      </w:r>
      <w:r w:rsidR="002F2AAA" w:rsidRPr="00014D65">
        <w:t>с</w:t>
      </w:r>
      <w:r w:rsidR="00014D65" w:rsidRPr="00014D65">
        <w:t xml:space="preserve"> </w:t>
      </w:r>
      <w:r w:rsidR="002F2AAA" w:rsidRPr="00014D65">
        <w:t>целью</w:t>
      </w:r>
      <w:r w:rsidR="00014D65" w:rsidRPr="00014D65">
        <w:t xml:space="preserve"> </w:t>
      </w:r>
      <w:r w:rsidR="002F2AAA" w:rsidRPr="00014D65">
        <w:t>инвестирования</w:t>
      </w:r>
      <w:r w:rsidR="00014D65" w:rsidRPr="00014D65">
        <w:t xml:space="preserve">. </w:t>
      </w:r>
      <w:r w:rsidR="002F2AAA" w:rsidRPr="00014D65">
        <w:t>В</w:t>
      </w:r>
      <w:r w:rsidR="00014D65" w:rsidRPr="00014D65">
        <w:t xml:space="preserve"> </w:t>
      </w:r>
      <w:r w:rsidR="002F2AAA" w:rsidRPr="00014D65">
        <w:t>отличие</w:t>
      </w:r>
      <w:r w:rsidR="00014D65" w:rsidRPr="00014D65">
        <w:t xml:space="preserve"> </w:t>
      </w:r>
      <w:r w:rsidR="002F2AAA" w:rsidRPr="00014D65">
        <w:t>от</w:t>
      </w:r>
      <w:r w:rsidR="00014D65" w:rsidRPr="00014D65">
        <w:t xml:space="preserve"> </w:t>
      </w:r>
      <w:r w:rsidR="002F2AAA" w:rsidRPr="00014D65">
        <w:t>инвестора,</w:t>
      </w:r>
      <w:r w:rsidR="00014D65" w:rsidRPr="00014D65">
        <w:t xml:space="preserve"> </w:t>
      </w:r>
      <w:r w:rsidR="002F2AAA" w:rsidRPr="00014D65">
        <w:t>с</w:t>
      </w:r>
      <w:r w:rsidRPr="00014D65">
        <w:t>обственник,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Pr="00014D65">
        <w:t>получать</w:t>
      </w:r>
      <w:r w:rsidR="00014D65" w:rsidRPr="00014D65">
        <w:t xml:space="preserve"> </w:t>
      </w:r>
      <w:r w:rsidRPr="00014D65">
        <w:t>выгоду</w:t>
      </w:r>
      <w:r w:rsidR="00014D65" w:rsidRPr="00014D65">
        <w:t xml:space="preserve"> </w:t>
      </w:r>
      <w:r w:rsidR="002F2AAA" w:rsidRPr="00014D65">
        <w:t>как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пользования</w:t>
      </w:r>
      <w:r w:rsidR="00014D65" w:rsidRPr="00014D65">
        <w:t xml:space="preserve"> </w:t>
      </w:r>
      <w:r w:rsidRPr="00014D65">
        <w:t>имуществом,</w:t>
      </w:r>
      <w:r w:rsidR="00014D65" w:rsidRPr="00014D65">
        <w:t xml:space="preserve"> </w:t>
      </w:r>
      <w:r w:rsidR="002F2AAA" w:rsidRPr="00014D65">
        <w:t>так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2F2AAA" w:rsidRPr="00014D65">
        <w:t>различными</w:t>
      </w:r>
      <w:r w:rsidR="00014D65" w:rsidRPr="00014D65">
        <w:t xml:space="preserve"> </w:t>
      </w:r>
      <w:r w:rsidRPr="00014D65">
        <w:t>другими</w:t>
      </w:r>
      <w:r w:rsidR="00014D65" w:rsidRPr="00014D65">
        <w:t xml:space="preserve"> </w:t>
      </w:r>
      <w:r w:rsidR="002F2AAA" w:rsidRPr="00014D65">
        <w:t>методами</w:t>
      </w:r>
      <w:r w:rsidRPr="00014D65">
        <w:t>,</w:t>
      </w:r>
      <w:r w:rsidR="00014D65" w:rsidRPr="00014D65">
        <w:t xml:space="preserve"> </w:t>
      </w:r>
      <w:r w:rsidRPr="00014D65">
        <w:t>например,</w:t>
      </w:r>
      <w:r w:rsidR="00014D65" w:rsidRPr="00014D65">
        <w:t xml:space="preserve"> </w:t>
      </w:r>
      <w:r w:rsidRPr="00014D65">
        <w:t>распоряжаясь</w:t>
      </w:r>
      <w:r w:rsidR="00014D65" w:rsidRPr="00014D65">
        <w:t xml:space="preserve"> </w:t>
      </w:r>
      <w:r w:rsidR="002F2AAA" w:rsidRPr="00014D65">
        <w:t>данным</w:t>
      </w:r>
      <w:r w:rsidR="00014D65" w:rsidRPr="00014D65">
        <w:t xml:space="preserve"> </w:t>
      </w:r>
      <w:r w:rsidRPr="00014D65">
        <w:t>имуществом</w:t>
      </w:r>
      <w:r w:rsidR="00014D65" w:rsidRPr="00014D65">
        <w:t xml:space="preserve">. </w:t>
      </w:r>
      <w:r w:rsidRPr="00014D65">
        <w:t>Соответственно,</w:t>
      </w:r>
      <w:r w:rsidR="00014D65" w:rsidRPr="00014D65">
        <w:t xml:space="preserve"> </w:t>
      </w:r>
      <w:r w:rsidRPr="00014D65">
        <w:t>интерес</w:t>
      </w:r>
      <w:r w:rsidR="00014D65" w:rsidRPr="00014D65">
        <w:t xml:space="preserve"> </w:t>
      </w:r>
      <w:r w:rsidRPr="00014D65">
        <w:t>инвестора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сохранении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- </w:t>
      </w:r>
      <w:r w:rsidRPr="00014D65">
        <w:t>объекта</w:t>
      </w:r>
      <w:r w:rsidR="00014D65" w:rsidRPr="00014D65">
        <w:t xml:space="preserve"> </w:t>
      </w:r>
      <w:r w:rsidRPr="00014D65">
        <w:t>инвестиций,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="00531626" w:rsidRPr="00014D65">
        <w:t>уравновешиваться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="00531626" w:rsidRPr="00014D65">
        <w:t>с</w:t>
      </w:r>
      <w:r w:rsidR="00014D65" w:rsidRPr="00014D65">
        <w:t xml:space="preserve"> </w:t>
      </w:r>
      <w:r w:rsidR="00531626" w:rsidRPr="00014D65">
        <w:t>помощью</w:t>
      </w:r>
      <w:r w:rsidR="00014D65" w:rsidRPr="00014D65">
        <w:t xml:space="preserve"> </w:t>
      </w:r>
      <w:r w:rsidRPr="00014D65">
        <w:t>восстановления</w:t>
      </w:r>
      <w:r w:rsidR="00014D65" w:rsidRPr="00014D65">
        <w:t xml:space="preserve"> </w:t>
      </w:r>
      <w:r w:rsidRPr="00014D65">
        <w:t>имущества,</w:t>
      </w:r>
      <w:r w:rsidR="00014D65" w:rsidRPr="00014D65">
        <w:t xml:space="preserve"> </w:t>
      </w:r>
      <w:r w:rsidR="00531626" w:rsidRPr="00014D65">
        <w:t>потому</w:t>
      </w:r>
      <w:r w:rsidR="00014D65" w:rsidRPr="00014D65">
        <w:t xml:space="preserve"> </w:t>
      </w:r>
      <w:r w:rsidR="00531626" w:rsidRPr="00014D65">
        <w:t>как</w:t>
      </w:r>
      <w:r w:rsidR="00014D65" w:rsidRPr="00014D65">
        <w:t xml:space="preserve"> </w:t>
      </w:r>
      <w:r w:rsidR="00531626" w:rsidRPr="00014D65">
        <w:t>оно</w:t>
      </w:r>
      <w:r w:rsidR="00014D65" w:rsidRPr="00014D65">
        <w:t xml:space="preserve"> </w:t>
      </w:r>
      <w:r w:rsidRPr="00014D65">
        <w:t>необходимо</w:t>
      </w:r>
      <w:r w:rsidR="00014D65" w:rsidRPr="00014D65">
        <w:t xml:space="preserve"> </w:t>
      </w:r>
      <w:r w:rsidR="00531626" w:rsidRPr="00014D65">
        <w:t>ему</w:t>
      </w:r>
      <w:r w:rsidR="00014D65" w:rsidRPr="00014D65">
        <w:t xml:space="preserve"> </w:t>
      </w:r>
      <w:r w:rsidR="00531626" w:rsidRPr="00014D65">
        <w:t>именно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пользования</w:t>
      </w:r>
      <w:r w:rsidR="00014D65" w:rsidRPr="00014D65">
        <w:t xml:space="preserve">. </w:t>
      </w:r>
      <w:r w:rsidR="00531626" w:rsidRPr="00014D65">
        <w:t>А</w:t>
      </w:r>
      <w:r w:rsidR="00014D65" w:rsidRPr="00014D65">
        <w:t xml:space="preserve"> </w:t>
      </w:r>
      <w:r w:rsidR="00531626" w:rsidRPr="00014D65">
        <w:t>и</w:t>
      </w:r>
      <w:r w:rsidRPr="00014D65">
        <w:t>нтерес</w:t>
      </w:r>
      <w:r w:rsidR="00014D65" w:rsidRPr="00014D65">
        <w:t xml:space="preserve"> </w:t>
      </w:r>
      <w:r w:rsidRPr="00014D65">
        <w:t>соб</w:t>
      </w:r>
      <w:r w:rsidR="00531626" w:rsidRPr="00014D65">
        <w:t>ственника</w:t>
      </w:r>
      <w:r w:rsidR="00014D65" w:rsidRPr="00014D65">
        <w:t xml:space="preserve"> </w:t>
      </w:r>
      <w:r w:rsidR="00531626" w:rsidRPr="00014D65">
        <w:t>может</w:t>
      </w:r>
      <w:r w:rsidR="00014D65" w:rsidRPr="00014D65">
        <w:t xml:space="preserve"> </w:t>
      </w:r>
      <w:r w:rsidR="00531626" w:rsidRPr="00014D65">
        <w:t>уравновешиваться</w:t>
      </w:r>
      <w:r w:rsidR="00014D65" w:rsidRPr="00014D65">
        <w:t xml:space="preserve"> </w:t>
      </w:r>
      <w:r w:rsidR="00531626" w:rsidRPr="00014D65">
        <w:t>либо</w:t>
      </w:r>
      <w:r w:rsidR="00014D65" w:rsidRPr="00014D65">
        <w:t xml:space="preserve"> </w:t>
      </w:r>
      <w:r w:rsidR="00531626" w:rsidRPr="00014D65">
        <w:t>также</w:t>
      </w:r>
      <w:r w:rsidR="00014D65" w:rsidRPr="00014D65">
        <w:t xml:space="preserve"> </w:t>
      </w:r>
      <w:r w:rsidR="00531626" w:rsidRPr="00014D65">
        <w:t>как</w:t>
      </w:r>
      <w:r w:rsidR="00014D65" w:rsidRPr="00014D65">
        <w:t xml:space="preserve"> </w:t>
      </w:r>
      <w:r w:rsidR="00531626" w:rsidRPr="00014D65">
        <w:t>и</w:t>
      </w:r>
      <w:r w:rsidR="00014D65" w:rsidRPr="00014D65">
        <w:t xml:space="preserve"> </w:t>
      </w:r>
      <w:r w:rsidR="00531626" w:rsidRPr="00014D65">
        <w:t>для</w:t>
      </w:r>
      <w:r w:rsidR="00014D65" w:rsidRPr="00014D65">
        <w:t xml:space="preserve"> </w:t>
      </w:r>
      <w:r w:rsidR="00531626" w:rsidRPr="00014D65">
        <w:t>инвестора</w:t>
      </w:r>
      <w:r w:rsidRPr="00014D65">
        <w:t>,</w:t>
      </w:r>
      <w:r w:rsidR="00014D65" w:rsidRPr="00014D65">
        <w:t xml:space="preserve"> </w:t>
      </w:r>
      <w:r w:rsidR="00531626" w:rsidRPr="00014D65">
        <w:t>либо</w:t>
      </w:r>
      <w:r w:rsidR="00014D65" w:rsidRPr="00014D65">
        <w:t xml:space="preserve"> </w:t>
      </w:r>
      <w:r w:rsidR="00531626" w:rsidRPr="00014D65">
        <w:t>другим</w:t>
      </w:r>
      <w:r w:rsidR="00014D65" w:rsidRPr="00014D65">
        <w:t xml:space="preserve"> </w:t>
      </w:r>
      <w:r w:rsidR="00531626" w:rsidRPr="00014D65">
        <w:t>методом</w:t>
      </w:r>
      <w:r w:rsidRPr="00014D65">
        <w:t>,</w:t>
      </w:r>
      <w:r w:rsidR="00014D65" w:rsidRPr="00014D65">
        <w:t xml:space="preserve"> </w:t>
      </w:r>
      <w:r w:rsidR="00531626" w:rsidRPr="00014D65">
        <w:t>потому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собственник</w:t>
      </w:r>
      <w:r w:rsidR="00014D65" w:rsidRPr="00014D65">
        <w:t xml:space="preserve"> </w:t>
      </w:r>
      <w:r w:rsidR="00531626" w:rsidRPr="00014D65">
        <w:t>воплощает</w:t>
      </w:r>
      <w:r w:rsidR="00014D65" w:rsidRPr="00014D65">
        <w:t xml:space="preserve"> </w:t>
      </w:r>
      <w:r w:rsidR="00531626" w:rsidRPr="00014D65">
        <w:t>в</w:t>
      </w:r>
      <w:r w:rsidR="00014D65" w:rsidRPr="00014D65">
        <w:t xml:space="preserve"> </w:t>
      </w:r>
      <w:r w:rsidR="00531626" w:rsidRPr="00014D65">
        <w:t>жизнь</w:t>
      </w:r>
      <w:r w:rsidR="00014D65" w:rsidRPr="00014D65">
        <w:t xml:space="preserve"> </w:t>
      </w:r>
      <w:r w:rsidR="00531626" w:rsidRPr="00014D65">
        <w:t>свой</w:t>
      </w:r>
      <w:r w:rsidR="00014D65" w:rsidRPr="00014D65">
        <w:t xml:space="preserve"> </w:t>
      </w:r>
      <w:r w:rsidR="00531626" w:rsidRPr="00014D65">
        <w:t>интерес</w:t>
      </w:r>
      <w:r w:rsidR="00014D65" w:rsidRPr="00014D65">
        <w:t xml:space="preserve"> </w:t>
      </w:r>
      <w:r w:rsidR="00531626" w:rsidRPr="00014D65">
        <w:t>и</w:t>
      </w:r>
      <w:r w:rsidR="00014D65" w:rsidRPr="00014D65">
        <w:t xml:space="preserve"> </w:t>
      </w:r>
      <w:r w:rsidR="00531626" w:rsidRPr="00014D65">
        <w:t>пользованием,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распоряжением</w:t>
      </w:r>
      <w:r w:rsidR="00014D65" w:rsidRPr="00014D65">
        <w:t>.</w:t>
      </w:r>
    </w:p>
    <w:p w:rsidR="00014D65" w:rsidRPr="00014D65" w:rsidRDefault="00531626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="00573452" w:rsidRPr="00014D65">
        <w:t>страховани</w:t>
      </w:r>
      <w:r w:rsidRPr="00014D65">
        <w:t>я</w:t>
      </w:r>
      <w:r w:rsidR="00014D65" w:rsidRPr="00014D65">
        <w:t xml:space="preserve"> </w:t>
      </w:r>
      <w:r w:rsidR="00573452" w:rsidRPr="00014D65">
        <w:t>строительно-монтажных</w:t>
      </w:r>
      <w:r w:rsidR="00014D65" w:rsidRPr="00014D65">
        <w:t xml:space="preserve"> </w:t>
      </w:r>
      <w:r w:rsidR="00573452" w:rsidRPr="00014D65">
        <w:t>рисков</w:t>
      </w:r>
      <w:r w:rsidR="00014D65" w:rsidRPr="00014D65">
        <w:t xml:space="preserve"> </w:t>
      </w:r>
      <w:r w:rsidR="00573452" w:rsidRPr="00014D65">
        <w:t>объектом</w:t>
      </w:r>
      <w:r w:rsidR="00014D65" w:rsidRPr="00014D65">
        <w:t xml:space="preserve"> </w:t>
      </w:r>
      <w:r w:rsidR="00573452" w:rsidRPr="00014D65">
        <w:t>страхования</w:t>
      </w:r>
      <w:r w:rsidR="00014D65" w:rsidRPr="00014D65">
        <w:t xml:space="preserve"> </w:t>
      </w:r>
      <w:r w:rsidRPr="00014D65">
        <w:t>будет</w:t>
      </w:r>
      <w:r w:rsidR="00014D65" w:rsidRPr="00014D65">
        <w:t xml:space="preserve"> </w:t>
      </w:r>
      <w:r w:rsidRPr="00014D65">
        <w:t>выступать</w:t>
      </w:r>
      <w:r w:rsidR="00014D65" w:rsidRPr="00014D65">
        <w:t xml:space="preserve"> </w:t>
      </w:r>
      <w:r w:rsidR="00573452" w:rsidRPr="00014D65">
        <w:t>имущество</w:t>
      </w:r>
      <w:r w:rsidR="00014D65" w:rsidRPr="00014D65">
        <w:t xml:space="preserve"> </w:t>
      </w:r>
      <w:r w:rsidR="00573452" w:rsidRPr="00014D65">
        <w:t>незавершенного</w:t>
      </w:r>
      <w:r w:rsidR="00014D65" w:rsidRPr="00014D65">
        <w:t xml:space="preserve"> </w:t>
      </w:r>
      <w:r w:rsidR="00573452" w:rsidRPr="00014D65">
        <w:t>строительства,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="00573452" w:rsidRPr="00014D65">
        <w:t>отношени</w:t>
      </w:r>
      <w:r w:rsidRPr="00014D65">
        <w:t>ю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="00573452" w:rsidRPr="00014D65">
        <w:t>которо</w:t>
      </w:r>
      <w:r w:rsidRPr="00014D65">
        <w:t>му</w:t>
      </w:r>
      <w:r w:rsidR="00014D65" w:rsidRPr="00014D65">
        <w:t xml:space="preserve"> </w:t>
      </w:r>
      <w:r w:rsidRPr="00014D65">
        <w:t>существует</w:t>
      </w:r>
      <w:r w:rsidR="00014D65" w:rsidRPr="00014D65">
        <w:t xml:space="preserve"> </w:t>
      </w:r>
      <w:r w:rsidRPr="00014D65">
        <w:t>действующий</w:t>
      </w:r>
      <w:r w:rsidR="00014D65" w:rsidRPr="00014D65">
        <w:t xml:space="preserve"> </w:t>
      </w:r>
      <w:r w:rsidR="00573452" w:rsidRPr="00014D65">
        <w:t>договор</w:t>
      </w:r>
      <w:r w:rsidR="00014D65" w:rsidRPr="00014D65">
        <w:t xml:space="preserve"> </w:t>
      </w:r>
      <w:r w:rsidR="00573452" w:rsidRPr="00014D65">
        <w:t>строительного</w:t>
      </w:r>
      <w:r w:rsidR="00014D65" w:rsidRPr="00014D65">
        <w:t xml:space="preserve"> </w:t>
      </w:r>
      <w:r w:rsidR="00573452" w:rsidRPr="00014D65">
        <w:t>подряда</w:t>
      </w:r>
      <w:r w:rsidR="00014D65" w:rsidRPr="00014D65">
        <w:t xml:space="preserve">. </w:t>
      </w:r>
      <w:r w:rsidRPr="00014D65">
        <w:t>Данное</w:t>
      </w:r>
      <w:r w:rsidR="00014D65" w:rsidRPr="00014D65">
        <w:t xml:space="preserve"> </w:t>
      </w:r>
      <w:r w:rsidR="00573452" w:rsidRPr="00014D65">
        <w:t>имущество</w:t>
      </w:r>
      <w:r w:rsidR="00014D65" w:rsidRPr="00014D65">
        <w:t xml:space="preserve"> </w:t>
      </w:r>
      <w:r w:rsidR="00573452" w:rsidRPr="00014D65">
        <w:t>может</w:t>
      </w:r>
      <w:r w:rsidR="00014D65" w:rsidRPr="00014D65">
        <w:t xml:space="preserve"> </w:t>
      </w:r>
      <w:r w:rsidRPr="00014D65">
        <w:t>страховаться</w:t>
      </w:r>
      <w:r w:rsidR="00014D65" w:rsidRPr="00014D65">
        <w:t xml:space="preserve"> </w:t>
      </w:r>
      <w:r w:rsidR="00573452" w:rsidRPr="00014D65">
        <w:t>в</w:t>
      </w:r>
      <w:r w:rsidR="00014D65" w:rsidRPr="00014D65">
        <w:t xml:space="preserve"> </w:t>
      </w:r>
      <w:r w:rsidR="00573452" w:rsidRPr="00014D65">
        <w:t>пользу</w:t>
      </w:r>
      <w:r w:rsidR="00014D65" w:rsidRPr="00014D65">
        <w:t xml:space="preserve"> </w:t>
      </w:r>
      <w:r w:rsidR="00573452" w:rsidRPr="00014D65">
        <w:t>подрядчика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причине</w:t>
      </w:r>
      <w:r w:rsidR="00014D65" w:rsidRPr="00014D65">
        <w:t xml:space="preserve"> </w:t>
      </w:r>
      <w:r w:rsidRPr="00014D65">
        <w:t>того,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="00573452" w:rsidRPr="00014D65">
        <w:t>оно</w:t>
      </w:r>
      <w:r w:rsidR="00014D65" w:rsidRPr="00014D65">
        <w:t xml:space="preserve"> </w:t>
      </w:r>
      <w:r w:rsidRPr="00014D65">
        <w:t>представляет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себя</w:t>
      </w:r>
      <w:r w:rsidR="00014D65" w:rsidRPr="00014D65">
        <w:t xml:space="preserve"> </w:t>
      </w:r>
      <w:r w:rsidR="00573452" w:rsidRPr="00014D65">
        <w:t>непосредственны</w:t>
      </w:r>
      <w:r w:rsidRPr="00014D65">
        <w:t>й</w:t>
      </w:r>
      <w:r w:rsidR="00014D65" w:rsidRPr="00014D65">
        <w:t xml:space="preserve"> </w:t>
      </w:r>
      <w:r w:rsidR="00573452" w:rsidRPr="00014D65">
        <w:t>предмет</w:t>
      </w:r>
      <w:r w:rsidR="00014D65" w:rsidRPr="00014D65">
        <w:t xml:space="preserve"> </w:t>
      </w:r>
      <w:r w:rsidR="00573452" w:rsidRPr="00014D65">
        <w:t>его</w:t>
      </w:r>
      <w:r w:rsidR="00014D65" w:rsidRPr="00014D65">
        <w:t xml:space="preserve"> </w:t>
      </w:r>
      <w:r w:rsidR="00573452" w:rsidRPr="00014D65">
        <w:t>деятельности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Pr="00014D65">
        <w:t>получению</w:t>
      </w:r>
      <w:r w:rsidR="00014D65" w:rsidRPr="00014D65">
        <w:t xml:space="preserve"> </w:t>
      </w:r>
      <w:r w:rsidR="00573452" w:rsidRPr="00014D65">
        <w:t>прибыли</w:t>
      </w:r>
      <w:r w:rsidR="00014D65" w:rsidRPr="00014D65">
        <w:t xml:space="preserve">. </w:t>
      </w:r>
      <w:r w:rsidR="00573452" w:rsidRPr="00014D65">
        <w:t>Выплата</w:t>
      </w:r>
      <w:r w:rsidR="00014D65" w:rsidRPr="00014D65">
        <w:t xml:space="preserve"> </w:t>
      </w:r>
      <w:r w:rsidR="0019112E" w:rsidRPr="00014D65">
        <w:t>осуществляется</w:t>
      </w:r>
      <w:r w:rsidR="00014D65" w:rsidRPr="00014D65">
        <w:t xml:space="preserve"> </w:t>
      </w:r>
      <w:r w:rsidR="0019112E" w:rsidRPr="00014D65">
        <w:t>или</w:t>
      </w:r>
      <w:r w:rsidR="00014D65" w:rsidRPr="00014D65">
        <w:t xml:space="preserve"> </w:t>
      </w:r>
      <w:r w:rsidR="00573452" w:rsidRPr="00014D65">
        <w:t>для</w:t>
      </w:r>
      <w:r w:rsidR="00014D65" w:rsidRPr="00014D65">
        <w:t xml:space="preserve"> </w:t>
      </w:r>
      <w:r w:rsidR="00573452" w:rsidRPr="00014D65">
        <w:t>возмещения</w:t>
      </w:r>
      <w:r w:rsidR="00014D65" w:rsidRPr="00014D65">
        <w:t xml:space="preserve"> </w:t>
      </w:r>
      <w:r w:rsidR="00573452" w:rsidRPr="00014D65">
        <w:t>уже</w:t>
      </w:r>
      <w:r w:rsidR="00014D65" w:rsidRPr="00014D65">
        <w:t xml:space="preserve"> </w:t>
      </w:r>
      <w:r w:rsidR="0019112E" w:rsidRPr="00014D65">
        <w:t>понесенных</w:t>
      </w:r>
      <w:r w:rsidR="00014D65" w:rsidRPr="00014D65">
        <w:t xml:space="preserve"> </w:t>
      </w:r>
      <w:r w:rsidR="00573452" w:rsidRPr="00014D65">
        <w:t>расходов</w:t>
      </w:r>
      <w:r w:rsidR="00014D65" w:rsidRPr="00014D65">
        <w:t xml:space="preserve"> </w:t>
      </w:r>
      <w:r w:rsidR="00573452" w:rsidRPr="00014D65">
        <w:t>по</w:t>
      </w:r>
      <w:r w:rsidR="00014D65" w:rsidRPr="00014D65">
        <w:t xml:space="preserve"> </w:t>
      </w:r>
      <w:r w:rsidR="0019112E" w:rsidRPr="00014D65">
        <w:t>воссозданию</w:t>
      </w:r>
      <w:r w:rsidR="00014D65" w:rsidRPr="00014D65">
        <w:t xml:space="preserve"> </w:t>
      </w:r>
      <w:r w:rsidR="00573452" w:rsidRPr="00014D65">
        <w:t>имущества,</w:t>
      </w:r>
      <w:r w:rsidR="00014D65" w:rsidRPr="00014D65">
        <w:t xml:space="preserve"> </w:t>
      </w:r>
      <w:r w:rsidR="0019112E" w:rsidRPr="00014D65">
        <w:t>или</w:t>
      </w:r>
      <w:r w:rsidR="00014D65" w:rsidRPr="00014D65">
        <w:t xml:space="preserve"> </w:t>
      </w:r>
      <w:r w:rsidR="00573452" w:rsidRPr="00014D65">
        <w:t>при</w:t>
      </w:r>
      <w:r w:rsidR="00014D65" w:rsidRPr="00014D65">
        <w:t xml:space="preserve"> </w:t>
      </w:r>
      <w:r w:rsidR="00573452" w:rsidRPr="00014D65">
        <w:t>наличии</w:t>
      </w:r>
      <w:r w:rsidR="00014D65" w:rsidRPr="00014D65">
        <w:t xml:space="preserve"> </w:t>
      </w:r>
      <w:r w:rsidR="00573452" w:rsidRPr="00014D65">
        <w:t>доказательств</w:t>
      </w:r>
      <w:r w:rsidR="00014D65" w:rsidRPr="00014D65">
        <w:t xml:space="preserve"> </w:t>
      </w:r>
      <w:r w:rsidR="0019112E" w:rsidRPr="00014D65">
        <w:t>о</w:t>
      </w:r>
      <w:r w:rsidR="00014D65" w:rsidRPr="00014D65">
        <w:t xml:space="preserve"> </w:t>
      </w:r>
      <w:r w:rsidR="0019112E" w:rsidRPr="00014D65">
        <w:t>целевом</w:t>
      </w:r>
      <w:r w:rsidR="00014D65" w:rsidRPr="00014D65">
        <w:t xml:space="preserve"> </w:t>
      </w:r>
      <w:r w:rsidR="0019112E" w:rsidRPr="00014D65">
        <w:t>использовании</w:t>
      </w:r>
      <w:r w:rsidR="00014D65" w:rsidRPr="00014D65">
        <w:t xml:space="preserve"> </w:t>
      </w:r>
      <w:r w:rsidR="0019112E" w:rsidRPr="00014D65">
        <w:t>денежных</w:t>
      </w:r>
      <w:r w:rsidR="00014D65" w:rsidRPr="00014D65">
        <w:t xml:space="preserve"> </w:t>
      </w:r>
      <w:r w:rsidR="0019112E" w:rsidRPr="00014D65">
        <w:t>средств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незавершенного</w:t>
      </w:r>
      <w:r w:rsidR="00014D65" w:rsidRPr="00014D65">
        <w:t xml:space="preserve"> </w:t>
      </w:r>
      <w:r w:rsidRPr="00014D65">
        <w:t>строительства</w:t>
      </w:r>
      <w:r w:rsidR="00014D65" w:rsidRPr="00014D65">
        <w:t xml:space="preserve"> </w:t>
      </w:r>
      <w:r w:rsidRPr="00014D65">
        <w:t>в</w:t>
      </w:r>
      <w:r w:rsidR="0019112E" w:rsidRPr="00014D65">
        <w:t>о</w:t>
      </w:r>
      <w:r w:rsidR="00014D65" w:rsidRPr="00014D65">
        <w:t xml:space="preserve"> </w:t>
      </w:r>
      <w:r w:rsidR="0019112E" w:rsidRPr="00014D65">
        <w:t>время</w:t>
      </w:r>
      <w:r w:rsidR="00014D65" w:rsidRPr="00014D65">
        <w:t xml:space="preserve"> </w:t>
      </w:r>
      <w:r w:rsidR="0019112E" w:rsidRPr="00014D65">
        <w:t>проведения</w:t>
      </w:r>
      <w:r w:rsidR="00014D65" w:rsidRPr="00014D65">
        <w:t xml:space="preserve"> </w:t>
      </w:r>
      <w:r w:rsidR="0019112E" w:rsidRPr="00014D65">
        <w:t>строительных</w:t>
      </w:r>
      <w:r w:rsidR="00014D65" w:rsidRPr="00014D65">
        <w:t xml:space="preserve"> </w:t>
      </w:r>
      <w:r w:rsidR="0019112E" w:rsidRPr="00014D65">
        <w:t>работ</w:t>
      </w:r>
      <w:r w:rsidR="00014D65" w:rsidRPr="00014D65">
        <w:t xml:space="preserve"> </w:t>
      </w:r>
      <w:r w:rsidR="0019112E" w:rsidRPr="00014D65">
        <w:t>целесообразно</w:t>
      </w:r>
      <w:r w:rsidR="00014D65" w:rsidRPr="00014D65">
        <w:t xml:space="preserve"> </w:t>
      </w:r>
      <w:r w:rsidR="0019112E" w:rsidRPr="00014D65">
        <w:t>осуществлять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пользу</w:t>
      </w:r>
      <w:r w:rsidR="00014D65" w:rsidRPr="00014D65">
        <w:t xml:space="preserve"> </w:t>
      </w:r>
      <w:r w:rsidRPr="00014D65">
        <w:t>третьего</w:t>
      </w:r>
      <w:r w:rsidR="00014D65" w:rsidRPr="00014D65">
        <w:t xml:space="preserve"> </w:t>
      </w:r>
      <w:r w:rsidRPr="00014D65">
        <w:t>лица,</w:t>
      </w:r>
      <w:r w:rsidR="00014D65" w:rsidRPr="00014D65">
        <w:t xml:space="preserve"> </w:t>
      </w:r>
      <w:r w:rsidRPr="00014D65">
        <w:t>которым</w:t>
      </w:r>
      <w:r w:rsidR="00014D65" w:rsidRPr="00014D65">
        <w:t xml:space="preserve"> </w:t>
      </w:r>
      <w:r w:rsidRPr="00014D65">
        <w:t>будет</w:t>
      </w:r>
      <w:r w:rsidR="00014D65" w:rsidRPr="00014D65">
        <w:t xml:space="preserve"> </w:t>
      </w:r>
      <w:r w:rsidRPr="00014D65">
        <w:t>выступать</w:t>
      </w:r>
      <w:r w:rsidR="00014D65" w:rsidRPr="00014D65">
        <w:t xml:space="preserve"> </w:t>
      </w:r>
      <w:r w:rsidRPr="00014D65">
        <w:t>инвестор,</w:t>
      </w:r>
      <w:r w:rsidR="00014D65" w:rsidRPr="00014D65">
        <w:t xml:space="preserve"> </w:t>
      </w:r>
      <w:r w:rsidRPr="00014D65">
        <w:t>заключивший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застройщиком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Pr="00014D65">
        <w:t>долевого</w:t>
      </w:r>
      <w:r w:rsidR="00014D65" w:rsidRPr="00014D65">
        <w:t xml:space="preserve"> </w:t>
      </w:r>
      <w:r w:rsidRPr="00014D65">
        <w:t>участия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строительстве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Поэтому</w:t>
      </w:r>
      <w:r w:rsidR="00014D65" w:rsidRPr="00014D65">
        <w:t xml:space="preserve"> </w:t>
      </w:r>
      <w:r w:rsidRPr="00014D65">
        <w:t>право</w:t>
      </w:r>
      <w:r w:rsidR="0019112E" w:rsidRPr="00014D65">
        <w:t>м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получение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выплаты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договору</w:t>
      </w:r>
      <w:r w:rsidR="00014D65" w:rsidRPr="00014D65">
        <w:t xml:space="preserve"> </w:t>
      </w:r>
      <w:r w:rsidR="0019112E" w:rsidRPr="00014D65">
        <w:t>имущественного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19112E" w:rsidRPr="00014D65">
        <w:t>обладает</w:t>
      </w:r>
      <w:r w:rsidR="00014D65" w:rsidRPr="00014D65">
        <w:t xml:space="preserve"> </w:t>
      </w:r>
      <w:r w:rsidR="0019112E" w:rsidRPr="00014D65">
        <w:t>только</w:t>
      </w:r>
      <w:r w:rsidR="00014D65" w:rsidRPr="00014D65">
        <w:t xml:space="preserve"> </w:t>
      </w:r>
      <w:r w:rsidRPr="00014D65">
        <w:t>лицо,</w:t>
      </w:r>
      <w:r w:rsidR="00014D65" w:rsidRPr="00014D65">
        <w:t xml:space="preserve"> </w:t>
      </w:r>
      <w:r w:rsidRPr="00014D65">
        <w:t>которое</w:t>
      </w:r>
      <w:r w:rsidR="00014D65" w:rsidRPr="00014D65">
        <w:t xml:space="preserve"> </w:t>
      </w:r>
      <w:r w:rsidRPr="00014D65">
        <w:t>имело</w:t>
      </w:r>
      <w:r w:rsidR="00014D65" w:rsidRPr="00014D65">
        <w:t xml:space="preserve"> </w:t>
      </w:r>
      <w:r w:rsidRPr="00014D65">
        <w:t>интерес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сохранении</w:t>
      </w:r>
      <w:r w:rsidR="00014D65" w:rsidRPr="00014D65">
        <w:t xml:space="preserve"> </w:t>
      </w:r>
      <w:r w:rsidR="0019112E" w:rsidRPr="00014D65">
        <w:t>данного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момент</w:t>
      </w:r>
      <w:r w:rsidR="0019112E" w:rsidRPr="00014D65">
        <w:t>,</w:t>
      </w:r>
      <w:r w:rsidR="00014D65" w:rsidRPr="00014D65">
        <w:t xml:space="preserve"> </w:t>
      </w:r>
      <w:r w:rsidR="0019112E" w:rsidRPr="00014D65">
        <w:t>когда</w:t>
      </w:r>
      <w:r w:rsidR="00014D65" w:rsidRPr="00014D65">
        <w:t xml:space="preserve"> </w:t>
      </w:r>
      <w:r w:rsidR="0019112E" w:rsidRPr="00014D65">
        <w:t>произошел</w:t>
      </w:r>
      <w:r w:rsidR="00014D65" w:rsidRPr="00014D65">
        <w:t xml:space="preserve"> </w:t>
      </w:r>
      <w:r w:rsidRPr="00014D65">
        <w:t>страхово</w:t>
      </w:r>
      <w:r w:rsidR="0019112E" w:rsidRPr="00014D65">
        <w:t>й</w:t>
      </w:r>
      <w:r w:rsidR="00014D65" w:rsidRPr="00014D65">
        <w:t xml:space="preserve"> </w:t>
      </w:r>
      <w:r w:rsidRPr="00014D65">
        <w:t>случа</w:t>
      </w:r>
      <w:r w:rsidR="0019112E" w:rsidRPr="00014D65">
        <w:t>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Необходимо</w:t>
      </w:r>
      <w:r w:rsidR="00014D65" w:rsidRPr="00014D65">
        <w:t xml:space="preserve"> </w:t>
      </w:r>
      <w:r w:rsidRPr="00014D65">
        <w:t>отметить,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страхование,</w:t>
      </w:r>
      <w:r w:rsidR="00014D65" w:rsidRPr="00014D65">
        <w:t xml:space="preserve"> </w:t>
      </w:r>
      <w:r w:rsidRPr="00014D65">
        <w:t>являясь</w:t>
      </w:r>
      <w:r w:rsidR="00014D65" w:rsidRPr="00014D65">
        <w:t xml:space="preserve"> </w:t>
      </w:r>
      <w:r w:rsidRPr="00014D65">
        <w:t>одним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возможных</w:t>
      </w:r>
      <w:r w:rsidR="00014D65" w:rsidRPr="00014D65">
        <w:t xml:space="preserve"> </w:t>
      </w:r>
      <w:r w:rsidRPr="00014D65">
        <w:t>механизмов</w:t>
      </w:r>
      <w:r w:rsidR="00014D65" w:rsidRPr="00014D65">
        <w:t xml:space="preserve"> </w:t>
      </w:r>
      <w:r w:rsidRPr="00014D65">
        <w:t>защиты</w:t>
      </w:r>
      <w:r w:rsidR="00014D65" w:rsidRPr="00014D65">
        <w:t xml:space="preserve"> </w:t>
      </w:r>
      <w:r w:rsidRPr="00014D65">
        <w:t>прав</w:t>
      </w:r>
      <w:r w:rsidR="00014D65" w:rsidRPr="00014D65">
        <w:t xml:space="preserve"> </w:t>
      </w:r>
      <w:r w:rsidRPr="00014D65">
        <w:t>инвестора,</w:t>
      </w:r>
      <w:r w:rsidR="00014D65" w:rsidRPr="00014D65">
        <w:t xml:space="preserve"> </w:t>
      </w:r>
      <w:r w:rsidRPr="00014D65">
        <w:t>допускает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титула</w:t>
      </w:r>
      <w:r w:rsidR="00014D65" w:rsidRPr="00014D65">
        <w:t xml:space="preserve"> </w:t>
      </w:r>
      <w:r w:rsidRPr="00014D65">
        <w:t>собственника</w:t>
      </w:r>
      <w:r w:rsidR="00014D65" w:rsidRPr="00014D65">
        <w:t xml:space="preserve"> </w:t>
      </w:r>
      <w:r w:rsidRPr="00014D65">
        <w:t>объекта</w:t>
      </w:r>
      <w:r w:rsidR="00014D65" w:rsidRPr="00014D65">
        <w:t xml:space="preserve"> </w:t>
      </w:r>
      <w:r w:rsidRPr="00014D65">
        <w:t>инвестиций</w:t>
      </w:r>
      <w:r w:rsidR="00014D65" w:rsidRPr="00014D65">
        <w:t>.</w:t>
      </w:r>
    </w:p>
    <w:p w:rsidR="00014D65" w:rsidRPr="00014D65" w:rsidRDefault="00573452" w:rsidP="001B792B">
      <w:pPr>
        <w:tabs>
          <w:tab w:val="left" w:pos="726"/>
        </w:tabs>
      </w:pPr>
      <w:r w:rsidRPr="00014D65">
        <w:t>При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="0019112E" w:rsidRPr="00014D65">
        <w:t>осуществление</w:t>
      </w:r>
      <w:r w:rsidR="00014D65" w:rsidRPr="00014D65">
        <w:t xml:space="preserve"> </w:t>
      </w:r>
      <w:r w:rsidR="0019112E" w:rsidRPr="00014D65">
        <w:t>процесса</w:t>
      </w:r>
      <w:r w:rsidR="00014D65" w:rsidRPr="00014D65">
        <w:t xml:space="preserve"> </w:t>
      </w:r>
      <w:r w:rsidR="0019112E" w:rsidRPr="00014D65">
        <w:t>страхования</w:t>
      </w:r>
      <w:r w:rsidR="00014D65" w:rsidRPr="00014D65">
        <w:t xml:space="preserve"> </w:t>
      </w:r>
      <w:r w:rsidR="0019112E" w:rsidRPr="00014D65">
        <w:t>имущественных</w:t>
      </w:r>
      <w:r w:rsidR="00014D65" w:rsidRPr="00014D65">
        <w:t xml:space="preserve"> </w:t>
      </w:r>
      <w:r w:rsidR="0019112E" w:rsidRPr="00014D65">
        <w:t>интересов</w:t>
      </w:r>
      <w:r w:rsidR="00014D65" w:rsidRPr="00014D65">
        <w:t xml:space="preserve"> </w:t>
      </w:r>
      <w:r w:rsidR="0019112E" w:rsidRPr="00014D65">
        <w:t>физических</w:t>
      </w:r>
      <w:r w:rsidR="00014D65" w:rsidRPr="00014D65">
        <w:t xml:space="preserve"> </w:t>
      </w:r>
      <w:r w:rsidR="0019112E" w:rsidRPr="00014D65">
        <w:t>и</w:t>
      </w:r>
      <w:r w:rsidR="00014D65" w:rsidRPr="00014D65">
        <w:t xml:space="preserve"> </w:t>
      </w:r>
      <w:r w:rsidR="0019112E" w:rsidRPr="00014D65">
        <w:t>юридических</w:t>
      </w:r>
      <w:r w:rsidR="00014D65" w:rsidRPr="00014D65">
        <w:t xml:space="preserve"> </w:t>
      </w:r>
      <w:r w:rsidR="0019112E" w:rsidRPr="00014D65">
        <w:t>лиц,</w:t>
      </w:r>
      <w:r w:rsidR="00014D65" w:rsidRPr="00014D65">
        <w:t xml:space="preserve"> </w:t>
      </w:r>
      <w:r w:rsidR="0019112E" w:rsidRPr="00014D65">
        <w:t>которые</w:t>
      </w:r>
      <w:r w:rsidR="00014D65" w:rsidRPr="00014D65">
        <w:t xml:space="preserve"> </w:t>
      </w:r>
      <w:r w:rsidR="0019112E" w:rsidRPr="00014D65">
        <w:t>расположены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территории</w:t>
      </w:r>
      <w:r w:rsidR="00014D65" w:rsidRPr="00014D65">
        <w:t xml:space="preserve"> </w:t>
      </w:r>
      <w:r w:rsidR="0019112E" w:rsidRPr="00014D65">
        <w:t>России</w:t>
      </w:r>
      <w:r w:rsidR="00014D65" w:rsidRPr="00014D65">
        <w:t xml:space="preserve"> - </w:t>
      </w:r>
      <w:r w:rsidRPr="00014D65">
        <w:t>резидентов</w:t>
      </w:r>
      <w:r w:rsidR="00014D65" w:rsidRPr="00014D65">
        <w:t xml:space="preserve"> </w:t>
      </w:r>
      <w:r w:rsidRPr="00014D65">
        <w:t>РФ</w:t>
      </w:r>
      <w:r w:rsidR="00014D65" w:rsidRPr="00014D65">
        <w:t xml:space="preserve"> </w:t>
      </w:r>
      <w:r w:rsidR="0019112E" w:rsidRPr="00014D65">
        <w:t>возможно</w:t>
      </w:r>
      <w:r w:rsidR="00014D65" w:rsidRPr="00014D65">
        <w:t xml:space="preserve"> </w:t>
      </w:r>
      <w:r w:rsidRPr="00014D65">
        <w:t>только</w:t>
      </w:r>
      <w:r w:rsidR="00014D65" w:rsidRPr="00014D65">
        <w:t xml:space="preserve"> </w:t>
      </w:r>
      <w:r w:rsidRPr="00014D65">
        <w:t>юридическими</w:t>
      </w:r>
      <w:r w:rsidR="00014D65" w:rsidRPr="00014D65">
        <w:t xml:space="preserve"> </w:t>
      </w:r>
      <w:r w:rsidRPr="00014D65">
        <w:t>лицами,</w:t>
      </w:r>
      <w:r w:rsidR="00014D65" w:rsidRPr="00014D65">
        <w:t xml:space="preserve"> </w:t>
      </w:r>
      <w:r w:rsidR="0019112E" w:rsidRPr="00014D65">
        <w:t>обладающими</w:t>
      </w:r>
      <w:r w:rsidR="00014D65" w:rsidRPr="00014D65">
        <w:t xml:space="preserve"> </w:t>
      </w:r>
      <w:r w:rsidRPr="00014D65">
        <w:t>лицензи</w:t>
      </w:r>
      <w:r w:rsidR="0019112E" w:rsidRPr="00014D65">
        <w:t>ей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страховую</w:t>
      </w:r>
      <w:r w:rsidR="00014D65" w:rsidRPr="00014D65">
        <w:t xml:space="preserve"> </w:t>
      </w:r>
      <w:r w:rsidRPr="00014D65">
        <w:t>деятельность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территории</w:t>
      </w:r>
      <w:r w:rsidR="00014D65" w:rsidRPr="00014D65">
        <w:t xml:space="preserve"> </w:t>
      </w:r>
      <w:r w:rsidRPr="00014D65">
        <w:t>Российской</w:t>
      </w:r>
      <w:r w:rsidR="00014D65" w:rsidRPr="00014D65">
        <w:t xml:space="preserve"> </w:t>
      </w:r>
      <w:r w:rsidRPr="00014D65">
        <w:t>Федерации</w:t>
      </w:r>
      <w:r w:rsidR="00014D65" w:rsidRPr="00014D65">
        <w:t>.</w:t>
      </w:r>
    </w:p>
    <w:p w:rsidR="00014D65" w:rsidRDefault="00D0413E" w:rsidP="001B792B">
      <w:pPr>
        <w:tabs>
          <w:tab w:val="left" w:pos="726"/>
        </w:tabs>
      </w:pPr>
      <w:r w:rsidRPr="00014D65">
        <w:t>Рассмотрим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подробно</w:t>
      </w:r>
      <w:r w:rsidR="00014D65" w:rsidRPr="00014D65">
        <w:t xml:space="preserve"> </w:t>
      </w:r>
      <w:r w:rsidRPr="00014D65">
        <w:t>систему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рисков</w:t>
      </w:r>
      <w:r w:rsidR="00414FE0" w:rsidRPr="00014D65">
        <w:t>,</w:t>
      </w:r>
      <w:r w:rsidR="00014D65" w:rsidRPr="00014D65">
        <w:t xml:space="preserve"> </w:t>
      </w:r>
      <w:r w:rsidR="00414FE0" w:rsidRPr="00014D65">
        <w:t>которая</w:t>
      </w:r>
      <w:r w:rsidR="00014D65" w:rsidRPr="00014D65">
        <w:t xml:space="preserve"> </w:t>
      </w:r>
      <w:r w:rsidR="00414FE0" w:rsidRPr="00014D65">
        <w:t>составляет</w:t>
      </w:r>
      <w:r w:rsidR="00014D65" w:rsidRPr="00014D65">
        <w:t xml:space="preserve"> </w:t>
      </w:r>
      <w:r w:rsidR="00414FE0" w:rsidRPr="00014D65">
        <w:t>значительную</w:t>
      </w:r>
      <w:r w:rsidR="00014D65" w:rsidRPr="00014D65">
        <w:t xml:space="preserve"> </w:t>
      </w:r>
      <w:r w:rsidR="00414FE0" w:rsidRPr="00014D65">
        <w:t>часть</w:t>
      </w:r>
      <w:r w:rsidR="00014D65" w:rsidRPr="00014D65">
        <w:t xml:space="preserve"> </w:t>
      </w:r>
      <w:r w:rsidR="00414FE0" w:rsidRPr="00014D65">
        <w:t>системы</w:t>
      </w:r>
      <w:r w:rsidR="00014D65" w:rsidRPr="00014D65">
        <w:t xml:space="preserve"> </w:t>
      </w:r>
      <w:r w:rsidR="00414FE0" w:rsidRPr="00014D65">
        <w:t>страхования</w:t>
      </w:r>
      <w:r w:rsidR="00014D65" w:rsidRPr="00014D65">
        <w:t xml:space="preserve"> </w:t>
      </w:r>
      <w:r w:rsidR="00414FE0" w:rsidRPr="00014D65">
        <w:t>инвестиций,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перспективы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развития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России</w:t>
      </w:r>
      <w:r w:rsidR="00014D65">
        <w:t>.</w:t>
      </w:r>
    </w:p>
    <w:p w:rsidR="00014D65" w:rsidRDefault="00014D65" w:rsidP="001B792B">
      <w:pPr>
        <w:tabs>
          <w:tab w:val="left" w:pos="726"/>
        </w:tabs>
      </w:pPr>
    </w:p>
    <w:p w:rsidR="00414FE0" w:rsidRDefault="009D32DC" w:rsidP="001B792B">
      <w:pPr>
        <w:pStyle w:val="1"/>
      </w:pPr>
      <w:bookmarkStart w:id="9" w:name="_Toc252283386"/>
      <w:bookmarkStart w:id="10" w:name="_Toc256077371"/>
      <w:r>
        <w:br w:type="page"/>
      </w:r>
      <w:bookmarkStart w:id="11" w:name="_Toc292860134"/>
      <w:r>
        <w:t>Г</w:t>
      </w:r>
      <w:r w:rsidRPr="00014D65">
        <w:t xml:space="preserve">лава 2. </w:t>
      </w:r>
      <w:bookmarkEnd w:id="9"/>
      <w:r>
        <w:t>П</w:t>
      </w:r>
      <w:r w:rsidRPr="00014D65">
        <w:t>ерспективы и тенденции развития системы страхования финансовых рисков</w:t>
      </w:r>
      <w:bookmarkEnd w:id="10"/>
      <w:bookmarkEnd w:id="11"/>
    </w:p>
    <w:p w:rsidR="009D32DC" w:rsidRPr="009D32DC" w:rsidRDefault="009D32DC" w:rsidP="001B792B">
      <w:pPr>
        <w:tabs>
          <w:tab w:val="left" w:pos="726"/>
        </w:tabs>
        <w:rPr>
          <w:lang w:eastAsia="en-US"/>
        </w:rPr>
      </w:pPr>
    </w:p>
    <w:p w:rsidR="00D0413E" w:rsidRDefault="009D32DC" w:rsidP="001B792B">
      <w:pPr>
        <w:pStyle w:val="1"/>
      </w:pPr>
      <w:bookmarkStart w:id="12" w:name="_Toc256077372"/>
      <w:bookmarkStart w:id="13" w:name="_Toc292860135"/>
      <w:r>
        <w:t>2.1 А</w:t>
      </w:r>
      <w:r w:rsidRPr="00014D65">
        <w:t>нализ осуществления деятельности международных страховых компаний</w:t>
      </w:r>
      <w:bookmarkEnd w:id="12"/>
      <w:bookmarkEnd w:id="13"/>
    </w:p>
    <w:p w:rsidR="009D32DC" w:rsidRPr="009D32DC" w:rsidRDefault="009D32DC" w:rsidP="001B792B">
      <w:pPr>
        <w:tabs>
          <w:tab w:val="left" w:pos="726"/>
        </w:tabs>
        <w:rPr>
          <w:lang w:eastAsia="en-US"/>
        </w:rPr>
      </w:pPr>
    </w:p>
    <w:p w:rsidR="00014D65" w:rsidRPr="00014D65" w:rsidRDefault="004E7D55" w:rsidP="001B792B">
      <w:pPr>
        <w:tabs>
          <w:tab w:val="left" w:pos="726"/>
        </w:tabs>
      </w:pPr>
      <w:r w:rsidRPr="00014D65">
        <w:t>Методы</w:t>
      </w:r>
      <w:r w:rsidR="00014D65" w:rsidRPr="00014D65">
        <w:t xml:space="preserve"> </w:t>
      </w:r>
      <w:r w:rsidR="00D0413E" w:rsidRPr="00014D65">
        <w:t>страховой</w:t>
      </w:r>
      <w:r w:rsidR="00014D65" w:rsidRPr="00014D65">
        <w:t xml:space="preserve"> </w:t>
      </w:r>
      <w:r w:rsidR="00D0413E" w:rsidRPr="00014D65">
        <w:t>защиты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D0413E" w:rsidRPr="00014D65">
        <w:t>случа</w:t>
      </w:r>
      <w:r w:rsidRPr="00014D65">
        <w:t>е</w:t>
      </w:r>
      <w:r w:rsidR="00014D65" w:rsidRPr="00014D65">
        <w:t xml:space="preserve"> </w:t>
      </w:r>
      <w:r w:rsidR="00D0413E" w:rsidRPr="00014D65">
        <w:t>остановки</w:t>
      </w:r>
      <w:r w:rsidR="00014D65" w:rsidRPr="00014D65">
        <w:t xml:space="preserve"> </w:t>
      </w:r>
      <w:r w:rsidR="00D0413E" w:rsidRPr="00014D65">
        <w:t>производственного</w:t>
      </w:r>
      <w:r w:rsidR="00014D65" w:rsidRPr="00014D65">
        <w:t xml:space="preserve"> </w:t>
      </w:r>
      <w:r w:rsidR="00D0413E" w:rsidRPr="00014D65">
        <w:t>процесса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причине</w:t>
      </w:r>
      <w:r w:rsidR="00014D65" w:rsidRPr="00014D65">
        <w:t xml:space="preserve"> </w:t>
      </w:r>
      <w:r w:rsidR="00D0413E" w:rsidRPr="00014D65">
        <w:t>пожара</w:t>
      </w:r>
      <w:r w:rsidR="00014D65" w:rsidRPr="00014D65">
        <w:t>.</w:t>
      </w:r>
    </w:p>
    <w:p w:rsidR="00014D65" w:rsidRPr="00014D65" w:rsidRDefault="004E7D55" w:rsidP="001B792B">
      <w:pPr>
        <w:tabs>
          <w:tab w:val="left" w:pos="726"/>
        </w:tabs>
      </w:pPr>
      <w:r w:rsidRPr="00014D65">
        <w:t>Размеры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Pr="00014D65">
        <w:t>платежей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D0413E" w:rsidRPr="00014D65">
        <w:t>развитых</w:t>
      </w:r>
      <w:r w:rsidR="00014D65" w:rsidRPr="00014D65">
        <w:t xml:space="preserve"> </w:t>
      </w:r>
      <w:r w:rsidR="00D0413E" w:rsidRPr="00014D65">
        <w:t>странах</w:t>
      </w:r>
      <w:r w:rsidR="00014D65" w:rsidRPr="00014D65">
        <w:t xml:space="preserve"> </w:t>
      </w:r>
      <w:r w:rsidRPr="00014D65">
        <w:t>рассчитываются</w:t>
      </w:r>
      <w:r w:rsidR="00014D65" w:rsidRPr="00014D65">
        <w:t xml:space="preserve"> </w:t>
      </w:r>
      <w:r w:rsidRPr="00014D65">
        <w:t>высоко</w:t>
      </w:r>
      <w:r w:rsidR="00D0413E" w:rsidRPr="00014D65">
        <w:t>квалифицированными</w:t>
      </w:r>
      <w:r w:rsidR="00014D65" w:rsidRPr="00014D65">
        <w:t xml:space="preserve"> </w:t>
      </w:r>
      <w:r w:rsidR="00D0413E" w:rsidRPr="00014D65">
        <w:t>специалистами</w:t>
      </w:r>
      <w:r w:rsidR="00014D65" w:rsidRPr="00014D65">
        <w:t xml:space="preserve"> </w:t>
      </w:r>
      <w:r w:rsidR="00B01263" w:rsidRPr="00014D65">
        <w:t>для</w:t>
      </w:r>
      <w:r w:rsidR="00014D65" w:rsidRPr="00014D65">
        <w:t xml:space="preserve"> </w:t>
      </w:r>
      <w:r w:rsidR="00B01263" w:rsidRPr="00014D65">
        <w:t>каждого</w:t>
      </w:r>
      <w:r w:rsidR="00014D65" w:rsidRPr="00014D65">
        <w:t xml:space="preserve"> </w:t>
      </w:r>
      <w:r w:rsidR="00B01263" w:rsidRPr="00014D65">
        <w:t>случая</w:t>
      </w:r>
      <w:r w:rsidR="00014D65" w:rsidRPr="00014D65">
        <w:t xml:space="preserve"> </w:t>
      </w:r>
      <w:r w:rsidR="00B01263" w:rsidRPr="00014D65">
        <w:t>отдельно</w:t>
      </w:r>
      <w:r w:rsidR="00014D65" w:rsidRPr="00014D65">
        <w:t xml:space="preserve"> </w:t>
      </w:r>
      <w:r w:rsidR="00D0413E" w:rsidRPr="00014D65">
        <w:t>с</w:t>
      </w:r>
      <w:r w:rsidR="00014D65" w:rsidRPr="00014D65">
        <w:t xml:space="preserve"> </w:t>
      </w:r>
      <w:r w:rsidR="00D0413E" w:rsidRPr="00014D65">
        <w:t>учетом</w:t>
      </w:r>
      <w:r w:rsidR="00014D65" w:rsidRPr="00014D65">
        <w:t xml:space="preserve"> </w:t>
      </w:r>
      <w:r w:rsidR="00B01263" w:rsidRPr="00014D65">
        <w:t>степени</w:t>
      </w:r>
      <w:r w:rsidR="00014D65" w:rsidRPr="00014D65">
        <w:t xml:space="preserve"> </w:t>
      </w:r>
      <w:r w:rsidR="00B01263" w:rsidRPr="00014D65">
        <w:t>вероятного</w:t>
      </w:r>
      <w:r w:rsidR="00014D65" w:rsidRPr="00014D65">
        <w:t xml:space="preserve"> </w:t>
      </w:r>
      <w:r w:rsidR="00B01263" w:rsidRPr="00014D65">
        <w:t>риска</w:t>
      </w:r>
      <w:r w:rsidR="00014D65" w:rsidRPr="00014D65">
        <w:t xml:space="preserve"> </w:t>
      </w:r>
      <w:r w:rsidR="00B01263" w:rsidRPr="00014D65">
        <w:t>и</w:t>
      </w:r>
      <w:r w:rsidR="00014D65" w:rsidRPr="00014D65">
        <w:t xml:space="preserve"> </w:t>
      </w:r>
      <w:r w:rsidR="00B01263" w:rsidRPr="00014D65">
        <w:t>всех</w:t>
      </w:r>
      <w:r w:rsidR="00014D65" w:rsidRPr="00014D65">
        <w:t xml:space="preserve"> </w:t>
      </w:r>
      <w:r w:rsidR="00D0413E" w:rsidRPr="00014D65">
        <w:t>особенностей</w:t>
      </w:r>
      <w:r w:rsidR="00014D65" w:rsidRPr="00014D65">
        <w:t xml:space="preserve"> </w:t>
      </w:r>
      <w:r w:rsidR="00D0413E" w:rsidRPr="00014D65">
        <w:t>производства</w:t>
      </w:r>
      <w:r w:rsidR="00014D65" w:rsidRPr="00014D65">
        <w:t xml:space="preserve">. </w:t>
      </w:r>
      <w:r w:rsidR="00B01263" w:rsidRPr="00014D65">
        <w:t>Также</w:t>
      </w:r>
      <w:r w:rsidR="00014D65" w:rsidRPr="00014D65">
        <w:t xml:space="preserve"> </w:t>
      </w:r>
      <w:r w:rsidR="00B01263" w:rsidRPr="00014D65">
        <w:t>в</w:t>
      </w:r>
      <w:r w:rsidR="00014D65" w:rsidRPr="00014D65">
        <w:t xml:space="preserve"> </w:t>
      </w:r>
      <w:r w:rsidR="00B01263" w:rsidRPr="00014D65">
        <w:t>случае</w:t>
      </w:r>
      <w:r w:rsidR="00014D65" w:rsidRPr="00014D65">
        <w:t xml:space="preserve"> </w:t>
      </w:r>
      <w:r w:rsidR="00D0413E" w:rsidRPr="00014D65">
        <w:t>отсутстви</w:t>
      </w:r>
      <w:r w:rsidR="00B01263" w:rsidRPr="00014D65">
        <w:t>я</w:t>
      </w:r>
      <w:r w:rsidR="00014D65" w:rsidRPr="00014D65">
        <w:t xml:space="preserve"> </w:t>
      </w:r>
      <w:r w:rsidR="00B01263" w:rsidRPr="00014D65">
        <w:t>таковых</w:t>
      </w:r>
      <w:r w:rsidR="00014D65" w:rsidRPr="00014D65">
        <w:t xml:space="preserve"> </w:t>
      </w:r>
      <w:r w:rsidR="00D0413E" w:rsidRPr="00014D65">
        <w:t>специалистов</w:t>
      </w:r>
      <w:r w:rsidR="00014D65" w:rsidRPr="00014D65">
        <w:t xml:space="preserve"> </w:t>
      </w:r>
      <w:r w:rsidR="00B01263" w:rsidRPr="00014D65">
        <w:t>произвести</w:t>
      </w:r>
      <w:r w:rsidR="00014D65" w:rsidRPr="00014D65">
        <w:t xml:space="preserve"> </w:t>
      </w:r>
      <w:r w:rsidR="00B01263" w:rsidRPr="00014D65">
        <w:t>расчет</w:t>
      </w:r>
      <w:r w:rsidR="00014D65" w:rsidRPr="00014D65">
        <w:t xml:space="preserve"> </w:t>
      </w:r>
      <w:r w:rsidR="00D0413E" w:rsidRPr="00014D65">
        <w:t>можно</w:t>
      </w:r>
      <w:r w:rsidR="00014D65" w:rsidRPr="00014D65">
        <w:t xml:space="preserve"> </w:t>
      </w:r>
      <w:r w:rsidR="00B01263" w:rsidRPr="00014D65">
        <w:t>согласно</w:t>
      </w:r>
      <w:r w:rsidR="00014D65" w:rsidRPr="00014D65">
        <w:t xml:space="preserve"> </w:t>
      </w:r>
      <w:r w:rsidR="00B01263" w:rsidRPr="00014D65">
        <w:t>существующим</w:t>
      </w:r>
      <w:r w:rsidR="00014D65" w:rsidRPr="00014D65">
        <w:t xml:space="preserve"> </w:t>
      </w:r>
      <w:r w:rsidR="00B01263" w:rsidRPr="00014D65">
        <w:t>тарифным</w:t>
      </w:r>
      <w:r w:rsidR="00014D65" w:rsidRPr="00014D65">
        <w:t xml:space="preserve"> </w:t>
      </w:r>
      <w:r w:rsidR="00B01263" w:rsidRPr="00014D65">
        <w:t>ставкам</w:t>
      </w:r>
      <w:r w:rsidR="00014D65" w:rsidRPr="00014D65">
        <w:t xml:space="preserve"> </w:t>
      </w:r>
      <w:r w:rsidR="00124AE5" w:rsidRPr="00014D65">
        <w:t>при</w:t>
      </w:r>
      <w:r w:rsidR="00014D65" w:rsidRPr="00014D65">
        <w:t xml:space="preserve"> </w:t>
      </w:r>
      <w:r w:rsidR="00D0413E" w:rsidRPr="00014D65">
        <w:t>добровольном</w:t>
      </w:r>
      <w:r w:rsidR="00014D65" w:rsidRPr="00014D65">
        <w:t xml:space="preserve"> </w:t>
      </w:r>
      <w:r w:rsidR="00D0413E" w:rsidRPr="00014D65">
        <w:t>страховани</w:t>
      </w:r>
      <w:r w:rsidR="00124AE5" w:rsidRPr="00014D65">
        <w:t>и</w:t>
      </w:r>
      <w:r w:rsidR="00014D65" w:rsidRPr="00014D65">
        <w:t xml:space="preserve"> </w:t>
      </w:r>
      <w:r w:rsidR="00D0413E" w:rsidRPr="00014D65">
        <w:t>имущества</w:t>
      </w:r>
      <w:r w:rsidR="00014D65" w:rsidRPr="00014D65">
        <w:t xml:space="preserve"> </w:t>
      </w:r>
      <w:r w:rsidR="00D0413E" w:rsidRPr="00014D65">
        <w:t>предприятий</w:t>
      </w:r>
      <w:r w:rsidR="00014D65" w:rsidRPr="00014D65">
        <w:t xml:space="preserve">. </w:t>
      </w:r>
      <w:r w:rsidR="00014D65">
        <w:t>Т.к.</w:t>
      </w:r>
      <w:r w:rsidR="00014D65" w:rsidRPr="00014D65">
        <w:t xml:space="preserve"> </w:t>
      </w:r>
      <w:r w:rsidR="00D0413E" w:rsidRPr="00014D65">
        <w:t>косвенные</w:t>
      </w:r>
      <w:r w:rsidR="00014D65" w:rsidRPr="00014D65">
        <w:t xml:space="preserve"> </w:t>
      </w:r>
      <w:r w:rsidR="00D0413E" w:rsidRPr="00014D65">
        <w:t>убытки</w:t>
      </w:r>
      <w:r w:rsidR="00014D65" w:rsidRPr="00014D65">
        <w:t xml:space="preserve"> </w:t>
      </w:r>
      <w:r w:rsidR="00124AE5" w:rsidRPr="00014D65">
        <w:t>обычно</w:t>
      </w:r>
      <w:r w:rsidR="00014D65" w:rsidRPr="00014D65">
        <w:t xml:space="preserve"> </w:t>
      </w:r>
      <w:r w:rsidR="00124AE5" w:rsidRPr="00014D65">
        <w:t>превышают</w:t>
      </w:r>
      <w:r w:rsidR="00014D65" w:rsidRPr="00014D65">
        <w:t xml:space="preserve"> </w:t>
      </w:r>
      <w:r w:rsidR="00124AE5" w:rsidRPr="00014D65">
        <w:t>прямые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50%</w:t>
      </w:r>
      <w:r w:rsidR="00124AE5" w:rsidRPr="00014D65">
        <w:t>,</w:t>
      </w:r>
      <w:r w:rsidR="00014D65" w:rsidRPr="00014D65">
        <w:t xml:space="preserve"> </w:t>
      </w:r>
      <w:r w:rsidR="00124AE5" w:rsidRPr="00014D65">
        <w:t>тариф</w:t>
      </w:r>
      <w:r w:rsidR="00D0413E" w:rsidRPr="00014D65">
        <w:t>ы</w:t>
      </w:r>
      <w:r w:rsidR="00014D65" w:rsidRPr="00014D65">
        <w:t xml:space="preserve"> </w:t>
      </w:r>
      <w:r w:rsidR="00124AE5" w:rsidRPr="00014D65">
        <w:t>от</w:t>
      </w:r>
      <w:r w:rsidR="00014D65" w:rsidRPr="00014D65">
        <w:t xml:space="preserve"> </w:t>
      </w:r>
      <w:r w:rsidR="00124AE5" w:rsidRPr="00014D65">
        <w:t>простоя</w:t>
      </w:r>
      <w:r w:rsidR="00014D65" w:rsidRPr="00014D65">
        <w:t xml:space="preserve"> </w:t>
      </w:r>
      <w:r w:rsidR="00124AE5" w:rsidRPr="00014D65">
        <w:t>будут</w:t>
      </w:r>
      <w:r w:rsidR="00014D65" w:rsidRPr="00014D65">
        <w:t xml:space="preserve"> </w:t>
      </w:r>
      <w:r w:rsidR="00124AE5" w:rsidRPr="00014D65">
        <w:t>рассчитываться</w:t>
      </w:r>
      <w:r w:rsidR="00014D65" w:rsidRPr="00014D65">
        <w:t xml:space="preserve"> </w:t>
      </w:r>
      <w:r w:rsidR="00124AE5" w:rsidRPr="00014D65">
        <w:t>исходя</w:t>
      </w:r>
      <w:r w:rsidR="00014D65" w:rsidRPr="00014D65">
        <w:t xml:space="preserve"> </w:t>
      </w:r>
      <w:r w:rsidR="00124AE5" w:rsidRPr="00014D65">
        <w:t>из</w:t>
      </w:r>
      <w:r w:rsidR="00014D65" w:rsidRPr="00014D65">
        <w:t xml:space="preserve"> </w:t>
      </w:r>
      <w:r w:rsidR="00D0413E" w:rsidRPr="00014D65">
        <w:t>тариф</w:t>
      </w:r>
      <w:r w:rsidR="00124AE5" w:rsidRPr="00014D65">
        <w:t>а</w:t>
      </w:r>
      <w:r w:rsidR="00014D65" w:rsidRPr="00014D65">
        <w:t xml:space="preserve"> </w:t>
      </w:r>
      <w:r w:rsidR="00D0413E" w:rsidRPr="00014D65">
        <w:t>по</w:t>
      </w:r>
      <w:r w:rsidR="00014D65" w:rsidRPr="00014D65">
        <w:t xml:space="preserve"> </w:t>
      </w:r>
      <w:r w:rsidR="00D0413E" w:rsidRPr="00014D65">
        <w:t>страхованию</w:t>
      </w:r>
      <w:r w:rsidR="00014D65" w:rsidRPr="00014D65">
        <w:t xml:space="preserve"> </w:t>
      </w:r>
      <w:r w:rsidR="00D0413E" w:rsidRPr="00014D65">
        <w:t>имущества,</w:t>
      </w:r>
      <w:r w:rsidR="00014D65" w:rsidRPr="00014D65">
        <w:t xml:space="preserve"> </w:t>
      </w:r>
      <w:r w:rsidR="00D0413E" w:rsidRPr="00014D65">
        <w:t>умноженному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1,5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Можно</w:t>
      </w:r>
      <w:r w:rsidR="00014D65" w:rsidRPr="00014D65">
        <w:t xml:space="preserve"> </w:t>
      </w:r>
      <w:r w:rsidR="004A4A16" w:rsidRPr="00014D65">
        <w:t>применить</w:t>
      </w:r>
      <w:r w:rsidR="00014D65" w:rsidRPr="00014D65">
        <w:t xml:space="preserve"> </w:t>
      </w:r>
      <w:r w:rsidRPr="00014D65">
        <w:t>следующую</w:t>
      </w:r>
      <w:r w:rsidR="00014D65" w:rsidRPr="00014D65">
        <w:t xml:space="preserve"> </w:t>
      </w:r>
      <w:r w:rsidR="004A4A16" w:rsidRPr="00014D65">
        <w:t>нижеприведенную</w:t>
      </w:r>
      <w:r w:rsidR="00014D65" w:rsidRPr="00014D65">
        <w:t xml:space="preserve"> </w:t>
      </w:r>
      <w:r w:rsidR="004A4A16" w:rsidRPr="00014D65">
        <w:t>формулу</w:t>
      </w:r>
      <w:r w:rsidR="00014D65" w:rsidRPr="00014D65">
        <w:t>:</w:t>
      </w:r>
    </w:p>
    <w:p w:rsidR="001B792B" w:rsidRDefault="001B792B" w:rsidP="001B792B">
      <w:pPr>
        <w:tabs>
          <w:tab w:val="left" w:pos="726"/>
        </w:tabs>
      </w:pPr>
    </w:p>
    <w:p w:rsidR="00D0413E" w:rsidRPr="00014D65" w:rsidRDefault="00D0413E" w:rsidP="001B792B">
      <w:pPr>
        <w:tabs>
          <w:tab w:val="left" w:pos="726"/>
        </w:tabs>
      </w:pPr>
      <w:r w:rsidRPr="00014D65">
        <w:t>Т</w:t>
      </w:r>
      <w:r w:rsidR="004A4A16" w:rsidRPr="00014D65">
        <w:t>С</w:t>
      </w:r>
      <w:r w:rsidRPr="00014D65">
        <w:rPr>
          <w:vertAlign w:val="subscript"/>
        </w:rPr>
        <w:t>пр</w:t>
      </w:r>
      <w:r w:rsidR="00014D65" w:rsidRPr="00014D65">
        <w:t xml:space="preserve"> </w:t>
      </w:r>
      <w:r w:rsidRPr="00014D65">
        <w:t>=</w:t>
      </w:r>
      <w:r w:rsidR="00014D65" w:rsidRPr="00014D65">
        <w:t xml:space="preserve"> </w:t>
      </w:r>
      <w:r w:rsidRPr="00014D65">
        <w:t>1,5</w:t>
      </w:r>
      <w:r w:rsidR="00014D65" w:rsidRPr="00014D65">
        <w:t xml:space="preserve"> </w:t>
      </w:r>
      <w:r w:rsidRPr="00014D65">
        <w:t>х</w:t>
      </w:r>
      <w:r w:rsidR="00014D65" w:rsidRPr="00014D65">
        <w:t xml:space="preserve"> </w:t>
      </w:r>
      <w:r w:rsidRPr="00014D65">
        <w:t>Т</w:t>
      </w:r>
      <w:r w:rsidR="004A4A16" w:rsidRPr="00014D65">
        <w:t>С</w:t>
      </w:r>
      <w:r w:rsidRPr="00014D65">
        <w:rPr>
          <w:vertAlign w:val="subscript"/>
        </w:rPr>
        <w:t>им</w:t>
      </w:r>
      <w:r w:rsidR="00014D65" w:rsidRPr="00014D65">
        <w:t xml:space="preserve"> </w:t>
      </w:r>
      <w:r w:rsidRPr="00014D65">
        <w:t>/Ф,</w:t>
      </w:r>
    </w:p>
    <w:p w:rsidR="001B792B" w:rsidRDefault="001B792B" w:rsidP="001B792B">
      <w:pPr>
        <w:tabs>
          <w:tab w:val="left" w:pos="726"/>
        </w:tabs>
      </w:pPr>
    </w:p>
    <w:p w:rsidR="00014D65" w:rsidRPr="00014D65" w:rsidRDefault="00D0413E" w:rsidP="001B792B">
      <w:pPr>
        <w:tabs>
          <w:tab w:val="left" w:pos="726"/>
        </w:tabs>
      </w:pPr>
      <w:r w:rsidRPr="00014D65">
        <w:t>где</w:t>
      </w:r>
      <w:r w:rsidR="00014D65" w:rsidRPr="00014D65">
        <w:t xml:space="preserve"> </w:t>
      </w:r>
      <w:r w:rsidRPr="00014D65">
        <w:t>Т</w:t>
      </w:r>
      <w:r w:rsidR="004A4A16" w:rsidRPr="00014D65">
        <w:t>С</w:t>
      </w:r>
      <w:r w:rsidRPr="00014D65">
        <w:rPr>
          <w:vertAlign w:val="subscript"/>
        </w:rPr>
        <w:t>пр</w:t>
      </w:r>
      <w:r w:rsidR="00014D65" w:rsidRPr="00014D65">
        <w:rPr>
          <w:vertAlign w:val="subscript"/>
        </w:rPr>
        <w:t xml:space="preserve"> - </w:t>
      </w:r>
      <w:r w:rsidR="00206F7E" w:rsidRPr="00014D65">
        <w:t>страховая</w:t>
      </w:r>
      <w:r w:rsidR="00014D65" w:rsidRPr="00014D65">
        <w:t xml:space="preserve"> </w:t>
      </w:r>
      <w:r w:rsidRPr="00014D65">
        <w:t>ставка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убытков</w:t>
      </w:r>
      <w:r w:rsidR="00014D65" w:rsidRPr="00014D65">
        <w:t xml:space="preserve"> </w:t>
      </w:r>
      <w:r w:rsidR="00206F7E" w:rsidRPr="00014D65">
        <w:t>в</w:t>
      </w:r>
      <w:r w:rsidR="00014D65" w:rsidRPr="00014D65">
        <w:t xml:space="preserve"> </w:t>
      </w:r>
      <w:r w:rsidRPr="00014D65">
        <w:t>случа</w:t>
      </w:r>
      <w:r w:rsidR="00206F7E" w:rsidRPr="00014D65">
        <w:t>е</w:t>
      </w:r>
      <w:r w:rsidR="00014D65" w:rsidRPr="00014D65">
        <w:t xml:space="preserve"> </w:t>
      </w:r>
      <w:r w:rsidRPr="00014D65">
        <w:t>простоя</w:t>
      </w:r>
      <w:r w:rsidR="00014D65" w:rsidRPr="00014D65">
        <w:t xml:space="preserve">; </w:t>
      </w:r>
      <w:r w:rsidRPr="00014D65">
        <w:t>Т</w:t>
      </w:r>
      <w:r w:rsidR="004A4A16" w:rsidRPr="00014D65">
        <w:t>С</w:t>
      </w:r>
      <w:r w:rsidRPr="00014D65">
        <w:rPr>
          <w:vertAlign w:val="subscript"/>
        </w:rPr>
        <w:t>им</w:t>
      </w:r>
      <w:r w:rsidR="00014D65" w:rsidRPr="00014D65">
        <w:t xml:space="preserve"> - </w:t>
      </w:r>
      <w:r w:rsidR="00206F7E" w:rsidRPr="00014D65">
        <w:t>страховая</w:t>
      </w:r>
      <w:r w:rsidR="00014D65" w:rsidRPr="00014D65">
        <w:t xml:space="preserve"> </w:t>
      </w:r>
      <w:r w:rsidR="00206F7E" w:rsidRPr="00014D65">
        <w:t>ставка</w:t>
      </w:r>
      <w:r w:rsidR="00014D65" w:rsidRPr="00014D65">
        <w:t xml:space="preserve"> </w:t>
      </w:r>
      <w:r w:rsidRPr="00014D65">
        <w:t>п</w:t>
      </w:r>
      <w:r w:rsidR="00206F7E" w:rsidRPr="00014D65">
        <w:t>ри</w:t>
      </w:r>
      <w:r w:rsidR="00014D65" w:rsidRPr="00014D65">
        <w:t xml:space="preserve"> </w:t>
      </w:r>
      <w:r w:rsidRPr="00014D65">
        <w:t>добровольном</w:t>
      </w:r>
      <w:r w:rsidR="00014D65" w:rsidRPr="00014D65">
        <w:t xml:space="preserve"> </w:t>
      </w:r>
      <w:r w:rsidR="00206F7E" w:rsidRPr="00014D65">
        <w:t>страховании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предприяти</w:t>
      </w:r>
      <w:r w:rsidR="00206F7E" w:rsidRPr="00014D65">
        <w:t>я</w:t>
      </w:r>
      <w:r w:rsidR="00014D65" w:rsidRPr="00014D65">
        <w:t xml:space="preserve">; </w:t>
      </w:r>
      <w:r w:rsidRPr="00014D65">
        <w:t>Ф</w:t>
      </w:r>
      <w:r w:rsidR="00014D65" w:rsidRPr="00014D65">
        <w:t xml:space="preserve"> - </w:t>
      </w:r>
      <w:r w:rsidR="00206F7E" w:rsidRPr="00014D65">
        <w:t>величина</w:t>
      </w:r>
      <w:r w:rsidR="00014D65" w:rsidRPr="00014D65">
        <w:t xml:space="preserve"> </w:t>
      </w:r>
      <w:r w:rsidRPr="00014D65">
        <w:t>фондоотдачи</w:t>
      </w:r>
      <w:r w:rsidR="00014D65" w:rsidRPr="00014D65">
        <w:t xml:space="preserve"> </w:t>
      </w:r>
      <w:r w:rsidR="00206F7E" w:rsidRPr="00014D65">
        <w:t>для</w:t>
      </w:r>
      <w:r w:rsidR="00014D65" w:rsidRPr="00014D65">
        <w:t xml:space="preserve"> </w:t>
      </w:r>
      <w:r w:rsidR="00206F7E" w:rsidRPr="00014D65">
        <w:t>предприятия</w:t>
      </w:r>
      <w:r w:rsidR="00014D65" w:rsidRPr="00014D65">
        <w:t xml:space="preserve"> </w:t>
      </w:r>
      <w:r w:rsidRPr="00014D65">
        <w:t>страхователя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Страхование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инвестиций</w:t>
      </w:r>
      <w:r w:rsidR="00014D65" w:rsidRPr="00014D65">
        <w:t>.</w:t>
      </w:r>
    </w:p>
    <w:p w:rsidR="00014D65" w:rsidRPr="00014D65" w:rsidRDefault="00E366B5" w:rsidP="001B792B">
      <w:pPr>
        <w:tabs>
          <w:tab w:val="left" w:pos="726"/>
        </w:tabs>
      </w:pPr>
      <w:r w:rsidRPr="00014D65">
        <w:t>На</w:t>
      </w:r>
      <w:r w:rsidR="00014D65" w:rsidRPr="00014D65">
        <w:t xml:space="preserve"> </w:t>
      </w:r>
      <w:r w:rsidRPr="00014D65">
        <w:t>развитом</w:t>
      </w:r>
      <w:r w:rsidR="00014D65" w:rsidRPr="00014D65">
        <w:t xml:space="preserve"> </w:t>
      </w:r>
      <w:r w:rsidRPr="00014D65">
        <w:t>финансовом</w:t>
      </w:r>
      <w:r w:rsidR="00014D65" w:rsidRPr="00014D65">
        <w:t xml:space="preserve"> </w:t>
      </w:r>
      <w:r w:rsidRPr="00014D65">
        <w:t>рынке</w:t>
      </w:r>
      <w:r w:rsidR="00014D65" w:rsidRPr="00014D65">
        <w:t xml:space="preserve"> </w:t>
      </w:r>
      <w:r w:rsidRPr="00014D65">
        <w:t>существует</w:t>
      </w:r>
      <w:r w:rsidR="00014D65" w:rsidRPr="00014D65">
        <w:t xml:space="preserve"> </w:t>
      </w:r>
      <w:r w:rsidRPr="00014D65">
        <w:t>довольно</w:t>
      </w:r>
      <w:r w:rsidR="00014D65" w:rsidRPr="00014D65">
        <w:t xml:space="preserve"> </w:t>
      </w:r>
      <w:r w:rsidRPr="00014D65">
        <w:t>много</w:t>
      </w:r>
      <w:r w:rsidR="00014D65" w:rsidRPr="00014D65">
        <w:t xml:space="preserve"> </w:t>
      </w:r>
      <w:r w:rsidRPr="00014D65">
        <w:t>способов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защиты</w:t>
      </w:r>
      <w:r w:rsidR="00014D65" w:rsidRPr="00014D65">
        <w:t xml:space="preserve">. </w:t>
      </w:r>
      <w:r w:rsidRPr="00014D65">
        <w:t>Один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них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государственное</w:t>
      </w:r>
      <w:r w:rsidR="00014D65" w:rsidRPr="00014D65">
        <w:t xml:space="preserve"> </w:t>
      </w:r>
      <w:r w:rsidRPr="00014D65">
        <w:t>регулирование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. </w:t>
      </w:r>
      <w:r w:rsidRPr="00014D65">
        <w:t>В</w:t>
      </w:r>
      <w:r w:rsidR="00014D65" w:rsidRPr="00014D65">
        <w:t xml:space="preserve"> </w:t>
      </w:r>
      <w:r w:rsidRPr="00014D65">
        <w:t>этом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государство</w:t>
      </w:r>
      <w:r w:rsidR="00014D65" w:rsidRPr="00014D65">
        <w:t xml:space="preserve"> </w:t>
      </w:r>
      <w:r w:rsidRPr="00014D65">
        <w:t>преследует</w:t>
      </w:r>
      <w:r w:rsidR="00014D65" w:rsidRPr="00014D65">
        <w:t xml:space="preserve"> </w:t>
      </w:r>
      <w:r w:rsidRPr="00014D65">
        <w:t>две</w:t>
      </w:r>
      <w:r w:rsidR="00014D65" w:rsidRPr="00014D65">
        <w:t xml:space="preserve"> </w:t>
      </w:r>
      <w:r w:rsidRPr="00014D65">
        <w:t>наиболее</w:t>
      </w:r>
      <w:r w:rsidR="00014D65" w:rsidRPr="00014D65">
        <w:t xml:space="preserve"> </w:t>
      </w:r>
      <w:r w:rsidRPr="00014D65">
        <w:t>значимых</w:t>
      </w:r>
      <w:r w:rsidR="00014D65" w:rsidRPr="00014D65">
        <w:t xml:space="preserve"> </w:t>
      </w:r>
      <w:r w:rsidRPr="00014D65">
        <w:t>цели</w:t>
      </w:r>
      <w:r w:rsidR="00014D65" w:rsidRPr="00014D65">
        <w:t xml:space="preserve">: </w:t>
      </w:r>
      <w:r w:rsidRPr="00014D65">
        <w:t>сохранение</w:t>
      </w:r>
      <w:r w:rsidR="00014D65" w:rsidRPr="00014D65">
        <w:t xml:space="preserve"> </w:t>
      </w:r>
      <w:r w:rsidRPr="00014D65">
        <w:t>доверия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финансовому</w:t>
      </w:r>
      <w:r w:rsidR="00014D65" w:rsidRPr="00014D65">
        <w:t xml:space="preserve"> </w:t>
      </w:r>
      <w:r w:rsidRPr="00014D65">
        <w:t>рынку</w:t>
      </w:r>
      <w:r w:rsidR="00014D65" w:rsidRPr="00014D65">
        <w:t xml:space="preserve"> </w:t>
      </w:r>
      <w:r w:rsidRPr="00014D65">
        <w:t>со</w:t>
      </w:r>
      <w:r w:rsidR="00014D65" w:rsidRPr="00014D65">
        <w:t xml:space="preserve"> </w:t>
      </w:r>
      <w:r w:rsidRPr="00014D65">
        <w:t>стороны</w:t>
      </w:r>
      <w:r w:rsidR="00014D65" w:rsidRPr="00014D65">
        <w:t xml:space="preserve"> </w:t>
      </w:r>
      <w:r w:rsidRPr="00014D65">
        <w:t>инвесторов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эмитентов,</w:t>
      </w:r>
      <w:r w:rsidR="00014D65" w:rsidRPr="00014D65">
        <w:t xml:space="preserve"> </w:t>
      </w:r>
      <w:r w:rsidRPr="00014D65">
        <w:t>поддержание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оптимальном</w:t>
      </w:r>
      <w:r w:rsidR="00014D65" w:rsidRPr="00014D65">
        <w:t xml:space="preserve"> </w:t>
      </w:r>
      <w:r w:rsidRPr="00014D65">
        <w:t>уровне</w:t>
      </w:r>
      <w:r w:rsidR="00014D65" w:rsidRPr="00014D65">
        <w:t xml:space="preserve"> </w:t>
      </w:r>
      <w:r w:rsidRPr="00014D65">
        <w:t>ликвидности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. </w:t>
      </w:r>
      <w:r w:rsidRPr="00014D65">
        <w:t>Основные</w:t>
      </w:r>
      <w:r w:rsidR="00014D65" w:rsidRPr="00014D65">
        <w:t xml:space="preserve"> </w:t>
      </w:r>
      <w:r w:rsidRPr="00014D65">
        <w:t>методы</w:t>
      </w:r>
      <w:r w:rsidR="00014D65" w:rsidRPr="00014D65">
        <w:t xml:space="preserve"> </w:t>
      </w:r>
      <w:r w:rsidRPr="00014D65">
        <w:t>такого</w:t>
      </w:r>
      <w:r w:rsidR="00014D65" w:rsidRPr="00014D65">
        <w:t xml:space="preserve"> </w:t>
      </w:r>
      <w:r w:rsidRPr="00014D65">
        <w:t>регулирования</w:t>
      </w:r>
      <w:r w:rsidR="00014D65" w:rsidRPr="00014D65">
        <w:t>:</w:t>
      </w:r>
    </w:p>
    <w:p w:rsidR="00014D65" w:rsidRPr="00014D65" w:rsidRDefault="00650D36" w:rsidP="001B792B">
      <w:pPr>
        <w:tabs>
          <w:tab w:val="left" w:pos="726"/>
        </w:tabs>
      </w:pPr>
      <w:r w:rsidRPr="00014D65">
        <w:t>определение</w:t>
      </w:r>
      <w:r w:rsidR="00014D65" w:rsidRPr="00014D65">
        <w:t xml:space="preserve"> </w:t>
      </w:r>
      <w:r w:rsidRPr="00014D65">
        <w:t>порядка</w:t>
      </w:r>
      <w:r w:rsidR="00014D65" w:rsidRPr="00014D65">
        <w:t xml:space="preserve"> </w:t>
      </w:r>
      <w:r w:rsidR="00E366B5" w:rsidRPr="00014D65">
        <w:t>правил</w:t>
      </w:r>
      <w:r w:rsidR="00014D65" w:rsidRPr="00014D65">
        <w:t xml:space="preserve"> </w:t>
      </w:r>
      <w:r w:rsidR="00E366B5" w:rsidRPr="00014D65">
        <w:t>выпуска</w:t>
      </w:r>
      <w:r w:rsidR="00014D65" w:rsidRPr="00014D65">
        <w:t xml:space="preserve"> </w:t>
      </w:r>
      <w:r w:rsidR="00E366B5" w:rsidRPr="00014D65">
        <w:t>ценных</w:t>
      </w:r>
      <w:r w:rsidR="00014D65" w:rsidRPr="00014D65">
        <w:t xml:space="preserve"> </w:t>
      </w:r>
      <w:r w:rsidR="00E366B5" w:rsidRPr="00014D65">
        <w:t>бумаг</w:t>
      </w:r>
      <w:r w:rsidR="00014D65" w:rsidRPr="00014D65">
        <w:t>;</w:t>
      </w:r>
    </w:p>
    <w:p w:rsidR="00014D65" w:rsidRPr="00014D65" w:rsidRDefault="00E366B5" w:rsidP="001B792B">
      <w:pPr>
        <w:tabs>
          <w:tab w:val="left" w:pos="726"/>
        </w:tabs>
      </w:pPr>
      <w:r w:rsidRPr="00014D65">
        <w:t>вв</w:t>
      </w:r>
      <w:r w:rsidR="00C9789C" w:rsidRPr="00014D65">
        <w:t>од</w:t>
      </w:r>
      <w:r w:rsidR="00014D65" w:rsidRPr="00014D65">
        <w:t xml:space="preserve"> </w:t>
      </w:r>
      <w:r w:rsidRPr="00014D65">
        <w:t>обязанност</w:t>
      </w:r>
      <w:r w:rsidR="00650D36" w:rsidRPr="00014D65">
        <w:t>ей</w:t>
      </w:r>
      <w:r w:rsidR="00014D65" w:rsidRPr="00014D65">
        <w:t xml:space="preserve"> </w:t>
      </w:r>
      <w:r w:rsidR="00650D36" w:rsidRPr="00014D65">
        <w:t>по</w:t>
      </w:r>
      <w:r w:rsidR="00014D65" w:rsidRPr="00014D65">
        <w:t xml:space="preserve"> </w:t>
      </w:r>
      <w:r w:rsidRPr="00014D65">
        <w:t>предоставл</w:t>
      </w:r>
      <w:r w:rsidR="00650D36" w:rsidRPr="00014D65">
        <w:t>ению</w:t>
      </w:r>
      <w:r w:rsidR="00014D65" w:rsidRPr="00014D65">
        <w:t xml:space="preserve"> </w:t>
      </w:r>
      <w:r w:rsidR="00650D36" w:rsidRPr="00014D65">
        <w:t>необходимой</w:t>
      </w:r>
      <w:r w:rsidR="00014D65" w:rsidRPr="00014D65">
        <w:t xml:space="preserve"> </w:t>
      </w:r>
      <w:r w:rsidRPr="00014D65">
        <w:t>информаци</w:t>
      </w:r>
      <w:r w:rsidR="00650D36" w:rsidRPr="00014D65">
        <w:t>и</w:t>
      </w:r>
      <w:r w:rsidR="00014D65" w:rsidRPr="00014D65">
        <w:t xml:space="preserve"> </w:t>
      </w:r>
      <w:r w:rsidR="00650D36" w:rsidRPr="00014D65">
        <w:t>касательно</w:t>
      </w:r>
      <w:r w:rsidR="00014D65" w:rsidRPr="00014D65">
        <w:t xml:space="preserve"> </w:t>
      </w:r>
      <w:r w:rsidR="00650D36" w:rsidRPr="00014D65">
        <w:t>эмитентов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</w:t>
      </w:r>
      <w:r w:rsidR="00014D65" w:rsidRPr="00014D65">
        <w:t>;</w:t>
      </w:r>
    </w:p>
    <w:p w:rsidR="00014D65" w:rsidRPr="00014D65" w:rsidRDefault="00E366B5" w:rsidP="001B792B">
      <w:pPr>
        <w:tabs>
          <w:tab w:val="left" w:pos="726"/>
        </w:tabs>
      </w:pPr>
      <w:r w:rsidRPr="00014D65">
        <w:t>лицензирование</w:t>
      </w:r>
      <w:r w:rsidR="00014D65" w:rsidRPr="00014D65">
        <w:t xml:space="preserve"> </w:t>
      </w:r>
      <w:r w:rsidR="00650D36" w:rsidRPr="00014D65">
        <w:t>игроков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рынка</w:t>
      </w:r>
      <w:r w:rsidR="00014D65" w:rsidRPr="00014D65">
        <w:t>;</w:t>
      </w:r>
    </w:p>
    <w:p w:rsidR="00014D65" w:rsidRPr="00014D65" w:rsidRDefault="00E366B5" w:rsidP="001B792B">
      <w:pPr>
        <w:tabs>
          <w:tab w:val="left" w:pos="726"/>
        </w:tabs>
      </w:pPr>
      <w:r w:rsidRPr="00014D65">
        <w:t>самострахование</w:t>
      </w:r>
      <w:r w:rsidR="00014D65" w:rsidRPr="00014D65">
        <w:t xml:space="preserve"> </w:t>
      </w:r>
      <w:r w:rsidRPr="00014D65">
        <w:t>участников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вложений,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проявляется,</w:t>
      </w:r>
      <w:r w:rsidR="00014D65" w:rsidRPr="00014D65">
        <w:t xml:space="preserve"> </w:t>
      </w:r>
      <w:r w:rsidRPr="00014D65">
        <w:t>например,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осуществлении</w:t>
      </w:r>
      <w:r w:rsidR="00014D65" w:rsidRPr="00014D65">
        <w:t xml:space="preserve"> </w:t>
      </w:r>
      <w:r w:rsidRPr="00014D65">
        <w:t>операций</w:t>
      </w:r>
      <w:r w:rsidR="00014D65" w:rsidRPr="00014D65">
        <w:t xml:space="preserve"> </w:t>
      </w:r>
      <w:r w:rsidRPr="00014D65">
        <w:t>хеджирования,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Pr="00014D65">
        <w:t>инвестор</w:t>
      </w:r>
      <w:r w:rsidR="00014D65" w:rsidRPr="00014D65">
        <w:t xml:space="preserve"> </w:t>
      </w:r>
      <w:r w:rsidRPr="00014D65">
        <w:t>вместе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ценной</w:t>
      </w:r>
      <w:r w:rsidR="00014D65" w:rsidRPr="00014D65">
        <w:t xml:space="preserve"> </w:t>
      </w:r>
      <w:r w:rsidRPr="00014D65">
        <w:t>бумагой</w:t>
      </w:r>
      <w:r w:rsidR="00014D65" w:rsidRPr="00014D65">
        <w:t xml:space="preserve"> </w:t>
      </w:r>
      <w:r w:rsidRPr="00014D65">
        <w:t>получает</w:t>
      </w:r>
      <w:r w:rsidR="00014D65" w:rsidRPr="00014D65">
        <w:t xml:space="preserve"> </w:t>
      </w:r>
      <w:r w:rsidRPr="00014D65">
        <w:t>опцион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продажу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покупку</w:t>
      </w:r>
      <w:r w:rsidR="00014D65" w:rsidRPr="00014D65">
        <w:t>.</w:t>
      </w:r>
    </w:p>
    <w:p w:rsidR="00014D65" w:rsidRPr="00014D65" w:rsidRDefault="00E366B5" w:rsidP="001B792B">
      <w:pPr>
        <w:tabs>
          <w:tab w:val="left" w:pos="726"/>
        </w:tabs>
      </w:pPr>
      <w:r w:rsidRPr="00014D65">
        <w:t>Обоюдное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инвесторов</w:t>
      </w:r>
      <w:r w:rsidR="00014D65" w:rsidRPr="00014D65">
        <w:t xml:space="preserve"> </w:t>
      </w:r>
      <w:r w:rsidRPr="00014D65">
        <w:t>наблюдается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системе</w:t>
      </w:r>
      <w:r w:rsidR="00014D65" w:rsidRPr="00014D65">
        <w:t xml:space="preserve"> </w:t>
      </w:r>
      <w:r w:rsidRPr="00014D65">
        <w:t>котировок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фондовом</w:t>
      </w:r>
      <w:r w:rsidR="00014D65" w:rsidRPr="00014D65">
        <w:t xml:space="preserve"> </w:t>
      </w:r>
      <w:r w:rsidRPr="00014D65">
        <w:t>рынке</w:t>
      </w:r>
      <w:r w:rsidR="00014D65" w:rsidRPr="00014D65">
        <w:t xml:space="preserve">. </w:t>
      </w:r>
      <w:r w:rsidR="0048454C" w:rsidRPr="00014D65">
        <w:t>Присутствие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</w:t>
      </w:r>
      <w:r w:rsidR="00014D65" w:rsidRPr="00014D65">
        <w:t xml:space="preserve"> </w:t>
      </w:r>
      <w:r w:rsidR="0048454C" w:rsidRPr="00014D65">
        <w:t>какой-либо</w:t>
      </w:r>
      <w:r w:rsidR="00014D65" w:rsidRPr="00014D65">
        <w:t xml:space="preserve"> </w:t>
      </w:r>
      <w:r w:rsidRPr="00014D65">
        <w:t>компании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листинге</w:t>
      </w:r>
      <w:r w:rsidR="00014D65" w:rsidRPr="00014D65">
        <w:t xml:space="preserve"> </w:t>
      </w:r>
      <w:r w:rsidRPr="00014D65">
        <w:t>фондовой</w:t>
      </w:r>
      <w:r w:rsidR="00014D65" w:rsidRPr="00014D65">
        <w:t xml:space="preserve"> </w:t>
      </w:r>
      <w:r w:rsidRPr="00014D65">
        <w:t>биржи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заранее</w:t>
      </w:r>
      <w:r w:rsidR="00014D65" w:rsidRPr="00014D65">
        <w:t xml:space="preserve"> </w:t>
      </w:r>
      <w:r w:rsidR="0048454C" w:rsidRPr="00014D65">
        <w:t>регламентированными</w:t>
      </w:r>
      <w:r w:rsidR="00014D65" w:rsidRPr="00014D65">
        <w:t xml:space="preserve"> </w:t>
      </w:r>
      <w:r w:rsidRPr="00014D65">
        <w:t>четкими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строгими</w:t>
      </w:r>
      <w:r w:rsidR="00014D65" w:rsidRPr="00014D65">
        <w:t xml:space="preserve"> </w:t>
      </w:r>
      <w:r w:rsidRPr="00014D65">
        <w:t>требованиями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правилами,</w:t>
      </w:r>
      <w:r w:rsidR="00014D65" w:rsidRPr="00014D65">
        <w:t xml:space="preserve"> </w:t>
      </w:r>
      <w:r w:rsidRPr="00014D65">
        <w:t>зачастую,</w:t>
      </w:r>
      <w:r w:rsidR="00014D65" w:rsidRPr="00014D65">
        <w:t xml:space="preserve"> </w:t>
      </w:r>
      <w:r w:rsidRPr="00014D65">
        <w:t>говорит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достаточной</w:t>
      </w:r>
      <w:r w:rsidR="00014D65" w:rsidRPr="00014D65">
        <w:t xml:space="preserve"> </w:t>
      </w:r>
      <w:r w:rsidRPr="00014D65">
        <w:t>надежности</w:t>
      </w:r>
      <w:r w:rsidR="00014D65" w:rsidRPr="00014D65">
        <w:t xml:space="preserve"> </w:t>
      </w:r>
      <w:r w:rsidRPr="00014D65">
        <w:t>этих</w:t>
      </w:r>
      <w:r w:rsidR="00014D65" w:rsidRPr="00014D65">
        <w:t xml:space="preserve"> </w:t>
      </w:r>
      <w:r w:rsidRPr="00014D65">
        <w:t>бумаг</w:t>
      </w:r>
      <w:r w:rsidR="00014D65" w:rsidRPr="00014D65">
        <w:t>.</w:t>
      </w:r>
    </w:p>
    <w:p w:rsidR="00014D65" w:rsidRPr="00014D65" w:rsidRDefault="00E366B5" w:rsidP="001B792B">
      <w:pPr>
        <w:tabs>
          <w:tab w:val="left" w:pos="726"/>
        </w:tabs>
      </w:pPr>
      <w:r w:rsidRPr="00014D65">
        <w:t>Все</w:t>
      </w:r>
      <w:r w:rsidR="00014D65" w:rsidRPr="00014D65">
        <w:t xml:space="preserve"> </w:t>
      </w:r>
      <w:r w:rsidRPr="00014D65">
        <w:t>вышеуказанные</w:t>
      </w:r>
      <w:r w:rsidR="00014D65" w:rsidRPr="00014D65">
        <w:t xml:space="preserve"> </w:t>
      </w:r>
      <w:r w:rsidRPr="00014D65">
        <w:t>методы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объедены</w:t>
      </w:r>
      <w:r w:rsidR="00014D65" w:rsidRPr="00014D65">
        <w:t xml:space="preserve"> </w:t>
      </w:r>
      <w:r w:rsidRPr="00014D65">
        <w:t>очень</w:t>
      </w:r>
      <w:r w:rsidR="00014D65" w:rsidRPr="00014D65">
        <w:t xml:space="preserve"> </w:t>
      </w:r>
      <w:r w:rsidRPr="00014D65">
        <w:t>важной</w:t>
      </w:r>
      <w:r w:rsidR="00014D65" w:rsidRPr="00014D65">
        <w:t xml:space="preserve"> </w:t>
      </w:r>
      <w:r w:rsidRPr="00014D65">
        <w:t>отличительной</w:t>
      </w:r>
      <w:r w:rsidR="00014D65" w:rsidRPr="00014D65">
        <w:t xml:space="preserve"> </w:t>
      </w:r>
      <w:r w:rsidRPr="00014D65">
        <w:t>чертой</w:t>
      </w:r>
      <w:r w:rsidR="00014D65" w:rsidRPr="00014D65">
        <w:t xml:space="preserve"> - </w:t>
      </w:r>
      <w:r w:rsidRPr="00014D65">
        <w:t>они</w:t>
      </w:r>
      <w:r w:rsidR="00014D65" w:rsidRPr="00014D65">
        <w:t xml:space="preserve"> </w:t>
      </w:r>
      <w:r w:rsidRPr="00014D65">
        <w:t>изначально</w:t>
      </w:r>
      <w:r w:rsidR="00014D65" w:rsidRPr="00014D65">
        <w:t xml:space="preserve"> </w:t>
      </w:r>
      <w:r w:rsidRPr="00014D65">
        <w:t>заложены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модель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Pr="00014D65">
        <w:t>финансового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применяются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отсутствие</w:t>
      </w:r>
      <w:r w:rsidR="00014D65" w:rsidRPr="00014D65">
        <w:t xml:space="preserve"> </w:t>
      </w:r>
      <w:r w:rsidRPr="00014D65">
        <w:t>профессионального</w:t>
      </w:r>
      <w:r w:rsidR="00014D65" w:rsidRPr="00014D65">
        <w:t xml:space="preserve"> </w:t>
      </w:r>
      <w:r w:rsidRPr="00014D65">
        <w:t>страховщика,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мог</w:t>
      </w:r>
      <w:r w:rsidR="00014D65" w:rsidRPr="00014D65">
        <w:t xml:space="preserve"> </w:t>
      </w:r>
      <w:r w:rsidRPr="00014D65">
        <w:t>бы</w:t>
      </w:r>
      <w:r w:rsidR="00014D65" w:rsidRPr="00014D65">
        <w:t xml:space="preserve"> </w:t>
      </w:r>
      <w:r w:rsidRPr="00014D65">
        <w:t>принять</w:t>
      </w:r>
      <w:r w:rsidR="00014D65" w:rsidRPr="00014D65">
        <w:t xml:space="preserve"> </w:t>
      </w:r>
      <w:r w:rsidRPr="00014D65">
        <w:t>эти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себя</w:t>
      </w:r>
      <w:r w:rsidR="00014D65" w:rsidRPr="00014D65">
        <w:t xml:space="preserve">. </w:t>
      </w:r>
      <w:r w:rsidRPr="00014D65">
        <w:t>К</w:t>
      </w:r>
      <w:r w:rsidR="00014D65" w:rsidRPr="00014D65">
        <w:t xml:space="preserve"> </w:t>
      </w:r>
      <w:r w:rsidRPr="00014D65">
        <w:t>тому</w:t>
      </w:r>
      <w:r w:rsidR="00014D65" w:rsidRPr="00014D65">
        <w:t xml:space="preserve"> </w:t>
      </w:r>
      <w:r w:rsidRPr="00014D65">
        <w:t>же</w:t>
      </w:r>
      <w:r w:rsidR="00014D65" w:rsidRPr="00014D65">
        <w:t xml:space="preserve"> </w:t>
      </w:r>
      <w:r w:rsidRPr="00014D65">
        <w:t>они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гарантируют</w:t>
      </w:r>
      <w:r w:rsidR="00014D65" w:rsidRPr="00014D65">
        <w:t xml:space="preserve"> </w:t>
      </w:r>
      <w:r w:rsidRPr="00014D65">
        <w:t>отсутствие</w:t>
      </w:r>
      <w:r w:rsidR="00014D65" w:rsidRPr="00014D65">
        <w:t xml:space="preserve"> </w:t>
      </w:r>
      <w:r w:rsidRPr="00014D65">
        <w:t>убытков</w:t>
      </w:r>
      <w:r w:rsidR="00014D65" w:rsidRPr="00014D65">
        <w:t>.</w:t>
      </w:r>
    </w:p>
    <w:p w:rsidR="00014D65" w:rsidRPr="00014D65" w:rsidRDefault="00A9775C" w:rsidP="001B792B">
      <w:pPr>
        <w:tabs>
          <w:tab w:val="left" w:pos="726"/>
        </w:tabs>
      </w:pPr>
      <w:r w:rsidRPr="00014D65">
        <w:t>Одно</w:t>
      </w:r>
      <w:r w:rsidR="00014D65" w:rsidRPr="00014D65">
        <w:t xml:space="preserve"> </w:t>
      </w:r>
      <w:r w:rsidR="00D0413E" w:rsidRPr="00014D65">
        <w:t>из</w:t>
      </w:r>
      <w:r w:rsidR="00014D65" w:rsidRPr="00014D65">
        <w:t xml:space="preserve"> </w:t>
      </w:r>
      <w:r w:rsidR="00D0413E" w:rsidRPr="00014D65">
        <w:t>агентств</w:t>
      </w:r>
      <w:r w:rsidRPr="00014D65">
        <w:t>,</w:t>
      </w:r>
      <w:r w:rsidR="00014D65" w:rsidRPr="00014D65">
        <w:t xml:space="preserve"> </w:t>
      </w:r>
      <w:r w:rsidRPr="00014D65">
        <w:t>которое</w:t>
      </w:r>
      <w:r w:rsidR="00014D65" w:rsidRPr="00014D65">
        <w:t xml:space="preserve"> </w:t>
      </w:r>
      <w:r w:rsidR="00D0413E" w:rsidRPr="00014D65">
        <w:t>осуществля</w:t>
      </w:r>
      <w:r w:rsidRPr="00014D65">
        <w:t>ет</w:t>
      </w:r>
      <w:r w:rsidR="00014D65" w:rsidRPr="00014D65">
        <w:t xml:space="preserve"> </w:t>
      </w:r>
      <w:r w:rsidR="00D0413E" w:rsidRPr="00014D65">
        <w:t>страхование</w:t>
      </w:r>
      <w:r w:rsidR="00014D65" w:rsidRPr="00014D65">
        <w:t xml:space="preserve"> </w:t>
      </w:r>
      <w:r w:rsidR="00732BA5" w:rsidRPr="00014D65">
        <w:t>вложений</w:t>
      </w:r>
      <w:r w:rsidR="00014D65" w:rsidRPr="00014D65">
        <w:t xml:space="preserve"> </w:t>
      </w:r>
      <w:r w:rsidR="00D0413E" w:rsidRPr="00014D65">
        <w:t>инвесторов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="00D0413E" w:rsidRPr="00014D65">
        <w:t>политических</w:t>
      </w:r>
      <w:r w:rsidR="00014D65" w:rsidRPr="00014D65">
        <w:t xml:space="preserve"> </w:t>
      </w:r>
      <w:r w:rsidR="00D0413E" w:rsidRPr="00014D65">
        <w:t>рисков,</w:t>
      </w:r>
      <w:r w:rsidR="00014D65" w:rsidRPr="00014D65">
        <w:t xml:space="preserve"> - </w:t>
      </w:r>
      <w:r w:rsidR="00732BA5" w:rsidRPr="00014D65">
        <w:t>это</w:t>
      </w:r>
      <w:r w:rsidR="00014D65" w:rsidRPr="00014D65">
        <w:t xml:space="preserve"> </w:t>
      </w:r>
      <w:r w:rsidR="00732BA5" w:rsidRPr="00014D65">
        <w:t>Корпорация</w:t>
      </w:r>
      <w:r w:rsidR="00014D65" w:rsidRPr="00014D65">
        <w:t xml:space="preserve"> </w:t>
      </w:r>
      <w:r w:rsidR="00732BA5" w:rsidRPr="00014D65">
        <w:t>частных</w:t>
      </w:r>
      <w:r w:rsidR="00014D65" w:rsidRPr="00014D65">
        <w:t xml:space="preserve"> </w:t>
      </w:r>
      <w:r w:rsidR="00732BA5" w:rsidRPr="00014D65">
        <w:t>зарубежных</w:t>
      </w:r>
      <w:r w:rsidR="00014D65" w:rsidRPr="00014D65">
        <w:t xml:space="preserve"> </w:t>
      </w:r>
      <w:r w:rsidR="00732BA5" w:rsidRPr="00014D65">
        <w:t>инвестиций,</w:t>
      </w:r>
      <w:r w:rsidR="00014D65" w:rsidRPr="00014D65">
        <w:t xml:space="preserve"> </w:t>
      </w:r>
      <w:r w:rsidR="00732BA5" w:rsidRPr="00014D65">
        <w:t>созданная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smartTag w:uri="urn:schemas-microsoft-com:office:smarttags" w:element="metricconverter">
        <w:smartTagPr>
          <w:attr w:name="ProductID" w:val="1969 г"/>
        </w:smartTagPr>
        <w:r w:rsidR="00D0413E" w:rsidRPr="00014D65">
          <w:t>1969</w:t>
        </w:r>
        <w:r w:rsidR="00014D65" w:rsidRPr="00014D65">
          <w:t xml:space="preserve"> </w:t>
        </w:r>
        <w:r w:rsidR="00D0413E" w:rsidRPr="00014D65">
          <w:t>г</w:t>
        </w:r>
      </w:smartTag>
      <w:r w:rsidR="00014D65" w:rsidRPr="00014D65">
        <w:t xml:space="preserve">. </w:t>
      </w:r>
      <w:r w:rsidR="00D0413E" w:rsidRPr="00014D65">
        <w:t>правительством</w:t>
      </w:r>
      <w:r w:rsidR="00014D65" w:rsidRPr="00014D65">
        <w:t xml:space="preserve"> </w:t>
      </w:r>
      <w:r w:rsidR="00D0413E" w:rsidRPr="00014D65">
        <w:t>США</w:t>
      </w:r>
      <w:r w:rsidR="00014D65" w:rsidRPr="00014D65">
        <w:t xml:space="preserve">. </w:t>
      </w:r>
      <w:r w:rsidR="00732BA5" w:rsidRPr="00014D65">
        <w:t>Главная</w:t>
      </w:r>
      <w:r w:rsidR="00014D65" w:rsidRPr="00014D65">
        <w:t xml:space="preserve"> </w:t>
      </w:r>
      <w:r w:rsidR="00732BA5" w:rsidRPr="00014D65">
        <w:t>ее</w:t>
      </w:r>
      <w:r w:rsidR="00014D65" w:rsidRPr="00014D65">
        <w:t xml:space="preserve"> </w:t>
      </w:r>
      <w:r w:rsidR="00732BA5" w:rsidRPr="00014D65">
        <w:t>задача</w:t>
      </w:r>
      <w:r w:rsidR="00014D65" w:rsidRPr="00014D65">
        <w:t xml:space="preserve"> - </w:t>
      </w:r>
      <w:r w:rsidR="00732BA5" w:rsidRPr="00014D65">
        <w:t>это</w:t>
      </w:r>
      <w:r w:rsidR="00014D65" w:rsidRPr="00014D65">
        <w:t xml:space="preserve"> </w:t>
      </w:r>
      <w:r w:rsidR="00D0413E" w:rsidRPr="00014D65">
        <w:t>поддержк</w:t>
      </w:r>
      <w:r w:rsidR="00732BA5" w:rsidRPr="00014D65">
        <w:t>а</w:t>
      </w:r>
      <w:r w:rsidR="00014D65" w:rsidRPr="00014D65">
        <w:t xml:space="preserve"> </w:t>
      </w:r>
      <w:r w:rsidR="00D0413E" w:rsidRPr="00014D65">
        <w:t>американски</w:t>
      </w:r>
      <w:r w:rsidR="00732BA5" w:rsidRPr="00014D65">
        <w:t>х</w:t>
      </w:r>
      <w:r w:rsidR="00014D65" w:rsidRPr="00014D65">
        <w:t xml:space="preserve"> </w:t>
      </w:r>
      <w:r w:rsidR="00D0413E" w:rsidRPr="00014D65">
        <w:t>инвестор</w:t>
      </w:r>
      <w:r w:rsidR="00732BA5" w:rsidRPr="00014D65">
        <w:t>ов</w:t>
      </w:r>
      <w:r w:rsidR="00014D65" w:rsidRPr="00014D65">
        <w:t xml:space="preserve"> </w:t>
      </w:r>
      <w:r w:rsidR="00732BA5" w:rsidRPr="00014D65">
        <w:t>за</w:t>
      </w:r>
      <w:r w:rsidR="00014D65" w:rsidRPr="00014D65">
        <w:t xml:space="preserve"> </w:t>
      </w:r>
      <w:r w:rsidR="00732BA5" w:rsidRPr="00014D65">
        <w:t>границей</w:t>
      </w:r>
      <w:r w:rsidR="00014D65" w:rsidRPr="00014D65">
        <w:t xml:space="preserve"> </w:t>
      </w:r>
      <w:r w:rsidR="00D0413E" w:rsidRPr="00014D65">
        <w:t>по</w:t>
      </w:r>
      <w:r w:rsidR="00014D65" w:rsidRPr="00014D65">
        <w:t xml:space="preserve"> </w:t>
      </w:r>
      <w:r w:rsidR="00732BA5" w:rsidRPr="00014D65">
        <w:t>целому</w:t>
      </w:r>
      <w:r w:rsidR="00014D65" w:rsidRPr="00014D65">
        <w:t xml:space="preserve"> </w:t>
      </w:r>
      <w:r w:rsidR="00D0413E" w:rsidRPr="00014D65">
        <w:t>ряду</w:t>
      </w:r>
      <w:r w:rsidR="00014D65" w:rsidRPr="00014D65">
        <w:t xml:space="preserve"> </w:t>
      </w:r>
      <w:r w:rsidR="00D0413E" w:rsidRPr="00014D65">
        <w:t>программ,</w:t>
      </w:r>
      <w:r w:rsidR="00014D65" w:rsidRPr="00014D65">
        <w:t xml:space="preserve"> </w:t>
      </w:r>
      <w:r w:rsidR="00732BA5" w:rsidRPr="00014D65">
        <w:t>например,</w:t>
      </w:r>
      <w:r w:rsidR="00014D65" w:rsidRPr="00014D65">
        <w:t xml:space="preserve"> </w:t>
      </w:r>
      <w:r w:rsidR="00D0413E" w:rsidRPr="00014D65">
        <w:t>страхова</w:t>
      </w:r>
      <w:r w:rsidR="00732BA5" w:rsidRPr="00014D65">
        <w:t>я</w:t>
      </w:r>
      <w:r w:rsidR="00014D65" w:rsidRPr="00014D65">
        <w:t xml:space="preserve"> </w:t>
      </w:r>
      <w:r w:rsidR="00732BA5" w:rsidRPr="00014D65">
        <w:t>защита</w:t>
      </w:r>
      <w:r w:rsidR="00014D65" w:rsidRPr="00014D65">
        <w:t xml:space="preserve"> </w:t>
      </w:r>
      <w:r w:rsidR="00D0413E" w:rsidRPr="00014D65">
        <w:t>инвесторов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="00D0413E" w:rsidRPr="00014D65">
        <w:t>политических</w:t>
      </w:r>
      <w:r w:rsidR="00014D65" w:rsidRPr="00014D65">
        <w:t xml:space="preserve"> </w:t>
      </w:r>
      <w:r w:rsidR="00D0413E" w:rsidRPr="00014D65">
        <w:t>рисков,</w:t>
      </w:r>
      <w:r w:rsidR="00014D65" w:rsidRPr="00014D65">
        <w:t xml:space="preserve"> </w:t>
      </w:r>
      <w:r w:rsidR="00732BA5" w:rsidRPr="00014D65">
        <w:t>к</w:t>
      </w:r>
      <w:r w:rsidR="00014D65" w:rsidRPr="00014D65">
        <w:t xml:space="preserve"> </w:t>
      </w:r>
      <w:r w:rsidR="00732BA5" w:rsidRPr="00014D65">
        <w:t>числу</w:t>
      </w:r>
      <w:r w:rsidR="00014D65" w:rsidRPr="00014D65">
        <w:t xml:space="preserve"> </w:t>
      </w:r>
      <w:r w:rsidR="00732BA5" w:rsidRPr="00014D65">
        <w:t>которых</w:t>
      </w:r>
      <w:r w:rsidR="00014D65" w:rsidRPr="00014D65">
        <w:t xml:space="preserve"> </w:t>
      </w:r>
      <w:r w:rsidR="00732BA5" w:rsidRPr="00014D65">
        <w:t>можно</w:t>
      </w:r>
      <w:r w:rsidR="00014D65" w:rsidRPr="00014D65">
        <w:t xml:space="preserve"> </w:t>
      </w:r>
      <w:r w:rsidR="00732BA5" w:rsidRPr="00014D65">
        <w:t>отнести</w:t>
      </w:r>
      <w:r w:rsidR="00014D65" w:rsidRPr="00014D65">
        <w:t>:</w:t>
      </w:r>
    </w:p>
    <w:p w:rsidR="00014D65" w:rsidRPr="00014D65" w:rsidRDefault="0097777C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национализации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="00D0413E" w:rsidRPr="00014D65">
        <w:t>экспроприаци</w:t>
      </w:r>
      <w:r w:rsidRPr="00014D65">
        <w:t>и</w:t>
      </w:r>
      <w:r w:rsidR="00014D65" w:rsidRPr="00014D65">
        <w:t>;</w:t>
      </w:r>
    </w:p>
    <w:p w:rsidR="00014D65" w:rsidRPr="00014D65" w:rsidRDefault="0097777C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снижения</w:t>
      </w:r>
      <w:r w:rsidR="00014D65" w:rsidRPr="00014D65">
        <w:t xml:space="preserve"> </w:t>
      </w:r>
      <w:r w:rsidR="00D0413E" w:rsidRPr="00014D65">
        <w:t>конвер</w:t>
      </w:r>
      <w:r w:rsidRPr="00014D65">
        <w:t>тируемости</w:t>
      </w:r>
      <w:r w:rsidR="00014D65" w:rsidRPr="00014D65">
        <w:t xml:space="preserve"> </w:t>
      </w:r>
      <w:r w:rsidRPr="00014D65">
        <w:t>валюты</w:t>
      </w:r>
      <w:r w:rsidR="00014D65" w:rsidRPr="00014D65">
        <w:t>;</w:t>
      </w:r>
    </w:p>
    <w:p w:rsidR="00014D65" w:rsidRPr="00014D65" w:rsidRDefault="0097777C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утери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повреждения</w:t>
      </w:r>
      <w:r w:rsidR="00014D65" w:rsidRPr="00014D65">
        <w:t xml:space="preserve"> </w:t>
      </w:r>
      <w:r w:rsidR="00D0413E" w:rsidRPr="00014D65">
        <w:t>имущества</w:t>
      </w:r>
      <w:r w:rsidR="00014D65" w:rsidRPr="00014D65">
        <w:t>;</w:t>
      </w:r>
    </w:p>
    <w:p w:rsidR="00014D65" w:rsidRPr="00014D65" w:rsidRDefault="0097777C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потери</w:t>
      </w:r>
      <w:r w:rsidR="00014D65" w:rsidRPr="00014D65">
        <w:t xml:space="preserve"> </w:t>
      </w:r>
      <w:r w:rsidR="00D0413E" w:rsidRPr="00014D65">
        <w:t>прибыли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результате</w:t>
      </w:r>
      <w:r w:rsidR="00014D65" w:rsidRPr="00014D65">
        <w:t xml:space="preserve"> </w:t>
      </w:r>
      <w:r w:rsidRPr="00014D65">
        <w:t>войн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гражданских</w:t>
      </w:r>
      <w:r w:rsidR="00014D65" w:rsidRPr="00014D65">
        <w:t xml:space="preserve"> </w:t>
      </w:r>
      <w:r w:rsidRPr="00014D65">
        <w:t>волнений</w:t>
      </w:r>
      <w:r w:rsidR="00014D65" w:rsidRPr="00014D65">
        <w:t>;</w:t>
      </w:r>
    </w:p>
    <w:p w:rsidR="00014D65" w:rsidRPr="00014D65" w:rsidRDefault="0097777C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Pr="00014D65">
        <w:t>смены</w:t>
      </w:r>
      <w:r w:rsidR="00014D65" w:rsidRPr="00014D65">
        <w:t xml:space="preserve"> </w:t>
      </w:r>
      <w:r w:rsidR="00D0413E" w:rsidRPr="00014D65">
        <w:t>политического</w:t>
      </w:r>
      <w:r w:rsidR="00014D65" w:rsidRPr="00014D65">
        <w:t xml:space="preserve"> </w:t>
      </w:r>
      <w:r w:rsidR="00D0413E" w:rsidRPr="00014D65">
        <w:t>режима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014D65">
        <w:t>т.п.</w:t>
      </w:r>
    </w:p>
    <w:p w:rsidR="00014D65" w:rsidRPr="00014D65" w:rsidRDefault="0097777C" w:rsidP="001B792B">
      <w:pPr>
        <w:tabs>
          <w:tab w:val="left" w:pos="726"/>
        </w:tabs>
      </w:pPr>
      <w:r w:rsidRPr="00014D65">
        <w:t>Корпорация</w:t>
      </w:r>
      <w:r w:rsidR="00014D65" w:rsidRPr="00014D65">
        <w:t xml:space="preserve"> </w:t>
      </w:r>
      <w:r w:rsidRPr="00014D65">
        <w:t>частных</w:t>
      </w:r>
      <w:r w:rsidR="00014D65" w:rsidRPr="00014D65">
        <w:t xml:space="preserve"> </w:t>
      </w:r>
      <w:r w:rsidRPr="00014D65">
        <w:t>зарубежных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ведет</w:t>
      </w:r>
      <w:r w:rsidR="00014D65" w:rsidRPr="00014D65">
        <w:t xml:space="preserve"> </w:t>
      </w:r>
      <w:r w:rsidRPr="00014D65">
        <w:t>свою</w:t>
      </w:r>
      <w:r w:rsidR="00014D65" w:rsidRPr="00014D65">
        <w:t xml:space="preserve"> </w:t>
      </w:r>
      <w:r w:rsidRPr="00014D65">
        <w:t>д</w:t>
      </w:r>
      <w:r w:rsidR="00D0413E" w:rsidRPr="00014D65">
        <w:t>еятельность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чем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D0413E" w:rsidRPr="00014D65">
        <w:t>140</w:t>
      </w:r>
      <w:r w:rsidR="00014D65" w:rsidRPr="00014D65">
        <w:t xml:space="preserve"> </w:t>
      </w:r>
      <w:r w:rsidR="00D0413E" w:rsidRPr="00014D65">
        <w:t>странах</w:t>
      </w:r>
      <w:r w:rsidR="00014D65" w:rsidRPr="00014D65">
        <w:t xml:space="preserve">. </w:t>
      </w:r>
      <w:r w:rsidRPr="00014D65">
        <w:t>Особенностью</w:t>
      </w:r>
      <w:r w:rsidR="00014D65" w:rsidRPr="00014D65">
        <w:t xml:space="preserve"> </w:t>
      </w:r>
      <w:r w:rsidRPr="00014D65">
        <w:t>самой</w:t>
      </w:r>
      <w:r w:rsidR="00014D65" w:rsidRPr="00014D65">
        <w:t xml:space="preserve"> </w:t>
      </w:r>
      <w:r w:rsidR="00D0413E" w:rsidRPr="00014D65">
        <w:t>системы</w:t>
      </w:r>
      <w:r w:rsidR="00014D65" w:rsidRPr="00014D65">
        <w:t xml:space="preserve"> </w:t>
      </w:r>
      <w:r w:rsidR="00D0413E" w:rsidRPr="00014D65">
        <w:t>страхования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то</w:t>
      </w:r>
      <w:r w:rsidR="00D0413E" w:rsidRPr="00014D65">
        <w:t>,</w:t>
      </w:r>
      <w:r w:rsidR="00014D65" w:rsidRPr="00014D65">
        <w:t xml:space="preserve"> </w:t>
      </w:r>
      <w:r w:rsidR="00D0413E" w:rsidRPr="00014D65">
        <w:t>что</w:t>
      </w:r>
      <w:r w:rsidR="00014D65" w:rsidRPr="00014D65">
        <w:t xml:space="preserve"> </w:t>
      </w:r>
      <w:r w:rsidR="00B5776E" w:rsidRPr="00014D65">
        <w:t>для</w:t>
      </w:r>
      <w:r w:rsidR="00014D65" w:rsidRPr="00014D65">
        <w:t xml:space="preserve"> </w:t>
      </w:r>
      <w:r w:rsidR="00B5776E" w:rsidRPr="00014D65">
        <w:t>подписания</w:t>
      </w:r>
      <w:r w:rsidR="00014D65" w:rsidRPr="00014D65">
        <w:t xml:space="preserve"> </w:t>
      </w:r>
      <w:r w:rsidR="00B5776E" w:rsidRPr="00014D65">
        <w:t>договора</w:t>
      </w:r>
      <w:r w:rsidR="00014D65" w:rsidRPr="00014D65">
        <w:t xml:space="preserve"> </w:t>
      </w:r>
      <w:r w:rsidR="00B5776E" w:rsidRPr="00014D65">
        <w:t>с</w:t>
      </w:r>
      <w:r w:rsidR="00014D65" w:rsidRPr="00014D65">
        <w:t xml:space="preserve"> </w:t>
      </w:r>
      <w:r w:rsidR="00B5776E" w:rsidRPr="00014D65">
        <w:t>инвестором</w:t>
      </w:r>
      <w:r w:rsidR="00014D65" w:rsidRPr="00014D65">
        <w:t xml:space="preserve"> </w:t>
      </w:r>
      <w:r w:rsidR="00D0413E" w:rsidRPr="00014D65">
        <w:t>обязательн</w:t>
      </w:r>
      <w:r w:rsidR="00B5776E" w:rsidRPr="00014D65">
        <w:t>ым</w:t>
      </w:r>
      <w:r w:rsidR="00014D65" w:rsidRPr="00014D65">
        <w:t xml:space="preserve"> </w:t>
      </w:r>
      <w:r w:rsidR="00D0413E" w:rsidRPr="00014D65">
        <w:t>является</w:t>
      </w:r>
      <w:r w:rsidR="00014D65" w:rsidRPr="00014D65">
        <w:t xml:space="preserve"> </w:t>
      </w:r>
      <w:r w:rsidR="00B5776E" w:rsidRPr="00014D65">
        <w:t>наличие</w:t>
      </w:r>
      <w:r w:rsidR="00014D65" w:rsidRPr="00014D65">
        <w:t xml:space="preserve"> </w:t>
      </w:r>
      <w:r w:rsidR="00B5776E" w:rsidRPr="00014D65">
        <w:t>или</w:t>
      </w:r>
      <w:r w:rsidR="00014D65" w:rsidRPr="00014D65">
        <w:t xml:space="preserve"> </w:t>
      </w:r>
      <w:r w:rsidR="00B5776E" w:rsidRPr="00014D65">
        <w:t>сама</w:t>
      </w:r>
      <w:r w:rsidR="00014D65" w:rsidRPr="00014D65">
        <w:t xml:space="preserve"> </w:t>
      </w:r>
      <w:r w:rsidR="00B5776E" w:rsidRPr="00014D65">
        <w:t>возможность</w:t>
      </w:r>
      <w:r w:rsidR="00014D65" w:rsidRPr="00014D65">
        <w:t xml:space="preserve"> </w:t>
      </w:r>
      <w:r w:rsidR="00B5776E" w:rsidRPr="00014D65">
        <w:t>подписания</w:t>
      </w:r>
      <w:r w:rsidR="00014D65" w:rsidRPr="00014D65">
        <w:t xml:space="preserve"> </w:t>
      </w:r>
      <w:r w:rsidR="00D0413E" w:rsidRPr="00014D65">
        <w:t>двустороннего</w:t>
      </w:r>
      <w:r w:rsidR="00014D65" w:rsidRPr="00014D65">
        <w:t xml:space="preserve"> </w:t>
      </w:r>
      <w:r w:rsidR="005C6ADB" w:rsidRPr="00014D65">
        <w:t>межгосударственного</w:t>
      </w:r>
      <w:r w:rsidR="00014D65" w:rsidRPr="00014D65">
        <w:t xml:space="preserve"> </w:t>
      </w:r>
      <w:r w:rsidR="00D0413E" w:rsidRPr="00014D65">
        <w:t>соглашения</w:t>
      </w:r>
      <w:r w:rsidR="00014D65" w:rsidRPr="00014D65">
        <w:t xml:space="preserve"> </w:t>
      </w:r>
      <w:r w:rsidR="00D0413E" w:rsidRPr="00014D65">
        <w:t>о</w:t>
      </w:r>
      <w:r w:rsidR="00014D65" w:rsidRPr="00014D65">
        <w:t xml:space="preserve"> </w:t>
      </w:r>
      <w:r w:rsidR="005C6ADB" w:rsidRPr="00014D65">
        <w:t>помощи</w:t>
      </w:r>
      <w:r w:rsidR="00014D65" w:rsidRPr="00014D65">
        <w:t xml:space="preserve"> </w:t>
      </w:r>
      <w:r w:rsidR="005C6ADB" w:rsidRPr="00014D65">
        <w:t>и</w:t>
      </w:r>
      <w:r w:rsidR="00014D65" w:rsidRPr="00014D65">
        <w:t xml:space="preserve"> </w:t>
      </w:r>
      <w:r w:rsidR="005C6ADB" w:rsidRPr="00014D65">
        <w:t>поддержки</w:t>
      </w:r>
      <w:r w:rsidR="00014D65" w:rsidRPr="00014D65">
        <w:t xml:space="preserve"> </w:t>
      </w:r>
      <w:r w:rsidR="005C6ADB" w:rsidRPr="00014D65">
        <w:t>инвестициям</w:t>
      </w:r>
      <w:r w:rsidR="00014D65" w:rsidRPr="00014D65">
        <w:t xml:space="preserve">. </w:t>
      </w:r>
      <w:r w:rsidR="00D0413E" w:rsidRPr="00014D65">
        <w:t>Так,</w:t>
      </w:r>
      <w:r w:rsidR="00014D65" w:rsidRPr="00014D65">
        <w:t xml:space="preserve"> </w:t>
      </w:r>
      <w:r w:rsidR="005C6ADB" w:rsidRPr="00014D65">
        <w:t>например,</w:t>
      </w:r>
      <w:r w:rsidR="00014D65" w:rsidRPr="00014D65">
        <w:t xml:space="preserve"> </w:t>
      </w:r>
      <w:r w:rsidR="00D0413E" w:rsidRPr="00014D65">
        <w:t>только</w:t>
      </w:r>
      <w:r w:rsidR="00014D65" w:rsidRPr="00014D65">
        <w:t xml:space="preserve"> </w:t>
      </w:r>
      <w:r w:rsidR="00D0413E" w:rsidRPr="00014D65">
        <w:t>после</w:t>
      </w:r>
      <w:r w:rsidR="00014D65" w:rsidRPr="00014D65">
        <w:t xml:space="preserve"> </w:t>
      </w:r>
      <w:r w:rsidR="005C6ADB" w:rsidRPr="00014D65">
        <w:t>того</w:t>
      </w:r>
      <w:r w:rsidR="00014D65" w:rsidRPr="00014D65">
        <w:t xml:space="preserve"> </w:t>
      </w:r>
      <w:r w:rsidR="005C6ADB" w:rsidRPr="00014D65">
        <w:t>как</w:t>
      </w:r>
      <w:r w:rsidR="00014D65" w:rsidRPr="00014D65">
        <w:t xml:space="preserve"> </w:t>
      </w:r>
      <w:r w:rsidR="005C6ADB" w:rsidRPr="00014D65">
        <w:t>США</w:t>
      </w:r>
      <w:r w:rsidR="00014D65" w:rsidRPr="00014D65">
        <w:t xml:space="preserve"> </w:t>
      </w:r>
      <w:r w:rsidR="005C6ADB" w:rsidRPr="00014D65">
        <w:t>и</w:t>
      </w:r>
      <w:r w:rsidR="00014D65" w:rsidRPr="00014D65">
        <w:t xml:space="preserve"> </w:t>
      </w:r>
      <w:r w:rsidR="005C6ADB" w:rsidRPr="00014D65">
        <w:t>Россия</w:t>
      </w:r>
      <w:r w:rsidR="00014D65" w:rsidRPr="00014D65">
        <w:t xml:space="preserve"> </w:t>
      </w:r>
      <w:r w:rsidR="00D0413E" w:rsidRPr="00014D65">
        <w:t>подписа</w:t>
      </w:r>
      <w:r w:rsidR="005C6ADB" w:rsidRPr="00014D65">
        <w:t>ли</w:t>
      </w:r>
      <w:r w:rsidR="00014D65" w:rsidRPr="00014D65">
        <w:t xml:space="preserve"> </w:t>
      </w:r>
      <w:r w:rsidR="00D0413E" w:rsidRPr="00014D65">
        <w:t>так</w:t>
      </w:r>
      <w:r w:rsidR="005C6ADB" w:rsidRPr="00014D65">
        <w:t>ое</w:t>
      </w:r>
      <w:r w:rsidR="00014D65" w:rsidRPr="00014D65">
        <w:t xml:space="preserve"> </w:t>
      </w:r>
      <w:r w:rsidR="005C6ADB" w:rsidRPr="00014D65">
        <w:t>соглашение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smartTag w:uri="urn:schemas-microsoft-com:office:smarttags" w:element="metricconverter">
        <w:smartTagPr>
          <w:attr w:name="ProductID" w:val="1992 г"/>
        </w:smartTagPr>
        <w:r w:rsidR="00D0413E" w:rsidRPr="00014D65">
          <w:t>1992</w:t>
        </w:r>
        <w:r w:rsidR="00014D65" w:rsidRPr="00014D65">
          <w:t xml:space="preserve"> </w:t>
        </w:r>
        <w:r w:rsidR="00D0413E" w:rsidRPr="00014D65">
          <w:t>г</w:t>
        </w:r>
      </w:smartTag>
      <w:r w:rsidR="00014D65" w:rsidRPr="00014D65">
        <w:t xml:space="preserve">. </w:t>
      </w:r>
      <w:r w:rsidR="005C6ADB" w:rsidRPr="00014D65">
        <w:t>у</w:t>
      </w:r>
      <w:r w:rsidR="00014D65" w:rsidRPr="00014D65">
        <w:t xml:space="preserve"> </w:t>
      </w:r>
      <w:r w:rsidR="005C6ADB" w:rsidRPr="00014D65">
        <w:t>агентства</w:t>
      </w:r>
      <w:r w:rsidR="00014D65" w:rsidRPr="00014D65">
        <w:t xml:space="preserve"> </w:t>
      </w:r>
      <w:r w:rsidR="005C6ADB" w:rsidRPr="00014D65">
        <w:t>появилась</w:t>
      </w:r>
      <w:r w:rsidR="00014D65" w:rsidRPr="00014D65">
        <w:t xml:space="preserve"> </w:t>
      </w:r>
      <w:r w:rsidR="00D0413E" w:rsidRPr="00014D65">
        <w:t>возможность</w:t>
      </w:r>
      <w:r w:rsidR="00014D65" w:rsidRPr="00014D65">
        <w:t xml:space="preserve"> </w:t>
      </w:r>
      <w:r w:rsidR="00D0413E" w:rsidRPr="00014D65">
        <w:t>страхова</w:t>
      </w:r>
      <w:r w:rsidR="005C6ADB" w:rsidRPr="00014D65">
        <w:t>ть</w:t>
      </w:r>
      <w:r w:rsidR="00014D65" w:rsidRPr="00014D65">
        <w:t xml:space="preserve"> </w:t>
      </w:r>
      <w:r w:rsidR="00D0413E" w:rsidRPr="00014D65">
        <w:t>некоммерчески</w:t>
      </w:r>
      <w:r w:rsidR="005C6ADB" w:rsidRPr="00014D65">
        <w:t>е</w:t>
      </w:r>
      <w:r w:rsidR="00014D65" w:rsidRPr="00014D65">
        <w:t xml:space="preserve"> </w:t>
      </w:r>
      <w:r w:rsidR="00D0413E" w:rsidRPr="00014D65">
        <w:t>риск</w:t>
      </w:r>
      <w:r w:rsidR="005C6ADB" w:rsidRPr="00014D65">
        <w:t>и</w:t>
      </w:r>
      <w:r w:rsidR="00014D65" w:rsidRPr="00014D65">
        <w:t xml:space="preserve"> </w:t>
      </w:r>
      <w:r w:rsidR="005C6ADB" w:rsidRPr="00014D65">
        <w:t>американских</w:t>
      </w:r>
      <w:r w:rsidR="00014D65" w:rsidRPr="00014D65">
        <w:t xml:space="preserve"> </w:t>
      </w:r>
      <w:r w:rsidR="005C6ADB" w:rsidRPr="00014D65">
        <w:t>инвесторов</w:t>
      </w:r>
      <w:r w:rsidR="00D0413E" w:rsidRPr="00014D65">
        <w:t>,</w:t>
      </w:r>
      <w:r w:rsidR="00014D65" w:rsidRPr="00014D65">
        <w:t xml:space="preserve"> </w:t>
      </w:r>
      <w:r w:rsidR="005C6ADB" w:rsidRPr="00014D65">
        <w:t>которые</w:t>
      </w:r>
      <w:r w:rsidR="00014D65" w:rsidRPr="00014D65">
        <w:t xml:space="preserve"> </w:t>
      </w:r>
      <w:r w:rsidR="005C6ADB" w:rsidRPr="00014D65">
        <w:t>осуществляли</w:t>
      </w:r>
      <w:r w:rsidR="00014D65" w:rsidRPr="00014D65">
        <w:t xml:space="preserve"> </w:t>
      </w:r>
      <w:r w:rsidR="00D0413E" w:rsidRPr="00014D65">
        <w:t>инвестиции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России</w:t>
      </w:r>
      <w:r w:rsidR="00014D65" w:rsidRPr="00014D65">
        <w:t xml:space="preserve">. </w:t>
      </w:r>
      <w:r w:rsidR="005C6ADB" w:rsidRPr="00014D65">
        <w:t>В</w:t>
      </w:r>
      <w:r w:rsidR="00014D65" w:rsidRPr="00014D65">
        <w:t xml:space="preserve"> </w:t>
      </w:r>
      <w:r w:rsidR="005C6ADB" w:rsidRPr="00014D65">
        <w:t>течение</w:t>
      </w:r>
      <w:r w:rsidR="00014D65" w:rsidRPr="00014D65">
        <w:t xml:space="preserve"> </w:t>
      </w:r>
      <w:r w:rsidR="005C6ADB" w:rsidRPr="00014D65">
        <w:t>последних</w:t>
      </w:r>
      <w:r w:rsidR="00014D65" w:rsidRPr="00014D65">
        <w:t xml:space="preserve"> </w:t>
      </w:r>
      <w:r w:rsidR="005C6ADB" w:rsidRPr="00014D65">
        <w:t>пять</w:t>
      </w:r>
      <w:r w:rsidR="00014D65" w:rsidRPr="00014D65">
        <w:t xml:space="preserve"> </w:t>
      </w:r>
      <w:r w:rsidR="005C6ADB" w:rsidRPr="00014D65">
        <w:t>лет</w:t>
      </w:r>
      <w:r w:rsidR="00014D65" w:rsidRPr="00014D65">
        <w:t xml:space="preserve"> </w:t>
      </w:r>
      <w:r w:rsidR="00D0413E" w:rsidRPr="00014D65">
        <w:t>корпорация</w:t>
      </w:r>
      <w:r w:rsidR="00014D65" w:rsidRPr="00014D65">
        <w:t xml:space="preserve"> </w:t>
      </w:r>
      <w:r w:rsidR="001B792B">
        <w:t>уча</w:t>
      </w:r>
      <w:r w:rsidR="005C6ADB" w:rsidRPr="00014D65">
        <w:t>ствовала</w:t>
      </w:r>
      <w:r w:rsidR="00014D65" w:rsidRPr="00014D65">
        <w:t xml:space="preserve"> </w:t>
      </w:r>
      <w:r w:rsidR="005C6ADB" w:rsidRPr="00014D65">
        <w:t>в</w:t>
      </w:r>
      <w:r w:rsidR="00014D65" w:rsidRPr="00014D65">
        <w:t xml:space="preserve"> </w:t>
      </w:r>
      <w:r w:rsidR="005C6ADB" w:rsidRPr="00014D65">
        <w:t>275</w:t>
      </w:r>
      <w:r w:rsidR="00014D65" w:rsidRPr="00014D65">
        <w:t xml:space="preserve"> </w:t>
      </w:r>
      <w:r w:rsidR="00D0413E" w:rsidRPr="00014D65">
        <w:t>инвестиционных</w:t>
      </w:r>
      <w:r w:rsidR="00014D65" w:rsidRPr="00014D65">
        <w:t xml:space="preserve"> </w:t>
      </w:r>
      <w:r w:rsidR="00D0413E" w:rsidRPr="00014D65">
        <w:t>проект</w:t>
      </w:r>
      <w:r w:rsidR="005C6ADB" w:rsidRPr="00014D65">
        <w:t>ах</w:t>
      </w:r>
      <w:r w:rsidR="00D0413E" w:rsidRPr="00014D65">
        <w:t>,</w:t>
      </w:r>
      <w:r w:rsidR="00014D65" w:rsidRPr="00014D65">
        <w:t xml:space="preserve"> </w:t>
      </w:r>
      <w:r w:rsidR="005C6ADB" w:rsidRPr="00014D65">
        <w:t>общей</w:t>
      </w:r>
      <w:r w:rsidR="00014D65" w:rsidRPr="00014D65">
        <w:t xml:space="preserve"> </w:t>
      </w:r>
      <w:r w:rsidR="005C6ADB" w:rsidRPr="00014D65">
        <w:t>стоимостью</w:t>
      </w:r>
      <w:r w:rsidR="00014D65" w:rsidRPr="00014D65">
        <w:t xml:space="preserve"> </w:t>
      </w:r>
      <w:r w:rsidR="005C6ADB" w:rsidRPr="00014D65">
        <w:t>7</w:t>
      </w:r>
      <w:r w:rsidR="00014D65" w:rsidRPr="00014D65">
        <w:t xml:space="preserve"> </w:t>
      </w:r>
      <w:r w:rsidR="00D0413E" w:rsidRPr="00014D65">
        <w:t>млрд</w:t>
      </w:r>
      <w:r w:rsidR="00014D65" w:rsidRPr="00014D65">
        <w:t xml:space="preserve">. </w:t>
      </w:r>
      <w:r w:rsidR="005C6ADB" w:rsidRPr="00014D65">
        <w:t>дол</w:t>
      </w:r>
      <w:r w:rsidR="00014D65" w:rsidRPr="00014D65">
        <w:t xml:space="preserve">., </w:t>
      </w:r>
      <w:r w:rsidR="00D0413E" w:rsidRPr="00014D65">
        <w:t>для</w:t>
      </w:r>
      <w:r w:rsidR="00014D65" w:rsidRPr="00014D65">
        <w:t xml:space="preserve"> </w:t>
      </w:r>
      <w:r w:rsidR="005C6ADB" w:rsidRPr="00014D65">
        <w:t>реализации</w:t>
      </w:r>
      <w:r w:rsidR="00014D65" w:rsidRPr="00014D65">
        <w:t xml:space="preserve"> </w:t>
      </w:r>
      <w:r w:rsidR="005C6ADB" w:rsidRPr="00014D65">
        <w:t>90</w:t>
      </w:r>
      <w:r w:rsidR="00014D65" w:rsidRPr="00014D65">
        <w:t xml:space="preserve"> </w:t>
      </w:r>
      <w:r w:rsidR="00D0413E" w:rsidRPr="00014D65">
        <w:t>деловых</w:t>
      </w:r>
      <w:r w:rsidR="00014D65" w:rsidRPr="00014D65">
        <w:t xml:space="preserve"> </w:t>
      </w:r>
      <w:r w:rsidR="00D0413E" w:rsidRPr="00014D65">
        <w:t>проектов</w:t>
      </w:r>
      <w:r w:rsidR="00014D65" w:rsidRPr="00014D65">
        <w:t>.</w:t>
      </w:r>
    </w:p>
    <w:p w:rsidR="00014D65" w:rsidRPr="00014D65" w:rsidRDefault="005C6ADB" w:rsidP="001B792B">
      <w:pPr>
        <w:tabs>
          <w:tab w:val="left" w:pos="726"/>
        </w:tabs>
      </w:pPr>
      <w:r w:rsidRPr="00014D65">
        <w:t>Согласно</w:t>
      </w:r>
      <w:r w:rsidR="00014D65" w:rsidRPr="00014D65">
        <w:t xml:space="preserve"> </w:t>
      </w:r>
      <w:r w:rsidRPr="00014D65">
        <w:t>договору</w:t>
      </w:r>
      <w:r w:rsidR="00014D65" w:rsidRPr="00014D65">
        <w:t xml:space="preserve"> </w:t>
      </w:r>
      <w:r w:rsidR="00D0413E" w:rsidRPr="00014D65">
        <w:t>страхования,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="00D0413E" w:rsidRPr="00014D65">
        <w:t>заключае</w:t>
      </w:r>
      <w:r w:rsidRPr="00014D65">
        <w:t>тся</w:t>
      </w:r>
      <w:r w:rsidR="00014D65" w:rsidRPr="00014D65">
        <w:t xml:space="preserve"> </w:t>
      </w:r>
      <w:r w:rsidRPr="00014D65">
        <w:t>между</w:t>
      </w:r>
      <w:r w:rsidR="00014D65" w:rsidRPr="00014D65">
        <w:t xml:space="preserve"> </w:t>
      </w:r>
      <w:r w:rsidRPr="00014D65">
        <w:t>агентством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D0413E" w:rsidRPr="00014D65">
        <w:t>американскими</w:t>
      </w:r>
      <w:r w:rsidR="00014D65" w:rsidRPr="00014D65">
        <w:t xml:space="preserve"> </w:t>
      </w:r>
      <w:r w:rsidR="00D0413E" w:rsidRPr="00014D65">
        <w:t>предпринимателями,</w:t>
      </w:r>
      <w:r w:rsidR="00014D65" w:rsidRPr="00014D65">
        <w:t xml:space="preserve"> </w:t>
      </w:r>
      <w:r w:rsidR="00414D7F" w:rsidRPr="00014D65">
        <w:t>корпорация</w:t>
      </w:r>
      <w:r w:rsidR="00014D65" w:rsidRPr="00014D65">
        <w:t xml:space="preserve"> </w:t>
      </w:r>
      <w:r w:rsidR="00414D7F" w:rsidRPr="00014D65">
        <w:t>берет</w:t>
      </w:r>
      <w:r w:rsidR="00014D65" w:rsidRPr="00014D65">
        <w:t xml:space="preserve"> </w:t>
      </w:r>
      <w:r w:rsidR="00414D7F" w:rsidRPr="00014D65">
        <w:t>на</w:t>
      </w:r>
      <w:r w:rsidR="00014D65" w:rsidRPr="00014D65">
        <w:t xml:space="preserve"> </w:t>
      </w:r>
      <w:r w:rsidR="00414D7F" w:rsidRPr="00014D65">
        <w:t>себя</w:t>
      </w:r>
      <w:r w:rsidR="00014D65" w:rsidRPr="00014D65">
        <w:t xml:space="preserve"> </w:t>
      </w:r>
      <w:r w:rsidR="00D0413E" w:rsidRPr="00014D65">
        <w:t>обяз</w:t>
      </w:r>
      <w:r w:rsidR="00414D7F" w:rsidRPr="00014D65">
        <w:t>анность</w:t>
      </w:r>
      <w:r w:rsidR="00014D65" w:rsidRPr="00014D65">
        <w:t xml:space="preserve"> </w:t>
      </w:r>
      <w:r w:rsidR="00414D7F" w:rsidRPr="00014D65">
        <w:t>по</w:t>
      </w:r>
      <w:r w:rsidR="00014D65" w:rsidRPr="00014D65">
        <w:t xml:space="preserve"> </w:t>
      </w:r>
      <w:r w:rsidR="00D0413E" w:rsidRPr="00014D65">
        <w:t>возме</w:t>
      </w:r>
      <w:r w:rsidR="00414D7F" w:rsidRPr="00014D65">
        <w:t>щению</w:t>
      </w:r>
      <w:r w:rsidR="00014D65" w:rsidRPr="00014D65">
        <w:t xml:space="preserve"> </w:t>
      </w:r>
      <w:r w:rsidR="00D0413E" w:rsidRPr="00014D65">
        <w:t>страхователю</w:t>
      </w:r>
      <w:r w:rsidR="00014D65" w:rsidRPr="00014D65">
        <w:t xml:space="preserve"> </w:t>
      </w:r>
      <w:r w:rsidR="00414D7F" w:rsidRPr="00014D65">
        <w:t>те</w:t>
      </w:r>
      <w:r w:rsidR="00014D65" w:rsidRPr="00014D65">
        <w:t xml:space="preserve"> </w:t>
      </w:r>
      <w:r w:rsidR="00414D7F" w:rsidRPr="00014D65">
        <w:t>или</w:t>
      </w:r>
      <w:r w:rsidR="00014D65" w:rsidRPr="00014D65">
        <w:t xml:space="preserve"> </w:t>
      </w:r>
      <w:r w:rsidR="00414D7F" w:rsidRPr="00014D65">
        <w:t>иные</w:t>
      </w:r>
      <w:r w:rsidR="00014D65" w:rsidRPr="00014D65">
        <w:t xml:space="preserve"> </w:t>
      </w:r>
      <w:r w:rsidR="00414D7F" w:rsidRPr="00014D65">
        <w:t>потери,</w:t>
      </w:r>
      <w:r w:rsidR="00014D65" w:rsidRPr="00014D65">
        <w:t xml:space="preserve"> </w:t>
      </w:r>
      <w:r w:rsidR="00414D7F" w:rsidRPr="00014D65">
        <w:t>которые</w:t>
      </w:r>
      <w:r w:rsidR="00014D65" w:rsidRPr="00014D65">
        <w:t xml:space="preserve"> </w:t>
      </w:r>
      <w:r w:rsidR="00414D7F" w:rsidRPr="00014D65">
        <w:t>произошли</w:t>
      </w:r>
      <w:r w:rsidR="00014D65" w:rsidRPr="00014D65">
        <w:t xml:space="preserve"> </w:t>
      </w:r>
      <w:r w:rsidR="00414D7F" w:rsidRPr="00014D65">
        <w:t>вследствие</w:t>
      </w:r>
      <w:r w:rsidR="00014D65" w:rsidRPr="00014D65">
        <w:t xml:space="preserve"> </w:t>
      </w:r>
      <w:r w:rsidR="00D0413E" w:rsidRPr="00014D65">
        <w:t>наступления</w:t>
      </w:r>
      <w:r w:rsidR="00014D65" w:rsidRPr="00014D65">
        <w:t xml:space="preserve"> </w:t>
      </w:r>
      <w:r w:rsidR="00D0413E" w:rsidRPr="00014D65">
        <w:t>страхового</w:t>
      </w:r>
      <w:r w:rsidR="00014D65" w:rsidRPr="00014D65">
        <w:t xml:space="preserve"> </w:t>
      </w:r>
      <w:r w:rsidR="00D0413E" w:rsidRPr="00014D65">
        <w:t>случая</w:t>
      </w:r>
      <w:r w:rsidR="00014D65" w:rsidRPr="00014D65">
        <w:t xml:space="preserve">. </w:t>
      </w:r>
      <w:r w:rsidR="00D0413E" w:rsidRPr="00014D65">
        <w:t>После</w:t>
      </w:r>
      <w:r w:rsidR="00014D65" w:rsidRPr="00014D65">
        <w:t xml:space="preserve"> </w:t>
      </w:r>
      <w:r w:rsidR="00414D7F" w:rsidRPr="00014D65">
        <w:t>того</w:t>
      </w:r>
      <w:r w:rsidR="00014D65" w:rsidRPr="00014D65">
        <w:t xml:space="preserve"> </w:t>
      </w:r>
      <w:r w:rsidR="00414D7F" w:rsidRPr="00014D65">
        <w:t>как</w:t>
      </w:r>
      <w:r w:rsidR="00014D65" w:rsidRPr="00014D65">
        <w:t xml:space="preserve"> </w:t>
      </w:r>
      <w:r w:rsidR="00414D7F" w:rsidRPr="00014D65">
        <w:t>все</w:t>
      </w:r>
      <w:r w:rsidR="00014D65" w:rsidRPr="00014D65">
        <w:t xml:space="preserve"> </w:t>
      </w:r>
      <w:r w:rsidR="00D0413E" w:rsidRPr="00014D65">
        <w:t>выплаты</w:t>
      </w:r>
      <w:r w:rsidR="00014D65" w:rsidRPr="00014D65">
        <w:t xml:space="preserve"> </w:t>
      </w:r>
      <w:r w:rsidR="00414D7F" w:rsidRPr="00014D65">
        <w:t>по</w:t>
      </w:r>
      <w:r w:rsidR="00014D65" w:rsidRPr="00014D65">
        <w:t xml:space="preserve"> </w:t>
      </w:r>
      <w:r w:rsidR="00D0413E" w:rsidRPr="00014D65">
        <w:t>страхово</w:t>
      </w:r>
      <w:r w:rsidR="00414D7F" w:rsidRPr="00014D65">
        <w:t>му</w:t>
      </w:r>
      <w:r w:rsidR="00014D65" w:rsidRPr="00014D65">
        <w:t xml:space="preserve"> </w:t>
      </w:r>
      <w:r w:rsidR="00D0413E" w:rsidRPr="00014D65">
        <w:t>возмещени</w:t>
      </w:r>
      <w:r w:rsidR="00414D7F" w:rsidRPr="00014D65">
        <w:t>ю</w:t>
      </w:r>
      <w:r w:rsidR="00014D65" w:rsidRPr="00014D65">
        <w:t xml:space="preserve"> </w:t>
      </w:r>
      <w:r w:rsidR="00414D7F" w:rsidRPr="00014D65">
        <w:t>страховщик,</w:t>
      </w:r>
      <w:r w:rsidR="00014D65" w:rsidRPr="00014D65">
        <w:t xml:space="preserve"> </w:t>
      </w:r>
      <w:r w:rsidR="00014D65">
        <w:t>т.е.</w:t>
      </w:r>
      <w:r w:rsidR="00014D65" w:rsidRPr="00014D65">
        <w:t xml:space="preserve"> </w:t>
      </w:r>
      <w:r w:rsidR="00D0413E" w:rsidRPr="00014D65">
        <w:t>США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лице</w:t>
      </w:r>
      <w:r w:rsidR="00014D65" w:rsidRPr="00014D65">
        <w:t xml:space="preserve"> </w:t>
      </w:r>
      <w:r w:rsidR="00414D7F" w:rsidRPr="00014D65">
        <w:t>агентства</w:t>
      </w:r>
      <w:r w:rsidR="00D0413E" w:rsidRPr="00014D65">
        <w:t>,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414D7F" w:rsidRPr="00014D65">
        <w:t>основании</w:t>
      </w:r>
      <w:r w:rsidR="00014D65" w:rsidRPr="00014D65">
        <w:t xml:space="preserve"> </w:t>
      </w:r>
      <w:r w:rsidR="00D0413E" w:rsidRPr="00014D65">
        <w:t>принципа</w:t>
      </w:r>
      <w:r w:rsidR="00014D65" w:rsidRPr="00014D65">
        <w:t xml:space="preserve"> </w:t>
      </w:r>
      <w:r w:rsidR="00D0413E" w:rsidRPr="00014D65">
        <w:t>суброгации</w:t>
      </w:r>
      <w:r w:rsidR="00014D65" w:rsidRPr="00014D65">
        <w:t xml:space="preserve"> </w:t>
      </w:r>
      <w:r w:rsidR="00414D7F" w:rsidRPr="00014D65">
        <w:t>приобретает</w:t>
      </w:r>
      <w:r w:rsidR="00014D65" w:rsidRPr="00014D65">
        <w:t xml:space="preserve"> </w:t>
      </w:r>
      <w:r w:rsidR="00D0413E" w:rsidRPr="00014D65">
        <w:t>все</w:t>
      </w:r>
      <w:r w:rsidR="00014D65" w:rsidRPr="00014D65">
        <w:t xml:space="preserve"> </w:t>
      </w:r>
      <w:r w:rsidR="00414D7F" w:rsidRPr="00014D65">
        <w:t>требования</w:t>
      </w:r>
      <w:r w:rsidR="00014D65" w:rsidRPr="00014D65">
        <w:t xml:space="preserve"> </w:t>
      </w:r>
      <w:r w:rsidR="00414D7F" w:rsidRPr="00014D65">
        <w:t>и</w:t>
      </w:r>
      <w:r w:rsidR="00014D65" w:rsidRPr="00014D65">
        <w:t xml:space="preserve"> </w:t>
      </w:r>
      <w:r w:rsidR="00414D7F" w:rsidRPr="00014D65">
        <w:t>права</w:t>
      </w:r>
      <w:r w:rsidR="00014D65" w:rsidRPr="00014D65">
        <w:t xml:space="preserve"> </w:t>
      </w:r>
      <w:r w:rsidR="00414D7F" w:rsidRPr="00014D65">
        <w:t>страхователя</w:t>
      </w:r>
      <w:r w:rsidR="00014D65" w:rsidRPr="00014D65">
        <w:t xml:space="preserve"> </w:t>
      </w:r>
      <w:r w:rsidR="00414D7F" w:rsidRPr="00014D65">
        <w:t>по</w:t>
      </w:r>
      <w:r w:rsidR="00014D65" w:rsidRPr="00014D65">
        <w:t xml:space="preserve"> </w:t>
      </w:r>
      <w:r w:rsidR="00414D7F" w:rsidRPr="00014D65">
        <w:t>отношению</w:t>
      </w:r>
      <w:r w:rsidR="00014D65" w:rsidRPr="00014D65">
        <w:t xml:space="preserve"> </w:t>
      </w:r>
      <w:r w:rsidR="00414D7F" w:rsidRPr="00014D65">
        <w:t>к</w:t>
      </w:r>
      <w:r w:rsidR="00014D65" w:rsidRPr="00014D65">
        <w:t xml:space="preserve"> </w:t>
      </w:r>
      <w:r w:rsidR="00D0413E" w:rsidRPr="00014D65">
        <w:t>третьи</w:t>
      </w:r>
      <w:r w:rsidR="00414D7F" w:rsidRPr="00014D65">
        <w:t>м</w:t>
      </w:r>
      <w:r w:rsidR="00014D65" w:rsidRPr="00014D65">
        <w:t xml:space="preserve"> </w:t>
      </w:r>
      <w:r w:rsidR="00D0413E" w:rsidRPr="00014D65">
        <w:t>лиц</w:t>
      </w:r>
      <w:r w:rsidR="00414D7F" w:rsidRPr="00014D65">
        <w:t>ам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связи</w:t>
      </w:r>
      <w:r w:rsidR="00014D65" w:rsidRPr="00014D65">
        <w:t xml:space="preserve"> </w:t>
      </w:r>
      <w:r w:rsidR="00D0413E" w:rsidRPr="00014D65">
        <w:t>с</w:t>
      </w:r>
      <w:r w:rsidR="00014D65" w:rsidRPr="00014D65">
        <w:t xml:space="preserve"> </w:t>
      </w:r>
      <w:r w:rsidR="00D0413E" w:rsidRPr="00014D65">
        <w:t>наступлением</w:t>
      </w:r>
      <w:r w:rsidR="00014D65" w:rsidRPr="00014D65">
        <w:t xml:space="preserve"> </w:t>
      </w:r>
      <w:r w:rsidR="00D0413E" w:rsidRPr="00014D65">
        <w:t>страхового</w:t>
      </w:r>
      <w:r w:rsidR="00014D65" w:rsidRPr="00014D65">
        <w:t xml:space="preserve"> </w:t>
      </w:r>
      <w:r w:rsidR="00D0413E" w:rsidRPr="00014D65">
        <w:t>случая</w:t>
      </w:r>
      <w:r w:rsidR="00014D65" w:rsidRPr="00014D65">
        <w:t>.</w:t>
      </w:r>
    </w:p>
    <w:p w:rsidR="00014D65" w:rsidRPr="00014D65" w:rsidRDefault="00F365CD" w:rsidP="001B792B">
      <w:pPr>
        <w:tabs>
          <w:tab w:val="left" w:pos="726"/>
        </w:tabs>
      </w:pPr>
      <w:r w:rsidRPr="00014D65">
        <w:t>Существуют</w:t>
      </w:r>
      <w:r w:rsidR="00014D65" w:rsidRPr="00014D65">
        <w:t xml:space="preserve"> </w:t>
      </w:r>
      <w:r w:rsidRPr="00014D65">
        <w:t>разные</w:t>
      </w:r>
      <w:r w:rsidR="00014D65" w:rsidRPr="00014D65">
        <w:t xml:space="preserve"> </w:t>
      </w:r>
      <w:r w:rsidRPr="00014D65">
        <w:t>виды</w:t>
      </w:r>
      <w:r w:rsidR="00014D65" w:rsidRPr="00014D65">
        <w:t xml:space="preserve"> </w:t>
      </w:r>
      <w:r w:rsidRPr="00014D65">
        <w:t>инвестиций,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Pr="00014D65">
        <w:t>объектами</w:t>
      </w:r>
      <w:r w:rsidR="00014D65" w:rsidRPr="00014D65">
        <w:t xml:space="preserve"> </w:t>
      </w:r>
      <w:r w:rsidR="00D0413E" w:rsidRPr="00014D65">
        <w:t>страхования</w:t>
      </w:r>
      <w:r w:rsidR="00014D65" w:rsidRPr="00014D65">
        <w:t>:</w:t>
      </w:r>
    </w:p>
    <w:p w:rsidR="00014D65" w:rsidRPr="00014D65" w:rsidRDefault="00F365CD" w:rsidP="001B792B">
      <w:pPr>
        <w:tabs>
          <w:tab w:val="left" w:pos="726"/>
        </w:tabs>
      </w:pPr>
      <w:r w:rsidRPr="00014D65">
        <w:t>ценные</w:t>
      </w:r>
      <w:r w:rsidR="00014D65" w:rsidRPr="00014D65">
        <w:t xml:space="preserve"> </w:t>
      </w:r>
      <w:r w:rsidRPr="00014D65">
        <w:t>бумаги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прямые</w:t>
      </w:r>
      <w:r w:rsidR="00014D65" w:rsidRPr="00014D65">
        <w:t xml:space="preserve"> </w:t>
      </w:r>
      <w:r w:rsidRPr="00014D65">
        <w:t>инвестиции</w:t>
      </w:r>
      <w:r w:rsidR="00014D65" w:rsidRPr="00014D65">
        <w:t xml:space="preserve"> </w:t>
      </w:r>
      <w:r w:rsidR="00F365CD" w:rsidRPr="00014D65">
        <w:t>непосредственно</w:t>
      </w:r>
      <w:r w:rsidR="00014D65" w:rsidRPr="00014D65">
        <w:t xml:space="preserve"> </w:t>
      </w:r>
      <w:r w:rsidR="00F365CD" w:rsidRPr="00014D65">
        <w:t>в</w:t>
      </w:r>
      <w:r w:rsidR="00014D65" w:rsidRPr="00014D65">
        <w:t xml:space="preserve"> </w:t>
      </w:r>
      <w:r w:rsidR="00F365CD" w:rsidRPr="00014D65">
        <w:t>реальный</w:t>
      </w:r>
      <w:r w:rsidR="00014D65" w:rsidRPr="00014D65">
        <w:t xml:space="preserve"> </w:t>
      </w:r>
      <w:r w:rsidR="00F365CD" w:rsidRPr="00014D65">
        <w:t>сектор</w:t>
      </w:r>
      <w:r w:rsidR="00014D65" w:rsidRPr="00014D65">
        <w:t xml:space="preserve"> </w:t>
      </w:r>
      <w:r w:rsidR="00F365CD" w:rsidRPr="00014D65">
        <w:t>экономики</w:t>
      </w:r>
      <w:r w:rsidR="00014D65">
        <w:t xml:space="preserve"> (</w:t>
      </w:r>
      <w:r w:rsidRPr="00014D65">
        <w:t>например,</w:t>
      </w:r>
      <w:r w:rsidR="00014D65" w:rsidRPr="00014D65">
        <w:t xml:space="preserve"> </w:t>
      </w:r>
      <w:r w:rsidR="00F365CD" w:rsidRPr="00014D65">
        <w:t>в</w:t>
      </w:r>
      <w:r w:rsidR="00014D65" w:rsidRPr="00014D65">
        <w:t xml:space="preserve"> </w:t>
      </w:r>
      <w:r w:rsidRPr="00014D65">
        <w:t>проведение</w:t>
      </w:r>
      <w:r w:rsidR="00014D65" w:rsidRPr="00014D65">
        <w:t xml:space="preserve"> </w:t>
      </w:r>
      <w:r w:rsidRPr="00014D65">
        <w:t>строительно-монтажных</w:t>
      </w:r>
      <w:r w:rsidR="00014D65" w:rsidRPr="00014D65">
        <w:t xml:space="preserve"> </w:t>
      </w:r>
      <w:r w:rsidRPr="00014D65">
        <w:t>работ,</w:t>
      </w:r>
      <w:r w:rsidR="00014D65" w:rsidRPr="00014D65">
        <w:t xml:space="preserve"> </w:t>
      </w:r>
      <w:r w:rsidR="00F365CD" w:rsidRPr="00014D65">
        <w:t>в</w:t>
      </w:r>
      <w:r w:rsidR="00014D65" w:rsidRPr="00014D65">
        <w:t xml:space="preserve"> </w:t>
      </w:r>
      <w:r w:rsidRPr="00014D65">
        <w:t>модернизаци</w:t>
      </w:r>
      <w:r w:rsidR="00F365CD" w:rsidRPr="00014D65">
        <w:t>ю</w:t>
      </w:r>
      <w:r w:rsidR="00014D65" w:rsidRPr="00014D65">
        <w:t xml:space="preserve"> </w:t>
      </w:r>
      <w:r w:rsidR="00F365CD" w:rsidRPr="00014D65">
        <w:t>производства</w:t>
      </w:r>
      <w:r w:rsidR="00014D65" w:rsidRPr="00014D65">
        <w:t xml:space="preserve"> </w:t>
      </w:r>
      <w:r w:rsidR="00F365CD" w:rsidRPr="00014D65">
        <w:t>и</w:t>
      </w:r>
      <w:r w:rsidR="00014D65" w:rsidRPr="00014D65">
        <w:t xml:space="preserve"> </w:t>
      </w:r>
      <w:r w:rsidR="00014D65">
        <w:t>т.п.</w:t>
      </w:r>
      <w:r w:rsidR="00014D65" w:rsidRPr="00014D65">
        <w:t>);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имущественные</w:t>
      </w:r>
      <w:r w:rsidR="00014D65" w:rsidRPr="00014D65">
        <w:t xml:space="preserve"> </w:t>
      </w:r>
      <w:r w:rsidRPr="00014D65">
        <w:t>права,</w:t>
      </w:r>
      <w:r w:rsidR="00014D65" w:rsidRPr="00014D65">
        <w:t xml:space="preserve"> </w:t>
      </w:r>
      <w:r w:rsidR="00F365CD" w:rsidRPr="00014D65">
        <w:t>которые</w:t>
      </w:r>
      <w:r w:rsidR="00014D65" w:rsidRPr="00014D65">
        <w:t xml:space="preserve"> </w:t>
      </w:r>
      <w:r w:rsidR="00F365CD" w:rsidRPr="00014D65">
        <w:t>связанны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="00F365CD" w:rsidRPr="00014D65">
        <w:t>международным</w:t>
      </w:r>
      <w:r w:rsidR="00014D65" w:rsidRPr="00014D65">
        <w:t xml:space="preserve"> </w:t>
      </w:r>
      <w:r w:rsidR="00F365CD" w:rsidRPr="00014D65">
        <w:t>лизингом,</w:t>
      </w:r>
      <w:r w:rsidR="00014D65" w:rsidRPr="00014D65">
        <w:t xml:space="preserve"> </w:t>
      </w:r>
      <w:r w:rsidRPr="00014D65">
        <w:t>лицензированием,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F365CD" w:rsidRPr="00014D65">
        <w:t>пр</w:t>
      </w:r>
      <w:r w:rsidR="00014D65" w:rsidRPr="00014D65">
        <w:t>.;</w:t>
      </w:r>
    </w:p>
    <w:p w:rsidR="00014D65" w:rsidRPr="00014D65" w:rsidRDefault="00F365CD" w:rsidP="001B792B">
      <w:pPr>
        <w:tabs>
          <w:tab w:val="left" w:pos="726"/>
        </w:tabs>
      </w:pPr>
      <w:r w:rsidRPr="00014D65">
        <w:t>кредиты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ссуды</w:t>
      </w:r>
      <w:r w:rsidR="00014D65" w:rsidRPr="00014D65">
        <w:t>.</w:t>
      </w:r>
    </w:p>
    <w:p w:rsidR="00014D65" w:rsidRPr="00014D65" w:rsidRDefault="00F365CD" w:rsidP="001B792B">
      <w:pPr>
        <w:tabs>
          <w:tab w:val="left" w:pos="726"/>
        </w:tabs>
      </w:pPr>
      <w:r w:rsidRPr="00014D65">
        <w:t>Заключение</w:t>
      </w:r>
      <w:r w:rsidR="00014D65" w:rsidRPr="00014D65">
        <w:t xml:space="preserve"> </w:t>
      </w:r>
      <w:r w:rsidRPr="00014D65">
        <w:t>договоров</w:t>
      </w:r>
      <w:r w:rsidR="00014D65" w:rsidRPr="00014D65">
        <w:t xml:space="preserve"> </w:t>
      </w:r>
      <w:r w:rsidRPr="00014D65">
        <w:t>обычно</w:t>
      </w:r>
      <w:r w:rsidR="00014D65" w:rsidRPr="00014D65">
        <w:t xml:space="preserve"> </w:t>
      </w:r>
      <w:r w:rsidRPr="00014D65">
        <w:t>происходит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12</w:t>
      </w:r>
      <w:r w:rsidR="00014D65" w:rsidRPr="00014D65">
        <w:t xml:space="preserve"> - </w:t>
      </w:r>
      <w:r w:rsidR="00D0413E" w:rsidRPr="00014D65">
        <w:t>20</w:t>
      </w:r>
      <w:r w:rsidR="00014D65" w:rsidRPr="00014D65">
        <w:t xml:space="preserve"> </w:t>
      </w:r>
      <w:r w:rsidR="00D0413E" w:rsidRPr="00014D65">
        <w:t>лет</w:t>
      </w:r>
      <w:r w:rsidR="00014D65" w:rsidRPr="00014D65">
        <w:t xml:space="preserve">. </w:t>
      </w:r>
      <w:r w:rsidR="00F42C64" w:rsidRPr="00014D65">
        <w:t>Величина</w:t>
      </w:r>
      <w:r w:rsidR="00014D65" w:rsidRPr="00014D65">
        <w:t xml:space="preserve"> </w:t>
      </w:r>
      <w:r w:rsidR="00D0413E" w:rsidRPr="00014D65">
        <w:t>страховой</w:t>
      </w:r>
      <w:r w:rsidR="00014D65" w:rsidRPr="00014D65">
        <w:t xml:space="preserve"> </w:t>
      </w:r>
      <w:r w:rsidR="00D0413E" w:rsidRPr="00014D65">
        <w:t>суммы</w:t>
      </w:r>
      <w:r w:rsidR="00014D65" w:rsidRPr="00014D65">
        <w:t xml:space="preserve"> </w:t>
      </w:r>
      <w:r w:rsidR="00F42C64" w:rsidRPr="00014D65">
        <w:t>равняется</w:t>
      </w:r>
      <w:r w:rsidR="00014D65" w:rsidRPr="00014D65">
        <w:t xml:space="preserve"> </w:t>
      </w:r>
      <w:r w:rsidR="00F42C64" w:rsidRPr="00014D65">
        <w:t>от</w:t>
      </w:r>
      <w:r w:rsidR="00014D65" w:rsidRPr="00014D65">
        <w:t xml:space="preserve"> </w:t>
      </w:r>
      <w:r w:rsidR="00D0413E" w:rsidRPr="00014D65">
        <w:t>1</w:t>
      </w:r>
      <w:r w:rsidR="00F42C64" w:rsidRPr="00014D65">
        <w:t>2</w:t>
      </w:r>
      <w:r w:rsidR="00D0413E" w:rsidRPr="00014D65">
        <w:t>0</w:t>
      </w:r>
      <w:r w:rsidR="00014D65" w:rsidRPr="00014D65">
        <w:t xml:space="preserve"> </w:t>
      </w:r>
      <w:r w:rsidR="00D0413E" w:rsidRPr="00014D65">
        <w:t>млн</w:t>
      </w:r>
      <w:r w:rsidR="00014D65" w:rsidRPr="00014D65">
        <w:t xml:space="preserve">. </w:t>
      </w:r>
      <w:r w:rsidR="00F42C64" w:rsidRPr="00014D65">
        <w:t>долл</w:t>
      </w:r>
      <w:r w:rsidR="00014D65" w:rsidRPr="00014D65">
        <w:t xml:space="preserve">. </w:t>
      </w:r>
      <w:r w:rsidR="00F42C64" w:rsidRPr="00014D65">
        <w:t>до</w:t>
      </w:r>
      <w:r w:rsidR="00014D65" w:rsidRPr="00014D65">
        <w:t xml:space="preserve"> </w:t>
      </w:r>
      <w:r w:rsidR="00D0413E" w:rsidRPr="00014D65">
        <w:t>1</w:t>
      </w:r>
      <w:r w:rsidR="00F42C64" w:rsidRPr="00014D65">
        <w:t>7</w:t>
      </w:r>
      <w:r w:rsidR="00D0413E" w:rsidRPr="00014D65">
        <w:t>0</w:t>
      </w:r>
      <w:r w:rsidR="00014D65" w:rsidRPr="00014D65">
        <w:t xml:space="preserve"> </w:t>
      </w:r>
      <w:r w:rsidR="00D0413E" w:rsidRPr="00014D65">
        <w:t>млн</w:t>
      </w:r>
      <w:r w:rsidR="00014D65" w:rsidRPr="00014D65">
        <w:t xml:space="preserve">. </w:t>
      </w:r>
      <w:r w:rsidR="00F42C64" w:rsidRPr="00014D65">
        <w:t>долл</w:t>
      </w:r>
      <w:r w:rsidR="00014D65" w:rsidRPr="00014D65">
        <w:t xml:space="preserve">. </w:t>
      </w:r>
      <w:r w:rsidR="00F42C64" w:rsidRPr="00014D65">
        <w:t>для</w:t>
      </w:r>
      <w:r w:rsidR="00014D65" w:rsidRPr="00014D65">
        <w:t xml:space="preserve"> </w:t>
      </w:r>
      <w:r w:rsidR="00D0413E" w:rsidRPr="00014D65">
        <w:t>од</w:t>
      </w:r>
      <w:r w:rsidR="00F42C64" w:rsidRPr="00014D65">
        <w:t>ного</w:t>
      </w:r>
      <w:r w:rsidR="00014D65" w:rsidRPr="00014D65">
        <w:t xml:space="preserve"> </w:t>
      </w:r>
      <w:r w:rsidR="00D0413E" w:rsidRPr="00014D65">
        <w:t>проект</w:t>
      </w:r>
      <w:r w:rsidR="00F42C64" w:rsidRPr="00014D65">
        <w:t>а</w:t>
      </w:r>
      <w:r w:rsidR="00014D65" w:rsidRPr="00014D65">
        <w:t xml:space="preserve"> </w:t>
      </w:r>
      <w:r w:rsidR="00F42C64" w:rsidRPr="00014D65">
        <w:t>и</w:t>
      </w:r>
      <w:r w:rsidR="00014D65" w:rsidRPr="00014D65">
        <w:t xml:space="preserve"> </w:t>
      </w:r>
      <w:r w:rsidR="00F42C64" w:rsidRPr="00014D65">
        <w:t>от</w:t>
      </w:r>
      <w:r w:rsidR="00014D65" w:rsidRPr="00014D65">
        <w:t xml:space="preserve"> </w:t>
      </w:r>
      <w:r w:rsidR="00D0413E" w:rsidRPr="00014D65">
        <w:t>3</w:t>
      </w:r>
      <w:r w:rsidR="00F42C64" w:rsidRPr="00014D65">
        <w:t>3</w:t>
      </w:r>
      <w:r w:rsidR="00D0413E" w:rsidRPr="00014D65">
        <w:t>0</w:t>
      </w:r>
      <w:r w:rsidR="00014D65" w:rsidRPr="00014D65">
        <w:t xml:space="preserve"> </w:t>
      </w:r>
      <w:r w:rsidR="00F42C64" w:rsidRPr="00014D65">
        <w:t>млн</w:t>
      </w:r>
      <w:r w:rsidR="00014D65" w:rsidRPr="00014D65">
        <w:t xml:space="preserve">. </w:t>
      </w:r>
      <w:r w:rsidR="00F42C64" w:rsidRPr="00014D65">
        <w:t>долл</w:t>
      </w:r>
      <w:r w:rsidR="00014D65" w:rsidRPr="00014D65">
        <w:t xml:space="preserve">. </w:t>
      </w:r>
      <w:r w:rsidR="00F42C64" w:rsidRPr="00014D65">
        <w:t>до</w:t>
      </w:r>
      <w:r w:rsidR="00014D65" w:rsidRPr="00014D65">
        <w:t xml:space="preserve"> </w:t>
      </w:r>
      <w:r w:rsidR="00D0413E" w:rsidRPr="00014D65">
        <w:t>3</w:t>
      </w:r>
      <w:r w:rsidR="00F42C64" w:rsidRPr="00014D65">
        <w:t>8</w:t>
      </w:r>
      <w:r w:rsidR="00D0413E" w:rsidRPr="00014D65">
        <w:t>0</w:t>
      </w:r>
      <w:r w:rsidR="00014D65" w:rsidRPr="00014D65">
        <w:t xml:space="preserve"> </w:t>
      </w:r>
      <w:r w:rsidR="00F42C64" w:rsidRPr="00014D65">
        <w:t>млн</w:t>
      </w:r>
      <w:r w:rsidR="00014D65" w:rsidRPr="00014D65">
        <w:t xml:space="preserve">. </w:t>
      </w:r>
      <w:r w:rsidR="00F42C64" w:rsidRPr="00014D65">
        <w:t>долл</w:t>
      </w:r>
      <w:r w:rsidR="00014D65" w:rsidRPr="00014D65">
        <w:t xml:space="preserve">.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одну</w:t>
      </w:r>
      <w:r w:rsidR="00014D65" w:rsidRPr="00014D65">
        <w:t xml:space="preserve"> </w:t>
      </w:r>
      <w:r w:rsidR="00D0413E" w:rsidRPr="00014D65">
        <w:t>страну,</w:t>
      </w:r>
      <w:r w:rsidR="00014D65" w:rsidRPr="00014D65">
        <w:t xml:space="preserve"> </w:t>
      </w:r>
      <w:r w:rsidR="00D0413E" w:rsidRPr="00014D65">
        <w:t>но</w:t>
      </w:r>
      <w:r w:rsidR="00014D65" w:rsidRPr="00014D65">
        <w:t xml:space="preserve"> </w:t>
      </w:r>
      <w:r w:rsidR="00D0413E" w:rsidRPr="00014D65">
        <w:t>не</w:t>
      </w:r>
      <w:r w:rsidR="00014D65" w:rsidRPr="00014D65">
        <w:t xml:space="preserve"> </w:t>
      </w:r>
      <w:r w:rsidR="00F42C64" w:rsidRPr="00014D65">
        <w:t>выше</w:t>
      </w:r>
      <w:r w:rsidR="00014D65" w:rsidRPr="00014D65">
        <w:t xml:space="preserve"> </w:t>
      </w:r>
      <w:r w:rsidR="00D0413E" w:rsidRPr="00014D65">
        <w:t>90%</w:t>
      </w:r>
      <w:r w:rsidR="00014D65" w:rsidRPr="00014D65">
        <w:t xml:space="preserve"> </w:t>
      </w:r>
      <w:r w:rsidR="00F42C64" w:rsidRPr="00014D65">
        <w:t>от</w:t>
      </w:r>
      <w:r w:rsidR="00014D65" w:rsidRPr="00014D65">
        <w:t xml:space="preserve"> </w:t>
      </w:r>
      <w:r w:rsidR="00D0413E" w:rsidRPr="00014D65">
        <w:t>общей</w:t>
      </w:r>
      <w:r w:rsidR="00014D65" w:rsidRPr="00014D65">
        <w:t xml:space="preserve"> </w:t>
      </w:r>
      <w:r w:rsidR="00F42C64" w:rsidRPr="00014D65">
        <w:t>суммы</w:t>
      </w:r>
      <w:r w:rsidR="00014D65" w:rsidRPr="00014D65">
        <w:t xml:space="preserve"> </w:t>
      </w:r>
      <w:r w:rsidR="00D0413E" w:rsidRPr="00014D65">
        <w:t>инвестиций</w:t>
      </w:r>
      <w:r w:rsidR="00014D65" w:rsidRPr="00014D65">
        <w:t xml:space="preserve">. </w:t>
      </w:r>
      <w:r w:rsidR="00D0413E" w:rsidRPr="00014D65">
        <w:t>За</w:t>
      </w:r>
      <w:r w:rsidR="00014D65" w:rsidRPr="00014D65">
        <w:t xml:space="preserve"> </w:t>
      </w:r>
      <w:r w:rsidR="00D0413E" w:rsidRPr="00014D65">
        <w:t>время</w:t>
      </w:r>
      <w:r w:rsidR="00014D65" w:rsidRPr="00014D65">
        <w:t xml:space="preserve"> </w:t>
      </w:r>
      <w:r w:rsidR="00F42C64" w:rsidRPr="00014D65">
        <w:t>существования</w:t>
      </w:r>
      <w:r w:rsidR="00014D65" w:rsidRPr="00014D65">
        <w:t xml:space="preserve"> </w:t>
      </w:r>
      <w:r w:rsidR="00F42C64" w:rsidRPr="00014D65">
        <w:t>корпорации</w:t>
      </w:r>
      <w:r w:rsidR="00014D65" w:rsidRPr="00014D65">
        <w:t xml:space="preserve"> </w:t>
      </w:r>
      <w:r w:rsidR="00D0413E" w:rsidRPr="00014D65">
        <w:t>ею</w:t>
      </w:r>
      <w:r w:rsidR="00014D65" w:rsidRPr="00014D65">
        <w:t xml:space="preserve"> </w:t>
      </w:r>
      <w:r w:rsidR="00D0413E" w:rsidRPr="00014D65">
        <w:t>были</w:t>
      </w:r>
      <w:r w:rsidR="00014D65" w:rsidRPr="00014D65">
        <w:t xml:space="preserve"> </w:t>
      </w:r>
      <w:r w:rsidR="00D0413E" w:rsidRPr="00014D65">
        <w:t>застрахованы</w:t>
      </w:r>
      <w:r w:rsidR="00014D65" w:rsidRPr="00014D65">
        <w:t xml:space="preserve"> </w:t>
      </w:r>
      <w:r w:rsidR="00F42C64" w:rsidRPr="00014D65">
        <w:t>инвестиции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F42C64" w:rsidRPr="00014D65">
        <w:t>общую</w:t>
      </w:r>
      <w:r w:rsidR="00014D65" w:rsidRPr="00014D65">
        <w:t xml:space="preserve"> </w:t>
      </w:r>
      <w:r w:rsidR="00D0413E" w:rsidRPr="00014D65">
        <w:t>сумму</w:t>
      </w:r>
      <w:r w:rsidR="00014D65" w:rsidRPr="00014D65">
        <w:t xml:space="preserve"> </w:t>
      </w:r>
      <w:r w:rsidR="00F42C64" w:rsidRPr="00014D65">
        <w:t>в</w:t>
      </w:r>
      <w:r w:rsidR="00014D65" w:rsidRPr="00014D65">
        <w:t xml:space="preserve"> </w:t>
      </w:r>
      <w:r w:rsidR="00F42C64" w:rsidRPr="00014D65">
        <w:t>10</w:t>
      </w:r>
      <w:r w:rsidR="00014D65" w:rsidRPr="00014D65">
        <w:t xml:space="preserve"> </w:t>
      </w:r>
      <w:r w:rsidR="00D0413E" w:rsidRPr="00014D65">
        <w:t>млрд</w:t>
      </w:r>
      <w:r w:rsidR="00014D65" w:rsidRPr="00014D65">
        <w:t xml:space="preserve">. </w:t>
      </w:r>
      <w:r w:rsidR="00F42C64" w:rsidRPr="00014D65">
        <w:t>долл</w:t>
      </w:r>
      <w:r w:rsidR="00014D65" w:rsidRPr="00014D65">
        <w:t xml:space="preserve">., </w:t>
      </w:r>
      <w:r w:rsidR="00014D65">
        <w:t>т.е.</w:t>
      </w:r>
      <w:r w:rsidR="00014D65" w:rsidRPr="00014D65">
        <w:t xml:space="preserve"> </w:t>
      </w:r>
      <w:r w:rsidR="00F42C64" w:rsidRPr="00014D65">
        <w:t>приблизительно</w:t>
      </w:r>
      <w:r w:rsidR="00014D65" w:rsidRPr="00014D65">
        <w:t xml:space="preserve"> </w:t>
      </w:r>
      <w:r w:rsidR="00F42C64" w:rsidRPr="00014D65">
        <w:t>около</w:t>
      </w:r>
      <w:r w:rsidR="00014D65" w:rsidRPr="00014D65">
        <w:t xml:space="preserve"> </w:t>
      </w:r>
      <w:r w:rsidR="00D0413E" w:rsidRPr="00014D65">
        <w:t>10%</w:t>
      </w:r>
      <w:r w:rsidR="00014D65" w:rsidRPr="00014D65">
        <w:t xml:space="preserve"> </w:t>
      </w:r>
      <w:r w:rsidR="00F42C64" w:rsidRPr="00014D65">
        <w:t>от</w:t>
      </w:r>
      <w:r w:rsidR="00014D65" w:rsidRPr="00014D65">
        <w:t xml:space="preserve"> </w:t>
      </w:r>
      <w:r w:rsidR="00F42C64" w:rsidRPr="00014D65">
        <w:t>всего</w:t>
      </w:r>
      <w:r w:rsidR="00014D65" w:rsidRPr="00014D65">
        <w:t xml:space="preserve"> </w:t>
      </w:r>
      <w:r w:rsidR="00D0413E" w:rsidRPr="00014D65">
        <w:t>объем</w:t>
      </w:r>
      <w:r w:rsidR="00F42C64" w:rsidRPr="00014D65">
        <w:t>а</w:t>
      </w:r>
      <w:r w:rsidR="00014D65" w:rsidRPr="00014D65">
        <w:t xml:space="preserve"> </w:t>
      </w:r>
      <w:r w:rsidR="00D0413E" w:rsidRPr="00014D65">
        <w:t>американских</w:t>
      </w:r>
      <w:r w:rsidR="00014D65" w:rsidRPr="00014D65">
        <w:t xml:space="preserve"> </w:t>
      </w:r>
      <w:r w:rsidR="00D0413E" w:rsidRPr="00014D65">
        <w:t>инвестиций</w:t>
      </w:r>
      <w:r w:rsidR="00014D65" w:rsidRPr="00014D65">
        <w:t>.</w:t>
      </w:r>
    </w:p>
    <w:p w:rsidR="00014D65" w:rsidRPr="00014D65" w:rsidRDefault="00515F80" w:rsidP="001B792B">
      <w:pPr>
        <w:tabs>
          <w:tab w:val="left" w:pos="726"/>
        </w:tabs>
      </w:pPr>
      <w:r w:rsidRPr="00014D65">
        <w:t>Также,</w:t>
      </w:r>
      <w:r w:rsidR="00014D65" w:rsidRPr="00014D65">
        <w:t xml:space="preserve"> </w:t>
      </w:r>
      <w:r w:rsidRPr="00014D65">
        <w:t>подобно</w:t>
      </w:r>
      <w:r w:rsidR="00014D65" w:rsidRPr="00014D65">
        <w:t xml:space="preserve"> </w:t>
      </w:r>
      <w:r w:rsidRPr="00014D65">
        <w:t>американс</w:t>
      </w:r>
      <w:r w:rsidR="007E54B6" w:rsidRPr="00014D65">
        <w:t>кой</w:t>
      </w:r>
      <w:r w:rsidR="00014D65" w:rsidRPr="00014D65">
        <w:t xml:space="preserve"> </w:t>
      </w:r>
      <w:r w:rsidR="007E54B6" w:rsidRPr="00014D65">
        <w:t>Корпорация</w:t>
      </w:r>
      <w:r w:rsidR="00014D65" w:rsidRPr="00014D65">
        <w:t xml:space="preserve"> </w:t>
      </w:r>
      <w:r w:rsidR="007E54B6" w:rsidRPr="00014D65">
        <w:t>частных</w:t>
      </w:r>
      <w:r w:rsidR="00014D65" w:rsidRPr="00014D65">
        <w:t xml:space="preserve"> </w:t>
      </w:r>
      <w:r w:rsidR="007E54B6" w:rsidRPr="00014D65">
        <w:t>зарубежных</w:t>
      </w:r>
      <w:r w:rsidR="00014D65" w:rsidRPr="00014D65">
        <w:t xml:space="preserve"> </w:t>
      </w:r>
      <w:r w:rsidR="007E54B6" w:rsidRPr="00014D65">
        <w:t>инвестиций,</w:t>
      </w:r>
      <w:r w:rsidR="00014D65" w:rsidRPr="00014D65">
        <w:t xml:space="preserve"> </w:t>
      </w:r>
      <w:r w:rsidR="007E54B6" w:rsidRPr="00014D65">
        <w:t>существует</w:t>
      </w:r>
      <w:r w:rsidR="00014D65" w:rsidRPr="00014D65">
        <w:t xml:space="preserve"> </w:t>
      </w:r>
      <w:r w:rsidR="007E54B6" w:rsidRPr="00014D65">
        <w:t>японское</w:t>
      </w:r>
      <w:r w:rsidR="00014D65" w:rsidRPr="00014D65">
        <w:t xml:space="preserve"> </w:t>
      </w:r>
      <w:r w:rsidR="007E54B6" w:rsidRPr="00014D65">
        <w:t>подразделение</w:t>
      </w:r>
      <w:r w:rsidR="00014D65" w:rsidRPr="00014D65">
        <w:t xml:space="preserve"> </w:t>
      </w:r>
      <w:r w:rsidR="007E54B6" w:rsidRPr="00014D65">
        <w:t>по</w:t>
      </w:r>
      <w:r w:rsidR="00014D65" w:rsidRPr="00014D65">
        <w:t xml:space="preserve"> </w:t>
      </w:r>
      <w:r w:rsidR="007E54B6" w:rsidRPr="00014D65">
        <w:t>страхованию</w:t>
      </w:r>
      <w:r w:rsidR="00014D65" w:rsidRPr="00014D65">
        <w:t xml:space="preserve"> </w:t>
      </w:r>
      <w:r w:rsidR="007E54B6" w:rsidRPr="00014D65">
        <w:t>экспорта</w:t>
      </w:r>
      <w:r w:rsidR="00014D65" w:rsidRPr="00014D65">
        <w:t xml:space="preserve"> </w:t>
      </w:r>
      <w:r w:rsidR="007E54B6" w:rsidRPr="00014D65">
        <w:t>при</w:t>
      </w:r>
      <w:r w:rsidR="00014D65" w:rsidRPr="00014D65">
        <w:t xml:space="preserve"> </w:t>
      </w:r>
      <w:r w:rsidR="007E54B6" w:rsidRPr="00014D65">
        <w:t>министерстве</w:t>
      </w:r>
      <w:r w:rsidR="00014D65" w:rsidRPr="00014D65">
        <w:t xml:space="preserve"> </w:t>
      </w:r>
      <w:r w:rsidR="007E54B6" w:rsidRPr="00014D65">
        <w:t>внешней</w:t>
      </w:r>
      <w:r w:rsidR="00014D65" w:rsidRPr="00014D65">
        <w:t xml:space="preserve"> </w:t>
      </w:r>
      <w:r w:rsidR="007E54B6" w:rsidRPr="00014D65">
        <w:t>торговли</w:t>
      </w:r>
      <w:r w:rsidR="00014D65" w:rsidRPr="00014D65">
        <w:t xml:space="preserve"> </w:t>
      </w:r>
      <w:r w:rsidR="007E54B6" w:rsidRPr="00014D65">
        <w:t>и</w:t>
      </w:r>
      <w:r w:rsidR="00014D65" w:rsidRPr="00014D65">
        <w:t xml:space="preserve"> </w:t>
      </w:r>
      <w:r w:rsidR="007E54B6" w:rsidRPr="00014D65">
        <w:t>промышленности</w:t>
      </w:r>
      <w:r w:rsidR="00636331" w:rsidRPr="00014D65">
        <w:t>,</w:t>
      </w:r>
      <w:r w:rsidR="00014D65" w:rsidRPr="00014D65">
        <w:t xml:space="preserve"> </w:t>
      </w:r>
      <w:r w:rsidR="00636331" w:rsidRPr="00014D65">
        <w:t>которое</w:t>
      </w:r>
      <w:r w:rsidR="00014D65" w:rsidRPr="00014D65">
        <w:t xml:space="preserve"> </w:t>
      </w:r>
      <w:r w:rsidR="00636331" w:rsidRPr="00014D65">
        <w:t>носит</w:t>
      </w:r>
      <w:r w:rsidR="00014D65" w:rsidRPr="00014D65">
        <w:t xml:space="preserve"> </w:t>
      </w:r>
      <w:r w:rsidR="00636331" w:rsidRPr="00014D65">
        <w:t>название</w:t>
      </w:r>
      <w:r w:rsidR="00014D65" w:rsidRPr="00014D65">
        <w:t xml:space="preserve"> </w:t>
      </w:r>
      <w:r w:rsidR="00636331" w:rsidRPr="00014D65">
        <w:t>Многостороннее</w:t>
      </w:r>
      <w:r w:rsidR="00014D65" w:rsidRPr="00014D65">
        <w:t xml:space="preserve"> </w:t>
      </w:r>
      <w:r w:rsidR="00636331" w:rsidRPr="00014D65">
        <w:t>агентство</w:t>
      </w:r>
      <w:r w:rsidR="00014D65" w:rsidRPr="00014D65">
        <w:t xml:space="preserve"> </w:t>
      </w:r>
      <w:r w:rsidR="00636331" w:rsidRPr="00014D65">
        <w:t>по</w:t>
      </w:r>
      <w:r w:rsidR="00014D65" w:rsidRPr="00014D65">
        <w:t xml:space="preserve"> </w:t>
      </w:r>
      <w:r w:rsidR="00636331" w:rsidRPr="00014D65">
        <w:t>гарантиям</w:t>
      </w:r>
      <w:r w:rsidR="00014D65" w:rsidRPr="00014D65">
        <w:t xml:space="preserve"> </w:t>
      </w:r>
      <w:r w:rsidR="00636331" w:rsidRPr="00014D65">
        <w:t>инвестиций</w:t>
      </w:r>
      <w:r w:rsidR="00014D65">
        <w:t xml:space="preserve"> (</w:t>
      </w:r>
      <w:r w:rsidR="00636331" w:rsidRPr="00014D65">
        <w:t>МАГИ</w:t>
      </w:r>
      <w:r w:rsidR="00014D65" w:rsidRPr="00014D65">
        <w:t xml:space="preserve">). </w:t>
      </w:r>
      <w:r w:rsidR="007E54B6" w:rsidRPr="00014D65">
        <w:t>Однако</w:t>
      </w:r>
      <w:r w:rsidR="00014D65" w:rsidRPr="00014D65">
        <w:t xml:space="preserve"> </w:t>
      </w:r>
      <w:r w:rsidR="007E54B6" w:rsidRPr="00014D65">
        <w:t>это</w:t>
      </w:r>
      <w:r w:rsidR="00014D65" w:rsidRPr="00014D65">
        <w:t xml:space="preserve"> </w:t>
      </w:r>
      <w:r w:rsidR="007E54B6" w:rsidRPr="00014D65">
        <w:t>подразделение</w:t>
      </w:r>
      <w:r w:rsidR="00014D65" w:rsidRPr="00014D65">
        <w:t xml:space="preserve"> </w:t>
      </w:r>
      <w:r w:rsidR="007E54B6" w:rsidRPr="00014D65">
        <w:t>охватывает</w:t>
      </w:r>
      <w:r w:rsidR="00014D65" w:rsidRPr="00014D65">
        <w:t xml:space="preserve"> </w:t>
      </w:r>
      <w:r w:rsidR="007E54B6" w:rsidRPr="00014D65">
        <w:t>б</w:t>
      </w:r>
      <w:r w:rsidR="00D0413E" w:rsidRPr="00014D65">
        <w:t>олее</w:t>
      </w:r>
      <w:r w:rsidR="00014D65" w:rsidRPr="00014D65">
        <w:t xml:space="preserve"> </w:t>
      </w:r>
      <w:r w:rsidR="00D0413E" w:rsidRPr="00014D65">
        <w:t>широкий</w:t>
      </w:r>
      <w:r w:rsidR="00014D65" w:rsidRPr="00014D65">
        <w:t xml:space="preserve"> </w:t>
      </w:r>
      <w:r w:rsidR="007E54B6" w:rsidRPr="00014D65">
        <w:t>спектр</w:t>
      </w:r>
      <w:r w:rsidR="00014D65" w:rsidRPr="00014D65">
        <w:t xml:space="preserve"> </w:t>
      </w:r>
      <w:r w:rsidR="00D0413E" w:rsidRPr="00014D65">
        <w:t>страховых</w:t>
      </w:r>
      <w:r w:rsidR="00014D65" w:rsidRPr="00014D65">
        <w:t xml:space="preserve"> </w:t>
      </w:r>
      <w:r w:rsidR="00D0413E" w:rsidRPr="00014D65">
        <w:t>рисков</w:t>
      </w:r>
      <w:r w:rsidR="00014D65" w:rsidRPr="00014D65">
        <w:t xml:space="preserve">. </w:t>
      </w:r>
      <w:r w:rsidR="007E54B6" w:rsidRPr="00014D65">
        <w:t>Для</w:t>
      </w:r>
      <w:r w:rsidR="00014D65" w:rsidRPr="00014D65">
        <w:t xml:space="preserve"> </w:t>
      </w:r>
      <w:r w:rsidR="007E54B6" w:rsidRPr="00014D65">
        <w:t>любого</w:t>
      </w:r>
      <w:r w:rsidR="00014D65" w:rsidRPr="00014D65">
        <w:t xml:space="preserve"> </w:t>
      </w:r>
      <w:r w:rsidR="007E54B6" w:rsidRPr="00014D65">
        <w:t>экспортера</w:t>
      </w:r>
      <w:r w:rsidR="00014D65" w:rsidRPr="00014D65">
        <w:t xml:space="preserve"> </w:t>
      </w:r>
      <w:r w:rsidR="007E54B6" w:rsidRPr="00014D65">
        <w:t>в</w:t>
      </w:r>
      <w:r w:rsidR="00014D65" w:rsidRPr="00014D65">
        <w:t xml:space="preserve"> </w:t>
      </w:r>
      <w:r w:rsidR="007E54B6" w:rsidRPr="00014D65">
        <w:t>Японии</w:t>
      </w:r>
      <w:r w:rsidR="00014D65" w:rsidRPr="00014D65">
        <w:t xml:space="preserve"> </w:t>
      </w:r>
      <w:r w:rsidR="007E54B6" w:rsidRPr="00014D65">
        <w:t>данное</w:t>
      </w:r>
      <w:r w:rsidR="00014D65" w:rsidRPr="00014D65">
        <w:t xml:space="preserve"> </w:t>
      </w:r>
      <w:r w:rsidR="00D0413E" w:rsidRPr="00014D65">
        <w:t>страхование</w:t>
      </w:r>
      <w:r w:rsidR="00014D65" w:rsidRPr="00014D65">
        <w:t xml:space="preserve"> </w:t>
      </w:r>
      <w:r w:rsidR="00D0413E" w:rsidRPr="00014D65">
        <w:t>является</w:t>
      </w:r>
      <w:r w:rsidR="00014D65" w:rsidRPr="00014D65">
        <w:t xml:space="preserve"> </w:t>
      </w:r>
      <w:r w:rsidR="007E54B6" w:rsidRPr="00014D65">
        <w:t>строго</w:t>
      </w:r>
      <w:r w:rsidR="00014D65" w:rsidRPr="00014D65">
        <w:t xml:space="preserve"> </w:t>
      </w:r>
      <w:r w:rsidR="00D0413E" w:rsidRPr="00014D65">
        <w:t>обязательным</w:t>
      </w:r>
      <w:r w:rsidR="00014D65" w:rsidRPr="00014D65">
        <w:t xml:space="preserve">. </w:t>
      </w:r>
      <w:r w:rsidR="007E54B6" w:rsidRPr="00014D65">
        <w:t>Кроме</w:t>
      </w:r>
      <w:r w:rsidR="00014D65" w:rsidRPr="00014D65">
        <w:t xml:space="preserve"> </w:t>
      </w:r>
      <w:r w:rsidR="00D0413E" w:rsidRPr="00014D65">
        <w:t>рисков,</w:t>
      </w:r>
      <w:r w:rsidR="00014D65" w:rsidRPr="00014D65">
        <w:t xml:space="preserve"> </w:t>
      </w:r>
      <w:r w:rsidR="007E54B6" w:rsidRPr="00014D65">
        <w:t>которые</w:t>
      </w:r>
      <w:r w:rsidR="00014D65" w:rsidRPr="00014D65">
        <w:t xml:space="preserve"> </w:t>
      </w:r>
      <w:r w:rsidR="007E54B6" w:rsidRPr="00014D65">
        <w:t>связанны</w:t>
      </w:r>
      <w:r w:rsidR="00014D65" w:rsidRPr="00014D65">
        <w:t xml:space="preserve"> </w:t>
      </w:r>
      <w:r w:rsidR="00D0413E" w:rsidRPr="00014D65">
        <w:t>с</w:t>
      </w:r>
      <w:r w:rsidR="00014D65" w:rsidRPr="00014D65">
        <w:t xml:space="preserve"> </w:t>
      </w:r>
      <w:r w:rsidR="00D0413E" w:rsidRPr="00014D65">
        <w:t>экспроприацией</w:t>
      </w:r>
      <w:r w:rsidR="00014D65" w:rsidRPr="00014D65">
        <w:t xml:space="preserve"> </w:t>
      </w:r>
      <w:r w:rsidR="007E54B6" w:rsidRPr="00014D65">
        <w:t>зарубежной</w:t>
      </w:r>
      <w:r w:rsidR="00014D65" w:rsidRPr="00014D65">
        <w:t xml:space="preserve"> </w:t>
      </w:r>
      <w:r w:rsidR="00D0413E" w:rsidRPr="00014D65">
        <w:t>собственности</w:t>
      </w:r>
      <w:r w:rsidR="00014D65" w:rsidRPr="00014D65">
        <w:t xml:space="preserve"> </w:t>
      </w:r>
      <w:r w:rsidR="007E54B6" w:rsidRPr="00014D65">
        <w:t>другим</w:t>
      </w:r>
      <w:r w:rsidR="00014D65" w:rsidRPr="00014D65">
        <w:t xml:space="preserve"> </w:t>
      </w:r>
      <w:r w:rsidR="00D0413E" w:rsidRPr="00014D65">
        <w:t>государством,</w:t>
      </w:r>
      <w:r w:rsidR="00014D65" w:rsidRPr="00014D65">
        <w:t xml:space="preserve"> </w:t>
      </w:r>
      <w:r w:rsidR="007E54B6" w:rsidRPr="00014D65">
        <w:t>революциями,</w:t>
      </w:r>
      <w:r w:rsidR="00014D65" w:rsidRPr="00014D65">
        <w:t xml:space="preserve"> </w:t>
      </w:r>
      <w:r w:rsidR="007E54B6" w:rsidRPr="00014D65">
        <w:t>войной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неконвертируемостью</w:t>
      </w:r>
      <w:r w:rsidR="00014D65" w:rsidRPr="00014D65">
        <w:t xml:space="preserve"> </w:t>
      </w:r>
      <w:r w:rsidR="00D0413E" w:rsidRPr="00014D65">
        <w:t>валюты,</w:t>
      </w:r>
      <w:r w:rsidR="00014D65" w:rsidRPr="00014D65">
        <w:t xml:space="preserve"> </w:t>
      </w:r>
      <w:r w:rsidR="00636331" w:rsidRPr="00014D65">
        <w:t>также</w:t>
      </w:r>
      <w:r w:rsidR="00014D65" w:rsidRPr="00014D65">
        <w:t xml:space="preserve"> </w:t>
      </w:r>
      <w:r w:rsidR="00636331" w:rsidRPr="00014D65">
        <w:t>оно</w:t>
      </w:r>
      <w:r w:rsidR="00014D65" w:rsidRPr="00014D65">
        <w:t xml:space="preserve"> </w:t>
      </w:r>
      <w:r w:rsidR="00636331" w:rsidRPr="00014D65">
        <w:t>осуществляет</w:t>
      </w:r>
      <w:r w:rsidR="00014D65" w:rsidRPr="00014D65">
        <w:t xml:space="preserve"> </w:t>
      </w:r>
      <w:r w:rsidR="00D0413E" w:rsidRPr="00014D65">
        <w:t>страхование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="00D0413E" w:rsidRPr="00014D65">
        <w:t>невозможности</w:t>
      </w:r>
      <w:r w:rsidR="00014D65" w:rsidRPr="00014D65">
        <w:t xml:space="preserve"> </w:t>
      </w:r>
      <w:r w:rsidR="00D0413E" w:rsidRPr="00014D65">
        <w:t>продолж</w:t>
      </w:r>
      <w:r w:rsidR="00636331" w:rsidRPr="00014D65">
        <w:t>ения</w:t>
      </w:r>
      <w:r w:rsidR="00014D65" w:rsidRPr="00014D65">
        <w:t xml:space="preserve"> </w:t>
      </w:r>
      <w:r w:rsidR="00636331" w:rsidRPr="00014D65">
        <w:t>бизнес</w:t>
      </w:r>
      <w:r w:rsidR="00014D65" w:rsidRPr="00014D65">
        <w:t xml:space="preserve"> </w:t>
      </w:r>
      <w:r w:rsidR="00636331" w:rsidRPr="00014D65">
        <w:t>деятельности,</w:t>
      </w:r>
      <w:r w:rsidR="00014D65" w:rsidRPr="00014D65">
        <w:t xml:space="preserve"> </w:t>
      </w:r>
      <w:r w:rsidR="00636331" w:rsidRPr="00014D65">
        <w:t>от</w:t>
      </w:r>
      <w:r w:rsidR="00014D65" w:rsidRPr="00014D65">
        <w:t xml:space="preserve"> </w:t>
      </w:r>
      <w:r w:rsidR="00636331" w:rsidRPr="00014D65">
        <w:t>временной</w:t>
      </w:r>
      <w:r w:rsidR="00014D65" w:rsidRPr="00014D65">
        <w:t xml:space="preserve"> </w:t>
      </w:r>
      <w:r w:rsidR="00D0413E" w:rsidRPr="00014D65">
        <w:t>остановки</w:t>
      </w:r>
      <w:r w:rsidR="00014D65" w:rsidRPr="00014D65">
        <w:t xml:space="preserve"> </w:t>
      </w:r>
      <w:r w:rsidR="00636331" w:rsidRPr="00014D65">
        <w:t>деятельности</w:t>
      </w:r>
      <w:r w:rsidR="00014D65" w:rsidRPr="00014D65">
        <w:t xml:space="preserve"> </w:t>
      </w:r>
      <w:r w:rsidR="00636331" w:rsidRPr="00014D65">
        <w:t>предпринимателя,</w:t>
      </w:r>
      <w:r w:rsidR="00014D65" w:rsidRPr="00014D65">
        <w:t xml:space="preserve"> </w:t>
      </w:r>
      <w:r w:rsidR="00636331" w:rsidRPr="00014D65">
        <w:t>от</w:t>
      </w:r>
      <w:r w:rsidR="00014D65" w:rsidRPr="00014D65">
        <w:t xml:space="preserve"> </w:t>
      </w:r>
      <w:r w:rsidR="00636331" w:rsidRPr="00014D65">
        <w:t>приостановки</w:t>
      </w:r>
      <w:r w:rsidR="00014D65" w:rsidRPr="00014D65">
        <w:t xml:space="preserve"> </w:t>
      </w:r>
      <w:r w:rsidR="00636331" w:rsidRPr="00014D65">
        <w:t>банковского</w:t>
      </w:r>
      <w:r w:rsidR="00014D65" w:rsidRPr="00014D65">
        <w:t xml:space="preserve"> </w:t>
      </w:r>
      <w:r w:rsidR="00636331" w:rsidRPr="00014D65">
        <w:t>обслуживания</w:t>
      </w:r>
      <w:r w:rsidR="00014D65" w:rsidRPr="00014D65">
        <w:t xml:space="preserve">. </w:t>
      </w:r>
      <w:r w:rsidR="00636331" w:rsidRPr="00014D65">
        <w:t>Основная</w:t>
      </w:r>
      <w:r w:rsidR="00014D65" w:rsidRPr="00014D65">
        <w:t xml:space="preserve"> </w:t>
      </w:r>
      <w:r w:rsidR="00636331" w:rsidRPr="00014D65">
        <w:t>задача</w:t>
      </w:r>
      <w:r w:rsidR="00014D65" w:rsidRPr="00014D65">
        <w:t xml:space="preserve"> </w:t>
      </w:r>
      <w:r w:rsidR="00636331" w:rsidRPr="00014D65">
        <w:t>данного</w:t>
      </w:r>
      <w:r w:rsidR="00014D65" w:rsidRPr="00014D65">
        <w:t xml:space="preserve"> </w:t>
      </w:r>
      <w:r w:rsidR="00636331" w:rsidRPr="00014D65">
        <w:t>агентства</w:t>
      </w:r>
      <w:r w:rsidR="00014D65" w:rsidRPr="00014D65">
        <w:t xml:space="preserve"> - </w:t>
      </w:r>
      <w:r w:rsidR="00636331" w:rsidRPr="00014D65">
        <w:t>это</w:t>
      </w:r>
      <w:r w:rsidR="00014D65" w:rsidRPr="00014D65">
        <w:t xml:space="preserve"> </w:t>
      </w:r>
      <w:r w:rsidR="00636331" w:rsidRPr="00014D65">
        <w:t>создание</w:t>
      </w:r>
      <w:r w:rsidR="00014D65" w:rsidRPr="00014D65">
        <w:t xml:space="preserve"> </w:t>
      </w:r>
      <w:r w:rsidR="00636331" w:rsidRPr="00014D65">
        <w:t>благоприятных</w:t>
      </w:r>
      <w:r w:rsidR="00014D65" w:rsidRPr="00014D65">
        <w:t xml:space="preserve"> </w:t>
      </w:r>
      <w:r w:rsidR="00636331" w:rsidRPr="00014D65">
        <w:t>условий</w:t>
      </w:r>
      <w:r w:rsidR="00014D65" w:rsidRPr="00014D65">
        <w:t xml:space="preserve"> </w:t>
      </w:r>
      <w:r w:rsidR="00636331" w:rsidRPr="00014D65">
        <w:t>для</w:t>
      </w:r>
      <w:r w:rsidR="00014D65" w:rsidRPr="00014D65">
        <w:t xml:space="preserve"> </w:t>
      </w:r>
      <w:r w:rsidR="00D0413E" w:rsidRPr="00014D65">
        <w:t>иностранных</w:t>
      </w:r>
      <w:r w:rsidR="00014D65" w:rsidRPr="00014D65">
        <w:t xml:space="preserve"> </w:t>
      </w:r>
      <w:r w:rsidR="00D0413E" w:rsidRPr="00014D65">
        <w:t>инвестиций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636331" w:rsidRPr="00014D65">
        <w:t>другие</w:t>
      </w:r>
      <w:r w:rsidR="00014D65" w:rsidRPr="00014D65">
        <w:t xml:space="preserve"> </w:t>
      </w:r>
      <w:r w:rsidR="00D0413E" w:rsidRPr="00014D65">
        <w:t>стран</w:t>
      </w:r>
      <w:r w:rsidR="00636331" w:rsidRPr="00014D65">
        <w:t>ы</w:t>
      </w:r>
      <w:r w:rsidR="00014D65" w:rsidRPr="00014D65">
        <w:t xml:space="preserve"> </w:t>
      </w:r>
      <w:r w:rsidR="00636331" w:rsidRPr="00014D65">
        <w:t>с</w:t>
      </w:r>
      <w:r w:rsidR="00014D65" w:rsidRPr="00014D65">
        <w:t xml:space="preserve"> </w:t>
      </w:r>
      <w:r w:rsidR="00636331" w:rsidRPr="00014D65">
        <w:t>помощью</w:t>
      </w:r>
      <w:r w:rsidR="00014D65" w:rsidRPr="00014D65">
        <w:t xml:space="preserve"> </w:t>
      </w:r>
      <w:r w:rsidR="00D0413E" w:rsidRPr="00014D65">
        <w:t>предоставления</w:t>
      </w:r>
      <w:r w:rsidR="00014D65" w:rsidRPr="00014D65">
        <w:t xml:space="preserve"> </w:t>
      </w:r>
      <w:r w:rsidR="00D0413E" w:rsidRPr="00014D65">
        <w:t>инвесторам</w:t>
      </w:r>
      <w:r w:rsidR="00014D65" w:rsidRPr="00014D65">
        <w:t xml:space="preserve"> </w:t>
      </w:r>
      <w:r w:rsidR="00636331" w:rsidRPr="00014D65">
        <w:t>неких</w:t>
      </w:r>
      <w:r w:rsidR="00014D65" w:rsidRPr="00014D65">
        <w:t xml:space="preserve"> </w:t>
      </w:r>
      <w:r w:rsidR="00D0413E" w:rsidRPr="00014D65">
        <w:t>гарантий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оказания</w:t>
      </w:r>
      <w:r w:rsidR="00014D65" w:rsidRPr="00014D65">
        <w:t xml:space="preserve"> </w:t>
      </w:r>
      <w:r w:rsidR="00D0413E" w:rsidRPr="00014D65">
        <w:t>услуг</w:t>
      </w:r>
      <w:r w:rsidR="00014D65" w:rsidRPr="00014D65">
        <w:t xml:space="preserve"> </w:t>
      </w:r>
      <w:r w:rsidR="00D0413E" w:rsidRPr="00014D65">
        <w:t>по</w:t>
      </w:r>
      <w:r w:rsidR="00014D65" w:rsidRPr="00014D65">
        <w:t xml:space="preserve"> </w:t>
      </w:r>
      <w:r w:rsidR="00636331" w:rsidRPr="00014D65">
        <w:t>повышению</w:t>
      </w:r>
      <w:r w:rsidR="00014D65" w:rsidRPr="00014D65">
        <w:t xml:space="preserve"> </w:t>
      </w:r>
      <w:r w:rsidR="00636331" w:rsidRPr="00014D65">
        <w:t>уровня</w:t>
      </w:r>
      <w:r w:rsidR="00014D65" w:rsidRPr="00014D65">
        <w:t xml:space="preserve"> </w:t>
      </w:r>
      <w:r w:rsidR="00636331" w:rsidRPr="00014D65">
        <w:t>привлекательности</w:t>
      </w:r>
      <w:r w:rsidR="00014D65" w:rsidRPr="00014D65">
        <w:t xml:space="preserve"> </w:t>
      </w:r>
      <w:r w:rsidR="00D0413E" w:rsidRPr="00014D65">
        <w:t>инвестиционного</w:t>
      </w:r>
      <w:r w:rsidR="00014D65" w:rsidRPr="00014D65">
        <w:t xml:space="preserve"> </w:t>
      </w:r>
      <w:r w:rsidR="00D0413E" w:rsidRPr="00014D65">
        <w:t>климата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стране,</w:t>
      </w:r>
      <w:r w:rsidR="00014D65" w:rsidRPr="00014D65">
        <w:t xml:space="preserve"> </w:t>
      </w:r>
      <w:r w:rsidR="00636331" w:rsidRPr="00014D65">
        <w:t>которая</w:t>
      </w:r>
      <w:r w:rsidR="00014D65" w:rsidRPr="00014D65">
        <w:t xml:space="preserve"> </w:t>
      </w:r>
      <w:r w:rsidR="00D0413E" w:rsidRPr="00014D65">
        <w:t>принима</w:t>
      </w:r>
      <w:r w:rsidR="00636331" w:rsidRPr="00014D65">
        <w:t>ет</w:t>
      </w:r>
      <w:r w:rsidR="00014D65" w:rsidRPr="00014D65">
        <w:t xml:space="preserve"> </w:t>
      </w:r>
      <w:r w:rsidR="00D0413E" w:rsidRPr="00014D65">
        <w:t>иностранный</w:t>
      </w:r>
      <w:r w:rsidR="00014D65" w:rsidRPr="00014D65">
        <w:t xml:space="preserve"> </w:t>
      </w:r>
      <w:r w:rsidR="00D0413E" w:rsidRPr="00014D65">
        <w:t>капитал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основ</w:t>
      </w:r>
      <w:r w:rsidR="00761EE5" w:rsidRPr="00014D65">
        <w:t>е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="00DE3872" w:rsidRPr="00014D65">
        <w:t>страхования</w:t>
      </w:r>
      <w:r w:rsidR="00014D65" w:rsidRPr="00014D65">
        <w:t xml:space="preserve"> </w:t>
      </w:r>
      <w:r w:rsidRPr="00014D65">
        <w:t>инвесторов</w:t>
      </w:r>
      <w:r w:rsidR="00DE3872" w:rsidRPr="00014D65">
        <w:t>,</w:t>
      </w:r>
      <w:r w:rsidR="00014D65" w:rsidRPr="00014D65">
        <w:t xml:space="preserve"> </w:t>
      </w:r>
      <w:r w:rsidR="00DE3872" w:rsidRPr="00014D65">
        <w:t>предлагаемой</w:t>
      </w:r>
      <w:r w:rsidR="00014D65" w:rsidRPr="00014D65">
        <w:t xml:space="preserve"> </w:t>
      </w:r>
      <w:r w:rsidR="00DE3872" w:rsidRPr="00014D65">
        <w:t>МАГИ,</w:t>
      </w:r>
      <w:r w:rsidR="00014D65" w:rsidRPr="00014D65">
        <w:t xml:space="preserve"> </w:t>
      </w:r>
      <w:r w:rsidR="00DE3872" w:rsidRPr="00014D65">
        <w:t>лежит</w:t>
      </w:r>
      <w:r w:rsidR="00014D65" w:rsidRPr="00014D65">
        <w:t xml:space="preserve"> </w:t>
      </w:r>
      <w:r w:rsidRPr="00014D65">
        <w:t>договор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DE3872" w:rsidRPr="00014D65">
        <w:t>между</w:t>
      </w:r>
      <w:r w:rsidR="00014D65" w:rsidRPr="00014D65">
        <w:t xml:space="preserve"> </w:t>
      </w:r>
      <w:r w:rsidRPr="00014D65">
        <w:t>иностранны</w:t>
      </w:r>
      <w:r w:rsidR="00DE3872" w:rsidRPr="00014D65">
        <w:t>м</w:t>
      </w:r>
      <w:r w:rsidR="00014D65" w:rsidRPr="00014D65">
        <w:t xml:space="preserve"> </w:t>
      </w:r>
      <w:r w:rsidRPr="00014D65">
        <w:t>инвестор</w:t>
      </w:r>
      <w:r w:rsidR="00DE3872" w:rsidRPr="00014D65">
        <w:t>ом</w:t>
      </w:r>
      <w:r w:rsidR="00014D65">
        <w:t xml:space="preserve"> (</w:t>
      </w:r>
      <w:r w:rsidRPr="00014D65">
        <w:t>страховател</w:t>
      </w:r>
      <w:r w:rsidR="00DE3872" w:rsidRPr="00014D65">
        <w:t>ем</w:t>
      </w:r>
      <w:r w:rsidR="00014D65" w:rsidRPr="00014D65">
        <w:t xml:space="preserve">) </w:t>
      </w:r>
      <w:r w:rsidR="00DE3872" w:rsidRPr="00014D65">
        <w:t>МАГИ</w:t>
      </w:r>
      <w:r w:rsidR="00014D65">
        <w:t xml:space="preserve"> (</w:t>
      </w:r>
      <w:r w:rsidR="00DE3872" w:rsidRPr="00014D65">
        <w:t>страховщиком</w:t>
      </w:r>
      <w:r w:rsidR="00014D65" w:rsidRPr="00014D65">
        <w:t>).</w:t>
      </w:r>
    </w:p>
    <w:p w:rsidR="00014D65" w:rsidRPr="00014D65" w:rsidRDefault="00DE3872" w:rsidP="001B792B">
      <w:pPr>
        <w:tabs>
          <w:tab w:val="left" w:pos="726"/>
        </w:tabs>
      </w:pPr>
      <w:r w:rsidRPr="00014D65">
        <w:t>Данное</w:t>
      </w:r>
      <w:r w:rsidR="00014D65" w:rsidRPr="00014D65">
        <w:t xml:space="preserve"> </w:t>
      </w:r>
      <w:r w:rsidRPr="00014D65">
        <w:t>агентство</w:t>
      </w:r>
      <w:r w:rsidR="00014D65" w:rsidRPr="00014D65">
        <w:t xml:space="preserve"> </w:t>
      </w:r>
      <w:r w:rsidRPr="00014D65">
        <w:t>берет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ссуды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Pr="00014D65">
        <w:t>гарантии,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были</w:t>
      </w:r>
      <w:r w:rsidR="00014D65" w:rsidRPr="00014D65">
        <w:t xml:space="preserve"> </w:t>
      </w:r>
      <w:r w:rsidRPr="00014D65">
        <w:t>получены</w:t>
      </w:r>
      <w:r w:rsidR="00014D65" w:rsidRPr="00014D65">
        <w:t xml:space="preserve"> </w:t>
      </w:r>
      <w:r w:rsidRPr="00014D65">
        <w:t>владельцами</w:t>
      </w:r>
      <w:r w:rsidR="00014D65" w:rsidRPr="00014D65">
        <w:t xml:space="preserve"> </w:t>
      </w:r>
      <w:r w:rsidRPr="00014D65">
        <w:t>основного</w:t>
      </w:r>
      <w:r w:rsidR="00014D65" w:rsidRPr="00014D65">
        <w:t xml:space="preserve"> </w:t>
      </w:r>
      <w:r w:rsidRPr="00014D65">
        <w:t>капитала,</w:t>
      </w:r>
      <w:r w:rsidR="00014D65" w:rsidRPr="00014D65">
        <w:t xml:space="preserve"> </w:t>
      </w:r>
      <w:r w:rsidR="00C85B85" w:rsidRPr="00014D65">
        <w:t>капиталовложения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основной</w:t>
      </w:r>
      <w:r w:rsidR="00014D65" w:rsidRPr="00014D65">
        <w:t xml:space="preserve"> </w:t>
      </w:r>
      <w:r w:rsidR="00D0413E" w:rsidRPr="00014D65">
        <w:t>капитал,</w:t>
      </w:r>
      <w:r w:rsidR="00014D65" w:rsidRPr="00014D65">
        <w:t xml:space="preserve"> </w:t>
      </w:r>
      <w:r w:rsidR="00D0413E" w:rsidRPr="00014D65">
        <w:t>техническую</w:t>
      </w:r>
      <w:r w:rsidR="00014D65" w:rsidRPr="00014D65">
        <w:t xml:space="preserve"> </w:t>
      </w:r>
      <w:r w:rsidR="00D0413E" w:rsidRPr="00014D65">
        <w:t>помощь,</w:t>
      </w:r>
      <w:r w:rsidR="00014D65" w:rsidRPr="00014D65">
        <w:t xml:space="preserve"> </w:t>
      </w:r>
      <w:r w:rsidR="00C85B85" w:rsidRPr="00014D65">
        <w:t>подписанные</w:t>
      </w:r>
      <w:r w:rsidR="00014D65" w:rsidRPr="00014D65">
        <w:t xml:space="preserve"> </w:t>
      </w:r>
      <w:r w:rsidR="00C85B85" w:rsidRPr="00014D65">
        <w:t>договоры</w:t>
      </w:r>
      <w:r w:rsidR="00014D65" w:rsidRPr="00014D65">
        <w:t xml:space="preserve"> </w:t>
      </w:r>
      <w:r w:rsidR="00C85B85" w:rsidRPr="00014D65">
        <w:t>на</w:t>
      </w:r>
      <w:r w:rsidR="00014D65" w:rsidRPr="00014D65">
        <w:t xml:space="preserve"> </w:t>
      </w:r>
      <w:r w:rsidR="00D0413E" w:rsidRPr="00014D65">
        <w:t>оказани</w:t>
      </w:r>
      <w:r w:rsidR="00C85B85" w:rsidRPr="00014D65">
        <w:t>е</w:t>
      </w:r>
      <w:r w:rsidR="00014D65" w:rsidRPr="00014D65">
        <w:t xml:space="preserve"> </w:t>
      </w:r>
      <w:r w:rsidR="00D0413E" w:rsidRPr="00014D65">
        <w:t>услуг</w:t>
      </w:r>
      <w:r w:rsidR="00014D65" w:rsidRPr="00014D65">
        <w:t xml:space="preserve"> </w:t>
      </w:r>
      <w:r w:rsidR="00D0413E" w:rsidRPr="00014D65">
        <w:t>по</w:t>
      </w:r>
      <w:r w:rsidR="00014D65" w:rsidRPr="00014D65">
        <w:t xml:space="preserve"> </w:t>
      </w:r>
      <w:r w:rsidR="00C85B85" w:rsidRPr="00014D65">
        <w:t>управлению</w:t>
      </w:r>
      <w:r w:rsidR="00D0413E" w:rsidRPr="00014D65">
        <w:t>,</w:t>
      </w:r>
      <w:r w:rsidR="00014D65" w:rsidRPr="00014D65">
        <w:t xml:space="preserve"> </w:t>
      </w:r>
      <w:r w:rsidR="00D0413E" w:rsidRPr="00014D65">
        <w:t>соглашения</w:t>
      </w:r>
      <w:r w:rsidR="00014D65" w:rsidRPr="00014D65">
        <w:t xml:space="preserve"> </w:t>
      </w:r>
      <w:r w:rsidR="00C85B85" w:rsidRPr="00014D65">
        <w:t>п</w:t>
      </w:r>
      <w:r w:rsidR="00D0413E" w:rsidRPr="00014D65">
        <w:t>о</w:t>
      </w:r>
      <w:r w:rsidR="00014D65" w:rsidRPr="00014D65">
        <w:t xml:space="preserve"> </w:t>
      </w:r>
      <w:r w:rsidR="00C85B85" w:rsidRPr="00014D65">
        <w:t>поводу</w:t>
      </w:r>
      <w:r w:rsidR="00014D65" w:rsidRPr="00014D65">
        <w:t xml:space="preserve"> </w:t>
      </w:r>
      <w:r w:rsidR="00D0413E" w:rsidRPr="00014D65">
        <w:t>лицензировани</w:t>
      </w:r>
      <w:r w:rsidR="00C85B85" w:rsidRPr="00014D65">
        <w:t>я,</w:t>
      </w:r>
      <w:r w:rsidR="00014D65" w:rsidRPr="00014D65">
        <w:t xml:space="preserve"> </w:t>
      </w:r>
      <w:r w:rsidR="00C85B85" w:rsidRPr="00014D65">
        <w:t>а</w:t>
      </w:r>
      <w:r w:rsidR="00014D65" w:rsidRPr="00014D65">
        <w:t xml:space="preserve"> </w:t>
      </w:r>
      <w:r w:rsidR="00C85B85" w:rsidRPr="00014D65">
        <w:t>также</w:t>
      </w:r>
      <w:r w:rsidR="00014D65" w:rsidRPr="00014D65">
        <w:t xml:space="preserve"> </w:t>
      </w:r>
      <w:r w:rsidR="00C85B85" w:rsidRPr="00014D65">
        <w:t>о</w:t>
      </w:r>
      <w:r w:rsidR="00014D65" w:rsidRPr="00014D65">
        <w:t xml:space="preserve"> </w:t>
      </w:r>
      <w:r w:rsidR="00C85B85" w:rsidRPr="00014D65">
        <w:t>создании</w:t>
      </w:r>
      <w:r w:rsidR="00014D65" w:rsidRPr="00014D65">
        <w:t xml:space="preserve"> </w:t>
      </w:r>
      <w:r w:rsidR="00D0413E" w:rsidRPr="00014D65">
        <w:t>сети</w:t>
      </w:r>
      <w:r w:rsidR="00014D65" w:rsidRPr="00014D65">
        <w:t xml:space="preserve"> </w:t>
      </w:r>
      <w:r w:rsidR="00D0413E" w:rsidRPr="00014D65">
        <w:t>предприятий</w:t>
      </w:r>
      <w:r w:rsidR="00014D65" w:rsidRPr="00014D65">
        <w:t xml:space="preserve"> </w:t>
      </w:r>
      <w:r w:rsidR="00C85B85" w:rsidRPr="00014D65">
        <w:t>и</w:t>
      </w:r>
      <w:r w:rsidR="00014D65" w:rsidRPr="00014D65">
        <w:t xml:space="preserve"> </w:t>
      </w:r>
      <w:r w:rsidR="00C85B85" w:rsidRPr="00014D65">
        <w:t>их</w:t>
      </w:r>
      <w:r w:rsidR="00014D65" w:rsidRPr="00014D65">
        <w:t xml:space="preserve"> </w:t>
      </w:r>
      <w:r w:rsidR="00C85B85" w:rsidRPr="00014D65">
        <w:t>филиалов</w:t>
      </w:r>
      <w:r w:rsidR="00014D65" w:rsidRPr="00014D65">
        <w:t>.</w:t>
      </w:r>
    </w:p>
    <w:p w:rsidR="00014D65" w:rsidRPr="00014D65" w:rsidRDefault="00C85B85" w:rsidP="001B792B">
      <w:pPr>
        <w:tabs>
          <w:tab w:val="left" w:pos="726"/>
        </w:tabs>
      </w:pPr>
      <w:r w:rsidRPr="00014D65">
        <w:t>Среди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данном</w:t>
      </w:r>
      <w:r w:rsidR="00014D65" w:rsidRPr="00014D65">
        <w:t xml:space="preserve"> </w:t>
      </w:r>
      <w:r w:rsidRPr="00014D65">
        <w:t>случае</w:t>
      </w:r>
      <w:r w:rsidR="00014D65" w:rsidRPr="00014D65">
        <w:t xml:space="preserve"> </w:t>
      </w:r>
      <w:r w:rsidRPr="00014D65">
        <w:t>выделяют</w:t>
      </w:r>
      <w:r w:rsidR="00014D65" w:rsidRPr="00014D65">
        <w:t>:</w:t>
      </w:r>
    </w:p>
    <w:p w:rsidR="00014D65" w:rsidRPr="00014D65" w:rsidRDefault="00C85B85" w:rsidP="001B792B">
      <w:pPr>
        <w:tabs>
          <w:tab w:val="left" w:pos="726"/>
        </w:tabs>
      </w:pPr>
      <w:r w:rsidRPr="00014D65">
        <w:t>установление</w:t>
      </w:r>
      <w:r w:rsidR="00014D65" w:rsidRPr="00014D65">
        <w:t xml:space="preserve"> </w:t>
      </w:r>
      <w:r w:rsidRPr="00014D65">
        <w:t>некоторого</w:t>
      </w:r>
      <w:r w:rsidR="00014D65" w:rsidRPr="00014D65">
        <w:t xml:space="preserve"> </w:t>
      </w:r>
      <w:r w:rsidRPr="00014D65">
        <w:t>лимита</w:t>
      </w:r>
      <w:r w:rsidR="00014D65" w:rsidRPr="00014D65">
        <w:t xml:space="preserve"> </w:t>
      </w:r>
      <w:r w:rsidRPr="00014D65">
        <w:t>касательно</w:t>
      </w:r>
      <w:r w:rsidR="00014D65" w:rsidRPr="00014D65">
        <w:t xml:space="preserve"> </w:t>
      </w:r>
      <w:r w:rsidRPr="00014D65">
        <w:t>транзакций</w:t>
      </w:r>
      <w:r w:rsidR="00014D65" w:rsidRPr="00014D65">
        <w:t xml:space="preserve"> </w:t>
      </w:r>
      <w:r w:rsidR="00D0413E" w:rsidRPr="00014D65">
        <w:t>прибыли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другую</w:t>
      </w:r>
      <w:r w:rsidR="00014D65" w:rsidRPr="00014D65">
        <w:t xml:space="preserve"> </w:t>
      </w:r>
      <w:r w:rsidRPr="00014D65">
        <w:t>страну</w:t>
      </w:r>
      <w:r w:rsidR="00014D65" w:rsidRPr="00014D65">
        <w:t>;</w:t>
      </w:r>
    </w:p>
    <w:p w:rsidR="00014D65" w:rsidRPr="00014D65" w:rsidRDefault="00C85B85" w:rsidP="001B792B">
      <w:pPr>
        <w:tabs>
          <w:tab w:val="left" w:pos="726"/>
        </w:tabs>
      </w:pPr>
      <w:r w:rsidRPr="00014D65">
        <w:t>риск</w:t>
      </w:r>
      <w:r w:rsidR="00014D65" w:rsidRPr="00014D65">
        <w:t xml:space="preserve"> </w:t>
      </w:r>
      <w:r w:rsidR="00D0413E" w:rsidRPr="00014D65">
        <w:t>экспроприаци</w:t>
      </w:r>
      <w:r w:rsidRPr="00014D65">
        <w:t>и</w:t>
      </w:r>
      <w:r w:rsidR="00014D65" w:rsidRPr="00014D65">
        <w:t xml:space="preserve"> </w:t>
      </w:r>
      <w:r w:rsidRPr="00014D65">
        <w:t>принимающим</w:t>
      </w:r>
      <w:r w:rsidR="00014D65" w:rsidRPr="00014D65">
        <w:t xml:space="preserve"> </w:t>
      </w:r>
      <w:r w:rsidRPr="00014D65">
        <w:t>государством</w:t>
      </w:r>
      <w:r w:rsidR="00014D65" w:rsidRPr="00014D65">
        <w:t xml:space="preserve"> </w:t>
      </w:r>
      <w:r w:rsidR="00D0413E" w:rsidRPr="00014D65">
        <w:t>имущества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капитала</w:t>
      </w:r>
      <w:r w:rsidR="00014D65" w:rsidRPr="00014D65">
        <w:t xml:space="preserve"> </w:t>
      </w:r>
      <w:r w:rsidR="00D0413E" w:rsidRPr="00014D65">
        <w:t>иностранного</w:t>
      </w:r>
      <w:r w:rsidR="00014D65" w:rsidRPr="00014D65">
        <w:t xml:space="preserve"> </w:t>
      </w:r>
      <w:r w:rsidR="00D0413E" w:rsidRPr="00014D65">
        <w:t>инвестора</w:t>
      </w:r>
      <w:r w:rsidR="00014D65" w:rsidRPr="00014D65">
        <w:t>;</w:t>
      </w:r>
    </w:p>
    <w:p w:rsidR="00014D65" w:rsidRPr="00014D65" w:rsidRDefault="00C85B85" w:rsidP="001B792B">
      <w:pPr>
        <w:tabs>
          <w:tab w:val="left" w:pos="726"/>
        </w:tabs>
      </w:pPr>
      <w:r w:rsidRPr="00014D65">
        <w:t>несоблюдение</w:t>
      </w:r>
      <w:r w:rsidR="00014D65" w:rsidRPr="00014D65">
        <w:t xml:space="preserve"> </w:t>
      </w:r>
      <w:r w:rsidRPr="00014D65">
        <w:t>условий</w:t>
      </w:r>
      <w:r w:rsidR="00014D65" w:rsidRPr="00014D65">
        <w:t xml:space="preserve"> </w:t>
      </w:r>
      <w:r w:rsidRPr="00014D65">
        <w:t>договора</w:t>
      </w:r>
      <w:r w:rsidR="00D0413E" w:rsidRPr="00014D65">
        <w:t>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был</w:t>
      </w:r>
      <w:r w:rsidR="00014D65" w:rsidRPr="00014D65">
        <w:t xml:space="preserve"> </w:t>
      </w:r>
      <w:r w:rsidRPr="00014D65">
        <w:t>заключен</w:t>
      </w:r>
      <w:r w:rsidR="00014D65" w:rsidRPr="00014D65">
        <w:t xml:space="preserve"> </w:t>
      </w:r>
      <w:r w:rsidRPr="00014D65">
        <w:t>между</w:t>
      </w:r>
      <w:r w:rsidR="00014D65" w:rsidRPr="00014D65">
        <w:t xml:space="preserve"> </w:t>
      </w:r>
      <w:r w:rsidRPr="00014D65">
        <w:t>принимающим</w:t>
      </w:r>
      <w:r w:rsidR="00014D65" w:rsidRPr="00014D65">
        <w:t xml:space="preserve"> </w:t>
      </w:r>
      <w:r w:rsidRPr="00014D65">
        <w:t>государством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инвестором</w:t>
      </w:r>
      <w:r w:rsidR="00014D65" w:rsidRPr="00014D65">
        <w:t>;</w:t>
      </w:r>
    </w:p>
    <w:p w:rsidR="00014D65" w:rsidRPr="00014D65" w:rsidRDefault="00C85B85" w:rsidP="001B792B">
      <w:pPr>
        <w:tabs>
          <w:tab w:val="left" w:pos="726"/>
        </w:tabs>
      </w:pPr>
      <w:r w:rsidRPr="00014D65">
        <w:t>гражданские</w:t>
      </w:r>
      <w:r w:rsidR="00014D65" w:rsidRPr="00014D65">
        <w:t xml:space="preserve"> </w:t>
      </w:r>
      <w:r w:rsidRPr="00014D65">
        <w:t>волнения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военные</w:t>
      </w:r>
      <w:r w:rsidR="00014D65" w:rsidRPr="00014D65">
        <w:t xml:space="preserve"> </w:t>
      </w:r>
      <w:r w:rsidRPr="00014D65">
        <w:t>действия</w:t>
      </w:r>
      <w:r w:rsidR="00014D65" w:rsidRPr="00014D65">
        <w:t>.</w:t>
      </w:r>
    </w:p>
    <w:p w:rsidR="00014D65" w:rsidRPr="00014D65" w:rsidRDefault="00C85B85" w:rsidP="001B792B">
      <w:pPr>
        <w:tabs>
          <w:tab w:val="left" w:pos="726"/>
        </w:tabs>
      </w:pPr>
      <w:r w:rsidRPr="00014D65">
        <w:t>За</w:t>
      </w:r>
      <w:r w:rsidR="00014D65" w:rsidRPr="00014D65">
        <w:t xml:space="preserve"> </w:t>
      </w:r>
      <w:r w:rsidRPr="00014D65">
        <w:t>все</w:t>
      </w:r>
      <w:r w:rsidR="00014D65" w:rsidRPr="00014D65">
        <w:t xml:space="preserve"> </w:t>
      </w:r>
      <w:r w:rsidRPr="00014D65">
        <w:t>время</w:t>
      </w:r>
      <w:r w:rsidR="00014D65" w:rsidRPr="00014D65">
        <w:t xml:space="preserve"> </w:t>
      </w:r>
      <w:r w:rsidRPr="00014D65">
        <w:t>существования</w:t>
      </w:r>
      <w:r w:rsidR="00014D65" w:rsidRPr="00014D65">
        <w:t xml:space="preserve"> </w:t>
      </w:r>
      <w:r w:rsidRPr="00014D65">
        <w:t>данное</w:t>
      </w:r>
      <w:r w:rsidR="00014D65" w:rsidRPr="00014D65">
        <w:t xml:space="preserve"> </w:t>
      </w:r>
      <w:r w:rsidRPr="00014D65">
        <w:t>японское</w:t>
      </w:r>
      <w:r w:rsidR="00014D65" w:rsidRPr="00014D65">
        <w:t xml:space="preserve"> </w:t>
      </w:r>
      <w:r w:rsidRPr="00014D65">
        <w:t>подразделение</w:t>
      </w:r>
      <w:r w:rsidR="00014D65" w:rsidRPr="00014D65">
        <w:t xml:space="preserve"> </w:t>
      </w:r>
      <w:r w:rsidR="00D0413E" w:rsidRPr="00014D65">
        <w:t>застраховало</w:t>
      </w:r>
      <w:r w:rsidR="00014D65" w:rsidRPr="00014D65">
        <w:t xml:space="preserve"> </w:t>
      </w:r>
      <w:r w:rsidR="00D0413E" w:rsidRPr="00014D65">
        <w:t>инвестиции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общей</w:t>
      </w:r>
      <w:r w:rsidR="00014D65" w:rsidRPr="00014D65">
        <w:t xml:space="preserve"> </w:t>
      </w:r>
      <w:r w:rsidRPr="00014D65">
        <w:t>сложности</w:t>
      </w:r>
      <w:r w:rsidR="00014D65" w:rsidRPr="00014D65">
        <w:t xml:space="preserve"> </w:t>
      </w:r>
      <w:r w:rsidRPr="00014D65">
        <w:t>примерно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4</w:t>
      </w:r>
      <w:r w:rsidR="00014D65" w:rsidRPr="00014D65">
        <w:t xml:space="preserve"> </w:t>
      </w:r>
      <w:r w:rsidR="00D0413E" w:rsidRPr="00014D65">
        <w:t>млрд</w:t>
      </w:r>
      <w:r w:rsidR="00014D65" w:rsidRPr="00014D65">
        <w:t xml:space="preserve">. </w:t>
      </w:r>
      <w:r w:rsidRPr="00014D65">
        <w:t>долл</w:t>
      </w:r>
      <w:r w:rsidR="00014D65" w:rsidRPr="00014D65">
        <w:t>.</w:t>
      </w:r>
    </w:p>
    <w:p w:rsidR="00D0413E" w:rsidRPr="00014D65" w:rsidRDefault="00D0413E" w:rsidP="001B792B">
      <w:pPr>
        <w:tabs>
          <w:tab w:val="left" w:pos="726"/>
        </w:tabs>
      </w:pPr>
      <w:r w:rsidRPr="00014D65">
        <w:t>Страхова</w:t>
      </w:r>
      <w:r w:rsidR="00C85B85" w:rsidRPr="00014D65">
        <w:t>я</w:t>
      </w:r>
      <w:r w:rsidR="00014D65" w:rsidRPr="00014D65">
        <w:t xml:space="preserve"> </w:t>
      </w:r>
      <w:r w:rsidR="00C85B85" w:rsidRPr="00014D65">
        <w:t>защита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гарантий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="00C85B85" w:rsidRPr="00014D65">
        <w:t>любой</w:t>
      </w:r>
      <w:r w:rsidR="00014D65" w:rsidRPr="00014D65">
        <w:t xml:space="preserve"> </w:t>
      </w:r>
      <w:r w:rsidRPr="00014D65">
        <w:t>стран</w:t>
      </w:r>
      <w:r w:rsidR="00C85B85" w:rsidRPr="00014D65">
        <w:t>е</w:t>
      </w:r>
      <w:r w:rsidR="00014D65" w:rsidRPr="00014D65">
        <w:t xml:space="preserve"> </w:t>
      </w:r>
      <w:r w:rsidR="00C85B85" w:rsidRPr="00014D65">
        <w:t>проявляются</w:t>
      </w:r>
      <w:r w:rsidR="00014D65" w:rsidRPr="00014D65">
        <w:t xml:space="preserve"> </w:t>
      </w:r>
      <w:r w:rsidR="00C85B85" w:rsidRPr="00014D65">
        <w:t>свои</w:t>
      </w:r>
      <w:r w:rsidR="00014D65" w:rsidRPr="00014D65">
        <w:t xml:space="preserve"> </w:t>
      </w:r>
      <w:r w:rsidR="00C85B85" w:rsidRPr="00014D65">
        <w:t>особенности</w:t>
      </w:r>
      <w:r w:rsidR="00014D65" w:rsidRPr="00014D65">
        <w:t xml:space="preserve"> </w:t>
      </w:r>
      <w:r w:rsidR="005E04EA" w:rsidRPr="00014D65">
        <w:t>правового</w:t>
      </w:r>
      <w:r w:rsidR="00014D65" w:rsidRPr="00014D65">
        <w:t xml:space="preserve"> </w:t>
      </w:r>
      <w:r w:rsidRPr="00014D65">
        <w:t>регулировани</w:t>
      </w:r>
      <w:r w:rsidR="005E04EA" w:rsidRPr="00014D65">
        <w:t>я</w:t>
      </w:r>
      <w:r w:rsidR="00014D65" w:rsidRPr="00014D65">
        <w:t xml:space="preserve"> </w:t>
      </w:r>
      <w:r w:rsidRPr="00014D65">
        <w:t>таких</w:t>
      </w:r>
      <w:r w:rsidR="00014D65" w:rsidRPr="00014D65">
        <w:t xml:space="preserve"> </w:t>
      </w:r>
      <w:r w:rsidRPr="00014D65">
        <w:t>операций</w:t>
      </w:r>
      <w:r w:rsidR="00014D65" w:rsidRPr="00014D65">
        <w:t xml:space="preserve">. </w:t>
      </w:r>
      <w:r w:rsidR="005E04EA" w:rsidRPr="00014D65">
        <w:t>Например,</w:t>
      </w:r>
      <w:r w:rsidR="00014D65" w:rsidRPr="00014D65">
        <w:t xml:space="preserve"> </w:t>
      </w:r>
      <w:r w:rsidR="005E04EA" w:rsidRPr="00014D65">
        <w:t>в</w:t>
      </w:r>
      <w:r w:rsidR="00014D65" w:rsidRPr="00014D65">
        <w:t xml:space="preserve"> </w:t>
      </w:r>
      <w:r w:rsidR="005E04EA" w:rsidRPr="00014D65">
        <w:t>Японии</w:t>
      </w:r>
      <w:r w:rsidR="00014D65" w:rsidRPr="00014D65">
        <w:t xml:space="preserve"> </w:t>
      </w:r>
      <w:r w:rsidR="005E04EA" w:rsidRPr="00014D65">
        <w:t>и</w:t>
      </w:r>
      <w:r w:rsidR="00014D65" w:rsidRPr="00014D65">
        <w:t xml:space="preserve"> </w:t>
      </w:r>
      <w:r w:rsidRPr="00014D65">
        <w:t>Франции</w:t>
      </w:r>
      <w:r w:rsidR="00014D65" w:rsidRPr="00014D65">
        <w:t xml:space="preserve"> </w:t>
      </w:r>
      <w:r w:rsidR="005E04EA" w:rsidRPr="00014D65">
        <w:t>только</w:t>
      </w:r>
      <w:r w:rsidR="00014D65" w:rsidRPr="00014D65">
        <w:t xml:space="preserve"> </w:t>
      </w:r>
      <w:r w:rsidR="005E04EA" w:rsidRPr="00014D65">
        <w:t>банки</w:t>
      </w:r>
      <w:r w:rsidR="00014D65" w:rsidRPr="00014D65">
        <w:t xml:space="preserve"> </w:t>
      </w:r>
      <w:r w:rsidR="005E04EA" w:rsidRPr="00014D65">
        <w:t>могут</w:t>
      </w:r>
      <w:r w:rsidR="00014D65" w:rsidRPr="00014D65">
        <w:t xml:space="preserve"> </w:t>
      </w:r>
      <w:r w:rsidR="005E04EA" w:rsidRPr="00014D65">
        <w:t>выдавать</w:t>
      </w:r>
      <w:r w:rsidR="00014D65" w:rsidRPr="00014D65">
        <w:t xml:space="preserve"> </w:t>
      </w:r>
      <w:r w:rsidRPr="00014D65">
        <w:t>поручительств</w:t>
      </w:r>
      <w:r w:rsidR="005E04EA" w:rsidRPr="00014D65">
        <w:t>а</w:t>
      </w:r>
      <w:r w:rsidRPr="00014D65">
        <w:t>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</w:t>
      </w:r>
      <w:r w:rsidR="005E04EA" w:rsidRPr="00014D65">
        <w:t>оединенных</w:t>
      </w:r>
      <w:r w:rsidR="00014D65" w:rsidRPr="00014D65">
        <w:t xml:space="preserve"> </w:t>
      </w:r>
      <w:r w:rsidR="005E04EA" w:rsidRPr="00014D65">
        <w:t>Штатах</w:t>
      </w:r>
      <w:r w:rsidR="00014D65" w:rsidRPr="00014D65">
        <w:t xml:space="preserve"> </w:t>
      </w:r>
      <w:r w:rsidR="005E04EA" w:rsidRPr="00014D65">
        <w:t>Америки</w:t>
      </w:r>
      <w:r w:rsidR="00014D65" w:rsidRPr="00014D65">
        <w:t xml:space="preserve"> </w:t>
      </w:r>
      <w:r w:rsidR="005E04EA" w:rsidRPr="00014D65">
        <w:t>банк</w:t>
      </w:r>
      <w:r w:rsidRPr="00014D65">
        <w:t>и</w:t>
      </w:r>
      <w:r w:rsidR="00014D65" w:rsidRPr="00014D65">
        <w:t xml:space="preserve"> </w:t>
      </w:r>
      <w:r w:rsidR="005E04EA" w:rsidRPr="00014D65">
        <w:t>в</w:t>
      </w:r>
      <w:r w:rsidR="00014D65" w:rsidRPr="00014D65">
        <w:t xml:space="preserve"> </w:t>
      </w:r>
      <w:r w:rsidR="005E04EA" w:rsidRPr="00014D65">
        <w:t>данном</w:t>
      </w:r>
      <w:r w:rsidR="00014D65" w:rsidRPr="00014D65">
        <w:t xml:space="preserve"> </w:t>
      </w:r>
      <w:r w:rsidR="005E04EA" w:rsidRPr="00014D65">
        <w:t>аспекте</w:t>
      </w:r>
      <w:r w:rsidR="00014D65" w:rsidRPr="00014D65">
        <w:t xml:space="preserve"> </w:t>
      </w:r>
      <w:r w:rsidR="005E04EA" w:rsidRPr="00014D65">
        <w:t>ограничены</w:t>
      </w:r>
      <w:r w:rsidR="00014D65" w:rsidRPr="00014D65">
        <w:t xml:space="preserve">. </w:t>
      </w:r>
      <w:r w:rsidR="005E04EA" w:rsidRPr="00014D65">
        <w:t>В</w:t>
      </w:r>
      <w:r w:rsidR="00014D65" w:rsidRPr="00014D65">
        <w:t xml:space="preserve"> </w:t>
      </w:r>
      <w:r w:rsidR="005E04EA" w:rsidRPr="00014D65">
        <w:t>Германии</w:t>
      </w:r>
      <w:r w:rsidR="00014D65" w:rsidRPr="00014D65">
        <w:t xml:space="preserve"> </w:t>
      </w:r>
      <w:r w:rsidR="005E04EA" w:rsidRPr="00014D65">
        <w:t>же</w:t>
      </w:r>
      <w:r w:rsidR="00014D65" w:rsidRPr="00014D65">
        <w:t xml:space="preserve"> </w:t>
      </w:r>
      <w:r w:rsidR="005E04EA" w:rsidRPr="00014D65">
        <w:t>есть</w:t>
      </w:r>
      <w:r w:rsidR="00014D65" w:rsidRPr="00014D65">
        <w:t xml:space="preserve"> </w:t>
      </w:r>
      <w:r w:rsidR="005E04EA" w:rsidRPr="00014D65">
        <w:t>специальные</w:t>
      </w:r>
      <w:r w:rsidR="00014D65" w:rsidRPr="00014D65">
        <w:t xml:space="preserve"> </w:t>
      </w:r>
      <w:r w:rsidR="005E04EA" w:rsidRPr="00014D65">
        <w:t>агентства,</w:t>
      </w:r>
      <w:r w:rsidR="00014D65" w:rsidRPr="00014D65">
        <w:t xml:space="preserve"> </w:t>
      </w:r>
      <w:r w:rsidR="005E04EA" w:rsidRPr="00014D65">
        <w:t>занимающиеся</w:t>
      </w:r>
      <w:r w:rsidR="00014D65" w:rsidRPr="00014D65">
        <w:t xml:space="preserve"> </w:t>
      </w:r>
      <w:r w:rsidR="005E04EA" w:rsidRPr="00014D65">
        <w:t>исключительно</w:t>
      </w:r>
      <w:r w:rsidR="00014D65" w:rsidRPr="00014D65">
        <w:t xml:space="preserve"> </w:t>
      </w:r>
      <w:r w:rsidR="005E04EA" w:rsidRPr="00014D65">
        <w:t>этими</w:t>
      </w:r>
      <w:r w:rsidR="00014D65" w:rsidRPr="00014D65">
        <w:t xml:space="preserve"> </w:t>
      </w:r>
      <w:r w:rsidR="005E04EA" w:rsidRPr="00014D65">
        <w:t>операциями,</w:t>
      </w:r>
      <w:r w:rsidR="00014D65" w:rsidRPr="00014D65">
        <w:t xml:space="preserve"> </w:t>
      </w:r>
      <w:r w:rsidR="005E04EA" w:rsidRPr="00014D65">
        <w:t>создавая</w:t>
      </w:r>
      <w:r w:rsidR="00014D65" w:rsidRPr="00014D65">
        <w:t xml:space="preserve"> </w:t>
      </w:r>
      <w:r w:rsidR="005E04EA" w:rsidRPr="00014D65">
        <w:t>конкуренция</w:t>
      </w:r>
      <w:r w:rsidR="00014D65" w:rsidRPr="00014D65">
        <w:t xml:space="preserve"> </w:t>
      </w:r>
      <w:r w:rsidR="005E04EA" w:rsidRPr="00014D65">
        <w:t>другим</w:t>
      </w:r>
      <w:r w:rsidR="00014D65" w:rsidRPr="00014D65">
        <w:t xml:space="preserve"> </w:t>
      </w:r>
      <w:r w:rsidR="005E04EA" w:rsidRPr="00014D65">
        <w:t>финансовым</w:t>
      </w:r>
      <w:r w:rsidR="00014D65" w:rsidRPr="00014D65">
        <w:t xml:space="preserve"> </w:t>
      </w:r>
      <w:r w:rsidR="005E04EA" w:rsidRPr="00014D65">
        <w:t>институтам</w:t>
      </w:r>
      <w:r w:rsidR="00014D65" w:rsidRPr="00014D65">
        <w:t xml:space="preserve">. </w:t>
      </w:r>
      <w:r w:rsidR="005E04EA" w:rsidRPr="00014D65">
        <w:t>А</w:t>
      </w:r>
      <w:r w:rsidR="00014D65" w:rsidRPr="00014D65">
        <w:t xml:space="preserve"> </w:t>
      </w:r>
      <w:r w:rsidR="005E04EA" w:rsidRPr="00014D65">
        <w:t>в</w:t>
      </w:r>
      <w:r w:rsidR="00014D65" w:rsidRPr="00014D65">
        <w:t xml:space="preserve"> </w:t>
      </w:r>
      <w:r w:rsidR="005E04EA" w:rsidRPr="00014D65">
        <w:t>Италии</w:t>
      </w:r>
      <w:r w:rsidR="00014D65" w:rsidRPr="00014D65">
        <w:t xml:space="preserve"> </w:t>
      </w:r>
      <w:r w:rsidR="005E04EA" w:rsidRPr="00014D65">
        <w:t>и</w:t>
      </w:r>
      <w:r w:rsidR="00014D65" w:rsidRPr="00014D65">
        <w:t xml:space="preserve"> </w:t>
      </w:r>
      <w:r w:rsidRPr="00014D65">
        <w:t>Англии</w:t>
      </w:r>
      <w:r w:rsidR="00014D65" w:rsidRPr="00014D65">
        <w:t xml:space="preserve"> </w:t>
      </w:r>
      <w:r w:rsidR="005E04EA" w:rsidRPr="00014D65">
        <w:t>страховые</w:t>
      </w:r>
      <w:r w:rsidR="00014D65" w:rsidRPr="00014D65">
        <w:t xml:space="preserve"> </w:t>
      </w:r>
      <w:r w:rsidR="005E04EA" w:rsidRPr="00014D65">
        <w:t>компании</w:t>
      </w:r>
      <w:r w:rsidR="00014D65" w:rsidRPr="00014D65">
        <w:t xml:space="preserve"> </w:t>
      </w:r>
      <w:r w:rsidR="005E04EA" w:rsidRPr="00014D65">
        <w:t>имеют</w:t>
      </w:r>
      <w:r w:rsidR="00014D65" w:rsidRPr="00014D65">
        <w:t xml:space="preserve"> </w:t>
      </w:r>
      <w:r w:rsidR="005E04EA" w:rsidRPr="00014D65">
        <w:t>абсолютно</w:t>
      </w:r>
      <w:r w:rsidR="00014D65" w:rsidRPr="00014D65">
        <w:t xml:space="preserve"> </w:t>
      </w:r>
      <w:r w:rsidR="005E04EA" w:rsidRPr="00014D65">
        <w:t>равнозначные</w:t>
      </w:r>
      <w:r w:rsidR="00014D65" w:rsidRPr="00014D65">
        <w:t xml:space="preserve"> </w:t>
      </w:r>
      <w:r w:rsidR="005E04EA" w:rsidRPr="00014D65">
        <w:t>возможности</w:t>
      </w:r>
      <w:r w:rsidR="00014D65" w:rsidRPr="00014D65">
        <w:t xml:space="preserve"> </w:t>
      </w:r>
      <w:r w:rsidR="005E04EA" w:rsidRPr="00014D65">
        <w:t>с</w:t>
      </w:r>
      <w:r w:rsidR="00014D65" w:rsidRPr="00014D65">
        <w:t xml:space="preserve"> </w:t>
      </w:r>
      <w:r w:rsidR="005E04EA" w:rsidRPr="00014D65">
        <w:t>банками</w:t>
      </w:r>
      <w:r w:rsidR="00014D65" w:rsidRPr="00014D65">
        <w:t xml:space="preserve"> </w:t>
      </w:r>
      <w:r w:rsidR="005E04EA" w:rsidRPr="00014D65">
        <w:t>участвовать</w:t>
      </w:r>
      <w:r w:rsidR="00014D65" w:rsidRPr="00014D65">
        <w:t xml:space="preserve"> </w:t>
      </w:r>
      <w:r w:rsidR="005E04EA" w:rsidRPr="00014D65">
        <w:t>в</w:t>
      </w:r>
      <w:r w:rsidR="00014D65" w:rsidRPr="00014D65">
        <w:t xml:space="preserve"> </w:t>
      </w:r>
      <w:r w:rsidR="005E04EA" w:rsidRPr="00014D65">
        <w:t>данном</w:t>
      </w:r>
      <w:r w:rsidR="00014D65" w:rsidRPr="00014D65">
        <w:t xml:space="preserve"> </w:t>
      </w:r>
      <w:r w:rsidR="005E04EA" w:rsidRPr="00014D65">
        <w:t>виде</w:t>
      </w:r>
      <w:r w:rsidR="00014D65" w:rsidRPr="00014D65">
        <w:t xml:space="preserve"> </w:t>
      </w:r>
      <w:r w:rsidR="005E04EA" w:rsidRPr="00014D65">
        <w:t>бизнеса</w:t>
      </w:r>
      <w:r w:rsidR="00014D65" w:rsidRPr="00014D65">
        <w:t xml:space="preserve">. </w:t>
      </w:r>
      <w:r w:rsidR="005E04EA" w:rsidRPr="00014D65">
        <w:t>Но</w:t>
      </w:r>
      <w:r w:rsidR="00014D65" w:rsidRPr="00014D65">
        <w:t xml:space="preserve"> </w:t>
      </w:r>
      <w:r w:rsidR="005E04EA" w:rsidRPr="00014D65">
        <w:t>все-таки</w:t>
      </w:r>
      <w:r w:rsidR="00014D65" w:rsidRPr="00014D65">
        <w:t xml:space="preserve"> </w:t>
      </w:r>
      <w:r w:rsidR="005E04EA" w:rsidRPr="00014D65">
        <w:t>приведенные</w:t>
      </w:r>
      <w:r w:rsidR="00014D65" w:rsidRPr="00014D65">
        <w:t xml:space="preserve"> </w:t>
      </w:r>
      <w:r w:rsidR="005E04EA" w:rsidRPr="00014D65">
        <w:t>примеры</w:t>
      </w:r>
      <w:r w:rsidR="00014D65" w:rsidRPr="00014D65">
        <w:t xml:space="preserve"> - </w:t>
      </w:r>
      <w:r w:rsidR="005E04EA" w:rsidRPr="00014D65">
        <w:t>это</w:t>
      </w:r>
      <w:r w:rsidR="00014D65" w:rsidRPr="00014D65">
        <w:t xml:space="preserve"> </w:t>
      </w:r>
      <w:r w:rsidR="005E04EA" w:rsidRPr="00014D65">
        <w:t>исключения,</w:t>
      </w:r>
      <w:r w:rsidR="00014D65" w:rsidRPr="00014D65">
        <w:t xml:space="preserve"> </w:t>
      </w:r>
      <w:r w:rsidR="005E04EA" w:rsidRPr="00014D65">
        <w:t>и</w:t>
      </w:r>
      <w:r w:rsidR="00014D65" w:rsidRPr="00014D65">
        <w:t xml:space="preserve"> </w:t>
      </w:r>
      <w:r w:rsidR="005E04EA" w:rsidRPr="00014D65">
        <w:t>в</w:t>
      </w:r>
      <w:r w:rsidR="00014D65" w:rsidRPr="00014D65">
        <w:t xml:space="preserve"> </w:t>
      </w:r>
      <w:r w:rsidR="005E04EA" w:rsidRPr="00014D65">
        <w:t>основном,</w:t>
      </w:r>
      <w:r w:rsidR="00014D65" w:rsidRPr="00014D65">
        <w:t xml:space="preserve"> </w:t>
      </w:r>
      <w:r w:rsidRPr="00014D65">
        <w:t>гарантии</w:t>
      </w:r>
      <w:r w:rsidR="005E04EA" w:rsidRPr="00014D65">
        <w:t>,</w:t>
      </w:r>
      <w:r w:rsidR="00014D65" w:rsidRPr="00014D65">
        <w:t xml:space="preserve"> </w:t>
      </w:r>
      <w:r w:rsidR="005E04EA" w:rsidRPr="00014D65">
        <w:t>выдаваемые</w:t>
      </w:r>
      <w:r w:rsidR="00014D65" w:rsidRPr="00014D65">
        <w:t xml:space="preserve"> </w:t>
      </w:r>
      <w:r w:rsidR="005E04EA" w:rsidRPr="00014D65">
        <w:t>страховыми</w:t>
      </w:r>
      <w:r w:rsidR="00014D65" w:rsidRPr="00014D65">
        <w:t xml:space="preserve"> </w:t>
      </w:r>
      <w:r w:rsidR="003C04F1" w:rsidRPr="00014D65">
        <w:t>компаниями</w:t>
      </w:r>
      <w:r w:rsidR="00014D65" w:rsidRPr="00014D65">
        <w:t xml:space="preserve"> </w:t>
      </w:r>
      <w:r w:rsidR="005E04EA" w:rsidRPr="00014D65">
        <w:t>и</w:t>
      </w:r>
      <w:r w:rsidR="00014D65" w:rsidRPr="00014D65">
        <w:t xml:space="preserve"> </w:t>
      </w:r>
      <w:r w:rsidR="005E04EA" w:rsidRPr="00014D65">
        <w:t>банками</w:t>
      </w:r>
      <w:r w:rsidR="00014D65" w:rsidRPr="00014D65">
        <w:t xml:space="preserve"> </w:t>
      </w:r>
      <w:r w:rsidRPr="00014D65">
        <w:t>являются</w:t>
      </w:r>
      <w:r w:rsidR="00014D65" w:rsidRPr="00014D65">
        <w:t xml:space="preserve"> </w:t>
      </w:r>
      <w:r w:rsidRPr="00014D65">
        <w:t>равноценными</w:t>
      </w:r>
      <w:r w:rsidR="00014D65" w:rsidRPr="00014D65">
        <w:t>.</w:t>
      </w:r>
    </w:p>
    <w:p w:rsidR="00014D65" w:rsidRPr="00014D65" w:rsidRDefault="006A7312" w:rsidP="001B792B">
      <w:pPr>
        <w:tabs>
          <w:tab w:val="left" w:pos="726"/>
        </w:tabs>
      </w:pPr>
      <w:r w:rsidRPr="00014D65">
        <w:t>Причиной</w:t>
      </w:r>
      <w:r w:rsidR="00014D65" w:rsidRPr="00014D65">
        <w:t xml:space="preserve"> </w:t>
      </w:r>
      <w:r w:rsidRPr="00014D65">
        <w:t>появления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довольно</w:t>
      </w:r>
      <w:r w:rsidR="00014D65" w:rsidRPr="00014D65">
        <w:t xml:space="preserve"> </w:t>
      </w:r>
      <w:r w:rsidRPr="00014D65">
        <w:t>быстрого</w:t>
      </w:r>
      <w:r w:rsidR="00014D65" w:rsidRPr="00014D65">
        <w:t xml:space="preserve"> </w:t>
      </w:r>
      <w:r w:rsidRPr="00014D65">
        <w:t>развития</w:t>
      </w:r>
      <w:r w:rsidR="00014D65" w:rsidRPr="00014D65">
        <w:t xml:space="preserve"> </w:t>
      </w:r>
      <w:r w:rsidRPr="00014D65">
        <w:t>различных</w:t>
      </w:r>
      <w:r w:rsidR="00014D65" w:rsidRPr="00014D65">
        <w:t xml:space="preserve"> </w:t>
      </w:r>
      <w:r w:rsidRPr="00014D65">
        <w:t>вариантов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гарантий</w:t>
      </w:r>
      <w:r w:rsidR="00014D65">
        <w:t xml:space="preserve"> (</w:t>
      </w:r>
      <w:r w:rsidRPr="00014D65">
        <w:t>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данное</w:t>
      </w:r>
      <w:r w:rsidR="00014D65" w:rsidRPr="00014D65">
        <w:t xml:space="preserve"> </w:t>
      </w:r>
      <w:r w:rsidRPr="00014D65">
        <w:t>время</w:t>
      </w:r>
      <w:r w:rsidR="00014D65" w:rsidRPr="00014D65">
        <w:t xml:space="preserve"> </w:t>
      </w:r>
      <w:r w:rsidRPr="00014D65">
        <w:t>оно</w:t>
      </w:r>
      <w:r w:rsidR="00014D65" w:rsidRPr="00014D65">
        <w:t xml:space="preserve"> </w:t>
      </w:r>
      <w:r w:rsidRPr="00014D65">
        <w:t>обеспечивает</w:t>
      </w:r>
      <w:r w:rsidR="00014D65" w:rsidRPr="00014D65">
        <w:t xml:space="preserve"> </w:t>
      </w:r>
      <w:r w:rsidRPr="00014D65">
        <w:t>страховую</w:t>
      </w:r>
      <w:r w:rsidR="00014D65" w:rsidRPr="00014D65">
        <w:t xml:space="preserve"> </w:t>
      </w:r>
      <w:r w:rsidRPr="00014D65">
        <w:t>защиту</w:t>
      </w:r>
      <w:r w:rsidR="00014D65" w:rsidRPr="00014D65">
        <w:t xml:space="preserve"> </w:t>
      </w:r>
      <w:r w:rsidRPr="00014D65">
        <w:t>во</w:t>
      </w:r>
      <w:r w:rsidR="00014D65" w:rsidRPr="00014D65">
        <w:t xml:space="preserve"> </w:t>
      </w:r>
      <w:r w:rsidRPr="00014D65">
        <w:t>многих</w:t>
      </w:r>
      <w:r w:rsidR="00014D65" w:rsidRPr="00014D65">
        <w:t xml:space="preserve"> </w:t>
      </w:r>
      <w:r w:rsidRPr="00014D65">
        <w:t>отраслях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сделок</w:t>
      </w:r>
      <w:r w:rsidR="00014D65" w:rsidRPr="00014D65">
        <w:t xml:space="preserve">) </w:t>
      </w:r>
      <w:r w:rsidRPr="00014D65">
        <w:t>стало</w:t>
      </w:r>
      <w:r w:rsidR="00014D65" w:rsidRPr="00014D65">
        <w:t xml:space="preserve"> </w:t>
      </w:r>
      <w:r w:rsidRPr="00014D65">
        <w:t>отсутствие</w:t>
      </w:r>
      <w:r w:rsidR="00014D65" w:rsidRPr="00014D65">
        <w:t xml:space="preserve"> </w:t>
      </w:r>
      <w:r w:rsidRPr="00014D65">
        <w:t>достаточных</w:t>
      </w:r>
      <w:r w:rsidR="00014D65" w:rsidRPr="00014D65">
        <w:t xml:space="preserve"> </w:t>
      </w:r>
      <w:r w:rsidRPr="00014D65">
        <w:t>знаний</w:t>
      </w:r>
      <w:r w:rsidR="00014D65" w:rsidRPr="00014D65">
        <w:t xml:space="preserve"> </w:t>
      </w:r>
      <w:r w:rsidRPr="00014D65">
        <w:t>у</w:t>
      </w:r>
      <w:r w:rsidR="00014D65" w:rsidRPr="00014D65">
        <w:t xml:space="preserve"> </w:t>
      </w:r>
      <w:r w:rsidRPr="00014D65">
        <w:t>инвесторов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области</w:t>
      </w:r>
      <w:r w:rsidR="00014D65" w:rsidRPr="00014D65">
        <w:t xml:space="preserve"> </w:t>
      </w:r>
      <w:r w:rsidRPr="00014D65">
        <w:t>углубленного</w:t>
      </w:r>
      <w:r w:rsidR="00014D65" w:rsidRPr="00014D65">
        <w:t xml:space="preserve"> </w:t>
      </w:r>
      <w:r w:rsidRPr="00014D65">
        <w:t>анализа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="00D0413E" w:rsidRPr="00014D65">
        <w:t>заинтересован</w:t>
      </w:r>
      <w:r w:rsidRPr="00014D65">
        <w:t>ность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Pr="00014D65">
        <w:t>наименее</w:t>
      </w:r>
      <w:r w:rsidR="00014D65" w:rsidRPr="00014D65">
        <w:t xml:space="preserve"> </w:t>
      </w:r>
      <w:r w:rsidRPr="00014D65">
        <w:t>рискованных</w:t>
      </w:r>
      <w:r w:rsidR="00014D65" w:rsidRPr="00014D65">
        <w:t xml:space="preserve"> </w:t>
      </w:r>
      <w:r w:rsidRPr="00014D65">
        <w:t>инвестициях</w:t>
      </w:r>
      <w:r w:rsidR="00014D65" w:rsidRPr="00014D65">
        <w:t xml:space="preserve">. </w:t>
      </w:r>
      <w:r w:rsidRPr="00014D65">
        <w:t>Именно</w:t>
      </w:r>
      <w:r w:rsidR="00014D65" w:rsidRPr="00014D65">
        <w:t xml:space="preserve"> </w:t>
      </w:r>
      <w:r w:rsidRPr="00014D65">
        <w:t>э</w:t>
      </w:r>
      <w:r w:rsidR="00D0413E" w:rsidRPr="00014D65">
        <w:t>то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обесп</w:t>
      </w:r>
      <w:r w:rsidRPr="00014D65">
        <w:t>ечивает</w:t>
      </w:r>
      <w:r w:rsidR="00014D65" w:rsidRPr="00014D65">
        <w:t xml:space="preserve"> </w:t>
      </w:r>
      <w:r w:rsidR="00D0413E" w:rsidRPr="00014D65">
        <w:t>данны</w:t>
      </w:r>
      <w:r w:rsidRPr="00014D65">
        <w:t>й</w:t>
      </w:r>
      <w:r w:rsidR="00014D65" w:rsidRPr="00014D65">
        <w:t xml:space="preserve"> </w:t>
      </w:r>
      <w:r w:rsidRPr="00014D65">
        <w:t>вид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случае,</w:t>
      </w:r>
      <w:r w:rsidR="00014D65" w:rsidRPr="00014D65">
        <w:t xml:space="preserve"> </w:t>
      </w:r>
      <w:r w:rsidRPr="00014D65">
        <w:t>когда</w:t>
      </w:r>
      <w:r w:rsidR="00014D65" w:rsidRPr="00014D65">
        <w:t xml:space="preserve"> </w:t>
      </w:r>
      <w:r w:rsidR="00D0413E" w:rsidRPr="00014D65">
        <w:t>договоры</w:t>
      </w:r>
      <w:r w:rsidR="00014D65" w:rsidRPr="00014D65">
        <w:t xml:space="preserve"> </w:t>
      </w:r>
      <w:r w:rsidRPr="00014D65">
        <w:t>подписываются</w:t>
      </w:r>
      <w:r w:rsidR="00014D65" w:rsidRPr="00014D65">
        <w:t xml:space="preserve"> </w:t>
      </w:r>
      <w:r w:rsidR="00D0413E" w:rsidRPr="00014D65">
        <w:t>с</w:t>
      </w:r>
      <w:r w:rsidR="00014D65" w:rsidRPr="00014D65">
        <w:t xml:space="preserve"> </w:t>
      </w:r>
      <w:r w:rsidR="00D0413E" w:rsidRPr="00014D65">
        <w:t>финансово</w:t>
      </w:r>
      <w:r w:rsidR="00014D65" w:rsidRPr="00014D65">
        <w:t xml:space="preserve"> </w:t>
      </w:r>
      <w:r w:rsidR="00D0413E" w:rsidRPr="00014D65">
        <w:t>устойчивой</w:t>
      </w:r>
      <w:r w:rsidR="00014D65" w:rsidRPr="00014D65">
        <w:t xml:space="preserve"> </w:t>
      </w:r>
      <w:r w:rsidR="00D0413E" w:rsidRPr="00014D65">
        <w:t>компанией</w:t>
      </w:r>
      <w:r w:rsidRPr="00014D65">
        <w:t>,</w:t>
      </w:r>
      <w:r w:rsidR="00014D65" w:rsidRPr="00014D65">
        <w:t xml:space="preserve"> </w:t>
      </w:r>
      <w:r w:rsidRPr="00014D65">
        <w:t>которая</w:t>
      </w:r>
      <w:r w:rsidR="00014D65" w:rsidRPr="00014D65">
        <w:t xml:space="preserve"> </w:t>
      </w:r>
      <w:r w:rsidRPr="00014D65">
        <w:t>обладает</w:t>
      </w:r>
      <w:r w:rsidR="00014D65" w:rsidRPr="00014D65">
        <w:t xml:space="preserve"> </w:t>
      </w:r>
      <w:r w:rsidR="00D0413E" w:rsidRPr="00014D65">
        <w:t>хорошей</w:t>
      </w:r>
      <w:r w:rsidR="00014D65" w:rsidRPr="00014D65">
        <w:t xml:space="preserve"> </w:t>
      </w:r>
      <w:r w:rsidR="00D0413E" w:rsidRPr="00014D65">
        <w:t>репутацией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Страхова</w:t>
      </w:r>
      <w:r w:rsidR="004D3015" w:rsidRPr="00014D65">
        <w:t>я</w:t>
      </w:r>
      <w:r w:rsidR="00014D65" w:rsidRPr="00014D65">
        <w:t xml:space="preserve"> </w:t>
      </w:r>
      <w:r w:rsidR="004D3015" w:rsidRPr="00014D65">
        <w:t>защита</w:t>
      </w:r>
      <w:r w:rsidR="00014D65" w:rsidRPr="00014D65">
        <w:t xml:space="preserve"> </w:t>
      </w:r>
      <w:r w:rsidRPr="00014D65">
        <w:t>муниципальных</w:t>
      </w:r>
      <w:r w:rsidR="00014D65" w:rsidRPr="00014D65">
        <w:t xml:space="preserve"> </w:t>
      </w:r>
      <w:r w:rsidRPr="00014D65">
        <w:t>облигаций</w:t>
      </w:r>
      <w:r w:rsidR="00014D65" w:rsidRPr="00014D65">
        <w:t>.</w:t>
      </w:r>
    </w:p>
    <w:p w:rsidR="00014D65" w:rsidRPr="00014D65" w:rsidRDefault="004D3015" w:rsidP="001B792B">
      <w:pPr>
        <w:tabs>
          <w:tab w:val="left" w:pos="726"/>
        </w:tabs>
      </w:pPr>
      <w:r w:rsidRPr="00014D65">
        <w:t>Причинами</w:t>
      </w:r>
      <w:r w:rsidR="00014D65" w:rsidRPr="00014D65">
        <w:t xml:space="preserve"> </w:t>
      </w:r>
      <w:r w:rsidRPr="00014D65">
        <w:t>роста</w:t>
      </w:r>
      <w:r w:rsidR="00014D65" w:rsidRPr="00014D65">
        <w:t xml:space="preserve"> </w:t>
      </w:r>
      <w:r w:rsidRPr="00014D65">
        <w:t>такой</w:t>
      </w:r>
      <w:r w:rsidR="00014D65" w:rsidRPr="00014D65">
        <w:t xml:space="preserve"> </w:t>
      </w:r>
      <w:r w:rsidRPr="00014D65">
        <w:t>отрасли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Pr="00014D65">
        <w:t>облигаций</w:t>
      </w:r>
      <w:r w:rsidR="00014D65" w:rsidRPr="00014D65">
        <w:t xml:space="preserve"> </w:t>
      </w:r>
      <w:r w:rsidRPr="00014D65">
        <w:t>являются</w:t>
      </w:r>
      <w:r w:rsidR="00014D65" w:rsidRPr="00014D65">
        <w:t xml:space="preserve">: </w:t>
      </w:r>
      <w:r w:rsidRPr="00014D65">
        <w:t>во-первых,</w:t>
      </w:r>
      <w:r w:rsidR="00014D65" w:rsidRPr="00014D65">
        <w:t xml:space="preserve"> </w:t>
      </w:r>
      <w:r w:rsidRPr="00014D65">
        <w:t>снижение</w:t>
      </w:r>
      <w:r w:rsidR="00014D65" w:rsidRPr="00014D65">
        <w:t xml:space="preserve"> </w:t>
      </w:r>
      <w:r w:rsidR="00D0413E" w:rsidRPr="00014D65">
        <w:t>издержек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="00D0413E" w:rsidRPr="00014D65">
        <w:t>заимствовани</w:t>
      </w:r>
      <w:r w:rsidRPr="00014D65">
        <w:t>ю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Pr="00014D65">
        <w:t>муниципалитетов,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выпускает</w:t>
      </w:r>
      <w:r w:rsidR="00014D65" w:rsidRPr="00014D65">
        <w:t xml:space="preserve"> </w:t>
      </w:r>
      <w:r w:rsidRPr="00014D65">
        <w:t>данные</w:t>
      </w:r>
      <w:r w:rsidR="00014D65" w:rsidRPr="00014D65">
        <w:t xml:space="preserve"> </w:t>
      </w:r>
      <w:r w:rsidRPr="00014D65">
        <w:t>бумаги,</w:t>
      </w:r>
      <w:r w:rsidR="00014D65" w:rsidRPr="00014D65">
        <w:t xml:space="preserve"> </w:t>
      </w:r>
      <w:r w:rsidRPr="00014D65">
        <w:t>и,</w:t>
      </w:r>
      <w:r w:rsidR="00014D65" w:rsidRPr="00014D65">
        <w:t xml:space="preserve"> </w:t>
      </w:r>
      <w:r w:rsidRPr="00014D65">
        <w:t>во-вторых,</w:t>
      </w:r>
      <w:r w:rsidR="00014D65" w:rsidRPr="00014D65">
        <w:t xml:space="preserve"> </w:t>
      </w:r>
      <w:r w:rsidR="00D0413E" w:rsidRPr="00014D65">
        <w:t>дополнительные</w:t>
      </w:r>
      <w:r w:rsidR="00014D65" w:rsidRPr="00014D65">
        <w:t xml:space="preserve"> </w:t>
      </w:r>
      <w:r w:rsidR="00D0413E" w:rsidRPr="00014D65">
        <w:t>гарантии</w:t>
      </w:r>
      <w:r w:rsidRPr="00014D65">
        <w:t>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получают</w:t>
      </w:r>
      <w:r w:rsidR="00014D65" w:rsidRPr="00014D65">
        <w:t xml:space="preserve"> </w:t>
      </w:r>
      <w:r w:rsidRPr="00014D65">
        <w:t>держатели</w:t>
      </w:r>
      <w:r w:rsidR="00014D65" w:rsidRPr="00014D65">
        <w:t xml:space="preserve"> </w:t>
      </w:r>
      <w:r w:rsidR="00D0413E" w:rsidRPr="00014D65">
        <w:t>обли</w:t>
      </w:r>
      <w:r w:rsidRPr="00014D65">
        <w:t>гаций</w:t>
      </w:r>
      <w:r w:rsidR="00014D65" w:rsidRPr="00014D65">
        <w:t xml:space="preserve">. </w:t>
      </w:r>
      <w:r w:rsidR="00D0413E" w:rsidRPr="00014D65">
        <w:t>Объем</w:t>
      </w:r>
      <w:r w:rsidRPr="00014D65">
        <w:t>ы</w:t>
      </w:r>
      <w:r w:rsidR="00014D65" w:rsidRPr="00014D65">
        <w:t xml:space="preserve"> </w:t>
      </w:r>
      <w:r w:rsidR="00D0413E" w:rsidRPr="00014D65">
        <w:t>застрахованных</w:t>
      </w:r>
      <w:r w:rsidR="00014D65" w:rsidRPr="00014D65">
        <w:t xml:space="preserve"> </w:t>
      </w:r>
      <w:r w:rsidRPr="00014D65">
        <w:t>эмиссий</w:t>
      </w:r>
      <w:r w:rsidR="00014D65" w:rsidRPr="00014D65">
        <w:t xml:space="preserve"> </w:t>
      </w:r>
      <w:r w:rsidRPr="00014D65">
        <w:t>постоянно</w:t>
      </w:r>
      <w:r w:rsidR="00014D65" w:rsidRPr="00014D65">
        <w:t xml:space="preserve"> </w:t>
      </w:r>
      <w:r w:rsidRPr="00014D65">
        <w:t>растет,</w:t>
      </w:r>
      <w:r w:rsidR="00014D65" w:rsidRPr="00014D65">
        <w:t xml:space="preserve"> </w:t>
      </w:r>
      <w:r w:rsidRPr="00014D65">
        <w:t>хотя</w:t>
      </w:r>
      <w:r w:rsidR="00014D65" w:rsidRPr="00014D65">
        <w:t xml:space="preserve"> </w:t>
      </w:r>
      <w:r w:rsidRPr="00014D65">
        <w:t>мировой</w:t>
      </w:r>
      <w:r w:rsidR="00014D65" w:rsidRPr="00014D65">
        <w:t xml:space="preserve"> </w:t>
      </w:r>
      <w:r w:rsidRPr="00014D65">
        <w:t>финансовый</w:t>
      </w:r>
      <w:r w:rsidR="00014D65" w:rsidRPr="00014D65">
        <w:t xml:space="preserve"> </w:t>
      </w:r>
      <w:r w:rsidRPr="00014D65">
        <w:t>кризис,</w:t>
      </w:r>
      <w:r w:rsidR="00014D65" w:rsidRPr="00014D65">
        <w:t xml:space="preserve"> </w:t>
      </w:r>
      <w:r w:rsidRPr="00014D65">
        <w:t>безусловно</w:t>
      </w:r>
      <w:r w:rsidR="00014D65" w:rsidRPr="00014D65">
        <w:t xml:space="preserve"> </w:t>
      </w:r>
      <w:r w:rsidRPr="00014D65">
        <w:t>внесет</w:t>
      </w:r>
      <w:r w:rsidR="00014D65" w:rsidRPr="00014D65">
        <w:t xml:space="preserve"> </w:t>
      </w:r>
      <w:r w:rsidRPr="00014D65">
        <w:t>свои</w:t>
      </w:r>
      <w:r w:rsidR="00014D65" w:rsidRPr="00014D65">
        <w:t xml:space="preserve"> </w:t>
      </w:r>
      <w:r w:rsidRPr="00014D65">
        <w:t>коррективы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данный</w:t>
      </w:r>
      <w:r w:rsidR="00014D65" w:rsidRPr="00014D65">
        <w:t xml:space="preserve"> </w:t>
      </w:r>
      <w:r w:rsidRPr="00014D65">
        <w:t>процесс</w:t>
      </w:r>
      <w:r w:rsidR="00014D65" w:rsidRPr="00014D65">
        <w:t xml:space="preserve">. </w:t>
      </w:r>
      <w:r w:rsidR="008B4D92" w:rsidRPr="00014D65">
        <w:t>В</w:t>
      </w:r>
      <w:r w:rsidR="00014D65" w:rsidRPr="00014D65">
        <w:t xml:space="preserve"> </w:t>
      </w:r>
      <w:r w:rsidRPr="00014D65">
        <w:t>середине</w:t>
      </w:r>
      <w:r w:rsidR="00014D65" w:rsidRPr="00014D65">
        <w:t xml:space="preserve"> </w:t>
      </w:r>
      <w:r w:rsidRPr="00014D65">
        <w:t>9</w:t>
      </w:r>
      <w:r w:rsidR="00D0413E" w:rsidRPr="00014D65">
        <w:t>0-х</w:t>
      </w:r>
      <w:r w:rsidR="00014D65" w:rsidRPr="00014D65">
        <w:t xml:space="preserve"> </w:t>
      </w:r>
      <w:r w:rsidR="00D0413E" w:rsidRPr="00014D65">
        <w:t>гг</w:t>
      </w:r>
      <w:r w:rsidR="00014D65" w:rsidRPr="00014D65">
        <w:t xml:space="preserve">.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США</w:t>
      </w:r>
      <w:r w:rsidR="00014D65" w:rsidRPr="00014D65">
        <w:t xml:space="preserve"> </w:t>
      </w:r>
      <w:r w:rsidR="00D0413E" w:rsidRPr="00014D65">
        <w:t>страхование</w:t>
      </w:r>
      <w:r w:rsidR="00014D65" w:rsidRPr="00014D65">
        <w:t xml:space="preserve"> </w:t>
      </w:r>
      <w:r w:rsidRPr="00014D65">
        <w:t>охватывало</w:t>
      </w:r>
      <w:r w:rsidR="00014D65" w:rsidRPr="00014D65">
        <w:t xml:space="preserve"> </w:t>
      </w:r>
      <w:r w:rsidRPr="00014D65">
        <w:t>свыше</w:t>
      </w:r>
      <w:r w:rsidR="00014D65" w:rsidRPr="00014D65">
        <w:t xml:space="preserve"> </w:t>
      </w:r>
      <w:r w:rsidRPr="00014D65">
        <w:t>37</w:t>
      </w:r>
      <w:r w:rsidR="00D0413E" w:rsidRPr="00014D65">
        <w:t>%</w:t>
      </w:r>
      <w:r w:rsidR="00014D65" w:rsidRPr="00014D65">
        <w:t xml:space="preserve"> </w:t>
      </w:r>
      <w:r w:rsidR="00D0413E" w:rsidRPr="00014D65">
        <w:t>всех</w:t>
      </w:r>
      <w:r w:rsidR="00014D65" w:rsidRPr="00014D65">
        <w:t xml:space="preserve"> </w:t>
      </w:r>
      <w:r w:rsidR="00D0413E" w:rsidRPr="00014D65">
        <w:t>новых</w:t>
      </w:r>
      <w:r w:rsidR="00014D65" w:rsidRPr="00014D65">
        <w:t xml:space="preserve"> </w:t>
      </w:r>
      <w:r w:rsidR="00D0413E" w:rsidRPr="00014D65">
        <w:t>выпусков</w:t>
      </w:r>
      <w:r w:rsidR="00014D65" w:rsidRPr="00014D65">
        <w:t xml:space="preserve"> </w:t>
      </w:r>
      <w:r w:rsidRPr="00014D65">
        <w:t>облигаций</w:t>
      </w:r>
      <w:r w:rsidR="00014D65" w:rsidRPr="00014D65">
        <w:t xml:space="preserve"> </w:t>
      </w:r>
      <w:r w:rsidR="00D0413E" w:rsidRPr="00014D65">
        <w:t>муниципал</w:t>
      </w:r>
      <w:r w:rsidRPr="00014D65">
        <w:t>итетов</w:t>
      </w:r>
      <w:r w:rsidR="00014D65" w:rsidRPr="00014D65">
        <w:t xml:space="preserve">. </w:t>
      </w:r>
      <w:r w:rsidR="00D0413E" w:rsidRPr="00014D65">
        <w:t>В</w:t>
      </w:r>
      <w:r w:rsidR="00014D65" w:rsidRPr="00014D65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8B4D92" w:rsidRPr="00014D65">
          <w:t>2008</w:t>
        </w:r>
        <w:r w:rsidR="00014D65" w:rsidRPr="00014D65">
          <w:t xml:space="preserve"> </w:t>
        </w:r>
        <w:r w:rsidR="00D0413E" w:rsidRPr="00014D65">
          <w:t>г</w:t>
        </w:r>
      </w:smartTag>
      <w:r w:rsidR="00014D65" w:rsidRPr="00014D65">
        <w:t xml:space="preserve">. </w:t>
      </w:r>
      <w:r w:rsidR="008B4D92" w:rsidRPr="00014D65">
        <w:t>общий</w:t>
      </w:r>
      <w:r w:rsidR="00014D65" w:rsidRPr="00014D65">
        <w:t xml:space="preserve"> </w:t>
      </w:r>
      <w:r w:rsidR="00D0413E" w:rsidRPr="00014D65">
        <w:t>объем</w:t>
      </w:r>
      <w:r w:rsidR="00014D65" w:rsidRPr="00014D65">
        <w:t xml:space="preserve"> </w:t>
      </w:r>
      <w:r w:rsidR="00D0413E" w:rsidRPr="00014D65">
        <w:t>застрахованных</w:t>
      </w:r>
      <w:r w:rsidR="00014D65" w:rsidRPr="00014D65">
        <w:t xml:space="preserve"> </w:t>
      </w:r>
      <w:r w:rsidR="00D0413E" w:rsidRPr="00014D65">
        <w:t>выпусков</w:t>
      </w:r>
      <w:r w:rsidR="00014D65" w:rsidRPr="00014D65">
        <w:t xml:space="preserve"> </w:t>
      </w:r>
      <w:r w:rsidR="008B4D92" w:rsidRPr="00014D65">
        <w:t>уже</w:t>
      </w:r>
      <w:r w:rsidR="00014D65" w:rsidRPr="00014D65">
        <w:t xml:space="preserve"> </w:t>
      </w:r>
      <w:r w:rsidR="008B4D92" w:rsidRPr="00014D65">
        <w:t>стал</w:t>
      </w:r>
      <w:r w:rsidR="00014D65" w:rsidRPr="00014D65">
        <w:t xml:space="preserve"> </w:t>
      </w:r>
      <w:r w:rsidR="008B4D92" w:rsidRPr="00014D65">
        <w:t>составлять</w:t>
      </w:r>
      <w:r w:rsidR="00014D65" w:rsidRPr="00014D65">
        <w:t xml:space="preserve"> </w:t>
      </w:r>
      <w:r w:rsidR="008B4D92" w:rsidRPr="00014D65">
        <w:t>2</w:t>
      </w:r>
      <w:r w:rsidR="00D0413E" w:rsidRPr="00014D65">
        <w:t>07,45</w:t>
      </w:r>
      <w:r w:rsidR="00014D65" w:rsidRPr="00014D65">
        <w:t xml:space="preserve"> </w:t>
      </w:r>
      <w:r w:rsidR="00D0413E" w:rsidRPr="00014D65">
        <w:t>млрд</w:t>
      </w:r>
      <w:r w:rsidR="00014D65" w:rsidRPr="00014D65">
        <w:t xml:space="preserve">. </w:t>
      </w:r>
      <w:r w:rsidR="008B4D92" w:rsidRPr="00014D65">
        <w:t>долл</w:t>
      </w:r>
      <w:r w:rsidR="00014D65" w:rsidRPr="00014D65">
        <w:t xml:space="preserve">., </w:t>
      </w:r>
      <w:r w:rsidR="008B4D92" w:rsidRPr="00014D65">
        <w:t>при</w:t>
      </w:r>
      <w:r w:rsidR="00014D65" w:rsidRPr="00014D65">
        <w:t xml:space="preserve"> </w:t>
      </w:r>
      <w:r w:rsidR="008B4D92" w:rsidRPr="00014D65">
        <w:t>этом</w:t>
      </w:r>
      <w:r w:rsidR="00014D65" w:rsidRPr="00014D65">
        <w:t xml:space="preserve"> </w:t>
      </w:r>
      <w:r w:rsidR="008B4D92" w:rsidRPr="00014D65">
        <w:t>доля</w:t>
      </w:r>
      <w:r w:rsidR="00014D65" w:rsidRPr="00014D65">
        <w:t xml:space="preserve"> </w:t>
      </w:r>
      <w:r w:rsidR="00D0413E" w:rsidRPr="00014D65">
        <w:t>увеличи</w:t>
      </w:r>
      <w:r w:rsidR="008B4D92" w:rsidRPr="00014D65">
        <w:t>лась</w:t>
      </w:r>
      <w:r w:rsidR="00014D65" w:rsidRPr="00014D65">
        <w:t xml:space="preserve"> </w:t>
      </w:r>
      <w:r w:rsidR="00D0413E" w:rsidRPr="00014D65">
        <w:t>до</w:t>
      </w:r>
      <w:r w:rsidR="00014D65" w:rsidRPr="00014D65">
        <w:t xml:space="preserve"> </w:t>
      </w:r>
      <w:r w:rsidRPr="00014D65">
        <w:t>53</w:t>
      </w:r>
      <w:r w:rsidR="00D0413E" w:rsidRPr="00014D65">
        <w:t>%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="008B4D92" w:rsidRPr="00014D65">
        <w:t>общей</w:t>
      </w:r>
      <w:r w:rsidR="00014D65" w:rsidRPr="00014D65">
        <w:t xml:space="preserve"> </w:t>
      </w:r>
      <w:r w:rsidR="00D0413E" w:rsidRPr="00014D65">
        <w:t>стоимости</w:t>
      </w:r>
      <w:r w:rsidR="00014D65" w:rsidRPr="00014D65">
        <w:t xml:space="preserve"> </w:t>
      </w:r>
      <w:r w:rsidR="008B4D92" w:rsidRPr="00014D65">
        <w:t>номинала</w:t>
      </w:r>
      <w:r w:rsidR="00014D65" w:rsidRPr="00014D65">
        <w:t xml:space="preserve"> </w:t>
      </w:r>
      <w:r w:rsidR="00D0413E" w:rsidRPr="00014D65">
        <w:t>новых</w:t>
      </w:r>
      <w:r w:rsidR="00014D65" w:rsidRPr="00014D65">
        <w:t xml:space="preserve"> </w:t>
      </w:r>
      <w:r w:rsidR="00D0413E" w:rsidRPr="00014D65">
        <w:t>эмиссий</w:t>
      </w:r>
      <w:r w:rsidR="00014D65" w:rsidRPr="00014D65">
        <w:t>.</w:t>
      </w:r>
    </w:p>
    <w:p w:rsidR="00014D65" w:rsidRPr="00014D65" w:rsidRDefault="008B4D92" w:rsidP="001B792B">
      <w:pPr>
        <w:tabs>
          <w:tab w:val="left" w:pos="726"/>
        </w:tabs>
      </w:pPr>
      <w:r w:rsidRPr="00014D65">
        <w:t>Основой</w:t>
      </w:r>
      <w:r w:rsidR="00014D65" w:rsidRPr="00014D65">
        <w:t xml:space="preserve"> </w:t>
      </w:r>
      <w:r w:rsidRPr="00014D65">
        <w:t>роста</w:t>
      </w:r>
      <w:r w:rsidR="00014D65" w:rsidRPr="00014D65">
        <w:t xml:space="preserve"> </w:t>
      </w:r>
      <w:r w:rsidR="00D0413E" w:rsidRPr="00014D65">
        <w:t>числа</w:t>
      </w:r>
      <w:r w:rsidR="00014D65" w:rsidRPr="00014D65">
        <w:t xml:space="preserve"> </w:t>
      </w:r>
      <w:r w:rsidR="00D0413E" w:rsidRPr="00014D65">
        <w:t>компаний,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="00D0413E" w:rsidRPr="00014D65">
        <w:t>страхую</w:t>
      </w:r>
      <w:r w:rsidRPr="00014D65">
        <w:t>т</w:t>
      </w:r>
      <w:r w:rsidR="00014D65" w:rsidRPr="00014D65">
        <w:t xml:space="preserve"> </w:t>
      </w:r>
      <w:r w:rsidR="00D0413E" w:rsidRPr="00014D65">
        <w:t>риски</w:t>
      </w:r>
      <w:r w:rsidR="00014D65" w:rsidRPr="00014D65">
        <w:t xml:space="preserve"> </w:t>
      </w:r>
      <w:r w:rsidR="00D0413E" w:rsidRPr="00014D65">
        <w:t>по</w:t>
      </w:r>
      <w:r w:rsidR="00014D65" w:rsidRPr="00014D65">
        <w:t xml:space="preserve"> </w:t>
      </w:r>
      <w:r w:rsidRPr="00014D65">
        <w:t>данным</w:t>
      </w:r>
      <w:r w:rsidR="00014D65">
        <w:t xml:space="preserve"> (</w:t>
      </w:r>
      <w:r w:rsidRPr="00014D65">
        <w:t>в</w:t>
      </w:r>
      <w:r w:rsidR="00014D65" w:rsidRPr="00014D65">
        <w:t xml:space="preserve"> </w:t>
      </w:r>
      <w:r w:rsidRPr="00014D65">
        <w:t>т</w:t>
      </w:r>
      <w:r w:rsidR="00014D65" w:rsidRPr="00014D65">
        <w:t xml:space="preserve">. </w:t>
      </w:r>
      <w:r w:rsidRPr="00014D65">
        <w:t>ч</w:t>
      </w:r>
      <w:r w:rsidR="00014D65" w:rsidRPr="00014D65">
        <w:t xml:space="preserve">. </w:t>
      </w:r>
      <w:r w:rsidRPr="00014D65">
        <w:t>и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 </w:t>
      </w:r>
      <w:r w:rsidRPr="00014D65">
        <w:t>долговые</w:t>
      </w:r>
      <w:r w:rsidR="00014D65" w:rsidRPr="00014D65">
        <w:t xml:space="preserve"> </w:t>
      </w:r>
      <w:r w:rsidRPr="00014D65">
        <w:t>бумаги</w:t>
      </w:r>
      <w:r w:rsidR="00014D65" w:rsidRPr="00014D65">
        <w:t xml:space="preserve">) </w:t>
      </w:r>
      <w:r w:rsidR="00D0413E" w:rsidRPr="00014D65">
        <w:t>ценным</w:t>
      </w:r>
      <w:r w:rsidR="00014D65" w:rsidRPr="00014D65">
        <w:t xml:space="preserve"> </w:t>
      </w:r>
      <w:r w:rsidR="00D0413E" w:rsidRPr="00014D65">
        <w:t>бумагам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="00D0413E" w:rsidRPr="00014D65">
        <w:t>прибыльность</w:t>
      </w:r>
      <w:r w:rsidR="00014D65" w:rsidRPr="00014D65">
        <w:t xml:space="preserve"> </w:t>
      </w:r>
      <w:r w:rsidRPr="00014D65">
        <w:t>таковых</w:t>
      </w:r>
      <w:r w:rsidR="00014D65" w:rsidRPr="00014D65">
        <w:t xml:space="preserve"> </w:t>
      </w:r>
      <w:r w:rsidR="00D0413E" w:rsidRPr="00014D65">
        <w:t>операций,</w:t>
      </w:r>
      <w:r w:rsidR="00014D65" w:rsidRPr="00014D65">
        <w:t xml:space="preserve"> </w:t>
      </w:r>
      <w:r w:rsidR="00014D65">
        <w:t>т.к.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="00D0413E" w:rsidRPr="00014D65">
        <w:t>муниципальных</w:t>
      </w:r>
      <w:r w:rsidR="00014D65" w:rsidRPr="00014D65">
        <w:t xml:space="preserve"> </w:t>
      </w:r>
      <w:r w:rsidR="00D0413E" w:rsidRPr="00014D65">
        <w:t>облигаций</w:t>
      </w:r>
      <w:r w:rsidR="00014D65" w:rsidRPr="00014D65">
        <w:t xml:space="preserve"> </w:t>
      </w:r>
      <w:r w:rsidRPr="00014D65">
        <w:t>зачастую</w:t>
      </w:r>
      <w:r w:rsidR="00014D65" w:rsidRPr="00014D65">
        <w:t xml:space="preserve"> </w:t>
      </w:r>
      <w:r w:rsidRPr="00014D65">
        <w:t>подразумевает</w:t>
      </w:r>
      <w:r w:rsidR="00014D65" w:rsidRPr="00014D65">
        <w:t xml:space="preserve"> </w:t>
      </w:r>
      <w:r w:rsidRPr="00014D65">
        <w:t>под</w:t>
      </w:r>
      <w:r w:rsidR="00014D65" w:rsidRPr="00014D65">
        <w:t xml:space="preserve"> </w:t>
      </w:r>
      <w:r w:rsidRPr="00014D65">
        <w:t>собой</w:t>
      </w:r>
      <w:r w:rsidR="00014D65" w:rsidRPr="00014D65">
        <w:t xml:space="preserve"> </w:t>
      </w:r>
      <w:r w:rsidR="00D0413E" w:rsidRPr="00014D65">
        <w:t>стандарт</w:t>
      </w:r>
      <w:r w:rsidR="00014D65">
        <w:t xml:space="preserve"> "</w:t>
      </w:r>
      <w:r w:rsidR="00D0413E" w:rsidRPr="00014D65">
        <w:t>нулевых</w:t>
      </w:r>
      <w:r w:rsidR="00014D65" w:rsidRPr="00014D65">
        <w:t xml:space="preserve"> </w:t>
      </w:r>
      <w:r w:rsidR="00D0413E" w:rsidRPr="00014D65">
        <w:t>потерь</w:t>
      </w:r>
      <w:r w:rsidR="00014D65">
        <w:t>"</w:t>
      </w:r>
      <w:r w:rsidR="00014D65" w:rsidRPr="00014D65">
        <w:t xml:space="preserve">. </w:t>
      </w:r>
      <w:r w:rsidRPr="00014D65">
        <w:t>Одной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самых</w:t>
      </w:r>
      <w:r w:rsidR="00014D65" w:rsidRPr="00014D65">
        <w:t xml:space="preserve"> </w:t>
      </w:r>
      <w:r w:rsidRPr="00014D65">
        <w:t>важных</w:t>
      </w:r>
      <w:r w:rsidR="00014D65" w:rsidRPr="00014D65">
        <w:t xml:space="preserve"> </w:t>
      </w:r>
      <w:r w:rsidRPr="00014D65">
        <w:t>отличительный</w:t>
      </w:r>
      <w:r w:rsidR="00014D65" w:rsidRPr="00014D65">
        <w:t xml:space="preserve"> </w:t>
      </w:r>
      <w:r w:rsidRPr="00014D65">
        <w:t>черт</w:t>
      </w:r>
      <w:r w:rsidR="00014D65" w:rsidRPr="00014D65">
        <w:t xml:space="preserve"> </w:t>
      </w:r>
      <w:r w:rsidRPr="00014D65">
        <w:t>данного</w:t>
      </w:r>
      <w:r w:rsidR="00014D65" w:rsidRPr="00014D65">
        <w:t xml:space="preserve"> </w:t>
      </w:r>
      <w:r w:rsidRPr="00014D65">
        <w:t>вида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является</w:t>
      </w:r>
      <w:r w:rsidR="00014D65" w:rsidRPr="00014D65">
        <w:t xml:space="preserve"> </w:t>
      </w:r>
      <w:r w:rsidRPr="00014D65">
        <w:t>то,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те,</w:t>
      </w:r>
      <w:r w:rsidR="00014D65" w:rsidRPr="00014D65">
        <w:t xml:space="preserve"> </w:t>
      </w:r>
      <w:r w:rsidRPr="00014D65">
        <w:t>кто</w:t>
      </w:r>
      <w:r w:rsidR="00014D65" w:rsidRPr="00014D65">
        <w:t xml:space="preserve"> </w:t>
      </w:r>
      <w:r w:rsidRPr="00014D65">
        <w:t>страхуют</w:t>
      </w:r>
      <w:r w:rsidR="00014D65" w:rsidRPr="00014D65">
        <w:t xml:space="preserve"> </w:t>
      </w:r>
      <w:r w:rsidRPr="00014D65">
        <w:t>облигации,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ждут</w:t>
      </w:r>
      <w:r w:rsidR="00014D65" w:rsidRPr="00014D65">
        <w:t xml:space="preserve"> </w:t>
      </w:r>
      <w:r w:rsidRPr="00014D65">
        <w:t>потерь,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отличие,</w:t>
      </w:r>
      <w:r w:rsidR="00014D65" w:rsidRPr="00014D65">
        <w:t xml:space="preserve"> </w:t>
      </w:r>
      <w:r w:rsidRPr="00014D65">
        <w:t>например,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случая</w:t>
      </w:r>
      <w:r w:rsidR="00014D65" w:rsidRPr="00014D65">
        <w:t xml:space="preserve"> </w:t>
      </w:r>
      <w:r w:rsidRPr="00014D65">
        <w:t>со</w:t>
      </w:r>
      <w:r w:rsidR="00014D65" w:rsidRPr="00014D65">
        <w:t xml:space="preserve"> </w:t>
      </w:r>
      <w:r w:rsidRPr="00014D65">
        <w:t>страхованием</w:t>
      </w:r>
      <w:r w:rsidR="00014D65" w:rsidRPr="00014D65">
        <w:t xml:space="preserve"> </w:t>
      </w:r>
      <w:r w:rsidRPr="00014D65">
        <w:t>имущества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страхованием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несчастных</w:t>
      </w:r>
      <w:r w:rsidR="00014D65" w:rsidRPr="00014D65">
        <w:t xml:space="preserve"> </w:t>
      </w:r>
      <w:r w:rsidRPr="00014D65">
        <w:t>случаев,</w:t>
      </w:r>
      <w:r w:rsidR="00014D65" w:rsidRPr="00014D65">
        <w:t xml:space="preserve"> </w:t>
      </w:r>
      <w:r w:rsidRPr="00014D65">
        <w:t>где</w:t>
      </w:r>
      <w:r w:rsidR="00014D65" w:rsidRPr="00014D65">
        <w:t xml:space="preserve"> </w:t>
      </w:r>
      <w:r w:rsidRPr="00014D65">
        <w:t>изначально</w:t>
      </w:r>
      <w:r w:rsidR="00014D65" w:rsidRPr="00014D65">
        <w:t xml:space="preserve"> </w:t>
      </w:r>
      <w:r w:rsidRPr="00014D65">
        <w:t>рассчитывается</w:t>
      </w:r>
      <w:r w:rsidR="00014D65" w:rsidRPr="00014D65">
        <w:t xml:space="preserve"> </w:t>
      </w:r>
      <w:r w:rsidRPr="00014D65">
        <w:t>определенный</w:t>
      </w:r>
      <w:r w:rsidR="00014D65" w:rsidRPr="00014D65">
        <w:t xml:space="preserve"> </w:t>
      </w:r>
      <w:r w:rsidRPr="00014D65">
        <w:t>процент</w:t>
      </w:r>
      <w:r w:rsidR="00014D65" w:rsidRPr="00014D65">
        <w:t xml:space="preserve"> </w:t>
      </w:r>
      <w:r w:rsidRPr="00014D65">
        <w:t>убытков</w:t>
      </w:r>
      <w:r w:rsidR="00014D65" w:rsidRPr="00014D65">
        <w:t>.</w:t>
      </w:r>
    </w:p>
    <w:p w:rsidR="001B792B" w:rsidRDefault="001B792B" w:rsidP="001B792B">
      <w:pPr>
        <w:pStyle w:val="2"/>
      </w:pPr>
      <w:bookmarkStart w:id="14" w:name="_Toc256077373"/>
    </w:p>
    <w:p w:rsidR="00014D65" w:rsidRPr="00014D65" w:rsidRDefault="001B792B" w:rsidP="001B792B">
      <w:pPr>
        <w:pStyle w:val="1"/>
      </w:pPr>
      <w:bookmarkStart w:id="15" w:name="_Toc292860136"/>
      <w:r>
        <w:t>2.2 М</w:t>
      </w:r>
      <w:r w:rsidRPr="00014D65">
        <w:t xml:space="preserve">еры по развитию рынка по страхованию </w:t>
      </w:r>
      <w:r>
        <w:t>финансовых рисков в Российской Ф</w:t>
      </w:r>
      <w:r w:rsidRPr="00014D65">
        <w:t>едерации</w:t>
      </w:r>
      <w:bookmarkEnd w:id="14"/>
      <w:bookmarkEnd w:id="15"/>
    </w:p>
    <w:p w:rsidR="001B792B" w:rsidRDefault="001B792B" w:rsidP="001B792B">
      <w:pPr>
        <w:tabs>
          <w:tab w:val="left" w:pos="726"/>
        </w:tabs>
      </w:pPr>
    </w:p>
    <w:p w:rsidR="00D0413E" w:rsidRPr="001B792B" w:rsidRDefault="00D14BFA" w:rsidP="001B792B">
      <w:pPr>
        <w:tabs>
          <w:tab w:val="left" w:pos="726"/>
        </w:tabs>
      </w:pPr>
      <w:r w:rsidRPr="001B792B">
        <w:t>Тенденции</w:t>
      </w:r>
      <w:r w:rsidR="00014D65" w:rsidRPr="001B792B">
        <w:t xml:space="preserve"> </w:t>
      </w:r>
      <w:r w:rsidR="00D0413E" w:rsidRPr="001B792B">
        <w:t>страхового</w:t>
      </w:r>
      <w:r w:rsidR="00014D65" w:rsidRPr="001B792B">
        <w:t xml:space="preserve"> </w:t>
      </w:r>
      <w:r w:rsidR="00D0413E" w:rsidRPr="001B792B">
        <w:t>рынка</w:t>
      </w:r>
      <w:r w:rsidR="00014D65" w:rsidRPr="001B792B">
        <w:t xml:space="preserve"> </w:t>
      </w:r>
      <w:r w:rsidRPr="001B792B">
        <w:t>в</w:t>
      </w:r>
      <w:r w:rsidR="00014D65" w:rsidRPr="001B792B">
        <w:t xml:space="preserve"> </w:t>
      </w:r>
      <w:r w:rsidRPr="001B792B">
        <w:t>России</w:t>
      </w:r>
      <w:r w:rsidR="00014D65" w:rsidRPr="001B792B">
        <w:t xml:space="preserve">. </w:t>
      </w:r>
      <w:r w:rsidR="00D0413E" w:rsidRPr="001B792B">
        <w:t>Страхование</w:t>
      </w:r>
      <w:r w:rsidR="00014D65" w:rsidRPr="001B792B">
        <w:t xml:space="preserve"> </w:t>
      </w:r>
      <w:r w:rsidR="00D0413E" w:rsidRPr="001B792B">
        <w:t>кредитов</w:t>
      </w:r>
      <w:r w:rsidR="001B792B" w:rsidRPr="001B792B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На</w:t>
      </w:r>
      <w:r w:rsidR="00014D65" w:rsidRPr="00014D65">
        <w:t xml:space="preserve"> </w:t>
      </w:r>
      <w:r w:rsidR="00D14BFA" w:rsidRPr="00014D65">
        <w:t>сегодняшний</w:t>
      </w:r>
      <w:r w:rsidR="00014D65" w:rsidRPr="00014D65">
        <w:t xml:space="preserve"> </w:t>
      </w:r>
      <w:r w:rsidR="00D14BFA" w:rsidRPr="00014D65">
        <w:t>день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="00D14BFA" w:rsidRPr="00014D65">
        <w:t>чуть</w:t>
      </w:r>
      <w:r w:rsidR="00014D65" w:rsidRPr="00014D65">
        <w:t xml:space="preserve"> </w:t>
      </w:r>
      <w:r w:rsidR="00D14BFA" w:rsidRPr="00014D65">
        <w:t>ли</w:t>
      </w:r>
      <w:r w:rsidR="00014D65" w:rsidRPr="00014D65">
        <w:t xml:space="preserve"> </w:t>
      </w:r>
      <w:r w:rsidR="00D14BFA" w:rsidRPr="00014D65">
        <w:t>не</w:t>
      </w:r>
      <w:r w:rsidR="00014D65" w:rsidRPr="00014D65">
        <w:t xml:space="preserve"> </w:t>
      </w:r>
      <w:r w:rsidR="00D14BFA" w:rsidRPr="00014D65">
        <w:t>самый</w:t>
      </w:r>
      <w:r w:rsidR="00014D65">
        <w:t xml:space="preserve"> "</w:t>
      </w:r>
      <w:r w:rsidR="00D14BFA" w:rsidRPr="00014D65">
        <w:t>проблематичный</w:t>
      </w:r>
      <w:r w:rsidR="00014D65">
        <w:t xml:space="preserve">" </w:t>
      </w:r>
      <w:r w:rsidRPr="00014D65">
        <w:t>вид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D14BFA" w:rsidRPr="00014D65">
        <w:t>нашей</w:t>
      </w:r>
      <w:r w:rsidR="00014D65" w:rsidRPr="00014D65">
        <w:t xml:space="preserve"> </w:t>
      </w:r>
      <w:r w:rsidR="00D14BFA" w:rsidRPr="00014D65">
        <w:t>стране</w:t>
      </w:r>
      <w:r w:rsidR="00014D65" w:rsidRPr="00014D65">
        <w:t xml:space="preserve">. </w:t>
      </w:r>
      <w:r w:rsidR="004B677C" w:rsidRPr="00014D65">
        <w:t>Зачастую</w:t>
      </w:r>
      <w:r w:rsidRPr="00014D65">
        <w:t>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4B677C" w:rsidRPr="00014D65">
        <w:t>разных</w:t>
      </w:r>
      <w:r w:rsidR="00014D65" w:rsidRPr="00014D65">
        <w:t xml:space="preserve"> </w:t>
      </w:r>
      <w:r w:rsidRPr="00014D65">
        <w:t>странах</w:t>
      </w:r>
      <w:r w:rsidR="00014D65" w:rsidRPr="00014D65">
        <w:t xml:space="preserve"> </w:t>
      </w:r>
      <w:r w:rsidRPr="00014D65">
        <w:t>страхова</w:t>
      </w:r>
      <w:r w:rsidR="004B677C" w:rsidRPr="00014D65">
        <w:t>я</w:t>
      </w:r>
      <w:r w:rsidR="00014D65" w:rsidRPr="00014D65">
        <w:t xml:space="preserve"> </w:t>
      </w:r>
      <w:r w:rsidR="004B677C" w:rsidRPr="00014D65">
        <w:t>защита</w:t>
      </w:r>
      <w:r w:rsidR="00014D65" w:rsidRPr="00014D65">
        <w:t xml:space="preserve"> </w:t>
      </w:r>
      <w:r w:rsidRPr="00014D65">
        <w:t>банковских</w:t>
      </w:r>
      <w:r w:rsidR="00014D65" w:rsidRPr="00014D65">
        <w:t xml:space="preserve"> </w:t>
      </w:r>
      <w:r w:rsidRPr="00014D65">
        <w:t>вкладов</w:t>
      </w:r>
      <w:r w:rsidR="00014D65" w:rsidRPr="00014D65">
        <w:t xml:space="preserve"> </w:t>
      </w:r>
      <w:r w:rsidR="004B677C" w:rsidRPr="00014D65">
        <w:t>производится</w:t>
      </w:r>
      <w:r w:rsidR="00014D65" w:rsidRPr="00014D65">
        <w:t xml:space="preserve"> </w:t>
      </w:r>
      <w:r w:rsidRPr="00014D65">
        <w:t>некоммерческими</w:t>
      </w:r>
      <w:r w:rsidR="00014D65" w:rsidRPr="00014D65">
        <w:t xml:space="preserve"> </w:t>
      </w:r>
      <w:r w:rsidRPr="00014D65">
        <w:t>страховыми</w:t>
      </w:r>
      <w:r w:rsidR="00014D65" w:rsidRPr="00014D65">
        <w:t xml:space="preserve"> </w:t>
      </w:r>
      <w:r w:rsidR="004B677C" w:rsidRPr="00014D65">
        <w:t>обществами</w:t>
      </w:r>
      <w:r w:rsidR="00014D65" w:rsidRPr="00014D65">
        <w:t xml:space="preserve"> </w:t>
      </w:r>
      <w:r w:rsidRPr="00014D65">
        <w:t>или</w:t>
      </w:r>
      <w:r w:rsidR="00014D65" w:rsidRPr="00014D65">
        <w:t xml:space="preserve"> </w:t>
      </w:r>
      <w:r w:rsidRPr="00014D65">
        <w:t>организациями</w:t>
      </w:r>
      <w:r w:rsidR="00014D65" w:rsidRPr="00014D65">
        <w:t xml:space="preserve"> </w:t>
      </w:r>
      <w:r w:rsidR="004B677C" w:rsidRPr="00014D65">
        <w:t>абсолютно</w:t>
      </w:r>
      <w:r w:rsidR="00014D65" w:rsidRPr="00014D65">
        <w:t xml:space="preserve"> </w:t>
      </w:r>
      <w:r w:rsidRPr="00014D65">
        <w:t>других</w:t>
      </w:r>
      <w:r w:rsidR="00014D65" w:rsidRPr="00014D65">
        <w:t xml:space="preserve"> </w:t>
      </w:r>
      <w:r w:rsidRPr="00014D65">
        <w:t>фондов,</w:t>
      </w:r>
      <w:r w:rsidR="00014D65" w:rsidRPr="00014D65">
        <w:t xml:space="preserve"> </w:t>
      </w:r>
      <w:r w:rsidR="004B677C" w:rsidRPr="00014D65">
        <w:t>которые</w:t>
      </w:r>
      <w:r w:rsidR="00014D65" w:rsidRPr="00014D65">
        <w:t xml:space="preserve"> </w:t>
      </w:r>
      <w:r w:rsidR="004B677C" w:rsidRPr="00014D65">
        <w:t>создаются</w:t>
      </w:r>
      <w:r w:rsidR="00014D65" w:rsidRPr="00014D65">
        <w:t xml:space="preserve"> </w:t>
      </w:r>
      <w:r w:rsidR="004B677C" w:rsidRPr="00014D65">
        <w:t>специально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этого</w:t>
      </w:r>
      <w:r w:rsidR="00014D65" w:rsidRPr="00014D65">
        <w:t xml:space="preserve">. </w:t>
      </w:r>
      <w:r w:rsidRPr="00014D65">
        <w:t>В</w:t>
      </w:r>
      <w:r w:rsidR="00014D65" w:rsidRPr="00014D65">
        <w:t xml:space="preserve"> </w:t>
      </w:r>
      <w:r w:rsidR="004B677C" w:rsidRPr="00014D65">
        <w:t>общем</w:t>
      </w:r>
      <w:r w:rsidRPr="00014D65">
        <w:t>,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="004B677C" w:rsidRPr="00014D65">
        <w:t>или</w:t>
      </w:r>
      <w:r w:rsidR="00014D65" w:rsidRPr="00014D65">
        <w:t xml:space="preserve"> </w:t>
      </w:r>
      <w:r w:rsidR="004B677C" w:rsidRPr="00014D65">
        <w:t>государственные</w:t>
      </w:r>
      <w:r w:rsidR="00014D65" w:rsidRPr="00014D65">
        <w:t xml:space="preserve"> </w:t>
      </w:r>
      <w:r w:rsidR="004B677C" w:rsidRPr="00014D65">
        <w:t>органы,</w:t>
      </w:r>
      <w:r w:rsidR="00014D65" w:rsidRPr="00014D65">
        <w:t xml:space="preserve"> </w:t>
      </w:r>
      <w:r w:rsidR="004B677C" w:rsidRPr="00014D65">
        <w:t>или</w:t>
      </w:r>
      <w:r w:rsidR="00014D65" w:rsidRPr="00014D65">
        <w:t xml:space="preserve"> </w:t>
      </w:r>
      <w:r w:rsidRPr="00014D65">
        <w:t>проф</w:t>
      </w:r>
      <w:r w:rsidR="004B677C" w:rsidRPr="00014D65">
        <w:t>ессиональные</w:t>
      </w:r>
      <w:r w:rsidR="00014D65" w:rsidRPr="00014D65">
        <w:t xml:space="preserve"> </w:t>
      </w:r>
      <w:r w:rsidR="004B677C" w:rsidRPr="00014D65">
        <w:t>объединения</w:t>
      </w:r>
      <w:r w:rsidR="00014D65" w:rsidRPr="00014D65">
        <w:t xml:space="preserve"> </w:t>
      </w:r>
      <w:r w:rsidR="004B677C" w:rsidRPr="00014D65">
        <w:t>банков</w:t>
      </w:r>
      <w:r w:rsidR="00014D65" w:rsidRPr="00014D65">
        <w:t xml:space="preserve">. </w:t>
      </w:r>
      <w:r w:rsidR="00DA3B03" w:rsidRPr="00014D65">
        <w:t>Также,</w:t>
      </w:r>
      <w:r w:rsidR="00014D65" w:rsidRPr="00014D65">
        <w:t xml:space="preserve"> </w:t>
      </w:r>
      <w:r w:rsidR="00DA3B03" w:rsidRPr="00014D65">
        <w:t>необходимо</w:t>
      </w:r>
      <w:r w:rsidR="00014D65" w:rsidRPr="00014D65">
        <w:t xml:space="preserve"> </w:t>
      </w:r>
      <w:r w:rsidR="00DA3B03" w:rsidRPr="00014D65">
        <w:t>отметить,</w:t>
      </w:r>
      <w:r w:rsidR="00014D65" w:rsidRPr="00014D65">
        <w:t xml:space="preserve"> </w:t>
      </w:r>
      <w:r w:rsidR="00DA3B03" w:rsidRPr="00014D65">
        <w:t>что</w:t>
      </w:r>
      <w:r w:rsidR="00014D65" w:rsidRPr="00014D65">
        <w:t xml:space="preserve"> </w:t>
      </w:r>
      <w:r w:rsidRPr="00014D65">
        <w:t>обычно</w:t>
      </w:r>
      <w:r w:rsidR="00014D65" w:rsidRPr="00014D65">
        <w:t xml:space="preserve"> </w:t>
      </w:r>
      <w:r w:rsidR="00DA3B03" w:rsidRPr="00014D65">
        <w:t>коммерческие</w:t>
      </w:r>
      <w:r w:rsidR="00014D65" w:rsidRPr="00014D65">
        <w:t xml:space="preserve"> </w:t>
      </w:r>
      <w:r w:rsidR="00DA3B03" w:rsidRPr="00014D65">
        <w:t>страховщики</w:t>
      </w:r>
      <w:r w:rsidR="00014D65" w:rsidRPr="00014D65">
        <w:t xml:space="preserve"> </w:t>
      </w:r>
      <w:r w:rsidR="00DA3B03" w:rsidRPr="00014D65">
        <w:t>не</w:t>
      </w:r>
      <w:r w:rsidR="00014D65" w:rsidRPr="00014D65">
        <w:t xml:space="preserve"> </w:t>
      </w:r>
      <w:r w:rsidR="00DA3B03" w:rsidRPr="00014D65">
        <w:t>имеют</w:t>
      </w:r>
      <w:r w:rsidR="00014D65" w:rsidRPr="00014D65">
        <w:t xml:space="preserve"> </w:t>
      </w:r>
      <w:r w:rsidR="00DA3B03" w:rsidRPr="00014D65">
        <w:t>к</w:t>
      </w:r>
      <w:r w:rsidR="00014D65" w:rsidRPr="00014D65">
        <w:t xml:space="preserve"> </w:t>
      </w:r>
      <w:r w:rsidR="00DA3B03" w:rsidRPr="00014D65">
        <w:t>этому</w:t>
      </w:r>
      <w:r w:rsidR="00014D65" w:rsidRPr="00014D65">
        <w:t xml:space="preserve"> </w:t>
      </w:r>
      <w:r w:rsidR="00DA3B03" w:rsidRPr="00014D65">
        <w:t>отношения</w:t>
      </w:r>
      <w:r w:rsidR="00014D65" w:rsidRPr="00014D65">
        <w:t xml:space="preserve">. </w:t>
      </w:r>
      <w:r w:rsidR="00234686" w:rsidRPr="00014D65">
        <w:t>Что</w:t>
      </w:r>
      <w:r w:rsidR="00014D65" w:rsidRPr="00014D65">
        <w:t xml:space="preserve"> </w:t>
      </w:r>
      <w:r w:rsidR="00234686" w:rsidRPr="00014D65">
        <w:t>же</w:t>
      </w:r>
      <w:r w:rsidR="00014D65" w:rsidRPr="00014D65">
        <w:t xml:space="preserve"> </w:t>
      </w:r>
      <w:r w:rsidR="00234686" w:rsidRPr="00014D65">
        <w:t>касается</w:t>
      </w:r>
      <w:r w:rsidR="00014D65" w:rsidRPr="00014D65">
        <w:t xml:space="preserve"> </w:t>
      </w:r>
      <w:r w:rsidR="00234686" w:rsidRPr="00014D65">
        <w:t>отечественного</w:t>
      </w:r>
      <w:r w:rsidR="00014D65" w:rsidRPr="00014D65">
        <w:t xml:space="preserve"> </w:t>
      </w:r>
      <w:r w:rsidR="00234686" w:rsidRPr="00014D65">
        <w:t>рынка</w:t>
      </w:r>
      <w:r w:rsidR="00014D65" w:rsidRPr="00014D65">
        <w:t xml:space="preserve"> </w:t>
      </w:r>
      <w:r w:rsidR="00234686" w:rsidRPr="00014D65">
        <w:t>страхования,</w:t>
      </w:r>
      <w:r w:rsidR="00014D65" w:rsidRPr="00014D65">
        <w:t xml:space="preserve"> </w:t>
      </w:r>
      <w:r w:rsidR="00234686" w:rsidRPr="00014D65">
        <w:t>то</w:t>
      </w:r>
      <w:r w:rsidR="00014D65" w:rsidRPr="00014D65">
        <w:t xml:space="preserve"> </w:t>
      </w:r>
      <w:r w:rsidR="00234686" w:rsidRPr="00014D65">
        <w:t>страховые</w:t>
      </w:r>
      <w:r w:rsidR="00014D65" w:rsidRPr="00014D65">
        <w:t xml:space="preserve"> </w:t>
      </w:r>
      <w:r w:rsidR="00234686" w:rsidRPr="00014D65">
        <w:t>компании</w:t>
      </w:r>
      <w:r w:rsidR="00014D65" w:rsidRPr="00014D65">
        <w:t xml:space="preserve"> </w:t>
      </w:r>
      <w:r w:rsidR="00234686" w:rsidRPr="00014D65">
        <w:t>к</w:t>
      </w:r>
      <w:r w:rsidR="00014D65" w:rsidRPr="00014D65">
        <w:t xml:space="preserve"> </w:t>
      </w:r>
      <w:r w:rsidR="00234686" w:rsidRPr="00014D65">
        <w:t>данному</w:t>
      </w:r>
      <w:r w:rsidR="00014D65" w:rsidRPr="00014D65">
        <w:t xml:space="preserve"> </w:t>
      </w:r>
      <w:r w:rsidRPr="00014D65">
        <w:t>виду</w:t>
      </w:r>
      <w:r w:rsidR="00014D65" w:rsidRPr="00014D65">
        <w:t xml:space="preserve"> </w:t>
      </w:r>
      <w:r w:rsidR="00234686" w:rsidRPr="00014D65">
        <w:t>пока</w:t>
      </w:r>
      <w:r w:rsidR="00014D65" w:rsidRPr="00014D65">
        <w:t xml:space="preserve"> </w:t>
      </w:r>
      <w:r w:rsidR="00234686" w:rsidRPr="00014D65">
        <w:t>не</w:t>
      </w:r>
      <w:r w:rsidR="00014D65" w:rsidRPr="00014D65">
        <w:t xml:space="preserve"> </w:t>
      </w:r>
      <w:r w:rsidR="00234686" w:rsidRPr="00014D65">
        <w:t>готовы</w:t>
      </w:r>
      <w:r w:rsidR="00014D65" w:rsidRPr="00014D65">
        <w:t xml:space="preserve">. </w:t>
      </w:r>
      <w:r w:rsidR="00234686" w:rsidRPr="00014D65">
        <w:t>Общеизвестно</w:t>
      </w:r>
      <w:r w:rsidRPr="00014D65">
        <w:t>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="00234686" w:rsidRPr="00014D65">
        <w:t>рынок</w:t>
      </w:r>
      <w:r w:rsidR="00014D65" w:rsidRPr="00014D65">
        <w:t xml:space="preserve"> </w:t>
      </w:r>
      <w:r w:rsidR="00234686" w:rsidRPr="00014D65">
        <w:t>страхования</w:t>
      </w:r>
      <w:r w:rsidR="00014D65" w:rsidRPr="00014D65">
        <w:t xml:space="preserve"> </w:t>
      </w:r>
      <w:r w:rsidR="00234686" w:rsidRPr="00014D65">
        <w:t>развит</w:t>
      </w:r>
      <w:r w:rsidR="00014D65" w:rsidRPr="00014D65">
        <w:t xml:space="preserve"> </w:t>
      </w:r>
      <w:r w:rsidR="00234686" w:rsidRPr="00014D65">
        <w:t>в</w:t>
      </w:r>
      <w:r w:rsidR="00014D65" w:rsidRPr="00014D65">
        <w:t xml:space="preserve"> </w:t>
      </w:r>
      <w:r w:rsidR="00234686" w:rsidRPr="00014D65">
        <w:t>нашей</w:t>
      </w:r>
      <w:r w:rsidR="00014D65" w:rsidRPr="00014D65">
        <w:t xml:space="preserve"> </w:t>
      </w:r>
      <w:r w:rsidR="00234686" w:rsidRPr="00014D65">
        <w:t>стране</w:t>
      </w:r>
      <w:r w:rsidR="00014D65" w:rsidRPr="00014D65">
        <w:t xml:space="preserve"> </w:t>
      </w:r>
      <w:r w:rsidR="00234686" w:rsidRPr="00014D65">
        <w:t>слабее,</w:t>
      </w:r>
      <w:r w:rsidR="00014D65" w:rsidRPr="00014D65">
        <w:t xml:space="preserve"> </w:t>
      </w:r>
      <w:r w:rsidR="00234686" w:rsidRPr="00014D65">
        <w:t>чем</w:t>
      </w:r>
      <w:r w:rsidR="00014D65" w:rsidRPr="00014D65">
        <w:t xml:space="preserve"> </w:t>
      </w:r>
      <w:r w:rsidR="00234686" w:rsidRPr="00014D65">
        <w:t>банковский</w:t>
      </w:r>
      <w:r w:rsidR="00014D65" w:rsidRPr="00014D65">
        <w:t xml:space="preserve"> </w:t>
      </w:r>
      <w:r w:rsidR="00234686" w:rsidRPr="00014D65">
        <w:t>сектор,</w:t>
      </w:r>
      <w:r w:rsidR="00014D65" w:rsidRPr="00014D65">
        <w:t xml:space="preserve"> </w:t>
      </w:r>
      <w:r w:rsidR="00234686" w:rsidRPr="00014D65">
        <w:t>хотя</w:t>
      </w:r>
      <w:r w:rsidR="00014D65" w:rsidRPr="00014D65">
        <w:t xml:space="preserve"> </w:t>
      </w:r>
      <w:r w:rsidR="00234686" w:rsidRPr="00014D65">
        <w:t>и</w:t>
      </w:r>
      <w:r w:rsidR="00014D65" w:rsidRPr="00014D65">
        <w:t xml:space="preserve"> </w:t>
      </w:r>
      <w:r w:rsidR="00234686" w:rsidRPr="00014D65">
        <w:t>сам</w:t>
      </w:r>
      <w:r w:rsidR="00014D65" w:rsidRPr="00014D65">
        <w:t xml:space="preserve"> </w:t>
      </w:r>
      <w:r w:rsidR="00234686" w:rsidRPr="00014D65">
        <w:t>банковский</w:t>
      </w:r>
      <w:r w:rsidR="00014D65" w:rsidRPr="00014D65">
        <w:t xml:space="preserve"> </w:t>
      </w:r>
      <w:r w:rsidR="00234686" w:rsidRPr="00014D65">
        <w:t>сектор</w:t>
      </w:r>
      <w:r w:rsidR="00014D65" w:rsidRPr="00014D65">
        <w:t xml:space="preserve"> </w:t>
      </w:r>
      <w:r w:rsidR="00234686" w:rsidRPr="00014D65">
        <w:t>также</w:t>
      </w:r>
      <w:r w:rsidR="00014D65" w:rsidRPr="00014D65">
        <w:t xml:space="preserve"> </w:t>
      </w:r>
      <w:r w:rsidR="00234686" w:rsidRPr="00014D65">
        <w:t>развит</w:t>
      </w:r>
      <w:r w:rsidR="00014D65" w:rsidRPr="00014D65">
        <w:t xml:space="preserve"> </w:t>
      </w:r>
      <w:r w:rsidR="00234686" w:rsidRPr="00014D65">
        <w:t>слабо</w:t>
      </w:r>
      <w:r w:rsidR="00014D65" w:rsidRPr="00014D65">
        <w:t xml:space="preserve"> </w:t>
      </w:r>
      <w:r w:rsidR="00234686" w:rsidRPr="00014D65">
        <w:t>и</w:t>
      </w:r>
      <w:r w:rsidR="00014D65" w:rsidRPr="00014D65">
        <w:t xml:space="preserve"> </w:t>
      </w:r>
      <w:r w:rsidR="00234686" w:rsidRPr="00014D65">
        <w:t>по</w:t>
      </w:r>
      <w:r w:rsidR="00014D65" w:rsidRPr="00014D65">
        <w:t xml:space="preserve"> </w:t>
      </w:r>
      <w:r w:rsidR="00234686" w:rsidRPr="00014D65">
        <w:t>сей</w:t>
      </w:r>
      <w:r w:rsidR="00014D65" w:rsidRPr="00014D65">
        <w:t xml:space="preserve"> </w:t>
      </w:r>
      <w:r w:rsidR="00234686" w:rsidRPr="00014D65">
        <w:t>день</w:t>
      </w:r>
      <w:r w:rsidR="00014D65" w:rsidRPr="00014D65">
        <w:t>.</w:t>
      </w:r>
    </w:p>
    <w:p w:rsidR="00014D65" w:rsidRPr="00014D65" w:rsidRDefault="00680C6B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="00D0413E" w:rsidRPr="00014D65">
        <w:t>Запад</w:t>
      </w:r>
      <w:r w:rsidRPr="00014D65">
        <w:t>ных</w:t>
      </w:r>
      <w:r w:rsidR="00014D65" w:rsidRPr="00014D65">
        <w:t xml:space="preserve"> </w:t>
      </w:r>
      <w:r w:rsidRPr="00014D65">
        <w:t>странах</w:t>
      </w:r>
      <w:r w:rsidR="00014D65" w:rsidRPr="00014D65">
        <w:t xml:space="preserve"> </w:t>
      </w:r>
      <w:r w:rsidRPr="00014D65">
        <w:t>страховщики</w:t>
      </w:r>
      <w:r w:rsidR="00014D65" w:rsidRPr="00014D65">
        <w:t xml:space="preserve"> </w:t>
      </w:r>
      <w:r w:rsidRPr="00014D65">
        <w:t>отказываются</w:t>
      </w:r>
      <w:r w:rsidR="00014D65" w:rsidRPr="00014D65">
        <w:t xml:space="preserve"> </w:t>
      </w:r>
      <w:r w:rsidR="00D0413E" w:rsidRPr="00014D65">
        <w:t>б</w:t>
      </w:r>
      <w:r w:rsidRPr="00014D65">
        <w:t>рать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себя</w:t>
      </w:r>
      <w:r w:rsidR="00014D65" w:rsidRPr="00014D65">
        <w:t xml:space="preserve"> </w:t>
      </w:r>
      <w:r w:rsidR="00F07569" w:rsidRPr="00014D65">
        <w:t>риски</w:t>
      </w:r>
      <w:r w:rsidR="00014D65" w:rsidRPr="00014D65">
        <w:t xml:space="preserve"> </w:t>
      </w:r>
      <w:r w:rsidR="00D0413E" w:rsidRPr="00014D65">
        <w:t>банков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государственном</w:t>
      </w:r>
      <w:r w:rsidR="00014D65" w:rsidRPr="00014D65">
        <w:t xml:space="preserve"> </w:t>
      </w:r>
      <w:r w:rsidR="00D0413E" w:rsidRPr="00014D65">
        <w:t>уровне</w:t>
      </w:r>
      <w:r w:rsidR="00014D65" w:rsidRPr="00014D65">
        <w:t xml:space="preserve">. </w:t>
      </w:r>
      <w:r w:rsidR="00F07569" w:rsidRPr="00014D65">
        <w:t>В</w:t>
      </w:r>
      <w:r w:rsidR="00D0413E" w:rsidRPr="00014D65">
        <w:t>о</w:t>
      </w:r>
      <w:r w:rsidR="00014D65" w:rsidRPr="00014D65">
        <w:t xml:space="preserve"> </w:t>
      </w:r>
      <w:r w:rsidR="00D0413E" w:rsidRPr="00014D65">
        <w:t>многом</w:t>
      </w:r>
      <w:r w:rsidR="00014D65" w:rsidRPr="00014D65">
        <w:t xml:space="preserve"> </w:t>
      </w:r>
      <w:r w:rsidR="00F07569" w:rsidRPr="00014D65">
        <w:t>это</w:t>
      </w:r>
      <w:r w:rsidR="00014D65" w:rsidRPr="00014D65">
        <w:t xml:space="preserve"> </w:t>
      </w:r>
      <w:r w:rsidR="00D0413E" w:rsidRPr="00014D65">
        <w:t>зависит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="00F07569" w:rsidRPr="00014D65">
        <w:t>степени</w:t>
      </w:r>
      <w:r w:rsidR="00014D65" w:rsidRPr="00014D65">
        <w:t xml:space="preserve"> </w:t>
      </w:r>
      <w:r w:rsidR="00F07569" w:rsidRPr="00014D65">
        <w:t>развитости</w:t>
      </w:r>
      <w:r w:rsidR="00014D65" w:rsidRPr="00014D65">
        <w:t xml:space="preserve"> </w:t>
      </w:r>
      <w:r w:rsidR="00D0413E" w:rsidRPr="00014D65">
        <w:t>страхового</w:t>
      </w:r>
      <w:r w:rsidR="00014D65" w:rsidRPr="00014D65">
        <w:t xml:space="preserve"> </w:t>
      </w:r>
      <w:r w:rsidR="00D0413E" w:rsidRPr="00014D65">
        <w:t>рынка,</w:t>
      </w:r>
      <w:r w:rsidR="00014D65" w:rsidRPr="00014D65">
        <w:t xml:space="preserve"> </w:t>
      </w:r>
      <w:r w:rsidR="00F07569" w:rsidRPr="00014D65">
        <w:t>а</w:t>
      </w:r>
      <w:r w:rsidR="00014D65" w:rsidRPr="00014D65">
        <w:t xml:space="preserve"> </w:t>
      </w:r>
      <w:r w:rsidR="00F07569" w:rsidRPr="00014D65">
        <w:t>также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="00D0413E" w:rsidRPr="00014D65">
        <w:t>темпов</w:t>
      </w:r>
      <w:r w:rsidR="00014D65" w:rsidRPr="00014D65">
        <w:t xml:space="preserve"> </w:t>
      </w:r>
      <w:r w:rsidR="00D0413E" w:rsidRPr="00014D65">
        <w:t>развития</w:t>
      </w:r>
      <w:r w:rsidR="00014D65" w:rsidRPr="00014D65">
        <w:t xml:space="preserve"> </w:t>
      </w:r>
      <w:r w:rsidR="00F07569" w:rsidRPr="00014D65">
        <w:t>всей</w:t>
      </w:r>
      <w:r w:rsidR="00014D65" w:rsidRPr="00014D65">
        <w:t xml:space="preserve"> </w:t>
      </w:r>
      <w:r w:rsidR="00D0413E" w:rsidRPr="00014D65">
        <w:t>экономики</w:t>
      </w:r>
      <w:r w:rsidR="00014D65" w:rsidRPr="00014D65">
        <w:t xml:space="preserve"> </w:t>
      </w:r>
      <w:r w:rsidR="00F07569" w:rsidRPr="00014D65">
        <w:t>в</w:t>
      </w:r>
      <w:r w:rsidR="00014D65" w:rsidRPr="00014D65">
        <w:t xml:space="preserve"> </w:t>
      </w:r>
      <w:r w:rsidR="00F07569" w:rsidRPr="00014D65">
        <w:t>целом</w:t>
      </w:r>
      <w:r w:rsidR="00014D65" w:rsidRPr="00014D65">
        <w:t xml:space="preserve">. </w:t>
      </w:r>
      <w:r w:rsidR="00F07569" w:rsidRPr="00014D65">
        <w:t>В</w:t>
      </w:r>
      <w:r w:rsidR="00014D65" w:rsidRPr="00014D65">
        <w:t xml:space="preserve"> </w:t>
      </w:r>
      <w:r w:rsidR="00D0413E" w:rsidRPr="00014D65">
        <w:t>России</w:t>
      </w:r>
      <w:r w:rsidR="00014D65" w:rsidRPr="00014D65">
        <w:t xml:space="preserve"> </w:t>
      </w:r>
      <w:r w:rsidR="00F07569" w:rsidRPr="00014D65">
        <w:t>же,</w:t>
      </w:r>
      <w:r w:rsidR="00014D65" w:rsidRPr="00014D65">
        <w:t xml:space="preserve"> </w:t>
      </w:r>
      <w:r w:rsidR="00F07569" w:rsidRPr="00014D65">
        <w:t>по</w:t>
      </w:r>
      <w:r w:rsidR="00014D65" w:rsidRPr="00014D65">
        <w:t xml:space="preserve"> </w:t>
      </w:r>
      <w:r w:rsidR="00F07569" w:rsidRPr="00014D65">
        <w:t>крайней</w:t>
      </w:r>
      <w:r w:rsidR="00014D65" w:rsidRPr="00014D65">
        <w:t xml:space="preserve"> </w:t>
      </w:r>
      <w:r w:rsidR="00F07569" w:rsidRPr="00014D65">
        <w:t>мере</w:t>
      </w:r>
      <w:r w:rsidR="009B27FE" w:rsidRPr="00014D65">
        <w:t>,</w:t>
      </w:r>
      <w:r w:rsidR="00014D65" w:rsidRPr="00014D65">
        <w:t xml:space="preserve"> </w:t>
      </w:r>
      <w:r w:rsidR="00F07569" w:rsidRPr="00014D65">
        <w:t>на</w:t>
      </w:r>
      <w:r w:rsidR="00014D65" w:rsidRPr="00014D65">
        <w:t xml:space="preserve"> </w:t>
      </w:r>
      <w:r w:rsidR="00F07569" w:rsidRPr="00014D65">
        <w:t>сегодняшний</w:t>
      </w:r>
      <w:r w:rsidR="00014D65" w:rsidRPr="00014D65">
        <w:t xml:space="preserve"> </w:t>
      </w:r>
      <w:r w:rsidR="00F07569" w:rsidRPr="00014D65">
        <w:t>день</w:t>
      </w:r>
      <w:r w:rsidR="00014D65" w:rsidRPr="00014D65">
        <w:t xml:space="preserve"> </w:t>
      </w:r>
      <w:r w:rsidR="00D0413E" w:rsidRPr="00014D65">
        <w:t>не</w:t>
      </w:r>
      <w:r w:rsidR="00014D65" w:rsidRPr="00014D65">
        <w:t xml:space="preserve"> </w:t>
      </w:r>
      <w:r w:rsidR="00D0413E" w:rsidRPr="00014D65">
        <w:t>очень</w:t>
      </w:r>
      <w:r w:rsidR="00014D65" w:rsidRPr="00014D65">
        <w:t xml:space="preserve"> </w:t>
      </w:r>
      <w:r w:rsidR="00F07569" w:rsidRPr="00014D65">
        <w:t>ясны</w:t>
      </w:r>
      <w:r w:rsidR="00014D65" w:rsidRPr="00014D65">
        <w:t xml:space="preserve"> </w:t>
      </w:r>
      <w:r w:rsidR="00D0413E" w:rsidRPr="00014D65">
        <w:t>механизмы,</w:t>
      </w:r>
      <w:r w:rsidR="00014D65" w:rsidRPr="00014D65">
        <w:t xml:space="preserve"> </w:t>
      </w:r>
      <w:r w:rsidR="00F07569" w:rsidRPr="00014D65">
        <w:t>которые</w:t>
      </w:r>
      <w:r w:rsidR="00014D65" w:rsidRPr="00014D65">
        <w:t xml:space="preserve"> </w:t>
      </w:r>
      <w:r w:rsidR="00F07569" w:rsidRPr="00014D65">
        <w:t>должны</w:t>
      </w:r>
      <w:r w:rsidR="00014D65" w:rsidRPr="00014D65">
        <w:t xml:space="preserve"> </w:t>
      </w:r>
      <w:r w:rsidR="00F07569" w:rsidRPr="00014D65">
        <w:t>определять</w:t>
      </w:r>
      <w:r w:rsidR="00014D65" w:rsidRPr="00014D65">
        <w:t xml:space="preserve"> </w:t>
      </w:r>
      <w:r w:rsidR="009B27FE" w:rsidRPr="00014D65">
        <w:t>участие</w:t>
      </w:r>
      <w:r w:rsidR="00014D65" w:rsidRPr="00014D65">
        <w:t xml:space="preserve"> </w:t>
      </w:r>
      <w:r w:rsidR="009B27FE" w:rsidRPr="00014D65">
        <w:t>страховщиков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9B27FE" w:rsidRPr="00014D65">
        <w:t>данн</w:t>
      </w:r>
      <w:r w:rsidR="00D0413E" w:rsidRPr="00014D65">
        <w:t>ом</w:t>
      </w:r>
      <w:r w:rsidR="00014D65" w:rsidRPr="00014D65">
        <w:t xml:space="preserve"> </w:t>
      </w:r>
      <w:r w:rsidR="00D0413E" w:rsidRPr="00014D65">
        <w:t>процессе</w:t>
      </w:r>
      <w:r w:rsidR="00014D65" w:rsidRPr="00014D65">
        <w:t xml:space="preserve">. </w:t>
      </w:r>
      <w:r w:rsidR="00D0413E" w:rsidRPr="00014D65">
        <w:t>Для</w:t>
      </w:r>
      <w:r w:rsidR="00014D65" w:rsidRPr="00014D65">
        <w:t xml:space="preserve"> </w:t>
      </w:r>
      <w:r w:rsidR="00D0413E" w:rsidRPr="00014D65">
        <w:t>эт</w:t>
      </w:r>
      <w:r w:rsidR="009B27FE" w:rsidRPr="00014D65">
        <w:t>ой</w:t>
      </w:r>
      <w:r w:rsidR="00014D65" w:rsidRPr="00014D65">
        <w:t xml:space="preserve"> </w:t>
      </w:r>
      <w:r w:rsidR="009B27FE" w:rsidRPr="00014D65">
        <w:t>цели</w:t>
      </w:r>
      <w:r w:rsidR="00014D65" w:rsidRPr="00014D65">
        <w:t xml:space="preserve"> </w:t>
      </w:r>
      <w:r w:rsidR="00D0413E" w:rsidRPr="00014D65">
        <w:t>должен</w:t>
      </w:r>
      <w:r w:rsidR="00014D65" w:rsidRPr="00014D65">
        <w:t xml:space="preserve"> </w:t>
      </w:r>
      <w:r w:rsidR="009B27FE" w:rsidRPr="00014D65">
        <w:t>быть</w:t>
      </w:r>
      <w:r w:rsidR="00014D65" w:rsidRPr="00014D65">
        <w:t xml:space="preserve"> </w:t>
      </w:r>
      <w:r w:rsidR="00D0413E" w:rsidRPr="00014D65">
        <w:t>созда</w:t>
      </w:r>
      <w:r w:rsidR="009B27FE" w:rsidRPr="00014D65">
        <w:t>н</w:t>
      </w:r>
      <w:r w:rsidR="00014D65" w:rsidRPr="00014D65">
        <w:t xml:space="preserve"> </w:t>
      </w:r>
      <w:r w:rsidR="009B27FE" w:rsidRPr="00014D65">
        <w:t>определенный</w:t>
      </w:r>
      <w:r w:rsidR="00014D65" w:rsidRPr="00014D65">
        <w:t xml:space="preserve"> </w:t>
      </w:r>
      <w:r w:rsidR="00D0413E" w:rsidRPr="00014D65">
        <w:t>единый</w:t>
      </w:r>
      <w:r w:rsidR="00014D65" w:rsidRPr="00014D65">
        <w:t xml:space="preserve"> </w:t>
      </w:r>
      <w:r w:rsidR="00D0413E" w:rsidRPr="00014D65">
        <w:t>гарантийный</w:t>
      </w:r>
      <w:r w:rsidR="00014D65" w:rsidRPr="00014D65">
        <w:t xml:space="preserve"> </w:t>
      </w:r>
      <w:r w:rsidR="00D0413E" w:rsidRPr="00014D65">
        <w:t>фонд</w:t>
      </w:r>
      <w:r w:rsidR="00014D65" w:rsidRPr="00014D65">
        <w:t xml:space="preserve">. </w:t>
      </w:r>
      <w:r w:rsidR="009B27FE" w:rsidRPr="00014D65">
        <w:t>Таким</w:t>
      </w:r>
      <w:r w:rsidR="00014D65" w:rsidRPr="00014D65">
        <w:t xml:space="preserve"> </w:t>
      </w:r>
      <w:r w:rsidR="009B27FE" w:rsidRPr="00014D65">
        <w:t>образом,</w:t>
      </w:r>
      <w:r w:rsidR="00014D65" w:rsidRPr="00014D65">
        <w:t xml:space="preserve"> </w:t>
      </w:r>
      <w:r w:rsidR="009B27FE" w:rsidRPr="00014D65">
        <w:t>в</w:t>
      </w:r>
      <w:r w:rsidR="00014D65" w:rsidRPr="00014D65">
        <w:t xml:space="preserve"> </w:t>
      </w:r>
      <w:r w:rsidR="00D0413E" w:rsidRPr="00014D65">
        <w:t>нынешних</w:t>
      </w:r>
      <w:r w:rsidR="00014D65" w:rsidRPr="00014D65">
        <w:t xml:space="preserve"> </w:t>
      </w:r>
      <w:r w:rsidR="009B27FE" w:rsidRPr="00014D65">
        <w:t>реалиях</w:t>
      </w:r>
      <w:r w:rsidR="00014D65" w:rsidRPr="00014D65">
        <w:t xml:space="preserve"> </w:t>
      </w:r>
      <w:r w:rsidR="009B27FE" w:rsidRPr="00014D65">
        <w:t>невозможно</w:t>
      </w:r>
      <w:r w:rsidR="00014D65" w:rsidRPr="00014D65">
        <w:t xml:space="preserve"> </w:t>
      </w:r>
      <w:r w:rsidR="009B27FE" w:rsidRPr="00014D65">
        <w:t>организовать</w:t>
      </w:r>
      <w:r w:rsidR="00014D65" w:rsidRPr="00014D65">
        <w:t xml:space="preserve"> </w:t>
      </w:r>
      <w:r w:rsidR="00D0413E" w:rsidRPr="00014D65">
        <w:t>работу</w:t>
      </w:r>
      <w:r w:rsidR="00014D65" w:rsidRPr="00014D65">
        <w:t xml:space="preserve"> </w:t>
      </w:r>
      <w:r w:rsidR="009B27FE" w:rsidRPr="00014D65">
        <w:t>подобных</w:t>
      </w:r>
      <w:r w:rsidR="00014D65" w:rsidRPr="00014D65">
        <w:t xml:space="preserve"> </w:t>
      </w:r>
      <w:r w:rsidR="00F741E0" w:rsidRPr="00014D65">
        <w:t>механизмов</w:t>
      </w:r>
      <w:r w:rsidR="00014D65" w:rsidRPr="00014D65">
        <w:t xml:space="preserve"> </w:t>
      </w:r>
      <w:r w:rsidR="00F741E0" w:rsidRPr="00014D65">
        <w:t>в</w:t>
      </w:r>
      <w:r w:rsidR="00014D65" w:rsidRPr="00014D65">
        <w:t xml:space="preserve"> </w:t>
      </w:r>
      <w:r w:rsidR="00F741E0" w:rsidRPr="00014D65">
        <w:t>рыночных</w:t>
      </w:r>
      <w:r w:rsidR="00014D65" w:rsidRPr="00014D65">
        <w:t xml:space="preserve"> </w:t>
      </w:r>
      <w:r w:rsidR="00F741E0" w:rsidRPr="00014D65">
        <w:t>условиях</w:t>
      </w:r>
      <w:r w:rsidR="00014D65" w:rsidRPr="00014D65">
        <w:t xml:space="preserve"> </w:t>
      </w:r>
      <w:r w:rsidR="00F741E0" w:rsidRPr="00014D65">
        <w:t>и</w:t>
      </w:r>
      <w:r w:rsidR="00014D65" w:rsidRPr="00014D65">
        <w:t xml:space="preserve"> </w:t>
      </w:r>
      <w:r w:rsidR="00F741E0" w:rsidRPr="00014D65">
        <w:t>на</w:t>
      </w:r>
      <w:r w:rsidR="00014D65" w:rsidRPr="00014D65">
        <w:t xml:space="preserve"> </w:t>
      </w:r>
      <w:r w:rsidR="00D0413E" w:rsidRPr="00014D65">
        <w:t>конкурентной</w:t>
      </w:r>
      <w:r w:rsidR="00014D65" w:rsidRPr="00014D65">
        <w:t xml:space="preserve"> </w:t>
      </w:r>
      <w:r w:rsidR="00D0413E" w:rsidRPr="00014D65">
        <w:t>основе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Для</w:t>
      </w:r>
      <w:r w:rsidR="00014D65" w:rsidRPr="00014D65">
        <w:t xml:space="preserve"> </w:t>
      </w:r>
      <w:r w:rsidR="00214FCE" w:rsidRPr="00014D65">
        <w:t>осуществления</w:t>
      </w:r>
      <w:r w:rsidR="00014D65" w:rsidRPr="00014D65">
        <w:t xml:space="preserve"> </w:t>
      </w:r>
      <w:r w:rsidR="00214FCE" w:rsidRPr="00014D65">
        <w:t>страховой</w:t>
      </w:r>
      <w:r w:rsidR="00014D65" w:rsidRPr="00014D65">
        <w:t xml:space="preserve"> </w:t>
      </w:r>
      <w:r w:rsidR="00214FCE" w:rsidRPr="00014D65">
        <w:t>защиты</w:t>
      </w:r>
      <w:r w:rsidR="00014D65" w:rsidRPr="00014D65">
        <w:t xml:space="preserve"> </w:t>
      </w:r>
      <w:r w:rsidRPr="00014D65">
        <w:t>банковских</w:t>
      </w:r>
      <w:r w:rsidR="00014D65" w:rsidRPr="00014D65">
        <w:t xml:space="preserve"> </w:t>
      </w:r>
      <w:r w:rsidRPr="00014D65">
        <w:t>вкладов,</w:t>
      </w:r>
      <w:r w:rsidR="00014D65" w:rsidRPr="00014D65">
        <w:t xml:space="preserve"> </w:t>
      </w:r>
      <w:r w:rsidR="00214FCE" w:rsidRPr="00014D65">
        <w:t>скорее</w:t>
      </w:r>
      <w:r w:rsidR="00014D65" w:rsidRPr="00014D65">
        <w:t xml:space="preserve"> </w:t>
      </w:r>
      <w:r w:rsidR="00214FCE" w:rsidRPr="00014D65">
        <w:t>всего,</w:t>
      </w:r>
      <w:r w:rsidR="00014D65" w:rsidRPr="00014D65">
        <w:t xml:space="preserve"> </w:t>
      </w:r>
      <w:r w:rsidR="00214FCE" w:rsidRPr="00014D65">
        <w:t>можно</w:t>
      </w:r>
      <w:r w:rsidR="00014D65" w:rsidRPr="00014D65">
        <w:t xml:space="preserve"> </w:t>
      </w:r>
      <w:r w:rsidR="00214FCE" w:rsidRPr="00014D65">
        <w:t>созда</w:t>
      </w:r>
      <w:r w:rsidRPr="00014D65">
        <w:t>ть</w:t>
      </w:r>
      <w:r w:rsidR="00014D65" w:rsidRPr="00014D65">
        <w:t xml:space="preserve"> </w:t>
      </w:r>
      <w:r w:rsidRPr="00014D65">
        <w:t>единые</w:t>
      </w:r>
      <w:r w:rsidR="00014D65" w:rsidRPr="00014D65">
        <w:t xml:space="preserve"> </w:t>
      </w:r>
      <w:r w:rsidRPr="00014D65">
        <w:t>пулы</w:t>
      </w:r>
      <w:r w:rsidR="00014D65" w:rsidRPr="00014D65">
        <w:t xml:space="preserve"> </w:t>
      </w:r>
      <w:r w:rsidR="00214FCE" w:rsidRPr="00014D65">
        <w:t>страховых</w:t>
      </w:r>
      <w:r w:rsidR="00014D65" w:rsidRPr="00014D65">
        <w:t xml:space="preserve"> </w:t>
      </w:r>
      <w:r w:rsidR="00214FCE" w:rsidRPr="00014D65">
        <w:t>компаний</w:t>
      </w:r>
      <w:r w:rsidR="00014D65" w:rsidRPr="00014D65">
        <w:t xml:space="preserve">. </w:t>
      </w:r>
      <w:r w:rsidR="00214FCE" w:rsidRPr="00014D65">
        <w:t>В</w:t>
      </w:r>
      <w:r w:rsidR="00014D65" w:rsidRPr="00014D65">
        <w:t xml:space="preserve"> </w:t>
      </w:r>
      <w:r w:rsidR="00214FCE" w:rsidRPr="00014D65">
        <w:t>нашей</w:t>
      </w:r>
      <w:r w:rsidR="00014D65" w:rsidRPr="00014D65">
        <w:t xml:space="preserve"> </w:t>
      </w:r>
      <w:r w:rsidR="00214FCE" w:rsidRPr="00014D65">
        <w:t>стране</w:t>
      </w:r>
      <w:r w:rsidR="00014D65" w:rsidRPr="00014D65">
        <w:t xml:space="preserve"> </w:t>
      </w:r>
      <w:r w:rsidRPr="00014D65">
        <w:t>уже</w:t>
      </w:r>
      <w:r w:rsidR="00014D65" w:rsidRPr="00014D65">
        <w:t xml:space="preserve"> </w:t>
      </w:r>
      <w:r w:rsidR="00214FCE" w:rsidRPr="00014D65">
        <w:t>существует</w:t>
      </w:r>
      <w:r w:rsidR="00014D65" w:rsidRPr="00014D65">
        <w:t xml:space="preserve"> </w:t>
      </w:r>
      <w:r w:rsidR="00214FCE" w:rsidRPr="00014D65">
        <w:t>опыт</w:t>
      </w:r>
      <w:r w:rsidR="00014D65" w:rsidRPr="00014D65">
        <w:t xml:space="preserve"> </w:t>
      </w:r>
      <w:r w:rsidRPr="00014D65">
        <w:t>создания</w:t>
      </w:r>
      <w:r w:rsidR="00014D65" w:rsidRPr="00014D65">
        <w:t xml:space="preserve"> </w:t>
      </w:r>
      <w:r w:rsidRPr="00014D65">
        <w:t>пулов</w:t>
      </w:r>
      <w:r w:rsidR="00014D65" w:rsidRPr="00014D65">
        <w:t xml:space="preserve"> - </w:t>
      </w:r>
      <w:r w:rsidR="00214FCE" w:rsidRPr="00014D65">
        <w:t>на</w:t>
      </w:r>
      <w:r w:rsidRPr="00014D65">
        <w:t>пример,</w:t>
      </w:r>
      <w:r w:rsidR="00014D65" w:rsidRPr="00014D65">
        <w:t xml:space="preserve"> </w:t>
      </w:r>
      <w:r w:rsidRPr="00014D65">
        <w:t>антитеррористический</w:t>
      </w:r>
      <w:r w:rsidR="00014D65" w:rsidRPr="00014D65">
        <w:t xml:space="preserve"> </w:t>
      </w:r>
      <w:r w:rsidRPr="00014D65">
        <w:t>пул</w:t>
      </w:r>
      <w:r w:rsidR="00014D65" w:rsidRPr="00014D65">
        <w:t xml:space="preserve">. </w:t>
      </w:r>
      <w:r w:rsidR="000C570D" w:rsidRPr="00014D65">
        <w:t>Но</w:t>
      </w:r>
      <w:r w:rsidR="00014D65" w:rsidRPr="00014D65">
        <w:t xml:space="preserve"> </w:t>
      </w:r>
      <w:r w:rsidR="000C570D" w:rsidRPr="00014D65">
        <w:t>объемы</w:t>
      </w:r>
      <w:r w:rsidR="00014D65" w:rsidRPr="00014D65">
        <w:t xml:space="preserve"> </w:t>
      </w:r>
      <w:r w:rsidR="000C570D" w:rsidRPr="00014D65">
        <w:t>страховой</w:t>
      </w:r>
      <w:r w:rsidR="00014D65" w:rsidRPr="00014D65">
        <w:t xml:space="preserve"> </w:t>
      </w:r>
      <w:r w:rsidR="000C570D" w:rsidRPr="00014D65">
        <w:t>деятельности</w:t>
      </w:r>
      <w:r w:rsidR="00014D65" w:rsidRPr="00014D65">
        <w:t xml:space="preserve"> </w:t>
      </w:r>
      <w:r w:rsidRPr="00014D65">
        <w:t>здесь</w:t>
      </w:r>
      <w:r w:rsidR="00014D65" w:rsidRPr="00014D65">
        <w:t xml:space="preserve"> </w:t>
      </w:r>
      <w:r w:rsidRPr="00014D65">
        <w:t>немного</w:t>
      </w:r>
      <w:r w:rsidR="00014D65" w:rsidRPr="00014D65">
        <w:t xml:space="preserve"> </w:t>
      </w:r>
      <w:r w:rsidRPr="00014D65">
        <w:t>другие</w:t>
      </w:r>
      <w:r w:rsidR="00014D65" w:rsidRPr="00014D65">
        <w:t xml:space="preserve">. </w:t>
      </w:r>
      <w:r w:rsidR="000C570D" w:rsidRPr="00014D65">
        <w:t>Помимо</w:t>
      </w:r>
      <w:r w:rsidR="00014D65" w:rsidRPr="00014D65">
        <w:t xml:space="preserve"> </w:t>
      </w:r>
      <w:r w:rsidR="000C570D" w:rsidRPr="00014D65">
        <w:t>этого</w:t>
      </w:r>
      <w:r w:rsidRPr="00014D65">
        <w:t>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0C570D" w:rsidRPr="00014D65">
        <w:t>данных</w:t>
      </w:r>
      <w:r w:rsidR="00014D65" w:rsidRPr="00014D65">
        <w:t xml:space="preserve"> </w:t>
      </w:r>
      <w:r w:rsidRPr="00014D65">
        <w:t>случаях</w:t>
      </w:r>
      <w:r w:rsidR="00014D65" w:rsidRPr="00014D65">
        <w:t xml:space="preserve"> </w:t>
      </w:r>
      <w:r w:rsidR="000C570D" w:rsidRPr="00014D65">
        <w:t>становятся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понятны</w:t>
      </w:r>
      <w:r w:rsidR="000C570D" w:rsidRPr="00014D65">
        <w:t>ми</w:t>
      </w:r>
      <w:r w:rsidR="00014D65" w:rsidRPr="00014D65">
        <w:t xml:space="preserve"> </w:t>
      </w:r>
      <w:r w:rsidR="000C570D" w:rsidRPr="00014D65">
        <w:t>механизмы</w:t>
      </w:r>
      <w:r w:rsidR="00014D65" w:rsidRPr="00014D65">
        <w:t xml:space="preserve"> </w:t>
      </w:r>
      <w:r w:rsidR="000C570D" w:rsidRPr="00014D65">
        <w:t>страховой</w:t>
      </w:r>
      <w:r w:rsidR="00014D65" w:rsidRPr="00014D65">
        <w:t xml:space="preserve"> </w:t>
      </w:r>
      <w:r w:rsidR="000C570D" w:rsidRPr="00014D65">
        <w:t>защиты</w:t>
      </w:r>
      <w:r w:rsidRPr="00014D65">
        <w:t>,</w:t>
      </w:r>
      <w:r w:rsidR="00014D65" w:rsidRPr="00014D65">
        <w:t xml:space="preserve"> </w:t>
      </w:r>
      <w:r w:rsidR="000C570D" w:rsidRPr="00014D65">
        <w:t>а</w:t>
      </w:r>
      <w:r w:rsidR="00014D65" w:rsidRPr="00014D65">
        <w:t xml:space="preserve"> </w:t>
      </w:r>
      <w:r w:rsidR="000C570D" w:rsidRPr="00014D65">
        <w:t>также</w:t>
      </w:r>
      <w:r w:rsidR="00014D65" w:rsidRPr="00014D65">
        <w:t xml:space="preserve"> </w:t>
      </w:r>
      <w:r w:rsidR="000C570D" w:rsidRPr="00014D65">
        <w:t>статистика</w:t>
      </w:r>
      <w:r w:rsidR="00014D65" w:rsidRPr="00014D65">
        <w:t xml:space="preserve"> </w:t>
      </w:r>
      <w:r w:rsidR="000C570D" w:rsidRPr="00014D65">
        <w:t>становится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понятн</w:t>
      </w:r>
      <w:r w:rsidR="000C570D" w:rsidRPr="00014D65">
        <w:t>ой</w:t>
      </w:r>
      <w:r w:rsidR="00014D65" w:rsidRPr="00014D65">
        <w:t xml:space="preserve">. </w:t>
      </w:r>
      <w:r w:rsidRPr="00014D65">
        <w:t>В</w:t>
      </w:r>
      <w:r w:rsidR="00014D65" w:rsidRPr="00014D65">
        <w:t xml:space="preserve"> </w:t>
      </w:r>
      <w:r w:rsidRPr="00014D65">
        <w:t>России</w:t>
      </w:r>
      <w:r w:rsidR="00014D65" w:rsidRPr="00014D65">
        <w:t xml:space="preserve"> </w:t>
      </w:r>
      <w:r w:rsidRPr="00014D65">
        <w:t>у</w:t>
      </w:r>
      <w:r w:rsidR="00014D65" w:rsidRPr="00014D65">
        <w:t xml:space="preserve"> </w:t>
      </w:r>
      <w:r w:rsidR="000C570D" w:rsidRPr="00014D65">
        <w:t>страховых</w:t>
      </w:r>
      <w:r w:rsidR="00014D65" w:rsidRPr="00014D65">
        <w:t xml:space="preserve"> </w:t>
      </w:r>
      <w:r w:rsidR="000C570D" w:rsidRPr="00014D65">
        <w:t>компаний</w:t>
      </w:r>
      <w:r w:rsidR="00014D65" w:rsidRPr="00014D65">
        <w:t xml:space="preserve"> </w:t>
      </w:r>
      <w:r w:rsidR="000C570D" w:rsidRPr="00014D65">
        <w:t>практически</w:t>
      </w:r>
      <w:r w:rsidR="00014D65" w:rsidRPr="00014D65">
        <w:t xml:space="preserve"> </w:t>
      </w:r>
      <w:r w:rsidR="000C570D" w:rsidRPr="00014D65">
        <w:t>нет</w:t>
      </w:r>
      <w:r w:rsidR="00014D65" w:rsidRPr="00014D65">
        <w:t xml:space="preserve"> </w:t>
      </w:r>
      <w:r w:rsidR="000C570D" w:rsidRPr="00014D65">
        <w:t>практики</w:t>
      </w:r>
      <w:r w:rsidR="00014D65" w:rsidRPr="00014D65">
        <w:t xml:space="preserve"> </w:t>
      </w:r>
      <w:r w:rsidR="000C570D" w:rsidRPr="00014D65">
        <w:t>страховой</w:t>
      </w:r>
      <w:r w:rsidR="00014D65" w:rsidRPr="00014D65">
        <w:t xml:space="preserve"> </w:t>
      </w:r>
      <w:r w:rsidR="000C570D" w:rsidRPr="00014D65">
        <w:t>защиты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. </w:t>
      </w:r>
      <w:r w:rsidR="000C570D" w:rsidRPr="00014D65">
        <w:t>Даже</w:t>
      </w:r>
      <w:r w:rsidR="00014D65" w:rsidRPr="00014D65">
        <w:t xml:space="preserve"> </w:t>
      </w:r>
      <w:r w:rsidR="0042642D" w:rsidRPr="00014D65">
        <w:t>если</w:t>
      </w:r>
      <w:r w:rsidR="00014D65" w:rsidRPr="00014D65">
        <w:t xml:space="preserve"> </w:t>
      </w:r>
      <w:r w:rsidR="0042642D" w:rsidRPr="00014D65">
        <w:t>учесть</w:t>
      </w:r>
      <w:r w:rsidR="00014D65" w:rsidRPr="00014D65">
        <w:t xml:space="preserve"> </w:t>
      </w:r>
      <w:r w:rsidR="0042642D" w:rsidRPr="00014D65">
        <w:t>тот</w:t>
      </w:r>
      <w:r w:rsidR="00014D65" w:rsidRPr="00014D65">
        <w:t xml:space="preserve"> </w:t>
      </w:r>
      <w:r w:rsidR="0042642D" w:rsidRPr="00014D65">
        <w:t>опыт,</w:t>
      </w:r>
      <w:r w:rsidR="00014D65" w:rsidRPr="00014D65">
        <w:t xml:space="preserve"> </w:t>
      </w:r>
      <w:r w:rsidR="0042642D" w:rsidRPr="00014D65">
        <w:t>который</w:t>
      </w:r>
      <w:r w:rsidR="00014D65" w:rsidRPr="00014D65">
        <w:t xml:space="preserve"> </w:t>
      </w:r>
      <w:r w:rsidR="0042642D" w:rsidRPr="00014D65">
        <w:t>был</w:t>
      </w:r>
      <w:r w:rsidR="00014D65" w:rsidRPr="00014D65">
        <w:t xml:space="preserve"> </w:t>
      </w:r>
      <w:r w:rsidR="0042642D" w:rsidRPr="00014D65">
        <w:t>приобретен</w:t>
      </w:r>
      <w:r w:rsidR="00014D65" w:rsidRPr="00014D65">
        <w:t xml:space="preserve"> </w:t>
      </w:r>
      <w:r w:rsidR="0042642D" w:rsidRPr="00014D65">
        <w:t>в</w:t>
      </w:r>
      <w:r w:rsidR="00014D65" w:rsidRPr="00014D65">
        <w:t xml:space="preserve"> </w:t>
      </w:r>
      <w:r w:rsidR="0042642D" w:rsidRPr="00014D65">
        <w:t>начале</w:t>
      </w:r>
      <w:r w:rsidR="00014D65" w:rsidRPr="00014D65">
        <w:t xml:space="preserve"> </w:t>
      </w:r>
      <w:r w:rsidR="0042642D" w:rsidRPr="00014D65">
        <w:t>90-х</w:t>
      </w:r>
      <w:r w:rsidR="0030453F" w:rsidRPr="00014D65">
        <w:t>,</w:t>
      </w:r>
      <w:r w:rsidR="00014D65" w:rsidRPr="00014D65">
        <w:t xml:space="preserve"> </w:t>
      </w:r>
      <w:r w:rsidR="0030453F" w:rsidRPr="00014D65">
        <w:t>то</w:t>
      </w:r>
      <w:r w:rsidR="00014D65" w:rsidRPr="00014D65">
        <w:t xml:space="preserve"> </w:t>
      </w:r>
      <w:r w:rsidR="0030453F" w:rsidRPr="00014D65">
        <w:t>в</w:t>
      </w:r>
      <w:r w:rsidR="00014D65" w:rsidRPr="00014D65">
        <w:t xml:space="preserve"> </w:t>
      </w:r>
      <w:r w:rsidR="0030453F" w:rsidRPr="00014D65">
        <w:t>любом</w:t>
      </w:r>
      <w:r w:rsidR="00014D65" w:rsidRPr="00014D65">
        <w:t xml:space="preserve"> </w:t>
      </w:r>
      <w:r w:rsidR="0030453F" w:rsidRPr="00014D65">
        <w:t>случае</w:t>
      </w:r>
      <w:r w:rsidR="00014D65" w:rsidRPr="00014D65">
        <w:t xml:space="preserve"> </w:t>
      </w:r>
      <w:r w:rsidRPr="00014D65">
        <w:t>он</w:t>
      </w:r>
      <w:r w:rsidR="00014D65" w:rsidRPr="00014D65">
        <w:t xml:space="preserve"> </w:t>
      </w:r>
      <w:r w:rsidRPr="00014D65">
        <w:t>до</w:t>
      </w:r>
      <w:r w:rsidR="0030453F" w:rsidRPr="00014D65">
        <w:t>вольно</w:t>
      </w:r>
      <w:r w:rsidR="00014D65" w:rsidRPr="00014D65">
        <w:t xml:space="preserve"> </w:t>
      </w:r>
      <w:r w:rsidRPr="00014D65">
        <w:t>давний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30453F" w:rsidRPr="00014D65">
        <w:t>не</w:t>
      </w:r>
      <w:r w:rsidR="00014D65" w:rsidRPr="00014D65">
        <w:t xml:space="preserve"> </w:t>
      </w:r>
      <w:r w:rsidR="0030453F" w:rsidRPr="00014D65">
        <w:t>слишком</w:t>
      </w:r>
      <w:r w:rsidR="00014D65" w:rsidRPr="00014D65">
        <w:t xml:space="preserve"> </w:t>
      </w:r>
      <w:r w:rsidR="0030453F" w:rsidRPr="00014D65">
        <w:t>удачный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Кроме</w:t>
      </w:r>
      <w:r w:rsidR="00014D65" w:rsidRPr="00014D65">
        <w:t xml:space="preserve"> </w:t>
      </w:r>
      <w:r w:rsidR="0030453F" w:rsidRPr="00014D65">
        <w:t>э</w:t>
      </w:r>
      <w:r w:rsidRPr="00014D65">
        <w:t>того,</w:t>
      </w:r>
      <w:r w:rsidR="00014D65" w:rsidRPr="00014D65">
        <w:t xml:space="preserve"> </w:t>
      </w:r>
      <w:r w:rsidRPr="00014D65">
        <w:t>сами</w:t>
      </w:r>
      <w:r w:rsidR="00014D65" w:rsidRPr="00014D65">
        <w:t xml:space="preserve"> </w:t>
      </w:r>
      <w:r w:rsidR="0030453F" w:rsidRPr="00014D65">
        <w:t>страховые</w:t>
      </w:r>
      <w:r w:rsidR="00014D65" w:rsidRPr="00014D65">
        <w:t xml:space="preserve"> </w:t>
      </w:r>
      <w:r w:rsidR="0030453F" w:rsidRPr="00014D65">
        <w:t>компании</w:t>
      </w:r>
      <w:r w:rsidR="00014D65" w:rsidRPr="00014D65">
        <w:t xml:space="preserve"> </w:t>
      </w:r>
      <w:r w:rsidR="0030453F" w:rsidRPr="00014D65">
        <w:t>представляют,</w:t>
      </w:r>
      <w:r w:rsidR="00014D65" w:rsidRPr="00014D65">
        <w:t xml:space="preserve"> </w:t>
      </w:r>
      <w:r w:rsidR="0030453F" w:rsidRPr="00014D65">
        <w:t>где</w:t>
      </w:r>
      <w:r w:rsidR="00014D65" w:rsidRPr="00014D65">
        <w:t xml:space="preserve"> </w:t>
      </w:r>
      <w:r w:rsidR="0030453F" w:rsidRPr="00014D65">
        <w:t>они</w:t>
      </w:r>
      <w:r w:rsidR="00014D65" w:rsidRPr="00014D65">
        <w:t xml:space="preserve"> </w:t>
      </w:r>
      <w:r w:rsidR="0030453F" w:rsidRPr="00014D65">
        <w:t>могут</w:t>
      </w:r>
      <w:r w:rsidR="00014D65" w:rsidRPr="00014D65">
        <w:t xml:space="preserve"> </w:t>
      </w:r>
      <w:r w:rsidR="0030453F" w:rsidRPr="00014D65">
        <w:t>приня</w:t>
      </w:r>
      <w:r w:rsidRPr="00014D65">
        <w:t>ть</w:t>
      </w:r>
      <w:r w:rsidR="00014D65" w:rsidRPr="00014D65">
        <w:t xml:space="preserve"> </w:t>
      </w:r>
      <w:r w:rsidRPr="00014D65">
        <w:t>активное</w:t>
      </w:r>
      <w:r w:rsidR="00014D65" w:rsidRPr="00014D65">
        <w:t xml:space="preserve"> </w:t>
      </w:r>
      <w:r w:rsidRPr="00014D65">
        <w:t>участие,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где</w:t>
      </w:r>
      <w:r w:rsidR="00014D65" w:rsidRPr="00014D65">
        <w:t xml:space="preserve"> - </w:t>
      </w:r>
      <w:r w:rsidR="0030453F" w:rsidRPr="00014D65">
        <w:t>не</w:t>
      </w:r>
      <w:r w:rsidR="00014D65" w:rsidRPr="00014D65">
        <w:t xml:space="preserve"> </w:t>
      </w:r>
      <w:r w:rsidR="0030453F" w:rsidRPr="00014D65">
        <w:t>могут</w:t>
      </w:r>
      <w:r w:rsidR="00014D65" w:rsidRPr="00014D65">
        <w:t xml:space="preserve">. </w:t>
      </w:r>
      <w:r w:rsidR="00D22B7E" w:rsidRPr="00014D65">
        <w:t>Учитывая</w:t>
      </w:r>
      <w:r w:rsidR="00014D65" w:rsidRPr="00014D65">
        <w:t xml:space="preserve"> </w:t>
      </w:r>
      <w:r w:rsidR="00D22B7E" w:rsidRPr="00014D65">
        <w:t>те</w:t>
      </w:r>
      <w:r w:rsidR="00014D65" w:rsidRPr="00014D65">
        <w:t xml:space="preserve"> </w:t>
      </w:r>
      <w:r w:rsidR="00D22B7E" w:rsidRPr="00014D65">
        <w:t>масштабы,</w:t>
      </w:r>
      <w:r w:rsidR="00014D65" w:rsidRPr="00014D65">
        <w:t xml:space="preserve"> </w:t>
      </w:r>
      <w:r w:rsidR="00D22B7E" w:rsidRPr="00014D65">
        <w:t>которые</w:t>
      </w:r>
      <w:r w:rsidR="00014D65" w:rsidRPr="00014D65">
        <w:t xml:space="preserve"> </w:t>
      </w:r>
      <w:r w:rsidR="00D22B7E" w:rsidRPr="00014D65">
        <w:t>может</w:t>
      </w:r>
      <w:r w:rsidR="00014D65" w:rsidRPr="00014D65">
        <w:t xml:space="preserve"> </w:t>
      </w:r>
      <w:r w:rsidR="00D22B7E" w:rsidRPr="00014D65">
        <w:t>принимать</w:t>
      </w:r>
      <w:r w:rsidR="00014D65" w:rsidRPr="00014D65">
        <w:t xml:space="preserve"> </w:t>
      </w:r>
      <w:r w:rsidR="00D22B7E" w:rsidRPr="00014D65">
        <w:t>страховая</w:t>
      </w:r>
      <w:r w:rsidR="00014D65" w:rsidRPr="00014D65">
        <w:t xml:space="preserve"> </w:t>
      </w:r>
      <w:r w:rsidR="00D22B7E" w:rsidRPr="00014D65">
        <w:t>защита</w:t>
      </w:r>
      <w:r w:rsidR="00014D65" w:rsidRPr="00014D65">
        <w:t xml:space="preserve"> </w:t>
      </w:r>
      <w:r w:rsidRPr="00014D65">
        <w:t>частных</w:t>
      </w:r>
      <w:r w:rsidR="00014D65" w:rsidRPr="00014D65">
        <w:t xml:space="preserve"> </w:t>
      </w:r>
      <w:r w:rsidRPr="00014D65">
        <w:t>вкладов,</w:t>
      </w:r>
      <w:r w:rsidR="00014D65" w:rsidRPr="00014D65">
        <w:t xml:space="preserve"> </w:t>
      </w:r>
      <w:r w:rsidRPr="00014D65">
        <w:t>им</w:t>
      </w:r>
      <w:r w:rsidR="00014D65" w:rsidRPr="00014D65">
        <w:t xml:space="preserve"> </w:t>
      </w:r>
      <w:r w:rsidRPr="00014D65">
        <w:t>будет</w:t>
      </w:r>
      <w:r w:rsidR="00014D65" w:rsidRPr="00014D65">
        <w:t xml:space="preserve"> </w:t>
      </w:r>
      <w:r w:rsidR="00D22B7E" w:rsidRPr="00014D65">
        <w:t>тем</w:t>
      </w:r>
      <w:r w:rsidR="00014D65" w:rsidRPr="00014D65">
        <w:t xml:space="preserve"> </w:t>
      </w:r>
      <w:r w:rsidR="00D22B7E" w:rsidRPr="00014D65">
        <w:t>более</w:t>
      </w:r>
      <w:r w:rsidR="00014D65" w:rsidRPr="00014D65">
        <w:t xml:space="preserve"> </w:t>
      </w:r>
      <w:r w:rsidRPr="00014D65">
        <w:t>непросто,</w:t>
      </w:r>
      <w:r w:rsidR="00014D65" w:rsidRPr="00014D65">
        <w:t xml:space="preserve"> </w:t>
      </w:r>
      <w:r w:rsidR="00014D65">
        <w:t>т.к.</w:t>
      </w:r>
      <w:r w:rsidR="00014D65" w:rsidRPr="00014D65">
        <w:t xml:space="preserve"> </w:t>
      </w:r>
      <w:r w:rsidR="00D22B7E" w:rsidRPr="00014D65">
        <w:t>объем</w:t>
      </w:r>
      <w:r w:rsidR="00014D65" w:rsidRPr="00014D65">
        <w:t xml:space="preserve"> </w:t>
      </w:r>
      <w:r w:rsidR="00D22B7E" w:rsidRPr="00014D65">
        <w:t>рисков</w:t>
      </w:r>
      <w:r w:rsidR="00014D65" w:rsidRPr="00014D65">
        <w:t xml:space="preserve"> </w:t>
      </w:r>
      <w:r w:rsidR="00D22B7E" w:rsidRPr="00014D65">
        <w:t>банковского</w:t>
      </w:r>
      <w:r w:rsidR="00014D65" w:rsidRPr="00014D65">
        <w:t xml:space="preserve"> </w:t>
      </w:r>
      <w:r w:rsidR="00D22B7E" w:rsidRPr="00014D65">
        <w:t>рынка</w:t>
      </w:r>
      <w:r w:rsidR="00014D65" w:rsidRPr="00014D65">
        <w:t xml:space="preserve"> </w:t>
      </w:r>
      <w:r w:rsidRPr="00014D65">
        <w:t>намного</w:t>
      </w:r>
      <w:r w:rsidR="00014D65" w:rsidRPr="00014D65">
        <w:t xml:space="preserve"> </w:t>
      </w:r>
      <w:r w:rsidRPr="00014D65">
        <w:t>больше</w:t>
      </w:r>
      <w:r w:rsidR="00014D65" w:rsidRPr="00014D65">
        <w:t xml:space="preserve"> </w:t>
      </w:r>
      <w:r w:rsidR="00D22B7E" w:rsidRPr="00014D65">
        <w:t>объема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рынка</w:t>
      </w:r>
      <w:r w:rsidR="00014D65" w:rsidRPr="00014D65">
        <w:t>.</w:t>
      </w:r>
    </w:p>
    <w:p w:rsidR="00D0413E" w:rsidRPr="00014D65" w:rsidRDefault="00D22B7E" w:rsidP="001B792B">
      <w:pPr>
        <w:tabs>
          <w:tab w:val="left" w:pos="726"/>
        </w:tabs>
      </w:pPr>
      <w:r w:rsidRPr="001B792B">
        <w:t>Страховая</w:t>
      </w:r>
      <w:r w:rsidR="00014D65" w:rsidRPr="001B792B">
        <w:t xml:space="preserve"> </w:t>
      </w:r>
      <w:r w:rsidRPr="001B792B">
        <w:t>защита</w:t>
      </w:r>
      <w:r w:rsidR="00014D65" w:rsidRPr="001B792B">
        <w:t xml:space="preserve"> </w:t>
      </w:r>
      <w:r w:rsidR="00D0413E" w:rsidRPr="001B792B">
        <w:t>муниципальных</w:t>
      </w:r>
      <w:r w:rsidR="00014D65" w:rsidRPr="001B792B">
        <w:t xml:space="preserve"> </w:t>
      </w:r>
      <w:r w:rsidR="00D0413E" w:rsidRPr="001B792B">
        <w:t>облигаций</w:t>
      </w:r>
      <w:r w:rsidR="00014D65" w:rsidRPr="001B792B">
        <w:t xml:space="preserve"> </w:t>
      </w:r>
      <w:r w:rsidR="00D0413E" w:rsidRPr="001B792B">
        <w:t>в</w:t>
      </w:r>
      <w:r w:rsidR="00014D65" w:rsidRPr="001B792B">
        <w:t xml:space="preserve"> </w:t>
      </w:r>
      <w:r w:rsidR="00D0413E" w:rsidRPr="001B792B">
        <w:t>Росси</w:t>
      </w:r>
      <w:r w:rsidRPr="001B792B">
        <w:t>йской</w:t>
      </w:r>
      <w:r w:rsidR="00014D65" w:rsidRPr="001B792B">
        <w:t xml:space="preserve"> </w:t>
      </w:r>
      <w:r w:rsidRPr="001B792B">
        <w:t>Федерации</w:t>
      </w:r>
      <w:r w:rsidR="001B792B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Сравнительно</w:t>
      </w:r>
      <w:r w:rsidR="00014D65" w:rsidRPr="00014D65">
        <w:t xml:space="preserve"> </w:t>
      </w:r>
      <w:r w:rsidR="00844F7E" w:rsidRPr="00014D65">
        <w:t>невысокий</w:t>
      </w:r>
      <w:r w:rsidR="00014D65" w:rsidRPr="00014D65">
        <w:t xml:space="preserve"> </w:t>
      </w:r>
      <w:r w:rsidRPr="00014D65">
        <w:t>страновой</w:t>
      </w:r>
      <w:r w:rsidR="00014D65" w:rsidRPr="00014D65">
        <w:t xml:space="preserve"> </w:t>
      </w:r>
      <w:r w:rsidRPr="00014D65">
        <w:t>рейтинг</w:t>
      </w:r>
      <w:r w:rsidR="00014D65" w:rsidRPr="00014D65">
        <w:t xml:space="preserve"> </w:t>
      </w:r>
      <w:r w:rsidR="00844F7E" w:rsidRPr="00014D65">
        <w:t>нашей</w:t>
      </w:r>
      <w:r w:rsidR="00014D65" w:rsidRPr="00014D65">
        <w:t xml:space="preserve"> </w:t>
      </w:r>
      <w:r w:rsidR="00844F7E" w:rsidRPr="00014D65">
        <w:t>страны</w:t>
      </w:r>
      <w:r w:rsidRPr="00014D65">
        <w:t>,</w:t>
      </w:r>
      <w:r w:rsidR="00014D65" w:rsidRPr="00014D65">
        <w:t xml:space="preserve"> </w:t>
      </w:r>
      <w:r w:rsidR="00844F7E" w:rsidRPr="00014D65">
        <w:t>который</w:t>
      </w:r>
      <w:r w:rsidR="00014D65" w:rsidRPr="00014D65">
        <w:t xml:space="preserve"> </w:t>
      </w:r>
      <w:r w:rsidRPr="00014D65">
        <w:t>определя</w:t>
      </w:r>
      <w:r w:rsidR="00844F7E" w:rsidRPr="00014D65">
        <w:t>ет</w:t>
      </w:r>
      <w:r w:rsidR="00014D65" w:rsidRPr="00014D65">
        <w:t xml:space="preserve"> </w:t>
      </w:r>
      <w:r w:rsidRPr="00014D65">
        <w:t>низ</w:t>
      </w:r>
      <w:r w:rsidR="00844F7E" w:rsidRPr="00014D65">
        <w:t>шую</w:t>
      </w:r>
      <w:r w:rsidR="00014D65" w:rsidRPr="00014D65">
        <w:t xml:space="preserve"> </w:t>
      </w:r>
      <w:r w:rsidR="00844F7E" w:rsidRPr="00014D65">
        <w:t>границу</w:t>
      </w:r>
      <w:r w:rsidR="00014D65" w:rsidRPr="00014D65">
        <w:t xml:space="preserve"> </w:t>
      </w:r>
      <w:r w:rsidRPr="00014D65">
        <w:t>рейтинга</w:t>
      </w:r>
      <w:r w:rsidR="00014D65" w:rsidRPr="00014D65">
        <w:t xml:space="preserve"> </w:t>
      </w:r>
      <w:r w:rsidR="00AB133F" w:rsidRPr="00014D65">
        <w:t>российских</w:t>
      </w:r>
      <w:r w:rsidR="00014D65" w:rsidRPr="00014D65">
        <w:t xml:space="preserve"> </w:t>
      </w:r>
      <w:r w:rsidR="00AB133F" w:rsidRPr="00014D65">
        <w:t>страховщиков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банков,</w:t>
      </w:r>
      <w:r w:rsidR="00014D65" w:rsidRPr="00014D65">
        <w:t xml:space="preserve"> </w:t>
      </w:r>
      <w:r w:rsidR="00AB133F" w:rsidRPr="00014D65">
        <w:t>во-первых</w:t>
      </w:r>
      <w:r w:rsidRPr="00014D65">
        <w:t>,</w:t>
      </w:r>
      <w:r w:rsidR="00014D65" w:rsidRPr="00014D65">
        <w:t xml:space="preserve"> </w:t>
      </w:r>
      <w:r w:rsidR="00AB133F" w:rsidRPr="00014D65">
        <w:t>создает</w:t>
      </w:r>
      <w:r w:rsidR="00014D65" w:rsidRPr="00014D65">
        <w:t xml:space="preserve"> </w:t>
      </w:r>
      <w:r w:rsidR="00AB133F" w:rsidRPr="00014D65">
        <w:t>ограничения</w:t>
      </w:r>
      <w:r w:rsidR="00014D65" w:rsidRPr="00014D65">
        <w:t xml:space="preserve"> </w:t>
      </w:r>
      <w:r w:rsidR="00AB133F" w:rsidRPr="00014D65">
        <w:t>для</w:t>
      </w:r>
      <w:r w:rsidR="00014D65" w:rsidRPr="00014D65">
        <w:t xml:space="preserve"> </w:t>
      </w:r>
      <w:r w:rsidRPr="00014D65">
        <w:t>ры</w:t>
      </w:r>
      <w:r w:rsidR="00AB133F" w:rsidRPr="00014D65">
        <w:t>нка</w:t>
      </w:r>
      <w:r w:rsidR="00014D65" w:rsidRPr="00014D65">
        <w:t xml:space="preserve"> </w:t>
      </w:r>
      <w:r w:rsidRPr="00014D65">
        <w:t>доступных</w:t>
      </w:r>
      <w:r w:rsidR="00014D65" w:rsidRPr="00014D65">
        <w:t xml:space="preserve"> </w:t>
      </w:r>
      <w:r w:rsidR="00AB133F" w:rsidRPr="00014D65">
        <w:t>для</w:t>
      </w:r>
      <w:r w:rsidR="00014D65" w:rsidRPr="00014D65">
        <w:t xml:space="preserve"> </w:t>
      </w:r>
      <w:r w:rsidR="00AB133F" w:rsidRPr="00014D65">
        <w:t>них</w:t>
      </w:r>
      <w:r w:rsidR="00014D65" w:rsidRPr="00014D65">
        <w:t xml:space="preserve"> </w:t>
      </w:r>
      <w:r w:rsidRPr="00014D65">
        <w:t>операций</w:t>
      </w:r>
      <w:r w:rsidR="00014D65" w:rsidRPr="00014D65">
        <w:t xml:space="preserve"> </w:t>
      </w:r>
      <w:r w:rsidR="00AB133F" w:rsidRPr="00014D65">
        <w:t>гарантирования</w:t>
      </w:r>
      <w:r w:rsidR="00014D65" w:rsidRPr="00014D65">
        <w:t xml:space="preserve"> </w:t>
      </w:r>
      <w:r w:rsidR="00AB133F" w:rsidRPr="00014D65">
        <w:t>и</w:t>
      </w:r>
      <w:r w:rsidR="00014D65" w:rsidRPr="00014D65">
        <w:t xml:space="preserve"> </w:t>
      </w:r>
      <w:r w:rsidRPr="00014D65">
        <w:t>страхов</w:t>
      </w:r>
      <w:r w:rsidR="00825C6F" w:rsidRPr="00014D65">
        <w:t>ой</w:t>
      </w:r>
      <w:r w:rsidR="00014D65" w:rsidRPr="00014D65">
        <w:t xml:space="preserve"> </w:t>
      </w:r>
      <w:r w:rsidR="00825C6F" w:rsidRPr="00014D65">
        <w:t>защиты</w:t>
      </w:r>
      <w:r w:rsidR="00014D65" w:rsidRPr="00014D65">
        <w:t xml:space="preserve"> </w:t>
      </w:r>
      <w:r w:rsidRPr="00014D65">
        <w:t>кредитного</w:t>
      </w:r>
      <w:r w:rsidR="00014D65" w:rsidRPr="00014D65">
        <w:t xml:space="preserve"> </w:t>
      </w:r>
      <w:r w:rsidRPr="00014D65">
        <w:t>риска</w:t>
      </w:r>
      <w:r w:rsidR="00014D65" w:rsidRPr="00014D65">
        <w:t xml:space="preserve"> </w:t>
      </w:r>
      <w:r w:rsidR="00825C6F" w:rsidRPr="00014D65">
        <w:t>отечественных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</w:t>
      </w:r>
      <w:r w:rsidR="00014D65" w:rsidRPr="00014D65">
        <w:t xml:space="preserve"> </w:t>
      </w:r>
      <w:r w:rsidR="00A04BF7" w:rsidRPr="00014D65">
        <w:t>за</w:t>
      </w:r>
      <w:r w:rsidR="00014D65" w:rsidRPr="00014D65">
        <w:t xml:space="preserve"> </w:t>
      </w:r>
      <w:r w:rsidR="00A04BF7" w:rsidRPr="00014D65">
        <w:t>счет</w:t>
      </w:r>
      <w:r w:rsidR="00014D65" w:rsidRPr="00014D65">
        <w:t xml:space="preserve"> </w:t>
      </w:r>
      <w:r w:rsidR="00A04BF7" w:rsidRPr="00014D65">
        <w:t>сектора</w:t>
      </w:r>
      <w:r w:rsidR="00014D65" w:rsidRPr="00014D65">
        <w:t xml:space="preserve"> </w:t>
      </w:r>
      <w:r w:rsidRPr="00014D65">
        <w:t>долговых</w:t>
      </w:r>
      <w:r w:rsidR="00014D65" w:rsidRPr="00014D65">
        <w:t xml:space="preserve"> </w:t>
      </w:r>
      <w:r w:rsidRPr="00014D65">
        <w:t>обязательств</w:t>
      </w:r>
      <w:r w:rsidR="00014D65" w:rsidRPr="00014D65">
        <w:t xml:space="preserve"> </w:t>
      </w:r>
      <w:r w:rsidRPr="00014D65">
        <w:t>эмитентов,</w:t>
      </w:r>
      <w:r w:rsidR="00014D65" w:rsidRPr="00014D65">
        <w:t xml:space="preserve"> </w:t>
      </w:r>
      <w:r w:rsidR="00A04BF7" w:rsidRPr="00014D65">
        <w:t>которые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имею</w:t>
      </w:r>
      <w:r w:rsidR="00A04BF7" w:rsidRPr="00014D65">
        <w:t>т</w:t>
      </w:r>
      <w:r w:rsidR="00014D65" w:rsidRPr="00014D65">
        <w:t xml:space="preserve"> </w:t>
      </w:r>
      <w:r w:rsidRPr="00014D65">
        <w:t>кредитного</w:t>
      </w:r>
      <w:r w:rsidR="00014D65" w:rsidRPr="00014D65">
        <w:t xml:space="preserve"> </w:t>
      </w:r>
      <w:r w:rsidRPr="00014D65">
        <w:t>рейтинга</w:t>
      </w:r>
      <w:r w:rsidR="00014D65" w:rsidRPr="00014D65">
        <w:t>.</w:t>
      </w:r>
    </w:p>
    <w:p w:rsidR="00014D65" w:rsidRPr="00014D65" w:rsidRDefault="00A04BF7" w:rsidP="001B792B">
      <w:pPr>
        <w:tabs>
          <w:tab w:val="left" w:pos="726"/>
        </w:tabs>
      </w:pPr>
      <w:r w:rsidRPr="00014D65">
        <w:t>Во-вторых</w:t>
      </w:r>
      <w:r w:rsidR="00D0413E" w:rsidRPr="00014D65">
        <w:t>,</w:t>
      </w:r>
      <w:r w:rsidR="00014D65" w:rsidRPr="00014D65">
        <w:t xml:space="preserve"> </w:t>
      </w:r>
      <w:r w:rsidRPr="00014D65">
        <w:t>необходимо</w:t>
      </w:r>
      <w:r w:rsidR="00014D65" w:rsidRPr="00014D65">
        <w:t xml:space="preserve"> </w:t>
      </w:r>
      <w:r w:rsidR="00D0413E" w:rsidRPr="00014D65">
        <w:t>отметить</w:t>
      </w:r>
      <w:r w:rsidR="00014D65" w:rsidRPr="00014D65">
        <w:t xml:space="preserve"> </w:t>
      </w:r>
      <w:r w:rsidRPr="00014D65">
        <w:t>саму</w:t>
      </w:r>
      <w:r w:rsidR="00014D65" w:rsidRPr="00014D65">
        <w:t xml:space="preserve"> </w:t>
      </w:r>
      <w:r w:rsidR="00D0413E" w:rsidRPr="00014D65">
        <w:t>возможность</w:t>
      </w:r>
      <w:r w:rsidR="00014D65" w:rsidRPr="00014D65">
        <w:t xml:space="preserve"> </w:t>
      </w:r>
      <w:r w:rsidR="00D0413E" w:rsidRPr="00014D65">
        <w:t>активиза</w:t>
      </w:r>
      <w:r w:rsidRPr="00014D65">
        <w:t>ции</w:t>
      </w:r>
      <w:r w:rsidR="00014D65" w:rsidRPr="00014D65">
        <w:t xml:space="preserve"> </w:t>
      </w:r>
      <w:r w:rsidRPr="00014D65">
        <w:t>операций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защите</w:t>
      </w:r>
      <w:r w:rsidR="00014D65" w:rsidRPr="00014D65">
        <w:t xml:space="preserve"> </w:t>
      </w:r>
      <w:r w:rsidRPr="00014D65">
        <w:t>российских</w:t>
      </w:r>
      <w:r w:rsidR="00014D65" w:rsidRPr="00014D65">
        <w:t xml:space="preserve"> </w:t>
      </w:r>
      <w:r w:rsidR="00D0413E" w:rsidRPr="00014D65">
        <w:t>эмитентов,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="00D0413E" w:rsidRPr="00014D65">
        <w:t>имею</w:t>
      </w:r>
      <w:r w:rsidRPr="00014D65">
        <w:t>т</w:t>
      </w:r>
      <w:r w:rsidR="00014D65" w:rsidRPr="00014D65">
        <w:t xml:space="preserve"> </w:t>
      </w:r>
      <w:r w:rsidR="00D0413E" w:rsidRPr="00014D65">
        <w:t>международны</w:t>
      </w:r>
      <w:r w:rsidRPr="00014D65">
        <w:t>й</w:t>
      </w:r>
      <w:r w:rsidR="00014D65" w:rsidRPr="00014D65">
        <w:t xml:space="preserve"> </w:t>
      </w:r>
      <w:r w:rsidRPr="00014D65">
        <w:t>кредитный</w:t>
      </w:r>
      <w:r w:rsidR="00014D65" w:rsidRPr="00014D65">
        <w:t xml:space="preserve"> </w:t>
      </w:r>
      <w:r w:rsidRPr="00014D65">
        <w:t>рейтинг,</w:t>
      </w:r>
      <w:r w:rsidR="00014D65" w:rsidRPr="00014D65">
        <w:t xml:space="preserve"> </w:t>
      </w:r>
      <w:r w:rsidRPr="00014D65">
        <w:t>иностранными</w:t>
      </w:r>
      <w:r w:rsidR="00014D65" w:rsidRPr="00014D65">
        <w:t xml:space="preserve"> </w:t>
      </w:r>
      <w:r w:rsidR="00D0413E" w:rsidRPr="00014D65">
        <w:t>страхов</w:t>
      </w:r>
      <w:r w:rsidRPr="00014D65">
        <w:t>щика</w:t>
      </w:r>
      <w:r w:rsidR="00D0413E" w:rsidRPr="00014D65">
        <w:t>ми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банками,</w:t>
      </w:r>
      <w:r w:rsidR="00014D65" w:rsidRPr="00014D65">
        <w:t xml:space="preserve"> </w:t>
      </w:r>
      <w:r w:rsidRPr="00014D65">
        <w:t>обладающих</w:t>
      </w:r>
      <w:r w:rsidR="00014D65" w:rsidRPr="00014D65">
        <w:t xml:space="preserve"> </w:t>
      </w:r>
      <w:r w:rsidR="00D0413E" w:rsidRPr="00014D65">
        <w:t>более</w:t>
      </w:r>
      <w:r w:rsidR="00014D65" w:rsidRPr="00014D65">
        <w:t xml:space="preserve"> </w:t>
      </w:r>
      <w:r w:rsidR="00D0413E" w:rsidRPr="00014D65">
        <w:t>высоким</w:t>
      </w:r>
      <w:r w:rsidR="00014D65" w:rsidRPr="00014D65">
        <w:t xml:space="preserve"> </w:t>
      </w:r>
      <w:r w:rsidR="00D0413E" w:rsidRPr="00014D65">
        <w:t>рейтингом</w:t>
      </w:r>
      <w:r w:rsidR="00014D65" w:rsidRPr="00014D65">
        <w:t>.</w:t>
      </w:r>
    </w:p>
    <w:p w:rsidR="00014D65" w:rsidRPr="00014D65" w:rsidRDefault="00A04BF7" w:rsidP="001B792B">
      <w:pPr>
        <w:tabs>
          <w:tab w:val="left" w:pos="726"/>
        </w:tabs>
      </w:pPr>
      <w:r w:rsidRPr="00014D65">
        <w:t>Как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заграницей,</w:t>
      </w:r>
      <w:r w:rsidR="00014D65" w:rsidRPr="00014D65">
        <w:t xml:space="preserve"> </w:t>
      </w:r>
      <w:r w:rsidRPr="00014D65">
        <w:t>муниципальные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субфедеральные</w:t>
      </w:r>
      <w:r w:rsidR="00014D65" w:rsidRPr="00014D65">
        <w:t xml:space="preserve"> </w:t>
      </w:r>
      <w:r w:rsidRPr="00014D65">
        <w:t>облигации</w:t>
      </w:r>
      <w:r w:rsidR="00014D65" w:rsidRPr="00014D65">
        <w:t xml:space="preserve"> </w:t>
      </w:r>
      <w:r w:rsidRPr="00014D65">
        <w:t>представляются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интересными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="00D0413E" w:rsidRPr="00014D65">
        <w:t>страхова</w:t>
      </w:r>
      <w:r w:rsidRPr="00014D65">
        <w:t>ния</w:t>
      </w:r>
      <w:r w:rsidR="00014D65" w:rsidRPr="00014D65">
        <w:t xml:space="preserve"> </w:t>
      </w:r>
      <w:r w:rsidRPr="00014D65">
        <w:t>инструментами</w:t>
      </w:r>
      <w:r w:rsidR="00014D65" w:rsidRPr="00014D65">
        <w:t xml:space="preserve"> </w:t>
      </w:r>
      <w:r w:rsidRPr="00014D65">
        <w:t>российского</w:t>
      </w:r>
      <w:r w:rsidR="00014D65" w:rsidRPr="00014D65">
        <w:t xml:space="preserve"> </w:t>
      </w:r>
      <w:r w:rsidR="00D0413E" w:rsidRPr="00014D65">
        <w:t>рынка</w:t>
      </w:r>
      <w:r w:rsidR="00014D65" w:rsidRPr="00014D65">
        <w:t xml:space="preserve"> </w:t>
      </w:r>
      <w:r w:rsidR="00D0413E" w:rsidRPr="00014D65">
        <w:t>ценных</w:t>
      </w:r>
      <w:r w:rsidR="00014D65" w:rsidRPr="00014D65">
        <w:t xml:space="preserve"> </w:t>
      </w:r>
      <w:r w:rsidR="00D0413E" w:rsidRPr="00014D65">
        <w:t>бумаг</w:t>
      </w:r>
      <w:r w:rsidR="00014D65" w:rsidRPr="00014D65">
        <w:t xml:space="preserve">. </w:t>
      </w:r>
      <w:r w:rsidRPr="00014D65">
        <w:t>С</w:t>
      </w:r>
      <w:r w:rsidR="00014D65" w:rsidRPr="00014D65">
        <w:t xml:space="preserve"> </w:t>
      </w:r>
      <w:r w:rsidRPr="00014D65">
        <w:t>помощью</w:t>
      </w:r>
      <w:r w:rsidR="00014D65" w:rsidRPr="00014D65">
        <w:t xml:space="preserve"> </w:t>
      </w:r>
      <w:r w:rsidRPr="00014D65">
        <w:t>правительственной</w:t>
      </w:r>
      <w:r w:rsidR="00014D65" w:rsidRPr="00014D65">
        <w:t xml:space="preserve"> </w:t>
      </w:r>
      <w:r w:rsidRPr="00014D65">
        <w:t>помощи,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также</w:t>
      </w:r>
      <w:r w:rsidR="00014D65" w:rsidRPr="00014D65">
        <w:t xml:space="preserve"> </w:t>
      </w:r>
      <w:r w:rsidRPr="00014D65">
        <w:t>относительно</w:t>
      </w:r>
      <w:r w:rsidR="00014D65" w:rsidRPr="00014D65">
        <w:t xml:space="preserve"> </w:t>
      </w:r>
      <w:r w:rsidR="00D0413E" w:rsidRPr="00014D65">
        <w:t>устойчиво</w:t>
      </w:r>
      <w:r w:rsidR="00366910" w:rsidRPr="00014D65">
        <w:t>му</w:t>
      </w:r>
      <w:r w:rsidR="00014D65" w:rsidRPr="00014D65">
        <w:t xml:space="preserve"> </w:t>
      </w:r>
      <w:r w:rsidR="00366910" w:rsidRPr="00014D65">
        <w:t>налоговому</w:t>
      </w:r>
      <w:r w:rsidR="00014D65" w:rsidRPr="00014D65">
        <w:t xml:space="preserve"> </w:t>
      </w:r>
      <w:r w:rsidR="00366910" w:rsidRPr="00014D65">
        <w:t>законодательству</w:t>
      </w:r>
      <w:r w:rsidR="00014D65" w:rsidRPr="00014D65">
        <w:t xml:space="preserve"> </w:t>
      </w:r>
      <w:r w:rsidR="00D0413E" w:rsidRPr="00014D65">
        <w:t>муниципалитеты</w:t>
      </w:r>
      <w:r w:rsidR="00014D65" w:rsidRPr="00014D65">
        <w:t xml:space="preserve"> </w:t>
      </w:r>
      <w:r w:rsidR="00366910" w:rsidRPr="00014D65">
        <w:t>могут</w:t>
      </w:r>
      <w:r w:rsidR="00014D65" w:rsidRPr="00014D65">
        <w:t xml:space="preserve"> </w:t>
      </w:r>
      <w:r w:rsidR="00366910" w:rsidRPr="00014D65">
        <w:t>справляться</w:t>
      </w:r>
      <w:r w:rsidR="00014D65" w:rsidRPr="00014D65">
        <w:t xml:space="preserve"> </w:t>
      </w:r>
      <w:r w:rsidR="00366910" w:rsidRPr="00014D65">
        <w:t>со</w:t>
      </w:r>
      <w:r w:rsidR="00014D65" w:rsidRPr="00014D65">
        <w:t xml:space="preserve"> </w:t>
      </w:r>
      <w:r w:rsidR="00D0413E" w:rsidRPr="00014D65">
        <w:t>стихийным</w:t>
      </w:r>
      <w:r w:rsidR="00366910" w:rsidRPr="00014D65">
        <w:t>и</w:t>
      </w:r>
      <w:r w:rsidR="00014D65" w:rsidRPr="00014D65">
        <w:t xml:space="preserve"> </w:t>
      </w:r>
      <w:r w:rsidR="00D0413E" w:rsidRPr="00014D65">
        <w:t>бедствиям</w:t>
      </w:r>
      <w:r w:rsidR="00366910" w:rsidRPr="00014D65">
        <w:t>и</w:t>
      </w:r>
      <w:r w:rsidR="00D0413E" w:rsidRPr="00014D65">
        <w:t>,</w:t>
      </w:r>
      <w:r w:rsidR="00014D65" w:rsidRPr="00014D65">
        <w:t xml:space="preserve"> </w:t>
      </w:r>
      <w:r w:rsidR="00D0413E" w:rsidRPr="00014D65">
        <w:t>экономическим</w:t>
      </w:r>
      <w:r w:rsidR="00366910" w:rsidRPr="00014D65">
        <w:t>и</w:t>
      </w:r>
      <w:r w:rsidR="00014D65" w:rsidRPr="00014D65">
        <w:t xml:space="preserve"> </w:t>
      </w:r>
      <w:r w:rsidR="00D0413E" w:rsidRPr="00014D65">
        <w:t>кризисам</w:t>
      </w:r>
      <w:r w:rsidR="00366910" w:rsidRPr="00014D65">
        <w:t>и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даже</w:t>
      </w:r>
      <w:r w:rsidR="00014D65" w:rsidRPr="00014D65">
        <w:t xml:space="preserve"> </w:t>
      </w:r>
      <w:r w:rsidR="00366910" w:rsidRPr="00014D65">
        <w:t>с</w:t>
      </w:r>
      <w:r w:rsidR="00014D65" w:rsidRPr="00014D65">
        <w:t xml:space="preserve"> </w:t>
      </w:r>
      <w:r w:rsidR="00D0413E" w:rsidRPr="00014D65">
        <w:t>финансовой</w:t>
      </w:r>
      <w:r w:rsidR="00014D65" w:rsidRPr="00014D65">
        <w:t xml:space="preserve"> </w:t>
      </w:r>
      <w:r w:rsidR="00D0413E" w:rsidRPr="00014D65">
        <w:t>безответственност</w:t>
      </w:r>
      <w:r w:rsidR="00366910" w:rsidRPr="00014D65">
        <w:t>ью</w:t>
      </w:r>
      <w:r w:rsidR="00014D65" w:rsidRPr="00014D65">
        <w:t xml:space="preserve">. </w:t>
      </w:r>
      <w:r w:rsidR="00366910" w:rsidRPr="00014D65">
        <w:t>Б</w:t>
      </w:r>
      <w:r w:rsidR="00D0413E" w:rsidRPr="00014D65">
        <w:t>олее</w:t>
      </w:r>
      <w:r w:rsidR="00014D65" w:rsidRPr="00014D65">
        <w:t xml:space="preserve"> </w:t>
      </w:r>
      <w:r w:rsidR="00D0413E" w:rsidRPr="00014D65">
        <w:t>важным</w:t>
      </w:r>
      <w:r w:rsidR="00014D65" w:rsidRPr="00014D65">
        <w:t xml:space="preserve"> </w:t>
      </w:r>
      <w:r w:rsidR="00D0413E" w:rsidRPr="00014D65">
        <w:t>фактором</w:t>
      </w:r>
      <w:r w:rsidR="00014D65" w:rsidRPr="00014D65">
        <w:t xml:space="preserve"> </w:t>
      </w:r>
      <w:r w:rsidR="00366910" w:rsidRPr="00014D65">
        <w:t>в</w:t>
      </w:r>
      <w:r w:rsidR="00014D65" w:rsidRPr="00014D65">
        <w:t xml:space="preserve"> </w:t>
      </w:r>
      <w:r w:rsidR="00366910" w:rsidRPr="00014D65">
        <w:t>данном</w:t>
      </w:r>
      <w:r w:rsidR="00014D65" w:rsidRPr="00014D65">
        <w:t xml:space="preserve"> </w:t>
      </w:r>
      <w:r w:rsidR="00366910" w:rsidRPr="00014D65">
        <w:t>случае</w:t>
      </w:r>
      <w:r w:rsidR="00014D65" w:rsidRPr="00014D65">
        <w:t xml:space="preserve"> </w:t>
      </w:r>
      <w:r w:rsidR="00366910" w:rsidRPr="00014D65">
        <w:t>будет</w:t>
      </w:r>
      <w:r w:rsidR="00014D65" w:rsidRPr="00014D65">
        <w:t xml:space="preserve"> </w:t>
      </w:r>
      <w:r w:rsidR="00366910" w:rsidRPr="00014D65">
        <w:t>являться</w:t>
      </w:r>
      <w:r w:rsidR="00014D65" w:rsidRPr="00014D65">
        <w:t xml:space="preserve"> </w:t>
      </w:r>
      <w:r w:rsidR="00366910" w:rsidRPr="00014D65">
        <w:t>степень</w:t>
      </w:r>
      <w:r w:rsidR="00014D65" w:rsidRPr="00014D65">
        <w:t xml:space="preserve"> </w:t>
      </w:r>
      <w:r w:rsidR="00D0413E" w:rsidRPr="00014D65">
        <w:t>эффективност</w:t>
      </w:r>
      <w:r w:rsidR="00366910" w:rsidRPr="00014D65">
        <w:t>и</w:t>
      </w:r>
      <w:r w:rsidR="00014D65" w:rsidRPr="00014D65">
        <w:t xml:space="preserve"> </w:t>
      </w:r>
      <w:r w:rsidR="00D0413E" w:rsidRPr="00014D65">
        <w:t>правового</w:t>
      </w:r>
      <w:r w:rsidR="00014D65" w:rsidRPr="00014D65">
        <w:t xml:space="preserve"> </w:t>
      </w:r>
      <w:r w:rsidR="00D0413E" w:rsidRPr="00014D65">
        <w:t>регулирования</w:t>
      </w:r>
      <w:r w:rsidR="00014D65" w:rsidRPr="00014D65">
        <w:t xml:space="preserve"> </w:t>
      </w:r>
      <w:r w:rsidR="00366910" w:rsidRPr="00014D65">
        <w:t>выпуска</w:t>
      </w:r>
      <w:r w:rsidR="00014D65" w:rsidRPr="00014D65">
        <w:t xml:space="preserve"> </w:t>
      </w:r>
      <w:r w:rsidR="00D0413E" w:rsidRPr="00014D65">
        <w:t>муниципальных</w:t>
      </w:r>
      <w:r w:rsidR="00014D65" w:rsidRPr="00014D65">
        <w:t xml:space="preserve"> </w:t>
      </w:r>
      <w:r w:rsidR="00366910" w:rsidRPr="00014D65">
        <w:t>долговых</w:t>
      </w:r>
      <w:r w:rsidR="00014D65" w:rsidRPr="00014D65">
        <w:t xml:space="preserve"> </w:t>
      </w:r>
      <w:r w:rsidR="00366910" w:rsidRPr="00014D65">
        <w:t>обязательств</w:t>
      </w:r>
      <w:r w:rsidR="00014D65" w:rsidRPr="00014D65">
        <w:t xml:space="preserve"> </w:t>
      </w:r>
      <w:r w:rsidR="00366910" w:rsidRPr="00014D65">
        <w:t>со</w:t>
      </w:r>
      <w:r w:rsidR="00014D65" w:rsidRPr="00014D65">
        <w:t xml:space="preserve"> </w:t>
      </w:r>
      <w:r w:rsidR="00366910" w:rsidRPr="00014D65">
        <w:t>стороны</w:t>
      </w:r>
      <w:r w:rsidR="00014D65" w:rsidRPr="00014D65">
        <w:t xml:space="preserve"> </w:t>
      </w:r>
      <w:r w:rsidR="00D0413E" w:rsidRPr="00014D65">
        <w:t>федеральны</w:t>
      </w:r>
      <w:r w:rsidR="00366910" w:rsidRPr="00014D65">
        <w:t>х</w:t>
      </w:r>
      <w:r w:rsidR="00014D65" w:rsidRPr="00014D65">
        <w:t xml:space="preserve"> </w:t>
      </w:r>
      <w:r w:rsidR="00366910" w:rsidRPr="00014D65">
        <w:t>органов</w:t>
      </w:r>
      <w:r w:rsidR="00014D65" w:rsidRPr="00014D65">
        <w:t xml:space="preserve"> </w:t>
      </w:r>
      <w:r w:rsidR="00D0413E" w:rsidRPr="00014D65">
        <w:t>власти</w:t>
      </w:r>
      <w:r w:rsidR="00014D65" w:rsidRPr="00014D65">
        <w:t>.</w:t>
      </w:r>
    </w:p>
    <w:p w:rsidR="00014D65" w:rsidRPr="00014D65" w:rsidRDefault="00366910" w:rsidP="001B792B">
      <w:pPr>
        <w:tabs>
          <w:tab w:val="left" w:pos="726"/>
        </w:tabs>
      </w:pPr>
      <w:r w:rsidRPr="00014D65">
        <w:t>За</w:t>
      </w:r>
      <w:r w:rsidR="00014D65" w:rsidRPr="00014D65">
        <w:t xml:space="preserve"> </w:t>
      </w:r>
      <w:r w:rsidRPr="00014D65">
        <w:t>счет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высокой</w:t>
      </w:r>
      <w:r w:rsidR="00014D65" w:rsidRPr="00014D65">
        <w:t xml:space="preserve"> </w:t>
      </w:r>
      <w:r w:rsidR="00D0413E" w:rsidRPr="00014D65">
        <w:t>надежности</w:t>
      </w:r>
      <w:r w:rsidR="00014D65" w:rsidRPr="00014D65">
        <w:t xml:space="preserve"> </w:t>
      </w:r>
      <w:r w:rsidR="00D0413E" w:rsidRPr="00014D65">
        <w:t>именно</w:t>
      </w:r>
      <w:r w:rsidR="00014D65" w:rsidRPr="00014D65">
        <w:t xml:space="preserve"> </w:t>
      </w:r>
      <w:r w:rsidRPr="00014D65">
        <w:t>муниципальные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D0413E" w:rsidRPr="00014D65">
        <w:t>субфедеральные</w:t>
      </w:r>
      <w:r w:rsidR="00014D65" w:rsidRPr="00014D65">
        <w:t xml:space="preserve"> </w:t>
      </w:r>
      <w:r w:rsidR="00D0413E" w:rsidRPr="00014D65">
        <w:t>органы</w:t>
      </w:r>
      <w:r w:rsidR="00014D65" w:rsidRPr="00014D65">
        <w:t xml:space="preserve"> </w:t>
      </w:r>
      <w:r w:rsidR="00D0413E" w:rsidRPr="00014D65">
        <w:t>власти,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="00D0413E" w:rsidRPr="00014D65">
        <w:t>выступаю</w:t>
      </w:r>
      <w:r w:rsidRPr="00014D65">
        <w:t>т,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эмитенты</w:t>
      </w:r>
      <w:r w:rsidR="00014D65" w:rsidRPr="00014D65">
        <w:t xml:space="preserve"> </w:t>
      </w:r>
      <w:r w:rsidR="00D0413E" w:rsidRPr="00014D65">
        <w:t>ценных</w:t>
      </w:r>
      <w:r w:rsidR="00014D65" w:rsidRPr="00014D65">
        <w:t xml:space="preserve"> </w:t>
      </w:r>
      <w:r w:rsidR="00D0413E" w:rsidRPr="00014D65">
        <w:t>бумаг,</w:t>
      </w:r>
      <w:r w:rsidR="00014D65" w:rsidRPr="00014D65">
        <w:t xml:space="preserve"> </w:t>
      </w:r>
      <w:r w:rsidRPr="00014D65">
        <w:t>будут</w:t>
      </w:r>
      <w:r w:rsidR="00014D65" w:rsidRPr="00014D65">
        <w:t xml:space="preserve"> </w:t>
      </w:r>
      <w:r w:rsidR="00D0413E" w:rsidRPr="00014D65">
        <w:t>наиболее</w:t>
      </w:r>
      <w:r w:rsidR="00014D65" w:rsidRPr="00014D65">
        <w:t xml:space="preserve"> </w:t>
      </w:r>
      <w:r w:rsidRPr="00014D65">
        <w:t>перспективными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Pr="00014D65">
        <w:t>точки</w:t>
      </w:r>
      <w:r w:rsidR="00014D65" w:rsidRPr="00014D65">
        <w:t xml:space="preserve"> </w:t>
      </w:r>
      <w:r w:rsidRPr="00014D65">
        <w:t>зрения</w:t>
      </w:r>
      <w:r w:rsidR="00014D65" w:rsidRPr="00014D65">
        <w:t xml:space="preserve"> </w:t>
      </w:r>
      <w:r w:rsidRPr="00014D65">
        <w:t>российских</w:t>
      </w:r>
      <w:r w:rsidR="00014D65" w:rsidRPr="00014D65">
        <w:t xml:space="preserve"> </w:t>
      </w:r>
      <w:r w:rsidRPr="00014D65">
        <w:t>а</w:t>
      </w:r>
      <w:r w:rsidR="00D0413E" w:rsidRPr="00014D65">
        <w:t>,</w:t>
      </w:r>
      <w:r w:rsidR="00014D65" w:rsidRPr="00014D65">
        <w:t xml:space="preserve"> </w:t>
      </w:r>
      <w:r w:rsidR="00D0413E" w:rsidRPr="00014D65">
        <w:t>возможно,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D0413E" w:rsidRPr="00014D65">
        <w:t>зарубежных</w:t>
      </w:r>
      <w:r w:rsidR="00014D65" w:rsidRPr="00014D65">
        <w:t xml:space="preserve"> </w:t>
      </w:r>
      <w:r w:rsidR="00D0413E" w:rsidRPr="00014D65">
        <w:t>страхователей</w:t>
      </w:r>
      <w:r w:rsidR="00014D65" w:rsidRPr="00014D65">
        <w:t xml:space="preserve">. </w:t>
      </w:r>
      <w:r w:rsidRPr="00014D65">
        <w:t>Привлекательными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="00D0413E" w:rsidRPr="00014D65">
        <w:t>страховщиков</w:t>
      </w:r>
      <w:r w:rsidR="00014D65" w:rsidRPr="00014D65">
        <w:t xml:space="preserve"> </w:t>
      </w:r>
      <w:r w:rsidR="00D0413E" w:rsidRPr="00014D65">
        <w:t>могут</w:t>
      </w:r>
      <w:r w:rsidR="00014D65" w:rsidRPr="00014D65">
        <w:t xml:space="preserve"> </w:t>
      </w:r>
      <w:r w:rsidR="00CB7790" w:rsidRPr="00014D65">
        <w:t>оказаться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корпоративные</w:t>
      </w:r>
      <w:r w:rsidR="00014D65" w:rsidRPr="00014D65">
        <w:t xml:space="preserve"> </w:t>
      </w:r>
      <w:r w:rsidR="00D0413E" w:rsidRPr="00014D65">
        <w:t>облигации,</w:t>
      </w:r>
      <w:r w:rsidR="00014D65" w:rsidRPr="00014D65">
        <w:t xml:space="preserve"> </w:t>
      </w:r>
      <w:r w:rsidR="00CB7790" w:rsidRPr="00014D65">
        <w:t>которые</w:t>
      </w:r>
      <w:r w:rsidR="00014D65" w:rsidRPr="00014D65">
        <w:t xml:space="preserve"> </w:t>
      </w:r>
      <w:r w:rsidR="00D0413E" w:rsidRPr="00014D65">
        <w:t>гарантированны</w:t>
      </w:r>
      <w:r w:rsidR="00014D65" w:rsidRPr="00014D65">
        <w:t xml:space="preserve"> </w:t>
      </w:r>
      <w:r w:rsidR="00CB7790" w:rsidRPr="00014D65">
        <w:t>различного</w:t>
      </w:r>
      <w:r w:rsidR="00014D65" w:rsidRPr="00014D65">
        <w:t xml:space="preserve"> </w:t>
      </w:r>
      <w:r w:rsidR="00CB7790" w:rsidRPr="00014D65">
        <w:t>рода</w:t>
      </w:r>
      <w:r w:rsidR="00014D65" w:rsidRPr="00014D65">
        <w:t xml:space="preserve"> </w:t>
      </w:r>
      <w:r w:rsidR="00D0413E" w:rsidRPr="00014D65">
        <w:t>бюджетами</w:t>
      </w:r>
      <w:r w:rsidR="00014D65" w:rsidRPr="00014D65">
        <w:t>.</w:t>
      </w:r>
    </w:p>
    <w:p w:rsidR="00014D65" w:rsidRPr="00014D65" w:rsidRDefault="00CB7790" w:rsidP="001B792B">
      <w:pPr>
        <w:tabs>
          <w:tab w:val="left" w:pos="726"/>
        </w:tabs>
      </w:pPr>
      <w:r w:rsidRPr="00014D65">
        <w:t>Также</w:t>
      </w:r>
      <w:r w:rsidR="00014D65" w:rsidRPr="00014D65">
        <w:t xml:space="preserve"> </w:t>
      </w:r>
      <w:r w:rsidR="00D0413E" w:rsidRPr="00014D65">
        <w:t>следует</w:t>
      </w:r>
      <w:r w:rsidR="00014D65" w:rsidRPr="00014D65">
        <w:t xml:space="preserve"> </w:t>
      </w:r>
      <w:r w:rsidR="00D0413E" w:rsidRPr="00014D65">
        <w:t>учитывать</w:t>
      </w:r>
      <w:r w:rsidR="00014D65" w:rsidRPr="00014D65">
        <w:t xml:space="preserve"> </w:t>
      </w:r>
      <w:r w:rsidRPr="00014D65">
        <w:t>относительно</w:t>
      </w:r>
      <w:r w:rsidR="00014D65" w:rsidRPr="00014D65">
        <w:t xml:space="preserve"> </w:t>
      </w:r>
      <w:r w:rsidR="00D0413E" w:rsidRPr="00014D65">
        <w:t>скромные</w:t>
      </w:r>
      <w:r w:rsidR="00014D65" w:rsidRPr="00014D65">
        <w:t xml:space="preserve"> </w:t>
      </w:r>
      <w:r w:rsidRPr="00014D65">
        <w:t>общие</w:t>
      </w:r>
      <w:r w:rsidR="00014D65" w:rsidRPr="00014D65">
        <w:t xml:space="preserve"> </w:t>
      </w:r>
      <w:r w:rsidR="00D0413E" w:rsidRPr="00014D65">
        <w:t>активы</w:t>
      </w:r>
      <w:r w:rsidR="00014D65" w:rsidRPr="00014D65">
        <w:t xml:space="preserve"> </w:t>
      </w:r>
      <w:r w:rsidRPr="00014D65">
        <w:t>российских</w:t>
      </w:r>
      <w:r w:rsidR="00014D65" w:rsidRPr="00014D65">
        <w:t xml:space="preserve"> </w:t>
      </w:r>
      <w:r w:rsidR="00D0413E" w:rsidRPr="00014D65">
        <w:t>страховых</w:t>
      </w:r>
      <w:r w:rsidR="00014D65" w:rsidRPr="00014D65">
        <w:t xml:space="preserve"> </w:t>
      </w:r>
      <w:r w:rsidRPr="00014D65">
        <w:t>компаний</w:t>
      </w:r>
      <w:r w:rsidR="00D0413E" w:rsidRPr="00014D65">
        <w:t>,</w:t>
      </w:r>
      <w:r w:rsidR="00014D65" w:rsidRPr="00014D65">
        <w:t xml:space="preserve"> </w:t>
      </w:r>
      <w:r w:rsidR="00D0413E" w:rsidRPr="00014D65">
        <w:t>значительно</w:t>
      </w:r>
      <w:r w:rsidR="00014D65" w:rsidRPr="00014D65">
        <w:t xml:space="preserve"> </w:t>
      </w:r>
      <w:r w:rsidRPr="00014D65">
        <w:t>проигрывающие</w:t>
      </w:r>
      <w:r w:rsidR="00014D65" w:rsidRPr="00014D65">
        <w:t xml:space="preserve"> </w:t>
      </w:r>
      <w:r w:rsidR="00D0413E" w:rsidRPr="00014D65">
        <w:t>активам</w:t>
      </w:r>
      <w:r w:rsidR="00014D65" w:rsidRPr="00014D65">
        <w:t xml:space="preserve"> </w:t>
      </w:r>
      <w:r w:rsidRPr="00014D65">
        <w:t>отечественных</w:t>
      </w:r>
      <w:r w:rsidR="00014D65" w:rsidRPr="00014D65">
        <w:t xml:space="preserve"> </w:t>
      </w:r>
      <w:r w:rsidR="00D0413E" w:rsidRPr="00014D65">
        <w:t>коммерческих</w:t>
      </w:r>
      <w:r w:rsidR="00014D65" w:rsidRPr="00014D65">
        <w:t xml:space="preserve"> </w:t>
      </w:r>
      <w:r w:rsidR="00D0413E" w:rsidRPr="00014D65">
        <w:t>банков</w:t>
      </w:r>
      <w:r w:rsidR="00014D65" w:rsidRPr="00014D65">
        <w:t xml:space="preserve">. </w:t>
      </w:r>
      <w:r w:rsidRPr="00014D65">
        <w:t>Из</w:t>
      </w:r>
      <w:r w:rsidR="00014D65" w:rsidRPr="00014D65">
        <w:t xml:space="preserve"> </w:t>
      </w:r>
      <w:r w:rsidRPr="00014D65">
        <w:t>этого</w:t>
      </w:r>
      <w:r w:rsidR="00014D65" w:rsidRPr="00014D65">
        <w:t xml:space="preserve"> </w:t>
      </w:r>
      <w:r w:rsidRPr="00014D65">
        <w:t>следует,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отечественные</w:t>
      </w:r>
      <w:r w:rsidR="00014D65" w:rsidRPr="00014D65">
        <w:t xml:space="preserve"> </w:t>
      </w:r>
      <w:r w:rsidRPr="00014D65">
        <w:t>коммерческие</w:t>
      </w:r>
      <w:r w:rsidR="00014D65" w:rsidRPr="00014D65">
        <w:t xml:space="preserve"> </w:t>
      </w:r>
      <w:r w:rsidRPr="00014D65">
        <w:t>банки</w:t>
      </w:r>
      <w:r w:rsidR="00014D65" w:rsidRPr="00014D65">
        <w:t xml:space="preserve"> </w:t>
      </w:r>
      <w:r w:rsidRPr="00014D65">
        <w:t>вполне</w:t>
      </w:r>
      <w:r w:rsidR="00014D65" w:rsidRPr="00014D65">
        <w:t xml:space="preserve"> </w:t>
      </w:r>
      <w:r w:rsidRPr="00014D65">
        <w:t>могут</w:t>
      </w:r>
      <w:r w:rsidR="00014D65" w:rsidRPr="00014D65">
        <w:t xml:space="preserve"> </w:t>
      </w:r>
      <w:r w:rsidRPr="00014D65">
        <w:t>обогнать</w:t>
      </w:r>
      <w:r w:rsidR="00014D65" w:rsidRPr="00014D65">
        <w:t xml:space="preserve"> </w:t>
      </w:r>
      <w:r w:rsidR="00D0413E" w:rsidRPr="00014D65">
        <w:t>страховые</w:t>
      </w:r>
      <w:r w:rsidR="00014D65" w:rsidRPr="00014D65">
        <w:t xml:space="preserve"> </w:t>
      </w:r>
      <w:r w:rsidR="00D0413E" w:rsidRPr="00014D65">
        <w:t>компании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системе</w:t>
      </w:r>
      <w:r w:rsidR="00014D65" w:rsidRPr="00014D65">
        <w:t xml:space="preserve"> </w:t>
      </w:r>
      <w:r w:rsidR="004C699D" w:rsidRPr="00014D65">
        <w:t>обеспечения</w:t>
      </w:r>
      <w:r w:rsidR="00014D65" w:rsidRPr="00014D65">
        <w:t xml:space="preserve"> </w:t>
      </w:r>
      <w:r w:rsidRPr="00014D65">
        <w:t>гаран</w:t>
      </w:r>
      <w:r w:rsidR="004C699D" w:rsidRPr="00014D65">
        <w:t>тиями</w:t>
      </w:r>
      <w:r w:rsidR="00014D65" w:rsidRPr="00014D65">
        <w:t xml:space="preserve"> </w:t>
      </w:r>
      <w:r w:rsidRPr="00014D65">
        <w:t>муниципальных</w:t>
      </w:r>
      <w:r w:rsidR="00014D65" w:rsidRPr="00014D65">
        <w:t xml:space="preserve"> </w:t>
      </w:r>
      <w:r w:rsidRPr="00014D65">
        <w:t>облигаций</w:t>
      </w:r>
      <w:r w:rsidR="00014D65" w:rsidRPr="00014D65">
        <w:t>.</w:t>
      </w:r>
    </w:p>
    <w:p w:rsidR="00014D65" w:rsidRPr="00014D65" w:rsidRDefault="00CB7790" w:rsidP="001B792B">
      <w:pPr>
        <w:tabs>
          <w:tab w:val="left" w:pos="726"/>
        </w:tabs>
      </w:pPr>
      <w:r w:rsidRPr="00014D65">
        <w:t>Учитывая</w:t>
      </w:r>
      <w:r w:rsidR="00014D65" w:rsidRPr="00014D65">
        <w:t xml:space="preserve"> </w:t>
      </w:r>
      <w:r w:rsidR="00D0413E" w:rsidRPr="00014D65">
        <w:t>особенност</w:t>
      </w:r>
      <w:r w:rsidRPr="00014D65">
        <w:t>и</w:t>
      </w:r>
      <w:r w:rsidR="00014D65" w:rsidRPr="00014D65">
        <w:t xml:space="preserve"> </w:t>
      </w:r>
      <w:r w:rsidRPr="00014D65">
        <w:t>российской</w:t>
      </w:r>
      <w:r w:rsidR="00014D65" w:rsidRPr="00014D65">
        <w:t xml:space="preserve"> </w:t>
      </w:r>
      <w:r w:rsidR="00D0413E" w:rsidRPr="00014D65">
        <w:t>системы</w:t>
      </w:r>
      <w:r w:rsidR="00014D65" w:rsidRPr="00014D65">
        <w:t xml:space="preserve"> </w:t>
      </w:r>
      <w:r w:rsidR="00D0413E" w:rsidRPr="00014D65">
        <w:t>налогообложения,</w:t>
      </w:r>
      <w:r w:rsidR="00014D65" w:rsidRPr="00014D65">
        <w:t xml:space="preserve"> </w:t>
      </w:r>
      <w:r w:rsidRPr="00014D65">
        <w:t>которая</w:t>
      </w:r>
      <w:r w:rsidR="00014D65" w:rsidRPr="00014D65">
        <w:t xml:space="preserve"> </w:t>
      </w:r>
      <w:r w:rsidRPr="00014D65">
        <w:t>затрудняет</w:t>
      </w:r>
      <w:r w:rsidR="00014D65" w:rsidRPr="00014D65">
        <w:t xml:space="preserve"> </w:t>
      </w:r>
      <w:r w:rsidR="00BC5C9A" w:rsidRPr="00014D65">
        <w:t>выпуск</w:t>
      </w:r>
      <w:r w:rsidR="00014D65" w:rsidRPr="00014D65">
        <w:t xml:space="preserve"> </w:t>
      </w:r>
      <w:r w:rsidR="00D0413E" w:rsidRPr="00014D65">
        <w:t>корпоративных</w:t>
      </w:r>
      <w:r w:rsidR="00014D65" w:rsidRPr="00014D65">
        <w:t xml:space="preserve"> </w:t>
      </w:r>
      <w:r w:rsidR="00D0413E" w:rsidRPr="00014D65">
        <w:t>облигаций,</w:t>
      </w:r>
      <w:r w:rsidR="00014D65" w:rsidRPr="00014D65">
        <w:t xml:space="preserve"> </w:t>
      </w:r>
      <w:r w:rsidR="00BC5C9A" w:rsidRPr="00014D65">
        <w:t>перспективной</w:t>
      </w:r>
      <w:r w:rsidR="00014D65" w:rsidRPr="00014D65">
        <w:t xml:space="preserve"> </w:t>
      </w:r>
      <w:r w:rsidR="00BC5C9A" w:rsidRPr="00014D65">
        <w:t>может</w:t>
      </w:r>
      <w:r w:rsidR="00014D65" w:rsidRPr="00014D65">
        <w:t xml:space="preserve"> </w:t>
      </w:r>
      <w:r w:rsidR="00BC5C9A" w:rsidRPr="00014D65">
        <w:t>оказаться</w:t>
      </w:r>
      <w:r w:rsidR="00014D65" w:rsidRPr="00014D65">
        <w:t xml:space="preserve"> </w:t>
      </w:r>
      <w:r w:rsidR="00BC5C9A" w:rsidRPr="00014D65">
        <w:t>практика,</w:t>
      </w:r>
      <w:r w:rsidR="00014D65" w:rsidRPr="00014D65">
        <w:t xml:space="preserve"> </w:t>
      </w:r>
      <w:r w:rsidR="00BC5C9A" w:rsidRPr="00014D65">
        <w:t>согласно</w:t>
      </w:r>
      <w:r w:rsidR="00014D65" w:rsidRPr="00014D65">
        <w:t xml:space="preserve"> </w:t>
      </w:r>
      <w:r w:rsidR="00BC5C9A" w:rsidRPr="00014D65">
        <w:t>которой</w:t>
      </w:r>
      <w:r w:rsidR="00014D65" w:rsidRPr="00014D65">
        <w:t xml:space="preserve"> </w:t>
      </w:r>
      <w:r w:rsidR="00BC5C9A" w:rsidRPr="00014D65">
        <w:t>какая-либо</w:t>
      </w:r>
      <w:r w:rsidR="00014D65" w:rsidRPr="00014D65">
        <w:t xml:space="preserve"> </w:t>
      </w:r>
      <w:r w:rsidR="00BC5C9A" w:rsidRPr="00014D65">
        <w:t>частная</w:t>
      </w:r>
      <w:r w:rsidR="00014D65" w:rsidRPr="00014D65">
        <w:t xml:space="preserve"> </w:t>
      </w:r>
      <w:r w:rsidR="00BC5C9A" w:rsidRPr="00014D65">
        <w:t>компания</w:t>
      </w:r>
      <w:r w:rsidR="00014D65" w:rsidRPr="00014D65">
        <w:t xml:space="preserve"> </w:t>
      </w:r>
      <w:r w:rsidR="00D0413E" w:rsidRPr="00014D65">
        <w:t>гарантир</w:t>
      </w:r>
      <w:r w:rsidR="00BC5C9A" w:rsidRPr="00014D65">
        <w:t>ует</w:t>
      </w:r>
      <w:r w:rsidR="00014D65" w:rsidRPr="00014D65">
        <w:t xml:space="preserve"> </w:t>
      </w:r>
      <w:r w:rsidR="00D0413E" w:rsidRPr="00014D65">
        <w:t>муниципальны</w:t>
      </w:r>
      <w:r w:rsidR="00BC5C9A" w:rsidRPr="00014D65">
        <w:t>е</w:t>
      </w:r>
      <w:r w:rsidR="00014D65" w:rsidRPr="00014D65">
        <w:t xml:space="preserve"> </w:t>
      </w:r>
      <w:r w:rsidR="00D0413E" w:rsidRPr="00014D65">
        <w:t>ценны</w:t>
      </w:r>
      <w:r w:rsidR="00BC5C9A" w:rsidRPr="00014D65">
        <w:t>е</w:t>
      </w:r>
      <w:r w:rsidR="00014D65" w:rsidRPr="00014D65">
        <w:t xml:space="preserve"> </w:t>
      </w:r>
      <w:r w:rsidR="00D0413E" w:rsidRPr="00014D65">
        <w:t>бумаг</w:t>
      </w:r>
      <w:r w:rsidR="00BC5C9A" w:rsidRPr="00014D65">
        <w:t>и</w:t>
      </w:r>
      <w:r w:rsidR="00D0413E" w:rsidRPr="00014D65">
        <w:t>,</w:t>
      </w:r>
      <w:r w:rsidR="00014D65" w:rsidRPr="00014D65">
        <w:t xml:space="preserve"> </w:t>
      </w:r>
      <w:r w:rsidR="00856850" w:rsidRPr="00014D65">
        <w:t>которые</w:t>
      </w:r>
      <w:r w:rsidR="00014D65" w:rsidRPr="00014D65">
        <w:t xml:space="preserve"> </w:t>
      </w:r>
      <w:r w:rsidR="00856850" w:rsidRPr="00014D65">
        <w:t>будут</w:t>
      </w:r>
      <w:r w:rsidR="00014D65" w:rsidRPr="00014D65">
        <w:t xml:space="preserve"> </w:t>
      </w:r>
      <w:r w:rsidR="00856850" w:rsidRPr="00014D65">
        <w:t>обслуживаться</w:t>
      </w:r>
      <w:r w:rsidR="00014D65" w:rsidRPr="00014D65">
        <w:t xml:space="preserve"> </w:t>
      </w:r>
      <w:r w:rsidR="00856850" w:rsidRPr="00014D65">
        <w:t>за</w:t>
      </w:r>
      <w:r w:rsidR="00014D65" w:rsidRPr="00014D65">
        <w:t xml:space="preserve"> </w:t>
      </w:r>
      <w:r w:rsidR="00856850" w:rsidRPr="00014D65">
        <w:t>счет</w:t>
      </w:r>
      <w:r w:rsidR="00014D65" w:rsidRPr="00014D65">
        <w:t xml:space="preserve"> </w:t>
      </w:r>
      <w:r w:rsidR="00856850" w:rsidRPr="00014D65">
        <w:t>полученных</w:t>
      </w:r>
      <w:r w:rsidR="00014D65" w:rsidRPr="00014D65">
        <w:t xml:space="preserve"> </w:t>
      </w:r>
      <w:r w:rsidR="00856850" w:rsidRPr="00014D65">
        <w:t>доходов</w:t>
      </w:r>
      <w:r w:rsidR="00014D65" w:rsidRPr="00014D65">
        <w:t xml:space="preserve"> </w:t>
      </w:r>
      <w:r w:rsidR="00856850" w:rsidRPr="00014D65">
        <w:t>от</w:t>
      </w:r>
      <w:r w:rsidR="00014D65" w:rsidRPr="00014D65">
        <w:t xml:space="preserve"> </w:t>
      </w:r>
      <w:r w:rsidR="00856850" w:rsidRPr="00014D65">
        <w:t>реализации</w:t>
      </w:r>
      <w:r w:rsidR="00014D65" w:rsidRPr="00014D65">
        <w:t xml:space="preserve"> </w:t>
      </w:r>
      <w:r w:rsidR="00856850" w:rsidRPr="00014D65">
        <w:t>этой</w:t>
      </w:r>
      <w:r w:rsidR="00014D65" w:rsidRPr="00014D65">
        <w:t xml:space="preserve"> </w:t>
      </w:r>
      <w:r w:rsidR="00856850" w:rsidRPr="00014D65">
        <w:t>компанией</w:t>
      </w:r>
      <w:r w:rsidR="00014D65" w:rsidRPr="00014D65">
        <w:t xml:space="preserve"> </w:t>
      </w:r>
      <w:r w:rsidR="00856850" w:rsidRPr="00014D65">
        <w:t>инвестиционного</w:t>
      </w:r>
      <w:r w:rsidR="00014D65" w:rsidRPr="00014D65">
        <w:t xml:space="preserve"> </w:t>
      </w:r>
      <w:r w:rsidR="00856850" w:rsidRPr="00014D65">
        <w:t>проекта</w:t>
      </w:r>
      <w:r w:rsidR="00014D65" w:rsidRPr="00014D65">
        <w:t xml:space="preserve"> </w:t>
      </w:r>
      <w:r w:rsidR="00856850" w:rsidRPr="00014D65">
        <w:t>и</w:t>
      </w:r>
      <w:r w:rsidR="00014D65" w:rsidRPr="00014D65">
        <w:t xml:space="preserve"> </w:t>
      </w:r>
      <w:r w:rsidR="00856850" w:rsidRPr="00014D65">
        <w:t>которые</w:t>
      </w:r>
      <w:r w:rsidR="00014D65" w:rsidRPr="00014D65">
        <w:t xml:space="preserve"> </w:t>
      </w:r>
      <w:r w:rsidR="00856850" w:rsidRPr="00014D65">
        <w:t>не</w:t>
      </w:r>
      <w:r w:rsidR="00014D65" w:rsidRPr="00014D65">
        <w:t xml:space="preserve"> </w:t>
      </w:r>
      <w:r w:rsidR="00856850" w:rsidRPr="00014D65">
        <w:t>будут</w:t>
      </w:r>
      <w:r w:rsidR="00014D65" w:rsidRPr="00014D65">
        <w:t xml:space="preserve"> </w:t>
      </w:r>
      <w:r w:rsidR="00D0413E" w:rsidRPr="00014D65">
        <w:t>обеспечены</w:t>
      </w:r>
      <w:r w:rsidR="00014D65" w:rsidRPr="00014D65">
        <w:t xml:space="preserve"> </w:t>
      </w:r>
      <w:r w:rsidR="00D0413E" w:rsidRPr="00014D65">
        <w:t>бюджетными</w:t>
      </w:r>
      <w:r w:rsidR="00014D65" w:rsidRPr="00014D65">
        <w:t xml:space="preserve"> </w:t>
      </w:r>
      <w:r w:rsidR="00D0413E" w:rsidRPr="00014D65">
        <w:t>гарантиями</w:t>
      </w:r>
      <w:r w:rsidR="00014D65" w:rsidRPr="00014D65">
        <w:t>.</w:t>
      </w:r>
    </w:p>
    <w:p w:rsidR="00014D65" w:rsidRPr="00014D65" w:rsidRDefault="00D5474F" w:rsidP="001B792B">
      <w:pPr>
        <w:tabs>
          <w:tab w:val="left" w:pos="726"/>
        </w:tabs>
      </w:pPr>
      <w:r w:rsidRPr="00014D65">
        <w:t>Разр</w:t>
      </w:r>
      <w:r w:rsidR="00D0413E" w:rsidRPr="00014D65">
        <w:t>ешение</w:t>
      </w:r>
      <w:r w:rsidR="00014D65" w:rsidRPr="00014D65">
        <w:t xml:space="preserve"> </w:t>
      </w:r>
      <w:r w:rsidR="00D0413E" w:rsidRPr="00014D65">
        <w:t>проблемы</w:t>
      </w:r>
      <w:r w:rsidR="00014D65" w:rsidRPr="00014D65">
        <w:t xml:space="preserve"> </w:t>
      </w:r>
      <w:r w:rsidRPr="00014D65">
        <w:t>по</w:t>
      </w:r>
      <w:r w:rsidR="00D0413E" w:rsidRPr="00014D65">
        <w:t>нижения</w:t>
      </w:r>
      <w:r w:rsidR="00014D65" w:rsidRPr="00014D65">
        <w:t xml:space="preserve"> </w:t>
      </w:r>
      <w:r w:rsidR="00D0413E" w:rsidRPr="00014D65">
        <w:t>кредитного</w:t>
      </w:r>
      <w:r w:rsidR="00014D65" w:rsidRPr="00014D65">
        <w:t xml:space="preserve"> </w:t>
      </w:r>
      <w:r w:rsidR="00D0413E" w:rsidRPr="00014D65">
        <w:t>риска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Pr="00014D65">
        <w:t>владельцев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ресурсов</w:t>
      </w:r>
      <w:r w:rsidR="00014D65" w:rsidRPr="00014D65">
        <w:t xml:space="preserve"> - </w:t>
      </w:r>
      <w:r w:rsidRPr="00014D65">
        <w:t>это</w:t>
      </w:r>
      <w:r w:rsidR="00014D65" w:rsidRPr="00014D65">
        <w:t xml:space="preserve"> </w:t>
      </w:r>
      <w:r w:rsidRPr="00014D65">
        <w:t>одна</w:t>
      </w:r>
      <w:r w:rsidR="00014D65" w:rsidRPr="00014D65">
        <w:t xml:space="preserve"> </w:t>
      </w:r>
      <w:r w:rsidR="00D0413E" w:rsidRPr="00014D65">
        <w:t>из</w:t>
      </w:r>
      <w:r w:rsidR="00014D65" w:rsidRPr="00014D65">
        <w:t xml:space="preserve"> </w:t>
      </w:r>
      <w:r w:rsidRPr="00014D65">
        <w:t>самых</w:t>
      </w:r>
      <w:r w:rsidR="00014D65" w:rsidRPr="00014D65">
        <w:t xml:space="preserve"> </w:t>
      </w:r>
      <w:r w:rsidR="00D0413E" w:rsidRPr="00014D65">
        <w:t>необходимых</w:t>
      </w:r>
      <w:r w:rsidR="00014D65" w:rsidRPr="00014D65">
        <w:t xml:space="preserve"> </w:t>
      </w:r>
      <w:r w:rsidRPr="00014D65">
        <w:t>основополагающих</w:t>
      </w:r>
      <w:r w:rsidR="00014D65" w:rsidRPr="00014D65">
        <w:t xml:space="preserve"> </w:t>
      </w:r>
      <w:r w:rsidR="00D0413E" w:rsidRPr="00014D65">
        <w:t>предпосылок</w:t>
      </w:r>
      <w:r w:rsidR="00014D65" w:rsidRPr="00014D65">
        <w:t xml:space="preserve"> </w:t>
      </w:r>
      <w:r w:rsidR="00D0413E" w:rsidRPr="00014D65">
        <w:t>формирования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 </w:t>
      </w:r>
      <w:r w:rsidRPr="00014D65">
        <w:t>муниципальных</w:t>
      </w:r>
      <w:r w:rsidR="00014D65" w:rsidRPr="00014D65">
        <w:t xml:space="preserve"> </w:t>
      </w:r>
      <w:r w:rsidRPr="00014D65">
        <w:t>облигаций,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находится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данный</w:t>
      </w:r>
      <w:r w:rsidR="00014D65" w:rsidRPr="00014D65">
        <w:t xml:space="preserve"> </w:t>
      </w:r>
      <w:r w:rsidRPr="00014D65">
        <w:t>момент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зачаточном</w:t>
      </w:r>
      <w:r w:rsidR="00014D65" w:rsidRPr="00014D65">
        <w:t xml:space="preserve"> </w:t>
      </w:r>
      <w:r w:rsidRPr="00014D65">
        <w:t>состоянии</w:t>
      </w:r>
      <w:r w:rsidR="00014D65" w:rsidRPr="00014D65">
        <w:t xml:space="preserve">. </w:t>
      </w:r>
      <w:r w:rsidRPr="00014D65">
        <w:t>А</w:t>
      </w:r>
      <w:r w:rsidR="00014D65" w:rsidRPr="00014D65">
        <w:t xml:space="preserve"> </w:t>
      </w:r>
      <w:r w:rsidRPr="00014D65">
        <w:t>появление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="001F788C" w:rsidRPr="00014D65">
        <w:t>гарантирования</w:t>
      </w:r>
      <w:r w:rsidR="00014D65" w:rsidRPr="00014D65">
        <w:t xml:space="preserve"> </w:t>
      </w:r>
      <w:r w:rsidR="001F788C" w:rsidRPr="00014D65">
        <w:t>и</w:t>
      </w:r>
      <w:r w:rsidR="00014D65" w:rsidRPr="00014D65">
        <w:t xml:space="preserve"> </w:t>
      </w:r>
      <w:r w:rsidR="001F788C" w:rsidRPr="00014D65">
        <w:t>страхования</w:t>
      </w:r>
      <w:r w:rsidR="00014D65" w:rsidRPr="00014D65">
        <w:t xml:space="preserve"> </w:t>
      </w:r>
      <w:r w:rsidRPr="00014D65">
        <w:t>ценных</w:t>
      </w:r>
      <w:r w:rsidR="00014D65" w:rsidRPr="00014D65">
        <w:t xml:space="preserve"> </w:t>
      </w:r>
      <w:r w:rsidRPr="00014D65">
        <w:t>бумаг</w:t>
      </w:r>
      <w:r w:rsidR="00014D65" w:rsidRPr="00014D65">
        <w:t xml:space="preserve"> </w:t>
      </w:r>
      <w:r w:rsidR="001F788C" w:rsidRPr="00014D65">
        <w:t>местных</w:t>
      </w:r>
      <w:r w:rsidR="00014D65" w:rsidRPr="00014D65">
        <w:t xml:space="preserve"> </w:t>
      </w:r>
      <w:r w:rsidR="001F788C" w:rsidRPr="00014D65">
        <w:t>органов</w:t>
      </w:r>
      <w:r w:rsidR="00014D65" w:rsidRPr="00014D65">
        <w:t xml:space="preserve"> </w:t>
      </w:r>
      <w:r w:rsidR="001F788C" w:rsidRPr="00014D65">
        <w:t>власти</w:t>
      </w:r>
      <w:r w:rsidR="00014D65" w:rsidRPr="00014D65">
        <w:t xml:space="preserve"> </w:t>
      </w:r>
      <w:r w:rsidR="001F788C" w:rsidRPr="00014D65">
        <w:t>у</w:t>
      </w:r>
      <w:r w:rsidR="00D0413E" w:rsidRPr="00014D65">
        <w:t>же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среднесрочной</w:t>
      </w:r>
      <w:r w:rsidR="00014D65" w:rsidRPr="00014D65">
        <w:t xml:space="preserve"> </w:t>
      </w:r>
      <w:r w:rsidR="00D0413E" w:rsidRPr="00014D65">
        <w:t>перспективе</w:t>
      </w:r>
      <w:r w:rsidR="00014D65" w:rsidRPr="00014D65">
        <w:t xml:space="preserve"> </w:t>
      </w:r>
      <w:r w:rsidR="00D0413E" w:rsidRPr="00014D65">
        <w:t>сможет</w:t>
      </w:r>
      <w:r w:rsidR="00014D65" w:rsidRPr="00014D65">
        <w:t xml:space="preserve"> </w:t>
      </w:r>
      <w:r w:rsidR="001F788C" w:rsidRPr="00014D65">
        <w:t>по</w:t>
      </w:r>
      <w:r w:rsidR="00D0413E" w:rsidRPr="00014D65">
        <w:t>способствовать</w:t>
      </w:r>
      <w:r w:rsidR="00014D65" w:rsidRPr="00014D65">
        <w:t xml:space="preserve"> </w:t>
      </w:r>
      <w:r w:rsidR="001F788C" w:rsidRPr="00014D65">
        <w:t>решению</w:t>
      </w:r>
      <w:r w:rsidR="00014D65" w:rsidRPr="00014D65">
        <w:t xml:space="preserve"> </w:t>
      </w:r>
      <w:r w:rsidR="001F788C" w:rsidRPr="00014D65">
        <w:t>данной</w:t>
      </w:r>
      <w:r w:rsidR="00014D65" w:rsidRPr="00014D65">
        <w:t xml:space="preserve"> </w:t>
      </w:r>
      <w:r w:rsidR="00D0413E" w:rsidRPr="00014D65">
        <w:t>задачи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1B792B">
        <w:t>Практические</w:t>
      </w:r>
      <w:r w:rsidR="00014D65" w:rsidRPr="001B792B">
        <w:t xml:space="preserve"> </w:t>
      </w:r>
      <w:r w:rsidRPr="001B792B">
        <w:t>мероприятия</w:t>
      </w:r>
      <w:r w:rsidR="00014D65" w:rsidRPr="00014D65">
        <w:t>.</w:t>
      </w:r>
    </w:p>
    <w:p w:rsidR="00014D65" w:rsidRPr="00014D65" w:rsidRDefault="004A357B" w:rsidP="001B792B">
      <w:pPr>
        <w:tabs>
          <w:tab w:val="left" w:pos="726"/>
        </w:tabs>
      </w:pPr>
      <w:r w:rsidRPr="00014D65">
        <w:t>Российскому</w:t>
      </w:r>
      <w:r w:rsidR="00014D65" w:rsidRPr="00014D65">
        <w:t xml:space="preserve"> </w:t>
      </w:r>
      <w:r w:rsidRPr="00014D65">
        <w:t>рынку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необходима</w:t>
      </w:r>
      <w:r w:rsidR="00014D65" w:rsidRPr="00014D65">
        <w:t xml:space="preserve"> </w:t>
      </w:r>
      <w:r w:rsidRPr="00014D65">
        <w:t>скорейшая</w:t>
      </w:r>
      <w:r w:rsidR="00014D65" w:rsidRPr="00014D65">
        <w:t xml:space="preserve"> </w:t>
      </w:r>
      <w:r w:rsidRPr="00014D65">
        <w:t>реструктуризация</w:t>
      </w:r>
      <w:r w:rsidR="00D0413E" w:rsidRPr="00014D65">
        <w:t>,</w:t>
      </w:r>
      <w:r w:rsidR="00014D65" w:rsidRPr="00014D65">
        <w:t xml:space="preserve"> </w:t>
      </w:r>
      <w:r w:rsidR="00294CF4" w:rsidRPr="00014D65">
        <w:t>смысл</w:t>
      </w:r>
      <w:r w:rsidR="00014D65" w:rsidRPr="00014D65">
        <w:t xml:space="preserve"> </w:t>
      </w:r>
      <w:r w:rsidR="00294CF4" w:rsidRPr="00014D65">
        <w:t>которой</w:t>
      </w:r>
      <w:r w:rsidR="00014D65" w:rsidRPr="00014D65">
        <w:t xml:space="preserve"> </w:t>
      </w:r>
      <w:r w:rsidRPr="00014D65">
        <w:t>заключается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его</w:t>
      </w:r>
      <w:r w:rsidR="00014D65" w:rsidRPr="00014D65">
        <w:t xml:space="preserve"> </w:t>
      </w:r>
      <w:r w:rsidR="00294CF4" w:rsidRPr="00014D65">
        <w:t>концентрации</w:t>
      </w:r>
      <w:r w:rsidR="00014D65" w:rsidRPr="00014D65">
        <w:t xml:space="preserve"> </w:t>
      </w:r>
      <w:r w:rsidR="00294CF4" w:rsidRPr="00014D65">
        <w:t>и</w:t>
      </w:r>
      <w:r w:rsidR="00014D65" w:rsidRPr="00014D65">
        <w:t xml:space="preserve"> </w:t>
      </w:r>
      <w:r w:rsidR="00294CF4" w:rsidRPr="00014D65">
        <w:t>капитализации</w:t>
      </w:r>
      <w:r w:rsidR="00014D65" w:rsidRPr="00014D65">
        <w:t xml:space="preserve">. </w:t>
      </w:r>
      <w:r w:rsidR="00294CF4" w:rsidRPr="00014D65">
        <w:t>Данное</w:t>
      </w:r>
      <w:r w:rsidR="00014D65" w:rsidRPr="00014D65">
        <w:t xml:space="preserve"> </w:t>
      </w:r>
      <w:r w:rsidR="00294CF4" w:rsidRPr="00014D65">
        <w:t>явление</w:t>
      </w:r>
      <w:r w:rsidR="00014D65" w:rsidRPr="00014D65">
        <w:t xml:space="preserve"> </w:t>
      </w:r>
      <w:r w:rsidR="00294CF4" w:rsidRPr="00014D65">
        <w:t>поможет</w:t>
      </w:r>
      <w:r w:rsidR="00014D65" w:rsidRPr="00014D65">
        <w:t xml:space="preserve"> </w:t>
      </w:r>
      <w:r w:rsidR="00D0413E" w:rsidRPr="00014D65">
        <w:t>решить</w:t>
      </w:r>
      <w:r w:rsidR="00014D65" w:rsidRPr="00014D65">
        <w:t xml:space="preserve"> </w:t>
      </w:r>
      <w:r w:rsidR="00D0413E" w:rsidRPr="00014D65">
        <w:t>проблему,</w:t>
      </w:r>
      <w:r w:rsidR="00014D65" w:rsidRPr="00014D65">
        <w:t xml:space="preserve"> </w:t>
      </w:r>
      <w:r w:rsidR="00294CF4" w:rsidRPr="00014D65">
        <w:t>которая</w:t>
      </w:r>
      <w:r w:rsidR="00014D65" w:rsidRPr="00014D65">
        <w:t xml:space="preserve"> </w:t>
      </w:r>
      <w:r w:rsidR="00294CF4" w:rsidRPr="00014D65">
        <w:t>стоит</w:t>
      </w:r>
      <w:r w:rsidR="00014D65" w:rsidRPr="00014D65">
        <w:t xml:space="preserve"> </w:t>
      </w:r>
      <w:r w:rsidR="00D0413E" w:rsidRPr="00014D65">
        <w:t>перед</w:t>
      </w:r>
      <w:r w:rsidR="00014D65" w:rsidRPr="00014D65">
        <w:t xml:space="preserve"> </w:t>
      </w:r>
      <w:r w:rsidR="00D0413E" w:rsidRPr="00014D65">
        <w:t>ним</w:t>
      </w:r>
      <w:r w:rsidR="00014D65" w:rsidRPr="00014D65">
        <w:t xml:space="preserve"> </w:t>
      </w:r>
      <w:r w:rsidR="00294CF4" w:rsidRPr="00014D65">
        <w:t>в</w:t>
      </w:r>
      <w:r w:rsidR="00014D65" w:rsidRPr="00014D65">
        <w:t xml:space="preserve"> </w:t>
      </w:r>
      <w:r w:rsidR="00294CF4" w:rsidRPr="00014D65">
        <w:t>наши</w:t>
      </w:r>
      <w:r w:rsidR="00014D65" w:rsidRPr="00014D65">
        <w:t xml:space="preserve"> </w:t>
      </w:r>
      <w:r w:rsidR="00294CF4" w:rsidRPr="00014D65">
        <w:t>дни</w:t>
      </w:r>
      <w:r w:rsidR="00D0413E" w:rsidRPr="00014D65">
        <w:t>,</w:t>
      </w:r>
      <w:r w:rsidR="00014D65" w:rsidRPr="00014D65">
        <w:t xml:space="preserve"> - </w:t>
      </w:r>
      <w:r w:rsidR="00D0413E" w:rsidRPr="00014D65">
        <w:t>про</w:t>
      </w:r>
      <w:r w:rsidR="00294CF4" w:rsidRPr="00014D65">
        <w:t>блему</w:t>
      </w:r>
      <w:r w:rsidR="00014D65" w:rsidRPr="00014D65">
        <w:t xml:space="preserve"> </w:t>
      </w:r>
      <w:r w:rsidR="00294CF4" w:rsidRPr="00014D65">
        <w:t>конкуренции</w:t>
      </w:r>
      <w:r w:rsidR="00014D65" w:rsidRPr="00014D65">
        <w:t xml:space="preserve"> </w:t>
      </w:r>
      <w:r w:rsidR="00294CF4" w:rsidRPr="00014D65">
        <w:t>с</w:t>
      </w:r>
      <w:r w:rsidR="00014D65" w:rsidRPr="00014D65">
        <w:t xml:space="preserve"> </w:t>
      </w:r>
      <w:r w:rsidR="00294CF4" w:rsidRPr="00014D65">
        <w:t>заграничными</w:t>
      </w:r>
      <w:r w:rsidR="00014D65" w:rsidRPr="00014D65">
        <w:t xml:space="preserve"> </w:t>
      </w:r>
      <w:r w:rsidR="00294CF4" w:rsidRPr="00014D65">
        <w:t>страховыми</w:t>
      </w:r>
      <w:r w:rsidR="00014D65" w:rsidRPr="00014D65">
        <w:t xml:space="preserve"> </w:t>
      </w:r>
      <w:r w:rsidR="00294CF4" w:rsidRPr="00014D65">
        <w:t>компаниями</w:t>
      </w:r>
      <w:r w:rsidR="00014D65" w:rsidRPr="00014D65">
        <w:t>.</w:t>
      </w:r>
      <w:r w:rsidR="00014D65">
        <w:t xml:space="preserve"> "</w:t>
      </w:r>
      <w:r w:rsidR="00294CF4" w:rsidRPr="00014D65">
        <w:t>Выращивание</w:t>
      </w:r>
      <w:r w:rsidR="00014D65">
        <w:t xml:space="preserve">" </w:t>
      </w:r>
      <w:r w:rsidR="00294CF4" w:rsidRPr="00014D65">
        <w:t>же</w:t>
      </w:r>
      <w:r w:rsidR="00014D65" w:rsidRPr="00014D65">
        <w:t xml:space="preserve"> </w:t>
      </w:r>
      <w:r w:rsidR="00294CF4" w:rsidRPr="00014D65">
        <w:t>в</w:t>
      </w:r>
      <w:r w:rsidR="00014D65" w:rsidRPr="00014D65">
        <w:t xml:space="preserve"> </w:t>
      </w:r>
      <w:r w:rsidR="00D0413E" w:rsidRPr="00014D65">
        <w:t>тепличны</w:t>
      </w:r>
      <w:r w:rsidR="00294CF4" w:rsidRPr="00014D65">
        <w:t>х</w:t>
      </w:r>
      <w:r w:rsidR="00014D65" w:rsidRPr="00014D65">
        <w:t xml:space="preserve"> </w:t>
      </w:r>
      <w:r w:rsidR="00D0413E" w:rsidRPr="00014D65">
        <w:t>услови</w:t>
      </w:r>
      <w:r w:rsidR="00294CF4" w:rsidRPr="00014D65">
        <w:t>ях</w:t>
      </w:r>
      <w:r w:rsidR="00014D65" w:rsidRPr="00014D65">
        <w:t xml:space="preserve"> </w:t>
      </w:r>
      <w:r w:rsidR="00294CF4" w:rsidRPr="00014D65">
        <w:t>отечественных</w:t>
      </w:r>
      <w:r w:rsidR="00014D65" w:rsidRPr="00014D65">
        <w:t xml:space="preserve"> </w:t>
      </w:r>
      <w:r w:rsidR="00294CF4" w:rsidRPr="00014D65">
        <w:t>компаний</w:t>
      </w:r>
      <w:r w:rsidR="00D0413E" w:rsidRPr="00014D65">
        <w:t>,</w:t>
      </w:r>
      <w:r w:rsidR="00014D65" w:rsidRPr="00014D65">
        <w:t xml:space="preserve"> </w:t>
      </w:r>
      <w:r w:rsidR="00294CF4" w:rsidRPr="00014D65">
        <w:t>при</w:t>
      </w:r>
      <w:r w:rsidR="00014D65" w:rsidRPr="00014D65">
        <w:t xml:space="preserve"> </w:t>
      </w:r>
      <w:r w:rsidR="00294CF4" w:rsidRPr="00014D65">
        <w:t>котором</w:t>
      </w:r>
      <w:r w:rsidR="00014D65" w:rsidRPr="00014D65">
        <w:t xml:space="preserve"> </w:t>
      </w:r>
      <w:r w:rsidR="00294CF4" w:rsidRPr="00014D65">
        <w:t>будут</w:t>
      </w:r>
      <w:r w:rsidR="00014D65" w:rsidRPr="00014D65">
        <w:t xml:space="preserve"> </w:t>
      </w:r>
      <w:r w:rsidR="00D0413E" w:rsidRPr="00014D65">
        <w:t>ввод</w:t>
      </w:r>
      <w:r w:rsidR="00294CF4" w:rsidRPr="00014D65">
        <w:t>иться</w:t>
      </w:r>
      <w:r w:rsidR="00014D65" w:rsidRPr="00014D65">
        <w:t xml:space="preserve"> </w:t>
      </w:r>
      <w:r w:rsidR="00D0413E" w:rsidRPr="00014D65">
        <w:t>ограничения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="00294CF4" w:rsidRPr="00014D65">
        <w:t>зарубежных</w:t>
      </w:r>
      <w:r w:rsidR="00014D65" w:rsidRPr="00014D65">
        <w:t xml:space="preserve"> </w:t>
      </w:r>
      <w:r w:rsidR="00294CF4" w:rsidRPr="00014D65">
        <w:t>компаний,</w:t>
      </w:r>
      <w:r w:rsidR="00014D65" w:rsidRPr="00014D65">
        <w:t xml:space="preserve"> - </w:t>
      </w:r>
      <w:r w:rsidR="00294CF4" w:rsidRPr="00014D65">
        <w:t>метод</w:t>
      </w:r>
      <w:r w:rsidR="00014D65" w:rsidRPr="00014D65">
        <w:t xml:space="preserve"> </w:t>
      </w:r>
      <w:r w:rsidR="00294CF4" w:rsidRPr="00014D65">
        <w:t>неправильный</w:t>
      </w:r>
      <w:r w:rsidR="00014D65" w:rsidRPr="00014D65">
        <w:t xml:space="preserve"> </w:t>
      </w:r>
      <w:r w:rsidR="00294CF4" w:rsidRPr="00014D65">
        <w:t>и</w:t>
      </w:r>
      <w:r w:rsidR="00014D65" w:rsidRPr="00014D65">
        <w:t xml:space="preserve"> </w:t>
      </w:r>
      <w:r w:rsidR="00294CF4" w:rsidRPr="00014D65">
        <w:t>он</w:t>
      </w:r>
      <w:r w:rsidR="00014D65" w:rsidRPr="00014D65">
        <w:t xml:space="preserve"> </w:t>
      </w:r>
      <w:r w:rsidR="00294CF4" w:rsidRPr="00014D65">
        <w:t>не</w:t>
      </w:r>
      <w:r w:rsidR="00014D65" w:rsidRPr="00014D65">
        <w:t xml:space="preserve"> </w:t>
      </w:r>
      <w:r w:rsidR="00294CF4" w:rsidRPr="00014D65">
        <w:t>принесет</w:t>
      </w:r>
      <w:r w:rsidR="00014D65" w:rsidRPr="00014D65">
        <w:t xml:space="preserve"> </w:t>
      </w:r>
      <w:r w:rsidR="00294CF4" w:rsidRPr="00014D65">
        <w:t>никаких</w:t>
      </w:r>
      <w:r w:rsidR="00014D65" w:rsidRPr="00014D65">
        <w:t xml:space="preserve"> </w:t>
      </w:r>
      <w:r w:rsidR="00294CF4" w:rsidRPr="00014D65">
        <w:t>положительных</w:t>
      </w:r>
      <w:r w:rsidR="00014D65" w:rsidRPr="00014D65">
        <w:t xml:space="preserve"> </w:t>
      </w:r>
      <w:r w:rsidR="00294CF4" w:rsidRPr="00014D65">
        <w:t>факторов</w:t>
      </w:r>
      <w:r w:rsidR="00014D65" w:rsidRPr="00014D65">
        <w:t xml:space="preserve"> </w:t>
      </w:r>
      <w:r w:rsidR="00294CF4" w:rsidRPr="00014D65">
        <w:t>для</w:t>
      </w:r>
      <w:r w:rsidR="00014D65" w:rsidRPr="00014D65">
        <w:t xml:space="preserve"> </w:t>
      </w:r>
      <w:r w:rsidR="00294CF4" w:rsidRPr="00014D65">
        <w:t>страхового</w:t>
      </w:r>
      <w:r w:rsidR="00014D65" w:rsidRPr="00014D65">
        <w:t xml:space="preserve"> </w:t>
      </w:r>
      <w:r w:rsidR="00294CF4" w:rsidRPr="00014D65">
        <w:t>рынка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данной</w:t>
      </w:r>
      <w:r w:rsidR="00014D65" w:rsidRPr="00014D65">
        <w:t xml:space="preserve"> </w:t>
      </w:r>
      <w:r w:rsidRPr="00014D65">
        <w:t>ситуации</w:t>
      </w:r>
      <w:r w:rsidR="00014D65" w:rsidRPr="00014D65">
        <w:t xml:space="preserve"> </w:t>
      </w:r>
      <w:r w:rsidR="008B6200" w:rsidRPr="00014D65">
        <w:t>очень</w:t>
      </w:r>
      <w:r w:rsidR="00014D65" w:rsidRPr="00014D65">
        <w:t xml:space="preserve"> </w:t>
      </w:r>
      <w:r w:rsidR="008B6200" w:rsidRPr="00014D65">
        <w:t>важно</w:t>
      </w:r>
      <w:r w:rsidR="00014D65" w:rsidRPr="00014D65">
        <w:t xml:space="preserve"> </w:t>
      </w:r>
      <w:r w:rsidRPr="00014D65">
        <w:t>следить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="008B6200" w:rsidRPr="00014D65">
        <w:t>перечислениями</w:t>
      </w:r>
      <w:r w:rsidR="00014D65" w:rsidRPr="00014D65">
        <w:t xml:space="preserve"> </w:t>
      </w:r>
      <w:r w:rsidRPr="00014D65">
        <w:t>налогов</w:t>
      </w:r>
      <w:r w:rsidR="00014D65" w:rsidRPr="00014D65">
        <w:t xml:space="preserve"> </w:t>
      </w:r>
      <w:r w:rsidRPr="00014D65">
        <w:t>СК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РФ,</w:t>
      </w:r>
      <w:r w:rsidR="00014D65" w:rsidRPr="00014D65">
        <w:t xml:space="preserve"> </w:t>
      </w:r>
      <w:r w:rsidR="008B6200" w:rsidRPr="00014D65">
        <w:t>а</w:t>
      </w:r>
      <w:r w:rsidR="00014D65" w:rsidRPr="00014D65">
        <w:t xml:space="preserve"> </w:t>
      </w:r>
      <w:r w:rsidR="008B6200" w:rsidRPr="00014D65">
        <w:t>также</w:t>
      </w:r>
      <w:r w:rsidR="00014D65" w:rsidRPr="00014D65">
        <w:t xml:space="preserve"> </w:t>
      </w:r>
      <w:r w:rsidR="008B6200" w:rsidRPr="00014D65">
        <w:t>за</w:t>
      </w:r>
      <w:r w:rsidR="00014D65" w:rsidRPr="00014D65">
        <w:t xml:space="preserve"> </w:t>
      </w:r>
      <w:r w:rsidRPr="00014D65">
        <w:t>выполнением</w:t>
      </w:r>
      <w:r w:rsidR="00014D65" w:rsidRPr="00014D65">
        <w:t xml:space="preserve"> </w:t>
      </w:r>
      <w:r w:rsidRPr="00014D65">
        <w:t>разумных</w:t>
      </w:r>
      <w:r w:rsidR="00014D65" w:rsidRPr="00014D65">
        <w:t xml:space="preserve"> </w:t>
      </w:r>
      <w:r w:rsidR="008B6200" w:rsidRPr="00014D65">
        <w:t>и</w:t>
      </w:r>
      <w:r w:rsidR="00014D65" w:rsidRPr="00014D65">
        <w:t xml:space="preserve"> </w:t>
      </w:r>
      <w:r w:rsidR="008B6200" w:rsidRPr="00014D65">
        <w:t>обоснованных</w:t>
      </w:r>
      <w:r w:rsidR="00014D65" w:rsidRPr="00014D65">
        <w:t xml:space="preserve"> </w:t>
      </w:r>
      <w:r w:rsidRPr="00014D65">
        <w:t>требований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="008B6200" w:rsidRPr="00014D65">
        <w:t>созданию</w:t>
      </w:r>
      <w:r w:rsidR="00014D65" w:rsidRPr="00014D65">
        <w:t xml:space="preserve"> </w:t>
      </w:r>
      <w:r w:rsidRPr="00014D65">
        <w:t>резервов</w:t>
      </w:r>
      <w:r w:rsidR="00014D65" w:rsidRPr="00014D65">
        <w:t xml:space="preserve">. </w:t>
      </w:r>
      <w:r w:rsidR="008B6200" w:rsidRPr="00014D65">
        <w:t>Клиент</w:t>
      </w:r>
      <w:r w:rsidR="00014D65" w:rsidRPr="00014D65">
        <w:t xml:space="preserve"> </w:t>
      </w:r>
      <w:r w:rsidR="008B6200" w:rsidRPr="00014D65">
        <w:t>сам</w:t>
      </w:r>
      <w:r w:rsidR="00014D65" w:rsidRPr="00014D65">
        <w:t xml:space="preserve"> </w:t>
      </w:r>
      <w:r w:rsidR="008B6200" w:rsidRPr="00014D65">
        <w:t>примет</w:t>
      </w:r>
      <w:r w:rsidR="00014D65" w:rsidRPr="00014D65">
        <w:t xml:space="preserve"> </w:t>
      </w:r>
      <w:r w:rsidR="008B6200" w:rsidRPr="00014D65">
        <w:t>решение</w:t>
      </w:r>
      <w:r w:rsidR="00014D65" w:rsidRPr="00014D65">
        <w:t xml:space="preserve"> </w:t>
      </w:r>
      <w:r w:rsidR="008B6200" w:rsidRPr="00014D65">
        <w:t>с</w:t>
      </w:r>
      <w:r w:rsidR="00014D65" w:rsidRPr="00014D65">
        <w:t xml:space="preserve"> </w:t>
      </w:r>
      <w:r w:rsidR="008B6200" w:rsidRPr="00014D65">
        <w:t>кем</w:t>
      </w:r>
      <w:r w:rsidR="00014D65" w:rsidRPr="00014D65">
        <w:t xml:space="preserve"> </w:t>
      </w:r>
      <w:r w:rsidR="008B6200" w:rsidRPr="00014D65">
        <w:t>заключать</w:t>
      </w:r>
      <w:r w:rsidR="00014D65" w:rsidRPr="00014D65">
        <w:t xml:space="preserve"> </w:t>
      </w:r>
      <w:r w:rsidR="008B6200" w:rsidRPr="00014D65">
        <w:t>договор</w:t>
      </w:r>
      <w:r w:rsidR="00014D65" w:rsidRPr="00014D65">
        <w:t xml:space="preserve">: </w:t>
      </w:r>
      <w:r w:rsidR="008B6200" w:rsidRPr="00014D65">
        <w:t>с</w:t>
      </w:r>
      <w:r w:rsidR="00014D65" w:rsidRPr="00014D65">
        <w:t xml:space="preserve"> </w:t>
      </w:r>
      <w:r w:rsidR="008B6200" w:rsidRPr="00014D65">
        <w:t>иностранным</w:t>
      </w:r>
      <w:r w:rsidR="00014D65" w:rsidRPr="00014D65">
        <w:t xml:space="preserve"> </w:t>
      </w:r>
      <w:r w:rsidRPr="00014D65">
        <w:t>страховщик</w:t>
      </w:r>
      <w:r w:rsidR="008B6200" w:rsidRPr="00014D65">
        <w:t>ом</w:t>
      </w:r>
      <w:r w:rsidRPr="00014D65">
        <w:t>,</w:t>
      </w:r>
      <w:r w:rsidR="00014D65" w:rsidRPr="00014D65">
        <w:t xml:space="preserve"> </w:t>
      </w:r>
      <w:r w:rsidR="008B6200" w:rsidRPr="00014D65">
        <w:t>у</w:t>
      </w:r>
      <w:r w:rsidR="00014D65" w:rsidRPr="00014D65">
        <w:t xml:space="preserve"> </w:t>
      </w:r>
      <w:r w:rsidR="008B6200" w:rsidRPr="00014D65">
        <w:t>которого</w:t>
      </w:r>
      <w:r w:rsidR="00014D65" w:rsidRPr="00014D65">
        <w:t xml:space="preserve"> </w:t>
      </w:r>
      <w:r w:rsidR="008B6200" w:rsidRPr="00014D65">
        <w:t>существует</w:t>
      </w:r>
      <w:r w:rsidR="00014D65" w:rsidRPr="00014D65">
        <w:t xml:space="preserve"> </w:t>
      </w:r>
      <w:r w:rsidR="008B6200" w:rsidRPr="00014D65">
        <w:t>огромный</w:t>
      </w:r>
      <w:r w:rsidR="00014D65" w:rsidRPr="00014D65">
        <w:t xml:space="preserve"> </w:t>
      </w:r>
      <w:r w:rsidR="008B6200" w:rsidRPr="00014D65">
        <w:t>опыт</w:t>
      </w:r>
      <w:r w:rsidR="00014D65">
        <w:t xml:space="preserve"> "</w:t>
      </w:r>
      <w:r w:rsidR="008B6200" w:rsidRPr="00014D65">
        <w:t>там</w:t>
      </w:r>
      <w:r w:rsidR="00014D65">
        <w:t>"</w:t>
      </w:r>
      <w:r w:rsidRPr="00014D65">
        <w:t>,</w:t>
      </w:r>
      <w:r w:rsidR="00014D65" w:rsidRPr="00014D65">
        <w:t xml:space="preserve"> </w:t>
      </w:r>
      <w:r w:rsidRPr="00014D65">
        <w:t>но</w:t>
      </w:r>
      <w:r w:rsidR="00014D65" w:rsidRPr="00014D65">
        <w:t xml:space="preserve"> </w:t>
      </w:r>
      <w:r w:rsidR="008B6200" w:rsidRPr="00014D65">
        <w:t>который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знае</w:t>
      </w:r>
      <w:r w:rsidR="008B6200" w:rsidRPr="00014D65">
        <w:t>т</w:t>
      </w:r>
      <w:r w:rsidR="00014D65" w:rsidRPr="00014D65">
        <w:t xml:space="preserve"> </w:t>
      </w:r>
      <w:r w:rsidR="008B6200" w:rsidRPr="00014D65">
        <w:t>рынка</w:t>
      </w:r>
      <w:r w:rsidR="00014D65">
        <w:t xml:space="preserve"> "</w:t>
      </w:r>
      <w:r w:rsidR="008B6200" w:rsidRPr="00014D65">
        <w:t>здесь</w:t>
      </w:r>
      <w:r w:rsidR="00014D65">
        <w:t>"</w:t>
      </w:r>
      <w:r w:rsidR="00014D65" w:rsidRPr="00014D65">
        <w:t xml:space="preserve">; </w:t>
      </w:r>
      <w:r w:rsidRPr="00014D65">
        <w:t>или</w:t>
      </w:r>
      <w:r w:rsidR="00014D65" w:rsidRPr="00014D65">
        <w:t xml:space="preserve"> </w:t>
      </w:r>
      <w:r w:rsidR="008B6200" w:rsidRPr="00014D65">
        <w:t>с</w:t>
      </w:r>
      <w:r w:rsidR="00014D65" w:rsidRPr="00014D65">
        <w:t xml:space="preserve"> </w:t>
      </w:r>
      <w:r w:rsidR="008B6200" w:rsidRPr="00014D65">
        <w:t>российским</w:t>
      </w:r>
      <w:r w:rsidR="00014D65" w:rsidRPr="00014D65">
        <w:t xml:space="preserve"> </w:t>
      </w:r>
      <w:r w:rsidR="008B6200" w:rsidRPr="00014D65">
        <w:t>страховщиком</w:t>
      </w:r>
      <w:r w:rsidRPr="00014D65">
        <w:t>,</w:t>
      </w:r>
      <w:r w:rsidR="00014D65" w:rsidRPr="00014D65">
        <w:t xml:space="preserve"> </w:t>
      </w:r>
      <w:r w:rsidR="00AB1FE9" w:rsidRPr="00014D65">
        <w:t>у</w:t>
      </w:r>
      <w:r w:rsidR="00014D65" w:rsidRPr="00014D65">
        <w:t xml:space="preserve"> </w:t>
      </w:r>
      <w:r w:rsidRPr="00014D65">
        <w:t>котор</w:t>
      </w:r>
      <w:r w:rsidR="00AB1FE9" w:rsidRPr="00014D65">
        <w:t>ого</w:t>
      </w:r>
      <w:r w:rsidR="00014D65" w:rsidRPr="00014D65">
        <w:t xml:space="preserve"> </w:t>
      </w:r>
      <w:r w:rsidR="00AB1FE9" w:rsidRPr="00014D65">
        <w:t>обратная</w:t>
      </w:r>
      <w:r w:rsidR="00014D65" w:rsidRPr="00014D65">
        <w:t xml:space="preserve"> </w:t>
      </w:r>
      <w:r w:rsidR="00AB1FE9" w:rsidRPr="00014D65">
        <w:t>ситуация</w:t>
      </w:r>
      <w:r w:rsidR="00014D65" w:rsidRPr="00014D65">
        <w:t xml:space="preserve"> - </w:t>
      </w:r>
      <w:r w:rsidR="00AB1FE9" w:rsidRPr="00014D65">
        <w:t>опыта</w:t>
      </w:r>
      <w:r w:rsidR="00014D65" w:rsidRPr="00014D65">
        <w:t xml:space="preserve"> </w:t>
      </w:r>
      <w:r w:rsidR="00AB1FE9" w:rsidRPr="00014D65">
        <w:t>мало,</w:t>
      </w:r>
      <w:r w:rsidR="00014D65" w:rsidRPr="00014D65">
        <w:t xml:space="preserve"> </w:t>
      </w:r>
      <w:r w:rsidR="00AB1FE9" w:rsidRPr="00014D65">
        <w:t>но</w:t>
      </w:r>
      <w:r w:rsidR="00014D65" w:rsidRPr="00014D65">
        <w:t xml:space="preserve"> </w:t>
      </w:r>
      <w:r w:rsidR="00AB1FE9" w:rsidRPr="00014D65">
        <w:t>зато</w:t>
      </w:r>
      <w:r w:rsidR="00014D65" w:rsidRPr="00014D65">
        <w:t xml:space="preserve"> </w:t>
      </w:r>
      <w:r w:rsidR="00AB1FE9" w:rsidRPr="00014D65">
        <w:t>этот</w:t>
      </w:r>
      <w:r w:rsidR="00014D65" w:rsidRPr="00014D65">
        <w:t xml:space="preserve"> </w:t>
      </w:r>
      <w:r w:rsidR="00AB1FE9" w:rsidRPr="00014D65">
        <w:t>опыт</w:t>
      </w:r>
      <w:r w:rsidR="00014D65" w:rsidRPr="00014D65">
        <w:t xml:space="preserve"> </w:t>
      </w:r>
      <w:r w:rsidR="00AB1FE9" w:rsidRPr="00014D65">
        <w:t>был</w:t>
      </w:r>
      <w:r w:rsidR="00014D65" w:rsidRPr="00014D65">
        <w:t xml:space="preserve"> </w:t>
      </w:r>
      <w:r w:rsidR="00AB1FE9" w:rsidRPr="00014D65">
        <w:t>приобретен</w:t>
      </w:r>
      <w:r w:rsidR="00014D65" w:rsidRPr="00014D65">
        <w:t xml:space="preserve"> </w:t>
      </w:r>
      <w:r w:rsidR="00AB1FE9" w:rsidRPr="00014D65">
        <w:t>на</w:t>
      </w:r>
      <w:r w:rsidR="00014D65" w:rsidRPr="00014D65">
        <w:t xml:space="preserve"> </w:t>
      </w:r>
      <w:r w:rsidR="00AB1FE9" w:rsidRPr="00014D65">
        <w:t>российском</w:t>
      </w:r>
      <w:r w:rsidR="00014D65" w:rsidRPr="00014D65">
        <w:t xml:space="preserve"> </w:t>
      </w:r>
      <w:r w:rsidR="00AB1FE9" w:rsidRPr="00014D65">
        <w:t>рынке</w:t>
      </w:r>
      <w:r w:rsidR="00014D65" w:rsidRPr="00014D65">
        <w:t xml:space="preserve"> </w:t>
      </w:r>
      <w:r w:rsidR="00AB1FE9" w:rsidRPr="00014D65">
        <w:t>и,</w:t>
      </w:r>
      <w:r w:rsidR="00014D65" w:rsidRPr="00014D65">
        <w:t xml:space="preserve"> </w:t>
      </w:r>
      <w:r w:rsidR="00AB1FE9" w:rsidRPr="00014D65">
        <w:t>следовательно,</w:t>
      </w:r>
      <w:r w:rsidR="00014D65" w:rsidRPr="00014D65">
        <w:t xml:space="preserve"> </w:t>
      </w:r>
      <w:r w:rsidR="00AB1FE9" w:rsidRPr="00014D65">
        <w:t>он</w:t>
      </w:r>
      <w:r w:rsidR="00014D65" w:rsidRPr="00014D65">
        <w:t xml:space="preserve"> </w:t>
      </w:r>
      <w:r w:rsidRPr="00014D65">
        <w:t>знает</w:t>
      </w:r>
      <w:r w:rsidR="00014D65" w:rsidRPr="00014D65">
        <w:t xml:space="preserve"> </w:t>
      </w:r>
      <w:r w:rsidR="00AB1FE9" w:rsidRPr="00014D65">
        <w:t>отечественный</w:t>
      </w:r>
      <w:r w:rsidR="00014D65" w:rsidRPr="00014D65">
        <w:t xml:space="preserve"> </w:t>
      </w:r>
      <w:r w:rsidRPr="00014D65">
        <w:t>рынок</w:t>
      </w:r>
      <w:r w:rsidR="00014D65" w:rsidRPr="00014D65">
        <w:t xml:space="preserve"> </w:t>
      </w:r>
      <w:r w:rsidRPr="00014D65">
        <w:t>изнутри,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="00AB1FE9" w:rsidRPr="00014D65">
        <w:t>это</w:t>
      </w:r>
      <w:r w:rsidR="00014D65" w:rsidRPr="00014D65">
        <w:t xml:space="preserve"> </w:t>
      </w:r>
      <w:r w:rsidR="00AB1FE9" w:rsidRPr="00014D65">
        <w:t>о</w:t>
      </w:r>
      <w:r w:rsidRPr="00014D65">
        <w:t>знач</w:t>
      </w:r>
      <w:r w:rsidR="00AB1FE9" w:rsidRPr="00014D65">
        <w:t>ае</w:t>
      </w:r>
      <w:r w:rsidRPr="00014D65">
        <w:t>т,</w:t>
      </w:r>
      <w:r w:rsidR="00014D65" w:rsidRPr="00014D65">
        <w:t xml:space="preserve"> </w:t>
      </w:r>
      <w:r w:rsidR="00AB1FE9" w:rsidRPr="00014D65">
        <w:t>что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полис</w:t>
      </w:r>
      <w:r w:rsidR="00014D65" w:rsidRPr="00014D65">
        <w:t xml:space="preserve"> </w:t>
      </w:r>
      <w:r w:rsidR="00AB1FE9" w:rsidRPr="00014D65">
        <w:t>данный</w:t>
      </w:r>
      <w:r w:rsidR="00014D65" w:rsidRPr="00014D65">
        <w:t xml:space="preserve"> </w:t>
      </w:r>
      <w:r w:rsidR="00AB1FE9" w:rsidRPr="00014D65">
        <w:t>страховщик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="00AB1FE9" w:rsidRPr="00014D65">
        <w:t>предложить</w:t>
      </w:r>
      <w:r w:rsidR="00014D65" w:rsidRPr="00014D65">
        <w:t xml:space="preserve"> </w:t>
      </w:r>
      <w:r w:rsidRPr="00014D65">
        <w:t>более</w:t>
      </w:r>
      <w:r w:rsidR="00014D65" w:rsidRPr="00014D65">
        <w:t xml:space="preserve"> </w:t>
      </w:r>
      <w:r w:rsidRPr="00014D65">
        <w:t>гибкий,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при</w:t>
      </w:r>
      <w:r w:rsidR="00014D65" w:rsidRPr="00014D65">
        <w:t xml:space="preserve"> </w:t>
      </w:r>
      <w:r w:rsidR="00AB1FE9" w:rsidRPr="00014D65">
        <w:t>наступлении</w:t>
      </w:r>
      <w:r w:rsidR="00014D65" w:rsidRPr="00014D65">
        <w:t xml:space="preserve"> </w:t>
      </w:r>
      <w:r w:rsidR="00AB1FE9" w:rsidRPr="00014D65">
        <w:t>страховых</w:t>
      </w:r>
      <w:r w:rsidR="00014D65" w:rsidRPr="00014D65">
        <w:t xml:space="preserve"> </w:t>
      </w:r>
      <w:r w:rsidR="00AB1FE9" w:rsidRPr="00014D65">
        <w:t>случаев</w:t>
      </w:r>
      <w:r w:rsidR="00014D65" w:rsidRPr="00014D65">
        <w:t xml:space="preserve"> </w:t>
      </w:r>
      <w:r w:rsidR="00AB1FE9" w:rsidRPr="00014D65">
        <w:t>сможет</w:t>
      </w:r>
      <w:r w:rsidR="00014D65" w:rsidRPr="00014D65">
        <w:t xml:space="preserve"> </w:t>
      </w:r>
      <w:r w:rsidR="00AB1FE9" w:rsidRPr="00014D65">
        <w:t>более</w:t>
      </w:r>
      <w:r w:rsidR="00014D65" w:rsidRPr="00014D65">
        <w:t xml:space="preserve"> </w:t>
      </w:r>
      <w:r w:rsidR="00AB1FE9" w:rsidRPr="00014D65">
        <w:t>приближенно</w:t>
      </w:r>
      <w:r w:rsidR="00014D65" w:rsidRPr="00014D65">
        <w:t xml:space="preserve"> </w:t>
      </w:r>
      <w:r w:rsidR="00AB1FE9" w:rsidRPr="00014D65">
        <w:t>к</w:t>
      </w:r>
      <w:r w:rsidR="00014D65" w:rsidRPr="00014D65">
        <w:t xml:space="preserve"> </w:t>
      </w:r>
      <w:r w:rsidR="00AB1FE9" w:rsidRPr="00014D65">
        <w:t>российской</w:t>
      </w:r>
      <w:r w:rsidR="00014D65" w:rsidRPr="00014D65">
        <w:t xml:space="preserve"> </w:t>
      </w:r>
      <w:r w:rsidR="00AB1FE9" w:rsidRPr="00014D65">
        <w:t>действительности</w:t>
      </w:r>
      <w:r w:rsidR="00014D65" w:rsidRPr="00014D65">
        <w:t xml:space="preserve"> </w:t>
      </w:r>
      <w:r w:rsidRPr="00014D65">
        <w:t>урегулирова</w:t>
      </w:r>
      <w:r w:rsidR="00AB1FE9" w:rsidRPr="00014D65">
        <w:t>ть</w:t>
      </w:r>
      <w:r w:rsidR="00014D65" w:rsidRPr="00014D65">
        <w:t xml:space="preserve"> </w:t>
      </w:r>
      <w:r w:rsidRPr="00014D65">
        <w:t>убытк</w:t>
      </w:r>
      <w:r w:rsidR="00AB1FE9" w:rsidRPr="00014D65">
        <w:t>и</w:t>
      </w:r>
      <w:r w:rsidR="00014D65" w:rsidRPr="00014D65">
        <w:t xml:space="preserve">. </w:t>
      </w:r>
      <w:r w:rsidR="00547AAB" w:rsidRPr="00014D65">
        <w:t>При</w:t>
      </w:r>
      <w:r w:rsidR="00014D65" w:rsidRPr="00014D65">
        <w:t xml:space="preserve"> </w:t>
      </w:r>
      <w:r w:rsidR="00547AAB" w:rsidRPr="00014D65">
        <w:t>этом</w:t>
      </w:r>
      <w:r w:rsidRPr="00014D65">
        <w:t>,</w:t>
      </w:r>
      <w:r w:rsidR="00014D65" w:rsidRPr="00014D65">
        <w:t xml:space="preserve"> </w:t>
      </w:r>
      <w:r w:rsidR="00547AAB" w:rsidRPr="00014D65">
        <w:t>не</w:t>
      </w:r>
      <w:r w:rsidR="00014D65" w:rsidRPr="00014D65">
        <w:t xml:space="preserve"> </w:t>
      </w:r>
      <w:r w:rsidR="00547AAB" w:rsidRPr="00014D65">
        <w:t>следует</w:t>
      </w:r>
      <w:r w:rsidR="00014D65" w:rsidRPr="00014D65">
        <w:t xml:space="preserve"> </w:t>
      </w:r>
      <w:r w:rsidR="00547AAB" w:rsidRPr="00014D65">
        <w:t>проводить</w:t>
      </w:r>
      <w:r w:rsidR="00014D65" w:rsidRPr="00014D65">
        <w:t xml:space="preserve"> </w:t>
      </w:r>
      <w:r w:rsidR="00547AAB" w:rsidRPr="00014D65">
        <w:t>разделение</w:t>
      </w:r>
      <w:r w:rsidR="00014D65" w:rsidRPr="00014D65">
        <w:t xml:space="preserve"> </w:t>
      </w:r>
      <w:r w:rsidRPr="00014D65">
        <w:t>между</w:t>
      </w:r>
      <w:r w:rsidR="00014D65">
        <w:t xml:space="preserve"> "</w:t>
      </w:r>
      <w:r w:rsidR="00547AAB" w:rsidRPr="00014D65">
        <w:t>нашими</w:t>
      </w:r>
      <w:r w:rsidR="00014D65">
        <w:t xml:space="preserve">" </w:t>
      </w:r>
      <w:r w:rsidR="00547AAB" w:rsidRPr="00014D65">
        <w:t>и</w:t>
      </w:r>
      <w:r w:rsidR="00014D65">
        <w:t xml:space="preserve"> "</w:t>
      </w:r>
      <w:r w:rsidR="00547AAB" w:rsidRPr="00014D65">
        <w:t>иностранными</w:t>
      </w:r>
      <w:r w:rsidR="00014D65">
        <w:t xml:space="preserve">" </w:t>
      </w:r>
      <w:r w:rsidRPr="00014D65">
        <w:t>компаниями,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="00547AAB" w:rsidRPr="00014D65">
        <w:t>следует</w:t>
      </w:r>
      <w:r w:rsidR="00014D65" w:rsidRPr="00014D65">
        <w:t xml:space="preserve"> </w:t>
      </w:r>
      <w:r w:rsidR="00547AAB" w:rsidRPr="00014D65">
        <w:t>это</w:t>
      </w:r>
      <w:r w:rsidR="00014D65" w:rsidRPr="00014D65">
        <w:t xml:space="preserve"> </w:t>
      </w:r>
      <w:r w:rsidR="00547AAB" w:rsidRPr="00014D65">
        <w:t>сделать</w:t>
      </w:r>
      <w:r w:rsidR="00014D65" w:rsidRPr="00014D65">
        <w:t xml:space="preserve"> </w:t>
      </w:r>
      <w:r w:rsidRPr="00014D65">
        <w:t>между</w:t>
      </w:r>
      <w:r w:rsidR="00014D65" w:rsidRPr="00014D65">
        <w:t xml:space="preserve"> </w:t>
      </w:r>
      <w:r w:rsidR="00547AAB" w:rsidRPr="00014D65">
        <w:t>финансово</w:t>
      </w:r>
      <w:r w:rsidR="00014D65" w:rsidRPr="00014D65">
        <w:t xml:space="preserve"> </w:t>
      </w:r>
      <w:r w:rsidR="00547AAB" w:rsidRPr="00014D65">
        <w:t>устойчивыми</w:t>
      </w:r>
      <w:r w:rsidR="00014D65" w:rsidRPr="00014D65">
        <w:t xml:space="preserve"> </w:t>
      </w:r>
      <w:r w:rsidR="00547AAB" w:rsidRPr="00014D65">
        <w:t>организациями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547AAB" w:rsidRPr="00014D65">
        <w:t>организациями</w:t>
      </w:r>
      <w:r w:rsidRPr="00014D65">
        <w:t>,</w:t>
      </w:r>
      <w:r w:rsidR="00014D65" w:rsidRPr="00014D65">
        <w:t xml:space="preserve"> </w:t>
      </w:r>
      <w:r w:rsidR="00547AAB" w:rsidRPr="00014D65">
        <w:t>которые</w:t>
      </w:r>
      <w:r w:rsidR="00014D65" w:rsidRPr="00014D65">
        <w:t xml:space="preserve"> </w:t>
      </w:r>
      <w:r w:rsidR="00547AAB" w:rsidRPr="00014D65">
        <w:t>не</w:t>
      </w:r>
      <w:r w:rsidR="00014D65" w:rsidRPr="00014D65">
        <w:t xml:space="preserve"> </w:t>
      </w:r>
      <w:r w:rsidR="00547AAB" w:rsidRPr="00014D65">
        <w:t>в</w:t>
      </w:r>
      <w:r w:rsidR="00014D65" w:rsidRPr="00014D65">
        <w:t xml:space="preserve"> </w:t>
      </w:r>
      <w:r w:rsidR="00547AAB" w:rsidRPr="00014D65">
        <w:t>состоянии</w:t>
      </w:r>
      <w:r w:rsidR="00014D65" w:rsidRPr="00014D65">
        <w:t xml:space="preserve"> </w:t>
      </w:r>
      <w:r w:rsidRPr="00014D65">
        <w:t>отвеча</w:t>
      </w:r>
      <w:r w:rsidR="00547AAB" w:rsidRPr="00014D65">
        <w:t>ть</w:t>
      </w:r>
      <w:r w:rsidR="00014D65" w:rsidRPr="00014D65">
        <w:t xml:space="preserve"> </w:t>
      </w:r>
      <w:r w:rsidR="00547AAB" w:rsidRPr="00014D65">
        <w:t>каким-либо</w:t>
      </w:r>
      <w:r w:rsidR="00014D65" w:rsidRPr="00014D65">
        <w:t xml:space="preserve"> </w:t>
      </w:r>
      <w:r w:rsidRPr="00014D65">
        <w:t>разумным</w:t>
      </w:r>
      <w:r w:rsidR="00014D65" w:rsidRPr="00014D65">
        <w:t xml:space="preserve"> </w:t>
      </w:r>
      <w:r w:rsidRPr="00014D65">
        <w:t>нормам</w:t>
      </w:r>
      <w:r w:rsidR="00014D65">
        <w:t xml:space="preserve"> (</w:t>
      </w:r>
      <w:r w:rsidR="00547AAB" w:rsidRPr="00014D65">
        <w:t>де</w:t>
      </w:r>
      <w:r w:rsidR="00014D65" w:rsidRPr="00014D65">
        <w:t xml:space="preserve"> </w:t>
      </w:r>
      <w:r w:rsidR="00547AAB" w:rsidRPr="00014D65">
        <w:t>факто</w:t>
      </w:r>
      <w:r w:rsidRPr="00014D65">
        <w:t>,</w:t>
      </w:r>
      <w:r w:rsidR="00014D65" w:rsidRPr="00014D65">
        <w:t xml:space="preserve"> </w:t>
      </w:r>
      <w:r w:rsidRPr="00014D65">
        <w:t>а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="00547AAB" w:rsidRPr="00014D65">
        <w:t>де</w:t>
      </w:r>
      <w:r w:rsidR="00014D65" w:rsidRPr="00014D65">
        <w:t xml:space="preserve"> </w:t>
      </w:r>
      <w:r w:rsidR="00547AAB" w:rsidRPr="00014D65">
        <w:t>юре</w:t>
      </w:r>
      <w:r w:rsidR="00014D65" w:rsidRPr="00014D65">
        <w:t xml:space="preserve">). </w:t>
      </w:r>
      <w:r w:rsidRPr="00014D65">
        <w:t>Несколько</w:t>
      </w:r>
      <w:r w:rsidR="00014D65" w:rsidRPr="00014D65">
        <w:t xml:space="preserve"> </w:t>
      </w:r>
      <w:r w:rsidRPr="00014D65">
        <w:t>лет</w:t>
      </w:r>
      <w:r w:rsidR="00014D65" w:rsidRPr="00014D65">
        <w:t xml:space="preserve"> </w:t>
      </w:r>
      <w:r w:rsidRPr="00014D65">
        <w:t>назад</w:t>
      </w:r>
      <w:r w:rsidR="00014D65" w:rsidRPr="00014D65">
        <w:t xml:space="preserve"> </w:t>
      </w:r>
      <w:r w:rsidR="00547AAB" w:rsidRPr="00014D65">
        <w:t>отечественный</w:t>
      </w:r>
      <w:r w:rsidR="00014D65" w:rsidRPr="00014D65">
        <w:t xml:space="preserve"> </w:t>
      </w:r>
      <w:r w:rsidRPr="00014D65">
        <w:t>рынок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был</w:t>
      </w:r>
      <w:r w:rsidR="00014D65" w:rsidRPr="00014D65">
        <w:t xml:space="preserve"> </w:t>
      </w:r>
      <w:r w:rsidR="00547AAB" w:rsidRPr="00014D65">
        <w:t>очень</w:t>
      </w:r>
      <w:r w:rsidR="00014D65" w:rsidRPr="00014D65">
        <w:t xml:space="preserve"> </w:t>
      </w:r>
      <w:r w:rsidRPr="00014D65">
        <w:t>слаб</w:t>
      </w:r>
      <w:r w:rsidR="00547AAB" w:rsidRPr="00014D65">
        <w:t>ым</w:t>
      </w:r>
      <w:r w:rsidR="00014D65" w:rsidRPr="00014D65">
        <w:t xml:space="preserve">. </w:t>
      </w:r>
      <w:r w:rsidRPr="00014D65">
        <w:t>Однако</w:t>
      </w:r>
      <w:r w:rsidR="00014D65" w:rsidRPr="00014D65">
        <w:t xml:space="preserve"> </w:t>
      </w:r>
      <w:r w:rsidR="00547AAB" w:rsidRPr="00014D65">
        <w:t>в</w:t>
      </w:r>
      <w:r w:rsidR="00014D65" w:rsidRPr="00014D65">
        <w:t xml:space="preserve"> </w:t>
      </w:r>
      <w:r w:rsidR="00547AAB" w:rsidRPr="00014D65">
        <w:t>настоящее</w:t>
      </w:r>
      <w:r w:rsidR="00014D65" w:rsidRPr="00014D65">
        <w:t xml:space="preserve"> </w:t>
      </w:r>
      <w:r w:rsidR="00547AAB" w:rsidRPr="00014D65">
        <w:t>время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нем</w:t>
      </w:r>
      <w:r w:rsidR="00014D65" w:rsidRPr="00014D65">
        <w:t xml:space="preserve"> </w:t>
      </w:r>
      <w:r w:rsidRPr="00014D65">
        <w:t>есть</w:t>
      </w:r>
      <w:r w:rsidR="00014D65" w:rsidRPr="00014D65">
        <w:t xml:space="preserve"> </w:t>
      </w:r>
      <w:r w:rsidRPr="00014D65">
        <w:t>до</w:t>
      </w:r>
      <w:r w:rsidR="00547AAB" w:rsidRPr="00014D65">
        <w:t>вольно</w:t>
      </w:r>
      <w:r w:rsidR="00014D65" w:rsidRPr="00014D65">
        <w:t xml:space="preserve"> </w:t>
      </w:r>
      <w:r w:rsidRPr="00014D65">
        <w:t>много</w:t>
      </w:r>
      <w:r w:rsidR="00014D65" w:rsidRPr="00014D65">
        <w:t xml:space="preserve"> </w:t>
      </w:r>
      <w:r w:rsidR="00547AAB" w:rsidRPr="00014D65">
        <w:t>игроков</w:t>
      </w:r>
      <w:r w:rsidRPr="00014D65">
        <w:t>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="00547AAB" w:rsidRPr="00014D65">
        <w:t>смогут</w:t>
      </w:r>
      <w:r w:rsidR="00014D65" w:rsidRPr="00014D65">
        <w:t xml:space="preserve"> </w:t>
      </w:r>
      <w:r w:rsidR="00547AAB" w:rsidRPr="00014D65">
        <w:t>на</w:t>
      </w:r>
      <w:r w:rsidR="00014D65" w:rsidRPr="00014D65">
        <w:t xml:space="preserve"> </w:t>
      </w:r>
      <w:r w:rsidR="00547AAB" w:rsidRPr="00014D65">
        <w:t>равных</w:t>
      </w:r>
      <w:r w:rsidR="00014D65" w:rsidRPr="00014D65">
        <w:t xml:space="preserve"> </w:t>
      </w:r>
      <w:r w:rsidR="00547AAB" w:rsidRPr="00014D65">
        <w:t>конкурировать</w:t>
      </w:r>
      <w:r w:rsidR="00014D65" w:rsidRPr="00014D65">
        <w:t xml:space="preserve"> </w:t>
      </w:r>
      <w:r w:rsidR="00547AAB" w:rsidRPr="00014D65">
        <w:t>с</w:t>
      </w:r>
      <w:r w:rsidR="00014D65">
        <w:t xml:space="preserve"> "</w:t>
      </w:r>
      <w:r w:rsidR="00547AAB" w:rsidRPr="00014D65">
        <w:t>иностранцами</w:t>
      </w:r>
      <w:r w:rsidR="00014D65">
        <w:t>"</w:t>
      </w:r>
      <w:r w:rsidR="00547AAB" w:rsidRPr="00014D65">
        <w:t>,</w:t>
      </w:r>
      <w:r w:rsidR="00014D65" w:rsidRPr="00014D65">
        <w:t xml:space="preserve"> </w:t>
      </w:r>
      <w:r w:rsidR="00547AAB" w:rsidRPr="00014D65">
        <w:t>конечно</w:t>
      </w:r>
      <w:r w:rsidR="00014D65" w:rsidRPr="00014D65">
        <w:t xml:space="preserve"> </w:t>
      </w:r>
      <w:r w:rsidR="00547AAB" w:rsidRPr="00014D65">
        <w:t>же,</w:t>
      </w:r>
      <w:r w:rsidR="00014D65" w:rsidRPr="00014D65">
        <w:t xml:space="preserve"> </w:t>
      </w:r>
      <w:r w:rsidR="00547AAB" w:rsidRPr="00014D65">
        <w:t>в</w:t>
      </w:r>
      <w:r w:rsidR="00014D65" w:rsidRPr="00014D65">
        <w:t xml:space="preserve"> </w:t>
      </w:r>
      <w:r w:rsidR="00547AAB" w:rsidRPr="00014D65">
        <w:t>случае</w:t>
      </w:r>
      <w:r w:rsidR="00014D65" w:rsidRPr="00014D65">
        <w:t xml:space="preserve"> </w:t>
      </w:r>
      <w:r w:rsidRPr="00014D65">
        <w:t>грамотного</w:t>
      </w:r>
      <w:r w:rsidR="00014D65" w:rsidRPr="00014D65">
        <w:t xml:space="preserve"> </w:t>
      </w:r>
      <w:r w:rsidR="00547AAB" w:rsidRPr="00014D65">
        <w:t>и</w:t>
      </w:r>
      <w:r w:rsidR="00014D65" w:rsidRPr="00014D65">
        <w:t xml:space="preserve"> </w:t>
      </w:r>
      <w:r w:rsidR="00547AAB" w:rsidRPr="00014D65">
        <w:t>эффективного</w:t>
      </w:r>
      <w:r w:rsidR="00014D65" w:rsidRPr="00014D65">
        <w:t xml:space="preserve"> </w:t>
      </w:r>
      <w:r w:rsidRPr="00014D65">
        <w:t>управления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маркетинга</w:t>
      </w:r>
      <w:r w:rsidR="00014D65" w:rsidRPr="00014D65">
        <w:t>.</w:t>
      </w:r>
    </w:p>
    <w:p w:rsidR="00014D65" w:rsidRPr="00014D65" w:rsidRDefault="00C06961" w:rsidP="001B792B">
      <w:pPr>
        <w:tabs>
          <w:tab w:val="left" w:pos="726"/>
        </w:tabs>
      </w:pPr>
      <w:r w:rsidRPr="00014D65">
        <w:t>Самы</w:t>
      </w:r>
      <w:r w:rsidR="00B03924" w:rsidRPr="00014D65">
        <w:t>й</w:t>
      </w:r>
      <w:r w:rsidR="00014D65" w:rsidRPr="00014D65">
        <w:t xml:space="preserve"> </w:t>
      </w:r>
      <w:r w:rsidR="00B03924" w:rsidRPr="00014D65">
        <w:t>серьезный</w:t>
      </w:r>
      <w:r w:rsidR="00014D65" w:rsidRPr="00014D65">
        <w:t xml:space="preserve"> </w:t>
      </w:r>
      <w:r w:rsidR="00B03924" w:rsidRPr="00014D65">
        <w:t>барьер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страховом</w:t>
      </w:r>
      <w:r w:rsidR="00014D65" w:rsidRPr="00014D65">
        <w:t xml:space="preserve"> </w:t>
      </w:r>
      <w:r w:rsidRPr="00014D65">
        <w:t>рынке</w:t>
      </w:r>
      <w:r w:rsidR="00D0413E" w:rsidRPr="00014D65">
        <w:t>,</w:t>
      </w:r>
      <w:r w:rsidR="00014D65" w:rsidRPr="00014D65">
        <w:t xml:space="preserve"> </w:t>
      </w:r>
      <w:r w:rsidR="00B03924" w:rsidRPr="00014D65">
        <w:t>со</w:t>
      </w:r>
      <w:r w:rsidR="00014D65" w:rsidRPr="00014D65">
        <w:t xml:space="preserve"> </w:t>
      </w:r>
      <w:r w:rsidR="00B03924" w:rsidRPr="00014D65">
        <w:t>слов</w:t>
      </w:r>
      <w:r w:rsidR="00014D65" w:rsidRPr="00014D65">
        <w:t xml:space="preserve"> </w:t>
      </w:r>
      <w:r w:rsidR="00B03924" w:rsidRPr="00014D65">
        <w:t>директора</w:t>
      </w:r>
      <w:r w:rsidR="00014D65" w:rsidRPr="00014D65">
        <w:t xml:space="preserve"> </w:t>
      </w:r>
      <w:r w:rsidR="00B03924" w:rsidRPr="00014D65">
        <w:t>по</w:t>
      </w:r>
      <w:r w:rsidR="00014D65" w:rsidRPr="00014D65">
        <w:t xml:space="preserve"> </w:t>
      </w:r>
      <w:r w:rsidR="00D0413E" w:rsidRPr="00014D65">
        <w:t>финанс</w:t>
      </w:r>
      <w:r w:rsidR="00B03924" w:rsidRPr="00014D65">
        <w:t>ам</w:t>
      </w:r>
      <w:r w:rsidR="00014D65" w:rsidRPr="00014D65">
        <w:t xml:space="preserve"> </w:t>
      </w:r>
      <w:r w:rsidR="00B03924" w:rsidRPr="00014D65">
        <w:t>компании</w:t>
      </w:r>
      <w:r w:rsidR="00014D65" w:rsidRPr="00014D65">
        <w:t xml:space="preserve"> </w:t>
      </w:r>
      <w:r w:rsidR="00D0413E" w:rsidRPr="00014D65">
        <w:t>РОСНО,</w:t>
      </w:r>
      <w:r w:rsidR="00014D65" w:rsidRPr="00014D65">
        <w:t xml:space="preserve"> - </w:t>
      </w:r>
      <w:r w:rsidR="00B03924" w:rsidRPr="00014D65">
        <w:t>это</w:t>
      </w:r>
      <w:r w:rsidR="00014D65" w:rsidRPr="00014D65">
        <w:t xml:space="preserve"> </w:t>
      </w:r>
      <w:r w:rsidR="00D0413E" w:rsidRPr="00014D65">
        <w:t>не</w:t>
      </w:r>
      <w:r w:rsidR="00B03924" w:rsidRPr="00014D65">
        <w:t>прозрачная</w:t>
      </w:r>
      <w:r w:rsidR="00014D65" w:rsidRPr="00014D65">
        <w:t xml:space="preserve"> </w:t>
      </w:r>
      <w:r w:rsidR="00B03924" w:rsidRPr="00014D65">
        <w:t>отчетность</w:t>
      </w:r>
      <w:r w:rsidR="00014D65" w:rsidRPr="00014D65">
        <w:t xml:space="preserve"> </w:t>
      </w:r>
      <w:r w:rsidR="00B03924" w:rsidRPr="00014D65">
        <w:t>отечественных</w:t>
      </w:r>
      <w:r w:rsidR="00014D65" w:rsidRPr="00014D65">
        <w:t xml:space="preserve"> </w:t>
      </w:r>
      <w:r w:rsidR="00B03924" w:rsidRPr="00014D65">
        <w:t>организаций</w:t>
      </w:r>
      <w:r w:rsidR="00014D65" w:rsidRPr="00014D65">
        <w:t xml:space="preserve">. </w:t>
      </w:r>
      <w:r w:rsidR="00D0413E" w:rsidRPr="00014D65">
        <w:t>Система</w:t>
      </w:r>
      <w:r w:rsidR="00014D65" w:rsidRPr="00014D65">
        <w:t xml:space="preserve"> </w:t>
      </w:r>
      <w:r w:rsidR="00D0413E" w:rsidRPr="00014D65">
        <w:t>отчетности,</w:t>
      </w:r>
      <w:r w:rsidR="00014D65" w:rsidRPr="00014D65">
        <w:t xml:space="preserve"> </w:t>
      </w:r>
      <w:r w:rsidR="00B03924" w:rsidRPr="00014D65">
        <w:t>которая</w:t>
      </w:r>
      <w:r w:rsidR="00014D65" w:rsidRPr="00014D65">
        <w:t xml:space="preserve"> </w:t>
      </w:r>
      <w:r w:rsidR="00D0413E" w:rsidRPr="00014D65">
        <w:t>применяе</w:t>
      </w:r>
      <w:r w:rsidR="00B03924" w:rsidRPr="00014D65">
        <w:t>тся</w:t>
      </w:r>
      <w:r w:rsidR="00014D65" w:rsidRPr="00014D65">
        <w:t xml:space="preserve"> </w:t>
      </w:r>
      <w:r w:rsidR="00D0413E" w:rsidRPr="00014D65">
        <w:t>российскими</w:t>
      </w:r>
      <w:r w:rsidR="00014D65" w:rsidRPr="00014D65">
        <w:t xml:space="preserve"> </w:t>
      </w:r>
      <w:r w:rsidR="00D0413E" w:rsidRPr="00014D65">
        <w:t>страхов</w:t>
      </w:r>
      <w:r w:rsidR="00B03924" w:rsidRPr="00014D65">
        <w:t>ыми</w:t>
      </w:r>
      <w:r w:rsidR="00014D65" w:rsidRPr="00014D65">
        <w:t xml:space="preserve"> </w:t>
      </w:r>
      <w:r w:rsidR="00B03924" w:rsidRPr="00014D65">
        <w:t>компаниями</w:t>
      </w:r>
      <w:r w:rsidR="00D0413E" w:rsidRPr="00014D65">
        <w:t>,</w:t>
      </w:r>
      <w:r w:rsidR="00014D65" w:rsidRPr="00014D65">
        <w:t xml:space="preserve"> </w:t>
      </w:r>
      <w:r w:rsidR="00D0413E" w:rsidRPr="00014D65">
        <w:t>не</w:t>
      </w:r>
      <w:r w:rsidR="00014D65" w:rsidRPr="00014D65">
        <w:t xml:space="preserve"> </w:t>
      </w:r>
      <w:r w:rsidR="00D0413E" w:rsidRPr="00014D65">
        <w:t>соответствует</w:t>
      </w:r>
      <w:r w:rsidR="00014D65" w:rsidRPr="00014D65">
        <w:t xml:space="preserve"> </w:t>
      </w:r>
      <w:r w:rsidR="00B03924" w:rsidRPr="00014D65">
        <w:t>общепринятым</w:t>
      </w:r>
      <w:r w:rsidR="00014D65" w:rsidRPr="00014D65">
        <w:t xml:space="preserve"> </w:t>
      </w:r>
      <w:r w:rsidR="00D0413E" w:rsidRPr="00014D65">
        <w:t>мировым</w:t>
      </w:r>
      <w:r w:rsidR="00014D65" w:rsidRPr="00014D65">
        <w:t xml:space="preserve"> </w:t>
      </w:r>
      <w:r w:rsidR="00D0413E" w:rsidRPr="00014D65">
        <w:t>стандартам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B03924" w:rsidRPr="00014D65">
        <w:t>очень</w:t>
      </w:r>
      <w:r w:rsidR="00014D65" w:rsidRPr="00014D65">
        <w:t xml:space="preserve"> </w:t>
      </w:r>
      <w:r w:rsidR="00B03924" w:rsidRPr="00014D65">
        <w:t>трудно</w:t>
      </w:r>
      <w:r w:rsidR="00014D65" w:rsidRPr="00014D65">
        <w:t xml:space="preserve"> </w:t>
      </w:r>
      <w:r w:rsidR="007966C0" w:rsidRPr="00014D65">
        <w:t>воспринимается</w:t>
      </w:r>
      <w:r w:rsidR="00014D65" w:rsidRPr="00014D65">
        <w:t xml:space="preserve"> </w:t>
      </w:r>
      <w:r w:rsidR="007966C0" w:rsidRPr="00014D65">
        <w:t>иностранными</w:t>
      </w:r>
      <w:r w:rsidR="00014D65" w:rsidRPr="00014D65">
        <w:t xml:space="preserve"> </w:t>
      </w:r>
      <w:r w:rsidR="007966C0" w:rsidRPr="00014D65">
        <w:t>и</w:t>
      </w:r>
      <w:r w:rsidR="00014D65" w:rsidRPr="00014D65">
        <w:t xml:space="preserve"> </w:t>
      </w:r>
      <w:r w:rsidR="007966C0" w:rsidRPr="00014D65">
        <w:t>российскими</w:t>
      </w:r>
      <w:r w:rsidR="00014D65" w:rsidRPr="00014D65">
        <w:t xml:space="preserve"> </w:t>
      </w:r>
      <w:r w:rsidR="007966C0" w:rsidRPr="00014D65">
        <w:t>инвесторами,</w:t>
      </w:r>
      <w:r w:rsidR="00014D65" w:rsidRPr="00014D65">
        <w:t xml:space="preserve"> </w:t>
      </w:r>
      <w:r w:rsidR="007966C0" w:rsidRPr="00014D65">
        <w:t>акционерами,</w:t>
      </w:r>
      <w:r w:rsidR="00014D65" w:rsidRPr="00014D65">
        <w:t xml:space="preserve"> </w:t>
      </w:r>
      <w:r w:rsidR="007966C0" w:rsidRPr="00014D65">
        <w:t>партнерами</w:t>
      </w:r>
      <w:r w:rsidR="00014D65" w:rsidRPr="00014D65">
        <w:t xml:space="preserve"> </w:t>
      </w:r>
      <w:r w:rsidR="007966C0" w:rsidRPr="00014D65">
        <w:t>и</w:t>
      </w:r>
      <w:r w:rsidR="00014D65" w:rsidRPr="00014D65">
        <w:t xml:space="preserve"> </w:t>
      </w:r>
      <w:r w:rsidR="007966C0" w:rsidRPr="00014D65">
        <w:t>клиентами</w:t>
      </w:r>
      <w:r w:rsidR="00014D65" w:rsidRPr="00014D65">
        <w:t xml:space="preserve"> </w:t>
      </w:r>
      <w:r w:rsidR="00D0413E" w:rsidRPr="00014D65">
        <w:t>компании</w:t>
      </w:r>
      <w:r w:rsidR="00014D65" w:rsidRPr="00014D65">
        <w:t xml:space="preserve">. </w:t>
      </w:r>
      <w:r w:rsidR="00D0413E" w:rsidRPr="00014D65">
        <w:t>Она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726C22" w:rsidRPr="00014D65">
        <w:t>основном</w:t>
      </w:r>
      <w:r w:rsidR="00014D65" w:rsidRPr="00014D65">
        <w:t xml:space="preserve"> </w:t>
      </w:r>
      <w:r w:rsidR="00726C22" w:rsidRPr="00014D65">
        <w:t>с</w:t>
      </w:r>
      <w:r w:rsidR="00D0413E" w:rsidRPr="00014D65">
        <w:t>ориентирована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налоговый</w:t>
      </w:r>
      <w:r w:rsidR="00014D65" w:rsidRPr="00014D65">
        <w:t xml:space="preserve"> </w:t>
      </w:r>
      <w:r w:rsidR="00D0413E" w:rsidRPr="00014D65">
        <w:t>контроль</w:t>
      </w:r>
      <w:r w:rsidR="00014D65" w:rsidRPr="00014D65">
        <w:t xml:space="preserve"> </w:t>
      </w:r>
      <w:r w:rsidR="00726C22" w:rsidRPr="00014D65">
        <w:t>и</w:t>
      </w:r>
      <w:r w:rsidR="00014D65" w:rsidRPr="00014D65">
        <w:t xml:space="preserve"> </w:t>
      </w:r>
      <w:r w:rsidR="00726C22" w:rsidRPr="00014D65">
        <w:t>излишне</w:t>
      </w:r>
      <w:r w:rsidR="00014D65" w:rsidRPr="00014D65">
        <w:t xml:space="preserve"> </w:t>
      </w:r>
      <w:r w:rsidR="00726C22" w:rsidRPr="00014D65">
        <w:t>формализована</w:t>
      </w:r>
      <w:r w:rsidR="00014D65" w:rsidRPr="00014D65">
        <w:t xml:space="preserve">. </w:t>
      </w:r>
      <w:r w:rsidR="00726C22" w:rsidRPr="00014D65">
        <w:t>Ч</w:t>
      </w:r>
      <w:r w:rsidR="00D0413E" w:rsidRPr="00014D65">
        <w:t>тобы</w:t>
      </w:r>
      <w:r w:rsidR="00014D65" w:rsidRPr="00014D65">
        <w:t xml:space="preserve"> </w:t>
      </w:r>
      <w:r w:rsidR="004C699D" w:rsidRPr="00014D65">
        <w:t>у</w:t>
      </w:r>
      <w:r w:rsidR="00014D65" w:rsidRPr="00014D65">
        <w:t xml:space="preserve"> </w:t>
      </w:r>
      <w:r w:rsidR="00726C22" w:rsidRPr="00014D65">
        <w:t>инвестор</w:t>
      </w:r>
      <w:r w:rsidR="004C699D" w:rsidRPr="00014D65">
        <w:t>а</w:t>
      </w:r>
      <w:r w:rsidR="00014D65" w:rsidRPr="00014D65">
        <w:t xml:space="preserve"> </w:t>
      </w:r>
      <w:r w:rsidR="004C699D" w:rsidRPr="00014D65">
        <w:t>была</w:t>
      </w:r>
      <w:r w:rsidR="00014D65" w:rsidRPr="00014D65">
        <w:t xml:space="preserve"> </w:t>
      </w:r>
      <w:r w:rsidR="004C699D" w:rsidRPr="00014D65">
        <w:t>возможность</w:t>
      </w:r>
      <w:r w:rsidR="00014D65" w:rsidRPr="00014D65">
        <w:t xml:space="preserve"> </w:t>
      </w:r>
      <w:r w:rsidR="00726C22" w:rsidRPr="00014D65">
        <w:t>получать</w:t>
      </w:r>
      <w:r w:rsidR="00014D65" w:rsidRPr="00014D65">
        <w:t xml:space="preserve"> </w:t>
      </w:r>
      <w:r w:rsidR="00726C22" w:rsidRPr="00014D65">
        <w:t>информацию</w:t>
      </w:r>
      <w:r w:rsidR="00D0413E" w:rsidRPr="00014D65">
        <w:t>,</w:t>
      </w:r>
      <w:r w:rsidR="00014D65" w:rsidRPr="00014D65">
        <w:t xml:space="preserve"> </w:t>
      </w:r>
      <w:r w:rsidR="00726C22" w:rsidRPr="00014D65">
        <w:t>с</w:t>
      </w:r>
      <w:r w:rsidR="00014D65" w:rsidRPr="00014D65">
        <w:t xml:space="preserve"> </w:t>
      </w:r>
      <w:r w:rsidR="00726C22" w:rsidRPr="00014D65">
        <w:t>помощью</w:t>
      </w:r>
      <w:r w:rsidR="00014D65" w:rsidRPr="00014D65">
        <w:t xml:space="preserve"> </w:t>
      </w:r>
      <w:r w:rsidR="00D0413E" w:rsidRPr="00014D65">
        <w:t>которой</w:t>
      </w:r>
      <w:r w:rsidR="00014D65" w:rsidRPr="00014D65">
        <w:t xml:space="preserve"> </w:t>
      </w:r>
      <w:r w:rsidR="00726C22" w:rsidRPr="00014D65">
        <w:t>появляется</w:t>
      </w:r>
      <w:r w:rsidR="00014D65" w:rsidRPr="00014D65">
        <w:t xml:space="preserve"> </w:t>
      </w:r>
      <w:r w:rsidR="00726C22" w:rsidRPr="00014D65">
        <w:t>возможность</w:t>
      </w:r>
      <w:r w:rsidR="00014D65" w:rsidRPr="00014D65">
        <w:t xml:space="preserve"> </w:t>
      </w:r>
      <w:r w:rsidR="00726C22" w:rsidRPr="00014D65">
        <w:t>грамотно</w:t>
      </w:r>
      <w:r w:rsidR="00014D65" w:rsidRPr="00014D65">
        <w:t xml:space="preserve"> </w:t>
      </w:r>
      <w:r w:rsidR="00D0413E" w:rsidRPr="00014D65">
        <w:t>оценить</w:t>
      </w:r>
      <w:r w:rsidR="00014D65" w:rsidRPr="00014D65">
        <w:t xml:space="preserve"> </w:t>
      </w:r>
      <w:r w:rsidR="00D0413E" w:rsidRPr="00014D65">
        <w:t>объект</w:t>
      </w:r>
      <w:r w:rsidR="00014D65" w:rsidRPr="00014D65">
        <w:t xml:space="preserve"> </w:t>
      </w:r>
      <w:r w:rsidR="00726C22" w:rsidRPr="00014D65">
        <w:t>потенциальных</w:t>
      </w:r>
      <w:r w:rsidR="00014D65" w:rsidRPr="00014D65">
        <w:t xml:space="preserve"> </w:t>
      </w:r>
      <w:r w:rsidR="00726C22" w:rsidRPr="00014D65">
        <w:t>вложений,</w:t>
      </w:r>
      <w:r w:rsidR="00014D65" w:rsidRPr="00014D65">
        <w:t xml:space="preserve"> </w:t>
      </w:r>
      <w:r w:rsidR="00726C22" w:rsidRPr="00014D65">
        <w:t>организациям</w:t>
      </w:r>
      <w:r w:rsidR="00014D65" w:rsidRPr="00014D65">
        <w:t xml:space="preserve"> </w:t>
      </w:r>
      <w:r w:rsidR="00726C22" w:rsidRPr="00014D65">
        <w:t>очень</w:t>
      </w:r>
      <w:r w:rsidR="00014D65" w:rsidRPr="00014D65">
        <w:t xml:space="preserve"> </w:t>
      </w:r>
      <w:r w:rsidR="00726C22" w:rsidRPr="00014D65">
        <w:t>важно</w:t>
      </w:r>
      <w:r w:rsidR="00014D65" w:rsidRPr="00014D65">
        <w:t xml:space="preserve"> </w:t>
      </w:r>
      <w:r w:rsidR="00D0413E" w:rsidRPr="00014D65">
        <w:t>переходить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МСФО</w:t>
      </w:r>
      <w:r w:rsidR="00014D65" w:rsidRPr="00014D65">
        <w:t xml:space="preserve">. </w:t>
      </w:r>
      <w:r w:rsidR="00726C22" w:rsidRPr="00014D65">
        <w:t>Правительство</w:t>
      </w:r>
      <w:r w:rsidR="00014D65" w:rsidRPr="00014D65">
        <w:t xml:space="preserve"> </w:t>
      </w:r>
      <w:r w:rsidR="00D0413E" w:rsidRPr="00014D65">
        <w:t>должно</w:t>
      </w:r>
      <w:r w:rsidR="00014D65" w:rsidRPr="00014D65">
        <w:t xml:space="preserve"> </w:t>
      </w:r>
      <w:r w:rsidR="00726C22" w:rsidRPr="00014D65">
        <w:t>поддерживать</w:t>
      </w:r>
      <w:r w:rsidR="00014D65" w:rsidRPr="00014D65">
        <w:t xml:space="preserve"> </w:t>
      </w:r>
      <w:r w:rsidR="00726C22" w:rsidRPr="00014D65">
        <w:t>переход</w:t>
      </w:r>
      <w:r w:rsidR="00014D65" w:rsidRPr="00014D65">
        <w:t xml:space="preserve"> </w:t>
      </w:r>
      <w:r w:rsidR="00726C22" w:rsidRPr="00014D65">
        <w:t>страховых</w:t>
      </w:r>
      <w:r w:rsidR="00014D65" w:rsidRPr="00014D65">
        <w:t xml:space="preserve"> </w:t>
      </w:r>
      <w:r w:rsidR="00726C22" w:rsidRPr="00014D65">
        <w:t>организаций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МСФО,</w:t>
      </w:r>
      <w:r w:rsidR="00014D65" w:rsidRPr="00014D65">
        <w:t xml:space="preserve"> </w:t>
      </w:r>
      <w:r w:rsidR="00D0413E" w:rsidRPr="00014D65">
        <w:t>что</w:t>
      </w:r>
      <w:r w:rsidR="00014D65" w:rsidRPr="00014D65">
        <w:t xml:space="preserve"> </w:t>
      </w:r>
      <w:r w:rsidR="00726C22" w:rsidRPr="00014D65">
        <w:t>уберет</w:t>
      </w:r>
      <w:r w:rsidR="00014D65" w:rsidRPr="00014D65">
        <w:t xml:space="preserve"> </w:t>
      </w:r>
      <w:r w:rsidR="00D0413E" w:rsidRPr="00014D65">
        <w:t>с</w:t>
      </w:r>
      <w:r w:rsidR="00014D65" w:rsidRPr="00014D65">
        <w:t xml:space="preserve"> </w:t>
      </w:r>
      <w:r w:rsidR="00D0413E" w:rsidRPr="00014D65">
        <w:t>них</w:t>
      </w:r>
      <w:r w:rsidR="00014D65" w:rsidRPr="00014D65">
        <w:t xml:space="preserve"> </w:t>
      </w:r>
      <w:r w:rsidR="00D0413E" w:rsidRPr="00014D65">
        <w:t>нагрузку</w:t>
      </w:r>
      <w:r w:rsidR="00014D65" w:rsidRPr="00014D65">
        <w:t xml:space="preserve"> </w:t>
      </w:r>
      <w:r w:rsidR="00726C22" w:rsidRPr="00014D65">
        <w:t>касательно</w:t>
      </w:r>
      <w:r w:rsidR="00014D65" w:rsidRPr="00014D65">
        <w:t xml:space="preserve"> </w:t>
      </w:r>
      <w:r w:rsidR="00D0413E" w:rsidRPr="00014D65">
        <w:t>двойной</w:t>
      </w:r>
      <w:r w:rsidR="00014D65" w:rsidRPr="00014D65">
        <w:t xml:space="preserve"> </w:t>
      </w:r>
      <w:r w:rsidR="00D0413E" w:rsidRPr="00014D65">
        <w:t>отчетности</w:t>
      </w:r>
      <w:r w:rsidR="00014D65" w:rsidRPr="00014D65">
        <w:t xml:space="preserve">. </w:t>
      </w:r>
      <w:r w:rsidR="00ED1128" w:rsidRPr="00014D65">
        <w:t>Также</w:t>
      </w:r>
      <w:r w:rsidR="00014D65" w:rsidRPr="00014D65">
        <w:t xml:space="preserve"> </w:t>
      </w:r>
      <w:r w:rsidR="00ED1128" w:rsidRPr="00014D65">
        <w:t>важно</w:t>
      </w:r>
      <w:r w:rsidR="00014D65" w:rsidRPr="00014D65">
        <w:t xml:space="preserve"> </w:t>
      </w:r>
      <w:r w:rsidR="004C699D" w:rsidRPr="00014D65">
        <w:t>произвести</w:t>
      </w:r>
      <w:r w:rsidR="00014D65" w:rsidRPr="00014D65">
        <w:t xml:space="preserve"> </w:t>
      </w:r>
      <w:r w:rsidR="00D0413E" w:rsidRPr="00014D65">
        <w:t>ускор</w:t>
      </w:r>
      <w:r w:rsidR="004C699D" w:rsidRPr="00014D65">
        <w:t>ение</w:t>
      </w:r>
      <w:r w:rsidR="00014D65" w:rsidRPr="00014D65">
        <w:t xml:space="preserve"> </w:t>
      </w:r>
      <w:r w:rsidR="00D0413E" w:rsidRPr="00014D65">
        <w:t>процесс</w:t>
      </w:r>
      <w:r w:rsidR="004C699D" w:rsidRPr="00014D65">
        <w:t>а</w:t>
      </w:r>
      <w:r w:rsidR="00014D65" w:rsidRPr="00014D65">
        <w:t xml:space="preserve"> </w:t>
      </w:r>
      <w:r w:rsidR="004C699D" w:rsidRPr="00014D65">
        <w:t>по</w:t>
      </w:r>
      <w:r w:rsidR="00014D65" w:rsidRPr="00014D65">
        <w:t xml:space="preserve"> </w:t>
      </w:r>
      <w:r w:rsidR="004C699D" w:rsidRPr="00014D65">
        <w:t>повышению</w:t>
      </w:r>
      <w:r w:rsidR="00014D65" w:rsidRPr="00014D65">
        <w:t xml:space="preserve"> </w:t>
      </w:r>
      <w:r w:rsidR="004C699D" w:rsidRPr="00014D65">
        <w:t>уровня</w:t>
      </w:r>
      <w:r w:rsidR="00014D65" w:rsidRPr="00014D65">
        <w:t xml:space="preserve"> </w:t>
      </w:r>
      <w:r w:rsidR="00D0413E" w:rsidRPr="00014D65">
        <w:t>прозрачности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9220B0" w:rsidRPr="00014D65">
        <w:t>рынке</w:t>
      </w:r>
      <w:r w:rsidR="00014D65" w:rsidRPr="00014D65">
        <w:t xml:space="preserve"> </w:t>
      </w:r>
      <w:r w:rsidR="00D0413E" w:rsidRPr="00014D65">
        <w:t>страхов</w:t>
      </w:r>
      <w:r w:rsidR="009220B0" w:rsidRPr="00014D65">
        <w:t>ания</w:t>
      </w:r>
      <w:r w:rsidR="00D0413E" w:rsidRPr="00014D65">
        <w:t>,</w:t>
      </w:r>
      <w:r w:rsidR="00014D65" w:rsidRPr="00014D65">
        <w:t xml:space="preserve"> </w:t>
      </w:r>
      <w:r w:rsidR="009220B0" w:rsidRPr="00014D65">
        <w:t>собрав</w:t>
      </w:r>
      <w:r w:rsidR="00014D65" w:rsidRPr="00014D65">
        <w:t xml:space="preserve"> </w:t>
      </w:r>
      <w:r w:rsidR="009220B0" w:rsidRPr="00014D65">
        <w:t>воедино</w:t>
      </w:r>
      <w:r w:rsidR="00014D65" w:rsidRPr="00014D65">
        <w:t xml:space="preserve"> </w:t>
      </w:r>
      <w:r w:rsidR="009220B0" w:rsidRPr="00014D65">
        <w:t>все</w:t>
      </w:r>
      <w:r w:rsidR="00014D65" w:rsidRPr="00014D65">
        <w:t xml:space="preserve"> </w:t>
      </w:r>
      <w:r w:rsidR="00D0413E" w:rsidRPr="00014D65">
        <w:t>усилия</w:t>
      </w:r>
      <w:r w:rsidR="00014D65" w:rsidRPr="00014D65">
        <w:t xml:space="preserve"> </w:t>
      </w:r>
      <w:r w:rsidR="009220B0" w:rsidRPr="00014D65">
        <w:t>наиболее</w:t>
      </w:r>
      <w:r w:rsidR="00014D65" w:rsidRPr="00014D65">
        <w:t xml:space="preserve"> </w:t>
      </w:r>
      <w:r w:rsidR="00D0413E" w:rsidRPr="00014D65">
        <w:t>важн</w:t>
      </w:r>
      <w:r w:rsidR="009220B0" w:rsidRPr="00014D65">
        <w:t>ы</w:t>
      </w:r>
      <w:r w:rsidR="00D0413E" w:rsidRPr="00014D65">
        <w:t>х</w:t>
      </w:r>
      <w:r w:rsidR="00014D65" w:rsidRPr="00014D65">
        <w:t xml:space="preserve"> </w:t>
      </w:r>
      <w:r w:rsidR="00D0413E" w:rsidRPr="00014D65">
        <w:t>участников,</w:t>
      </w:r>
      <w:r w:rsidR="00014D65" w:rsidRPr="00014D65">
        <w:t xml:space="preserve"> </w:t>
      </w:r>
      <w:r w:rsidR="009220B0" w:rsidRPr="00014D65">
        <w:t>которые</w:t>
      </w:r>
      <w:r w:rsidR="00014D65" w:rsidRPr="00014D65">
        <w:t xml:space="preserve"> </w:t>
      </w:r>
      <w:r w:rsidR="00D0413E" w:rsidRPr="00014D65">
        <w:t>формирую</w:t>
      </w:r>
      <w:r w:rsidR="009220B0" w:rsidRPr="00014D65">
        <w:t>т</w:t>
      </w:r>
      <w:r w:rsidR="00014D65" w:rsidRPr="00014D65">
        <w:t xml:space="preserve"> </w:t>
      </w:r>
      <w:r w:rsidR="00D0413E" w:rsidRPr="00014D65">
        <w:t>политику</w:t>
      </w:r>
      <w:r w:rsidR="00014D65" w:rsidRPr="00014D65">
        <w:t xml:space="preserve"> </w:t>
      </w:r>
      <w:r w:rsidR="009220B0" w:rsidRPr="00014D65">
        <w:t>в</w:t>
      </w:r>
      <w:r w:rsidR="00014D65" w:rsidRPr="00014D65">
        <w:t xml:space="preserve"> </w:t>
      </w:r>
      <w:r w:rsidR="009220B0" w:rsidRPr="00014D65">
        <w:t>области</w:t>
      </w:r>
      <w:r w:rsidR="00014D65" w:rsidRPr="00014D65">
        <w:t xml:space="preserve"> </w:t>
      </w:r>
      <w:r w:rsidR="00D0413E" w:rsidRPr="00014D65">
        <w:t>страхования</w:t>
      </w:r>
      <w:r w:rsidR="00014D65" w:rsidRPr="00014D65">
        <w:t>.</w:t>
      </w:r>
    </w:p>
    <w:p w:rsidR="00014D65" w:rsidRPr="00014D65" w:rsidRDefault="004F0C84" w:rsidP="001B792B">
      <w:pPr>
        <w:tabs>
          <w:tab w:val="left" w:pos="726"/>
        </w:tabs>
      </w:pPr>
      <w:r w:rsidRPr="00014D65">
        <w:t>К</w:t>
      </w:r>
      <w:r w:rsidR="00014D65" w:rsidRPr="00014D65">
        <w:t xml:space="preserve"> </w:t>
      </w:r>
      <w:r w:rsidRPr="00014D65">
        <w:t>числу</w:t>
      </w:r>
      <w:r w:rsidR="00014D65" w:rsidRPr="00014D65">
        <w:t xml:space="preserve"> </w:t>
      </w:r>
      <w:r w:rsidRPr="00014D65">
        <w:t>самых</w:t>
      </w:r>
      <w:r w:rsidR="00014D65" w:rsidRPr="00014D65">
        <w:t xml:space="preserve"> </w:t>
      </w:r>
      <w:r w:rsidRPr="00014D65">
        <w:t>главн</w:t>
      </w:r>
      <w:r w:rsidR="00D0413E" w:rsidRPr="00014D65">
        <w:t>ых</w:t>
      </w:r>
      <w:r w:rsidR="00014D65" w:rsidRPr="00014D65">
        <w:t xml:space="preserve"> </w:t>
      </w:r>
      <w:r w:rsidR="00D0413E" w:rsidRPr="00014D65">
        <w:t>задач,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решения</w:t>
      </w:r>
      <w:r w:rsidR="00014D65" w:rsidRPr="00014D65">
        <w:t xml:space="preserve"> </w:t>
      </w:r>
      <w:r w:rsidR="00D0413E" w:rsidRPr="00014D65">
        <w:t>которых</w:t>
      </w:r>
      <w:r w:rsidR="00014D65" w:rsidRPr="00014D65">
        <w:t xml:space="preserve"> </w:t>
      </w:r>
      <w:r w:rsidRPr="00014D65">
        <w:t>зависит</w:t>
      </w:r>
      <w:r w:rsidR="00014D65" w:rsidRPr="00014D65">
        <w:t xml:space="preserve"> </w:t>
      </w:r>
      <w:r w:rsidRPr="00014D65">
        <w:t>степень</w:t>
      </w:r>
      <w:r w:rsidR="00014D65" w:rsidRPr="00014D65">
        <w:t xml:space="preserve"> </w:t>
      </w:r>
      <w:r w:rsidRPr="00014D65">
        <w:t>эффективности</w:t>
      </w:r>
      <w:r w:rsidR="00014D65" w:rsidRPr="00014D65">
        <w:t xml:space="preserve"> </w:t>
      </w:r>
      <w:r w:rsidR="00D0413E" w:rsidRPr="00014D65">
        <w:t>формирования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защиты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рисков,</w:t>
      </w:r>
      <w:r w:rsidR="00014D65" w:rsidRPr="00014D65">
        <w:t xml:space="preserve"> </w:t>
      </w:r>
      <w:r w:rsidRPr="00014D65">
        <w:t>необходимо</w:t>
      </w:r>
      <w:r w:rsidR="00014D65" w:rsidRPr="00014D65">
        <w:t xml:space="preserve"> </w:t>
      </w:r>
      <w:r w:rsidR="00D0413E" w:rsidRPr="00014D65">
        <w:t>отметить</w:t>
      </w:r>
      <w:r w:rsidR="00014D65" w:rsidRPr="00014D65">
        <w:t xml:space="preserve"> </w:t>
      </w:r>
      <w:r w:rsidR="00D0413E" w:rsidRPr="00014D65">
        <w:t>следующие</w:t>
      </w:r>
      <w:r w:rsidR="00014D65" w:rsidRPr="00014D65">
        <w:t>:</w:t>
      </w:r>
    </w:p>
    <w:p w:rsidR="00014D65" w:rsidRPr="00014D65" w:rsidRDefault="00D0413E" w:rsidP="001B792B">
      <w:pPr>
        <w:tabs>
          <w:tab w:val="left" w:pos="726"/>
        </w:tabs>
      </w:pPr>
      <w:r w:rsidRPr="00014D65">
        <w:rPr>
          <w:noProof/>
        </w:rPr>
        <w:t>1</w:t>
      </w:r>
      <w:r w:rsidR="00014D65" w:rsidRPr="00014D65">
        <w:rPr>
          <w:noProof/>
        </w:rPr>
        <w:t xml:space="preserve">. </w:t>
      </w:r>
      <w:r w:rsidR="004F0C84" w:rsidRPr="00014D65">
        <w:t>Создание</w:t>
      </w:r>
      <w:r w:rsidR="00014D65" w:rsidRPr="00014D65">
        <w:t xml:space="preserve"> </w:t>
      </w:r>
      <w:r w:rsidRPr="00014D65">
        <w:t>адекватной</w:t>
      </w:r>
      <w:r w:rsidR="00014D65" w:rsidRPr="00014D65">
        <w:t xml:space="preserve"> </w:t>
      </w:r>
      <w:r w:rsidRPr="00014D65">
        <w:t>законодательной</w:t>
      </w:r>
      <w:r w:rsidR="00014D65" w:rsidRPr="00014D65">
        <w:t xml:space="preserve"> </w:t>
      </w:r>
      <w:r w:rsidRPr="00014D65">
        <w:t>базы,</w:t>
      </w:r>
      <w:r w:rsidR="00014D65" w:rsidRPr="00014D65">
        <w:t xml:space="preserve"> </w:t>
      </w:r>
      <w:r w:rsidR="004F0C84" w:rsidRPr="00014D65">
        <w:t>а</w:t>
      </w:r>
      <w:r w:rsidR="00014D65" w:rsidRPr="00014D65">
        <w:t xml:space="preserve"> </w:t>
      </w:r>
      <w:r w:rsidR="004F0C84" w:rsidRPr="00014D65">
        <w:t>это</w:t>
      </w:r>
      <w:r w:rsidR="00014D65" w:rsidRPr="00014D65">
        <w:t xml:space="preserve"> </w:t>
      </w:r>
      <w:r w:rsidRPr="00014D65">
        <w:t>необходим</w:t>
      </w:r>
      <w:r w:rsidR="004F0C84" w:rsidRPr="00014D65">
        <w:t>ое</w:t>
      </w:r>
      <w:r w:rsidR="00014D65" w:rsidRPr="00014D65">
        <w:t xml:space="preserve"> </w:t>
      </w:r>
      <w:r w:rsidRPr="00014D65">
        <w:t>услови</w:t>
      </w:r>
      <w:r w:rsidR="004F0C84" w:rsidRPr="00014D65">
        <w:t>е</w:t>
      </w:r>
      <w:r w:rsidR="00014D65" w:rsidRPr="00014D65">
        <w:t xml:space="preserve"> </w:t>
      </w:r>
      <w:r w:rsidRPr="00014D65">
        <w:t>развития</w:t>
      </w:r>
      <w:r w:rsidR="00014D65" w:rsidRPr="00014D65">
        <w:t xml:space="preserve"> </w:t>
      </w:r>
      <w:r w:rsidR="004F0C84" w:rsidRPr="00014D65">
        <w:t>страхования</w:t>
      </w:r>
      <w:r w:rsidR="00014D65" w:rsidRPr="00014D65">
        <w:t xml:space="preserve"> </w:t>
      </w:r>
      <w:r w:rsidR="004F0C84" w:rsidRPr="00014D65">
        <w:t>как</w:t>
      </w:r>
      <w:r w:rsidR="00014D65" w:rsidRPr="00014D65">
        <w:t xml:space="preserve"> </w:t>
      </w:r>
      <w:r w:rsidRPr="00014D65">
        <w:t>института</w:t>
      </w:r>
      <w:r w:rsidR="00014D65" w:rsidRPr="00014D65">
        <w:t xml:space="preserve"> </w:t>
      </w:r>
      <w:r w:rsidR="004F0C84" w:rsidRPr="00014D65">
        <w:t>в</w:t>
      </w:r>
      <w:r w:rsidR="00014D65" w:rsidRPr="00014D65">
        <w:t xml:space="preserve"> </w:t>
      </w:r>
      <w:r w:rsidR="004F0C84" w:rsidRPr="00014D65">
        <w:t>целом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его</w:t>
      </w:r>
      <w:r w:rsidR="00014D65" w:rsidRPr="00014D65">
        <w:t xml:space="preserve"> </w:t>
      </w:r>
      <w:r w:rsidRPr="00014D65">
        <w:t>максимально</w:t>
      </w:r>
      <w:r w:rsidR="00014D65" w:rsidRPr="00014D65">
        <w:t xml:space="preserve"> </w:t>
      </w:r>
      <w:r w:rsidR="004F0C84" w:rsidRPr="00014D65">
        <w:t>возможного</w:t>
      </w:r>
      <w:r w:rsidR="00014D65" w:rsidRPr="00014D65">
        <w:t xml:space="preserve"> </w:t>
      </w:r>
      <w:r w:rsidR="004F0C84" w:rsidRPr="00014D65">
        <w:t>внедрения</w:t>
      </w:r>
      <w:r w:rsidR="00014D65" w:rsidRPr="00014D65">
        <w:t xml:space="preserve"> </w:t>
      </w:r>
      <w:r w:rsidR="004F0C84" w:rsidRPr="00014D65">
        <w:t>для</w:t>
      </w:r>
      <w:r w:rsidR="00014D65" w:rsidRPr="00014D65">
        <w:t xml:space="preserve"> </w:t>
      </w:r>
      <w:r w:rsidR="004F0C84" w:rsidRPr="00014D65">
        <w:t>содействия</w:t>
      </w:r>
      <w:r w:rsidR="00014D65" w:rsidRPr="00014D65">
        <w:t xml:space="preserve"> </w:t>
      </w:r>
      <w:r w:rsidRPr="00014D65">
        <w:t>экономическому</w:t>
      </w:r>
      <w:r w:rsidR="00014D65" w:rsidRPr="00014D65">
        <w:t xml:space="preserve"> </w:t>
      </w:r>
      <w:r w:rsidR="004F0C84" w:rsidRPr="00014D65">
        <w:t>росту</w:t>
      </w:r>
      <w:r w:rsidR="00014D65" w:rsidRPr="00014D65">
        <w:t xml:space="preserve"> </w:t>
      </w:r>
      <w:r w:rsidR="004F0C84" w:rsidRPr="00014D65">
        <w:t>и</w:t>
      </w:r>
      <w:r w:rsidR="00014D65" w:rsidRPr="00014D65">
        <w:t xml:space="preserve"> </w:t>
      </w:r>
      <w:r w:rsidRPr="00014D65">
        <w:t>развитию</w:t>
      </w:r>
      <w:r w:rsidR="00014D65" w:rsidRPr="00014D65">
        <w:t xml:space="preserve"> </w:t>
      </w:r>
      <w:r w:rsidRPr="00014D65">
        <w:t>экономики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rPr>
          <w:noProof/>
        </w:rPr>
        <w:t>2</w:t>
      </w:r>
      <w:r w:rsidR="00014D65" w:rsidRPr="00014D65">
        <w:rPr>
          <w:noProof/>
        </w:rPr>
        <w:t xml:space="preserve">. </w:t>
      </w:r>
      <w:r w:rsidRPr="00014D65">
        <w:t>Создание</w:t>
      </w:r>
      <w:r w:rsidR="00014D65" w:rsidRPr="00014D65">
        <w:t xml:space="preserve"> </w:t>
      </w:r>
      <w:r w:rsidRPr="00014D65">
        <w:t>эффективного</w:t>
      </w:r>
      <w:r w:rsidR="00014D65" w:rsidRPr="00014D65">
        <w:t xml:space="preserve"> </w:t>
      </w:r>
      <w:r w:rsidR="004F0C84" w:rsidRPr="00014D65">
        <w:t>контроля,</w:t>
      </w:r>
      <w:r w:rsidR="00014D65" w:rsidRPr="00014D65">
        <w:t xml:space="preserve"> </w:t>
      </w:r>
      <w:r w:rsidR="004F0C84" w:rsidRPr="00014D65">
        <w:t>надзора</w:t>
      </w:r>
      <w:r w:rsidR="00014D65" w:rsidRPr="00014D65">
        <w:t xml:space="preserve"> </w:t>
      </w:r>
      <w:r w:rsidR="004F0C84" w:rsidRPr="00014D65">
        <w:t>и</w:t>
      </w:r>
      <w:r w:rsidR="00014D65" w:rsidRPr="00014D65">
        <w:t xml:space="preserve"> </w:t>
      </w:r>
      <w:r w:rsidRPr="00014D65">
        <w:t>механизма</w:t>
      </w:r>
      <w:r w:rsidR="00014D65" w:rsidRPr="00014D65">
        <w:t xml:space="preserve"> </w:t>
      </w:r>
      <w:r w:rsidR="007C24BB" w:rsidRPr="00014D65">
        <w:t>регулирования</w:t>
      </w:r>
      <w:r w:rsidR="00014D65" w:rsidRPr="00014D65">
        <w:t xml:space="preserve"> </w:t>
      </w:r>
      <w:r w:rsidR="007C24BB" w:rsidRPr="00014D65">
        <w:t>со</w:t>
      </w:r>
      <w:r w:rsidR="00014D65" w:rsidRPr="00014D65">
        <w:t xml:space="preserve"> </w:t>
      </w:r>
      <w:r w:rsidR="007C24BB" w:rsidRPr="00014D65">
        <w:t>стороны</w:t>
      </w:r>
      <w:r w:rsidR="00014D65" w:rsidRPr="00014D65">
        <w:t xml:space="preserve"> </w:t>
      </w:r>
      <w:r w:rsidR="007C24BB" w:rsidRPr="00014D65">
        <w:t>государства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="007C24BB" w:rsidRPr="00014D65">
        <w:t>всем</w:t>
      </w:r>
      <w:r w:rsidR="00014D65" w:rsidRPr="00014D65">
        <w:t xml:space="preserve"> </w:t>
      </w:r>
      <w:r w:rsidR="007C24BB" w:rsidRPr="00014D65">
        <w:t>рынком</w:t>
      </w:r>
      <w:r w:rsidR="00014D65" w:rsidRPr="00014D65">
        <w:t xml:space="preserve"> </w:t>
      </w:r>
      <w:r w:rsidR="007C24BB" w:rsidRPr="00014D65">
        <w:t>страхования</w:t>
      </w:r>
      <w:r w:rsidRPr="00014D65">
        <w:t>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="007C24BB" w:rsidRPr="00014D65">
        <w:t>является</w:t>
      </w:r>
      <w:r w:rsidR="00014D65" w:rsidRPr="00014D65">
        <w:t xml:space="preserve"> </w:t>
      </w:r>
      <w:r w:rsidRPr="00014D65">
        <w:t>особ</w:t>
      </w:r>
      <w:r w:rsidR="007C24BB" w:rsidRPr="00014D65">
        <w:t>о</w:t>
      </w:r>
      <w:r w:rsidR="00014D65" w:rsidRPr="00014D65">
        <w:t xml:space="preserve"> </w:t>
      </w:r>
      <w:r w:rsidR="007C24BB" w:rsidRPr="00014D65">
        <w:t>важным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Pr="00014D65">
        <w:t>этапе</w:t>
      </w:r>
      <w:r w:rsidR="00014D65" w:rsidRPr="00014D65">
        <w:t xml:space="preserve"> </w:t>
      </w:r>
      <w:r w:rsidRPr="00014D65">
        <w:t>становления</w:t>
      </w:r>
      <w:r w:rsidR="00014D65" w:rsidRPr="00014D65">
        <w:t xml:space="preserve"> </w:t>
      </w:r>
      <w:r w:rsidR="007C24BB" w:rsidRPr="00014D65">
        <w:t>российской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страхования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rPr>
          <w:noProof/>
        </w:rPr>
        <w:t>3</w:t>
      </w:r>
      <w:r w:rsidR="00014D65" w:rsidRPr="00014D65">
        <w:rPr>
          <w:noProof/>
        </w:rPr>
        <w:t xml:space="preserve">. </w:t>
      </w:r>
      <w:r w:rsidR="007C24BB" w:rsidRPr="00014D65">
        <w:t>Пошаговая</w:t>
      </w:r>
      <w:r w:rsidR="00014D65" w:rsidRPr="00014D65">
        <w:t xml:space="preserve"> </w:t>
      </w:r>
      <w:r w:rsidRPr="00014D65">
        <w:t>интеграция</w:t>
      </w:r>
      <w:r w:rsidR="00014D65" w:rsidRPr="00014D65">
        <w:t xml:space="preserve"> </w:t>
      </w:r>
      <w:r w:rsidR="007C24BB" w:rsidRPr="00014D65">
        <w:t>российской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международный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рынок,</w:t>
      </w:r>
      <w:r w:rsidR="00014D65" w:rsidRPr="00014D65">
        <w:t xml:space="preserve"> </w:t>
      </w:r>
      <w:r w:rsidRPr="00014D65">
        <w:t>характеризу</w:t>
      </w:r>
      <w:r w:rsidR="007C24BB" w:rsidRPr="00014D65">
        <w:t>ющейся</w:t>
      </w:r>
      <w:r w:rsidR="00014D65" w:rsidRPr="00014D65">
        <w:t xml:space="preserve"> </w:t>
      </w:r>
      <w:r w:rsidR="00C265F6" w:rsidRPr="00014D65">
        <w:t>усилением</w:t>
      </w:r>
      <w:r w:rsidR="00014D65" w:rsidRPr="00014D65">
        <w:t xml:space="preserve"> </w:t>
      </w:r>
      <w:r w:rsidRPr="00014D65">
        <w:t>взаимозависимости</w:t>
      </w:r>
      <w:r w:rsidR="00014D65" w:rsidRPr="00014D65">
        <w:t xml:space="preserve"> </w:t>
      </w:r>
      <w:r w:rsidR="00C265F6" w:rsidRPr="00014D65">
        <w:t>разных</w:t>
      </w:r>
      <w:r w:rsidR="00014D65" w:rsidRPr="00014D65">
        <w:t xml:space="preserve"> </w:t>
      </w:r>
      <w:r w:rsidRPr="00014D65">
        <w:t>национальных</w:t>
      </w:r>
      <w:r w:rsidR="00014D65" w:rsidRPr="00014D65">
        <w:t xml:space="preserve"> </w:t>
      </w:r>
      <w:r w:rsidRPr="00014D65">
        <w:t>рынков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Для</w:t>
      </w:r>
      <w:r w:rsidR="00014D65" w:rsidRPr="00014D65">
        <w:t xml:space="preserve"> </w:t>
      </w:r>
      <w:r w:rsidR="00C265F6" w:rsidRPr="00014D65">
        <w:t>выполнения</w:t>
      </w:r>
      <w:r w:rsidR="00014D65" w:rsidRPr="00014D65">
        <w:t xml:space="preserve"> </w:t>
      </w:r>
      <w:r w:rsidRPr="00014D65">
        <w:t>поставленных</w:t>
      </w:r>
      <w:r w:rsidR="00014D65" w:rsidRPr="00014D65">
        <w:t xml:space="preserve"> </w:t>
      </w:r>
      <w:r w:rsidRPr="00014D65">
        <w:t>целей</w:t>
      </w:r>
      <w:r w:rsidR="00014D65" w:rsidRPr="00014D65">
        <w:t xml:space="preserve"> </w:t>
      </w:r>
      <w:r w:rsidRPr="00014D65">
        <w:t>должна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="00C265F6" w:rsidRPr="00014D65">
        <w:t>внедрена</w:t>
      </w:r>
      <w:r w:rsidR="00014D65" w:rsidRPr="00014D65">
        <w:t xml:space="preserve"> </w:t>
      </w:r>
      <w:r w:rsidRPr="00014D65">
        <w:t>следующая</w:t>
      </w:r>
      <w:r w:rsidR="00014D65" w:rsidRPr="00014D65">
        <w:t xml:space="preserve"> </w:t>
      </w:r>
      <w:r w:rsidRPr="00014D65">
        <w:t>стратегия</w:t>
      </w:r>
      <w:r w:rsidR="00014D65" w:rsidRPr="00014D65">
        <w:t xml:space="preserve"> </w:t>
      </w:r>
      <w:r w:rsidR="00C265F6" w:rsidRPr="00014D65">
        <w:t>по</w:t>
      </w:r>
      <w:r w:rsidR="00014D65" w:rsidRPr="00014D65">
        <w:t xml:space="preserve"> </w:t>
      </w:r>
      <w:r w:rsidR="00C265F6" w:rsidRPr="00014D65">
        <w:t>развитию</w:t>
      </w:r>
      <w:r w:rsidR="00014D65" w:rsidRPr="00014D65">
        <w:t xml:space="preserve"> </w:t>
      </w:r>
      <w:r w:rsidR="00C265F6" w:rsidRPr="00014D65">
        <w:t>рынка</w:t>
      </w:r>
      <w:r w:rsidR="00014D65" w:rsidRPr="00014D65">
        <w:t xml:space="preserve"> </w:t>
      </w:r>
      <w:r w:rsidRPr="00014D65">
        <w:t>страхов</w:t>
      </w:r>
      <w:r w:rsidR="00C265F6" w:rsidRPr="00014D65">
        <w:t>ания</w:t>
      </w:r>
      <w:r w:rsidR="00014D65" w:rsidRPr="00014D65">
        <w:t xml:space="preserve">. </w:t>
      </w:r>
      <w:r w:rsidRPr="00014D65">
        <w:t>На</w:t>
      </w:r>
      <w:r w:rsidR="00014D65" w:rsidRPr="00014D65">
        <w:t xml:space="preserve"> </w:t>
      </w:r>
      <w:r w:rsidR="00C265F6" w:rsidRPr="00014D65">
        <w:t>первоначальном</w:t>
      </w:r>
      <w:r w:rsidR="00014D65" w:rsidRPr="00014D65">
        <w:t xml:space="preserve"> </w:t>
      </w:r>
      <w:r w:rsidRPr="00014D65">
        <w:t>этапе</w:t>
      </w:r>
      <w:r w:rsidR="00014D65" w:rsidRPr="00014D65">
        <w:t xml:space="preserve"> </w:t>
      </w:r>
      <w:r w:rsidR="00C265F6" w:rsidRPr="00014D65">
        <w:t>наиболее</w:t>
      </w:r>
      <w:r w:rsidR="00014D65" w:rsidRPr="00014D65">
        <w:t xml:space="preserve"> </w:t>
      </w:r>
      <w:r w:rsidRPr="00014D65">
        <w:t>приоритет</w:t>
      </w:r>
      <w:r w:rsidR="00C265F6" w:rsidRPr="00014D65">
        <w:t>ным</w:t>
      </w:r>
      <w:r w:rsidR="00014D65" w:rsidRPr="00014D65">
        <w:t xml:space="preserve"> </w:t>
      </w:r>
      <w:r w:rsidR="00C265F6" w:rsidRPr="00014D65">
        <w:t>должно</w:t>
      </w:r>
      <w:r w:rsidR="00014D65" w:rsidRPr="00014D65">
        <w:t xml:space="preserve"> </w:t>
      </w:r>
      <w:r w:rsidR="00C265F6" w:rsidRPr="00014D65">
        <w:t>стать</w:t>
      </w:r>
      <w:r w:rsidR="00014D65" w:rsidRPr="00014D65">
        <w:t xml:space="preserve"> </w:t>
      </w:r>
      <w:r w:rsidR="00C265F6" w:rsidRPr="00014D65">
        <w:t>развитие</w:t>
      </w:r>
      <w:r w:rsidR="00014D65" w:rsidRPr="00014D65">
        <w:t xml:space="preserve"> </w:t>
      </w:r>
      <w:r w:rsidRPr="00014D65">
        <w:t>национальных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="00C265F6" w:rsidRPr="00014D65">
        <w:t>организаций,</w:t>
      </w:r>
      <w:r w:rsidR="00014D65" w:rsidRPr="00014D65">
        <w:t xml:space="preserve"> </w:t>
      </w:r>
      <w:r w:rsidR="00C265F6" w:rsidRPr="00014D65">
        <w:t>создание</w:t>
      </w:r>
      <w:r w:rsidR="00014D65" w:rsidRPr="00014D65">
        <w:t xml:space="preserve"> </w:t>
      </w:r>
      <w:r w:rsidR="00C265F6" w:rsidRPr="00014D65">
        <w:t>системы</w:t>
      </w:r>
      <w:r w:rsidR="00014D65" w:rsidRPr="00014D65">
        <w:t xml:space="preserve"> </w:t>
      </w:r>
      <w:r w:rsidR="00C265F6" w:rsidRPr="00014D65">
        <w:t>налогового</w:t>
      </w:r>
      <w:r w:rsidR="00014D65" w:rsidRPr="00014D65">
        <w:t xml:space="preserve"> </w:t>
      </w:r>
      <w:r w:rsidR="00C265F6" w:rsidRPr="00014D65">
        <w:t>стимулирования,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инструментов</w:t>
      </w:r>
      <w:r w:rsidR="00014D65" w:rsidRPr="00014D65">
        <w:t xml:space="preserve"> </w:t>
      </w:r>
      <w:r w:rsidR="00C265F6" w:rsidRPr="00014D65">
        <w:t>и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Pr="00014D65">
        <w:t>государственного</w:t>
      </w:r>
      <w:r w:rsidR="00014D65" w:rsidRPr="00014D65">
        <w:t xml:space="preserve"> </w:t>
      </w:r>
      <w:r w:rsidR="00C265F6" w:rsidRPr="00014D65">
        <w:t>надзора</w:t>
      </w:r>
      <w:r w:rsidR="00014D65" w:rsidRPr="00014D65">
        <w:t xml:space="preserve"> </w:t>
      </w:r>
      <w:r w:rsidR="00C265F6" w:rsidRPr="00014D65">
        <w:t>и</w:t>
      </w:r>
      <w:r w:rsidR="00014D65" w:rsidRPr="00014D65">
        <w:t xml:space="preserve"> </w:t>
      </w:r>
      <w:r w:rsidRPr="00014D65">
        <w:t>регулирования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Второй</w:t>
      </w:r>
      <w:r w:rsidR="00014D65" w:rsidRPr="00014D65">
        <w:t xml:space="preserve"> </w:t>
      </w:r>
      <w:r w:rsidRPr="00014D65">
        <w:t>этап</w:t>
      </w:r>
      <w:r w:rsidR="00014D65" w:rsidRPr="00014D65">
        <w:t xml:space="preserve"> </w:t>
      </w:r>
      <w:r w:rsidRPr="00014D65">
        <w:t>характеризуется</w:t>
      </w:r>
      <w:r w:rsidR="00014D65" w:rsidRPr="00014D65">
        <w:t xml:space="preserve"> </w:t>
      </w:r>
      <w:r w:rsidR="000E0EA4" w:rsidRPr="00014D65">
        <w:t>увеличением</w:t>
      </w:r>
      <w:r w:rsidR="00014D65" w:rsidRPr="00014D65">
        <w:t xml:space="preserve"> </w:t>
      </w:r>
      <w:r w:rsidRPr="00014D65">
        <w:t>капитализации</w:t>
      </w:r>
      <w:r w:rsidR="00014D65" w:rsidRPr="00014D65">
        <w:t xml:space="preserve"> </w:t>
      </w:r>
      <w:r w:rsidRPr="00014D65">
        <w:t>рынка,</w:t>
      </w:r>
      <w:r w:rsidR="00014D65" w:rsidRPr="00014D65">
        <w:t xml:space="preserve"> </w:t>
      </w:r>
      <w:r w:rsidR="000E0EA4" w:rsidRPr="00014D65">
        <w:t>повышением</w:t>
      </w:r>
      <w:r w:rsidR="00014D65" w:rsidRPr="00014D65">
        <w:t xml:space="preserve"> </w:t>
      </w:r>
      <w:r w:rsidR="000E0EA4" w:rsidRPr="00014D65">
        <w:t>уровня</w:t>
      </w:r>
      <w:r w:rsidR="00014D65" w:rsidRPr="00014D65">
        <w:t xml:space="preserve"> </w:t>
      </w:r>
      <w:r w:rsidRPr="00014D65">
        <w:t>контроля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="000E0EA4" w:rsidRPr="00014D65">
        <w:t>правильным</w:t>
      </w:r>
      <w:r w:rsidR="00014D65" w:rsidRPr="00014D65">
        <w:t xml:space="preserve"> </w:t>
      </w:r>
      <w:r w:rsidRPr="00014D65">
        <w:t>использованием</w:t>
      </w:r>
      <w:r w:rsidR="00014D65" w:rsidRPr="00014D65">
        <w:t xml:space="preserve"> </w:t>
      </w:r>
      <w:r w:rsidRPr="00014D65">
        <w:t>созданных</w:t>
      </w:r>
      <w:r w:rsidR="00014D65" w:rsidRPr="00014D65">
        <w:t xml:space="preserve"> </w:t>
      </w:r>
      <w:r w:rsidRPr="00014D65">
        <w:t>стимулов,</w:t>
      </w:r>
      <w:r w:rsidR="00014D65" w:rsidRPr="00014D65">
        <w:t xml:space="preserve"> </w:t>
      </w:r>
      <w:r w:rsidR="000E0EA4" w:rsidRPr="00014D65">
        <w:t>поэтапной</w:t>
      </w:r>
      <w:r w:rsidR="00014D65" w:rsidRPr="00014D65">
        <w:t xml:space="preserve"> </w:t>
      </w:r>
      <w:r w:rsidRPr="00014D65">
        <w:t>либерализацией</w:t>
      </w:r>
      <w:r w:rsidR="00014D65" w:rsidRPr="00014D65">
        <w:t xml:space="preserve"> </w:t>
      </w:r>
      <w:r w:rsidRPr="00014D65">
        <w:t>условий</w:t>
      </w:r>
      <w:r w:rsidR="00014D65" w:rsidRPr="00014D65">
        <w:t xml:space="preserve"> </w:t>
      </w:r>
      <w:r w:rsidR="000E0EA4" w:rsidRPr="00014D65">
        <w:t>осуществлении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 </w:t>
      </w:r>
      <w:r w:rsidR="000E0EA4" w:rsidRPr="00014D65">
        <w:t>зарубежного</w:t>
      </w:r>
      <w:r w:rsidR="00014D65" w:rsidRPr="00014D65">
        <w:t xml:space="preserve"> </w:t>
      </w:r>
      <w:r w:rsidRPr="00014D65">
        <w:t>капитала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="000E0EA4" w:rsidRPr="00014D65">
        <w:t>отечественном</w:t>
      </w:r>
      <w:r w:rsidR="00014D65" w:rsidRPr="00014D65">
        <w:t xml:space="preserve"> </w:t>
      </w:r>
      <w:r w:rsidRPr="00014D65">
        <w:t>рынке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Третий</w:t>
      </w:r>
      <w:r w:rsidR="00014D65" w:rsidRPr="00014D65">
        <w:t xml:space="preserve"> </w:t>
      </w:r>
      <w:r w:rsidRPr="00014D65">
        <w:t>этап</w:t>
      </w:r>
      <w:r w:rsidR="00014D65" w:rsidRPr="00014D65">
        <w:t xml:space="preserve"> </w:t>
      </w:r>
      <w:r w:rsidR="000E0EA4" w:rsidRPr="00014D65">
        <w:t>подразумевает</w:t>
      </w:r>
      <w:r w:rsidR="00014D65" w:rsidRPr="00014D65">
        <w:t xml:space="preserve"> </w:t>
      </w:r>
      <w:r w:rsidRPr="00014D65">
        <w:t>интеграцию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мировую</w:t>
      </w:r>
      <w:r w:rsidR="00014D65" w:rsidRPr="00014D65">
        <w:t xml:space="preserve"> </w:t>
      </w:r>
      <w:r w:rsidRPr="00014D65">
        <w:t>экономи</w:t>
      </w:r>
      <w:r w:rsidR="000E0EA4" w:rsidRPr="00014D65">
        <w:t>ческую</w:t>
      </w:r>
      <w:r w:rsidR="00014D65" w:rsidRPr="00014D65">
        <w:t xml:space="preserve"> </w:t>
      </w:r>
      <w:r w:rsidR="000E0EA4" w:rsidRPr="00014D65">
        <w:t>системы</w:t>
      </w:r>
      <w:r w:rsidRPr="00014D65">
        <w:t>,</w:t>
      </w:r>
      <w:r w:rsidR="00014D65" w:rsidRPr="00014D65">
        <w:t xml:space="preserve"> </w:t>
      </w:r>
      <w:r w:rsidRPr="00014D65">
        <w:t>предоставление</w:t>
      </w:r>
      <w:r w:rsidR="00014D65" w:rsidRPr="00014D65">
        <w:t xml:space="preserve"> </w:t>
      </w:r>
      <w:r w:rsidR="000E0EA4" w:rsidRPr="00014D65">
        <w:t>зарубежным</w:t>
      </w:r>
      <w:r w:rsidR="00014D65" w:rsidRPr="00014D65">
        <w:t xml:space="preserve"> </w:t>
      </w:r>
      <w:r w:rsidRPr="00014D65">
        <w:t>страховым</w:t>
      </w:r>
      <w:r w:rsidR="00014D65" w:rsidRPr="00014D65">
        <w:t xml:space="preserve"> </w:t>
      </w:r>
      <w:r w:rsidR="000E0EA4" w:rsidRPr="00014D65">
        <w:t>организациям</w:t>
      </w:r>
      <w:r w:rsidR="00014D65" w:rsidRPr="00014D65">
        <w:t xml:space="preserve"> </w:t>
      </w:r>
      <w:r w:rsidRPr="00014D65">
        <w:t>национального</w:t>
      </w:r>
      <w:r w:rsidR="00014D65" w:rsidRPr="00014D65">
        <w:t xml:space="preserve"> </w:t>
      </w:r>
      <w:r w:rsidRPr="00014D65">
        <w:t>режима</w:t>
      </w:r>
      <w:r w:rsidR="00014D65" w:rsidRPr="00014D65">
        <w:t>.</w:t>
      </w:r>
    </w:p>
    <w:p w:rsidR="00014D65" w:rsidRPr="00014D65" w:rsidRDefault="000E0EA4" w:rsidP="001B792B">
      <w:pPr>
        <w:tabs>
          <w:tab w:val="left" w:pos="726"/>
        </w:tabs>
      </w:pPr>
      <w:r w:rsidRPr="00014D65">
        <w:t>Также</w:t>
      </w:r>
      <w:r w:rsidR="00014D65" w:rsidRPr="00014D65">
        <w:t xml:space="preserve"> </w:t>
      </w:r>
      <w:r w:rsidRPr="00014D65">
        <w:t>н</w:t>
      </w:r>
      <w:r w:rsidR="00D0413E" w:rsidRPr="00014D65">
        <w:t>еобходимо</w:t>
      </w:r>
      <w:r w:rsidR="00014D65" w:rsidRPr="00014D65">
        <w:t xml:space="preserve"> </w:t>
      </w:r>
      <w:r w:rsidRPr="00014D65">
        <w:t>осуществление</w:t>
      </w:r>
      <w:r w:rsidR="00014D65" w:rsidRPr="00014D65">
        <w:t xml:space="preserve"> </w:t>
      </w:r>
      <w:r w:rsidR="00D0413E" w:rsidRPr="00014D65">
        <w:t>комплекса</w:t>
      </w:r>
      <w:r w:rsidR="00014D65" w:rsidRPr="00014D65">
        <w:t xml:space="preserve"> </w:t>
      </w:r>
      <w:r w:rsidR="00D0413E" w:rsidRPr="00014D65">
        <w:t>мер,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будут</w:t>
      </w:r>
      <w:r w:rsidR="00014D65" w:rsidRPr="00014D65">
        <w:t xml:space="preserve"> </w:t>
      </w:r>
      <w:r w:rsidR="00D0413E" w:rsidRPr="00014D65">
        <w:t>направлены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корректировку</w:t>
      </w:r>
      <w:r w:rsidR="00014D65" w:rsidRPr="00014D65">
        <w:t xml:space="preserve"> </w:t>
      </w:r>
      <w:r w:rsidR="00D0413E" w:rsidRPr="00014D65">
        <w:t>системы</w:t>
      </w:r>
      <w:r w:rsidR="00014D65" w:rsidRPr="00014D65">
        <w:t xml:space="preserve"> </w:t>
      </w:r>
      <w:r w:rsidR="00D0413E" w:rsidRPr="00014D65">
        <w:t>страхов</w:t>
      </w:r>
      <w:r w:rsidRPr="00014D65">
        <w:t>ой</w:t>
      </w:r>
      <w:r w:rsidR="00014D65" w:rsidRPr="00014D65">
        <w:t xml:space="preserve"> </w:t>
      </w:r>
      <w:r w:rsidRPr="00014D65">
        <w:t>защиты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разрезе</w:t>
      </w:r>
      <w:r w:rsidR="00014D65" w:rsidRPr="00014D65">
        <w:t xml:space="preserve"> </w:t>
      </w:r>
      <w:r w:rsidR="00D0413E" w:rsidRPr="00014D65">
        <w:t>осуществляемых</w:t>
      </w:r>
      <w:r w:rsidR="00014D65" w:rsidRPr="00014D65">
        <w:t xml:space="preserve"> </w:t>
      </w:r>
      <w:r w:rsidR="00D0413E" w:rsidRPr="00014D65">
        <w:t>видов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. </w:t>
      </w:r>
      <w:r w:rsidR="00D0413E" w:rsidRPr="00014D65">
        <w:t>При</w:t>
      </w:r>
      <w:r w:rsidR="00014D65" w:rsidRPr="00014D65">
        <w:t xml:space="preserve"> </w:t>
      </w:r>
      <w:r w:rsidR="00D0413E" w:rsidRPr="00014D65">
        <w:t>этом</w:t>
      </w:r>
      <w:r w:rsidR="00014D65" w:rsidRPr="00014D65">
        <w:t xml:space="preserve"> </w:t>
      </w:r>
      <w:r w:rsidR="00D0413E" w:rsidRPr="00014D65">
        <w:t>важно</w:t>
      </w:r>
      <w:r w:rsidR="00014D65" w:rsidRPr="00014D65">
        <w:t xml:space="preserve"> </w:t>
      </w:r>
      <w:r w:rsidR="00D0413E" w:rsidRPr="00014D65">
        <w:t>ориентиро</w:t>
      </w:r>
      <w:r w:rsidRPr="00014D65">
        <w:t>м</w:t>
      </w:r>
      <w:r w:rsidR="00014D65" w:rsidRPr="00014D65">
        <w:t xml:space="preserve"> </w:t>
      </w:r>
      <w:r w:rsidRPr="00014D65">
        <w:t>сделать</w:t>
      </w:r>
      <w:r w:rsidR="00014D65" w:rsidRPr="00014D65">
        <w:t xml:space="preserve"> </w:t>
      </w:r>
      <w:r w:rsidRPr="00014D65">
        <w:t>именно</w:t>
      </w:r>
      <w:r w:rsidR="00014D65" w:rsidRPr="00014D65">
        <w:t xml:space="preserve"> </w:t>
      </w:r>
      <w:r w:rsidR="00D0413E" w:rsidRPr="00014D65">
        <w:t>международные</w:t>
      </w:r>
      <w:r w:rsidR="00014D65" w:rsidRPr="00014D65">
        <w:t xml:space="preserve"> </w:t>
      </w:r>
      <w:r w:rsidR="00D0413E" w:rsidRPr="00014D65">
        <w:t>классификации</w:t>
      </w:r>
      <w:r w:rsidR="00014D65" w:rsidRPr="00014D65">
        <w:t xml:space="preserve"> </w:t>
      </w:r>
      <w:r w:rsidR="00BB32A6" w:rsidRPr="00014D65">
        <w:t>различных</w:t>
      </w:r>
      <w:r w:rsidR="00014D65" w:rsidRPr="00014D65">
        <w:t xml:space="preserve"> </w:t>
      </w:r>
      <w:r w:rsidR="00BB32A6" w:rsidRPr="00014D65">
        <w:t>видов</w:t>
      </w:r>
      <w:r w:rsidR="00014D65" w:rsidRPr="00014D65">
        <w:t xml:space="preserve"> </w:t>
      </w:r>
      <w:r w:rsidR="00D0413E" w:rsidRPr="00014D65">
        <w:t>страхования</w:t>
      </w:r>
      <w:r w:rsidR="00014D65" w:rsidRPr="00014D65">
        <w:t>.</w:t>
      </w:r>
    </w:p>
    <w:p w:rsidR="00014D65" w:rsidRPr="00014D65" w:rsidRDefault="00970DF3" w:rsidP="001B792B">
      <w:pPr>
        <w:tabs>
          <w:tab w:val="left" w:pos="726"/>
        </w:tabs>
      </w:pPr>
      <w:r w:rsidRPr="00014D65">
        <w:t>По</w:t>
      </w:r>
      <w:r w:rsidR="00014D65" w:rsidRPr="00014D65">
        <w:t xml:space="preserve"> </w:t>
      </w:r>
      <w:r w:rsidRPr="00014D65">
        <w:t>о</w:t>
      </w:r>
      <w:r w:rsidR="00D0413E" w:rsidRPr="00014D65">
        <w:t>пыт</w:t>
      </w:r>
      <w:r w:rsidRPr="00014D65">
        <w:t>у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практике</w:t>
      </w:r>
      <w:r w:rsidR="00014D65" w:rsidRPr="00014D65">
        <w:t xml:space="preserve"> </w:t>
      </w:r>
      <w:r w:rsidR="00BB32A6" w:rsidRPr="00014D65">
        <w:t>экономически</w:t>
      </w:r>
      <w:r w:rsidR="00014D65" w:rsidRPr="00014D65">
        <w:t xml:space="preserve"> </w:t>
      </w:r>
      <w:r w:rsidR="00BB32A6" w:rsidRPr="00014D65">
        <w:t>развитых</w:t>
      </w:r>
      <w:r w:rsidR="00014D65" w:rsidRPr="00014D65">
        <w:t xml:space="preserve"> </w:t>
      </w:r>
      <w:r w:rsidR="00BB32A6" w:rsidRPr="00014D65">
        <w:t>стран</w:t>
      </w:r>
      <w:r w:rsidR="00014D65" w:rsidRPr="00014D65">
        <w:t xml:space="preserve"> </w:t>
      </w:r>
      <w:r w:rsidRPr="00014D65">
        <w:t>можно</w:t>
      </w:r>
      <w:r w:rsidR="00014D65" w:rsidRPr="00014D65">
        <w:t xml:space="preserve"> </w:t>
      </w:r>
      <w:r w:rsidRPr="00014D65">
        <w:t>сказать</w:t>
      </w:r>
      <w:r w:rsidR="00D0413E" w:rsidRPr="00014D65">
        <w:t>,</w:t>
      </w:r>
      <w:r w:rsidR="00014D65" w:rsidRPr="00014D65">
        <w:t xml:space="preserve"> </w:t>
      </w:r>
      <w:r w:rsidR="00D0413E" w:rsidRPr="00014D65">
        <w:t>что</w:t>
      </w:r>
      <w:r w:rsidR="00014D65" w:rsidRPr="00014D65">
        <w:t xml:space="preserve"> </w:t>
      </w:r>
      <w:r w:rsidR="00D0413E" w:rsidRPr="00014D65">
        <w:t>механизм</w:t>
      </w:r>
      <w:r w:rsidR="00014D65" w:rsidRPr="00014D65">
        <w:t xml:space="preserve"> </w:t>
      </w:r>
      <w:r w:rsidR="00D0413E" w:rsidRPr="00014D65">
        <w:t>страхования</w:t>
      </w:r>
      <w:r w:rsidR="00014D65" w:rsidRPr="00014D65">
        <w:t xml:space="preserve"> </w:t>
      </w:r>
      <w:r w:rsidRPr="00014D65">
        <w:t>довольно</w:t>
      </w:r>
      <w:r w:rsidR="00014D65" w:rsidRPr="00014D65">
        <w:t xml:space="preserve"> </w:t>
      </w:r>
      <w:r w:rsidR="00D0413E" w:rsidRPr="00014D65">
        <w:t>эффективен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Pr="00014D65">
        <w:t>конвертации</w:t>
      </w:r>
      <w:r w:rsidR="00014D65" w:rsidRPr="00014D65">
        <w:t xml:space="preserve"> </w:t>
      </w:r>
      <w:r w:rsidR="00D0413E" w:rsidRPr="00014D65">
        <w:t>сбережений</w:t>
      </w:r>
      <w:r w:rsidR="00014D65" w:rsidRPr="00014D65">
        <w:t xml:space="preserve"> </w:t>
      </w:r>
      <w:r w:rsidR="00D0413E" w:rsidRPr="00014D65">
        <w:t>населения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Pr="00014D65">
        <w:t>необходимый</w:t>
      </w:r>
      <w:r w:rsidR="00014D65" w:rsidRPr="00014D65">
        <w:t xml:space="preserve"> </w:t>
      </w:r>
      <w:r w:rsidRPr="00014D65">
        <w:t>ресурс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="00D0413E" w:rsidRPr="00014D65">
        <w:t>инвестиций</w:t>
      </w:r>
      <w:r w:rsidR="00014D65" w:rsidRPr="00014D65">
        <w:t xml:space="preserve">. </w:t>
      </w:r>
      <w:r w:rsidRPr="00014D65">
        <w:t>Чтобы</w:t>
      </w:r>
      <w:r w:rsidR="00014D65" w:rsidRPr="00014D65">
        <w:t xml:space="preserve"> </w:t>
      </w:r>
      <w:r w:rsidRPr="00014D65">
        <w:t>это</w:t>
      </w:r>
      <w:r w:rsidR="00014D65" w:rsidRPr="00014D65">
        <w:t xml:space="preserve"> </w:t>
      </w:r>
      <w:r w:rsidRPr="00014D65">
        <w:t>произошло</w:t>
      </w:r>
      <w:r w:rsidR="00014D65" w:rsidRPr="00014D65">
        <w:t xml:space="preserve"> </w:t>
      </w:r>
      <w:r w:rsidR="00D0413E" w:rsidRPr="00014D65">
        <w:t>необходимо</w:t>
      </w:r>
      <w:r w:rsidR="00014D65" w:rsidRPr="00014D65">
        <w:t xml:space="preserve"> </w:t>
      </w:r>
      <w:r w:rsidRPr="00014D65">
        <w:t>заложить</w:t>
      </w:r>
      <w:r w:rsidR="00014D65" w:rsidRPr="00014D65">
        <w:t xml:space="preserve"> </w:t>
      </w:r>
      <w:r w:rsidR="00D0413E" w:rsidRPr="00014D65">
        <w:t>предпосыл</w:t>
      </w:r>
      <w:r w:rsidRPr="00014D65">
        <w:t>ки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="00D0413E" w:rsidRPr="00014D65">
        <w:t>превращения</w:t>
      </w:r>
      <w:r w:rsidR="00014D65" w:rsidRPr="00014D65">
        <w:t xml:space="preserve"> </w:t>
      </w:r>
      <w:r w:rsidR="00D0413E" w:rsidRPr="00014D65">
        <w:t>страховых</w:t>
      </w:r>
      <w:r w:rsidR="00014D65" w:rsidRPr="00014D65">
        <w:t xml:space="preserve"> </w:t>
      </w:r>
      <w:r w:rsidRPr="00014D65">
        <w:t>организаций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BB32A6" w:rsidRPr="00014D65">
        <w:t>больших</w:t>
      </w:r>
      <w:r w:rsidR="00014D65" w:rsidRPr="00014D65">
        <w:t xml:space="preserve"> </w:t>
      </w:r>
      <w:r w:rsidR="00D0413E" w:rsidRPr="00014D65">
        <w:t>институциональных</w:t>
      </w:r>
      <w:r w:rsidR="00014D65" w:rsidRPr="00014D65">
        <w:t xml:space="preserve"> </w:t>
      </w:r>
      <w:r w:rsidR="00D0413E" w:rsidRPr="00014D65">
        <w:t>инвесторов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Решение</w:t>
      </w:r>
      <w:r w:rsidR="00BB32A6" w:rsidRPr="00014D65">
        <w:t>м</w:t>
      </w:r>
      <w:r w:rsidR="00014D65" w:rsidRPr="00014D65">
        <w:t xml:space="preserve"> </w:t>
      </w:r>
      <w:r w:rsidRPr="00014D65">
        <w:t>задачи</w:t>
      </w:r>
      <w:r w:rsidR="00014D65" w:rsidRPr="00014D65">
        <w:t xml:space="preserve"> </w:t>
      </w:r>
      <w:r w:rsidR="00970DF3" w:rsidRPr="00014D65">
        <w:t>при</w:t>
      </w:r>
      <w:r w:rsidRPr="00014D65">
        <w:t>влечения</w:t>
      </w:r>
      <w:r w:rsidR="00014D65" w:rsidRPr="00014D65">
        <w:t xml:space="preserve"> </w:t>
      </w:r>
      <w:r w:rsidRPr="00014D65">
        <w:t>средств</w:t>
      </w:r>
      <w:r w:rsidR="00014D65" w:rsidRPr="00014D65">
        <w:t xml:space="preserve"> </w:t>
      </w:r>
      <w:r w:rsidR="00970DF3" w:rsidRPr="00014D65">
        <w:t>физических</w:t>
      </w:r>
      <w:r w:rsidR="00014D65" w:rsidRPr="00014D65">
        <w:t xml:space="preserve"> </w:t>
      </w:r>
      <w:r w:rsidR="00970DF3" w:rsidRPr="00014D65">
        <w:t>и</w:t>
      </w:r>
      <w:r w:rsidR="00014D65" w:rsidRPr="00014D65">
        <w:t xml:space="preserve"> </w:t>
      </w:r>
      <w:r w:rsidRPr="00014D65">
        <w:t>юридических</w:t>
      </w:r>
      <w:r w:rsidR="00014D65" w:rsidRPr="00014D65">
        <w:t xml:space="preserve"> </w:t>
      </w:r>
      <w:r w:rsidRPr="00014D65">
        <w:t>лиц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970DF3" w:rsidRPr="00014D65">
        <w:t>создание</w:t>
      </w:r>
      <w:r w:rsidR="00014D65" w:rsidRPr="00014D65">
        <w:t xml:space="preserve"> </w:t>
      </w:r>
      <w:r w:rsidRPr="00014D65">
        <w:t>инвестиционн</w:t>
      </w:r>
      <w:r w:rsidR="00970DF3" w:rsidRPr="00014D65">
        <w:t>ого</w:t>
      </w:r>
      <w:r w:rsidR="00014D65" w:rsidRPr="00014D65">
        <w:t xml:space="preserve"> </w:t>
      </w:r>
      <w:r w:rsidR="00970DF3" w:rsidRPr="00014D65">
        <w:t>ресурса</w:t>
      </w:r>
      <w:r w:rsidR="00014D65" w:rsidRPr="00014D65">
        <w:t xml:space="preserve"> </w:t>
      </w:r>
      <w:r w:rsidRPr="00014D65">
        <w:t>через</w:t>
      </w:r>
      <w:r w:rsidR="00014D65" w:rsidRPr="00014D65">
        <w:t xml:space="preserve"> </w:t>
      </w:r>
      <w:r w:rsidRPr="00014D65">
        <w:t>страхование</w:t>
      </w:r>
      <w:r w:rsidR="00014D65" w:rsidRPr="00014D65">
        <w:t xml:space="preserve"> </w:t>
      </w:r>
      <w:r w:rsidR="00BB32A6" w:rsidRPr="00014D65">
        <w:t>являются</w:t>
      </w:r>
      <w:r w:rsidR="00014D65" w:rsidRPr="00014D65">
        <w:t xml:space="preserve"> </w:t>
      </w:r>
      <w:r w:rsidR="00970DF3" w:rsidRPr="00014D65">
        <w:t>поэтапные</w:t>
      </w:r>
      <w:r w:rsidR="00014D65" w:rsidRPr="00014D65">
        <w:t xml:space="preserve"> </w:t>
      </w:r>
      <w:r w:rsidR="00970DF3" w:rsidRPr="00014D65">
        <w:t>и</w:t>
      </w:r>
      <w:r w:rsidR="00014D65" w:rsidRPr="00014D65">
        <w:t xml:space="preserve"> </w:t>
      </w:r>
      <w:r w:rsidR="00970DF3" w:rsidRPr="00014D65">
        <w:t>систематические</w:t>
      </w:r>
      <w:r w:rsidR="00014D65" w:rsidRPr="00014D65">
        <w:t xml:space="preserve"> </w:t>
      </w:r>
      <w:r w:rsidRPr="00014D65">
        <w:t>действия</w:t>
      </w:r>
      <w:r w:rsidR="00014D65" w:rsidRPr="00014D65">
        <w:t xml:space="preserve"> </w:t>
      </w:r>
      <w:r w:rsidRPr="00014D65">
        <w:t>государства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="00970DF3" w:rsidRPr="00014D65">
        <w:t>созданию</w:t>
      </w:r>
      <w:r w:rsidR="00014D65" w:rsidRPr="00014D65">
        <w:t xml:space="preserve"> </w:t>
      </w:r>
      <w:r w:rsidRPr="00014D65">
        <w:t>механизм</w:t>
      </w:r>
      <w:r w:rsidR="00970DF3" w:rsidRPr="00014D65">
        <w:t>ов</w:t>
      </w:r>
      <w:r w:rsidR="00014D65" w:rsidRPr="00014D65">
        <w:t xml:space="preserve"> </w:t>
      </w:r>
      <w:r w:rsidR="00970DF3" w:rsidRPr="00014D65">
        <w:t>по</w:t>
      </w:r>
      <w:r w:rsidR="00014D65" w:rsidRPr="00014D65">
        <w:t xml:space="preserve"> </w:t>
      </w:r>
      <w:r w:rsidRPr="00014D65">
        <w:t>размещени</w:t>
      </w:r>
      <w:r w:rsidR="00970DF3" w:rsidRPr="00014D65">
        <w:t>ю</w:t>
      </w:r>
      <w:r w:rsidR="00014D65" w:rsidRPr="00014D65">
        <w:t xml:space="preserve"> </w:t>
      </w:r>
      <w:r w:rsidRPr="00014D65">
        <w:t>резервов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инвестиционные</w:t>
      </w:r>
      <w:r w:rsidR="00014D65" w:rsidRPr="00014D65">
        <w:t xml:space="preserve"> </w:t>
      </w:r>
      <w:r w:rsidRPr="00014D65">
        <w:t>инструменты,</w:t>
      </w:r>
      <w:r w:rsidR="00014D65" w:rsidRPr="00014D65">
        <w:t xml:space="preserve"> </w:t>
      </w:r>
      <w:r w:rsidR="00970DF3" w:rsidRPr="00014D65">
        <w:t>которые</w:t>
      </w:r>
      <w:r w:rsidR="00014D65" w:rsidRPr="00014D65">
        <w:t xml:space="preserve"> </w:t>
      </w:r>
      <w:r w:rsidR="00970DF3" w:rsidRPr="00014D65">
        <w:t>будут</w:t>
      </w:r>
      <w:r w:rsidR="00014D65" w:rsidRPr="00014D65">
        <w:t xml:space="preserve"> </w:t>
      </w:r>
      <w:r w:rsidR="00BB32A6" w:rsidRPr="00014D65">
        <w:t>удовлетворять</w:t>
      </w:r>
      <w:r w:rsidR="00014D65" w:rsidRPr="00014D65">
        <w:t xml:space="preserve"> </w:t>
      </w:r>
      <w:r w:rsidRPr="00014D65">
        <w:t>требованиям</w:t>
      </w:r>
      <w:r w:rsidR="00014D65" w:rsidRPr="00014D65">
        <w:t xml:space="preserve"> </w:t>
      </w:r>
      <w:r w:rsidRPr="00014D65">
        <w:t>страховщиков</w:t>
      </w:r>
      <w:r w:rsidR="00014D65" w:rsidRPr="00014D65">
        <w:t xml:space="preserve"> </w:t>
      </w:r>
      <w:r w:rsidR="00BB32A6" w:rsidRPr="00014D65">
        <w:t>по</w:t>
      </w:r>
      <w:r w:rsidR="00014D65" w:rsidRPr="00014D65">
        <w:t xml:space="preserve"> </w:t>
      </w:r>
      <w:r w:rsidR="00BB32A6" w:rsidRPr="00014D65">
        <w:t>таким</w:t>
      </w:r>
      <w:r w:rsidR="00014D65" w:rsidRPr="00014D65">
        <w:t xml:space="preserve"> </w:t>
      </w:r>
      <w:r w:rsidR="00BB32A6" w:rsidRPr="00014D65">
        <w:t>параметрам</w:t>
      </w:r>
      <w:r w:rsidR="00014D65" w:rsidRPr="00014D65">
        <w:t xml:space="preserve"> </w:t>
      </w:r>
      <w:r w:rsidR="00BB32A6" w:rsidRPr="00014D65">
        <w:t>как</w:t>
      </w:r>
      <w:r w:rsidR="00014D65" w:rsidRPr="00014D65">
        <w:t xml:space="preserve"> </w:t>
      </w:r>
      <w:r w:rsidR="00BB32A6" w:rsidRPr="00014D65">
        <w:t>доходность,</w:t>
      </w:r>
      <w:r w:rsidR="00014D65" w:rsidRPr="00014D65">
        <w:t xml:space="preserve"> </w:t>
      </w:r>
      <w:r w:rsidR="00BB32A6" w:rsidRPr="00014D65">
        <w:t>надежность</w:t>
      </w:r>
      <w:r w:rsidR="00014D65" w:rsidRPr="00014D65">
        <w:t xml:space="preserve"> </w:t>
      </w:r>
      <w:r w:rsidR="00BB32A6" w:rsidRPr="00014D65">
        <w:t>и</w:t>
      </w:r>
      <w:r w:rsidR="00014D65" w:rsidRPr="00014D65">
        <w:t xml:space="preserve"> </w:t>
      </w:r>
      <w:r w:rsidR="00BB32A6" w:rsidRPr="00014D65">
        <w:t>ликвидность</w:t>
      </w:r>
      <w:r w:rsidR="00014D65" w:rsidRPr="00014D65">
        <w:t>.</w:t>
      </w:r>
    </w:p>
    <w:p w:rsidR="00014D65" w:rsidRPr="00014D65" w:rsidRDefault="00BB32A6" w:rsidP="001B792B">
      <w:pPr>
        <w:tabs>
          <w:tab w:val="left" w:pos="726"/>
        </w:tabs>
      </w:pPr>
      <w:r w:rsidRPr="00014D65">
        <w:t>Также</w:t>
      </w:r>
      <w:r w:rsidR="00014D65" w:rsidRPr="00014D65">
        <w:t xml:space="preserve"> </w:t>
      </w:r>
      <w:r w:rsidRPr="00014D65">
        <w:t>важно</w:t>
      </w:r>
      <w:r w:rsidR="00014D65" w:rsidRPr="00014D65">
        <w:t xml:space="preserve"> </w:t>
      </w:r>
      <w:r w:rsidRPr="00014D65">
        <w:t>произвести</w:t>
      </w:r>
      <w:r w:rsidR="00014D65" w:rsidRPr="00014D65">
        <w:t xml:space="preserve"> </w:t>
      </w:r>
      <w:r w:rsidR="00D0413E" w:rsidRPr="00014D65">
        <w:t>изменения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D0413E" w:rsidRPr="00014D65">
        <w:t>режиме</w:t>
      </w:r>
      <w:r w:rsidR="00014D65" w:rsidRPr="00014D65">
        <w:t xml:space="preserve"> </w:t>
      </w:r>
      <w:r w:rsidR="00D0413E" w:rsidRPr="00014D65">
        <w:t>налогообложения</w:t>
      </w:r>
      <w:r w:rsidR="00014D65" w:rsidRPr="00014D65">
        <w:t xml:space="preserve"> </w:t>
      </w:r>
      <w:r w:rsidR="008B004D" w:rsidRPr="00014D65">
        <w:t>операций</w:t>
      </w:r>
      <w:r w:rsidR="00014D65" w:rsidRPr="00014D65">
        <w:t xml:space="preserve"> </w:t>
      </w:r>
      <w:r w:rsidR="00D0413E" w:rsidRPr="00014D65">
        <w:t>страхов</w:t>
      </w:r>
      <w:r w:rsidR="008B004D" w:rsidRPr="00014D65">
        <w:t>ания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="00D0413E" w:rsidRPr="00014D65">
        <w:t>создание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="008B004D" w:rsidRPr="00014D65">
        <w:t>России</w:t>
      </w:r>
      <w:r w:rsidR="00014D65" w:rsidRPr="00014D65">
        <w:t xml:space="preserve"> </w:t>
      </w:r>
      <w:r w:rsidR="008B004D" w:rsidRPr="00014D65">
        <w:t>надежного</w:t>
      </w:r>
      <w:r w:rsidR="00014D65" w:rsidRPr="00014D65">
        <w:t xml:space="preserve"> </w:t>
      </w:r>
      <w:r w:rsidR="008B004D" w:rsidRPr="00014D65">
        <w:t>и</w:t>
      </w:r>
      <w:r w:rsidR="00014D65" w:rsidRPr="00014D65">
        <w:t xml:space="preserve"> </w:t>
      </w:r>
      <w:r w:rsidR="008B004D" w:rsidRPr="00014D65">
        <w:t>стабильного</w:t>
      </w:r>
      <w:r w:rsidR="00014D65" w:rsidRPr="00014D65">
        <w:t xml:space="preserve"> </w:t>
      </w:r>
      <w:r w:rsidR="008B004D" w:rsidRPr="00014D65">
        <w:t>фондового</w:t>
      </w:r>
      <w:r w:rsidR="00014D65" w:rsidRPr="00014D65">
        <w:t xml:space="preserve"> </w:t>
      </w:r>
      <w:r w:rsidR="008B004D" w:rsidRPr="00014D65">
        <w:t>и</w:t>
      </w:r>
      <w:r w:rsidR="00014D65" w:rsidRPr="00014D65">
        <w:t xml:space="preserve"> </w:t>
      </w:r>
      <w:r w:rsidR="00D0413E" w:rsidRPr="00014D65">
        <w:t>долгового</w:t>
      </w:r>
      <w:r w:rsidR="00014D65" w:rsidRPr="00014D65">
        <w:t xml:space="preserve"> </w:t>
      </w:r>
      <w:r w:rsidR="00D0413E" w:rsidRPr="00014D65">
        <w:t>рынков</w:t>
      </w:r>
      <w:r w:rsidR="00014D65" w:rsidRPr="00014D65">
        <w:t>.</w:t>
      </w:r>
    </w:p>
    <w:p w:rsidR="00014D65" w:rsidRPr="00014D65" w:rsidRDefault="008B004D" w:rsidP="001B792B">
      <w:pPr>
        <w:tabs>
          <w:tab w:val="left" w:pos="726"/>
        </w:tabs>
      </w:pPr>
      <w:r w:rsidRPr="00014D65">
        <w:t>Налогообложение</w:t>
      </w:r>
      <w:r w:rsidR="00014D65" w:rsidRPr="00014D65">
        <w:t xml:space="preserve"> </w:t>
      </w:r>
      <w:r w:rsidR="00D0413E" w:rsidRPr="00014D65">
        <w:t>операций</w:t>
      </w:r>
      <w:r w:rsidR="00014D65" w:rsidRPr="00014D65">
        <w:t xml:space="preserve"> </w:t>
      </w:r>
      <w:r w:rsidRPr="00014D65">
        <w:t>касательно</w:t>
      </w:r>
      <w:r w:rsidR="00014D65" w:rsidRPr="00014D65">
        <w:t xml:space="preserve"> </w:t>
      </w:r>
      <w:r w:rsidRPr="00014D65">
        <w:t>долгосрочного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="00D0413E" w:rsidRPr="00014D65">
        <w:t>долж</w:t>
      </w:r>
      <w:r w:rsidRPr="00014D65">
        <w:t>но</w:t>
      </w:r>
      <w:r w:rsidR="00014D65" w:rsidRPr="00014D65">
        <w:t xml:space="preserve"> </w:t>
      </w:r>
      <w:r w:rsidR="00D0413E" w:rsidRPr="00014D65">
        <w:t>в</w:t>
      </w:r>
      <w:r w:rsidR="00014D65" w:rsidRPr="00014D65">
        <w:t xml:space="preserve"> </w:t>
      </w:r>
      <w:r w:rsidRPr="00014D65">
        <w:t>итоге</w:t>
      </w:r>
      <w:r w:rsidR="00014D65" w:rsidRPr="00014D65">
        <w:t xml:space="preserve"> </w:t>
      </w:r>
      <w:r w:rsidR="00D0413E" w:rsidRPr="00014D65">
        <w:t>соответствовать</w:t>
      </w:r>
      <w:r w:rsidR="00014D65" w:rsidRPr="00014D65">
        <w:t xml:space="preserve"> </w:t>
      </w:r>
      <w:r w:rsidR="00D0413E" w:rsidRPr="00014D65">
        <w:t>налоговому</w:t>
      </w:r>
      <w:r w:rsidR="00014D65" w:rsidRPr="00014D65">
        <w:t xml:space="preserve"> </w:t>
      </w:r>
      <w:r w:rsidR="00D0413E" w:rsidRPr="00014D65">
        <w:t>режиму,</w:t>
      </w:r>
      <w:r w:rsidR="00014D65" w:rsidRPr="00014D65">
        <w:t xml:space="preserve"> </w:t>
      </w:r>
      <w:r w:rsidRPr="00014D65">
        <w:t>который</w:t>
      </w:r>
      <w:r w:rsidR="00014D65" w:rsidRPr="00014D65">
        <w:t xml:space="preserve"> </w:t>
      </w:r>
      <w:r w:rsidRPr="00014D65">
        <w:t>применяется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="00D0413E" w:rsidRPr="00014D65">
        <w:t>затрат</w:t>
      </w:r>
      <w:r w:rsidR="00014D65" w:rsidRPr="00014D65">
        <w:t xml:space="preserve"> </w:t>
      </w:r>
      <w:r w:rsidRPr="00014D65">
        <w:t>предприятий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домашних</w:t>
      </w:r>
      <w:r w:rsidR="00014D65" w:rsidRPr="00014D65">
        <w:t xml:space="preserve"> </w:t>
      </w:r>
      <w:r w:rsidRPr="00014D65">
        <w:t>хозяйств</w:t>
      </w:r>
      <w:r w:rsidR="00D0413E" w:rsidRPr="00014D65">
        <w:t>,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Pr="00014D65">
        <w:t>быть</w:t>
      </w:r>
      <w:r w:rsidR="00014D65" w:rsidRPr="00014D65">
        <w:t xml:space="preserve"> </w:t>
      </w:r>
      <w:r w:rsidR="00D0413E" w:rsidRPr="00014D65">
        <w:t>стимулом</w:t>
      </w:r>
      <w:r w:rsidR="00014D65" w:rsidRPr="00014D65">
        <w:t xml:space="preserve"> </w:t>
      </w:r>
      <w:r w:rsidR="00D0413E" w:rsidRPr="00014D65">
        <w:t>для</w:t>
      </w:r>
      <w:r w:rsidR="00014D65" w:rsidRPr="00014D65">
        <w:t xml:space="preserve"> </w:t>
      </w:r>
      <w:r w:rsidRPr="00014D65">
        <w:t>граждан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предприятий</w:t>
      </w:r>
      <w:r w:rsidR="00D0413E" w:rsidRPr="00014D65">
        <w:t>,</w:t>
      </w:r>
      <w:r w:rsidR="00014D65" w:rsidRPr="00014D65">
        <w:t xml:space="preserve"> </w:t>
      </w:r>
      <w:r w:rsidR="00D0413E" w:rsidRPr="00014D65">
        <w:t>побуждающим</w:t>
      </w:r>
      <w:r w:rsidR="00014D65" w:rsidRPr="00014D65">
        <w:t xml:space="preserve"> </w:t>
      </w:r>
      <w:r w:rsidR="00D0413E" w:rsidRPr="00014D65">
        <w:t>их</w:t>
      </w:r>
      <w:r w:rsidR="00014D65" w:rsidRPr="00014D65">
        <w:t xml:space="preserve"> </w:t>
      </w:r>
      <w:r w:rsidRPr="00014D65">
        <w:t>создавать</w:t>
      </w:r>
      <w:r w:rsidR="00014D65" w:rsidRPr="00014D65">
        <w:t xml:space="preserve"> </w:t>
      </w:r>
      <w:r w:rsidR="00D0413E" w:rsidRPr="00014D65">
        <w:t>эффективную</w:t>
      </w:r>
      <w:r w:rsidR="00014D65" w:rsidRPr="00014D65">
        <w:t xml:space="preserve"> </w:t>
      </w:r>
      <w:r w:rsidR="00D0413E" w:rsidRPr="00014D65">
        <w:t>защиту</w:t>
      </w:r>
      <w:r w:rsidR="00014D65" w:rsidRPr="00014D65">
        <w:t xml:space="preserve"> </w:t>
      </w:r>
      <w:r w:rsidR="00D0413E" w:rsidRPr="00014D65">
        <w:t>от</w:t>
      </w:r>
      <w:r w:rsidR="00014D65" w:rsidRPr="00014D65">
        <w:t xml:space="preserve"> </w:t>
      </w:r>
      <w:r w:rsidRPr="00014D65">
        <w:t>самых</w:t>
      </w:r>
      <w:r w:rsidR="00014D65" w:rsidRPr="00014D65">
        <w:t xml:space="preserve"> </w:t>
      </w:r>
      <w:r w:rsidR="00D0413E" w:rsidRPr="00014D65">
        <w:t>значимых</w:t>
      </w:r>
      <w:r w:rsidR="00014D65" w:rsidRPr="00014D65">
        <w:t xml:space="preserve"> </w:t>
      </w:r>
      <w:r w:rsidR="00D0413E" w:rsidRPr="00014D65">
        <w:t>рисков</w:t>
      </w:r>
      <w:r w:rsidR="00014D65" w:rsidRPr="00014D65">
        <w:t xml:space="preserve">. </w:t>
      </w:r>
      <w:r w:rsidRPr="00014D65">
        <w:t>Кроме</w:t>
      </w:r>
      <w:r w:rsidR="00014D65" w:rsidRPr="00014D65">
        <w:t xml:space="preserve"> </w:t>
      </w:r>
      <w:r w:rsidRPr="00014D65">
        <w:t>этого,</w:t>
      </w:r>
      <w:r w:rsidR="00014D65" w:rsidRPr="00014D65">
        <w:t xml:space="preserve"> </w:t>
      </w:r>
      <w:r w:rsidRPr="00014D65">
        <w:t>данный</w:t>
      </w:r>
      <w:r w:rsidR="00014D65" w:rsidRPr="00014D65">
        <w:t xml:space="preserve"> </w:t>
      </w:r>
      <w:r w:rsidR="00D0413E" w:rsidRPr="00014D65">
        <w:t>режим</w:t>
      </w:r>
      <w:r w:rsidR="00014D65" w:rsidRPr="00014D65">
        <w:t xml:space="preserve"> </w:t>
      </w:r>
      <w:r w:rsidR="00D0413E" w:rsidRPr="00014D65">
        <w:t>может</w:t>
      </w:r>
      <w:r w:rsidR="00014D65" w:rsidRPr="00014D65">
        <w:t xml:space="preserve"> </w:t>
      </w:r>
      <w:r w:rsidR="00D0413E" w:rsidRPr="00014D65">
        <w:t>быть</w:t>
      </w:r>
      <w:r w:rsidR="00014D65" w:rsidRPr="00014D65">
        <w:t xml:space="preserve"> </w:t>
      </w:r>
      <w:r w:rsidRPr="00014D65">
        <w:t>внедрен</w:t>
      </w:r>
      <w:r w:rsidR="00014D65" w:rsidRPr="00014D65">
        <w:t xml:space="preserve"> </w:t>
      </w:r>
      <w:r w:rsidR="00D0413E" w:rsidRPr="00014D65">
        <w:t>только</w:t>
      </w:r>
      <w:r w:rsidR="00014D65" w:rsidRPr="00014D65">
        <w:t xml:space="preserve"> </w:t>
      </w:r>
      <w:r w:rsidR="00D0413E" w:rsidRPr="00014D65">
        <w:t>после</w:t>
      </w:r>
      <w:r w:rsidR="00014D65" w:rsidRPr="00014D65">
        <w:t xml:space="preserve"> </w:t>
      </w:r>
      <w:r w:rsidRPr="00014D65">
        <w:t>того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="00D0413E" w:rsidRPr="00014D65">
        <w:t>восстанов</w:t>
      </w:r>
      <w:r w:rsidRPr="00014D65">
        <w:t>ится</w:t>
      </w:r>
      <w:r w:rsidR="00014D65" w:rsidRPr="00014D65">
        <w:t xml:space="preserve"> </w:t>
      </w:r>
      <w:r w:rsidRPr="00014D65">
        <w:t>доверие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="00D0413E" w:rsidRPr="00014D65">
        <w:t>финансовой</w:t>
      </w:r>
      <w:r w:rsidR="00014D65" w:rsidRPr="00014D65">
        <w:t xml:space="preserve"> </w:t>
      </w:r>
      <w:r w:rsidR="00D0413E" w:rsidRPr="00014D65">
        <w:t>системы</w:t>
      </w:r>
      <w:r w:rsidR="00014D65" w:rsidRPr="00014D65">
        <w:t xml:space="preserve"> </w:t>
      </w:r>
      <w:r w:rsidR="00D0413E" w:rsidRPr="00014D65">
        <w:t>страны,</w:t>
      </w:r>
      <w:r w:rsidR="00014D65" w:rsidRPr="00014D65">
        <w:t xml:space="preserve"> </w:t>
      </w:r>
      <w:r w:rsidRPr="00014D65">
        <w:t>прежде</w:t>
      </w:r>
      <w:r w:rsidR="00014D65" w:rsidRPr="00014D65">
        <w:t xml:space="preserve"> </w:t>
      </w:r>
      <w:r w:rsidRPr="00014D65">
        <w:t>всего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ее</w:t>
      </w:r>
      <w:r w:rsidR="00014D65" w:rsidRPr="00014D65">
        <w:t xml:space="preserve"> </w:t>
      </w:r>
      <w:r w:rsidRPr="00014D65">
        <w:t>стабильности,</w:t>
      </w:r>
      <w:r w:rsidR="00014D65" w:rsidRPr="00014D65">
        <w:t xml:space="preserve"> </w:t>
      </w:r>
      <w:r w:rsidR="00D0413E" w:rsidRPr="00014D65">
        <w:t>раз</w:t>
      </w:r>
      <w:r w:rsidRPr="00014D65">
        <w:t>о</w:t>
      </w:r>
      <w:r w:rsidR="00D0413E" w:rsidRPr="00014D65">
        <w:t>в</w:t>
      </w:r>
      <w:r w:rsidRPr="00014D65">
        <w:t>ь</w:t>
      </w:r>
      <w:r w:rsidR="00C62258" w:rsidRPr="00014D65">
        <w:t>ю</w:t>
      </w:r>
      <w:r w:rsidR="00D0413E" w:rsidRPr="00014D65">
        <w:t>т</w:t>
      </w:r>
      <w:r w:rsidRPr="00014D65">
        <w:t>с</w:t>
      </w:r>
      <w:r w:rsidR="00C62258" w:rsidRPr="00014D65">
        <w:t>я</w:t>
      </w:r>
      <w:r w:rsidR="00014D65" w:rsidRPr="00014D65">
        <w:t xml:space="preserve"> </w:t>
      </w:r>
      <w:r w:rsidR="00C62258" w:rsidRPr="00014D65">
        <w:t>полноценно</w:t>
      </w:r>
      <w:r w:rsidR="00014D65" w:rsidRPr="00014D65">
        <w:t xml:space="preserve"> </w:t>
      </w:r>
      <w:r w:rsidR="00C62258" w:rsidRPr="00014D65">
        <w:t>фондовый</w:t>
      </w:r>
      <w:r w:rsidR="00014D65" w:rsidRPr="00014D65">
        <w:t xml:space="preserve"> </w:t>
      </w:r>
      <w:r w:rsidR="00C62258" w:rsidRPr="00014D65">
        <w:t>рынок</w:t>
      </w:r>
      <w:r w:rsidR="00014D65" w:rsidRPr="00014D65">
        <w:t xml:space="preserve"> </w:t>
      </w:r>
      <w:r w:rsidR="00C62258" w:rsidRPr="00014D65">
        <w:t>и</w:t>
      </w:r>
      <w:r w:rsidR="00014D65" w:rsidRPr="00014D65">
        <w:t xml:space="preserve"> </w:t>
      </w:r>
      <w:r w:rsidRPr="00014D65">
        <w:t>рын</w:t>
      </w:r>
      <w:r w:rsidR="00C62258" w:rsidRPr="00014D65">
        <w:t>ок</w:t>
      </w:r>
      <w:r w:rsidR="00014D65" w:rsidRPr="00014D65">
        <w:t xml:space="preserve"> </w:t>
      </w:r>
      <w:r w:rsidR="00D0413E" w:rsidRPr="00014D65">
        <w:t>государственных</w:t>
      </w:r>
      <w:r w:rsidR="00014D65" w:rsidRPr="00014D65">
        <w:t xml:space="preserve"> </w:t>
      </w:r>
      <w:r w:rsidR="00D0413E" w:rsidRPr="00014D65">
        <w:t>ценных</w:t>
      </w:r>
      <w:r w:rsidR="00014D65" w:rsidRPr="00014D65">
        <w:t xml:space="preserve"> </w:t>
      </w:r>
      <w:r w:rsidR="00D0413E" w:rsidRPr="00014D65">
        <w:t>бумаг</w:t>
      </w:r>
      <w:r w:rsidR="00014D65" w:rsidRPr="00014D65">
        <w:t>.</w:t>
      </w:r>
    </w:p>
    <w:p w:rsidR="00014D65" w:rsidRPr="00014D65" w:rsidRDefault="00C62258" w:rsidP="001B792B">
      <w:pPr>
        <w:tabs>
          <w:tab w:val="left" w:pos="726"/>
        </w:tabs>
      </w:pPr>
      <w:r w:rsidRPr="00014D65">
        <w:t>Для</w:t>
      </w:r>
      <w:r w:rsidR="00014D65" w:rsidRPr="00014D65">
        <w:t xml:space="preserve"> </w:t>
      </w:r>
      <w:r w:rsidRPr="00014D65">
        <w:t>осуществления</w:t>
      </w:r>
      <w:r w:rsidR="00014D65" w:rsidRPr="00014D65">
        <w:t xml:space="preserve"> </w:t>
      </w:r>
      <w:r w:rsidRPr="00014D65">
        <w:t>вышеуказанного</w:t>
      </w:r>
      <w:r w:rsidR="00014D65" w:rsidRPr="00014D65">
        <w:t xml:space="preserve"> </w:t>
      </w:r>
      <w:r w:rsidR="00D0413E" w:rsidRPr="00014D65">
        <w:t>направления</w:t>
      </w:r>
      <w:r w:rsidR="00014D65" w:rsidRPr="00014D65">
        <w:t xml:space="preserve"> </w:t>
      </w:r>
      <w:r w:rsidR="00D0413E" w:rsidRPr="00014D65">
        <w:t>необходимо</w:t>
      </w:r>
      <w:r w:rsidR="00014D65" w:rsidRPr="00014D65">
        <w:t xml:space="preserve"> </w:t>
      </w:r>
      <w:r w:rsidRPr="00014D65">
        <w:t>реализация</w:t>
      </w:r>
      <w:r w:rsidR="00014D65" w:rsidRPr="00014D65">
        <w:t xml:space="preserve"> </w:t>
      </w:r>
      <w:r w:rsidRPr="00014D65">
        <w:t>мер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Pr="00014D65">
        <w:t>стимулированию</w:t>
      </w:r>
      <w:r w:rsidR="00014D65" w:rsidRPr="00014D65">
        <w:t xml:space="preserve"> </w:t>
      </w:r>
      <w:r w:rsidRPr="00014D65">
        <w:t>доверия</w:t>
      </w:r>
      <w:r w:rsidR="00014D65" w:rsidRPr="00014D65">
        <w:t xml:space="preserve"> </w:t>
      </w:r>
      <w:r w:rsidRPr="00014D65">
        <w:t>населения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защите</w:t>
      </w:r>
      <w:r w:rsidR="00014D65" w:rsidRPr="00014D65">
        <w:t xml:space="preserve"> </w:t>
      </w:r>
      <w:r w:rsidR="00D0413E" w:rsidRPr="00014D65">
        <w:t>финансовых</w:t>
      </w:r>
      <w:r w:rsidR="00014D65" w:rsidRPr="00014D65">
        <w:t xml:space="preserve"> </w:t>
      </w:r>
      <w:r w:rsidR="00D0413E" w:rsidRPr="00014D65">
        <w:t>рисков,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т</w:t>
      </w:r>
      <w:r w:rsidR="00014D65" w:rsidRPr="00014D65">
        <w:t xml:space="preserve">. </w:t>
      </w:r>
      <w:r w:rsidRPr="00014D65">
        <w:t>ч</w:t>
      </w:r>
      <w:r w:rsidR="00014D65" w:rsidRPr="00014D65">
        <w:t xml:space="preserve">. </w:t>
      </w:r>
      <w:r w:rsidRPr="00014D65">
        <w:t>повышение</w:t>
      </w:r>
      <w:r w:rsidR="00014D65" w:rsidRPr="00014D65">
        <w:t xml:space="preserve"> </w:t>
      </w:r>
      <w:r w:rsidRPr="00014D65">
        <w:t>степени</w:t>
      </w:r>
      <w:r w:rsidR="00014D65" w:rsidRPr="00014D65">
        <w:t xml:space="preserve"> </w:t>
      </w:r>
      <w:r w:rsidR="00D0413E" w:rsidRPr="00014D65">
        <w:t>пруде</w:t>
      </w:r>
      <w:r w:rsidRPr="00014D65">
        <w:t>нциального</w:t>
      </w:r>
      <w:r w:rsidR="00014D65" w:rsidRPr="00014D65">
        <w:t xml:space="preserve"> </w:t>
      </w:r>
      <w:r w:rsidRPr="00014D65">
        <w:t>надзора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Pr="00014D65">
        <w:t>организациями</w:t>
      </w:r>
      <w:r w:rsidR="00D0413E" w:rsidRPr="00014D65">
        <w:t>,</w:t>
      </w:r>
      <w:r w:rsidR="00014D65" w:rsidRPr="00014D65">
        <w:t xml:space="preserve"> </w:t>
      </w:r>
      <w:r w:rsidRPr="00014D65">
        <w:t>которые</w:t>
      </w:r>
      <w:r w:rsidR="00014D65" w:rsidRPr="00014D65">
        <w:t xml:space="preserve"> </w:t>
      </w:r>
      <w:r w:rsidRPr="00014D65">
        <w:t>специализируют</w:t>
      </w:r>
      <w:r w:rsidR="00D0413E" w:rsidRPr="00014D65">
        <w:t>ся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Pr="00014D65">
        <w:t>данных</w:t>
      </w:r>
      <w:r w:rsidR="00014D65" w:rsidRPr="00014D65">
        <w:t xml:space="preserve"> </w:t>
      </w:r>
      <w:r w:rsidR="00D0413E" w:rsidRPr="00014D65">
        <w:t>операциях,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Pr="00014D65">
        <w:t>создание</w:t>
      </w:r>
      <w:r w:rsidR="00014D65" w:rsidRPr="00014D65">
        <w:t xml:space="preserve"> </w:t>
      </w:r>
      <w:r w:rsidR="00D0413E" w:rsidRPr="00014D65">
        <w:t>более</w:t>
      </w:r>
      <w:r w:rsidR="00014D65" w:rsidRPr="00014D65">
        <w:t xml:space="preserve"> </w:t>
      </w:r>
      <w:r w:rsidR="00D0413E" w:rsidRPr="00014D65">
        <w:t>жестких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четких</w:t>
      </w:r>
      <w:r w:rsidR="00014D65" w:rsidRPr="00014D65">
        <w:t xml:space="preserve"> </w:t>
      </w:r>
      <w:r w:rsidR="00D0413E" w:rsidRPr="00014D65">
        <w:t>требований</w:t>
      </w:r>
      <w:r w:rsidR="00014D65" w:rsidRPr="00014D65">
        <w:t xml:space="preserve"> </w:t>
      </w:r>
      <w:r w:rsidR="00D0413E" w:rsidRPr="00014D65">
        <w:t>к</w:t>
      </w:r>
      <w:r w:rsidR="00014D65" w:rsidRPr="00014D65">
        <w:t xml:space="preserve"> </w:t>
      </w:r>
      <w:r w:rsidRPr="00014D65">
        <w:t>финансово</w:t>
      </w:r>
      <w:r w:rsidR="00014D65" w:rsidRPr="00014D65">
        <w:t xml:space="preserve"> </w:t>
      </w:r>
      <w:r w:rsidRPr="00014D65">
        <w:t>экономической</w:t>
      </w:r>
      <w:r w:rsidR="00014D65" w:rsidRPr="00014D65">
        <w:t xml:space="preserve"> </w:t>
      </w:r>
      <w:r w:rsidR="00D0413E" w:rsidRPr="00014D65">
        <w:t>устойчивости</w:t>
      </w:r>
      <w:r w:rsidR="00014D65" w:rsidRPr="00014D65">
        <w:t xml:space="preserve"> </w:t>
      </w:r>
      <w:r w:rsidRPr="00014D65">
        <w:t>компаний</w:t>
      </w:r>
      <w:r w:rsidR="00014D65" w:rsidRPr="00014D65">
        <w:t>.</w:t>
      </w:r>
    </w:p>
    <w:p w:rsidR="00014D65" w:rsidRPr="00014D65" w:rsidRDefault="00C62258" w:rsidP="001B792B">
      <w:pPr>
        <w:tabs>
          <w:tab w:val="left" w:pos="726"/>
        </w:tabs>
      </w:pPr>
      <w:r w:rsidRPr="00014D65">
        <w:t>Осуществление</w:t>
      </w:r>
      <w:r w:rsidR="00014D65" w:rsidRPr="00014D65">
        <w:t xml:space="preserve"> </w:t>
      </w:r>
      <w:r w:rsidR="00D0413E" w:rsidRPr="00014D65">
        <w:t>поставленных</w:t>
      </w:r>
      <w:r w:rsidR="00014D65" w:rsidRPr="00014D65">
        <w:t xml:space="preserve"> </w:t>
      </w:r>
      <w:r w:rsidR="00D0413E" w:rsidRPr="00014D65">
        <w:t>целей</w:t>
      </w:r>
      <w:r w:rsidR="00014D65" w:rsidRPr="00014D65">
        <w:t xml:space="preserve"> </w:t>
      </w:r>
      <w:r w:rsidRPr="00014D65">
        <w:t>невозможно</w:t>
      </w:r>
      <w:r w:rsidR="00014D65" w:rsidRPr="00014D65">
        <w:t xml:space="preserve"> </w:t>
      </w:r>
      <w:r w:rsidRPr="00014D65">
        <w:t>без</w:t>
      </w:r>
      <w:r w:rsidR="00014D65" w:rsidRPr="00014D65">
        <w:t xml:space="preserve"> </w:t>
      </w:r>
      <w:r w:rsidR="00D0413E" w:rsidRPr="00014D65">
        <w:t>совершенствования</w:t>
      </w:r>
      <w:r w:rsidR="00014D65" w:rsidRPr="00014D65">
        <w:t xml:space="preserve"> </w:t>
      </w:r>
      <w:r w:rsidR="00D0413E" w:rsidRPr="00014D65">
        <w:t>государственного</w:t>
      </w:r>
      <w:r w:rsidR="00014D65" w:rsidRPr="00014D65">
        <w:t xml:space="preserve"> </w:t>
      </w:r>
      <w:r w:rsidR="00D0413E" w:rsidRPr="00014D65">
        <w:t>регулирования</w:t>
      </w:r>
      <w:r w:rsidR="00014D65" w:rsidRPr="00014D65">
        <w:t xml:space="preserve"> </w:t>
      </w:r>
      <w:r w:rsidRPr="00014D65">
        <w:t>рынка</w:t>
      </w:r>
      <w:r w:rsidR="00014D65" w:rsidRPr="00014D65">
        <w:t xml:space="preserve"> </w:t>
      </w:r>
      <w:r w:rsidR="00D0413E" w:rsidRPr="00014D65">
        <w:t>страхов</w:t>
      </w:r>
      <w:r w:rsidRPr="00014D65">
        <w:t>ания</w:t>
      </w:r>
      <w:r w:rsidR="00D0413E" w:rsidRPr="00014D65">
        <w:t>,</w:t>
      </w:r>
      <w:r w:rsidR="00014D65" w:rsidRPr="00014D65">
        <w:t xml:space="preserve"> </w:t>
      </w:r>
      <w:r w:rsidR="00D0413E" w:rsidRPr="00014D65">
        <w:t>которое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Pr="00014D65">
        <w:t>данный</w:t>
      </w:r>
      <w:r w:rsidR="00014D65" w:rsidRPr="00014D65">
        <w:t xml:space="preserve"> </w:t>
      </w:r>
      <w:r w:rsidRPr="00014D65">
        <w:t>момент</w:t>
      </w:r>
      <w:r w:rsidR="00014D65" w:rsidRPr="00014D65">
        <w:t xml:space="preserve"> </w:t>
      </w:r>
      <w:r w:rsidR="00D0413E" w:rsidRPr="00014D65">
        <w:t>не</w:t>
      </w:r>
      <w:r w:rsidR="00014D65" w:rsidRPr="00014D65">
        <w:t xml:space="preserve"> </w:t>
      </w:r>
      <w:r w:rsidR="00D0413E" w:rsidRPr="00014D65">
        <w:t>соответствует</w:t>
      </w:r>
      <w:r w:rsidR="00014D65" w:rsidRPr="00014D65">
        <w:t xml:space="preserve"> </w:t>
      </w:r>
      <w:r w:rsidRPr="00014D65">
        <w:t>нужной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необходимой</w:t>
      </w:r>
      <w:r w:rsidR="00014D65" w:rsidRPr="00014D65">
        <w:t xml:space="preserve"> </w:t>
      </w:r>
      <w:r w:rsidR="00D0413E" w:rsidRPr="00014D65">
        <w:t>роли</w:t>
      </w:r>
      <w:r w:rsidR="00014D65" w:rsidRPr="00014D65">
        <w:t xml:space="preserve"> </w:t>
      </w:r>
      <w:r w:rsidRPr="00014D65">
        <w:t>страхования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России</w:t>
      </w:r>
      <w:r w:rsidR="00D0413E" w:rsidRPr="00014D65">
        <w:t>,</w:t>
      </w:r>
      <w:r w:rsidR="00014D65" w:rsidRPr="00014D65">
        <w:t xml:space="preserve"> </w:t>
      </w:r>
      <w:r w:rsidR="00D0413E" w:rsidRPr="00014D65">
        <w:t>по</w:t>
      </w:r>
      <w:r w:rsidR="00014D65" w:rsidRPr="00014D65">
        <w:t xml:space="preserve"> </w:t>
      </w:r>
      <w:r w:rsidR="00D0413E" w:rsidRPr="00014D65">
        <w:t>следующим</w:t>
      </w:r>
      <w:r w:rsidR="00014D65" w:rsidRPr="00014D65">
        <w:t xml:space="preserve"> </w:t>
      </w:r>
      <w:r w:rsidR="00D0413E" w:rsidRPr="00014D65">
        <w:t>направлениям</w:t>
      </w:r>
      <w:r w:rsidR="00014D65" w:rsidRPr="00014D65">
        <w:t>:</w:t>
      </w:r>
    </w:p>
    <w:p w:rsidR="00014D65" w:rsidRPr="00014D65" w:rsidRDefault="00C62258" w:rsidP="001B792B">
      <w:pPr>
        <w:tabs>
          <w:tab w:val="left" w:pos="726"/>
        </w:tabs>
      </w:pPr>
      <w:r w:rsidRPr="00014D65">
        <w:t>увеличение</w:t>
      </w:r>
      <w:r w:rsidR="00014D65" w:rsidRPr="00014D65">
        <w:t xml:space="preserve"> </w:t>
      </w:r>
      <w:r w:rsidR="00D0413E" w:rsidRPr="00014D65">
        <w:t>лицензионных</w:t>
      </w:r>
      <w:r w:rsidR="00014D65" w:rsidRPr="00014D65">
        <w:t xml:space="preserve"> </w:t>
      </w:r>
      <w:r w:rsidR="00C7122E" w:rsidRPr="00014D65">
        <w:t>нормативов</w:t>
      </w:r>
      <w:r w:rsidR="00014D65" w:rsidRPr="00014D65">
        <w:t xml:space="preserve"> </w:t>
      </w:r>
      <w:r w:rsidR="00D0413E" w:rsidRPr="00014D65">
        <w:t>к</w:t>
      </w:r>
      <w:r w:rsidR="00014D65" w:rsidRPr="00014D65">
        <w:t xml:space="preserve"> </w:t>
      </w:r>
      <w:r w:rsidR="00D0413E" w:rsidRPr="00014D65">
        <w:t>страховым</w:t>
      </w:r>
      <w:r w:rsidR="00014D65" w:rsidRPr="00014D65">
        <w:t xml:space="preserve"> </w:t>
      </w:r>
      <w:r w:rsidR="00C7122E" w:rsidRPr="00014D65">
        <w:t>компаниям</w:t>
      </w:r>
      <w:r w:rsidR="00D0413E" w:rsidRPr="00014D65">
        <w:t>,</w:t>
      </w:r>
      <w:r w:rsidR="00014D65" w:rsidRPr="00014D65">
        <w:t xml:space="preserve"> </w:t>
      </w:r>
      <w:r w:rsidR="00C7122E" w:rsidRPr="00014D65">
        <w:t>прежде</w:t>
      </w:r>
      <w:r w:rsidR="00014D65" w:rsidRPr="00014D65">
        <w:t xml:space="preserve"> </w:t>
      </w:r>
      <w:r w:rsidR="00C7122E" w:rsidRPr="00014D65">
        <w:t>всего</w:t>
      </w:r>
      <w:r w:rsidR="00014D65" w:rsidRPr="00014D65">
        <w:t xml:space="preserve"> </w:t>
      </w:r>
      <w:r w:rsidR="00D0413E" w:rsidRPr="00014D65">
        <w:t>на</w:t>
      </w:r>
      <w:r w:rsidR="00014D65" w:rsidRPr="00014D65">
        <w:t xml:space="preserve"> </w:t>
      </w:r>
      <w:r w:rsidR="00D0413E" w:rsidRPr="00014D65">
        <w:t>этапе</w:t>
      </w:r>
      <w:r w:rsidR="00014D65" w:rsidRPr="00014D65">
        <w:t xml:space="preserve"> </w:t>
      </w:r>
      <w:r w:rsidR="00D0413E" w:rsidRPr="00014D65">
        <w:t>их</w:t>
      </w:r>
      <w:r w:rsidR="00014D65" w:rsidRPr="00014D65">
        <w:t xml:space="preserve"> </w:t>
      </w:r>
      <w:r w:rsidR="00C7122E" w:rsidRPr="00014D65">
        <w:t>появления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распространение</w:t>
      </w:r>
      <w:r w:rsidR="00014D65" w:rsidRPr="00014D65">
        <w:t xml:space="preserve"> </w:t>
      </w:r>
      <w:r w:rsidR="00C7122E" w:rsidRPr="00014D65">
        <w:t>системы</w:t>
      </w:r>
      <w:r w:rsidR="00014D65" w:rsidRPr="00014D65">
        <w:t xml:space="preserve"> </w:t>
      </w:r>
      <w:r w:rsidRPr="00014D65">
        <w:t>надзора</w:t>
      </w:r>
      <w:r w:rsidR="00014D65" w:rsidRPr="00014D65">
        <w:t xml:space="preserve"> </w:t>
      </w:r>
      <w:r w:rsidR="00C7122E" w:rsidRPr="00014D65">
        <w:t>за</w:t>
      </w:r>
      <w:r w:rsidR="00014D65" w:rsidRPr="00014D65">
        <w:t xml:space="preserve"> </w:t>
      </w:r>
      <w:r w:rsidR="00C7122E" w:rsidRPr="00014D65">
        <w:t>всеми</w:t>
      </w:r>
      <w:r w:rsidR="00014D65" w:rsidRPr="00014D65">
        <w:t xml:space="preserve"> </w:t>
      </w:r>
      <w:r w:rsidR="00C7122E" w:rsidRPr="00014D65">
        <w:t>профессиональными</w:t>
      </w:r>
      <w:r w:rsidR="00014D65" w:rsidRPr="00014D65">
        <w:t xml:space="preserve"> </w:t>
      </w:r>
      <w:r w:rsidR="00C7122E" w:rsidRPr="00014D65">
        <w:t>участниками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рынка,</w:t>
      </w:r>
      <w:r w:rsidR="00014D65" w:rsidRPr="00014D65">
        <w:t xml:space="preserve"> </w:t>
      </w:r>
      <w:r w:rsidR="00C7122E" w:rsidRPr="00014D65">
        <w:t>которые</w:t>
      </w:r>
      <w:r w:rsidR="00014D65" w:rsidRPr="00014D65">
        <w:t xml:space="preserve"> </w:t>
      </w:r>
      <w:r w:rsidRPr="00014D65">
        <w:t>осуществляю</w:t>
      </w:r>
      <w:r w:rsidR="00C7122E" w:rsidRPr="00014D65">
        <w:t>т</w:t>
      </w:r>
      <w:r w:rsidR="00014D65" w:rsidRPr="00014D65">
        <w:t xml:space="preserve"> </w:t>
      </w:r>
      <w:r w:rsidR="00C7122E" w:rsidRPr="00014D65">
        <w:t>страховую</w:t>
      </w:r>
      <w:r w:rsidR="00014D65" w:rsidRPr="00014D65">
        <w:t xml:space="preserve"> </w:t>
      </w:r>
      <w:r w:rsidR="00C7122E" w:rsidRPr="00014D65">
        <w:t>защиту</w:t>
      </w:r>
      <w:r w:rsidRPr="00014D65">
        <w:t>,</w:t>
      </w:r>
      <w:r w:rsidR="00014D65" w:rsidRPr="00014D65">
        <w:t xml:space="preserve"> </w:t>
      </w:r>
      <w:r w:rsidR="00C7122E" w:rsidRPr="00014D65">
        <w:t>актуарную,</w:t>
      </w:r>
      <w:r w:rsidR="00014D65" w:rsidRPr="00014D65">
        <w:t xml:space="preserve"> </w:t>
      </w:r>
      <w:r w:rsidRPr="00014D65">
        <w:t>посредническую</w:t>
      </w:r>
      <w:r w:rsidR="00014D65" w:rsidRPr="00014D65">
        <w:t xml:space="preserve"> </w:t>
      </w:r>
      <w:r w:rsidR="00C7122E" w:rsidRPr="00014D65">
        <w:t>деятельность</w:t>
      </w:r>
      <w:r w:rsidRPr="00014D65">
        <w:t>,</w:t>
      </w:r>
      <w:r w:rsidR="00014D65" w:rsidRPr="00014D65">
        <w:t xml:space="preserve"> </w:t>
      </w:r>
      <w:r w:rsidRPr="00014D65">
        <w:t>оценку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риска</w:t>
      </w:r>
      <w:r w:rsidR="00014D65" w:rsidRPr="00014D65">
        <w:t xml:space="preserve"> </w:t>
      </w:r>
      <w:r w:rsidR="00C7122E" w:rsidRPr="00014D65">
        <w:t>и</w:t>
      </w:r>
      <w:r w:rsidR="00014D65" w:rsidRPr="00014D65">
        <w:t xml:space="preserve"> </w:t>
      </w:r>
      <w:r w:rsidR="00014D65">
        <w:t>т.д.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создание</w:t>
      </w:r>
      <w:r w:rsidR="00014D65" w:rsidRPr="00014D65">
        <w:t xml:space="preserve"> </w:t>
      </w:r>
      <w:r w:rsidRPr="00014D65">
        <w:t>целостной</w:t>
      </w:r>
      <w:r w:rsidR="00014D65" w:rsidRPr="00014D65">
        <w:t xml:space="preserve"> </w:t>
      </w:r>
      <w:r w:rsidRPr="00014D65">
        <w:t>системы</w:t>
      </w:r>
      <w:r w:rsidR="00014D65" w:rsidRPr="00014D65">
        <w:t xml:space="preserve"> </w:t>
      </w:r>
      <w:r w:rsidR="00C7122E" w:rsidRPr="00014D65">
        <w:t>поэтапного</w:t>
      </w:r>
      <w:r w:rsidR="00014D65" w:rsidRPr="00014D65">
        <w:t xml:space="preserve"> </w:t>
      </w:r>
      <w:r w:rsidR="00C7122E" w:rsidRPr="00014D65">
        <w:t>контроля</w:t>
      </w:r>
      <w:r w:rsidR="00014D65" w:rsidRPr="00014D65">
        <w:t xml:space="preserve"> </w:t>
      </w:r>
      <w:r w:rsidR="00C7122E" w:rsidRPr="00014D65">
        <w:t>за</w:t>
      </w:r>
      <w:r w:rsidR="00014D65" w:rsidRPr="00014D65">
        <w:t xml:space="preserve"> </w:t>
      </w:r>
      <w:r w:rsidR="00C7122E" w:rsidRPr="00014D65">
        <w:t>осуществлением</w:t>
      </w:r>
      <w:r w:rsidR="00014D65" w:rsidRPr="00014D65">
        <w:t xml:space="preserve"> </w:t>
      </w:r>
      <w:r w:rsidRPr="00014D65">
        <w:t>деятельност</w:t>
      </w:r>
      <w:r w:rsidR="00C7122E" w:rsidRPr="00014D65">
        <w:t>и</w:t>
      </w:r>
      <w:r w:rsidR="00014D65" w:rsidRPr="00014D65">
        <w:t xml:space="preserve"> </w:t>
      </w:r>
      <w:r w:rsidRPr="00014D65">
        <w:t>профессиональных</w:t>
      </w:r>
      <w:r w:rsidR="00014D65" w:rsidRPr="00014D65">
        <w:t xml:space="preserve"> </w:t>
      </w:r>
      <w:r w:rsidR="00C7122E" w:rsidRPr="00014D65">
        <w:t>игроков</w:t>
      </w:r>
      <w:r w:rsidR="00014D65" w:rsidRPr="00014D65">
        <w:t xml:space="preserve"> </w:t>
      </w:r>
      <w:r w:rsidR="00C7122E" w:rsidRPr="00014D65">
        <w:t>рынка</w:t>
      </w:r>
      <w:r w:rsidR="00014D65" w:rsidRPr="00014D65">
        <w:t xml:space="preserve"> </w:t>
      </w:r>
      <w:r w:rsidRPr="00014D65">
        <w:t>страхов</w:t>
      </w:r>
      <w:r w:rsidR="00C7122E" w:rsidRPr="00014D65">
        <w:t>ания</w:t>
      </w:r>
      <w:r w:rsidRPr="00014D65">
        <w:t>,</w:t>
      </w:r>
      <w:r w:rsidR="00014D65" w:rsidRPr="00014D65">
        <w:t xml:space="preserve"> </w:t>
      </w:r>
      <w:r w:rsidRPr="00014D65">
        <w:t>начиная</w:t>
      </w:r>
      <w:r w:rsidR="00014D65" w:rsidRPr="00014D65">
        <w:t xml:space="preserve"> </w:t>
      </w:r>
      <w:r w:rsidR="00C7122E" w:rsidRPr="00014D65">
        <w:t>от</w:t>
      </w:r>
      <w:r w:rsidR="00014D65" w:rsidRPr="00014D65">
        <w:t xml:space="preserve"> </w:t>
      </w:r>
      <w:r w:rsidRPr="00014D65">
        <w:t>момента</w:t>
      </w:r>
      <w:r w:rsidR="00014D65" w:rsidRPr="00014D65">
        <w:t xml:space="preserve"> </w:t>
      </w:r>
      <w:r w:rsidRPr="00014D65">
        <w:t>их</w:t>
      </w:r>
      <w:r w:rsidR="00014D65" w:rsidRPr="00014D65">
        <w:t xml:space="preserve"> </w:t>
      </w:r>
      <w:r w:rsidRPr="00014D65">
        <w:t>регистрации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до</w:t>
      </w:r>
      <w:r w:rsidR="00014D65" w:rsidRPr="00014D65">
        <w:t xml:space="preserve"> </w:t>
      </w:r>
      <w:r w:rsidRPr="00014D65">
        <w:t>момента</w:t>
      </w:r>
      <w:r w:rsidR="00014D65" w:rsidRPr="00014D65">
        <w:t xml:space="preserve"> </w:t>
      </w:r>
      <w:r w:rsidRPr="00014D65">
        <w:t>ликвидации</w:t>
      </w:r>
      <w:r w:rsidR="00014D65" w:rsidRPr="00014D65">
        <w:t>;</w:t>
      </w:r>
    </w:p>
    <w:p w:rsidR="00014D65" w:rsidRPr="00014D65" w:rsidRDefault="00F60C71" w:rsidP="001B792B">
      <w:pPr>
        <w:tabs>
          <w:tab w:val="left" w:pos="726"/>
        </w:tabs>
      </w:pPr>
      <w:r w:rsidRPr="00014D65">
        <w:t>осуществление</w:t>
      </w:r>
      <w:r w:rsidR="00014D65" w:rsidRPr="00014D65">
        <w:t xml:space="preserve"> </w:t>
      </w:r>
      <w:r w:rsidR="00D0413E" w:rsidRPr="00014D65">
        <w:t>провер</w:t>
      </w:r>
      <w:r w:rsidRPr="00014D65">
        <w:t>ок</w:t>
      </w:r>
      <w:r w:rsidR="00014D65" w:rsidRPr="00014D65">
        <w:t xml:space="preserve"> </w:t>
      </w:r>
      <w:r w:rsidR="00D0413E" w:rsidRPr="00014D65">
        <w:t>статуса</w:t>
      </w:r>
      <w:r w:rsidR="00014D65" w:rsidRPr="00014D65">
        <w:t xml:space="preserve"> </w:t>
      </w:r>
      <w:r w:rsidR="00D0413E" w:rsidRPr="00014D65">
        <w:t>учредителей</w:t>
      </w:r>
      <w:r w:rsidR="00014D65" w:rsidRPr="00014D65">
        <w:t xml:space="preserve"> </w:t>
      </w:r>
      <w:r w:rsidR="00D0413E" w:rsidRPr="00014D65">
        <w:t>и</w:t>
      </w:r>
      <w:r w:rsidR="00014D65" w:rsidRPr="00014D65">
        <w:t xml:space="preserve"> </w:t>
      </w:r>
      <w:r w:rsidRPr="00014D65">
        <w:t>степени</w:t>
      </w:r>
      <w:r w:rsidR="00014D65" w:rsidRPr="00014D65">
        <w:t xml:space="preserve"> </w:t>
      </w:r>
      <w:r w:rsidRPr="00014D65">
        <w:t>квалифицированности</w:t>
      </w:r>
      <w:r w:rsidR="00014D65" w:rsidRPr="00014D65">
        <w:t xml:space="preserve"> </w:t>
      </w:r>
      <w:r w:rsidRPr="00014D65">
        <w:t>руководителей</w:t>
      </w:r>
      <w:r w:rsidR="00014D65" w:rsidRPr="00014D65">
        <w:t xml:space="preserve"> </w:t>
      </w:r>
      <w:r w:rsidR="00D0413E" w:rsidRPr="00014D65">
        <w:t>компаний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введение</w:t>
      </w:r>
      <w:r w:rsidR="00014D65" w:rsidRPr="00014D65">
        <w:t xml:space="preserve"> </w:t>
      </w:r>
      <w:r w:rsidR="00F60C71" w:rsidRPr="00014D65">
        <w:t>серьезных</w:t>
      </w:r>
      <w:r w:rsidR="00014D65" w:rsidRPr="00014D65">
        <w:t xml:space="preserve"> </w:t>
      </w:r>
      <w:r w:rsidRPr="00014D65">
        <w:t>санкций</w:t>
      </w:r>
      <w:r w:rsidR="00014D65" w:rsidRPr="00014D65">
        <w:t xml:space="preserve"> </w:t>
      </w:r>
      <w:r w:rsidR="00F60C71" w:rsidRPr="00014D65">
        <w:t>за</w:t>
      </w:r>
      <w:r w:rsidR="00014D65" w:rsidRPr="00014D65">
        <w:t xml:space="preserve"> </w:t>
      </w:r>
      <w:r w:rsidR="00F60C71" w:rsidRPr="00014D65">
        <w:t>нарушающие</w:t>
      </w:r>
      <w:r w:rsidR="00014D65" w:rsidRPr="00014D65">
        <w:t xml:space="preserve"> </w:t>
      </w:r>
      <w:r w:rsidR="00F60C71" w:rsidRPr="00014D65">
        <w:t>надзорных</w:t>
      </w:r>
      <w:r w:rsidR="00014D65" w:rsidRPr="00014D65">
        <w:t xml:space="preserve"> </w:t>
      </w:r>
      <w:r w:rsidR="00F60C71" w:rsidRPr="00014D65">
        <w:t>предписаний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сбор</w:t>
      </w:r>
      <w:r w:rsidR="00F60C71" w:rsidRPr="00014D65">
        <w:t>,</w:t>
      </w:r>
      <w:r w:rsidR="00014D65" w:rsidRPr="00014D65">
        <w:t xml:space="preserve"> </w:t>
      </w:r>
      <w:r w:rsidR="00F60C71" w:rsidRPr="00014D65">
        <w:t>обработка</w:t>
      </w:r>
      <w:r w:rsidR="00014D65" w:rsidRPr="00014D65">
        <w:t xml:space="preserve"> </w:t>
      </w:r>
      <w:r w:rsidR="00F60C71" w:rsidRPr="00014D65">
        <w:t>и</w:t>
      </w:r>
      <w:r w:rsidR="00014D65" w:rsidRPr="00014D65">
        <w:t xml:space="preserve"> </w:t>
      </w:r>
      <w:r w:rsidR="00F60C71" w:rsidRPr="00014D65">
        <w:t>анализ</w:t>
      </w:r>
      <w:r w:rsidR="00014D65" w:rsidRPr="00014D65">
        <w:t xml:space="preserve"> </w:t>
      </w:r>
      <w:r w:rsidRPr="00014D65">
        <w:t>информации</w:t>
      </w:r>
      <w:r w:rsidR="00014D65" w:rsidRPr="00014D65">
        <w:t xml:space="preserve"> </w:t>
      </w:r>
      <w:r w:rsidRPr="00014D65">
        <w:t>о</w:t>
      </w:r>
      <w:r w:rsidR="00014D65" w:rsidRPr="00014D65">
        <w:t xml:space="preserve"> </w:t>
      </w:r>
      <w:r w:rsidRPr="00014D65">
        <w:t>состоянии</w:t>
      </w:r>
      <w:r w:rsidR="00014D65" w:rsidRPr="00014D65">
        <w:t xml:space="preserve"> </w:t>
      </w:r>
      <w:r w:rsidR="00F60C71" w:rsidRPr="00014D65">
        <w:t>страхового</w:t>
      </w:r>
      <w:r w:rsidR="00014D65" w:rsidRPr="00014D65">
        <w:t xml:space="preserve"> </w:t>
      </w:r>
      <w:r w:rsidRPr="00014D65">
        <w:t>рынка</w:t>
      </w:r>
      <w:r w:rsidR="00014D65" w:rsidRPr="00014D65">
        <w:t>;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расширение</w:t>
      </w:r>
      <w:r w:rsidR="00014D65" w:rsidRPr="00014D65">
        <w:t xml:space="preserve"> </w:t>
      </w:r>
      <w:r w:rsidR="00F60C71" w:rsidRPr="00014D65">
        <w:t>круга</w:t>
      </w:r>
      <w:r w:rsidR="00014D65" w:rsidRPr="00014D65">
        <w:t xml:space="preserve"> </w:t>
      </w:r>
      <w:r w:rsidRPr="00014D65">
        <w:t>полномочий</w:t>
      </w:r>
      <w:r w:rsidR="00014D65" w:rsidRPr="00014D65">
        <w:t xml:space="preserve"> </w:t>
      </w:r>
      <w:r w:rsidR="00F60C71" w:rsidRPr="00014D65">
        <w:t>органа</w:t>
      </w:r>
      <w:r w:rsidR="00014D65" w:rsidRPr="00014D65">
        <w:t xml:space="preserve"> </w:t>
      </w:r>
      <w:r w:rsidR="00F60C71" w:rsidRPr="00014D65">
        <w:t>по</w:t>
      </w:r>
      <w:r w:rsidR="00014D65" w:rsidRPr="00014D65">
        <w:t xml:space="preserve"> </w:t>
      </w:r>
      <w:r w:rsidRPr="00014D65">
        <w:t>надзор</w:t>
      </w:r>
      <w:r w:rsidR="00F60C71" w:rsidRPr="00014D65">
        <w:t>у</w:t>
      </w:r>
      <w:r w:rsidR="00014D65" w:rsidRPr="00014D65">
        <w:t xml:space="preserve"> </w:t>
      </w:r>
      <w:r w:rsidR="00F60C71" w:rsidRPr="00014D65">
        <w:t>за</w:t>
      </w:r>
      <w:r w:rsidR="00014D65" w:rsidRPr="00014D65">
        <w:t xml:space="preserve"> </w:t>
      </w:r>
      <w:r w:rsidRPr="00014D65">
        <w:t>аккредитаци</w:t>
      </w:r>
      <w:r w:rsidR="00F60C71" w:rsidRPr="00014D65">
        <w:t>ями</w:t>
      </w:r>
      <w:r w:rsidR="00014D65" w:rsidRPr="00014D65">
        <w:t xml:space="preserve"> </w:t>
      </w:r>
      <w:r w:rsidRPr="00014D65">
        <w:t>профессиональных</w:t>
      </w:r>
      <w:r w:rsidR="00014D65" w:rsidRPr="00014D65">
        <w:t xml:space="preserve"> </w:t>
      </w:r>
      <w:r w:rsidR="00F60C71" w:rsidRPr="00014D65">
        <w:t>игроков</w:t>
      </w:r>
      <w:r w:rsidR="00014D65" w:rsidRPr="00014D65">
        <w:t xml:space="preserve"> </w:t>
      </w:r>
      <w:r w:rsidR="00F60C71" w:rsidRPr="00014D65">
        <w:t>рынка</w:t>
      </w:r>
      <w:r w:rsidR="00014D65" w:rsidRPr="00014D65">
        <w:t xml:space="preserve"> </w:t>
      </w:r>
      <w:r w:rsidRPr="00014D65">
        <w:t>страхов</w:t>
      </w:r>
      <w:r w:rsidR="00F60C71" w:rsidRPr="00014D65">
        <w:t>ания</w:t>
      </w:r>
      <w:r w:rsidRPr="00014D65">
        <w:t>,</w:t>
      </w:r>
      <w:r w:rsidR="00014D65" w:rsidRPr="00014D65">
        <w:t xml:space="preserve"> </w:t>
      </w:r>
      <w:r w:rsidR="00F60C71" w:rsidRPr="00014D65">
        <w:t>которые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подлежа</w:t>
      </w:r>
      <w:r w:rsidR="00F60C71" w:rsidRPr="00014D65">
        <w:t>т</w:t>
      </w:r>
      <w:r w:rsidR="00014D65" w:rsidRPr="00014D65">
        <w:t xml:space="preserve"> </w:t>
      </w:r>
      <w:r w:rsidR="00F60C71" w:rsidRPr="00014D65">
        <w:t>лицензированию,</w:t>
      </w:r>
      <w:r w:rsidR="00014D65" w:rsidRPr="00014D65">
        <w:t xml:space="preserve"> </w:t>
      </w:r>
      <w:r w:rsidR="00F60C71" w:rsidRPr="00014D65">
        <w:t>а</w:t>
      </w:r>
      <w:r w:rsidR="00014D65" w:rsidRPr="00014D65">
        <w:t xml:space="preserve"> </w:t>
      </w:r>
      <w:r w:rsidR="00F60C71" w:rsidRPr="00014D65">
        <w:t>также</w:t>
      </w:r>
      <w:r w:rsidR="00014D65" w:rsidRPr="00014D65">
        <w:t xml:space="preserve"> </w:t>
      </w:r>
      <w:r w:rsidRPr="00014D65">
        <w:t>установлению</w:t>
      </w:r>
      <w:r w:rsidR="00014D65" w:rsidRPr="00014D65">
        <w:t xml:space="preserve"> </w:t>
      </w:r>
      <w:r w:rsidR="00F60C71" w:rsidRPr="00014D65">
        <w:t>требований</w:t>
      </w:r>
      <w:r w:rsidR="00014D65" w:rsidRPr="00014D65">
        <w:t xml:space="preserve"> </w:t>
      </w:r>
      <w:r w:rsidR="00F60C71" w:rsidRPr="00014D65">
        <w:t>касательно</w:t>
      </w:r>
      <w:r w:rsidR="00014D65" w:rsidRPr="00014D65">
        <w:t xml:space="preserve"> </w:t>
      </w:r>
      <w:r w:rsidR="00F60C71" w:rsidRPr="00014D65">
        <w:t>квалификации</w:t>
      </w:r>
      <w:r w:rsidR="00014D65" w:rsidRPr="00014D65">
        <w:t xml:space="preserve"> </w:t>
      </w:r>
      <w:r w:rsidR="00F60C71" w:rsidRPr="00014D65">
        <w:t>руководителей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сотрудник</w:t>
      </w:r>
      <w:r w:rsidR="00F60C71" w:rsidRPr="00014D65">
        <w:t>ов</w:t>
      </w:r>
      <w:r w:rsidR="00014D65" w:rsidRPr="00014D65">
        <w:t xml:space="preserve"> </w:t>
      </w:r>
      <w:r w:rsidRPr="00014D65">
        <w:t>ко</w:t>
      </w:r>
      <w:r w:rsidR="00F60C71" w:rsidRPr="00014D65">
        <w:t>мпаний</w:t>
      </w:r>
      <w:r w:rsidR="00014D65" w:rsidRPr="00014D65">
        <w:t>.</w:t>
      </w:r>
    </w:p>
    <w:p w:rsidR="00014D65" w:rsidRPr="00014D65" w:rsidRDefault="00D0413E" w:rsidP="001B792B">
      <w:pPr>
        <w:tabs>
          <w:tab w:val="left" w:pos="726"/>
        </w:tabs>
      </w:pPr>
      <w:r w:rsidRPr="00014D65">
        <w:t>Одн</w:t>
      </w:r>
      <w:r w:rsidR="00165E40" w:rsidRPr="00014D65">
        <w:t>а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="00165E40" w:rsidRPr="00014D65">
        <w:t>основополагающих</w:t>
      </w:r>
      <w:r w:rsidR="00014D65" w:rsidRPr="00014D65">
        <w:t xml:space="preserve"> </w:t>
      </w:r>
      <w:r w:rsidRPr="00014D65">
        <w:t>проблем</w:t>
      </w:r>
      <w:r w:rsidR="00014D65" w:rsidRPr="00014D65">
        <w:t xml:space="preserve"> </w:t>
      </w:r>
      <w:r w:rsidRPr="00014D65">
        <w:t>развития</w:t>
      </w:r>
      <w:r w:rsidR="00014D65" w:rsidRPr="00014D65">
        <w:t xml:space="preserve"> </w:t>
      </w:r>
      <w:r w:rsidR="00165E40" w:rsidRPr="00014D65">
        <w:t>страховой</w:t>
      </w:r>
      <w:r w:rsidR="00014D65" w:rsidRPr="00014D65">
        <w:t xml:space="preserve"> </w:t>
      </w:r>
      <w:r w:rsidR="00165E40" w:rsidRPr="00014D65">
        <w:t>защиты</w:t>
      </w:r>
      <w:r w:rsidR="00014D65" w:rsidRPr="00014D65">
        <w:t xml:space="preserve"> </w:t>
      </w:r>
      <w:r w:rsidRPr="00014D65">
        <w:t>финансовых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165E40" w:rsidRPr="00014D65">
        <w:t>отдельных</w:t>
      </w:r>
      <w:r w:rsidR="00014D65" w:rsidRPr="00014D65">
        <w:t xml:space="preserve"> </w:t>
      </w:r>
      <w:r w:rsidRPr="00014D65">
        <w:t>регионах</w:t>
      </w:r>
      <w:r w:rsidR="00014D65" w:rsidRPr="00014D65">
        <w:t xml:space="preserve"> - </w:t>
      </w:r>
      <w:r w:rsidR="00165E40" w:rsidRPr="00014D65">
        <w:t>это</w:t>
      </w:r>
      <w:r w:rsidR="00014D65" w:rsidRPr="00014D65">
        <w:t xml:space="preserve"> </w:t>
      </w:r>
      <w:r w:rsidRPr="00014D65">
        <w:t>выбор</w:t>
      </w:r>
      <w:r w:rsidR="00014D65" w:rsidRPr="00014D65">
        <w:t xml:space="preserve"> </w:t>
      </w:r>
      <w:r w:rsidR="00165E40" w:rsidRPr="00014D65">
        <w:t>страховой</w:t>
      </w:r>
      <w:r w:rsidR="00014D65" w:rsidRPr="00014D65">
        <w:t xml:space="preserve"> </w:t>
      </w:r>
      <w:r w:rsidR="00165E40" w:rsidRPr="00014D65">
        <w:t>компании</w:t>
      </w:r>
      <w:r w:rsidRPr="00014D65">
        <w:t>,</w:t>
      </w:r>
      <w:r w:rsidR="00014D65" w:rsidRPr="00014D65">
        <w:t xml:space="preserve"> </w:t>
      </w:r>
      <w:r w:rsidR="00014D65">
        <w:t>т.к.</w:t>
      </w:r>
      <w:r w:rsidR="00014D65" w:rsidRPr="00014D65">
        <w:t xml:space="preserve"> </w:t>
      </w:r>
      <w:r w:rsidR="00165E40" w:rsidRPr="00014D65">
        <w:t>почти</w:t>
      </w:r>
      <w:r w:rsidR="00014D65" w:rsidRPr="00014D65">
        <w:t xml:space="preserve"> </w:t>
      </w:r>
      <w:r w:rsidR="00165E40" w:rsidRPr="00014D65">
        <w:t>ни</w:t>
      </w:r>
      <w:r w:rsidR="00014D65" w:rsidRPr="00014D65">
        <w:t xml:space="preserve"> </w:t>
      </w:r>
      <w:r w:rsidR="00165E40" w:rsidRPr="00014D65">
        <w:t>один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="00165E40" w:rsidRPr="00014D65">
        <w:t>существующих</w:t>
      </w:r>
      <w:r w:rsidR="00014D65" w:rsidRPr="00014D65">
        <w:t xml:space="preserve"> </w:t>
      </w:r>
      <w:r w:rsidR="00165E40" w:rsidRPr="00014D65">
        <w:t>региональных</w:t>
      </w:r>
      <w:r w:rsidR="00014D65" w:rsidRPr="00014D65">
        <w:t xml:space="preserve"> </w:t>
      </w:r>
      <w:r w:rsidR="00165E40" w:rsidRPr="00014D65">
        <w:t>страховщиков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="00165E40" w:rsidRPr="00014D65">
        <w:t>может</w:t>
      </w:r>
      <w:r w:rsidR="00014D65" w:rsidRPr="00014D65">
        <w:t xml:space="preserve"> </w:t>
      </w:r>
      <w:r w:rsidRPr="00014D65">
        <w:t>принять</w:t>
      </w:r>
      <w:r w:rsidR="00014D65" w:rsidRPr="00014D65">
        <w:t xml:space="preserve"> </w:t>
      </w:r>
      <w:r w:rsidRPr="00014D65">
        <w:t>на</w:t>
      </w:r>
      <w:r w:rsidR="00014D65" w:rsidRPr="00014D65">
        <w:t xml:space="preserve"> </w:t>
      </w:r>
      <w:r w:rsidR="00165E40" w:rsidRPr="00014D65">
        <w:t>себя</w:t>
      </w:r>
      <w:r w:rsidR="00014D65" w:rsidRPr="00014D65">
        <w:t xml:space="preserve"> </w:t>
      </w:r>
      <w:r w:rsidR="00165E40" w:rsidRPr="00014D65">
        <w:t>полностью</w:t>
      </w:r>
      <w:r w:rsidR="00014D65" w:rsidRPr="00014D65">
        <w:t xml:space="preserve"> </w:t>
      </w:r>
      <w:r w:rsidRPr="00014D65">
        <w:t>финансовые</w:t>
      </w:r>
      <w:r w:rsidR="00014D65" w:rsidRPr="00014D65">
        <w:t xml:space="preserve"> </w:t>
      </w:r>
      <w:r w:rsidRPr="00014D65">
        <w:t>риски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масштабе</w:t>
      </w:r>
      <w:r w:rsidR="00014D65" w:rsidRPr="00014D65">
        <w:t xml:space="preserve"> </w:t>
      </w:r>
      <w:r w:rsidR="00165E40" w:rsidRPr="00014D65">
        <w:t>всего</w:t>
      </w:r>
      <w:r w:rsidR="00014D65" w:rsidRPr="00014D65">
        <w:t xml:space="preserve"> </w:t>
      </w:r>
      <w:r w:rsidRPr="00014D65">
        <w:t>региона</w:t>
      </w:r>
      <w:r w:rsidR="00014D65" w:rsidRPr="00014D65">
        <w:t xml:space="preserve">. </w:t>
      </w:r>
      <w:r w:rsidR="00165E40" w:rsidRPr="00014D65">
        <w:t>Результатом</w:t>
      </w:r>
      <w:r w:rsidR="00014D65" w:rsidRPr="00014D65">
        <w:t xml:space="preserve"> </w:t>
      </w:r>
      <w:r w:rsidR="00165E40" w:rsidRPr="00014D65">
        <w:t>перестрахования</w:t>
      </w:r>
      <w:r w:rsidR="00014D65" w:rsidRPr="00014D65">
        <w:t xml:space="preserve"> </w:t>
      </w:r>
      <w:r w:rsidRPr="00014D65">
        <w:t>рисков</w:t>
      </w:r>
      <w:r w:rsidR="00014D65" w:rsidRPr="00014D65">
        <w:t xml:space="preserve"> </w:t>
      </w:r>
      <w:r w:rsidR="00165E40" w:rsidRPr="00014D65">
        <w:t>вместе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 </w:t>
      </w:r>
      <w:r w:rsidR="00165E40" w:rsidRPr="00014D65">
        <w:t>наиболее</w:t>
      </w:r>
      <w:r w:rsidR="00014D65" w:rsidRPr="00014D65">
        <w:t xml:space="preserve"> </w:t>
      </w:r>
      <w:r w:rsidRPr="00014D65">
        <w:t>крупн</w:t>
      </w:r>
      <w:r w:rsidR="00165E40" w:rsidRPr="00014D65">
        <w:t>ы</w:t>
      </w:r>
      <w:r w:rsidRPr="00014D65">
        <w:t>ми</w:t>
      </w:r>
      <w:r w:rsidR="00014D65" w:rsidRPr="00014D65">
        <w:t xml:space="preserve"> </w:t>
      </w:r>
      <w:r w:rsidR="00165E40" w:rsidRPr="00014D65">
        <w:t>зарубежными</w:t>
      </w:r>
      <w:r w:rsidR="00014D65" w:rsidRPr="00014D65">
        <w:t xml:space="preserve"> </w:t>
      </w:r>
      <w:r w:rsidR="00165E40" w:rsidRPr="00014D65">
        <w:t>или</w:t>
      </w:r>
      <w:r w:rsidR="00014D65" w:rsidRPr="00014D65">
        <w:t xml:space="preserve"> </w:t>
      </w:r>
      <w:r w:rsidR="00165E40" w:rsidRPr="00014D65">
        <w:t>московскими</w:t>
      </w:r>
      <w:r w:rsidR="00014D65" w:rsidRPr="00014D65">
        <w:t xml:space="preserve"> </w:t>
      </w:r>
      <w:r w:rsidRPr="00014D65">
        <w:t>страховщиками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="00165E40" w:rsidRPr="00014D65">
        <w:t>стать</w:t>
      </w:r>
      <w:r w:rsidR="00014D65" w:rsidRPr="00014D65">
        <w:t xml:space="preserve"> </w:t>
      </w:r>
      <w:r w:rsidR="00165E40" w:rsidRPr="00014D65">
        <w:t>утечка</w:t>
      </w:r>
      <w:r w:rsidR="00014D65" w:rsidRPr="00014D65">
        <w:t xml:space="preserve"> </w:t>
      </w:r>
      <w:r w:rsidR="00165E40" w:rsidRPr="00014D65">
        <w:t>финансовых</w:t>
      </w:r>
      <w:r w:rsidR="00014D65" w:rsidRPr="00014D65">
        <w:t xml:space="preserve"> </w:t>
      </w:r>
      <w:r w:rsidR="00165E40" w:rsidRPr="00014D65">
        <w:t>ресурсов</w:t>
      </w:r>
      <w:r w:rsidR="00014D65" w:rsidRPr="00014D65">
        <w:t xml:space="preserve"> </w:t>
      </w:r>
      <w:r w:rsidR="00165E40" w:rsidRPr="00014D65">
        <w:t>за</w:t>
      </w:r>
      <w:r w:rsidR="00014D65" w:rsidRPr="00014D65">
        <w:t xml:space="preserve"> </w:t>
      </w:r>
      <w:r w:rsidR="00165E40" w:rsidRPr="00014D65">
        <w:t>границы</w:t>
      </w:r>
      <w:r w:rsidR="00014D65" w:rsidRPr="00014D65">
        <w:t xml:space="preserve"> </w:t>
      </w:r>
      <w:r w:rsidRPr="00014D65">
        <w:t>региона</w:t>
      </w:r>
      <w:r w:rsidR="00014D65" w:rsidRPr="00014D65">
        <w:t xml:space="preserve">. </w:t>
      </w:r>
      <w:r w:rsidR="00165E40" w:rsidRPr="00014D65">
        <w:t>Сама</w:t>
      </w:r>
      <w:r w:rsidR="00014D65" w:rsidRPr="00014D65">
        <w:t xml:space="preserve"> </w:t>
      </w:r>
      <w:r w:rsidR="00165E40" w:rsidRPr="00014D65">
        <w:t>по</w:t>
      </w:r>
      <w:r w:rsidR="00014D65" w:rsidRPr="00014D65">
        <w:t xml:space="preserve"> </w:t>
      </w:r>
      <w:r w:rsidR="00165E40" w:rsidRPr="00014D65">
        <w:t>себе</w:t>
      </w:r>
      <w:r w:rsidR="00014D65" w:rsidRPr="00014D65">
        <w:t xml:space="preserve"> </w:t>
      </w:r>
      <w:r w:rsidR="00165E40" w:rsidRPr="00014D65">
        <w:t>в</w:t>
      </w:r>
      <w:r w:rsidRPr="00014D65">
        <w:t>озможность</w:t>
      </w:r>
      <w:r w:rsidR="00014D65" w:rsidRPr="00014D65">
        <w:t xml:space="preserve"> </w:t>
      </w:r>
      <w:r w:rsidRPr="00014D65">
        <w:t>создания</w:t>
      </w:r>
      <w:r w:rsidR="00014D65" w:rsidRPr="00014D65">
        <w:t xml:space="preserve"> </w:t>
      </w:r>
      <w:r w:rsidR="00165E40" w:rsidRPr="00014D65">
        <w:t>сильной</w:t>
      </w:r>
      <w:r w:rsidR="00014D65" w:rsidRPr="00014D65">
        <w:t xml:space="preserve"> </w:t>
      </w:r>
      <w:r w:rsidRPr="00014D65">
        <w:t>региональной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компании</w:t>
      </w:r>
      <w:r w:rsidR="00014D65" w:rsidRPr="00014D65">
        <w:t xml:space="preserve"> </w:t>
      </w:r>
      <w:r w:rsidR="00165E40" w:rsidRPr="00014D65">
        <w:t>с</w:t>
      </w:r>
      <w:r w:rsidR="00014D65" w:rsidRPr="00014D65">
        <w:t xml:space="preserve"> </w:t>
      </w:r>
      <w:r w:rsidR="00165E40" w:rsidRPr="00014D65">
        <w:t>помощью</w:t>
      </w:r>
      <w:r w:rsidR="00014D65" w:rsidRPr="00014D65">
        <w:t xml:space="preserve"> </w:t>
      </w:r>
      <w:r w:rsidR="00165E40" w:rsidRPr="00014D65">
        <w:t>сил</w:t>
      </w:r>
      <w:r w:rsidR="00014D65" w:rsidRPr="00014D65">
        <w:t xml:space="preserve"> </w:t>
      </w:r>
      <w:r w:rsidR="00165E40" w:rsidRPr="00014D65">
        <w:t>региональной</w:t>
      </w:r>
      <w:r w:rsidR="00014D65" w:rsidRPr="00014D65">
        <w:t xml:space="preserve"> </w:t>
      </w:r>
      <w:r w:rsidR="00165E40" w:rsidRPr="00014D65">
        <w:t>администрации,</w:t>
      </w:r>
      <w:r w:rsidR="00014D65" w:rsidRPr="00014D65">
        <w:t xml:space="preserve"> </w:t>
      </w:r>
      <w:r w:rsidRPr="00014D65">
        <w:t>региональных</w:t>
      </w:r>
      <w:r w:rsidR="00014D65" w:rsidRPr="00014D65">
        <w:t xml:space="preserve"> </w:t>
      </w:r>
      <w:r w:rsidRPr="00014D65">
        <w:t>банков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165E40" w:rsidRPr="00014D65">
        <w:t>прибыльных</w:t>
      </w:r>
      <w:r w:rsidR="00014D65" w:rsidRPr="00014D65">
        <w:t xml:space="preserve"> </w:t>
      </w:r>
      <w:r w:rsidRPr="00014D65">
        <w:t>предприятий</w:t>
      </w:r>
      <w:r w:rsidR="00014D65" w:rsidRPr="00014D65">
        <w:t xml:space="preserve"> </w:t>
      </w:r>
      <w:r w:rsidR="00165E40" w:rsidRPr="00014D65">
        <w:t>по</w:t>
      </w:r>
      <w:r w:rsidR="00014D65" w:rsidRPr="00014D65">
        <w:t xml:space="preserve"> </w:t>
      </w:r>
      <w:r w:rsidR="00165E40" w:rsidRPr="00014D65">
        <w:t>причине</w:t>
      </w:r>
      <w:r w:rsidR="00014D65" w:rsidRPr="00014D65">
        <w:t xml:space="preserve"> </w:t>
      </w:r>
      <w:r w:rsidR="00165E40" w:rsidRPr="00014D65">
        <w:t>неразвитости</w:t>
      </w:r>
      <w:r w:rsidR="00014D65" w:rsidRPr="00014D65">
        <w:t xml:space="preserve"> </w:t>
      </w:r>
      <w:r w:rsidRPr="00014D65">
        <w:t>экономики</w:t>
      </w:r>
      <w:r w:rsidR="00014D65" w:rsidRPr="00014D65">
        <w:t xml:space="preserve"> </w:t>
      </w:r>
      <w:r w:rsidR="00165E40" w:rsidRPr="00014D65">
        <w:t>многих</w:t>
      </w:r>
      <w:r w:rsidR="00014D65" w:rsidRPr="00014D65">
        <w:t xml:space="preserve"> </w:t>
      </w:r>
      <w:r w:rsidRPr="00014D65">
        <w:t>областей</w:t>
      </w:r>
      <w:r w:rsidR="00014D65" w:rsidRPr="00014D65">
        <w:t xml:space="preserve"> </w:t>
      </w:r>
      <w:r w:rsidR="00165E40" w:rsidRPr="00014D65">
        <w:t>страны</w:t>
      </w:r>
      <w:r w:rsidR="00014D65" w:rsidRPr="00014D65">
        <w:t xml:space="preserve"> </w:t>
      </w:r>
      <w:r w:rsidRPr="00014D65">
        <w:t>представляется</w:t>
      </w:r>
      <w:r w:rsidR="00014D65" w:rsidRPr="00014D65">
        <w:t xml:space="preserve"> </w:t>
      </w:r>
      <w:r w:rsidRPr="00014D65">
        <w:t>маловероятной</w:t>
      </w:r>
      <w:r w:rsidR="00014D65" w:rsidRPr="00014D65">
        <w:t>.</w:t>
      </w:r>
    </w:p>
    <w:p w:rsidR="00014D65" w:rsidRDefault="00D0413E" w:rsidP="001B792B">
      <w:pPr>
        <w:tabs>
          <w:tab w:val="left" w:pos="726"/>
        </w:tabs>
      </w:pPr>
      <w:r w:rsidRPr="00014D65">
        <w:t>В</w:t>
      </w:r>
      <w:r w:rsidR="00014D65" w:rsidRPr="00014D65">
        <w:t xml:space="preserve"> </w:t>
      </w:r>
      <w:r w:rsidRPr="00014D65">
        <w:t>качестве</w:t>
      </w:r>
      <w:r w:rsidR="00014D65" w:rsidRPr="00014D65">
        <w:t xml:space="preserve"> </w:t>
      </w:r>
      <w:r w:rsidRPr="00014D65">
        <w:t>одного</w:t>
      </w:r>
      <w:r w:rsidR="00014D65" w:rsidRPr="00014D65">
        <w:t xml:space="preserve"> </w:t>
      </w:r>
      <w:r w:rsidRPr="00014D65">
        <w:t>из</w:t>
      </w:r>
      <w:r w:rsidR="00014D65" w:rsidRPr="00014D65">
        <w:t xml:space="preserve"> </w:t>
      </w:r>
      <w:r w:rsidRPr="00014D65">
        <w:t>решений</w:t>
      </w:r>
      <w:r w:rsidR="00014D65" w:rsidRPr="00014D65">
        <w:t xml:space="preserve"> </w:t>
      </w:r>
      <w:r w:rsidR="00165E40" w:rsidRPr="00014D65">
        <w:t>данной</w:t>
      </w:r>
      <w:r w:rsidR="00014D65" w:rsidRPr="00014D65">
        <w:t xml:space="preserve"> </w:t>
      </w:r>
      <w:r w:rsidRPr="00014D65">
        <w:t>проблемы</w:t>
      </w:r>
      <w:r w:rsidR="00014D65" w:rsidRPr="00014D65">
        <w:t xml:space="preserve"> </w:t>
      </w:r>
      <w:r w:rsidRPr="00014D65">
        <w:t>может</w:t>
      </w:r>
      <w:r w:rsidR="00014D65" w:rsidRPr="00014D65">
        <w:t xml:space="preserve"> </w:t>
      </w:r>
      <w:r w:rsidR="00AB15D2" w:rsidRPr="00014D65">
        <w:t>являться</w:t>
      </w:r>
      <w:r w:rsidRPr="00014D65">
        <w:t>,</w:t>
      </w:r>
      <w:r w:rsidR="00014D65" w:rsidRPr="00014D65">
        <w:t xml:space="preserve"> </w:t>
      </w:r>
      <w:r w:rsidRPr="00014D65">
        <w:t>как</w:t>
      </w:r>
      <w:r w:rsidR="00014D65" w:rsidRPr="00014D65">
        <w:t xml:space="preserve"> </w:t>
      </w:r>
      <w:r w:rsidRPr="00014D65">
        <w:t>было</w:t>
      </w:r>
      <w:r w:rsidR="00014D65" w:rsidRPr="00014D65">
        <w:t xml:space="preserve"> </w:t>
      </w:r>
      <w:r w:rsidR="00AB15D2" w:rsidRPr="00014D65">
        <w:t>сказано</w:t>
      </w:r>
      <w:r w:rsidR="00014D65" w:rsidRPr="00014D65">
        <w:t xml:space="preserve"> </w:t>
      </w:r>
      <w:r w:rsidRPr="00014D65">
        <w:t>выше,</w:t>
      </w:r>
      <w:r w:rsidR="00014D65" w:rsidRPr="00014D65">
        <w:t xml:space="preserve"> </w:t>
      </w:r>
      <w:r w:rsidRPr="00014D65">
        <w:t>создание</w:t>
      </w:r>
      <w:r w:rsidR="00014D65" w:rsidRPr="00014D65">
        <w:t xml:space="preserve"> </w:t>
      </w:r>
      <w:r w:rsidRPr="00014D65">
        <w:t>пулов</w:t>
      </w:r>
      <w:r w:rsidR="00014D65" w:rsidRPr="00014D65">
        <w:t xml:space="preserve"> </w:t>
      </w:r>
      <w:r w:rsidR="00AB15D2" w:rsidRPr="00014D65">
        <w:t>платежеспособных</w:t>
      </w:r>
      <w:r w:rsidR="00014D65" w:rsidRPr="00014D65">
        <w:t xml:space="preserve"> </w:t>
      </w:r>
      <w:r w:rsidR="00AB15D2" w:rsidRPr="00014D65">
        <w:t>и</w:t>
      </w:r>
      <w:r w:rsidR="00014D65" w:rsidRPr="00014D65">
        <w:t xml:space="preserve"> </w:t>
      </w:r>
      <w:r w:rsidRPr="00014D65">
        <w:t>крупнейших</w:t>
      </w:r>
      <w:r w:rsidR="00014D65" w:rsidRPr="00014D65">
        <w:t xml:space="preserve"> </w:t>
      </w:r>
      <w:r w:rsidR="00AB15D2" w:rsidRPr="00014D65">
        <w:t>региональных</w:t>
      </w:r>
      <w:r w:rsidR="00014D65" w:rsidRPr="00014D65">
        <w:t xml:space="preserve"> </w:t>
      </w:r>
      <w:r w:rsidR="00AB15D2" w:rsidRPr="00014D65">
        <w:t>страховщиков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московских</w:t>
      </w:r>
      <w:r w:rsidR="00014D65" w:rsidRPr="00014D65">
        <w:t xml:space="preserve"> </w:t>
      </w:r>
      <w:r w:rsidRPr="00014D65">
        <w:t>компаний,</w:t>
      </w:r>
      <w:r w:rsidR="00014D65" w:rsidRPr="00014D65">
        <w:t xml:space="preserve"> </w:t>
      </w:r>
      <w:r w:rsidR="00AB15D2" w:rsidRPr="00014D65">
        <w:t>у</w:t>
      </w:r>
      <w:r w:rsidR="00014D65" w:rsidRPr="00014D65">
        <w:t xml:space="preserve"> </w:t>
      </w:r>
      <w:r w:rsidR="00AB15D2" w:rsidRPr="00014D65">
        <w:t>которых</w:t>
      </w:r>
      <w:r w:rsidR="00014D65" w:rsidRPr="00014D65">
        <w:t xml:space="preserve"> </w:t>
      </w:r>
      <w:r w:rsidR="00AB15D2" w:rsidRPr="00014D65">
        <w:t>есть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данном</w:t>
      </w:r>
      <w:r w:rsidR="00014D65" w:rsidRPr="00014D65">
        <w:t xml:space="preserve"> </w:t>
      </w:r>
      <w:r w:rsidRPr="00014D65">
        <w:t>регионе</w:t>
      </w:r>
      <w:r w:rsidR="00014D65" w:rsidRPr="00014D65">
        <w:t xml:space="preserve"> </w:t>
      </w:r>
      <w:r w:rsidRPr="00014D65">
        <w:t>свои</w:t>
      </w:r>
      <w:r w:rsidR="00014D65" w:rsidRPr="00014D65">
        <w:t xml:space="preserve"> </w:t>
      </w:r>
      <w:r w:rsidRPr="00014D65">
        <w:t>филиал</w:t>
      </w:r>
      <w:r w:rsidR="00AB15D2" w:rsidRPr="00014D65">
        <w:t>ы</w:t>
      </w:r>
      <w:r w:rsidR="00014D65" w:rsidRPr="00014D65">
        <w:t xml:space="preserve">. </w:t>
      </w:r>
      <w:r w:rsidR="00AB15D2" w:rsidRPr="00014D65">
        <w:t>Координатором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пула</w:t>
      </w:r>
      <w:r w:rsidR="00014D65" w:rsidRPr="00014D65">
        <w:t xml:space="preserve"> </w:t>
      </w:r>
      <w:r w:rsidR="00AB15D2" w:rsidRPr="00014D65">
        <w:t>правильнее</w:t>
      </w:r>
      <w:r w:rsidR="00014D65" w:rsidRPr="00014D65">
        <w:t xml:space="preserve"> </w:t>
      </w:r>
      <w:r w:rsidR="00AB15D2" w:rsidRPr="00014D65">
        <w:t>всего</w:t>
      </w:r>
      <w:r w:rsidR="00014D65" w:rsidRPr="00014D65">
        <w:t xml:space="preserve"> </w:t>
      </w:r>
      <w:r w:rsidRPr="00014D65">
        <w:t>выбрать</w:t>
      </w:r>
      <w:r w:rsidR="00014D65" w:rsidRPr="00014D65">
        <w:t xml:space="preserve"> </w:t>
      </w:r>
      <w:r w:rsidRPr="00014D65">
        <w:t>компанию,</w:t>
      </w:r>
      <w:r w:rsidR="00014D65" w:rsidRPr="00014D65">
        <w:t xml:space="preserve"> </w:t>
      </w:r>
      <w:r w:rsidR="00AB15D2" w:rsidRPr="00014D65">
        <w:t>которая</w:t>
      </w:r>
      <w:r w:rsidR="00014D65" w:rsidRPr="00014D65">
        <w:t xml:space="preserve"> </w:t>
      </w:r>
      <w:r w:rsidR="00AB15D2" w:rsidRPr="00014D65">
        <w:t>удовлетворяет</w:t>
      </w:r>
      <w:r w:rsidR="00014D65" w:rsidRPr="00014D65">
        <w:t xml:space="preserve"> </w:t>
      </w:r>
      <w:r w:rsidR="00AB15D2" w:rsidRPr="00014D65">
        <w:t>некоторым</w:t>
      </w:r>
      <w:r w:rsidR="00014D65" w:rsidRPr="00014D65">
        <w:t xml:space="preserve"> </w:t>
      </w:r>
      <w:r w:rsidRPr="00014D65">
        <w:t>требованиям</w:t>
      </w:r>
      <w:r w:rsidR="00014D65" w:rsidRPr="00014D65">
        <w:t xml:space="preserve">: </w:t>
      </w:r>
      <w:r w:rsidRPr="00014D65">
        <w:t>наличие</w:t>
      </w:r>
      <w:r w:rsidR="00014D65" w:rsidRPr="00014D65">
        <w:t xml:space="preserve"> </w:t>
      </w:r>
      <w:r w:rsidR="00AB15D2" w:rsidRPr="00014D65">
        <w:t>необходимой</w:t>
      </w:r>
      <w:r w:rsidR="00014D65" w:rsidRPr="00014D65">
        <w:t xml:space="preserve"> </w:t>
      </w:r>
      <w:r w:rsidRPr="00014D65">
        <w:t>лицензии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AB15D2" w:rsidRPr="00014D65">
        <w:t>исполнение</w:t>
      </w:r>
      <w:r w:rsidR="00014D65" w:rsidRPr="00014D65">
        <w:t xml:space="preserve"> </w:t>
      </w:r>
      <w:r w:rsidRPr="00014D65">
        <w:t>требований</w:t>
      </w:r>
      <w:r w:rsidR="00014D65" w:rsidRPr="00014D65">
        <w:t xml:space="preserve"> </w:t>
      </w:r>
      <w:r w:rsidR="00AB15D2" w:rsidRPr="00014D65">
        <w:t>органов</w:t>
      </w:r>
      <w:r w:rsidR="00014D65" w:rsidRPr="00014D65">
        <w:t xml:space="preserve"> </w:t>
      </w:r>
      <w:r w:rsidR="00AB15D2" w:rsidRPr="00014D65">
        <w:t>по</w:t>
      </w:r>
      <w:r w:rsidR="00014D65" w:rsidRPr="00014D65">
        <w:t xml:space="preserve"> </w:t>
      </w:r>
      <w:r w:rsidR="00AB15D2" w:rsidRPr="00014D65">
        <w:t>страховому</w:t>
      </w:r>
      <w:r w:rsidR="00014D65" w:rsidRPr="00014D65">
        <w:t xml:space="preserve"> </w:t>
      </w:r>
      <w:r w:rsidR="00AB15D2" w:rsidRPr="00014D65">
        <w:t>надзору</w:t>
      </w:r>
      <w:r w:rsidR="00014D65" w:rsidRPr="00014D65">
        <w:t xml:space="preserve">; </w:t>
      </w:r>
      <w:r w:rsidRPr="00014D65">
        <w:t>наличие</w:t>
      </w:r>
      <w:r w:rsidR="00014D65" w:rsidRPr="00014D65">
        <w:t xml:space="preserve"> </w:t>
      </w:r>
      <w:r w:rsidR="00AB15D2" w:rsidRPr="00014D65">
        <w:t>развитой</w:t>
      </w:r>
      <w:r w:rsidR="00014D65" w:rsidRPr="00014D65">
        <w:t xml:space="preserve"> </w:t>
      </w:r>
      <w:r w:rsidRPr="00014D65">
        <w:t>филиальной</w:t>
      </w:r>
      <w:r w:rsidR="00014D65" w:rsidRPr="00014D65">
        <w:t xml:space="preserve"> </w:t>
      </w:r>
      <w:r w:rsidRPr="00014D65">
        <w:t>сети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AB15D2" w:rsidRPr="00014D65">
        <w:t>персонала</w:t>
      </w:r>
      <w:r w:rsidR="00014D65" w:rsidRPr="00014D65">
        <w:t xml:space="preserve"> </w:t>
      </w:r>
      <w:r w:rsidR="00AB15D2" w:rsidRPr="00014D65">
        <w:t>с</w:t>
      </w:r>
      <w:r w:rsidR="00014D65" w:rsidRPr="00014D65">
        <w:t xml:space="preserve"> </w:t>
      </w:r>
      <w:r w:rsidR="00AB15D2" w:rsidRPr="00014D65">
        <w:t>необходимой</w:t>
      </w:r>
      <w:r w:rsidR="00014D65" w:rsidRPr="00014D65">
        <w:t xml:space="preserve"> </w:t>
      </w:r>
      <w:r w:rsidR="00AB15D2" w:rsidRPr="00014D65">
        <w:t>квалификацией</w:t>
      </w:r>
      <w:r w:rsidR="00014D65" w:rsidRPr="00014D65">
        <w:t xml:space="preserve">; </w:t>
      </w:r>
      <w:r w:rsidR="00AB15D2" w:rsidRPr="00014D65">
        <w:t>региональная</w:t>
      </w:r>
      <w:r w:rsidR="00014D65" w:rsidRPr="00014D65">
        <w:t xml:space="preserve"> </w:t>
      </w:r>
      <w:r w:rsidR="00AB15D2" w:rsidRPr="00014D65">
        <w:t>принадлежность</w:t>
      </w:r>
      <w:r w:rsidR="00014D65" w:rsidRPr="00014D65">
        <w:t xml:space="preserve">. </w:t>
      </w:r>
      <w:r w:rsidR="00C859BC" w:rsidRPr="00014D65">
        <w:t>Из</w:t>
      </w:r>
      <w:r w:rsidR="00014D65" w:rsidRPr="00014D65">
        <w:t xml:space="preserve"> </w:t>
      </w:r>
      <w:r w:rsidR="00C859BC" w:rsidRPr="00014D65">
        <w:t>а</w:t>
      </w:r>
      <w:r w:rsidRPr="00014D65">
        <w:t>нализ</w:t>
      </w:r>
      <w:r w:rsidR="00C859BC" w:rsidRPr="00014D65">
        <w:t>а</w:t>
      </w:r>
      <w:r w:rsidR="00014D65" w:rsidRPr="00014D65">
        <w:t xml:space="preserve"> </w:t>
      </w:r>
      <w:r w:rsidRPr="00014D65">
        <w:t>рейтинга</w:t>
      </w:r>
      <w:r w:rsidR="00014D65" w:rsidRPr="00014D65">
        <w:t xml:space="preserve"> </w:t>
      </w:r>
      <w:r w:rsidR="00C859BC" w:rsidRPr="00014D65">
        <w:t>наиболее</w:t>
      </w:r>
      <w:r w:rsidR="00014D65" w:rsidRPr="00014D65">
        <w:t xml:space="preserve"> </w:t>
      </w:r>
      <w:r w:rsidR="00C859BC" w:rsidRPr="00014D65">
        <w:t>крупны</w:t>
      </w:r>
      <w:r w:rsidRPr="00014D65">
        <w:t>х</w:t>
      </w:r>
      <w:r w:rsidR="00014D65" w:rsidRPr="00014D65">
        <w:t xml:space="preserve"> </w:t>
      </w:r>
      <w:r w:rsidRPr="00014D65">
        <w:t>региональных</w:t>
      </w:r>
      <w:r w:rsidR="00014D65" w:rsidRPr="00014D65">
        <w:t xml:space="preserve"> </w:t>
      </w:r>
      <w:r w:rsidRPr="00014D65">
        <w:t>страхов</w:t>
      </w:r>
      <w:r w:rsidR="00C859BC" w:rsidRPr="00014D65">
        <w:t>ых</w:t>
      </w:r>
      <w:r w:rsidR="00014D65" w:rsidRPr="00014D65">
        <w:t xml:space="preserve"> </w:t>
      </w:r>
      <w:r w:rsidR="00C859BC" w:rsidRPr="00014D65">
        <w:t>компаний</w:t>
      </w:r>
      <w:r w:rsidR="00014D65" w:rsidRPr="00014D65">
        <w:t xml:space="preserve"> </w:t>
      </w:r>
      <w:r w:rsidR="00C859BC" w:rsidRPr="00014D65">
        <w:t>можно</w:t>
      </w:r>
      <w:r w:rsidR="00014D65" w:rsidRPr="00014D65">
        <w:t xml:space="preserve"> </w:t>
      </w:r>
      <w:r w:rsidR="00C859BC" w:rsidRPr="00014D65">
        <w:t>сделать</w:t>
      </w:r>
      <w:r w:rsidR="00014D65" w:rsidRPr="00014D65">
        <w:t xml:space="preserve"> </w:t>
      </w:r>
      <w:r w:rsidR="00C859BC" w:rsidRPr="00014D65">
        <w:t>вывод</w:t>
      </w:r>
      <w:r w:rsidR="00014D65" w:rsidRPr="00014D65">
        <w:t xml:space="preserve"> </w:t>
      </w:r>
      <w:r w:rsidR="00C859BC" w:rsidRPr="00014D65">
        <w:t>о</w:t>
      </w:r>
      <w:r w:rsidR="00014D65" w:rsidRPr="00014D65">
        <w:t xml:space="preserve"> </w:t>
      </w:r>
      <w:r w:rsidR="00C859BC" w:rsidRPr="00014D65">
        <w:t>том</w:t>
      </w:r>
      <w:r w:rsidRPr="00014D65">
        <w:t>,</w:t>
      </w:r>
      <w:r w:rsidR="00014D65" w:rsidRPr="00014D65">
        <w:t xml:space="preserve"> </w:t>
      </w:r>
      <w:r w:rsidRPr="00014D65">
        <w:t>что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="00C859BC" w:rsidRPr="00014D65">
        <w:t>наибольшей</w:t>
      </w:r>
      <w:r w:rsidR="00014D65" w:rsidRPr="00014D65">
        <w:t xml:space="preserve"> </w:t>
      </w:r>
      <w:r w:rsidR="00C859BC" w:rsidRPr="00014D65">
        <w:t>части</w:t>
      </w:r>
      <w:r w:rsidR="00014D65" w:rsidRPr="00014D65">
        <w:t xml:space="preserve"> </w:t>
      </w:r>
      <w:r w:rsidR="00C859BC" w:rsidRPr="00014D65">
        <w:t>регионов</w:t>
      </w:r>
      <w:r w:rsidR="00014D65" w:rsidRPr="00014D65">
        <w:t xml:space="preserve"> </w:t>
      </w:r>
      <w:r w:rsidR="00C859BC" w:rsidRPr="00014D65">
        <w:t>указанным</w:t>
      </w:r>
      <w:r w:rsidR="00014D65" w:rsidRPr="00014D65">
        <w:t xml:space="preserve"> </w:t>
      </w:r>
      <w:r w:rsidR="00C859BC" w:rsidRPr="00014D65">
        <w:t>выше</w:t>
      </w:r>
      <w:r w:rsidR="00014D65" w:rsidRPr="00014D65">
        <w:t xml:space="preserve"> </w:t>
      </w:r>
      <w:r w:rsidRPr="00014D65">
        <w:t>требованиям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C859BC" w:rsidRPr="00014D65">
        <w:t>большей</w:t>
      </w:r>
      <w:r w:rsidR="00014D65" w:rsidRPr="00014D65">
        <w:t xml:space="preserve"> </w:t>
      </w:r>
      <w:r w:rsidR="00C859BC" w:rsidRPr="00014D65">
        <w:t>степени</w:t>
      </w:r>
      <w:r w:rsidR="00014D65" w:rsidRPr="00014D65">
        <w:t xml:space="preserve"> </w:t>
      </w:r>
      <w:r w:rsidR="00C859BC" w:rsidRPr="00014D65">
        <w:t>удовлетворяет</w:t>
      </w:r>
      <w:r w:rsidR="00014D65" w:rsidRPr="00014D65">
        <w:t xml:space="preserve"> </w:t>
      </w:r>
      <w:r w:rsidR="00C859BC" w:rsidRPr="00014D65">
        <w:t>компания</w:t>
      </w:r>
      <w:r w:rsidR="00014D65" w:rsidRPr="00014D65">
        <w:t xml:space="preserve"> </w:t>
      </w:r>
      <w:r w:rsidR="00C859BC" w:rsidRPr="00014D65">
        <w:t>Росгосстрах</w:t>
      </w:r>
      <w:r w:rsidR="00014D65" w:rsidRPr="00014D65">
        <w:t>.</w:t>
      </w:r>
    </w:p>
    <w:p w:rsidR="00D22AFE" w:rsidRDefault="001B792B" w:rsidP="001B792B">
      <w:pPr>
        <w:pStyle w:val="1"/>
      </w:pPr>
      <w:r>
        <w:br w:type="page"/>
      </w:r>
      <w:bookmarkStart w:id="16" w:name="_Toc292860137"/>
      <w:r w:rsidR="00014D65">
        <w:t>Заключение</w:t>
      </w:r>
      <w:bookmarkEnd w:id="16"/>
    </w:p>
    <w:p w:rsidR="001B792B" w:rsidRPr="001B792B" w:rsidRDefault="001B792B" w:rsidP="001B792B">
      <w:pPr>
        <w:tabs>
          <w:tab w:val="left" w:pos="726"/>
        </w:tabs>
        <w:rPr>
          <w:lang w:eastAsia="en-US"/>
        </w:rPr>
      </w:pPr>
    </w:p>
    <w:p w:rsidR="00014D65" w:rsidRDefault="00A0047F" w:rsidP="001B792B">
      <w:pPr>
        <w:tabs>
          <w:tab w:val="left" w:pos="726"/>
        </w:tabs>
      </w:pPr>
      <w:r w:rsidRPr="00014D65">
        <w:t>Страхова</w:t>
      </w:r>
      <w:r w:rsidR="00382F77" w:rsidRPr="00014D65">
        <w:t>я</w:t>
      </w:r>
      <w:r w:rsidR="00014D65" w:rsidRPr="00014D65">
        <w:t xml:space="preserve"> </w:t>
      </w:r>
      <w:r w:rsidR="00382F77" w:rsidRPr="00014D65">
        <w:t>защита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не</w:t>
      </w:r>
      <w:r w:rsidR="00014D65" w:rsidRPr="00014D65">
        <w:t xml:space="preserve"> </w:t>
      </w:r>
      <w:r w:rsidRPr="00014D65">
        <w:t>получил</w:t>
      </w:r>
      <w:r w:rsidR="00382F77" w:rsidRPr="00014D65">
        <w:t>а</w:t>
      </w:r>
      <w:r w:rsidR="00014D65" w:rsidRPr="00014D65">
        <w:t xml:space="preserve"> </w:t>
      </w:r>
      <w:r w:rsidRPr="00014D65">
        <w:t>пока</w:t>
      </w:r>
      <w:r w:rsidR="00014D65" w:rsidRPr="00014D65">
        <w:t xml:space="preserve"> </w:t>
      </w:r>
      <w:r w:rsidR="00382F77" w:rsidRPr="00014D65">
        <w:t>необходимого</w:t>
      </w:r>
      <w:r w:rsidR="00014D65" w:rsidRPr="00014D65">
        <w:t xml:space="preserve"> </w:t>
      </w:r>
      <w:r w:rsidRPr="00014D65">
        <w:t>развития</w:t>
      </w:r>
      <w:r w:rsidR="00014D65" w:rsidRPr="00014D65">
        <w:t xml:space="preserve"> </w:t>
      </w:r>
      <w:r w:rsidRPr="00014D65">
        <w:t>среди</w:t>
      </w:r>
      <w:r w:rsidR="00014D65" w:rsidRPr="00014D65">
        <w:t xml:space="preserve"> </w:t>
      </w:r>
      <w:r w:rsidR="00382F77" w:rsidRPr="00014D65">
        <w:t>отечественных</w:t>
      </w:r>
      <w:r w:rsidR="00014D65" w:rsidRPr="00014D65">
        <w:t xml:space="preserve"> </w:t>
      </w:r>
      <w:r w:rsidR="00382F77" w:rsidRPr="00014D65">
        <w:t>страховщиков</w:t>
      </w:r>
      <w:r w:rsidR="00014D65" w:rsidRPr="00014D65">
        <w:t xml:space="preserve">. </w:t>
      </w:r>
      <w:r w:rsidRPr="00014D65">
        <w:t>Основны</w:t>
      </w:r>
      <w:r w:rsidR="00382F77" w:rsidRPr="00014D65">
        <w:t>ми</w:t>
      </w:r>
      <w:r w:rsidR="00014D65" w:rsidRPr="00014D65">
        <w:t xml:space="preserve"> </w:t>
      </w:r>
      <w:r w:rsidR="00382F77" w:rsidRPr="00014D65">
        <w:t>причинами</w:t>
      </w:r>
      <w:r w:rsidR="00014D65" w:rsidRPr="00014D65">
        <w:t xml:space="preserve"> </w:t>
      </w:r>
      <w:r w:rsidR="00382F77" w:rsidRPr="00014D65">
        <w:t>данного</w:t>
      </w:r>
      <w:r w:rsidR="00014D65" w:rsidRPr="00014D65">
        <w:t xml:space="preserve"> </w:t>
      </w:r>
      <w:r w:rsidR="00382F77" w:rsidRPr="00014D65">
        <w:t>факта</w:t>
      </w:r>
      <w:r w:rsidR="00014D65" w:rsidRPr="00014D65">
        <w:t xml:space="preserve"> </w:t>
      </w:r>
      <w:r w:rsidR="00382F77" w:rsidRPr="00014D65">
        <w:t>являются</w:t>
      </w:r>
      <w:r w:rsidR="00014D65" w:rsidRPr="00014D65">
        <w:t xml:space="preserve">: </w:t>
      </w:r>
      <w:r w:rsidRPr="00014D65">
        <w:t>отсутствие</w:t>
      </w:r>
      <w:r w:rsidR="00014D65" w:rsidRPr="00014D65">
        <w:t xml:space="preserve"> </w:t>
      </w:r>
      <w:r w:rsidR="00382F77" w:rsidRPr="00014D65">
        <w:t>государственной</w:t>
      </w:r>
      <w:r w:rsidR="00014D65" w:rsidRPr="00014D65">
        <w:t xml:space="preserve"> </w:t>
      </w:r>
      <w:r w:rsidR="00382F77" w:rsidRPr="00014D65">
        <w:t>политики</w:t>
      </w:r>
      <w:r w:rsidR="00014D65" w:rsidRPr="00014D65">
        <w:t xml:space="preserve"> </w:t>
      </w:r>
      <w:r w:rsidR="00382F77" w:rsidRPr="00014D65">
        <w:t>по</w:t>
      </w:r>
      <w:r w:rsidR="00014D65" w:rsidRPr="00014D65">
        <w:t xml:space="preserve"> </w:t>
      </w:r>
      <w:r w:rsidR="00382F77" w:rsidRPr="00014D65">
        <w:t>поддержке</w:t>
      </w:r>
      <w:r w:rsidR="00014D65" w:rsidRPr="00014D65">
        <w:t xml:space="preserve"> </w:t>
      </w:r>
      <w:r w:rsidR="00382F77" w:rsidRPr="00014D65">
        <w:t>отечественных</w:t>
      </w:r>
      <w:r w:rsidR="00014D65" w:rsidRPr="00014D65">
        <w:t xml:space="preserve"> </w:t>
      </w:r>
      <w:r w:rsidR="00382F77" w:rsidRPr="00014D65">
        <w:t>страховых</w:t>
      </w:r>
      <w:r w:rsidR="00014D65" w:rsidRPr="00014D65">
        <w:t xml:space="preserve"> </w:t>
      </w:r>
      <w:r w:rsidR="00382F77" w:rsidRPr="00014D65">
        <w:t>компаний,</w:t>
      </w:r>
      <w:r w:rsidR="00014D65" w:rsidRPr="00014D65">
        <w:t xml:space="preserve"> </w:t>
      </w:r>
      <w:r w:rsidR="00382F77" w:rsidRPr="00014D65">
        <w:t>которая</w:t>
      </w:r>
      <w:r w:rsidR="00014D65" w:rsidRPr="00014D65">
        <w:t xml:space="preserve"> </w:t>
      </w:r>
      <w:r w:rsidR="00382F77" w:rsidRPr="00014D65">
        <w:t>обеспечена</w:t>
      </w:r>
      <w:r w:rsidR="00014D65" w:rsidRPr="00014D65">
        <w:t xml:space="preserve"> </w:t>
      </w:r>
      <w:r w:rsidRPr="00014D65">
        <w:t>финансами</w:t>
      </w:r>
      <w:r w:rsidR="00014D65" w:rsidRPr="00014D65">
        <w:t xml:space="preserve">; </w:t>
      </w:r>
      <w:r w:rsidR="00382F77" w:rsidRPr="00014D65">
        <w:t>дефицит</w:t>
      </w:r>
      <w:r w:rsidR="00014D65" w:rsidRPr="00014D65">
        <w:t xml:space="preserve"> </w:t>
      </w:r>
      <w:r w:rsidRPr="00014D65">
        <w:t>собств</w:t>
      </w:r>
      <w:r w:rsidR="00382F77" w:rsidRPr="00014D65">
        <w:t>енного</w:t>
      </w:r>
      <w:r w:rsidR="00014D65" w:rsidRPr="00014D65">
        <w:t xml:space="preserve"> </w:t>
      </w:r>
      <w:r w:rsidR="00382F77" w:rsidRPr="00014D65">
        <w:t>капитала,</w:t>
      </w:r>
      <w:r w:rsidR="00014D65" w:rsidRPr="00014D65">
        <w:t xml:space="preserve"> </w:t>
      </w:r>
      <w:r w:rsidR="00382F77" w:rsidRPr="00014D65">
        <w:t>который</w:t>
      </w:r>
      <w:r w:rsidR="00014D65" w:rsidRPr="00014D65">
        <w:t xml:space="preserve"> </w:t>
      </w:r>
      <w:r w:rsidR="00382F77" w:rsidRPr="00014D65">
        <w:t>не</w:t>
      </w:r>
      <w:r w:rsidR="00014D65" w:rsidRPr="00014D65">
        <w:t xml:space="preserve"> </w:t>
      </w:r>
      <w:r w:rsidR="00382F77" w:rsidRPr="00014D65">
        <w:t>позволяет</w:t>
      </w:r>
      <w:r w:rsidR="00014D65" w:rsidRPr="00014D65">
        <w:t xml:space="preserve"> </w:t>
      </w:r>
      <w:r w:rsidRPr="00014D65">
        <w:t>принят</w:t>
      </w:r>
      <w:r w:rsidR="00382F77" w:rsidRPr="00014D65">
        <w:t>ь</w:t>
      </w:r>
      <w:r w:rsidR="00014D65" w:rsidRPr="00014D65">
        <w:t xml:space="preserve"> </w:t>
      </w:r>
      <w:r w:rsidR="00382F77" w:rsidRPr="00014D65">
        <w:t>на</w:t>
      </w:r>
      <w:r w:rsidR="00014D65" w:rsidRPr="00014D65">
        <w:t xml:space="preserve"> </w:t>
      </w:r>
      <w:r w:rsidR="00382F77" w:rsidRPr="00014D65">
        <w:t>себя</w:t>
      </w:r>
      <w:r w:rsidR="00014D65" w:rsidRPr="00014D65">
        <w:t xml:space="preserve"> </w:t>
      </w:r>
      <w:r w:rsidR="00382F77" w:rsidRPr="00014D65">
        <w:t>ответственность</w:t>
      </w:r>
      <w:r w:rsidR="00014D65" w:rsidRPr="00014D65">
        <w:t xml:space="preserve"> </w:t>
      </w:r>
      <w:r w:rsidR="00382F77" w:rsidRPr="00014D65">
        <w:t>в</w:t>
      </w:r>
      <w:r w:rsidR="00014D65" w:rsidRPr="00014D65">
        <w:t xml:space="preserve"> </w:t>
      </w:r>
      <w:r w:rsidR="00382F77" w:rsidRPr="00014D65">
        <w:t>полной</w:t>
      </w:r>
      <w:r w:rsidR="00014D65" w:rsidRPr="00014D65">
        <w:t xml:space="preserve"> </w:t>
      </w:r>
      <w:r w:rsidR="00382F77" w:rsidRPr="00014D65">
        <w:t>мере</w:t>
      </w:r>
      <w:r w:rsidR="00014D65" w:rsidRPr="00014D65">
        <w:t xml:space="preserve"> </w:t>
      </w:r>
      <w:r w:rsidRPr="00014D65">
        <w:t>по</w:t>
      </w:r>
      <w:r w:rsidR="00014D65" w:rsidRPr="00014D65">
        <w:t xml:space="preserve"> </w:t>
      </w:r>
      <w:r w:rsidR="00CA696B" w:rsidRPr="00014D65">
        <w:t>наиболее</w:t>
      </w:r>
      <w:r w:rsidR="00014D65" w:rsidRPr="00014D65">
        <w:t xml:space="preserve"> </w:t>
      </w:r>
      <w:r w:rsidRPr="00014D65">
        <w:t>крупным</w:t>
      </w:r>
      <w:r w:rsidR="00014D65" w:rsidRPr="00014D65">
        <w:t xml:space="preserve"> </w:t>
      </w:r>
      <w:r w:rsidRPr="00014D65">
        <w:t>рискам</w:t>
      </w:r>
      <w:r w:rsidR="00014D65" w:rsidRPr="00014D65">
        <w:t xml:space="preserve">; </w:t>
      </w:r>
      <w:r w:rsidRPr="00014D65">
        <w:t>не</w:t>
      </w:r>
      <w:r w:rsidR="00CA696B" w:rsidRPr="00014D65">
        <w:t>до</w:t>
      </w:r>
      <w:r w:rsidRPr="00014D65">
        <w:t>развитость</w:t>
      </w:r>
      <w:r w:rsidR="00014D65" w:rsidRPr="00014D65">
        <w:t xml:space="preserve"> </w:t>
      </w:r>
      <w:r w:rsidRPr="00014D65">
        <w:t>инфраструктуры,</w:t>
      </w:r>
      <w:r w:rsidR="00014D65" w:rsidRPr="00014D65">
        <w:t xml:space="preserve"> </w:t>
      </w:r>
      <w:r w:rsidR="00CA696B" w:rsidRPr="00014D65">
        <w:t>которая</w:t>
      </w:r>
      <w:r w:rsidR="00014D65" w:rsidRPr="00014D65">
        <w:t xml:space="preserve"> </w:t>
      </w:r>
      <w:r w:rsidR="00CA696B" w:rsidRPr="00014D65">
        <w:t>должна</w:t>
      </w:r>
      <w:r w:rsidR="00014D65" w:rsidRPr="00014D65">
        <w:t xml:space="preserve"> </w:t>
      </w:r>
      <w:r w:rsidRPr="00014D65">
        <w:t>гарантир</w:t>
      </w:r>
      <w:r w:rsidR="00CA696B" w:rsidRPr="00014D65">
        <w:t>овать</w:t>
      </w:r>
      <w:r w:rsidR="00014D65" w:rsidRPr="00014D65">
        <w:t xml:space="preserve"> </w:t>
      </w:r>
      <w:r w:rsidRPr="00014D65">
        <w:t>качественную</w:t>
      </w:r>
      <w:r w:rsidR="00014D65" w:rsidRPr="00014D65">
        <w:t xml:space="preserve"> </w:t>
      </w:r>
      <w:r w:rsidRPr="00014D65">
        <w:t>предстраховую</w:t>
      </w:r>
      <w:r w:rsidR="00014D65" w:rsidRPr="00014D65">
        <w:t xml:space="preserve"> </w:t>
      </w:r>
      <w:r w:rsidRPr="00014D65">
        <w:t>экспертизу</w:t>
      </w:r>
      <w:r w:rsidR="00014D65" w:rsidRPr="00014D65">
        <w:t xml:space="preserve"> </w:t>
      </w:r>
      <w:r w:rsidRPr="00014D65">
        <w:t>инвестиционных</w:t>
      </w:r>
      <w:r w:rsidR="00014D65" w:rsidRPr="00014D65">
        <w:t xml:space="preserve"> </w:t>
      </w:r>
      <w:r w:rsidRPr="00014D65">
        <w:t>исков</w:t>
      </w:r>
      <w:r w:rsidR="00014D65" w:rsidRPr="00014D65">
        <w:t xml:space="preserve">; </w:t>
      </w:r>
      <w:r w:rsidRPr="00014D65">
        <w:t>недостаточность</w:t>
      </w:r>
      <w:r w:rsidR="00014D65" w:rsidRPr="00014D65">
        <w:t xml:space="preserve"> </w:t>
      </w:r>
      <w:r w:rsidRPr="00014D65">
        <w:t>опыта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квалифицированного</w:t>
      </w:r>
      <w:r w:rsidR="00014D65" w:rsidRPr="00014D65">
        <w:t xml:space="preserve"> </w:t>
      </w:r>
      <w:r w:rsidR="00CA696B" w:rsidRPr="00014D65">
        <w:t>персонала</w:t>
      </w:r>
      <w:r w:rsidR="00014D65" w:rsidRPr="00014D65">
        <w:t xml:space="preserve">. </w:t>
      </w:r>
      <w:r w:rsidRPr="00014D65">
        <w:t>Кроме</w:t>
      </w:r>
      <w:r w:rsidR="00014D65" w:rsidRPr="00014D65">
        <w:t xml:space="preserve"> </w:t>
      </w:r>
      <w:r w:rsidR="00CA696B" w:rsidRPr="00014D65">
        <w:t>э</w:t>
      </w:r>
      <w:r w:rsidRPr="00014D65">
        <w:t>того,</w:t>
      </w:r>
      <w:r w:rsidR="00014D65" w:rsidRPr="00014D65">
        <w:t xml:space="preserve"> </w:t>
      </w:r>
      <w:r w:rsidRPr="00014D65">
        <w:t>основная</w:t>
      </w:r>
      <w:r w:rsidR="00014D65" w:rsidRPr="00014D65">
        <w:t xml:space="preserve"> </w:t>
      </w:r>
      <w:r w:rsidRPr="00014D65">
        <w:t>клиентская</w:t>
      </w:r>
      <w:r w:rsidR="00014D65" w:rsidRPr="00014D65">
        <w:t xml:space="preserve"> </w:t>
      </w:r>
      <w:r w:rsidRPr="00014D65">
        <w:t>база</w:t>
      </w:r>
      <w:r w:rsidR="00014D65" w:rsidRPr="00014D65">
        <w:t xml:space="preserve"> </w:t>
      </w:r>
      <w:r w:rsidR="00B31746" w:rsidRPr="00014D65">
        <w:t>при</w:t>
      </w:r>
      <w:r w:rsidR="00014D65" w:rsidRPr="00014D65">
        <w:t xml:space="preserve"> </w:t>
      </w:r>
      <w:r w:rsidR="00B31746" w:rsidRPr="00014D65">
        <w:t>страховой</w:t>
      </w:r>
      <w:r w:rsidR="00014D65" w:rsidRPr="00014D65">
        <w:t xml:space="preserve"> </w:t>
      </w:r>
      <w:r w:rsidR="00B31746" w:rsidRPr="00014D65">
        <w:t>защите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- </w:t>
      </w:r>
      <w:r w:rsidR="00B31746" w:rsidRPr="00014D65">
        <w:t>это</w:t>
      </w:r>
      <w:r w:rsidR="00014D65" w:rsidRPr="00014D65">
        <w:t xml:space="preserve"> </w:t>
      </w:r>
      <w:r w:rsidR="00B31746" w:rsidRPr="00014D65">
        <w:t>международные</w:t>
      </w:r>
      <w:r w:rsidR="00014D65" w:rsidRPr="00014D65">
        <w:t xml:space="preserve"> </w:t>
      </w:r>
      <w:r w:rsidR="00B31746" w:rsidRPr="00014D65">
        <w:t>корпорации,</w:t>
      </w:r>
      <w:r w:rsidR="00014D65" w:rsidRPr="00014D65">
        <w:t xml:space="preserve"> </w:t>
      </w:r>
      <w:r w:rsidR="00B31746" w:rsidRPr="00014D65">
        <w:t>а</w:t>
      </w:r>
      <w:r w:rsidR="00014D65" w:rsidRPr="00014D65">
        <w:t xml:space="preserve"> </w:t>
      </w:r>
      <w:r w:rsidR="00B31746" w:rsidRPr="00014D65">
        <w:t>также</w:t>
      </w:r>
      <w:r w:rsidR="00014D65" w:rsidRPr="00014D65">
        <w:t xml:space="preserve"> </w:t>
      </w:r>
      <w:r w:rsidRPr="00014D65">
        <w:t>крупные</w:t>
      </w:r>
      <w:r w:rsidR="00014D65" w:rsidRPr="00014D65">
        <w:t xml:space="preserve"> </w:t>
      </w:r>
      <w:r w:rsidRPr="00014D65">
        <w:t>инвестиционные</w:t>
      </w:r>
      <w:r w:rsidR="00014D65" w:rsidRPr="00014D65">
        <w:t xml:space="preserve"> </w:t>
      </w:r>
      <w:r w:rsidRPr="00014D65">
        <w:t>институты</w:t>
      </w:r>
      <w:r w:rsidR="00014D65">
        <w:t xml:space="preserve"> (</w:t>
      </w:r>
      <w:r w:rsidR="00B31746" w:rsidRPr="00014D65">
        <w:t>в</w:t>
      </w:r>
      <w:r w:rsidR="00014D65" w:rsidRPr="00014D65">
        <w:t xml:space="preserve"> </w:t>
      </w:r>
      <w:r w:rsidR="00B31746" w:rsidRPr="00014D65">
        <w:t>основном</w:t>
      </w:r>
      <w:r w:rsidRPr="00014D65">
        <w:t>,</w:t>
      </w:r>
      <w:r w:rsidR="00014D65" w:rsidRPr="00014D65">
        <w:t xml:space="preserve"> </w:t>
      </w:r>
      <w:r w:rsidR="00B31746" w:rsidRPr="00014D65">
        <w:t>выбирающие</w:t>
      </w:r>
      <w:r w:rsidR="00014D65" w:rsidRPr="00014D65">
        <w:t xml:space="preserve"> </w:t>
      </w:r>
      <w:r w:rsidRPr="00014D65">
        <w:t>партнера</w:t>
      </w:r>
      <w:r w:rsidR="00014D65" w:rsidRPr="00014D65">
        <w:t xml:space="preserve"> </w:t>
      </w:r>
      <w:r w:rsidR="00B31746" w:rsidRPr="00014D65">
        <w:t>по</w:t>
      </w:r>
      <w:r w:rsidR="00014D65" w:rsidRPr="00014D65">
        <w:t xml:space="preserve"> </w:t>
      </w:r>
      <w:r w:rsidR="00B31746" w:rsidRPr="00014D65">
        <w:t>страховому</w:t>
      </w:r>
      <w:r w:rsidR="00014D65" w:rsidRPr="00014D65">
        <w:t xml:space="preserve"> </w:t>
      </w:r>
      <w:r w:rsidR="00B31746" w:rsidRPr="00014D65">
        <w:t>сопровождению</w:t>
      </w:r>
      <w:r w:rsidR="00014D65" w:rsidRPr="00014D65">
        <w:t xml:space="preserve"> </w:t>
      </w:r>
      <w:r w:rsidRPr="00014D65">
        <w:t>своего</w:t>
      </w:r>
      <w:r w:rsidR="00014D65" w:rsidRPr="00014D65">
        <w:t xml:space="preserve"> </w:t>
      </w:r>
      <w:r w:rsidRPr="00014D65">
        <w:t>бизнеса</w:t>
      </w:r>
      <w:r w:rsidR="00014D65" w:rsidRPr="00014D65">
        <w:t xml:space="preserve"> </w:t>
      </w:r>
      <w:r w:rsidR="00B31746" w:rsidRPr="00014D65">
        <w:t>с</w:t>
      </w:r>
      <w:r w:rsidR="00014D65" w:rsidRPr="00014D65">
        <w:t xml:space="preserve"> </w:t>
      </w:r>
      <w:r w:rsidR="00B31746" w:rsidRPr="00014D65">
        <w:t>достаточным</w:t>
      </w:r>
      <w:r w:rsidR="00014D65" w:rsidRPr="00014D65">
        <w:t xml:space="preserve"> </w:t>
      </w:r>
      <w:r w:rsidR="00B31746" w:rsidRPr="00014D65">
        <w:t>уровнем</w:t>
      </w:r>
      <w:r w:rsidR="00014D65" w:rsidRPr="00014D65">
        <w:t xml:space="preserve"> </w:t>
      </w:r>
      <w:r w:rsidR="00B31746" w:rsidRPr="00014D65">
        <w:t>капитала</w:t>
      </w:r>
      <w:r w:rsidR="00014D65" w:rsidRPr="00014D65">
        <w:t xml:space="preserve"> </w:t>
      </w:r>
      <w:r w:rsidR="00B31746" w:rsidRPr="00014D65">
        <w:t>и</w:t>
      </w:r>
      <w:r w:rsidR="00014D65" w:rsidRPr="00014D65">
        <w:t xml:space="preserve"> </w:t>
      </w:r>
      <w:r w:rsidR="00B31746" w:rsidRPr="00014D65">
        <w:t>опыта</w:t>
      </w:r>
      <w:r w:rsidR="00014D65" w:rsidRPr="00014D65">
        <w:t xml:space="preserve"> </w:t>
      </w:r>
      <w:r w:rsidRPr="00014D65">
        <w:t>страховщикам</w:t>
      </w:r>
      <w:r w:rsidR="00014D65" w:rsidRPr="00014D65">
        <w:t xml:space="preserve">). </w:t>
      </w:r>
      <w:r w:rsidRPr="00014D65">
        <w:t>Перспективы</w:t>
      </w:r>
      <w:r w:rsidR="00014D65" w:rsidRPr="00014D65">
        <w:t xml:space="preserve"> </w:t>
      </w:r>
      <w:r w:rsidRPr="00014D65">
        <w:t>повышения</w:t>
      </w:r>
      <w:r w:rsidR="00014D65" w:rsidRPr="00014D65">
        <w:t xml:space="preserve"> </w:t>
      </w:r>
      <w:r w:rsidR="00B31746" w:rsidRPr="00014D65">
        <w:t>значимости</w:t>
      </w:r>
      <w:r w:rsidR="00014D65" w:rsidRPr="00014D65">
        <w:t xml:space="preserve"> </w:t>
      </w:r>
      <w:r w:rsidR="00B31746" w:rsidRPr="00014D65">
        <w:t>отечественных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="00B31746" w:rsidRPr="00014D65">
        <w:t>компаний</w:t>
      </w:r>
      <w:r w:rsidR="00014D65" w:rsidRPr="00014D65">
        <w:t xml:space="preserve"> </w:t>
      </w:r>
      <w:r w:rsidR="00B31746" w:rsidRPr="00014D65">
        <w:t>в</w:t>
      </w:r>
      <w:r w:rsidR="00014D65" w:rsidRPr="00014D65">
        <w:t xml:space="preserve"> </w:t>
      </w:r>
      <w:r w:rsidR="00B31746" w:rsidRPr="00014D65">
        <w:t>страховой</w:t>
      </w:r>
      <w:r w:rsidR="00014D65" w:rsidRPr="00014D65">
        <w:t xml:space="preserve"> </w:t>
      </w:r>
      <w:r w:rsidR="00B31746" w:rsidRPr="00014D65">
        <w:t>защите</w:t>
      </w:r>
      <w:r w:rsidR="00014D65" w:rsidRPr="00014D65">
        <w:t xml:space="preserve"> </w:t>
      </w:r>
      <w:r w:rsidRPr="00014D65">
        <w:t>инвестиций</w:t>
      </w:r>
      <w:r w:rsidR="00014D65" w:rsidRPr="00014D65">
        <w:t xml:space="preserve"> </w:t>
      </w:r>
      <w:r w:rsidRPr="00014D65">
        <w:t>связаны</w:t>
      </w:r>
      <w:r w:rsidR="00014D65" w:rsidRPr="00014D65">
        <w:t xml:space="preserve">: </w:t>
      </w:r>
      <w:r w:rsidRPr="00014D65">
        <w:t>с</w:t>
      </w:r>
      <w:r w:rsidR="00B31746" w:rsidRPr="00014D65">
        <w:t>о</w:t>
      </w:r>
      <w:r w:rsidR="00014D65" w:rsidRPr="00014D65">
        <w:t xml:space="preserve"> </w:t>
      </w:r>
      <w:r w:rsidR="00B31746" w:rsidRPr="00014D65">
        <w:t>взаимодействием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="00B31746" w:rsidRPr="00014D65">
        <w:t>образованием</w:t>
      </w:r>
      <w:r w:rsidR="00014D65" w:rsidRPr="00014D65">
        <w:t xml:space="preserve"> </w:t>
      </w:r>
      <w:r w:rsidRPr="00014D65">
        <w:t>страховых</w:t>
      </w:r>
      <w:r w:rsidR="00014D65" w:rsidRPr="00014D65">
        <w:t xml:space="preserve"> </w:t>
      </w:r>
      <w:r w:rsidRPr="00014D65">
        <w:t>пулов</w:t>
      </w:r>
      <w:r w:rsidR="00014D65">
        <w:t xml:space="preserve"> (</w:t>
      </w:r>
      <w:r w:rsidR="00765869" w:rsidRPr="00014D65">
        <w:t>сюда</w:t>
      </w:r>
      <w:r w:rsidR="00014D65" w:rsidRPr="00014D65">
        <w:t xml:space="preserve"> </w:t>
      </w:r>
      <w:r w:rsidR="00765869" w:rsidRPr="00014D65">
        <w:t>могут</w:t>
      </w:r>
      <w:r w:rsidR="00014D65" w:rsidRPr="00014D65">
        <w:t xml:space="preserve"> </w:t>
      </w:r>
      <w:r w:rsidR="00765869" w:rsidRPr="00014D65">
        <w:t>входить</w:t>
      </w:r>
      <w:r w:rsidR="00014D65" w:rsidRPr="00014D65">
        <w:t xml:space="preserve"> </w:t>
      </w:r>
      <w:r w:rsidR="00765869" w:rsidRPr="00014D65">
        <w:t>и</w:t>
      </w:r>
      <w:r w:rsidR="00014D65" w:rsidRPr="00014D65">
        <w:t xml:space="preserve"> </w:t>
      </w:r>
      <w:r w:rsidRPr="00014D65">
        <w:t>межд</w:t>
      </w:r>
      <w:r w:rsidR="00765869" w:rsidRPr="00014D65">
        <w:t>ународными</w:t>
      </w:r>
      <w:r w:rsidR="00014D65" w:rsidRPr="00014D65">
        <w:t xml:space="preserve"> </w:t>
      </w:r>
      <w:r w:rsidR="00765869" w:rsidRPr="00014D65">
        <w:t>страховщики</w:t>
      </w:r>
      <w:r w:rsidR="00014D65" w:rsidRPr="00014D65">
        <w:t xml:space="preserve">) </w:t>
      </w:r>
      <w:r w:rsidR="00765869" w:rsidRPr="00014D65">
        <w:t>с</w:t>
      </w:r>
      <w:r w:rsidR="00014D65" w:rsidRPr="00014D65">
        <w:t xml:space="preserve"> </w:t>
      </w:r>
      <w:r w:rsidR="00765869" w:rsidRPr="00014D65">
        <w:t>целью</w:t>
      </w:r>
      <w:r w:rsidR="00014D65" w:rsidRPr="00014D65">
        <w:t xml:space="preserve"> </w:t>
      </w:r>
      <w:r w:rsidRPr="00014D65">
        <w:t>расп</w:t>
      </w:r>
      <w:r w:rsidR="00765869" w:rsidRPr="00014D65">
        <w:t>ределения</w:t>
      </w:r>
      <w:r w:rsidR="00014D65" w:rsidRPr="00014D65">
        <w:t xml:space="preserve"> </w:t>
      </w:r>
      <w:r w:rsidR="00765869" w:rsidRPr="00014D65">
        <w:t>рисков</w:t>
      </w:r>
      <w:r w:rsidR="00014D65" w:rsidRPr="00014D65">
        <w:t xml:space="preserve"> </w:t>
      </w:r>
      <w:r w:rsidR="00765869" w:rsidRPr="00014D65">
        <w:t>при</w:t>
      </w:r>
      <w:r w:rsidR="00014D65" w:rsidRPr="00014D65">
        <w:t xml:space="preserve"> </w:t>
      </w:r>
      <w:r w:rsidR="00765869" w:rsidRPr="00014D65">
        <w:t>страховой</w:t>
      </w:r>
      <w:r w:rsidR="00014D65" w:rsidRPr="00014D65">
        <w:t xml:space="preserve"> </w:t>
      </w:r>
      <w:r w:rsidR="00765869" w:rsidRPr="00014D65">
        <w:t>защите</w:t>
      </w:r>
      <w:r w:rsidR="00014D65" w:rsidRPr="00014D65">
        <w:t xml:space="preserve"> </w:t>
      </w:r>
      <w:r w:rsidR="00765869" w:rsidRPr="00014D65">
        <w:t>серьезных</w:t>
      </w:r>
      <w:r w:rsidR="00014D65" w:rsidRPr="00014D65">
        <w:t xml:space="preserve"> </w:t>
      </w:r>
      <w:r w:rsidR="00765869" w:rsidRPr="00014D65">
        <w:t>инвестиционных</w:t>
      </w:r>
      <w:r w:rsidR="00014D65" w:rsidRPr="00014D65">
        <w:t xml:space="preserve"> </w:t>
      </w:r>
      <w:r w:rsidR="00765869" w:rsidRPr="00014D65">
        <w:t>проектов</w:t>
      </w:r>
      <w:r w:rsidR="00014D65" w:rsidRPr="00014D65">
        <w:t xml:space="preserve">; </w:t>
      </w:r>
      <w:r w:rsidR="00765869" w:rsidRPr="00014D65">
        <w:t>со</w:t>
      </w:r>
      <w:r w:rsidR="00014D65" w:rsidRPr="00014D65">
        <w:t xml:space="preserve"> </w:t>
      </w:r>
      <w:r w:rsidR="00765869" w:rsidRPr="00014D65">
        <w:t>значительным</w:t>
      </w:r>
      <w:r w:rsidR="00014D65" w:rsidRPr="00014D65">
        <w:t xml:space="preserve"> </w:t>
      </w:r>
      <w:r w:rsidRPr="00014D65">
        <w:t>расширением</w:t>
      </w:r>
      <w:r w:rsidR="00014D65" w:rsidRPr="00014D65">
        <w:t xml:space="preserve"> </w:t>
      </w:r>
      <w:r w:rsidR="00765869" w:rsidRPr="00014D65">
        <w:t>пределов</w:t>
      </w:r>
      <w:r w:rsidR="00014D65" w:rsidRPr="00014D65">
        <w:t xml:space="preserve"> </w:t>
      </w:r>
      <w:r w:rsidRPr="00014D65">
        <w:t>перестрахования</w:t>
      </w:r>
      <w:r w:rsidR="00014D65" w:rsidRPr="00014D65">
        <w:t xml:space="preserve">; </w:t>
      </w:r>
      <w:r w:rsidRPr="00014D65">
        <w:t>с</w:t>
      </w:r>
      <w:r w:rsidR="00014D65" w:rsidRPr="00014D65">
        <w:t xml:space="preserve"> </w:t>
      </w:r>
      <w:r w:rsidRPr="00014D65">
        <w:t>участием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765869" w:rsidRPr="00014D65">
        <w:t>организации</w:t>
      </w:r>
      <w:r w:rsidR="00014D65">
        <w:t xml:space="preserve"> (</w:t>
      </w:r>
      <w:r w:rsidR="00765869" w:rsidRPr="00014D65">
        <w:t>в</w:t>
      </w:r>
      <w:r w:rsidR="00014D65" w:rsidRPr="00014D65">
        <w:t xml:space="preserve"> </w:t>
      </w:r>
      <w:r w:rsidR="00765869" w:rsidRPr="00014D65">
        <w:t>основном</w:t>
      </w:r>
      <w:r w:rsidR="00014D65" w:rsidRPr="00014D65">
        <w:t xml:space="preserve"> </w:t>
      </w:r>
      <w:r w:rsidRPr="00014D65">
        <w:t>за</w:t>
      </w:r>
      <w:r w:rsidR="00014D65" w:rsidRPr="00014D65">
        <w:t xml:space="preserve"> </w:t>
      </w:r>
      <w:r w:rsidRPr="00014D65">
        <w:t>счет</w:t>
      </w:r>
      <w:r w:rsidR="00014D65" w:rsidRPr="00014D65">
        <w:t xml:space="preserve"> </w:t>
      </w:r>
      <w:r w:rsidRPr="00014D65">
        <w:t>государственных</w:t>
      </w:r>
      <w:r w:rsidR="00014D65" w:rsidRPr="00014D65">
        <w:t xml:space="preserve"> </w:t>
      </w:r>
      <w:r w:rsidRPr="00014D65">
        <w:t>средств</w:t>
      </w:r>
      <w:r w:rsidR="00014D65" w:rsidRPr="00014D65">
        <w:t xml:space="preserve">) </w:t>
      </w:r>
      <w:r w:rsidRPr="00014D65">
        <w:t>национальных</w:t>
      </w:r>
      <w:r w:rsidR="00014D65" w:rsidRPr="00014D65">
        <w:t xml:space="preserve"> </w:t>
      </w:r>
      <w:r w:rsidRPr="00014D65">
        <w:t>гарантийных</w:t>
      </w:r>
      <w:r w:rsidR="00014D65" w:rsidRPr="00014D65">
        <w:t xml:space="preserve"> </w:t>
      </w:r>
      <w:r w:rsidRPr="00014D65">
        <w:t>агентств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="00765869" w:rsidRPr="00014D65">
        <w:t>зарубежных</w:t>
      </w:r>
      <w:r w:rsidR="00014D65" w:rsidRPr="00014D65">
        <w:t xml:space="preserve"> </w:t>
      </w:r>
      <w:r w:rsidRPr="00014D65">
        <w:t>инвесторов</w:t>
      </w:r>
      <w:r w:rsidR="00014D65" w:rsidRPr="00014D65">
        <w:t xml:space="preserve">; </w:t>
      </w:r>
      <w:r w:rsidRPr="00014D65">
        <w:t>с</w:t>
      </w:r>
      <w:r w:rsidR="00014D65" w:rsidRPr="00014D65">
        <w:t xml:space="preserve"> </w:t>
      </w:r>
      <w:r w:rsidR="00765869" w:rsidRPr="00014D65">
        <w:t>объединением</w:t>
      </w:r>
      <w:r w:rsidR="00014D65" w:rsidRPr="00014D65">
        <w:t xml:space="preserve"> </w:t>
      </w:r>
      <w:r w:rsidRPr="00014D65">
        <w:t>усилий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="00765869" w:rsidRPr="00014D65">
        <w:t>границах</w:t>
      </w:r>
      <w:r w:rsidR="00014D65" w:rsidRPr="00014D65">
        <w:t xml:space="preserve"> </w:t>
      </w:r>
      <w:r w:rsidRPr="00014D65">
        <w:t>профессиональных</w:t>
      </w:r>
      <w:r w:rsidR="00014D65" w:rsidRPr="00014D65">
        <w:t xml:space="preserve"> </w:t>
      </w:r>
      <w:r w:rsidRPr="00014D65">
        <w:t>органов</w:t>
      </w:r>
      <w:r w:rsidR="00014D65">
        <w:t xml:space="preserve"> (</w:t>
      </w:r>
      <w:r w:rsidRPr="00014D65">
        <w:t>Всероссийского</w:t>
      </w:r>
      <w:r w:rsidR="00014D65" w:rsidRPr="00014D65">
        <w:t xml:space="preserve"> </w:t>
      </w:r>
      <w:r w:rsidRPr="00014D65">
        <w:t>союза</w:t>
      </w:r>
      <w:r w:rsidR="00014D65" w:rsidRPr="00014D65">
        <w:t xml:space="preserve"> </w:t>
      </w:r>
      <w:r w:rsidRPr="00014D65">
        <w:t>страховщиков,</w:t>
      </w:r>
      <w:r w:rsidR="00014D65" w:rsidRPr="00014D65">
        <w:t xml:space="preserve"> </w:t>
      </w:r>
      <w:r w:rsidRPr="00014D65">
        <w:t>региональных</w:t>
      </w:r>
      <w:r w:rsidR="00014D65" w:rsidRPr="00014D65">
        <w:t xml:space="preserve"> </w:t>
      </w:r>
      <w:r w:rsidRPr="00014D65">
        <w:t>профессиональных</w:t>
      </w:r>
      <w:r w:rsidR="00014D65" w:rsidRPr="00014D65">
        <w:t xml:space="preserve"> </w:t>
      </w:r>
      <w:r w:rsidRPr="00014D65">
        <w:t>объединений</w:t>
      </w:r>
      <w:r w:rsidR="00014D65" w:rsidRPr="00014D65">
        <w:t xml:space="preserve"> </w:t>
      </w:r>
      <w:r w:rsidRPr="00014D65">
        <w:t>страховщиков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др</w:t>
      </w:r>
      <w:r w:rsidR="00014D65" w:rsidRPr="00014D65">
        <w:t xml:space="preserve">.) </w:t>
      </w:r>
      <w:r w:rsidR="00765869" w:rsidRPr="00014D65">
        <w:t>по</w:t>
      </w:r>
      <w:r w:rsidR="00014D65" w:rsidRPr="00014D65">
        <w:t xml:space="preserve"> </w:t>
      </w:r>
      <w:r w:rsidRPr="00014D65">
        <w:t>лоббировани</w:t>
      </w:r>
      <w:r w:rsidR="00765869" w:rsidRPr="00014D65">
        <w:t>ю</w:t>
      </w:r>
      <w:r w:rsidR="00014D65" w:rsidRPr="00014D65">
        <w:t xml:space="preserve"> </w:t>
      </w:r>
      <w:r w:rsidRPr="00014D65">
        <w:t>своих</w:t>
      </w:r>
      <w:r w:rsidR="00014D65" w:rsidRPr="00014D65">
        <w:t xml:space="preserve"> </w:t>
      </w:r>
      <w:r w:rsidRPr="00014D65">
        <w:t>интересов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законодательной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исполнительной</w:t>
      </w:r>
      <w:r w:rsidR="00014D65" w:rsidRPr="00014D65">
        <w:t xml:space="preserve"> </w:t>
      </w:r>
      <w:r w:rsidR="00765869" w:rsidRPr="00014D65">
        <w:t>ветвях</w:t>
      </w:r>
      <w:r w:rsidR="00014D65" w:rsidRPr="00014D65">
        <w:t xml:space="preserve"> </w:t>
      </w:r>
      <w:r w:rsidRPr="00014D65">
        <w:t>власти</w:t>
      </w:r>
      <w:r w:rsidR="00014D65" w:rsidRPr="00014D65">
        <w:t>.</w:t>
      </w:r>
    </w:p>
    <w:p w:rsidR="006C69E4" w:rsidRDefault="001B792B" w:rsidP="001B792B">
      <w:pPr>
        <w:pStyle w:val="1"/>
      </w:pPr>
      <w:r>
        <w:br w:type="page"/>
      </w:r>
      <w:bookmarkStart w:id="17" w:name="_Toc292860138"/>
      <w:r w:rsidR="00014D65">
        <w:t>Список использованной литературы</w:t>
      </w:r>
      <w:bookmarkEnd w:id="17"/>
    </w:p>
    <w:p w:rsidR="001B792B" w:rsidRPr="001B792B" w:rsidRDefault="001B792B" w:rsidP="001B792B">
      <w:pPr>
        <w:tabs>
          <w:tab w:val="left" w:pos="726"/>
        </w:tabs>
        <w:rPr>
          <w:lang w:eastAsia="en-US"/>
        </w:rPr>
      </w:pPr>
    </w:p>
    <w:p w:rsidR="00971099" w:rsidRPr="00014D65" w:rsidRDefault="00971099" w:rsidP="001B792B">
      <w:pPr>
        <w:pStyle w:val="a"/>
      </w:pPr>
      <w:r w:rsidRPr="00014D65">
        <w:t>ФЗ</w:t>
      </w:r>
      <w:r w:rsidR="00014D65">
        <w:t xml:space="preserve"> "</w:t>
      </w:r>
      <w:r w:rsidRPr="00014D65">
        <w:t>Об</w:t>
      </w:r>
      <w:r w:rsidR="00014D65" w:rsidRPr="00014D65">
        <w:t xml:space="preserve"> </w:t>
      </w:r>
      <w:r w:rsidRPr="00014D65">
        <w:t>организации</w:t>
      </w:r>
      <w:r w:rsidR="00014D65" w:rsidRPr="00014D65">
        <w:t xml:space="preserve"> </w:t>
      </w:r>
      <w:r w:rsidRPr="00014D65">
        <w:t>страхового</w:t>
      </w:r>
      <w:r w:rsidR="00014D65" w:rsidRPr="00014D65">
        <w:t xml:space="preserve"> </w:t>
      </w:r>
      <w:r w:rsidRPr="00014D65">
        <w:t>дела</w:t>
      </w:r>
      <w:r w:rsidR="00014D65" w:rsidRPr="00014D65">
        <w:t xml:space="preserve"> </w:t>
      </w:r>
      <w:r w:rsidRPr="00014D65">
        <w:t>в</w:t>
      </w:r>
      <w:r w:rsidR="00014D65" w:rsidRPr="00014D65">
        <w:t xml:space="preserve"> </w:t>
      </w:r>
      <w:r w:rsidRPr="00014D65">
        <w:t>РФ</w:t>
      </w:r>
      <w:r w:rsidR="00014D65">
        <w:t xml:space="preserve">" </w:t>
      </w:r>
      <w:r w:rsidRPr="00014D65">
        <w:t>от</w:t>
      </w:r>
      <w:r w:rsidR="00014D65" w:rsidRPr="00014D65">
        <w:t xml:space="preserve"> </w:t>
      </w:r>
      <w:r w:rsidRPr="00014D65">
        <w:t>08</w:t>
      </w:r>
      <w:r w:rsidR="00014D65">
        <w:t>.11.20</w:t>
      </w:r>
      <w:r w:rsidRPr="00014D65">
        <w:t>07</w:t>
      </w:r>
      <w:r w:rsidR="00014D65" w:rsidRPr="00014D65">
        <w:t xml:space="preserve"> </w:t>
      </w:r>
      <w:r w:rsidRPr="00014D65">
        <w:t>№</w:t>
      </w:r>
      <w:r w:rsidR="00014D65" w:rsidRPr="00014D65">
        <w:t xml:space="preserve"> </w:t>
      </w:r>
      <w:r w:rsidRPr="00014D65">
        <w:t>256-ФЗ,</w:t>
      </w:r>
      <w:r w:rsidR="00014D65" w:rsidRPr="00014D65">
        <w:t xml:space="preserve"> </w:t>
      </w:r>
      <w:r w:rsidRPr="00014D65">
        <w:t>от</w:t>
      </w:r>
      <w:r w:rsidR="00014D65" w:rsidRPr="00014D65">
        <w:t xml:space="preserve"> </w:t>
      </w:r>
      <w:r w:rsidRPr="00014D65">
        <w:t>29</w:t>
      </w:r>
      <w:r w:rsidR="00014D65">
        <w:t>.11.20</w:t>
      </w:r>
      <w:r w:rsidRPr="00014D65">
        <w:t>07</w:t>
      </w:r>
      <w:r w:rsidR="00014D65" w:rsidRPr="00014D65">
        <w:t xml:space="preserve"> </w:t>
      </w:r>
      <w:r w:rsidRPr="00014D65">
        <w:t>N</w:t>
      </w:r>
      <w:r w:rsidR="00014D65" w:rsidRPr="00014D65">
        <w:t xml:space="preserve"> </w:t>
      </w:r>
      <w:r w:rsidRPr="00014D65">
        <w:t>287-ФЗ</w:t>
      </w:r>
    </w:p>
    <w:p w:rsidR="00014D65" w:rsidRPr="00014D65" w:rsidRDefault="006C69E4" w:rsidP="001B792B">
      <w:pPr>
        <w:pStyle w:val="a"/>
      </w:pPr>
      <w:r w:rsidRPr="00014D65">
        <w:t>Гражданский</w:t>
      </w:r>
      <w:r w:rsidR="00014D65" w:rsidRPr="00014D65">
        <w:t xml:space="preserve"> </w:t>
      </w:r>
      <w:r w:rsidRPr="00014D65">
        <w:t>Кодекс</w:t>
      </w:r>
      <w:r w:rsidR="00014D65" w:rsidRPr="00014D65">
        <w:t xml:space="preserve"> </w:t>
      </w:r>
      <w:r w:rsidRPr="00014D65">
        <w:t>Российской</w:t>
      </w:r>
      <w:r w:rsidR="00014D65" w:rsidRPr="00014D65">
        <w:t xml:space="preserve"> </w:t>
      </w:r>
      <w:r w:rsidRPr="00014D65">
        <w:t>Федерации</w:t>
      </w:r>
      <w:r w:rsidR="00014D65" w:rsidRPr="00014D65">
        <w:t>.</w:t>
      </w:r>
    </w:p>
    <w:p w:rsidR="00014D65" w:rsidRPr="00014D65" w:rsidRDefault="00971099" w:rsidP="001B792B">
      <w:pPr>
        <w:pStyle w:val="a"/>
      </w:pPr>
      <w:r w:rsidRPr="00014D65">
        <w:t>Основы</w:t>
      </w:r>
      <w:r w:rsidR="00014D65" w:rsidRPr="00014D65">
        <w:t xml:space="preserve"> </w:t>
      </w:r>
      <w:r w:rsidRPr="00014D65">
        <w:t>страховой</w:t>
      </w:r>
      <w:r w:rsidR="00014D65" w:rsidRPr="00014D65">
        <w:t xml:space="preserve"> </w:t>
      </w:r>
      <w:r w:rsidRPr="00014D65">
        <w:t>деятельности</w:t>
      </w:r>
      <w:r w:rsidR="00014D65" w:rsidRPr="00014D65">
        <w:t xml:space="preserve">: </w:t>
      </w:r>
      <w:r w:rsidRPr="00014D65">
        <w:t>Учебник/Отв</w:t>
      </w:r>
      <w:r w:rsidR="00014D65" w:rsidRPr="00014D65">
        <w:t xml:space="preserve">. </w:t>
      </w:r>
      <w:r w:rsidR="00014D65">
        <w:t xml:space="preserve">ред. </w:t>
      </w:r>
      <w:r w:rsidRPr="00014D65">
        <w:t>проф</w:t>
      </w:r>
      <w:r w:rsidR="00014D65" w:rsidRPr="00014D65">
        <w:t xml:space="preserve">. </w:t>
      </w:r>
      <w:r w:rsidRPr="00014D65">
        <w:t>Т</w:t>
      </w:r>
      <w:r w:rsidR="00014D65">
        <w:t xml:space="preserve">.А. </w:t>
      </w:r>
      <w:r w:rsidRPr="00014D65">
        <w:t>Федорова</w:t>
      </w:r>
      <w:r w:rsidR="00014D65" w:rsidRPr="00014D65">
        <w:t>-</w:t>
      </w:r>
      <w:r w:rsidRPr="00014D65">
        <w:t>М</w:t>
      </w:r>
      <w:r w:rsidR="00014D65" w:rsidRPr="00014D65">
        <w:t xml:space="preserve">.: </w:t>
      </w:r>
      <w:r w:rsidRPr="00014D65">
        <w:t>Издательство</w:t>
      </w:r>
      <w:r w:rsidR="00014D65" w:rsidRPr="00014D65">
        <w:t xml:space="preserve"> </w:t>
      </w:r>
      <w:r w:rsidRPr="00014D65">
        <w:t>БЕК,</w:t>
      </w:r>
      <w:r w:rsidR="00014D65" w:rsidRPr="00014D65">
        <w:t xml:space="preserve"> </w:t>
      </w:r>
      <w:r w:rsidRPr="00014D65">
        <w:t>200</w:t>
      </w:r>
      <w:r w:rsidR="006C69E4" w:rsidRPr="00014D65">
        <w:t>6</w:t>
      </w:r>
      <w:r w:rsidR="00014D65">
        <w:t xml:space="preserve">. - </w:t>
      </w:r>
      <w:r w:rsidRPr="00014D65">
        <w:t>768</w:t>
      </w:r>
      <w:r w:rsidR="00014D65" w:rsidRPr="00014D65">
        <w:t xml:space="preserve"> </w:t>
      </w:r>
      <w:r w:rsidRPr="00014D65">
        <w:t>с</w:t>
      </w:r>
      <w:r w:rsidR="00014D65" w:rsidRPr="00014D65">
        <w:t>.</w:t>
      </w:r>
    </w:p>
    <w:p w:rsidR="00014D65" w:rsidRPr="00014D65" w:rsidRDefault="00971099" w:rsidP="001B792B">
      <w:pPr>
        <w:pStyle w:val="a"/>
      </w:pPr>
      <w:r w:rsidRPr="00014D65">
        <w:t>Страхование</w:t>
      </w:r>
      <w:r w:rsidR="00014D65" w:rsidRPr="00014D65">
        <w:t xml:space="preserve">: </w:t>
      </w:r>
      <w:r w:rsidRPr="00014D65">
        <w:t>Учебник</w:t>
      </w:r>
      <w:r w:rsidR="00014D65" w:rsidRPr="00014D65">
        <w:t xml:space="preserve"> </w:t>
      </w:r>
      <w:r w:rsidRPr="00014D65">
        <w:t>для</w:t>
      </w:r>
      <w:r w:rsidR="00014D65" w:rsidRPr="00014D65">
        <w:t xml:space="preserve"> </w:t>
      </w:r>
      <w:r w:rsidRPr="00014D65">
        <w:t>вузов</w:t>
      </w:r>
      <w:r w:rsidR="00014D65" w:rsidRPr="00014D65">
        <w:t xml:space="preserve"> </w:t>
      </w:r>
      <w:r w:rsidRPr="00014D65">
        <w:t>/</w:t>
      </w:r>
      <w:r w:rsidR="00014D65" w:rsidRPr="00014D65">
        <w:t xml:space="preserve"> </w:t>
      </w:r>
      <w:r w:rsidRPr="00014D65">
        <w:t>В</w:t>
      </w:r>
      <w:r w:rsidR="00014D65">
        <w:t xml:space="preserve">.В. </w:t>
      </w:r>
      <w:r w:rsidRPr="00014D65">
        <w:t>Шахов</w:t>
      </w:r>
      <w:r w:rsidR="00014D65">
        <w:t xml:space="preserve">. - </w:t>
      </w:r>
      <w:r w:rsidRPr="00014D65">
        <w:t>М</w:t>
      </w:r>
      <w:r w:rsidR="00014D65" w:rsidRPr="00014D65">
        <w:t xml:space="preserve">.: </w:t>
      </w:r>
      <w:r w:rsidRPr="00014D65">
        <w:t>ЮНИТИ,</w:t>
      </w:r>
      <w:r w:rsidR="00014D65" w:rsidRPr="00014D65">
        <w:t xml:space="preserve"> </w:t>
      </w:r>
      <w:r w:rsidRPr="00014D65">
        <w:t>200</w:t>
      </w:r>
      <w:r w:rsidR="006C69E4" w:rsidRPr="00014D65">
        <w:t>5</w:t>
      </w:r>
      <w:r w:rsidR="00014D65">
        <w:t xml:space="preserve">. - </w:t>
      </w:r>
      <w:r w:rsidRPr="00014D65">
        <w:t>311</w:t>
      </w:r>
      <w:r w:rsidR="00014D65" w:rsidRPr="00014D65">
        <w:t xml:space="preserve"> </w:t>
      </w:r>
      <w:r w:rsidRPr="00014D65">
        <w:t>с</w:t>
      </w:r>
      <w:r w:rsidR="00014D65" w:rsidRPr="00014D65">
        <w:t>.</w:t>
      </w:r>
    </w:p>
    <w:p w:rsidR="00014D65" w:rsidRPr="00014D65" w:rsidRDefault="00971099" w:rsidP="001B792B">
      <w:pPr>
        <w:pStyle w:val="a"/>
      </w:pPr>
      <w:r w:rsidRPr="00014D65">
        <w:t>Финансовое</w:t>
      </w:r>
      <w:r w:rsidR="00014D65" w:rsidRPr="00014D65">
        <w:t xml:space="preserve"> </w:t>
      </w:r>
      <w:r w:rsidRPr="00014D65">
        <w:t>право</w:t>
      </w:r>
      <w:r w:rsidR="00014D65" w:rsidRPr="00014D65">
        <w:t xml:space="preserve"> </w:t>
      </w:r>
      <w:r w:rsidRPr="00014D65">
        <w:t>Е</w:t>
      </w:r>
      <w:r w:rsidR="00014D65">
        <w:t xml:space="preserve">.И. </w:t>
      </w:r>
      <w:r w:rsidRPr="00014D65">
        <w:t>Майорова,</w:t>
      </w:r>
      <w:r w:rsidR="00014D65" w:rsidRPr="00014D65">
        <w:t xml:space="preserve"> </w:t>
      </w:r>
      <w:r w:rsidRPr="00014D65">
        <w:t>Л</w:t>
      </w:r>
      <w:r w:rsidR="00014D65">
        <w:t xml:space="preserve">.В. </w:t>
      </w:r>
      <w:r w:rsidRPr="00014D65">
        <w:t>Хроленкова</w:t>
      </w:r>
      <w:r w:rsidR="00014D65">
        <w:t xml:space="preserve">. - </w:t>
      </w:r>
      <w:r w:rsidRPr="00014D65">
        <w:t>Москва</w:t>
      </w:r>
      <w:r w:rsidR="00014D65" w:rsidRPr="00014D65">
        <w:t xml:space="preserve">: </w:t>
      </w:r>
      <w:r w:rsidRPr="00014D65">
        <w:t>Форум</w:t>
      </w:r>
      <w:r w:rsidR="00014D65" w:rsidRPr="00014D65">
        <w:t xml:space="preserve"> - </w:t>
      </w:r>
      <w:r w:rsidRPr="00014D65">
        <w:t>ИНФРА-М,</w:t>
      </w:r>
      <w:r w:rsidR="00014D65" w:rsidRPr="00014D6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014D65">
          <w:t>2005</w:t>
        </w:r>
        <w:r w:rsidR="00014D65" w:rsidRPr="00014D65">
          <w:t xml:space="preserve"> </w:t>
        </w:r>
        <w:r w:rsidRPr="00014D65">
          <w:t>г</w:t>
        </w:r>
      </w:smartTag>
      <w:r w:rsidR="00014D65" w:rsidRPr="00014D65">
        <w:t>.</w:t>
      </w:r>
    </w:p>
    <w:p w:rsidR="00014D65" w:rsidRPr="00014D65" w:rsidRDefault="00971099" w:rsidP="001B792B">
      <w:pPr>
        <w:pStyle w:val="a"/>
      </w:pPr>
      <w:r w:rsidRPr="00014D65">
        <w:t>Финансы,</w:t>
      </w:r>
      <w:r w:rsidR="00014D65" w:rsidRPr="00014D65">
        <w:t xml:space="preserve"> </w:t>
      </w:r>
      <w:r w:rsidRPr="00014D65">
        <w:t>денежное</w:t>
      </w:r>
      <w:r w:rsidR="00014D65" w:rsidRPr="00014D65">
        <w:t xml:space="preserve"> </w:t>
      </w:r>
      <w:r w:rsidRPr="00014D65">
        <w:t>обращение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кредит</w:t>
      </w:r>
      <w:r w:rsidR="00014D65" w:rsidRPr="00014D65">
        <w:t xml:space="preserve"> </w:t>
      </w:r>
      <w:r w:rsidRPr="00014D65">
        <w:t>О</w:t>
      </w:r>
      <w:r w:rsidR="00014D65">
        <w:t xml:space="preserve">.Е. </w:t>
      </w:r>
      <w:r w:rsidRPr="00014D65">
        <w:t>Янин,</w:t>
      </w:r>
      <w:r w:rsidR="00014D65" w:rsidRPr="00014D6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014D65">
          <w:t>2006</w:t>
        </w:r>
        <w:r w:rsidR="00014D65" w:rsidRPr="00014D65">
          <w:t xml:space="preserve"> </w:t>
        </w:r>
        <w:r w:rsidRPr="00014D65">
          <w:t>г</w:t>
        </w:r>
      </w:smartTag>
      <w:r w:rsidR="00014D65" w:rsidRPr="00014D65">
        <w:t>.</w:t>
      </w:r>
    </w:p>
    <w:p w:rsidR="00014D65" w:rsidRPr="00014D65" w:rsidRDefault="002E2B60" w:rsidP="001B792B">
      <w:pPr>
        <w:pStyle w:val="a"/>
      </w:pPr>
      <w:r w:rsidRPr="00014D65">
        <w:t>Капитаненко</w:t>
      </w:r>
      <w:r w:rsidR="00014D65" w:rsidRPr="00014D65">
        <w:t xml:space="preserve"> </w:t>
      </w:r>
      <w:r w:rsidRPr="00014D65">
        <w:t>В</w:t>
      </w:r>
      <w:r w:rsidR="00014D65">
        <w:t xml:space="preserve">.В. </w:t>
      </w:r>
      <w:r w:rsidRPr="00014D65">
        <w:t>Инвестиции</w:t>
      </w:r>
      <w:r w:rsidR="00014D65" w:rsidRPr="00014D65">
        <w:t xml:space="preserve"> </w:t>
      </w:r>
      <w:r w:rsidRPr="00014D65">
        <w:t>и</w:t>
      </w:r>
      <w:r w:rsidR="00014D65" w:rsidRPr="00014D65">
        <w:t xml:space="preserve"> </w:t>
      </w:r>
      <w:r w:rsidRPr="00014D65">
        <w:t>хеджирование</w:t>
      </w:r>
      <w:r w:rsidR="00014D65">
        <w:t xml:space="preserve">. - </w:t>
      </w:r>
      <w:r w:rsidRPr="00014D65">
        <w:t>Москва</w:t>
      </w:r>
      <w:r w:rsidR="00014D65" w:rsidRPr="00014D65">
        <w:t xml:space="preserve">. </w:t>
      </w:r>
      <w:r w:rsidRPr="00014D65">
        <w:sym w:font="Symbol" w:char="F03A"/>
      </w:r>
      <w:r w:rsidR="00014D65" w:rsidRPr="00014D65">
        <w:t xml:space="preserve"> - </w:t>
      </w:r>
      <w:r w:rsidRPr="00014D65">
        <w:t>2007</w:t>
      </w:r>
      <w:r w:rsidR="00014D65" w:rsidRPr="00014D65">
        <w:t>.</w:t>
      </w:r>
    </w:p>
    <w:p w:rsidR="00014D65" w:rsidRPr="00014D65" w:rsidRDefault="002E2B60" w:rsidP="001B792B">
      <w:pPr>
        <w:pStyle w:val="a"/>
      </w:pPr>
      <w:r w:rsidRPr="00014D65">
        <w:t>Рэдхед</w:t>
      </w:r>
      <w:r w:rsidR="00014D65" w:rsidRPr="00014D65">
        <w:t xml:space="preserve"> </w:t>
      </w:r>
      <w:r w:rsidRPr="00014D65">
        <w:t>К</w:t>
      </w:r>
      <w:r w:rsidR="00014D65" w:rsidRPr="00014D65">
        <w:t xml:space="preserve">., </w:t>
      </w:r>
      <w:r w:rsidRPr="00014D65">
        <w:t>Хьюс</w:t>
      </w:r>
      <w:r w:rsidR="00014D65" w:rsidRPr="00014D65">
        <w:t xml:space="preserve"> </w:t>
      </w:r>
      <w:r w:rsidRPr="00014D65">
        <w:t>С</w:t>
      </w:r>
      <w:r w:rsidR="00014D65" w:rsidRPr="00014D65">
        <w:t xml:space="preserve">. </w:t>
      </w:r>
      <w:r w:rsidRPr="00014D65">
        <w:t>Управление</w:t>
      </w:r>
      <w:r w:rsidR="00014D65" w:rsidRPr="00014D65">
        <w:t xml:space="preserve"> </w:t>
      </w:r>
      <w:r w:rsidRPr="00014D65">
        <w:t>финансовыми</w:t>
      </w:r>
      <w:r w:rsidR="00014D65" w:rsidRPr="00014D65">
        <w:t xml:space="preserve"> </w:t>
      </w:r>
      <w:r w:rsidRPr="00014D65">
        <w:t>рисками</w:t>
      </w:r>
      <w:r w:rsidR="00014D65">
        <w:t xml:space="preserve">. - </w:t>
      </w:r>
      <w:r w:rsidRPr="00014D65">
        <w:t>М</w:t>
      </w:r>
      <w:r w:rsidR="00014D65" w:rsidRPr="00014D65">
        <w:t xml:space="preserve">. </w:t>
      </w:r>
      <w:r w:rsidRPr="00014D65">
        <w:sym w:font="Symbol" w:char="F03A"/>
      </w:r>
      <w:r w:rsidR="00014D65" w:rsidRPr="00014D65">
        <w:t xml:space="preserve"> </w:t>
      </w:r>
      <w:r w:rsidRPr="00014D65">
        <w:t>ИНФРА-М</w:t>
      </w:r>
      <w:r w:rsidR="00014D65">
        <w:t xml:space="preserve">. - </w:t>
      </w:r>
      <w:r w:rsidRPr="00014D65">
        <w:t>2006</w:t>
      </w:r>
      <w:r w:rsidR="00014D65">
        <w:t xml:space="preserve">. - </w:t>
      </w:r>
      <w:r w:rsidRPr="00014D65">
        <w:t>С</w:t>
      </w:r>
      <w:r w:rsidR="00014D65">
        <w:t>.3</w:t>
      </w:r>
      <w:r w:rsidRPr="00014D65">
        <w:t>35</w:t>
      </w:r>
      <w:r w:rsidR="00014D65" w:rsidRPr="00014D65">
        <w:t>.</w:t>
      </w:r>
    </w:p>
    <w:p w:rsidR="002E2B60" w:rsidRPr="00014D65" w:rsidRDefault="002E2B60" w:rsidP="001B792B">
      <w:pPr>
        <w:pStyle w:val="a"/>
      </w:pPr>
      <w:r w:rsidRPr="00014D65">
        <w:t>Журнал</w:t>
      </w:r>
      <w:r w:rsidR="00014D65">
        <w:t xml:space="preserve"> "</w:t>
      </w:r>
      <w:r w:rsidR="006C69E4" w:rsidRPr="00014D65">
        <w:t>Страхование</w:t>
      </w:r>
      <w:r w:rsidR="00014D65">
        <w:t>"</w:t>
      </w:r>
      <w:r w:rsidR="006C69E4" w:rsidRPr="00014D65">
        <w:t>,</w:t>
      </w:r>
      <w:r w:rsidR="00014D65" w:rsidRPr="00014D65">
        <w:t xml:space="preserve"> </w:t>
      </w:r>
      <w:r w:rsidRPr="00014D65">
        <w:t>№1,</w:t>
      </w:r>
      <w:r w:rsidR="00014D65" w:rsidRPr="00014D65">
        <w:t xml:space="preserve"> </w:t>
      </w:r>
      <w:r w:rsidRPr="00014D65">
        <w:t>январь</w:t>
      </w:r>
      <w:r w:rsidR="00014D65" w:rsidRPr="00014D65">
        <w:t xml:space="preserve"> </w:t>
      </w:r>
      <w:r w:rsidRPr="00014D65">
        <w:t>200</w:t>
      </w:r>
      <w:r w:rsidR="006C69E4" w:rsidRPr="00014D65">
        <w:t>8</w:t>
      </w:r>
    </w:p>
    <w:p w:rsidR="002E2B60" w:rsidRPr="00014D65" w:rsidRDefault="006C69E4" w:rsidP="001B792B">
      <w:pPr>
        <w:pStyle w:val="a"/>
      </w:pPr>
      <w:r w:rsidRPr="00014D65">
        <w:t>Журнал</w:t>
      </w:r>
      <w:r w:rsidR="00014D65">
        <w:t xml:space="preserve"> "</w:t>
      </w:r>
      <w:r w:rsidR="002E2B60" w:rsidRPr="00014D65">
        <w:t>Страховое</w:t>
      </w:r>
      <w:r w:rsidR="00014D65" w:rsidRPr="00014D65">
        <w:t xml:space="preserve"> </w:t>
      </w:r>
      <w:r w:rsidR="002E2B60" w:rsidRPr="00014D65">
        <w:t>ревю</w:t>
      </w:r>
      <w:r w:rsidR="00014D65">
        <w:t>"</w:t>
      </w:r>
      <w:r w:rsidRPr="00014D65">
        <w:t>,</w:t>
      </w:r>
      <w:r w:rsidR="00014D65" w:rsidRPr="00014D65">
        <w:t xml:space="preserve"> </w:t>
      </w:r>
      <w:r w:rsidR="002E2B60" w:rsidRPr="00014D65">
        <w:t>№4,</w:t>
      </w:r>
      <w:r w:rsidR="00014D65" w:rsidRPr="00014D65">
        <w:t xml:space="preserve"> </w:t>
      </w:r>
      <w:r w:rsidR="002E2B60" w:rsidRPr="00014D65">
        <w:t>200</w:t>
      </w:r>
      <w:r w:rsidRPr="00014D65">
        <w:t>8</w:t>
      </w:r>
      <w:r w:rsidR="002E2B60" w:rsidRPr="00014D65">
        <w:t>,</w:t>
      </w:r>
      <w:r w:rsidR="00014D65" w:rsidRPr="00014D65">
        <w:t xml:space="preserve"> </w:t>
      </w:r>
      <w:r w:rsidR="002E2B60" w:rsidRPr="00014D65">
        <w:t>ст</w:t>
      </w:r>
      <w:r w:rsidR="00014D65">
        <w:t>.1</w:t>
      </w:r>
      <w:r w:rsidR="002E2B60" w:rsidRPr="00014D65">
        <w:t>6-20</w:t>
      </w:r>
    </w:p>
    <w:p w:rsidR="007F42C3" w:rsidRPr="00014D65" w:rsidRDefault="00014D65" w:rsidP="001B792B">
      <w:pPr>
        <w:pStyle w:val="a"/>
      </w:pPr>
      <w:r>
        <w:t>http://www.</w:t>
      </w:r>
      <w:r w:rsidR="002E2B60" w:rsidRPr="00014D65">
        <w:t>directorinfo</w:t>
      </w:r>
      <w:r>
        <w:t>.ru</w:t>
      </w:r>
      <w:r w:rsidR="002E2B60" w:rsidRPr="00014D65">
        <w:t>/issue</w:t>
      </w:r>
      <w:r w:rsidRPr="00014D65">
        <w:t xml:space="preserve">. </w:t>
      </w:r>
      <w:r w:rsidR="002E2B60" w:rsidRPr="00014D65">
        <w:t>aspx</w:t>
      </w:r>
      <w:r w:rsidRPr="00014D65">
        <w:t xml:space="preserve">? </w:t>
      </w:r>
      <w:r w:rsidR="002E2B60" w:rsidRPr="00014D65">
        <w:t>iid=894</w:t>
      </w:r>
    </w:p>
    <w:p w:rsidR="002E2B60" w:rsidRPr="00014D65" w:rsidRDefault="00014D65" w:rsidP="001B792B">
      <w:pPr>
        <w:pStyle w:val="a"/>
      </w:pPr>
      <w:r>
        <w:t>http://www.</w:t>
      </w:r>
      <w:r w:rsidR="002E2B60" w:rsidRPr="00014D65">
        <w:t>promved</w:t>
      </w:r>
      <w:r>
        <w:t>.ru</w:t>
      </w:r>
      <w:r w:rsidR="002E2B60" w:rsidRPr="00014D65">
        <w:t>/articles/</w:t>
      </w:r>
      <w:r w:rsidRPr="00014D65">
        <w:t xml:space="preserve">? </w:t>
      </w:r>
      <w:r w:rsidR="002E2B60" w:rsidRPr="00014D65">
        <w:t>nomer=21</w:t>
      </w:r>
    </w:p>
    <w:p w:rsidR="002E2B60" w:rsidRPr="00014D65" w:rsidRDefault="00014D65" w:rsidP="001B792B">
      <w:pPr>
        <w:pStyle w:val="a"/>
      </w:pPr>
      <w:r>
        <w:t>http://www.</w:t>
      </w:r>
      <w:r w:rsidR="002E2B60" w:rsidRPr="00014D65">
        <w:t>rusconsult</w:t>
      </w:r>
      <w:r>
        <w:t>.ru</w:t>
      </w:r>
      <w:r w:rsidR="002E2B60" w:rsidRPr="00014D65">
        <w:t>/glossary/</w:t>
      </w:r>
      <w:r w:rsidRPr="00014D65">
        <w:t xml:space="preserve">? </w:t>
      </w:r>
      <w:r w:rsidR="002E2B60" w:rsidRPr="00014D65">
        <w:t>word=%D1%F2%F0%E0%F5%EE%E2%E0%ED%E8%E5+%E8%ED%E2%E5%F1%F2%E8%F6%E8%E9</w:t>
      </w:r>
    </w:p>
    <w:p w:rsidR="00014D65" w:rsidRDefault="00014D65" w:rsidP="001B792B">
      <w:pPr>
        <w:pStyle w:val="a"/>
      </w:pPr>
      <w:r>
        <w:t>http://www.</w:t>
      </w:r>
      <w:r w:rsidR="002E2B60" w:rsidRPr="00014D65">
        <w:t>dtkt</w:t>
      </w:r>
      <w:r>
        <w:t>.com.ua</w:t>
      </w:r>
      <w:r w:rsidR="002E2B60" w:rsidRPr="00014D65">
        <w:t>/debet/rus/2001/23/index</w:t>
      </w:r>
      <w:r>
        <w:t>.html</w:t>
      </w:r>
    </w:p>
    <w:p w:rsidR="002E2B60" w:rsidRPr="001B792B" w:rsidRDefault="002E2B60" w:rsidP="001B792B">
      <w:pPr>
        <w:pStyle w:val="af5"/>
      </w:pPr>
      <w:bookmarkStart w:id="18" w:name="_GoBack"/>
      <w:bookmarkEnd w:id="18"/>
    </w:p>
    <w:sectPr w:rsidR="002E2B60" w:rsidRPr="001B792B" w:rsidSect="00014D65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1C" w:rsidRDefault="0012601C" w:rsidP="001B792B">
      <w:pPr>
        <w:tabs>
          <w:tab w:val="left" w:pos="726"/>
        </w:tabs>
      </w:pPr>
      <w:r>
        <w:separator/>
      </w:r>
    </w:p>
  </w:endnote>
  <w:endnote w:type="continuationSeparator" w:id="0">
    <w:p w:rsidR="0012601C" w:rsidRDefault="0012601C" w:rsidP="001B792B">
      <w:pPr>
        <w:tabs>
          <w:tab w:val="left" w:pos="726"/>
        </w:tabs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1C" w:rsidRDefault="0012601C" w:rsidP="001B792B">
      <w:pPr>
        <w:tabs>
          <w:tab w:val="left" w:pos="726"/>
        </w:tabs>
      </w:pPr>
      <w:r>
        <w:separator/>
      </w:r>
    </w:p>
  </w:footnote>
  <w:footnote w:type="continuationSeparator" w:id="0">
    <w:p w:rsidR="0012601C" w:rsidRDefault="0012601C" w:rsidP="001B792B">
      <w:pPr>
        <w:tabs>
          <w:tab w:val="left" w:pos="726"/>
        </w:tabs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2B" w:rsidRDefault="001B792B" w:rsidP="001B792B">
    <w:pPr>
      <w:tabs>
        <w:tab w:val="left" w:pos="726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EBA"/>
    <w:multiLevelType w:val="multilevel"/>
    <w:tmpl w:val="1C38E07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7C4564"/>
    <w:multiLevelType w:val="hybridMultilevel"/>
    <w:tmpl w:val="00109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7443B"/>
    <w:multiLevelType w:val="hybridMultilevel"/>
    <w:tmpl w:val="ADA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A1FBD"/>
    <w:multiLevelType w:val="hybridMultilevel"/>
    <w:tmpl w:val="A4D874E8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EEA543F"/>
    <w:multiLevelType w:val="hybridMultilevel"/>
    <w:tmpl w:val="65E6A5E0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140A7B3C"/>
    <w:multiLevelType w:val="hybridMultilevel"/>
    <w:tmpl w:val="21FE6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A70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1F4F4C2E"/>
    <w:multiLevelType w:val="multilevel"/>
    <w:tmpl w:val="A92A3F7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2B410F5"/>
    <w:multiLevelType w:val="hybridMultilevel"/>
    <w:tmpl w:val="2468F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443D39"/>
    <w:multiLevelType w:val="hybridMultilevel"/>
    <w:tmpl w:val="F880FD9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2D8A300C"/>
    <w:multiLevelType w:val="hybridMultilevel"/>
    <w:tmpl w:val="577C8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05A16"/>
    <w:multiLevelType w:val="hybridMultilevel"/>
    <w:tmpl w:val="7182F664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33CB3950"/>
    <w:multiLevelType w:val="multilevel"/>
    <w:tmpl w:val="C06A1EE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A34042"/>
    <w:multiLevelType w:val="hybridMultilevel"/>
    <w:tmpl w:val="E9E8EF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F76345"/>
    <w:multiLevelType w:val="hybridMultilevel"/>
    <w:tmpl w:val="B504C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A14FCD"/>
    <w:multiLevelType w:val="hybridMultilevel"/>
    <w:tmpl w:val="57DAB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7F2188"/>
    <w:multiLevelType w:val="hybridMultilevel"/>
    <w:tmpl w:val="A35C8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BE2791"/>
    <w:multiLevelType w:val="hybridMultilevel"/>
    <w:tmpl w:val="3BBE7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8"/>
  </w:num>
  <w:num w:numId="4">
    <w:abstractNumId w:val="15"/>
  </w:num>
  <w:num w:numId="5">
    <w:abstractNumId w:val="19"/>
  </w:num>
  <w:num w:numId="6">
    <w:abstractNumId w:val="1"/>
  </w:num>
  <w:num w:numId="7">
    <w:abstractNumId w:val="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6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47F"/>
    <w:rsid w:val="00002427"/>
    <w:rsid w:val="00014D65"/>
    <w:rsid w:val="000C570D"/>
    <w:rsid w:val="000E0EA4"/>
    <w:rsid w:val="00124AE5"/>
    <w:rsid w:val="0012601C"/>
    <w:rsid w:val="00165E40"/>
    <w:rsid w:val="00187F3C"/>
    <w:rsid w:val="0019112E"/>
    <w:rsid w:val="001B792B"/>
    <w:rsid w:val="001F241A"/>
    <w:rsid w:val="001F788C"/>
    <w:rsid w:val="00206F7E"/>
    <w:rsid w:val="00214FCE"/>
    <w:rsid w:val="00234686"/>
    <w:rsid w:val="00236BF8"/>
    <w:rsid w:val="0029280D"/>
    <w:rsid w:val="00294CF4"/>
    <w:rsid w:val="002D5ED0"/>
    <w:rsid w:val="002E2B60"/>
    <w:rsid w:val="002F2AAA"/>
    <w:rsid w:val="002F30BA"/>
    <w:rsid w:val="002F3FAA"/>
    <w:rsid w:val="002F4C00"/>
    <w:rsid w:val="0030453F"/>
    <w:rsid w:val="00327245"/>
    <w:rsid w:val="00340D36"/>
    <w:rsid w:val="00365357"/>
    <w:rsid w:val="00366910"/>
    <w:rsid w:val="00382F77"/>
    <w:rsid w:val="003A2D11"/>
    <w:rsid w:val="003C04F1"/>
    <w:rsid w:val="004003C6"/>
    <w:rsid w:val="004040CD"/>
    <w:rsid w:val="00414D7F"/>
    <w:rsid w:val="00414FE0"/>
    <w:rsid w:val="0042642D"/>
    <w:rsid w:val="00442044"/>
    <w:rsid w:val="00470581"/>
    <w:rsid w:val="00473EF8"/>
    <w:rsid w:val="0048454C"/>
    <w:rsid w:val="00491FDE"/>
    <w:rsid w:val="004A357B"/>
    <w:rsid w:val="004A4A16"/>
    <w:rsid w:val="004B677C"/>
    <w:rsid w:val="004C699D"/>
    <w:rsid w:val="004D3015"/>
    <w:rsid w:val="004E7D55"/>
    <w:rsid w:val="004F0C84"/>
    <w:rsid w:val="00515F80"/>
    <w:rsid w:val="00522044"/>
    <w:rsid w:val="00531626"/>
    <w:rsid w:val="00547AAB"/>
    <w:rsid w:val="00573452"/>
    <w:rsid w:val="005C6ADB"/>
    <w:rsid w:val="005E04EA"/>
    <w:rsid w:val="005F4E51"/>
    <w:rsid w:val="00636331"/>
    <w:rsid w:val="00636E15"/>
    <w:rsid w:val="00650D36"/>
    <w:rsid w:val="006664C7"/>
    <w:rsid w:val="00667345"/>
    <w:rsid w:val="00667743"/>
    <w:rsid w:val="00680C6B"/>
    <w:rsid w:val="006A7312"/>
    <w:rsid w:val="006B4904"/>
    <w:rsid w:val="006C69E4"/>
    <w:rsid w:val="006E45E5"/>
    <w:rsid w:val="0070268E"/>
    <w:rsid w:val="00726C22"/>
    <w:rsid w:val="00732BA5"/>
    <w:rsid w:val="00750466"/>
    <w:rsid w:val="00761EE5"/>
    <w:rsid w:val="00762180"/>
    <w:rsid w:val="00765869"/>
    <w:rsid w:val="007966C0"/>
    <w:rsid w:val="007A107C"/>
    <w:rsid w:val="007C24BB"/>
    <w:rsid w:val="007D0EA8"/>
    <w:rsid w:val="007E54B6"/>
    <w:rsid w:val="007F42C3"/>
    <w:rsid w:val="007F44CA"/>
    <w:rsid w:val="008235A7"/>
    <w:rsid w:val="00825C6F"/>
    <w:rsid w:val="00844F7E"/>
    <w:rsid w:val="00856850"/>
    <w:rsid w:val="00863F97"/>
    <w:rsid w:val="00887B6B"/>
    <w:rsid w:val="008B004D"/>
    <w:rsid w:val="008B4D92"/>
    <w:rsid w:val="008B6200"/>
    <w:rsid w:val="008E63AD"/>
    <w:rsid w:val="009220B0"/>
    <w:rsid w:val="009360E5"/>
    <w:rsid w:val="009669B3"/>
    <w:rsid w:val="00970DF3"/>
    <w:rsid w:val="00971099"/>
    <w:rsid w:val="009741E4"/>
    <w:rsid w:val="0097777C"/>
    <w:rsid w:val="009B27FE"/>
    <w:rsid w:val="009D32DC"/>
    <w:rsid w:val="00A0047F"/>
    <w:rsid w:val="00A04BF7"/>
    <w:rsid w:val="00A04D2F"/>
    <w:rsid w:val="00A413D9"/>
    <w:rsid w:val="00A44C95"/>
    <w:rsid w:val="00A54D12"/>
    <w:rsid w:val="00A54EEE"/>
    <w:rsid w:val="00A736E0"/>
    <w:rsid w:val="00A9775C"/>
    <w:rsid w:val="00AB133F"/>
    <w:rsid w:val="00AB15D2"/>
    <w:rsid w:val="00AB1FE9"/>
    <w:rsid w:val="00B01263"/>
    <w:rsid w:val="00B03924"/>
    <w:rsid w:val="00B11E92"/>
    <w:rsid w:val="00B31746"/>
    <w:rsid w:val="00B5776E"/>
    <w:rsid w:val="00BB32A6"/>
    <w:rsid w:val="00BB421A"/>
    <w:rsid w:val="00BC5C9A"/>
    <w:rsid w:val="00C06961"/>
    <w:rsid w:val="00C250CB"/>
    <w:rsid w:val="00C265F6"/>
    <w:rsid w:val="00C309A2"/>
    <w:rsid w:val="00C62258"/>
    <w:rsid w:val="00C7122E"/>
    <w:rsid w:val="00C859BC"/>
    <w:rsid w:val="00C85B85"/>
    <w:rsid w:val="00C9789C"/>
    <w:rsid w:val="00CA19A0"/>
    <w:rsid w:val="00CA696B"/>
    <w:rsid w:val="00CB7790"/>
    <w:rsid w:val="00CE3340"/>
    <w:rsid w:val="00D0413E"/>
    <w:rsid w:val="00D14BFA"/>
    <w:rsid w:val="00D22AFE"/>
    <w:rsid w:val="00D22B7E"/>
    <w:rsid w:val="00D411EE"/>
    <w:rsid w:val="00D5474F"/>
    <w:rsid w:val="00D66D39"/>
    <w:rsid w:val="00DA3B03"/>
    <w:rsid w:val="00DE3872"/>
    <w:rsid w:val="00DE3C70"/>
    <w:rsid w:val="00E1399E"/>
    <w:rsid w:val="00E17E4C"/>
    <w:rsid w:val="00E2565B"/>
    <w:rsid w:val="00E35FC0"/>
    <w:rsid w:val="00E366B5"/>
    <w:rsid w:val="00E70B63"/>
    <w:rsid w:val="00EC5356"/>
    <w:rsid w:val="00ED1128"/>
    <w:rsid w:val="00F07569"/>
    <w:rsid w:val="00F365CD"/>
    <w:rsid w:val="00F42C64"/>
    <w:rsid w:val="00F53597"/>
    <w:rsid w:val="00F60C71"/>
    <w:rsid w:val="00F741E0"/>
    <w:rsid w:val="00F828E1"/>
    <w:rsid w:val="00F9725C"/>
    <w:rsid w:val="00FA4ECF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3F97B4-BF1D-4615-8FE7-804DFFC1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uiPriority w:val="99"/>
    <w:qFormat/>
    <w:rsid w:val="00014D6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014D65"/>
    <w:pPr>
      <w:tabs>
        <w:tab w:val="left" w:pos="726"/>
      </w:tabs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014D65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014D65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014D65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014D65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014D65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014D65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014D65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014D65"/>
    <w:pPr>
      <w:tabs>
        <w:tab w:val="left" w:pos="72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014D65"/>
    <w:pPr>
      <w:tabs>
        <w:tab w:val="left" w:pos="726"/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014D65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014D65"/>
    <w:pPr>
      <w:tabs>
        <w:tab w:val="left" w:pos="726"/>
      </w:tabs>
    </w:pPr>
  </w:style>
  <w:style w:type="character" w:customStyle="1" w:styleId="a9">
    <w:name w:val="Основни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ій колонтитул Знак"/>
    <w:link w:val="a5"/>
    <w:uiPriority w:val="99"/>
    <w:semiHidden/>
    <w:locked/>
    <w:rsid w:val="00014D6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14D6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14D65"/>
    <w:pPr>
      <w:numPr>
        <w:numId w:val="19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014D65"/>
    <w:pPr>
      <w:tabs>
        <w:tab w:val="left" w:pos="726"/>
      </w:tabs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014D65"/>
    <w:pPr>
      <w:tabs>
        <w:tab w:val="left" w:pos="726"/>
      </w:tabs>
    </w:pPr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014D65"/>
    <w:pPr>
      <w:tabs>
        <w:tab w:val="left" w:pos="726"/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014D6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14D65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014D65"/>
    <w:pPr>
      <w:tabs>
        <w:tab w:val="left" w:pos="726"/>
      </w:tabs>
    </w:pPr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014D65"/>
    <w:pPr>
      <w:tabs>
        <w:tab w:val="left" w:pos="726"/>
      </w:tabs>
    </w:pPr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014D65"/>
    <w:pPr>
      <w:tabs>
        <w:tab w:val="left" w:pos="726"/>
      </w:tabs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014D65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014D65"/>
    <w:pPr>
      <w:tabs>
        <w:tab w:val="left" w:pos="726"/>
      </w:tabs>
    </w:pPr>
    <w:rPr>
      <w:color w:val="FFFFFF"/>
    </w:rPr>
  </w:style>
  <w:style w:type="paragraph" w:customStyle="1" w:styleId="af6">
    <w:name w:val="содержание"/>
    <w:uiPriority w:val="99"/>
    <w:rsid w:val="00014D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14D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14D65"/>
    <w:pPr>
      <w:jc w:val="center"/>
    </w:pPr>
  </w:style>
  <w:style w:type="paragraph" w:customStyle="1" w:styleId="af8">
    <w:name w:val="ТАБЛИЦА"/>
    <w:next w:val="a1"/>
    <w:autoRedefine/>
    <w:uiPriority w:val="99"/>
    <w:rsid w:val="00014D65"/>
    <w:pPr>
      <w:spacing w:line="360" w:lineRule="auto"/>
    </w:pPr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014D65"/>
    <w:pPr>
      <w:tabs>
        <w:tab w:val="left" w:pos="726"/>
      </w:tabs>
    </w:pPr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014D65"/>
    <w:pPr>
      <w:tabs>
        <w:tab w:val="left" w:pos="726"/>
      </w:tabs>
    </w:pPr>
    <w:rPr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014D6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014D65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1B792B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8750</Words>
  <Characters>49879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 в широком смысле - защита имущественных интересов субъектов инвестиционной деятельности от рисков обесценивания, утраты, уничтожения капиталовложений</vt:lpstr>
    </vt:vector>
  </TitlesOfParts>
  <Company/>
  <LinksUpToDate>false</LinksUpToDate>
  <CharactersWithSpaces>58512</CharactersWithSpaces>
  <SharedDoc>false</SharedDoc>
  <HLinks>
    <vt:vector size="36" baseType="variant">
      <vt:variant>
        <vt:i4>5242893</vt:i4>
      </vt:variant>
      <vt:variant>
        <vt:i4>18</vt:i4>
      </vt:variant>
      <vt:variant>
        <vt:i4>0</vt:i4>
      </vt:variant>
      <vt:variant>
        <vt:i4>5</vt:i4>
      </vt:variant>
      <vt:variant>
        <vt:lpwstr>http://www.rusconsult.ru/glossary/?word=%D1%F2%F0%E0%F5%EE%E2%E0%ED%E8%E5+%E8%ED%E2%E5%F1%F2%E8%F6%E8%E9</vt:lpwstr>
      </vt:variant>
      <vt:variant>
        <vt:lpwstr/>
      </vt:variant>
      <vt:variant>
        <vt:i4>5832720</vt:i4>
      </vt:variant>
      <vt:variant>
        <vt:i4>15</vt:i4>
      </vt:variant>
      <vt:variant>
        <vt:i4>0</vt:i4>
      </vt:variant>
      <vt:variant>
        <vt:i4>5</vt:i4>
      </vt:variant>
      <vt:variant>
        <vt:lpwstr>http://www.directorinfo.ru/issue.aspx?iid=894</vt:lpwstr>
      </vt:variant>
      <vt:variant>
        <vt:lpwstr/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_Toc292860137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_Toc292860135</vt:lpwstr>
      </vt:variant>
      <vt:variant>
        <vt:i4>1376311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_Toc292860133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_Toc292860131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в широком смысле - защита имущественных интересов субъектов инвестиционной деятельности от рисков обесценивания, утраты, уничтожения капиталовложений</dc:title>
  <dc:subject/>
  <dc:creator>Роберт</dc:creator>
  <cp:keywords/>
  <dc:description/>
  <cp:lastModifiedBy>Irina</cp:lastModifiedBy>
  <cp:revision>2</cp:revision>
  <dcterms:created xsi:type="dcterms:W3CDTF">2014-08-12T13:51:00Z</dcterms:created>
  <dcterms:modified xsi:type="dcterms:W3CDTF">2014-08-12T13:51:00Z</dcterms:modified>
</cp:coreProperties>
</file>