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6CF" w:rsidRPr="00A40BAF" w:rsidRDefault="004C66CF" w:rsidP="00A40BAF">
      <w:pPr>
        <w:suppressAutoHyphens/>
        <w:spacing w:after="0" w:line="360" w:lineRule="auto"/>
        <w:ind w:firstLine="709"/>
        <w:jc w:val="both"/>
        <w:rPr>
          <w:rFonts w:ascii="Times New Roman" w:hAnsi="Times New Roman"/>
          <w:b/>
          <w:sz w:val="28"/>
          <w:szCs w:val="28"/>
        </w:rPr>
      </w:pPr>
      <w:r w:rsidRPr="00A40BAF">
        <w:rPr>
          <w:rFonts w:ascii="Times New Roman" w:hAnsi="Times New Roman"/>
          <w:b/>
          <w:sz w:val="28"/>
          <w:szCs w:val="28"/>
        </w:rPr>
        <w:t>В</w:t>
      </w:r>
      <w:r w:rsidR="00A40BAF" w:rsidRPr="00A40BAF">
        <w:rPr>
          <w:rFonts w:ascii="Times New Roman" w:hAnsi="Times New Roman"/>
          <w:b/>
          <w:sz w:val="28"/>
          <w:szCs w:val="28"/>
        </w:rPr>
        <w:t>ведение</w:t>
      </w:r>
    </w:p>
    <w:p w:rsidR="0081088B" w:rsidRPr="00A40BAF" w:rsidRDefault="0081088B" w:rsidP="00A40BAF">
      <w:pPr>
        <w:suppressAutoHyphens/>
        <w:spacing w:after="0" w:line="360" w:lineRule="auto"/>
        <w:ind w:firstLine="709"/>
        <w:jc w:val="both"/>
        <w:rPr>
          <w:rFonts w:ascii="Times New Roman" w:hAnsi="Times New Roman"/>
          <w:sz w:val="28"/>
          <w:szCs w:val="28"/>
        </w:rPr>
      </w:pPr>
    </w:p>
    <w:p w:rsidR="00B1142A" w:rsidRPr="00A40BAF" w:rsidRDefault="00B1142A" w:rsidP="00A40BAF">
      <w:pPr>
        <w:suppressAutoHyphens/>
        <w:kinsoku w:val="0"/>
        <w:overflowPunct w:val="0"/>
        <w:spacing w:after="0" w:line="360" w:lineRule="auto"/>
        <w:ind w:firstLine="709"/>
        <w:jc w:val="both"/>
        <w:rPr>
          <w:rFonts w:ascii="Times New Roman" w:hAnsi="Times New Roman"/>
          <w:sz w:val="28"/>
          <w:szCs w:val="28"/>
        </w:rPr>
      </w:pPr>
      <w:r w:rsidRPr="00A40BAF">
        <w:rPr>
          <w:rFonts w:ascii="Times New Roman" w:hAnsi="Times New Roman"/>
          <w:sz w:val="28"/>
          <w:szCs w:val="28"/>
        </w:rPr>
        <w:t>Термин «коллективный договор» впервые ввели в употребление в конце прошлого века английские исследователи С. Вебб и Б. Вебб. Они использовали этот термин при характеристике процесса переговоров о зарплате и других условиях труда между профсоюзами, с одной стороны, и предпринимателями или ассоциациями предпринимателей – с другой.</w:t>
      </w:r>
    </w:p>
    <w:p w:rsidR="00B1142A" w:rsidRPr="00A40BAF" w:rsidRDefault="00B1142A" w:rsidP="00A40BAF">
      <w:pPr>
        <w:suppressAutoHyphens/>
        <w:kinsoku w:val="0"/>
        <w:overflowPunct w:val="0"/>
        <w:spacing w:after="0" w:line="360" w:lineRule="auto"/>
        <w:ind w:firstLine="709"/>
        <w:jc w:val="both"/>
        <w:rPr>
          <w:rFonts w:ascii="Times New Roman" w:hAnsi="Times New Roman"/>
          <w:sz w:val="28"/>
          <w:szCs w:val="28"/>
        </w:rPr>
      </w:pPr>
      <w:r w:rsidRPr="00A40BAF">
        <w:rPr>
          <w:rFonts w:ascii="Times New Roman" w:hAnsi="Times New Roman"/>
          <w:sz w:val="28"/>
          <w:szCs w:val="28"/>
        </w:rPr>
        <w:t>Современный коллективно-договорный процесс протекает на нескольких уровнях: национальном или отраслевом, на уровне отдельных компаний и предприятий. Результатом коллективно-договорного процесса во многих - хотя и не во всех случаях – является определенный документ. Однако договоры на уровне рабочих мест часто не фиксируются на бумаге, а просто входят в каждодневную практику и соблюдаются «по обычаю».</w:t>
      </w:r>
    </w:p>
    <w:p w:rsidR="00B1142A" w:rsidRPr="00A40BAF" w:rsidRDefault="00B1142A" w:rsidP="00A40BAF">
      <w:pPr>
        <w:suppressAutoHyphens/>
        <w:kinsoku w:val="0"/>
        <w:overflowPunct w:val="0"/>
        <w:spacing w:after="0" w:line="360" w:lineRule="auto"/>
        <w:ind w:firstLine="709"/>
        <w:jc w:val="both"/>
        <w:rPr>
          <w:rFonts w:ascii="Times New Roman" w:hAnsi="Times New Roman"/>
          <w:sz w:val="28"/>
          <w:szCs w:val="28"/>
        </w:rPr>
      </w:pPr>
      <w:r w:rsidRPr="00A40BAF">
        <w:rPr>
          <w:rFonts w:ascii="Times New Roman" w:hAnsi="Times New Roman"/>
          <w:sz w:val="28"/>
          <w:szCs w:val="28"/>
        </w:rPr>
        <w:t xml:space="preserve">В советской России коллективные договоры заключались на всех предприятиях с 1918 по 1932 гг. Они регулировали в основном оплату труда. С введением в 1932 году централизованной тарифной системы оплаты труда коллективные договоры потеряли свое значение как регуляторы оплаты труда, поэтому постепенно перестали заключаться и к началу Великой Отечественной войны уже не заключались. Практика подписания коллективных договоров возобновилась с 1947 года. </w:t>
      </w:r>
    </w:p>
    <w:p w:rsidR="00B1142A" w:rsidRPr="00A40BAF" w:rsidRDefault="00B1142A" w:rsidP="00A40BAF">
      <w:pPr>
        <w:suppressAutoHyphens/>
        <w:kinsoku w:val="0"/>
        <w:overflowPunct w:val="0"/>
        <w:spacing w:after="0" w:line="360" w:lineRule="auto"/>
        <w:ind w:firstLine="709"/>
        <w:jc w:val="both"/>
        <w:rPr>
          <w:rFonts w:ascii="Times New Roman" w:hAnsi="Times New Roman"/>
          <w:sz w:val="28"/>
          <w:szCs w:val="28"/>
        </w:rPr>
      </w:pPr>
      <w:r w:rsidRPr="00A40BAF">
        <w:rPr>
          <w:rFonts w:ascii="Times New Roman" w:hAnsi="Times New Roman"/>
          <w:sz w:val="28"/>
          <w:szCs w:val="28"/>
        </w:rPr>
        <w:t>Коллективный договор – это не только правовой акт, но и акт социального партнерства на уровне предприятия между работниками и работодателями. Социальное партнерство исторически формировалось как метод разрешения противоречий интересов различных социальных классов на основе компромисса.</w:t>
      </w:r>
    </w:p>
    <w:p w:rsidR="00B1142A" w:rsidRPr="00A40BAF" w:rsidRDefault="00B1142A" w:rsidP="00A40BAF">
      <w:pPr>
        <w:pStyle w:val="ConsNormal"/>
        <w:widowControl/>
        <w:suppressAutoHyphens/>
        <w:kinsoku w:val="0"/>
        <w:overflowPunct w:val="0"/>
        <w:spacing w:line="360" w:lineRule="auto"/>
        <w:ind w:right="0" w:firstLine="709"/>
        <w:jc w:val="both"/>
      </w:pPr>
      <w:r w:rsidRPr="00A40BAF">
        <w:t>В России при довольно развитом трудовом законодательстве коллективно – договорное регулирование активно используется именно для повышения уровня гарантий трудовых прав, установления льгот и преимуществ, что и определяет актуальность данного вопроса.</w:t>
      </w:r>
    </w:p>
    <w:p w:rsidR="00B1142A" w:rsidRPr="00A40BAF" w:rsidRDefault="00B1142A" w:rsidP="00A40BAF">
      <w:pPr>
        <w:suppressAutoHyphens/>
        <w:kinsoku w:val="0"/>
        <w:overflowPunct w:val="0"/>
        <w:spacing w:after="0" w:line="360" w:lineRule="auto"/>
        <w:ind w:firstLine="709"/>
        <w:jc w:val="both"/>
        <w:rPr>
          <w:rFonts w:ascii="Times New Roman" w:hAnsi="Times New Roman"/>
          <w:sz w:val="28"/>
          <w:szCs w:val="28"/>
        </w:rPr>
      </w:pPr>
      <w:r w:rsidRPr="00A40BAF">
        <w:rPr>
          <w:rFonts w:ascii="Times New Roman" w:hAnsi="Times New Roman"/>
          <w:bCs/>
          <w:sz w:val="28"/>
          <w:szCs w:val="28"/>
        </w:rPr>
        <w:t>Актуальность</w:t>
      </w:r>
      <w:r w:rsidRPr="00A40BAF">
        <w:rPr>
          <w:rFonts w:ascii="Times New Roman" w:hAnsi="Times New Roman"/>
          <w:sz w:val="28"/>
          <w:szCs w:val="28"/>
        </w:rPr>
        <w:t xml:space="preserve"> темы позволяет определить новые подходы к исследованию института коллективного договора и систематизировать накопленные международным опытом, юридической наукой, знания и правоприменительную практику.</w:t>
      </w:r>
    </w:p>
    <w:p w:rsidR="00B1142A" w:rsidRPr="00A40BAF" w:rsidRDefault="00B1142A" w:rsidP="00A40BAF">
      <w:pPr>
        <w:pStyle w:val="3"/>
        <w:suppressAutoHyphens/>
        <w:kinsoku w:val="0"/>
        <w:overflowPunct w:val="0"/>
        <w:spacing w:after="0" w:line="360" w:lineRule="auto"/>
        <w:ind w:left="0" w:firstLine="709"/>
        <w:jc w:val="both"/>
        <w:rPr>
          <w:sz w:val="28"/>
          <w:szCs w:val="28"/>
        </w:rPr>
      </w:pPr>
      <w:r w:rsidRPr="00A40BAF">
        <w:rPr>
          <w:sz w:val="28"/>
          <w:szCs w:val="28"/>
        </w:rPr>
        <w:t>Целью представленной работы является исследование проблем применения права в области реализации норм о коллективно – договорном регулировании труда в условиях социального партнерства.</w:t>
      </w:r>
    </w:p>
    <w:p w:rsidR="00B1142A" w:rsidRPr="00A40BAF" w:rsidRDefault="00B1142A" w:rsidP="00A40BAF">
      <w:pPr>
        <w:pStyle w:val="3"/>
        <w:suppressAutoHyphens/>
        <w:kinsoku w:val="0"/>
        <w:overflowPunct w:val="0"/>
        <w:spacing w:after="0" w:line="360" w:lineRule="auto"/>
        <w:ind w:left="0" w:firstLine="709"/>
        <w:jc w:val="both"/>
        <w:rPr>
          <w:sz w:val="28"/>
          <w:szCs w:val="28"/>
        </w:rPr>
      </w:pPr>
      <w:r w:rsidRPr="00A40BAF">
        <w:rPr>
          <w:sz w:val="28"/>
          <w:szCs w:val="28"/>
        </w:rPr>
        <w:t>Задачи данного исследования можно сформулировать в соответствии с целью:</w:t>
      </w:r>
    </w:p>
    <w:p w:rsidR="00B1142A" w:rsidRPr="00A40BAF" w:rsidRDefault="00B1142A" w:rsidP="00A40BAF">
      <w:pPr>
        <w:pStyle w:val="3"/>
        <w:suppressAutoHyphens/>
        <w:kinsoku w:val="0"/>
        <w:overflowPunct w:val="0"/>
        <w:spacing w:after="0" w:line="360" w:lineRule="auto"/>
        <w:ind w:left="0" w:firstLine="709"/>
        <w:jc w:val="both"/>
        <w:rPr>
          <w:sz w:val="28"/>
          <w:szCs w:val="28"/>
        </w:rPr>
      </w:pPr>
      <w:r w:rsidRPr="00A40BAF">
        <w:rPr>
          <w:sz w:val="28"/>
          <w:szCs w:val="28"/>
        </w:rPr>
        <w:t>- выявление основного значения и сущности коллективного договора как основной формы социального партнерства;</w:t>
      </w:r>
    </w:p>
    <w:p w:rsidR="00B1142A" w:rsidRPr="00A40BAF" w:rsidRDefault="00B1142A" w:rsidP="00A40BAF">
      <w:pPr>
        <w:pStyle w:val="3"/>
        <w:suppressAutoHyphens/>
        <w:kinsoku w:val="0"/>
        <w:overflowPunct w:val="0"/>
        <w:spacing w:after="0" w:line="360" w:lineRule="auto"/>
        <w:ind w:left="0" w:firstLine="709"/>
        <w:jc w:val="both"/>
        <w:rPr>
          <w:sz w:val="28"/>
          <w:szCs w:val="28"/>
        </w:rPr>
      </w:pPr>
      <w:r w:rsidRPr="00A40BAF">
        <w:rPr>
          <w:sz w:val="28"/>
          <w:szCs w:val="28"/>
        </w:rPr>
        <w:t>- определение основных этапов создания и контроля за исполнением коллективного договора, соглашения.</w:t>
      </w:r>
    </w:p>
    <w:p w:rsidR="00B1142A" w:rsidRPr="00A40BAF" w:rsidRDefault="00B1142A" w:rsidP="00A40BAF">
      <w:pPr>
        <w:pStyle w:val="3"/>
        <w:suppressAutoHyphens/>
        <w:kinsoku w:val="0"/>
        <w:overflowPunct w:val="0"/>
        <w:spacing w:after="0" w:line="360" w:lineRule="auto"/>
        <w:ind w:left="0" w:firstLine="709"/>
        <w:jc w:val="both"/>
        <w:rPr>
          <w:sz w:val="28"/>
          <w:szCs w:val="28"/>
        </w:rPr>
      </w:pPr>
      <w:r w:rsidRPr="00A40BAF">
        <w:rPr>
          <w:sz w:val="28"/>
          <w:szCs w:val="28"/>
        </w:rPr>
        <w:t>При написании данной работы применялись</w:t>
      </w:r>
      <w:r w:rsidR="00A40BAF">
        <w:rPr>
          <w:sz w:val="28"/>
          <w:szCs w:val="28"/>
        </w:rPr>
        <w:t xml:space="preserve"> </w:t>
      </w:r>
      <w:r w:rsidRPr="00A40BAF">
        <w:rPr>
          <w:sz w:val="28"/>
          <w:szCs w:val="28"/>
        </w:rPr>
        <w:t xml:space="preserve">методы анализа и синтеза, индукции и дедукции, наблюдения и сравнения. В качестве общенаучных методов, с помощью которых проводилось исследование, использовались метод структурного анализа, системный и исторический методы. </w:t>
      </w:r>
    </w:p>
    <w:p w:rsidR="00B1142A" w:rsidRPr="00A40BAF" w:rsidRDefault="00B1142A" w:rsidP="00A40BAF">
      <w:pPr>
        <w:pStyle w:val="3"/>
        <w:suppressAutoHyphens/>
        <w:kinsoku w:val="0"/>
        <w:overflowPunct w:val="0"/>
        <w:spacing w:after="0" w:line="360" w:lineRule="auto"/>
        <w:ind w:left="0" w:firstLine="709"/>
        <w:jc w:val="both"/>
        <w:rPr>
          <w:sz w:val="28"/>
          <w:szCs w:val="28"/>
        </w:rPr>
      </w:pPr>
      <w:r w:rsidRPr="00A40BAF">
        <w:rPr>
          <w:sz w:val="28"/>
          <w:szCs w:val="28"/>
        </w:rPr>
        <w:t>Данные методы позволили наиболее последовательно и полно рассмотреть различные аспекты коллективно – договорного регулирования труда в рамках цели и задач исследования.</w:t>
      </w:r>
    </w:p>
    <w:p w:rsidR="00B1142A" w:rsidRPr="00A40BAF" w:rsidRDefault="00B1142A" w:rsidP="00A40BAF">
      <w:pPr>
        <w:suppressAutoHyphens/>
        <w:spacing w:after="0" w:line="360" w:lineRule="auto"/>
        <w:ind w:firstLine="709"/>
        <w:jc w:val="both"/>
        <w:rPr>
          <w:rFonts w:ascii="Times New Roman" w:hAnsi="Times New Roman"/>
          <w:sz w:val="28"/>
          <w:szCs w:val="28"/>
        </w:rPr>
      </w:pPr>
      <w:r w:rsidRPr="00A40BAF">
        <w:rPr>
          <w:rFonts w:ascii="Times New Roman" w:hAnsi="Times New Roman"/>
          <w:sz w:val="28"/>
          <w:szCs w:val="28"/>
        </w:rPr>
        <w:t>Предметом исследования являются отношения, регулируемые трудовым законодательством в части коллективного договора, соглашения.</w:t>
      </w:r>
    </w:p>
    <w:p w:rsidR="000E1B44" w:rsidRPr="00A40BAF" w:rsidRDefault="00B1142A" w:rsidP="00A40BAF">
      <w:pPr>
        <w:suppressAutoHyphens/>
        <w:kinsoku w:val="0"/>
        <w:overflowPunct w:val="0"/>
        <w:spacing w:after="0" w:line="360" w:lineRule="auto"/>
        <w:ind w:firstLine="709"/>
        <w:jc w:val="both"/>
        <w:rPr>
          <w:rFonts w:ascii="Times New Roman" w:hAnsi="Times New Roman"/>
          <w:sz w:val="28"/>
          <w:szCs w:val="28"/>
        </w:rPr>
      </w:pPr>
      <w:r w:rsidRPr="00A40BAF">
        <w:rPr>
          <w:rFonts w:ascii="Times New Roman" w:hAnsi="Times New Roman"/>
          <w:sz w:val="28"/>
          <w:szCs w:val="28"/>
        </w:rPr>
        <w:t xml:space="preserve">Понятие коллективного договора широко используется в юридической науке и правоприменительной практике. Отдельные проблемы правового регулирования заключения и исполнения коллективных договоров неоднократно рассматривались в правовой науке. </w:t>
      </w:r>
    </w:p>
    <w:p w:rsidR="00A40BAF" w:rsidRDefault="00A40BAF">
      <w:pPr>
        <w:rPr>
          <w:rFonts w:ascii="Times New Roman" w:hAnsi="Times New Roman"/>
          <w:sz w:val="28"/>
          <w:szCs w:val="28"/>
        </w:rPr>
      </w:pPr>
      <w:r>
        <w:rPr>
          <w:rFonts w:ascii="Times New Roman" w:hAnsi="Times New Roman"/>
          <w:sz w:val="28"/>
          <w:szCs w:val="28"/>
        </w:rPr>
        <w:br w:type="page"/>
      </w:r>
    </w:p>
    <w:p w:rsidR="00055D34" w:rsidRPr="00A40BAF" w:rsidRDefault="0017077C" w:rsidP="00A40BAF">
      <w:pPr>
        <w:pStyle w:val="a3"/>
        <w:numPr>
          <w:ilvl w:val="0"/>
          <w:numId w:val="2"/>
        </w:numPr>
        <w:tabs>
          <w:tab w:val="left" w:pos="1134"/>
          <w:tab w:val="left" w:pos="1276"/>
        </w:tabs>
        <w:suppressAutoHyphens/>
        <w:kinsoku w:val="0"/>
        <w:overflowPunct w:val="0"/>
        <w:spacing w:after="0" w:line="360" w:lineRule="auto"/>
        <w:ind w:left="0" w:firstLine="709"/>
        <w:jc w:val="both"/>
        <w:rPr>
          <w:rFonts w:ascii="Times New Roman" w:hAnsi="Times New Roman"/>
          <w:b/>
          <w:sz w:val="28"/>
          <w:szCs w:val="28"/>
        </w:rPr>
      </w:pPr>
      <w:r w:rsidRPr="00A40BAF">
        <w:rPr>
          <w:rFonts w:ascii="Times New Roman" w:hAnsi="Times New Roman"/>
          <w:b/>
          <w:sz w:val="28"/>
          <w:szCs w:val="28"/>
        </w:rPr>
        <w:t>О</w:t>
      </w:r>
      <w:r w:rsidR="00A40BAF" w:rsidRPr="00A40BAF">
        <w:rPr>
          <w:rFonts w:ascii="Times New Roman" w:hAnsi="Times New Roman"/>
          <w:b/>
          <w:sz w:val="28"/>
          <w:szCs w:val="28"/>
        </w:rPr>
        <w:t xml:space="preserve">сновные положения коллективного договора </w:t>
      </w:r>
    </w:p>
    <w:p w:rsidR="000E1B44" w:rsidRPr="00A40BAF" w:rsidRDefault="000E1B44" w:rsidP="00A40BAF">
      <w:pPr>
        <w:tabs>
          <w:tab w:val="left" w:pos="1134"/>
          <w:tab w:val="left" w:pos="1276"/>
        </w:tabs>
        <w:suppressAutoHyphens/>
        <w:kinsoku w:val="0"/>
        <w:overflowPunct w:val="0"/>
        <w:spacing w:after="0" w:line="360" w:lineRule="auto"/>
        <w:ind w:firstLine="709"/>
        <w:jc w:val="both"/>
        <w:rPr>
          <w:rFonts w:ascii="Times New Roman" w:hAnsi="Times New Roman"/>
          <w:b/>
          <w:sz w:val="28"/>
          <w:szCs w:val="28"/>
        </w:rPr>
      </w:pPr>
    </w:p>
    <w:p w:rsidR="000E1B44" w:rsidRPr="00A40BAF" w:rsidRDefault="000E1B44" w:rsidP="00A40BAF">
      <w:pPr>
        <w:pStyle w:val="a3"/>
        <w:numPr>
          <w:ilvl w:val="1"/>
          <w:numId w:val="2"/>
        </w:numPr>
        <w:tabs>
          <w:tab w:val="left" w:pos="1134"/>
          <w:tab w:val="left" w:pos="1276"/>
        </w:tabs>
        <w:suppressAutoHyphens/>
        <w:kinsoku w:val="0"/>
        <w:overflowPunct w:val="0"/>
        <w:spacing w:after="0" w:line="360" w:lineRule="auto"/>
        <w:jc w:val="both"/>
        <w:rPr>
          <w:rFonts w:ascii="Times New Roman" w:hAnsi="Times New Roman"/>
          <w:b/>
          <w:sz w:val="28"/>
          <w:szCs w:val="28"/>
        </w:rPr>
      </w:pPr>
      <w:r w:rsidRPr="00A40BAF">
        <w:rPr>
          <w:rFonts w:ascii="Times New Roman" w:hAnsi="Times New Roman"/>
          <w:b/>
          <w:sz w:val="28"/>
          <w:szCs w:val="28"/>
        </w:rPr>
        <w:t>Понятие коллективного договора</w:t>
      </w:r>
    </w:p>
    <w:p w:rsidR="00055D34" w:rsidRPr="00A40BAF" w:rsidRDefault="00055D34" w:rsidP="00A40BAF">
      <w:pPr>
        <w:pStyle w:val="a3"/>
        <w:suppressAutoHyphens/>
        <w:spacing w:after="0" w:line="360" w:lineRule="auto"/>
        <w:ind w:left="0" w:firstLine="709"/>
        <w:jc w:val="both"/>
        <w:rPr>
          <w:rFonts w:ascii="Times New Roman" w:hAnsi="Times New Roman"/>
          <w:sz w:val="28"/>
          <w:szCs w:val="28"/>
        </w:rPr>
      </w:pPr>
    </w:p>
    <w:p w:rsidR="00CF790B" w:rsidRPr="00A40BAF" w:rsidRDefault="0017077C" w:rsidP="00A40BAF">
      <w:pPr>
        <w:suppressAutoHyphens/>
        <w:spacing w:after="0" w:line="360" w:lineRule="auto"/>
        <w:ind w:firstLine="709"/>
        <w:jc w:val="both"/>
        <w:rPr>
          <w:rFonts w:ascii="Times New Roman" w:hAnsi="Times New Roman"/>
          <w:sz w:val="28"/>
        </w:rPr>
      </w:pPr>
      <w:r w:rsidRPr="00A40BAF">
        <w:rPr>
          <w:rFonts w:ascii="Times New Roman" w:hAnsi="Times New Roman"/>
          <w:sz w:val="28"/>
          <w:szCs w:val="28"/>
        </w:rPr>
        <w:t xml:space="preserve">В соответствии </w:t>
      </w:r>
      <w:r w:rsidR="008A5D08" w:rsidRPr="00A40BAF">
        <w:rPr>
          <w:rFonts w:ascii="Times New Roman" w:hAnsi="Times New Roman"/>
          <w:sz w:val="28"/>
          <w:szCs w:val="28"/>
        </w:rPr>
        <w:t>с Трудовым кодексом</w:t>
      </w:r>
      <w:r w:rsidR="000C57B6" w:rsidRPr="00A40BAF">
        <w:rPr>
          <w:rFonts w:ascii="Times New Roman" w:hAnsi="Times New Roman"/>
          <w:sz w:val="28"/>
          <w:szCs w:val="28"/>
        </w:rPr>
        <w:t xml:space="preserve"> Российской </w:t>
      </w:r>
      <w:r w:rsidR="008A5D08" w:rsidRPr="00A40BAF">
        <w:rPr>
          <w:rFonts w:ascii="Times New Roman" w:hAnsi="Times New Roman"/>
          <w:sz w:val="28"/>
          <w:szCs w:val="28"/>
        </w:rPr>
        <w:t>Федерации</w:t>
      </w:r>
      <w:r w:rsidR="00A40BAF">
        <w:rPr>
          <w:rFonts w:ascii="Times New Roman" w:hAnsi="Times New Roman"/>
          <w:bCs/>
          <w:sz w:val="28"/>
          <w:szCs w:val="28"/>
        </w:rPr>
        <w:t xml:space="preserve"> </w:t>
      </w:r>
      <w:r w:rsidR="007B0FFA" w:rsidRPr="00A40BAF">
        <w:rPr>
          <w:rFonts w:ascii="Times New Roman" w:hAnsi="Times New Roman"/>
          <w:sz w:val="28"/>
          <w:szCs w:val="28"/>
        </w:rPr>
        <w:t>договор –</w:t>
      </w:r>
      <w:r w:rsidR="00CF790B" w:rsidRPr="00A40BAF">
        <w:rPr>
          <w:rFonts w:ascii="Times New Roman" w:hAnsi="Times New Roman"/>
          <w:sz w:val="28"/>
          <w:szCs w:val="28"/>
        </w:rPr>
        <w:t xml:space="preserve"> правовой акт, регулирующий социально</w:t>
      </w:r>
      <w:r w:rsidR="007B0FFA" w:rsidRPr="00A40BAF">
        <w:rPr>
          <w:rFonts w:ascii="Times New Roman" w:hAnsi="Times New Roman"/>
          <w:sz w:val="28"/>
          <w:szCs w:val="28"/>
        </w:rPr>
        <w:t xml:space="preserve"> – </w:t>
      </w:r>
      <w:r w:rsidR="00CF790B" w:rsidRPr="00A40BAF">
        <w:rPr>
          <w:rFonts w:ascii="Times New Roman" w:hAnsi="Times New Roman"/>
          <w:sz w:val="28"/>
          <w:szCs w:val="28"/>
        </w:rPr>
        <w:t>трудовые отношения в организации или у индивидуального предпринимателя и заключаемый работниками и работодателем в лице их представителей.</w:t>
      </w:r>
    </w:p>
    <w:p w:rsidR="0017077C" w:rsidRPr="00A40BAF" w:rsidRDefault="001C38C8" w:rsidP="00A40BAF">
      <w:pPr>
        <w:suppressAutoHyphens/>
        <w:spacing w:after="0" w:line="360" w:lineRule="auto"/>
        <w:ind w:firstLine="709"/>
        <w:jc w:val="both"/>
        <w:rPr>
          <w:rFonts w:ascii="Times New Roman" w:hAnsi="Times New Roman"/>
          <w:sz w:val="28"/>
          <w:szCs w:val="28"/>
        </w:rPr>
      </w:pPr>
      <w:r w:rsidRPr="00A40BAF">
        <w:rPr>
          <w:rFonts w:ascii="Times New Roman" w:hAnsi="Times New Roman"/>
          <w:iCs/>
          <w:sz w:val="28"/>
          <w:szCs w:val="28"/>
        </w:rPr>
        <w:t>Настоящий ТК РФ</w:t>
      </w:r>
      <w:r w:rsidR="0017077C" w:rsidRPr="00A40BAF">
        <w:rPr>
          <w:rFonts w:ascii="Times New Roman" w:hAnsi="Times New Roman"/>
          <w:iCs/>
          <w:sz w:val="28"/>
          <w:szCs w:val="28"/>
        </w:rPr>
        <w:t xml:space="preserve"> устанавливает правовые основы разработки, заключения и выполнения коллективных договоров и соглашений в целях содействия договорному регулированию социально</w:t>
      </w:r>
      <w:r w:rsidR="000C57B6" w:rsidRPr="00A40BAF">
        <w:rPr>
          <w:rFonts w:ascii="Times New Roman" w:hAnsi="Times New Roman"/>
          <w:iCs/>
          <w:sz w:val="28"/>
          <w:szCs w:val="28"/>
        </w:rPr>
        <w:t xml:space="preserve"> – трудов</w:t>
      </w:r>
      <w:r w:rsidR="0017077C" w:rsidRPr="00A40BAF">
        <w:rPr>
          <w:rFonts w:ascii="Times New Roman" w:hAnsi="Times New Roman"/>
          <w:iCs/>
          <w:sz w:val="28"/>
          <w:szCs w:val="28"/>
        </w:rPr>
        <w:t>ых отношений и согласованию социально</w:t>
      </w:r>
      <w:r w:rsidR="00CE6435" w:rsidRPr="00A40BAF">
        <w:rPr>
          <w:rFonts w:ascii="Times New Roman" w:hAnsi="Times New Roman"/>
          <w:iCs/>
          <w:sz w:val="28"/>
          <w:szCs w:val="28"/>
        </w:rPr>
        <w:t xml:space="preserve"> – </w:t>
      </w:r>
      <w:r w:rsidR="0017077C" w:rsidRPr="00A40BAF">
        <w:rPr>
          <w:rFonts w:ascii="Times New Roman" w:hAnsi="Times New Roman"/>
          <w:iCs/>
          <w:sz w:val="28"/>
          <w:szCs w:val="28"/>
        </w:rPr>
        <w:t>экономических интер</w:t>
      </w:r>
      <w:r w:rsidR="00CE6435" w:rsidRPr="00A40BAF">
        <w:rPr>
          <w:rFonts w:ascii="Times New Roman" w:hAnsi="Times New Roman"/>
          <w:iCs/>
          <w:sz w:val="28"/>
          <w:szCs w:val="28"/>
        </w:rPr>
        <w:t>есов работников и работодателей</w:t>
      </w:r>
      <w:r w:rsidR="0017077C" w:rsidRPr="00A40BAF">
        <w:rPr>
          <w:rFonts w:ascii="Times New Roman" w:hAnsi="Times New Roman"/>
          <w:sz w:val="28"/>
          <w:szCs w:val="28"/>
        </w:rPr>
        <w:t>.</w:t>
      </w:r>
    </w:p>
    <w:p w:rsidR="0017077C" w:rsidRPr="00A40BAF" w:rsidRDefault="0017077C" w:rsidP="00A40BAF">
      <w:pPr>
        <w:suppressAutoHyphens/>
        <w:spacing w:after="0" w:line="360" w:lineRule="auto"/>
        <w:ind w:firstLine="709"/>
        <w:jc w:val="both"/>
        <w:rPr>
          <w:rFonts w:ascii="Times New Roman" w:hAnsi="Times New Roman"/>
          <w:i/>
          <w:iCs/>
          <w:sz w:val="28"/>
          <w:szCs w:val="28"/>
        </w:rPr>
      </w:pPr>
      <w:r w:rsidRPr="00A40BAF">
        <w:rPr>
          <w:rFonts w:ascii="Times New Roman" w:hAnsi="Times New Roman"/>
          <w:sz w:val="28"/>
          <w:szCs w:val="28"/>
        </w:rPr>
        <w:t xml:space="preserve">Такие задачи выполнимы, а цели достижимы лишь на основе социального партнерства. Федеральный закон </w:t>
      </w:r>
      <w:r w:rsidR="000C57B6" w:rsidRPr="00A40BAF">
        <w:rPr>
          <w:rFonts w:ascii="Times New Roman" w:hAnsi="Times New Roman"/>
          <w:sz w:val="28"/>
          <w:szCs w:val="28"/>
        </w:rPr>
        <w:t>«</w:t>
      </w:r>
      <w:r w:rsidRPr="00A40BAF">
        <w:rPr>
          <w:rFonts w:ascii="Times New Roman" w:hAnsi="Times New Roman"/>
          <w:sz w:val="28"/>
          <w:szCs w:val="28"/>
        </w:rPr>
        <w:t>О профессиональных союзах, их правах и гарантиях деятельности</w:t>
      </w:r>
      <w:r w:rsidR="000C57B6" w:rsidRPr="00A40BAF">
        <w:rPr>
          <w:rFonts w:ascii="Times New Roman" w:hAnsi="Times New Roman"/>
          <w:sz w:val="28"/>
          <w:szCs w:val="28"/>
        </w:rPr>
        <w:t>»</w:t>
      </w:r>
      <w:r w:rsidRPr="00A40BAF">
        <w:rPr>
          <w:rFonts w:ascii="Times New Roman" w:hAnsi="Times New Roman"/>
          <w:sz w:val="28"/>
          <w:szCs w:val="28"/>
        </w:rPr>
        <w:t xml:space="preserve"> (п. 1 ст. 15) прямо предусматривает, что отношения профсоюзов с работодателями, их объединениями (союзами, ассоциациями), органами государственной власти и органами местного самоуправления строятся на основе социального партнерства и взаимодействия сторон трудовых отношений, их представителей, а также на основе системы коллективных трудовых договоров, соглашений.</w:t>
      </w:r>
      <w:r w:rsidR="00FB1DA8" w:rsidRPr="00A40BAF">
        <w:rPr>
          <w:rStyle w:val="a8"/>
          <w:rFonts w:ascii="Times New Roman" w:hAnsi="Times New Roman"/>
          <w:sz w:val="28"/>
          <w:szCs w:val="28"/>
        </w:rPr>
        <w:footnoteReference w:id="1"/>
      </w:r>
    </w:p>
    <w:p w:rsidR="0017077C" w:rsidRPr="00A40BAF" w:rsidRDefault="0017077C" w:rsidP="00A40BAF">
      <w:pPr>
        <w:suppressAutoHyphens/>
        <w:spacing w:after="0" w:line="360" w:lineRule="auto"/>
        <w:ind w:firstLine="709"/>
        <w:jc w:val="both"/>
        <w:rPr>
          <w:rFonts w:ascii="Times New Roman" w:hAnsi="Times New Roman"/>
          <w:sz w:val="28"/>
          <w:szCs w:val="28"/>
        </w:rPr>
      </w:pPr>
      <w:r w:rsidRPr="00A40BAF">
        <w:rPr>
          <w:rFonts w:ascii="Times New Roman" w:hAnsi="Times New Roman"/>
          <w:sz w:val="28"/>
          <w:szCs w:val="28"/>
        </w:rPr>
        <w:t>Коллективный договор является разновидностью социально</w:t>
      </w:r>
      <w:r w:rsidR="000C57B6" w:rsidRPr="00A40BAF">
        <w:rPr>
          <w:rFonts w:ascii="Times New Roman" w:hAnsi="Times New Roman"/>
          <w:sz w:val="28"/>
          <w:szCs w:val="28"/>
        </w:rPr>
        <w:t xml:space="preserve"> – </w:t>
      </w:r>
      <w:r w:rsidRPr="00A40BAF">
        <w:rPr>
          <w:rFonts w:ascii="Times New Roman" w:hAnsi="Times New Roman"/>
          <w:sz w:val="28"/>
          <w:szCs w:val="28"/>
        </w:rPr>
        <w:t xml:space="preserve">партнерского регулирования трудовых отношений на уровне предприятия. Он выражает интересы двух социальных групп: наемных работников и работодателей. Такая разновидность партнерства получила наименование </w:t>
      </w:r>
      <w:r w:rsidRPr="00A40BAF">
        <w:rPr>
          <w:rFonts w:ascii="Times New Roman" w:hAnsi="Times New Roman"/>
          <w:iCs/>
          <w:sz w:val="28"/>
          <w:szCs w:val="28"/>
        </w:rPr>
        <w:t>бипартизма</w:t>
      </w:r>
      <w:r w:rsidRPr="00A40BAF">
        <w:rPr>
          <w:rFonts w:ascii="Times New Roman" w:hAnsi="Times New Roman"/>
          <w:sz w:val="28"/>
          <w:szCs w:val="28"/>
        </w:rPr>
        <w:t>. Другие разновидности социального партнерства возможны на более высоком уровне:</w:t>
      </w:r>
    </w:p>
    <w:p w:rsidR="0017077C" w:rsidRPr="00A40BAF" w:rsidRDefault="0017077C" w:rsidP="00A40BAF">
      <w:pPr>
        <w:numPr>
          <w:ilvl w:val="0"/>
          <w:numId w:val="3"/>
        </w:numPr>
        <w:suppressAutoHyphens/>
        <w:autoSpaceDE w:val="0"/>
        <w:autoSpaceDN w:val="0"/>
        <w:spacing w:after="0" w:line="360" w:lineRule="auto"/>
        <w:ind w:left="0" w:firstLine="709"/>
        <w:jc w:val="both"/>
        <w:rPr>
          <w:rFonts w:ascii="Times New Roman" w:hAnsi="Times New Roman"/>
          <w:b/>
          <w:bCs/>
          <w:sz w:val="28"/>
          <w:szCs w:val="28"/>
        </w:rPr>
      </w:pPr>
      <w:r w:rsidRPr="00A40BAF">
        <w:rPr>
          <w:rFonts w:ascii="Times New Roman" w:hAnsi="Times New Roman"/>
          <w:sz w:val="28"/>
          <w:szCs w:val="28"/>
        </w:rPr>
        <w:t xml:space="preserve">региона, отрасли </w:t>
      </w:r>
      <w:r w:rsidR="000C57B6" w:rsidRPr="00A40BAF">
        <w:rPr>
          <w:rFonts w:ascii="Times New Roman" w:hAnsi="Times New Roman"/>
          <w:sz w:val="28"/>
          <w:szCs w:val="28"/>
        </w:rPr>
        <w:t>–</w:t>
      </w:r>
      <w:r w:rsidRPr="00A40BAF">
        <w:rPr>
          <w:rFonts w:ascii="Times New Roman" w:hAnsi="Times New Roman"/>
          <w:sz w:val="28"/>
          <w:szCs w:val="28"/>
        </w:rPr>
        <w:t xml:space="preserve"> в</w:t>
      </w:r>
      <w:r w:rsidR="000C57B6" w:rsidRPr="00A40BAF">
        <w:rPr>
          <w:rFonts w:ascii="Times New Roman" w:hAnsi="Times New Roman"/>
          <w:sz w:val="28"/>
          <w:szCs w:val="28"/>
        </w:rPr>
        <w:t xml:space="preserve"> </w:t>
      </w:r>
      <w:r w:rsidRPr="00A40BAF">
        <w:rPr>
          <w:rFonts w:ascii="Times New Roman" w:hAnsi="Times New Roman"/>
          <w:sz w:val="28"/>
          <w:szCs w:val="28"/>
        </w:rPr>
        <w:t>форме региональных и отраслевых тарифных и иных социально</w:t>
      </w:r>
      <w:r w:rsidR="000C57B6" w:rsidRPr="00A40BAF">
        <w:rPr>
          <w:rFonts w:ascii="Times New Roman" w:hAnsi="Times New Roman"/>
          <w:sz w:val="28"/>
          <w:szCs w:val="28"/>
        </w:rPr>
        <w:t xml:space="preserve"> – </w:t>
      </w:r>
      <w:r w:rsidRPr="00A40BAF">
        <w:rPr>
          <w:rFonts w:ascii="Times New Roman" w:hAnsi="Times New Roman"/>
          <w:sz w:val="28"/>
          <w:szCs w:val="28"/>
        </w:rPr>
        <w:t>экономических соглашений;</w:t>
      </w:r>
    </w:p>
    <w:p w:rsidR="0017077C" w:rsidRPr="00A40BAF" w:rsidRDefault="0017077C" w:rsidP="00A40BAF">
      <w:pPr>
        <w:numPr>
          <w:ilvl w:val="0"/>
          <w:numId w:val="3"/>
        </w:numPr>
        <w:suppressAutoHyphens/>
        <w:autoSpaceDE w:val="0"/>
        <w:autoSpaceDN w:val="0"/>
        <w:spacing w:after="0" w:line="360" w:lineRule="auto"/>
        <w:ind w:left="0" w:firstLine="709"/>
        <w:jc w:val="both"/>
        <w:rPr>
          <w:rFonts w:ascii="Times New Roman" w:hAnsi="Times New Roman"/>
          <w:b/>
          <w:bCs/>
          <w:sz w:val="28"/>
          <w:szCs w:val="28"/>
        </w:rPr>
      </w:pPr>
      <w:r w:rsidRPr="00A40BAF">
        <w:rPr>
          <w:rFonts w:ascii="Times New Roman" w:hAnsi="Times New Roman"/>
          <w:sz w:val="28"/>
          <w:szCs w:val="28"/>
        </w:rPr>
        <w:t xml:space="preserve">на общегосударственном уровне </w:t>
      </w:r>
      <w:r w:rsidR="000C57B6" w:rsidRPr="00A40BAF">
        <w:rPr>
          <w:rFonts w:ascii="Times New Roman" w:hAnsi="Times New Roman"/>
          <w:sz w:val="28"/>
          <w:szCs w:val="28"/>
        </w:rPr>
        <w:t>–</w:t>
      </w:r>
      <w:r w:rsidRPr="00A40BAF">
        <w:rPr>
          <w:rFonts w:ascii="Times New Roman" w:hAnsi="Times New Roman"/>
          <w:sz w:val="28"/>
          <w:szCs w:val="28"/>
        </w:rPr>
        <w:t xml:space="preserve"> в</w:t>
      </w:r>
      <w:r w:rsidR="000C57B6" w:rsidRPr="00A40BAF">
        <w:rPr>
          <w:rFonts w:ascii="Times New Roman" w:hAnsi="Times New Roman"/>
          <w:sz w:val="28"/>
          <w:szCs w:val="28"/>
        </w:rPr>
        <w:t xml:space="preserve"> </w:t>
      </w:r>
      <w:r w:rsidRPr="00A40BAF">
        <w:rPr>
          <w:rFonts w:ascii="Times New Roman" w:hAnsi="Times New Roman"/>
          <w:sz w:val="28"/>
          <w:szCs w:val="28"/>
        </w:rPr>
        <w:t>форме генеральных соглашений.</w:t>
      </w:r>
    </w:p>
    <w:p w:rsidR="0017077C" w:rsidRPr="00A40BAF" w:rsidRDefault="0017077C" w:rsidP="00A40BAF">
      <w:pPr>
        <w:suppressAutoHyphens/>
        <w:spacing w:after="0" w:line="360" w:lineRule="auto"/>
        <w:ind w:firstLine="709"/>
        <w:jc w:val="both"/>
        <w:rPr>
          <w:rFonts w:ascii="Times New Roman" w:hAnsi="Times New Roman"/>
          <w:sz w:val="28"/>
          <w:szCs w:val="28"/>
        </w:rPr>
      </w:pPr>
      <w:r w:rsidRPr="00A40BAF">
        <w:rPr>
          <w:rFonts w:ascii="Times New Roman" w:hAnsi="Times New Roman"/>
          <w:sz w:val="28"/>
          <w:szCs w:val="28"/>
        </w:rPr>
        <w:t xml:space="preserve">Эти разновидности социального партнерства могут выражать интересы не только двух, но даже трех социальных групп: наемных работников (представленных обычно профсоюзами), работодателей (предпринимателей, собственников), государственных структур (министерства, правительство). </w:t>
      </w:r>
    </w:p>
    <w:p w:rsidR="0017077C" w:rsidRPr="00A40BAF" w:rsidRDefault="0017077C" w:rsidP="00A40BAF">
      <w:pPr>
        <w:suppressAutoHyphens/>
        <w:spacing w:after="0" w:line="360" w:lineRule="auto"/>
        <w:ind w:firstLine="709"/>
        <w:jc w:val="both"/>
        <w:rPr>
          <w:rFonts w:ascii="Times New Roman" w:hAnsi="Times New Roman"/>
          <w:sz w:val="28"/>
          <w:szCs w:val="28"/>
        </w:rPr>
      </w:pPr>
      <w:r w:rsidRPr="00A40BAF">
        <w:rPr>
          <w:rFonts w:ascii="Times New Roman" w:hAnsi="Times New Roman"/>
          <w:sz w:val="28"/>
          <w:szCs w:val="28"/>
        </w:rPr>
        <w:t>Социальное партнерство не должно вести к соглашательству с работодателями или, напротив, к постоянной острой конфронтации. Оно должно способствовать выработке таких позиций и договоренностей, которые позволяют удовлетворить интересы сторон в конкретных условиях, достичь компромисса, способного привести к установлению социального мира в организации, регионе, отрасли, стране в целом.</w:t>
      </w:r>
    </w:p>
    <w:p w:rsidR="0017077C" w:rsidRPr="00A40BAF" w:rsidRDefault="0017077C" w:rsidP="00A40BAF">
      <w:pPr>
        <w:suppressAutoHyphens/>
        <w:spacing w:after="0" w:line="360" w:lineRule="auto"/>
        <w:ind w:firstLine="709"/>
        <w:jc w:val="both"/>
        <w:rPr>
          <w:rFonts w:ascii="Times New Roman" w:hAnsi="Times New Roman"/>
          <w:sz w:val="28"/>
          <w:szCs w:val="28"/>
        </w:rPr>
      </w:pPr>
      <w:r w:rsidRPr="00A40BAF">
        <w:rPr>
          <w:rFonts w:ascii="Times New Roman" w:hAnsi="Times New Roman"/>
          <w:sz w:val="28"/>
          <w:szCs w:val="28"/>
        </w:rPr>
        <w:t>Говоря о понятии коллективного договора, нельзя не отметить, что в науке и на практике его рассматривают также в качестве института трудового права России. Будучи таковым, коллективный договор объединяет довольно обширную группу федеральных, республиканских, отраслевых и локальных норм права.</w:t>
      </w:r>
    </w:p>
    <w:p w:rsidR="0017077C" w:rsidRPr="00A40BAF" w:rsidRDefault="0017077C" w:rsidP="00A40BAF">
      <w:pPr>
        <w:suppressAutoHyphens/>
        <w:spacing w:after="0" w:line="360" w:lineRule="auto"/>
        <w:ind w:firstLine="709"/>
        <w:jc w:val="both"/>
        <w:rPr>
          <w:rFonts w:ascii="Times New Roman" w:hAnsi="Times New Roman"/>
          <w:sz w:val="28"/>
          <w:szCs w:val="28"/>
        </w:rPr>
      </w:pPr>
      <w:r w:rsidRPr="00A40BAF">
        <w:rPr>
          <w:rFonts w:ascii="Times New Roman" w:hAnsi="Times New Roman"/>
          <w:sz w:val="28"/>
          <w:szCs w:val="28"/>
        </w:rPr>
        <w:t>Совокупность юридических норм, образующих институт коллективного договора, относится к Общей части трудового права, поскольку они направлены на комплексное регулирование трудовых и организационно-управленческих отношений, а не каких-то их отдельных элементов. Нормы института коллективного договора выступают юридической формой установления условий труда, регулирования трудовых отношений между работодателем и работниками предприятия (независимо от его ведомственной принадлежности и формы собственности).</w:t>
      </w:r>
    </w:p>
    <w:p w:rsidR="0017077C" w:rsidRPr="00A40BAF" w:rsidRDefault="0017077C" w:rsidP="00A40BAF">
      <w:pPr>
        <w:suppressAutoHyphens/>
        <w:spacing w:after="0" w:line="360" w:lineRule="auto"/>
        <w:ind w:firstLine="709"/>
        <w:jc w:val="both"/>
        <w:rPr>
          <w:rFonts w:ascii="Times New Roman" w:hAnsi="Times New Roman"/>
          <w:sz w:val="28"/>
          <w:szCs w:val="28"/>
        </w:rPr>
      </w:pPr>
      <w:r w:rsidRPr="00A40BAF">
        <w:rPr>
          <w:rFonts w:ascii="Times New Roman" w:hAnsi="Times New Roman"/>
          <w:sz w:val="28"/>
          <w:szCs w:val="28"/>
        </w:rPr>
        <w:t>К заключению коллективного договора предъявляется ряд требований (принципов): соблюдение законодательства; полномочность представителей сторон; равноправие сторон; свобода выбора и обсуждения вопросов, составляющих содержание коллективных договоров; добровольность принятия обязательств; реальность обеспечения принимаемых обязательств; систематичность контроля и неотвратимость ответственности.</w:t>
      </w:r>
    </w:p>
    <w:p w:rsidR="0017077C" w:rsidRPr="00A40BAF" w:rsidRDefault="0017077C" w:rsidP="00A40BAF">
      <w:pPr>
        <w:suppressAutoHyphens/>
        <w:spacing w:after="0" w:line="360" w:lineRule="auto"/>
        <w:ind w:firstLine="709"/>
        <w:jc w:val="both"/>
        <w:rPr>
          <w:rFonts w:ascii="Times New Roman" w:hAnsi="Times New Roman"/>
          <w:sz w:val="28"/>
          <w:szCs w:val="28"/>
        </w:rPr>
      </w:pPr>
      <w:r w:rsidRPr="00A40BAF">
        <w:rPr>
          <w:rFonts w:ascii="Times New Roman" w:hAnsi="Times New Roman"/>
          <w:sz w:val="28"/>
          <w:szCs w:val="28"/>
        </w:rPr>
        <w:t>Как институт трудового права и нормативно</w:t>
      </w:r>
      <w:r w:rsidR="000C57B6" w:rsidRPr="00A40BAF">
        <w:rPr>
          <w:rFonts w:ascii="Times New Roman" w:hAnsi="Times New Roman"/>
          <w:sz w:val="28"/>
          <w:szCs w:val="28"/>
        </w:rPr>
        <w:t xml:space="preserve"> – </w:t>
      </w:r>
      <w:r w:rsidRPr="00A40BAF">
        <w:rPr>
          <w:rFonts w:ascii="Times New Roman" w:hAnsi="Times New Roman"/>
          <w:sz w:val="28"/>
          <w:szCs w:val="28"/>
        </w:rPr>
        <w:t xml:space="preserve">правовой акт коллективный договор занимает свое место в иерархии иных правовых актов </w:t>
      </w:r>
      <w:r w:rsidR="00A60722" w:rsidRPr="00A40BAF">
        <w:rPr>
          <w:rFonts w:ascii="Times New Roman" w:hAnsi="Times New Roman"/>
          <w:sz w:val="28"/>
          <w:szCs w:val="28"/>
        </w:rPr>
        <w:t>–</w:t>
      </w:r>
      <w:r w:rsidRPr="00A40BAF">
        <w:rPr>
          <w:rFonts w:ascii="Times New Roman" w:hAnsi="Times New Roman"/>
          <w:sz w:val="28"/>
          <w:szCs w:val="28"/>
        </w:rPr>
        <w:t xml:space="preserve"> законов, трудовых договоров (контрактов). Условия договоров, заключенных в соответствии с законодательством, являются обязательными для предприятий, на которые они распространяются. Условия коллективных договоров, ухудшающие по сравнению с законодательством положение работников, недействительны. Запрещается включать в трудовые договоры условия, ухудшающие положение работников по сравнению с законодательством, коллективными договорами и соглашениями. </w:t>
      </w:r>
    </w:p>
    <w:p w:rsidR="0017077C" w:rsidRPr="00A40BAF" w:rsidRDefault="0017077C" w:rsidP="00A40BAF">
      <w:pPr>
        <w:suppressAutoHyphens/>
        <w:spacing w:after="0" w:line="360" w:lineRule="auto"/>
        <w:ind w:firstLine="709"/>
        <w:jc w:val="both"/>
        <w:rPr>
          <w:rFonts w:ascii="Times New Roman" w:hAnsi="Times New Roman"/>
          <w:sz w:val="28"/>
          <w:szCs w:val="28"/>
        </w:rPr>
      </w:pPr>
      <w:r w:rsidRPr="00A40BAF">
        <w:rPr>
          <w:rFonts w:ascii="Times New Roman" w:hAnsi="Times New Roman"/>
          <w:sz w:val="28"/>
          <w:szCs w:val="28"/>
        </w:rPr>
        <w:t>Таким образом, концепция коллективного договора исходит из предположения широкого развития социально</w:t>
      </w:r>
      <w:r w:rsidR="00A60722" w:rsidRPr="00A40BAF">
        <w:rPr>
          <w:rFonts w:ascii="Times New Roman" w:hAnsi="Times New Roman"/>
          <w:sz w:val="28"/>
          <w:szCs w:val="28"/>
        </w:rPr>
        <w:t xml:space="preserve"> – </w:t>
      </w:r>
      <w:r w:rsidRPr="00A40BAF">
        <w:rPr>
          <w:rFonts w:ascii="Times New Roman" w:hAnsi="Times New Roman"/>
          <w:sz w:val="28"/>
          <w:szCs w:val="28"/>
        </w:rPr>
        <w:t>партнерской правовой формы регулирования трудовых, социально</w:t>
      </w:r>
      <w:r w:rsidR="00A60722" w:rsidRPr="00A40BAF">
        <w:rPr>
          <w:rFonts w:ascii="Times New Roman" w:hAnsi="Times New Roman"/>
          <w:sz w:val="28"/>
          <w:szCs w:val="28"/>
        </w:rPr>
        <w:t xml:space="preserve"> – </w:t>
      </w:r>
      <w:r w:rsidRPr="00A40BAF">
        <w:rPr>
          <w:rFonts w:ascii="Times New Roman" w:hAnsi="Times New Roman"/>
          <w:sz w:val="28"/>
          <w:szCs w:val="28"/>
        </w:rPr>
        <w:t>экономических и профессиональных отношений, установленной на допускаемой внезаконодательной основе, т.е. без участия законодателя. Но такое регулирование, однако, возможно лишь постольку, поскольку оно не идет вразрез с интересами государства и общества.</w:t>
      </w:r>
      <w:r w:rsidR="00FB1DA8" w:rsidRPr="00A40BAF">
        <w:rPr>
          <w:rStyle w:val="a8"/>
          <w:rFonts w:ascii="Times New Roman" w:hAnsi="Times New Roman"/>
          <w:sz w:val="28"/>
          <w:szCs w:val="28"/>
        </w:rPr>
        <w:footnoteReference w:id="2"/>
      </w:r>
    </w:p>
    <w:p w:rsidR="00055D34" w:rsidRPr="00A40BAF" w:rsidRDefault="00055D34" w:rsidP="00A40BAF">
      <w:pPr>
        <w:suppressAutoHyphens/>
        <w:spacing w:after="0" w:line="360" w:lineRule="auto"/>
        <w:ind w:firstLine="709"/>
        <w:jc w:val="both"/>
        <w:rPr>
          <w:rFonts w:ascii="Times New Roman" w:hAnsi="Times New Roman"/>
          <w:sz w:val="28"/>
          <w:szCs w:val="28"/>
        </w:rPr>
      </w:pPr>
    </w:p>
    <w:p w:rsidR="00A60722" w:rsidRPr="00A40BAF" w:rsidRDefault="006D61E2" w:rsidP="00A40BAF">
      <w:pPr>
        <w:pStyle w:val="a3"/>
        <w:numPr>
          <w:ilvl w:val="1"/>
          <w:numId w:val="2"/>
        </w:numPr>
        <w:suppressAutoHyphens/>
        <w:spacing w:after="0" w:line="360" w:lineRule="auto"/>
        <w:ind w:left="0" w:firstLine="709"/>
        <w:jc w:val="both"/>
        <w:rPr>
          <w:rFonts w:ascii="Times New Roman" w:hAnsi="Times New Roman"/>
          <w:b/>
          <w:sz w:val="28"/>
          <w:szCs w:val="28"/>
        </w:rPr>
      </w:pPr>
      <w:r w:rsidRPr="00A40BAF">
        <w:rPr>
          <w:rFonts w:ascii="Times New Roman" w:hAnsi="Times New Roman"/>
          <w:b/>
          <w:sz w:val="28"/>
          <w:szCs w:val="28"/>
        </w:rPr>
        <w:t>Содержание, структура и реализация коллективного договора</w:t>
      </w:r>
    </w:p>
    <w:p w:rsidR="00055D34" w:rsidRPr="00A40BAF" w:rsidRDefault="00055D34" w:rsidP="00A40BAF">
      <w:pPr>
        <w:pStyle w:val="a3"/>
        <w:suppressAutoHyphens/>
        <w:spacing w:after="0" w:line="360" w:lineRule="auto"/>
        <w:ind w:left="0" w:firstLine="709"/>
        <w:jc w:val="both"/>
        <w:rPr>
          <w:rFonts w:ascii="Times New Roman" w:hAnsi="Times New Roman"/>
          <w:sz w:val="28"/>
          <w:szCs w:val="28"/>
        </w:rPr>
      </w:pPr>
    </w:p>
    <w:p w:rsidR="00A60722" w:rsidRPr="00A40BAF" w:rsidRDefault="00A60722" w:rsidP="00A40BAF">
      <w:pPr>
        <w:pStyle w:val="a4"/>
        <w:suppressAutoHyphens/>
        <w:spacing w:after="0" w:line="360" w:lineRule="auto"/>
        <w:ind w:left="0" w:firstLine="709"/>
        <w:jc w:val="both"/>
        <w:rPr>
          <w:rFonts w:ascii="Times New Roman" w:hAnsi="Times New Roman"/>
          <w:sz w:val="28"/>
          <w:szCs w:val="28"/>
        </w:rPr>
      </w:pPr>
      <w:r w:rsidRPr="00A40BAF">
        <w:rPr>
          <w:rFonts w:ascii="Times New Roman" w:hAnsi="Times New Roman"/>
          <w:sz w:val="28"/>
          <w:szCs w:val="28"/>
        </w:rPr>
        <w:t>Под содержанием коллективного договора понимаются согласованные сторонами условия (положения), призванные регулировать трудовые, социально – экономические и профессиональные отношения на данном предприятии. Структурно указанные условия (положения) можно разделить на 3 вида: нормативные, обязательственные и информационные</w:t>
      </w:r>
      <w:r w:rsidR="006D61E2" w:rsidRPr="00A40BAF">
        <w:rPr>
          <w:rFonts w:ascii="Times New Roman" w:hAnsi="Times New Roman"/>
          <w:sz w:val="28"/>
          <w:szCs w:val="28"/>
        </w:rPr>
        <w:t>.</w:t>
      </w:r>
    </w:p>
    <w:p w:rsidR="00A60722" w:rsidRPr="00A40BAF" w:rsidRDefault="00A60722" w:rsidP="00A40BAF">
      <w:pPr>
        <w:pStyle w:val="a4"/>
        <w:suppressAutoHyphens/>
        <w:spacing w:after="0" w:line="360" w:lineRule="auto"/>
        <w:ind w:left="0" w:firstLine="709"/>
        <w:jc w:val="both"/>
        <w:rPr>
          <w:rFonts w:ascii="Times New Roman" w:hAnsi="Times New Roman"/>
          <w:sz w:val="28"/>
          <w:szCs w:val="28"/>
        </w:rPr>
      </w:pPr>
      <w:r w:rsidRPr="00A40BAF">
        <w:rPr>
          <w:rFonts w:ascii="Times New Roman" w:hAnsi="Times New Roman"/>
          <w:sz w:val="28"/>
          <w:szCs w:val="28"/>
        </w:rPr>
        <w:t xml:space="preserve">Нормативные условия (положения) коллективного договора – локальные нормы права, установленные сторонами в пределах их компетенции, которые распространяются на работников данного предприятия либо его производственной единицы. По целевой направленности нормативные положения призваны решать три группы правовых вопросов: </w:t>
      </w:r>
    </w:p>
    <w:p w:rsidR="00A60722" w:rsidRPr="00A40BAF" w:rsidRDefault="00A60722" w:rsidP="00A40BAF">
      <w:pPr>
        <w:pStyle w:val="a4"/>
        <w:suppressAutoHyphens/>
        <w:spacing w:after="0" w:line="360" w:lineRule="auto"/>
        <w:ind w:left="0" w:firstLine="709"/>
        <w:jc w:val="both"/>
        <w:rPr>
          <w:rFonts w:ascii="Times New Roman" w:hAnsi="Times New Roman"/>
          <w:sz w:val="28"/>
          <w:szCs w:val="28"/>
        </w:rPr>
      </w:pPr>
      <w:r w:rsidRPr="00A40BAF">
        <w:rPr>
          <w:rFonts w:ascii="Times New Roman" w:hAnsi="Times New Roman"/>
          <w:sz w:val="28"/>
          <w:szCs w:val="28"/>
        </w:rPr>
        <w:t>а) когда законодательство прямо предусмотрело колдоговорной порядок их разрешения;</w:t>
      </w:r>
    </w:p>
    <w:p w:rsidR="00A60722" w:rsidRPr="00A40BAF" w:rsidRDefault="00A60722" w:rsidP="00A40BAF">
      <w:pPr>
        <w:pStyle w:val="a4"/>
        <w:suppressAutoHyphens/>
        <w:spacing w:after="0" w:line="360" w:lineRule="auto"/>
        <w:ind w:left="0" w:firstLine="709"/>
        <w:jc w:val="both"/>
        <w:rPr>
          <w:rFonts w:ascii="Times New Roman" w:hAnsi="Times New Roman"/>
          <w:sz w:val="28"/>
          <w:szCs w:val="28"/>
        </w:rPr>
      </w:pPr>
      <w:r w:rsidRPr="00A40BAF">
        <w:rPr>
          <w:rFonts w:ascii="Times New Roman" w:hAnsi="Times New Roman"/>
          <w:sz w:val="28"/>
          <w:szCs w:val="28"/>
        </w:rPr>
        <w:t>б) когда существует явный пробел в законодательстве, но их разрешение колдоговорным путем не противоречит общим принципам права и законодательства;</w:t>
      </w:r>
    </w:p>
    <w:p w:rsidR="00A60722" w:rsidRPr="00A40BAF" w:rsidRDefault="00A60722" w:rsidP="00A40BAF">
      <w:pPr>
        <w:pStyle w:val="a4"/>
        <w:suppressAutoHyphens/>
        <w:spacing w:after="0" w:line="360" w:lineRule="auto"/>
        <w:ind w:left="0" w:firstLine="709"/>
        <w:jc w:val="both"/>
        <w:rPr>
          <w:rFonts w:ascii="Times New Roman" w:hAnsi="Times New Roman"/>
          <w:sz w:val="28"/>
          <w:szCs w:val="28"/>
        </w:rPr>
      </w:pPr>
      <w:r w:rsidRPr="00A40BAF">
        <w:rPr>
          <w:rFonts w:ascii="Times New Roman" w:hAnsi="Times New Roman"/>
          <w:sz w:val="28"/>
          <w:szCs w:val="28"/>
        </w:rPr>
        <w:t>в) когда общие положения законодательства уточняются (конкретизируются) применительно к особенностям данного предприятия (структурного подразделения)</w:t>
      </w:r>
    </w:p>
    <w:p w:rsidR="00A60722" w:rsidRPr="00A40BAF" w:rsidRDefault="0003641E" w:rsidP="00A40BAF">
      <w:pPr>
        <w:pStyle w:val="a4"/>
        <w:suppressAutoHyphens/>
        <w:spacing w:after="0" w:line="360" w:lineRule="auto"/>
        <w:ind w:left="0" w:firstLine="709"/>
        <w:jc w:val="both"/>
        <w:rPr>
          <w:rFonts w:ascii="Times New Roman" w:hAnsi="Times New Roman"/>
          <w:sz w:val="28"/>
          <w:szCs w:val="28"/>
        </w:rPr>
      </w:pPr>
      <w:r w:rsidRPr="00A40BAF">
        <w:rPr>
          <w:rFonts w:ascii="Times New Roman" w:hAnsi="Times New Roman"/>
          <w:sz w:val="28"/>
          <w:szCs w:val="28"/>
        </w:rPr>
        <w:t>Трудовой Кодекс РФ</w:t>
      </w:r>
      <w:r w:rsidR="00A60722" w:rsidRPr="00A40BAF">
        <w:rPr>
          <w:rFonts w:ascii="Times New Roman" w:hAnsi="Times New Roman"/>
          <w:sz w:val="28"/>
          <w:szCs w:val="28"/>
        </w:rPr>
        <w:t xml:space="preserve"> установил довольно четкое соотношение между нормативными положениями договора и законодательства.</w:t>
      </w:r>
      <w:r w:rsidRPr="00A40BAF">
        <w:rPr>
          <w:rFonts w:ascii="Times New Roman" w:hAnsi="Times New Roman"/>
          <w:sz w:val="28"/>
          <w:szCs w:val="28"/>
        </w:rPr>
        <w:t xml:space="preserve"> Г</w:t>
      </w:r>
      <w:r w:rsidR="00A60722" w:rsidRPr="00A40BAF">
        <w:rPr>
          <w:rFonts w:ascii="Times New Roman" w:hAnsi="Times New Roman"/>
          <w:sz w:val="28"/>
          <w:szCs w:val="28"/>
        </w:rPr>
        <w:t>оворится, что в коллективном договоре с учетом экономических возможностей предприятия могут содержаться более льготные трудовые и социально</w:t>
      </w:r>
      <w:r w:rsidR="008A5D08" w:rsidRPr="00A40BAF">
        <w:rPr>
          <w:rFonts w:ascii="Times New Roman" w:hAnsi="Times New Roman"/>
          <w:sz w:val="28"/>
          <w:szCs w:val="28"/>
        </w:rPr>
        <w:t xml:space="preserve"> – </w:t>
      </w:r>
      <w:r w:rsidR="00A60722" w:rsidRPr="00A40BAF">
        <w:rPr>
          <w:rFonts w:ascii="Times New Roman" w:hAnsi="Times New Roman"/>
          <w:sz w:val="28"/>
          <w:szCs w:val="28"/>
        </w:rPr>
        <w:t>экономические условия по сравнению с нормами и положениями, установленными законодательством и соглашениями. Это касается дополнительных отпусков, надбавок к пенсиям, досрочного ухода на пенсию, компенсации транспортных расходов и командировочных, иных дополнительных льгот и компенсаций. Помимо названных к числу наиболее часто встречающихся нормативных положений коллективного договора относятся нормы, устанавливающие: перечень работников с ненормированным рабочим днем и продолжительностью для них дополнительных отпусков; порядок выдачи заработной платы, выдачу нарядов на сдельные работы до начала работы; льготы и преимущества при выдаче бесплатных путевок в дома отдыха, распределение жилой площади, выделение земельных участков для дачно – кооперативного строительства и т.п.</w:t>
      </w:r>
    </w:p>
    <w:p w:rsidR="00A60722" w:rsidRPr="00A40BAF" w:rsidRDefault="00A60722" w:rsidP="00A40BAF">
      <w:pPr>
        <w:pStyle w:val="a4"/>
        <w:suppressAutoHyphens/>
        <w:spacing w:after="0" w:line="360" w:lineRule="auto"/>
        <w:ind w:left="0" w:firstLine="709"/>
        <w:jc w:val="both"/>
        <w:rPr>
          <w:rFonts w:ascii="Times New Roman" w:hAnsi="Times New Roman"/>
          <w:sz w:val="28"/>
          <w:szCs w:val="28"/>
        </w:rPr>
      </w:pPr>
      <w:r w:rsidRPr="00A40BAF">
        <w:rPr>
          <w:rFonts w:ascii="Times New Roman" w:hAnsi="Times New Roman"/>
          <w:sz w:val="28"/>
          <w:szCs w:val="28"/>
        </w:rPr>
        <w:t>Нормы, содержащиеся в коллективных договорах, - это нормы – соглашения. В них проявляется взаимная воля сторон договора и воля государства (законодателя), предоставившего сторонам права по локальному правотворчеству.</w:t>
      </w:r>
      <w:r w:rsidRPr="00A40BAF">
        <w:rPr>
          <w:rStyle w:val="a8"/>
          <w:rFonts w:ascii="Times New Roman" w:hAnsi="Times New Roman"/>
          <w:sz w:val="28"/>
          <w:szCs w:val="28"/>
        </w:rPr>
        <w:footnoteReference w:id="3"/>
      </w:r>
    </w:p>
    <w:p w:rsidR="00A60722" w:rsidRPr="00A40BAF" w:rsidRDefault="00A60722" w:rsidP="00A40BAF">
      <w:pPr>
        <w:pStyle w:val="a4"/>
        <w:suppressAutoHyphens/>
        <w:spacing w:after="0" w:line="360" w:lineRule="auto"/>
        <w:ind w:left="0" w:firstLine="709"/>
        <w:jc w:val="both"/>
        <w:rPr>
          <w:rFonts w:ascii="Times New Roman" w:hAnsi="Times New Roman"/>
          <w:sz w:val="28"/>
          <w:szCs w:val="28"/>
        </w:rPr>
      </w:pPr>
      <w:r w:rsidRPr="00A40BAF">
        <w:rPr>
          <w:rFonts w:ascii="Times New Roman" w:hAnsi="Times New Roman"/>
          <w:sz w:val="28"/>
          <w:szCs w:val="28"/>
        </w:rPr>
        <w:t>Обязательственные условия коллективного договора представляют собой конкретные обязательства сторон с указанием сроков их выполнения и субъектов-исполнителей, ответственных за их выполнение. Эти условия действуют до их выполнения и выполнением погашаются.</w:t>
      </w:r>
    </w:p>
    <w:p w:rsidR="00A60722" w:rsidRPr="00A40BAF" w:rsidRDefault="0003641E" w:rsidP="00A40BAF">
      <w:pPr>
        <w:pStyle w:val="a4"/>
        <w:suppressAutoHyphens/>
        <w:spacing w:after="0" w:line="360" w:lineRule="auto"/>
        <w:ind w:left="0" w:firstLine="709"/>
        <w:jc w:val="both"/>
        <w:rPr>
          <w:rFonts w:ascii="Times New Roman" w:hAnsi="Times New Roman"/>
          <w:sz w:val="28"/>
          <w:szCs w:val="28"/>
        </w:rPr>
      </w:pPr>
      <w:r w:rsidRPr="00A40BAF">
        <w:rPr>
          <w:rFonts w:ascii="Times New Roman" w:hAnsi="Times New Roman"/>
          <w:sz w:val="28"/>
          <w:szCs w:val="28"/>
        </w:rPr>
        <w:t>Трудовой Кодекс РФ</w:t>
      </w:r>
      <w:r w:rsidR="00A60722" w:rsidRPr="00A40BAF">
        <w:rPr>
          <w:rFonts w:ascii="Times New Roman" w:hAnsi="Times New Roman"/>
          <w:sz w:val="28"/>
          <w:szCs w:val="28"/>
        </w:rPr>
        <w:t xml:space="preserve"> дает примерный перечень вопросов, по которым в договор могут включаться взаимные обязательства сторон. Этот перечень не исчерпывающий и носит рекомендательный характер. Так, в коллективный договор могут включаться взаимные обязательства сторон по следующим вопросам:</w:t>
      </w:r>
    </w:p>
    <w:p w:rsidR="00A60722" w:rsidRPr="00A40BAF" w:rsidRDefault="00A60722" w:rsidP="00A40BAF">
      <w:pPr>
        <w:pStyle w:val="a4"/>
        <w:numPr>
          <w:ilvl w:val="0"/>
          <w:numId w:val="4"/>
        </w:numPr>
        <w:tabs>
          <w:tab w:val="clear" w:pos="360"/>
          <w:tab w:val="num" w:pos="720"/>
        </w:tabs>
        <w:suppressAutoHyphens/>
        <w:spacing w:after="0" w:line="360" w:lineRule="auto"/>
        <w:ind w:left="0" w:firstLine="709"/>
        <w:jc w:val="both"/>
        <w:rPr>
          <w:rFonts w:ascii="Times New Roman" w:hAnsi="Times New Roman"/>
          <w:sz w:val="28"/>
          <w:szCs w:val="28"/>
        </w:rPr>
      </w:pPr>
      <w:r w:rsidRPr="00A40BAF">
        <w:rPr>
          <w:rFonts w:ascii="Times New Roman" w:hAnsi="Times New Roman"/>
          <w:sz w:val="28"/>
          <w:szCs w:val="28"/>
        </w:rPr>
        <w:t>форма, система и размер оплаты труда, денежное вознаграждение, компенсации, льготы;</w:t>
      </w:r>
    </w:p>
    <w:p w:rsidR="00A60722" w:rsidRPr="00A40BAF" w:rsidRDefault="00A60722" w:rsidP="00A40BAF">
      <w:pPr>
        <w:pStyle w:val="a4"/>
        <w:numPr>
          <w:ilvl w:val="0"/>
          <w:numId w:val="4"/>
        </w:numPr>
        <w:tabs>
          <w:tab w:val="clear" w:pos="360"/>
          <w:tab w:val="num" w:pos="720"/>
        </w:tabs>
        <w:suppressAutoHyphens/>
        <w:spacing w:after="0" w:line="360" w:lineRule="auto"/>
        <w:ind w:left="0" w:firstLine="709"/>
        <w:jc w:val="both"/>
        <w:rPr>
          <w:rFonts w:ascii="Times New Roman" w:hAnsi="Times New Roman"/>
          <w:sz w:val="28"/>
          <w:szCs w:val="28"/>
        </w:rPr>
      </w:pPr>
      <w:r w:rsidRPr="00A40BAF">
        <w:rPr>
          <w:rFonts w:ascii="Times New Roman" w:hAnsi="Times New Roman"/>
          <w:sz w:val="28"/>
          <w:szCs w:val="28"/>
        </w:rPr>
        <w:t>механизм регулирования оплаты труда исходя из роста цен, уровня инфляции, выполнения показателей определенных коллективным договором;</w:t>
      </w:r>
    </w:p>
    <w:p w:rsidR="00A60722" w:rsidRPr="00A40BAF" w:rsidRDefault="00A60722" w:rsidP="00A40BAF">
      <w:pPr>
        <w:pStyle w:val="a4"/>
        <w:numPr>
          <w:ilvl w:val="0"/>
          <w:numId w:val="4"/>
        </w:numPr>
        <w:tabs>
          <w:tab w:val="clear" w:pos="360"/>
          <w:tab w:val="num" w:pos="720"/>
        </w:tabs>
        <w:suppressAutoHyphens/>
        <w:spacing w:after="0" w:line="360" w:lineRule="auto"/>
        <w:ind w:left="0" w:firstLine="709"/>
        <w:jc w:val="both"/>
        <w:rPr>
          <w:rFonts w:ascii="Times New Roman" w:hAnsi="Times New Roman"/>
          <w:sz w:val="28"/>
          <w:szCs w:val="28"/>
        </w:rPr>
      </w:pPr>
      <w:r w:rsidRPr="00A40BAF">
        <w:rPr>
          <w:rFonts w:ascii="Times New Roman" w:hAnsi="Times New Roman"/>
          <w:sz w:val="28"/>
          <w:szCs w:val="28"/>
        </w:rPr>
        <w:t>занятость, переобучение, условия высвобождения работников;</w:t>
      </w:r>
    </w:p>
    <w:p w:rsidR="00A60722" w:rsidRPr="00A40BAF" w:rsidRDefault="00A60722" w:rsidP="00A40BAF">
      <w:pPr>
        <w:pStyle w:val="a4"/>
        <w:numPr>
          <w:ilvl w:val="0"/>
          <w:numId w:val="4"/>
        </w:numPr>
        <w:tabs>
          <w:tab w:val="clear" w:pos="360"/>
          <w:tab w:val="num" w:pos="720"/>
        </w:tabs>
        <w:suppressAutoHyphens/>
        <w:spacing w:after="0" w:line="360" w:lineRule="auto"/>
        <w:ind w:left="0" w:firstLine="709"/>
        <w:jc w:val="both"/>
        <w:rPr>
          <w:rFonts w:ascii="Times New Roman" w:hAnsi="Times New Roman"/>
          <w:sz w:val="28"/>
          <w:szCs w:val="28"/>
        </w:rPr>
      </w:pPr>
      <w:r w:rsidRPr="00A40BAF">
        <w:rPr>
          <w:rFonts w:ascii="Times New Roman" w:hAnsi="Times New Roman"/>
          <w:sz w:val="28"/>
          <w:szCs w:val="28"/>
        </w:rPr>
        <w:t>продолжительность рабочего времени и времени отдыха, отпусков;</w:t>
      </w:r>
    </w:p>
    <w:p w:rsidR="00A60722" w:rsidRPr="00A40BAF" w:rsidRDefault="00A60722" w:rsidP="00A40BAF">
      <w:pPr>
        <w:pStyle w:val="a4"/>
        <w:numPr>
          <w:ilvl w:val="0"/>
          <w:numId w:val="4"/>
        </w:numPr>
        <w:tabs>
          <w:tab w:val="clear" w:pos="360"/>
          <w:tab w:val="num" w:pos="720"/>
        </w:tabs>
        <w:suppressAutoHyphens/>
        <w:spacing w:after="0" w:line="360" w:lineRule="auto"/>
        <w:ind w:left="0" w:firstLine="709"/>
        <w:jc w:val="both"/>
        <w:rPr>
          <w:rFonts w:ascii="Times New Roman" w:hAnsi="Times New Roman"/>
          <w:sz w:val="28"/>
          <w:szCs w:val="28"/>
        </w:rPr>
      </w:pPr>
      <w:r w:rsidRPr="00A40BAF">
        <w:rPr>
          <w:rFonts w:ascii="Times New Roman" w:hAnsi="Times New Roman"/>
          <w:sz w:val="28"/>
          <w:szCs w:val="28"/>
        </w:rPr>
        <w:t>улучшение условий и охраны труда работников, в том числе женщин и молодежи;</w:t>
      </w:r>
    </w:p>
    <w:p w:rsidR="00A60722" w:rsidRPr="00A40BAF" w:rsidRDefault="00A60722" w:rsidP="00A40BAF">
      <w:pPr>
        <w:pStyle w:val="a4"/>
        <w:numPr>
          <w:ilvl w:val="0"/>
          <w:numId w:val="4"/>
        </w:numPr>
        <w:tabs>
          <w:tab w:val="clear" w:pos="360"/>
          <w:tab w:val="num" w:pos="720"/>
        </w:tabs>
        <w:suppressAutoHyphens/>
        <w:spacing w:after="0" w:line="360" w:lineRule="auto"/>
        <w:ind w:left="0" w:firstLine="709"/>
        <w:jc w:val="both"/>
        <w:rPr>
          <w:rFonts w:ascii="Times New Roman" w:hAnsi="Times New Roman"/>
          <w:sz w:val="28"/>
          <w:szCs w:val="28"/>
        </w:rPr>
      </w:pPr>
      <w:r w:rsidRPr="00A40BAF">
        <w:rPr>
          <w:rFonts w:ascii="Times New Roman" w:hAnsi="Times New Roman"/>
          <w:sz w:val="28"/>
          <w:szCs w:val="28"/>
        </w:rPr>
        <w:t>добровольное и обязательное медицинское страхование;</w:t>
      </w:r>
    </w:p>
    <w:p w:rsidR="00A60722" w:rsidRPr="00A40BAF" w:rsidRDefault="00A60722" w:rsidP="00A40BAF">
      <w:pPr>
        <w:pStyle w:val="a4"/>
        <w:numPr>
          <w:ilvl w:val="0"/>
          <w:numId w:val="4"/>
        </w:numPr>
        <w:tabs>
          <w:tab w:val="clear" w:pos="360"/>
          <w:tab w:val="num" w:pos="720"/>
        </w:tabs>
        <w:suppressAutoHyphens/>
        <w:spacing w:after="0" w:line="360" w:lineRule="auto"/>
        <w:ind w:left="0" w:firstLine="709"/>
        <w:jc w:val="both"/>
        <w:rPr>
          <w:rFonts w:ascii="Times New Roman" w:hAnsi="Times New Roman"/>
          <w:sz w:val="28"/>
          <w:szCs w:val="28"/>
        </w:rPr>
      </w:pPr>
      <w:r w:rsidRPr="00A40BAF">
        <w:rPr>
          <w:rFonts w:ascii="Times New Roman" w:hAnsi="Times New Roman"/>
          <w:sz w:val="28"/>
          <w:szCs w:val="28"/>
        </w:rPr>
        <w:t>соблюдение интересов работников при приватизации предприятий, ведомственного жилья;</w:t>
      </w:r>
    </w:p>
    <w:p w:rsidR="00A60722" w:rsidRPr="00A40BAF" w:rsidRDefault="00A60722" w:rsidP="00A40BAF">
      <w:pPr>
        <w:pStyle w:val="a4"/>
        <w:numPr>
          <w:ilvl w:val="0"/>
          <w:numId w:val="4"/>
        </w:numPr>
        <w:tabs>
          <w:tab w:val="clear" w:pos="360"/>
          <w:tab w:val="num" w:pos="720"/>
        </w:tabs>
        <w:suppressAutoHyphens/>
        <w:spacing w:after="0" w:line="360" w:lineRule="auto"/>
        <w:ind w:left="0" w:firstLine="709"/>
        <w:jc w:val="both"/>
        <w:rPr>
          <w:rFonts w:ascii="Times New Roman" w:hAnsi="Times New Roman"/>
          <w:sz w:val="28"/>
          <w:szCs w:val="28"/>
        </w:rPr>
      </w:pPr>
      <w:r w:rsidRPr="00A40BAF">
        <w:rPr>
          <w:rFonts w:ascii="Times New Roman" w:hAnsi="Times New Roman"/>
          <w:sz w:val="28"/>
          <w:szCs w:val="28"/>
        </w:rPr>
        <w:t>экономическая безопасность и охрана здоровья работников на производстве;</w:t>
      </w:r>
    </w:p>
    <w:p w:rsidR="00A60722" w:rsidRPr="00A40BAF" w:rsidRDefault="00A60722" w:rsidP="00A40BAF">
      <w:pPr>
        <w:pStyle w:val="a4"/>
        <w:numPr>
          <w:ilvl w:val="0"/>
          <w:numId w:val="4"/>
        </w:numPr>
        <w:tabs>
          <w:tab w:val="clear" w:pos="360"/>
          <w:tab w:val="num" w:pos="720"/>
        </w:tabs>
        <w:suppressAutoHyphens/>
        <w:spacing w:after="0" w:line="360" w:lineRule="auto"/>
        <w:ind w:left="0" w:firstLine="709"/>
        <w:jc w:val="both"/>
        <w:rPr>
          <w:rFonts w:ascii="Times New Roman" w:hAnsi="Times New Roman"/>
          <w:sz w:val="28"/>
          <w:szCs w:val="28"/>
        </w:rPr>
      </w:pPr>
      <w:r w:rsidRPr="00A40BAF">
        <w:rPr>
          <w:rFonts w:ascii="Times New Roman" w:hAnsi="Times New Roman"/>
          <w:sz w:val="28"/>
          <w:szCs w:val="28"/>
        </w:rPr>
        <w:t>льготы для работников, совмещающих работу с обучением;</w:t>
      </w:r>
    </w:p>
    <w:p w:rsidR="00A60722" w:rsidRPr="00A40BAF" w:rsidRDefault="00A60722" w:rsidP="00A40BAF">
      <w:pPr>
        <w:pStyle w:val="a4"/>
        <w:numPr>
          <w:ilvl w:val="0"/>
          <w:numId w:val="4"/>
        </w:numPr>
        <w:tabs>
          <w:tab w:val="clear" w:pos="360"/>
          <w:tab w:val="num" w:pos="720"/>
        </w:tabs>
        <w:suppressAutoHyphens/>
        <w:spacing w:after="0" w:line="360" w:lineRule="auto"/>
        <w:ind w:left="0" w:firstLine="709"/>
        <w:jc w:val="both"/>
        <w:rPr>
          <w:rFonts w:ascii="Times New Roman" w:hAnsi="Times New Roman"/>
          <w:sz w:val="28"/>
          <w:szCs w:val="28"/>
        </w:rPr>
      </w:pPr>
      <w:r w:rsidRPr="00A40BAF">
        <w:rPr>
          <w:rFonts w:ascii="Times New Roman" w:hAnsi="Times New Roman"/>
          <w:sz w:val="28"/>
          <w:szCs w:val="28"/>
        </w:rPr>
        <w:t>отказ от забастовок по условиям, включенным в данный коллективный договор, при своевременном и полнм их выполнении.</w:t>
      </w:r>
      <w:r w:rsidRPr="00A40BAF">
        <w:rPr>
          <w:rStyle w:val="a8"/>
          <w:rFonts w:ascii="Times New Roman" w:hAnsi="Times New Roman"/>
          <w:sz w:val="28"/>
          <w:szCs w:val="28"/>
        </w:rPr>
        <w:footnoteReference w:id="4"/>
      </w:r>
    </w:p>
    <w:p w:rsidR="00A60722" w:rsidRPr="00A40BAF" w:rsidRDefault="00A60722" w:rsidP="00A40BAF">
      <w:pPr>
        <w:pStyle w:val="a4"/>
        <w:suppressAutoHyphens/>
        <w:spacing w:after="0" w:line="360" w:lineRule="auto"/>
        <w:ind w:left="0" w:firstLine="709"/>
        <w:jc w:val="both"/>
        <w:rPr>
          <w:rFonts w:ascii="Times New Roman" w:hAnsi="Times New Roman"/>
          <w:sz w:val="28"/>
          <w:szCs w:val="28"/>
        </w:rPr>
      </w:pPr>
      <w:r w:rsidRPr="00A40BAF">
        <w:rPr>
          <w:rFonts w:ascii="Times New Roman" w:hAnsi="Times New Roman"/>
          <w:sz w:val="28"/>
          <w:szCs w:val="28"/>
        </w:rPr>
        <w:t>Информационные положения коллективного договора не вырабатываются сторонами, а отбираются из действующего законодательства, актов социального партнерства более высокого уровня (отраслевых, региональных) в той части, в какой они содержат общие нормы по вопросам регулирования труда, социально – экономических и профессиональных отношений, характерных и для работников данного предприятия. Конкретный отбор и включение этих положений в коллективный договор должен быть оптимальным, чтобы не перегружать его главного содержания – нормативных и обязательственных положений.</w:t>
      </w:r>
      <w:r w:rsidRPr="00A40BAF">
        <w:rPr>
          <w:rStyle w:val="a8"/>
          <w:rFonts w:ascii="Times New Roman" w:hAnsi="Times New Roman"/>
          <w:sz w:val="28"/>
          <w:szCs w:val="28"/>
        </w:rPr>
        <w:footnoteReference w:id="5"/>
      </w:r>
    </w:p>
    <w:p w:rsidR="003158B5" w:rsidRPr="00A40BAF" w:rsidRDefault="003158B5" w:rsidP="00A40BAF">
      <w:pPr>
        <w:pStyle w:val="a9"/>
        <w:suppressAutoHyphens/>
        <w:spacing w:line="360" w:lineRule="auto"/>
        <w:ind w:firstLine="709"/>
        <w:jc w:val="both"/>
        <w:rPr>
          <w:rFonts w:ascii="Times New Roman" w:hAnsi="Times New Roman" w:cs="Times New Roman"/>
          <w:sz w:val="28"/>
          <w:szCs w:val="28"/>
        </w:rPr>
      </w:pPr>
      <w:r w:rsidRPr="00A40BAF">
        <w:rPr>
          <w:rFonts w:ascii="Times New Roman" w:hAnsi="Times New Roman" w:cs="Times New Roman"/>
          <w:sz w:val="28"/>
          <w:szCs w:val="28"/>
        </w:rPr>
        <w:t>Под реализацией коллективного договора понимают осуществление на практике тех условий, которые составляют его содержание. Отметим, что при практической реализации коллективный договор будет адекватно выполнять свои функции</w:t>
      </w:r>
      <w:r w:rsidR="00A40BAF">
        <w:rPr>
          <w:rFonts w:ascii="Times New Roman" w:hAnsi="Times New Roman" w:cs="Times New Roman"/>
          <w:sz w:val="28"/>
          <w:szCs w:val="28"/>
        </w:rPr>
        <w:t xml:space="preserve"> </w:t>
      </w:r>
      <w:r w:rsidRPr="00A40BAF">
        <w:rPr>
          <w:rFonts w:ascii="Times New Roman" w:hAnsi="Times New Roman" w:cs="Times New Roman"/>
          <w:sz w:val="28"/>
          <w:szCs w:val="28"/>
        </w:rPr>
        <w:t>только тогда, когда были соблюдены принципы заключения коллективного договора.</w:t>
      </w:r>
      <w:r w:rsidR="00A40BAF">
        <w:rPr>
          <w:rFonts w:ascii="Times New Roman" w:hAnsi="Times New Roman" w:cs="Times New Roman"/>
          <w:sz w:val="28"/>
          <w:szCs w:val="28"/>
        </w:rPr>
        <w:t xml:space="preserve"> </w:t>
      </w:r>
      <w:r w:rsidRPr="00A40BAF">
        <w:rPr>
          <w:rFonts w:ascii="Times New Roman" w:hAnsi="Times New Roman" w:cs="Times New Roman"/>
          <w:sz w:val="28"/>
          <w:szCs w:val="28"/>
        </w:rPr>
        <w:t xml:space="preserve">Срок действия коллективного договора устанавливается </w:t>
      </w:r>
      <w:r w:rsidR="00922D8C" w:rsidRPr="00A40BAF">
        <w:rPr>
          <w:rFonts w:ascii="Times New Roman" w:hAnsi="Times New Roman" w:cs="Times New Roman"/>
          <w:sz w:val="28"/>
          <w:szCs w:val="28"/>
        </w:rPr>
        <w:t>Трудовым Кодексом РФ</w:t>
      </w:r>
      <w:r w:rsidRPr="00A40BAF">
        <w:rPr>
          <w:rFonts w:ascii="Times New Roman" w:hAnsi="Times New Roman" w:cs="Times New Roman"/>
          <w:sz w:val="28"/>
          <w:szCs w:val="28"/>
        </w:rPr>
        <w:t xml:space="preserve"> до 3-х лет. Вступление в действие договора </w:t>
      </w:r>
      <w:r w:rsidR="00922D8C" w:rsidRPr="00A40BAF">
        <w:rPr>
          <w:rFonts w:ascii="Times New Roman" w:hAnsi="Times New Roman" w:cs="Times New Roman"/>
          <w:sz w:val="28"/>
          <w:szCs w:val="28"/>
        </w:rPr>
        <w:t xml:space="preserve">Трудовым Кодексом РФ </w:t>
      </w:r>
      <w:r w:rsidRPr="00A40BAF">
        <w:rPr>
          <w:rFonts w:ascii="Times New Roman" w:hAnsi="Times New Roman" w:cs="Times New Roman"/>
          <w:sz w:val="28"/>
          <w:szCs w:val="28"/>
        </w:rPr>
        <w:t>связывается с моментом подписания его сторонами либо с днем, установленным в самом коллективном договоре. По истечении названного срока коллективный договор действует до тех пор, пока стороны не заключат новый или не изменят, дополнят действующий.</w:t>
      </w:r>
      <w:r w:rsidR="00A40BAF">
        <w:rPr>
          <w:rFonts w:ascii="Times New Roman" w:hAnsi="Times New Roman" w:cs="Times New Roman"/>
          <w:sz w:val="28"/>
          <w:szCs w:val="28"/>
        </w:rPr>
        <w:t xml:space="preserve"> </w:t>
      </w:r>
      <w:r w:rsidR="00922D8C" w:rsidRPr="00A40BAF">
        <w:rPr>
          <w:rFonts w:ascii="Times New Roman" w:hAnsi="Times New Roman" w:cs="Times New Roman"/>
          <w:sz w:val="28"/>
          <w:szCs w:val="28"/>
        </w:rPr>
        <w:t xml:space="preserve">Трудовой Кодекс РФ </w:t>
      </w:r>
      <w:r w:rsidRPr="00A40BAF">
        <w:rPr>
          <w:rFonts w:ascii="Times New Roman" w:hAnsi="Times New Roman" w:cs="Times New Roman"/>
          <w:sz w:val="28"/>
          <w:szCs w:val="28"/>
        </w:rPr>
        <w:t>нет универсального подхода к вопросу о действии коллективного договора по кругу лиц. Если на предприятии по уполномочению работников заключен единый коллективный договор, то он распространяется на всех работников предприятия, поскольку законом не установлено иное. При заключении отдельного коллективного договора или приложения к нему, защищающего специфические интересы работников по профессиональному признаку, такой коллективный договор или приложение к нему распространяются только на работников, от имени которых он заключен.</w:t>
      </w:r>
      <w:r w:rsidR="00A40BAF">
        <w:rPr>
          <w:rFonts w:ascii="Times New Roman" w:hAnsi="Times New Roman" w:cs="Times New Roman"/>
          <w:sz w:val="28"/>
          <w:szCs w:val="28"/>
        </w:rPr>
        <w:t xml:space="preserve"> </w:t>
      </w:r>
      <w:r w:rsidRPr="00A40BAF">
        <w:rPr>
          <w:rFonts w:ascii="Times New Roman" w:hAnsi="Times New Roman" w:cs="Times New Roman"/>
          <w:sz w:val="28"/>
          <w:szCs w:val="28"/>
        </w:rPr>
        <w:t>Остается открытым вопрос о распространении коллективного договора на работников, принятых на предприятие после его заключения. На практике коллективный договор распространятся на всех работников предприятия, независимо от времени вступления их в трудовые отношения с данным работодателем. В некоторых коллективных договорах встречается запись о том, что на новых работников он распространяется в случае, если они выразили желание присоединиться к коллективному договору. Естественно, такое желание должно быть выражено в письменной форме. Однако, когда коллективный договор устанавливает более высокий уровень правовых гарантий для работников, чем индивидуальный трудовой договор нового работника действует коллективный договор.</w:t>
      </w:r>
      <w:r w:rsidR="00A40BAF">
        <w:rPr>
          <w:rFonts w:ascii="Times New Roman" w:hAnsi="Times New Roman" w:cs="Times New Roman"/>
          <w:sz w:val="28"/>
          <w:szCs w:val="28"/>
        </w:rPr>
        <w:t xml:space="preserve"> </w:t>
      </w:r>
      <w:r w:rsidRPr="00A40BAF">
        <w:rPr>
          <w:rFonts w:ascii="Times New Roman" w:hAnsi="Times New Roman" w:cs="Times New Roman"/>
          <w:sz w:val="28"/>
          <w:szCs w:val="28"/>
        </w:rPr>
        <w:t>В течение срока действия коллективного договора по взаимному согласию сторон в его содержание могут вноситься изменения и дополнения. Порядок их внесения определяется коллективным договором, а в том случае, если он не определен – в порядке аналогичному заключению договора. При этом всякий раз в ходе пересмотра коллективного договора должен быть решен вопрос о возможности сохранения льгот для работников и выполнении других условий, предусмотренных прежним коллективным договором.</w:t>
      </w:r>
      <w:r w:rsidR="00A40BAF">
        <w:rPr>
          <w:rFonts w:ascii="Times New Roman" w:hAnsi="Times New Roman" w:cs="Times New Roman"/>
          <w:sz w:val="28"/>
          <w:szCs w:val="28"/>
        </w:rPr>
        <w:t xml:space="preserve"> </w:t>
      </w:r>
      <w:r w:rsidRPr="00A40BAF">
        <w:rPr>
          <w:rFonts w:ascii="Times New Roman" w:hAnsi="Times New Roman" w:cs="Times New Roman"/>
          <w:sz w:val="28"/>
          <w:szCs w:val="28"/>
        </w:rPr>
        <w:t>В случае изменения состава, структуры, наименования органа управления организации коллективный договор сохраняет свое действие. Полностью сохраняет он свое действие и при расторжении трудового договора (контракта) с руководителем предприятия. При реорганизации предприятия коллективный договор сохраняет свое действие на весь период реорганизации, а затем может быть пересмотрен по инициативе одной из сторон. При смене собственника имущества предприятия действие коллективного договора сохраняется лишь в течение 3-х месяцев. В это период стороны могут начать переговоры о заключении нового коллективного договора или договориться о сохранении изменений и дополнений условий действующего коллективного договора. В случае ликвидации предприятия в порядке и на условиях, установленных законодательством, коллективный договор действует в течение всего срока ликвидации. При этом законодательство гарантирует первоочередную защиту интересов работников, связанных с действием коллективного договора. Претензии работников по данному договору удовлетворяются из имущества ликвидируемого предприятия до расчетов с бюджетом, кредитными организациями и прочими кредиторами. Размер средств, направляемых на удовлетворение претензий работников организаций по коллективному договору определяется и распределяется по структурным подразделениям и среди работников ликвидационной комиссией по согласию с представителями работников, подписавшими коллективный договор и приложения к нему.</w:t>
      </w:r>
      <w:r w:rsidR="00FB1DA8" w:rsidRPr="00A40BAF">
        <w:rPr>
          <w:rStyle w:val="a8"/>
          <w:rFonts w:ascii="Times New Roman" w:hAnsi="Times New Roman"/>
          <w:sz w:val="28"/>
          <w:szCs w:val="28"/>
        </w:rPr>
        <w:footnoteReference w:id="6"/>
      </w:r>
      <w:r w:rsidRPr="00A40BAF">
        <w:rPr>
          <w:rFonts w:ascii="Times New Roman" w:hAnsi="Times New Roman" w:cs="Times New Roman"/>
          <w:sz w:val="28"/>
          <w:szCs w:val="28"/>
        </w:rPr>
        <w:t xml:space="preserve"> </w:t>
      </w:r>
    </w:p>
    <w:p w:rsidR="00A40BAF" w:rsidRDefault="00A40BAF">
      <w:pPr>
        <w:rPr>
          <w:rFonts w:ascii="Times New Roman" w:hAnsi="Times New Roman"/>
          <w:sz w:val="28"/>
          <w:szCs w:val="28"/>
          <w:lang w:eastAsia="ru-RU"/>
        </w:rPr>
      </w:pPr>
      <w:r>
        <w:rPr>
          <w:rFonts w:ascii="Times New Roman" w:hAnsi="Times New Roman"/>
          <w:sz w:val="28"/>
          <w:szCs w:val="28"/>
          <w:lang w:eastAsia="ru-RU"/>
        </w:rPr>
        <w:br w:type="page"/>
      </w:r>
    </w:p>
    <w:p w:rsidR="007E1F1C" w:rsidRPr="00A40BAF" w:rsidRDefault="007C066F" w:rsidP="00A40BAF">
      <w:pPr>
        <w:pStyle w:val="a3"/>
        <w:numPr>
          <w:ilvl w:val="0"/>
          <w:numId w:val="2"/>
        </w:numPr>
        <w:suppressAutoHyphens/>
        <w:spacing w:after="0" w:line="360" w:lineRule="auto"/>
        <w:ind w:left="0" w:firstLine="709"/>
        <w:jc w:val="both"/>
        <w:rPr>
          <w:rFonts w:ascii="Times New Roman" w:hAnsi="Times New Roman"/>
          <w:b/>
          <w:sz w:val="28"/>
          <w:szCs w:val="28"/>
        </w:rPr>
      </w:pPr>
      <w:r w:rsidRPr="00A40BAF">
        <w:rPr>
          <w:rFonts w:ascii="Times New Roman" w:hAnsi="Times New Roman"/>
          <w:b/>
          <w:sz w:val="28"/>
          <w:szCs w:val="28"/>
        </w:rPr>
        <w:t>С</w:t>
      </w:r>
      <w:r w:rsidR="00A40BAF" w:rsidRPr="00A40BAF">
        <w:rPr>
          <w:rFonts w:ascii="Times New Roman" w:hAnsi="Times New Roman"/>
          <w:b/>
          <w:sz w:val="28"/>
          <w:szCs w:val="28"/>
        </w:rPr>
        <w:t>тороны и порядок заключения коллективного договора</w:t>
      </w:r>
    </w:p>
    <w:p w:rsidR="00055D34" w:rsidRPr="00A40BAF" w:rsidRDefault="00055D34" w:rsidP="00A40BAF">
      <w:pPr>
        <w:pStyle w:val="a3"/>
        <w:suppressAutoHyphens/>
        <w:spacing w:after="0" w:line="360" w:lineRule="auto"/>
        <w:ind w:left="0" w:firstLine="709"/>
        <w:jc w:val="both"/>
        <w:rPr>
          <w:rFonts w:ascii="Times New Roman" w:hAnsi="Times New Roman"/>
          <w:b/>
          <w:sz w:val="28"/>
          <w:szCs w:val="28"/>
        </w:rPr>
      </w:pPr>
    </w:p>
    <w:p w:rsidR="007C066F" w:rsidRPr="00A40BAF" w:rsidRDefault="002C4FB2" w:rsidP="00A40BAF">
      <w:pPr>
        <w:pStyle w:val="a3"/>
        <w:numPr>
          <w:ilvl w:val="1"/>
          <w:numId w:val="2"/>
        </w:numPr>
        <w:suppressAutoHyphens/>
        <w:spacing w:after="0" w:line="360" w:lineRule="auto"/>
        <w:jc w:val="both"/>
        <w:rPr>
          <w:rFonts w:ascii="Times New Roman" w:hAnsi="Times New Roman"/>
          <w:b/>
          <w:sz w:val="28"/>
          <w:szCs w:val="28"/>
        </w:rPr>
      </w:pPr>
      <w:r w:rsidRPr="00A40BAF">
        <w:rPr>
          <w:rFonts w:ascii="Times New Roman" w:hAnsi="Times New Roman"/>
          <w:b/>
          <w:sz w:val="28"/>
          <w:szCs w:val="28"/>
        </w:rPr>
        <w:t>Стороны коллективного договора</w:t>
      </w:r>
    </w:p>
    <w:p w:rsidR="00055D34" w:rsidRPr="00A40BAF" w:rsidRDefault="00055D34" w:rsidP="00A40BAF">
      <w:pPr>
        <w:pStyle w:val="a3"/>
        <w:suppressAutoHyphens/>
        <w:spacing w:after="0" w:line="360" w:lineRule="auto"/>
        <w:ind w:left="0" w:firstLine="709"/>
        <w:jc w:val="both"/>
        <w:rPr>
          <w:rFonts w:ascii="Times New Roman" w:hAnsi="Times New Roman"/>
          <w:sz w:val="28"/>
          <w:szCs w:val="28"/>
        </w:rPr>
      </w:pPr>
    </w:p>
    <w:p w:rsidR="007C066F" w:rsidRPr="00A40BAF" w:rsidRDefault="007C066F" w:rsidP="00A40BAF">
      <w:pPr>
        <w:suppressAutoHyphens/>
        <w:spacing w:after="0" w:line="360" w:lineRule="auto"/>
        <w:ind w:firstLine="709"/>
        <w:jc w:val="both"/>
        <w:rPr>
          <w:rFonts w:ascii="Times New Roman" w:hAnsi="Times New Roman"/>
          <w:sz w:val="28"/>
          <w:szCs w:val="28"/>
        </w:rPr>
      </w:pPr>
      <w:r w:rsidRPr="00A40BAF">
        <w:rPr>
          <w:rFonts w:ascii="Times New Roman" w:hAnsi="Times New Roman"/>
          <w:sz w:val="28"/>
          <w:szCs w:val="28"/>
        </w:rPr>
        <w:t xml:space="preserve">Из понятия коллективного договора вытекает его двусторонний характер. Одной его стороной является коллектив работников в лице его представителей. Представителями работников согласно </w:t>
      </w:r>
      <w:r w:rsidR="002C4FB2" w:rsidRPr="00A40BAF">
        <w:rPr>
          <w:rFonts w:ascii="Times New Roman" w:hAnsi="Times New Roman"/>
          <w:sz w:val="28"/>
          <w:szCs w:val="28"/>
        </w:rPr>
        <w:t>Трудовым Кодексом РФ</w:t>
      </w:r>
      <w:r w:rsidRPr="00A40BAF">
        <w:rPr>
          <w:rFonts w:ascii="Times New Roman" w:hAnsi="Times New Roman"/>
          <w:sz w:val="28"/>
          <w:szCs w:val="28"/>
        </w:rPr>
        <w:t xml:space="preserve"> являются:</w:t>
      </w:r>
    </w:p>
    <w:p w:rsidR="007C066F" w:rsidRPr="00A40BAF" w:rsidRDefault="007C066F" w:rsidP="00A40BAF">
      <w:pPr>
        <w:numPr>
          <w:ilvl w:val="0"/>
          <w:numId w:val="6"/>
        </w:numPr>
        <w:suppressAutoHyphens/>
        <w:spacing w:after="0" w:line="360" w:lineRule="auto"/>
        <w:ind w:left="0" w:firstLine="709"/>
        <w:jc w:val="both"/>
        <w:rPr>
          <w:rFonts w:ascii="Times New Roman" w:hAnsi="Times New Roman"/>
          <w:sz w:val="28"/>
          <w:szCs w:val="28"/>
        </w:rPr>
      </w:pPr>
      <w:r w:rsidRPr="00A40BAF">
        <w:rPr>
          <w:rFonts w:ascii="Times New Roman" w:hAnsi="Times New Roman"/>
          <w:sz w:val="28"/>
          <w:szCs w:val="28"/>
        </w:rPr>
        <w:t>Органы профессиональных союзов, уполномоченные на представительство в соответствии с их уставом;</w:t>
      </w:r>
    </w:p>
    <w:p w:rsidR="007C066F" w:rsidRPr="00A40BAF" w:rsidRDefault="007C066F" w:rsidP="00A40BAF">
      <w:pPr>
        <w:numPr>
          <w:ilvl w:val="0"/>
          <w:numId w:val="6"/>
        </w:numPr>
        <w:suppressAutoHyphens/>
        <w:spacing w:after="0" w:line="360" w:lineRule="auto"/>
        <w:ind w:left="0" w:firstLine="709"/>
        <w:jc w:val="both"/>
        <w:rPr>
          <w:rFonts w:ascii="Times New Roman" w:hAnsi="Times New Roman"/>
          <w:sz w:val="28"/>
          <w:szCs w:val="28"/>
        </w:rPr>
      </w:pPr>
      <w:r w:rsidRPr="00A40BAF">
        <w:rPr>
          <w:rFonts w:ascii="Times New Roman" w:hAnsi="Times New Roman"/>
          <w:sz w:val="28"/>
          <w:szCs w:val="28"/>
        </w:rPr>
        <w:t>Органы общественной самодеятельности, образованные на общем собрании (конференции) работников предприятия и уполномоченные ими.</w:t>
      </w:r>
      <w:r w:rsidR="00A40BAF">
        <w:rPr>
          <w:rFonts w:ascii="Times New Roman" w:hAnsi="Times New Roman"/>
          <w:sz w:val="28"/>
          <w:szCs w:val="28"/>
        </w:rPr>
        <w:t xml:space="preserve"> </w:t>
      </w:r>
    </w:p>
    <w:p w:rsidR="007C066F" w:rsidRPr="00A40BAF" w:rsidRDefault="007C066F" w:rsidP="00A40BAF">
      <w:pPr>
        <w:suppressAutoHyphens/>
        <w:spacing w:after="0" w:line="360" w:lineRule="auto"/>
        <w:ind w:firstLine="709"/>
        <w:jc w:val="both"/>
        <w:rPr>
          <w:rFonts w:ascii="Times New Roman" w:hAnsi="Times New Roman"/>
          <w:sz w:val="28"/>
          <w:szCs w:val="28"/>
        </w:rPr>
      </w:pPr>
      <w:r w:rsidRPr="00A40BAF">
        <w:rPr>
          <w:rFonts w:ascii="Times New Roman" w:hAnsi="Times New Roman"/>
          <w:sz w:val="28"/>
          <w:szCs w:val="28"/>
        </w:rPr>
        <w:t>Если со стороны работников выступают одновременно несколько представителей, то в течение 5 календарных дней формируется единый представительный орган для ведения переговоров, разработки единого проекта и заключения единого коллективного договора. Порядок образования такого органа, нормы представительства различных органов устанавливаются по договоренности между органами, имеющими право на ведение переговоров. «Создание вышеназванного органа целесообразно оформить протоколом или специальным решением, подписанным всеми его участниками. В нем можно отразить состав единого представительного органа, его полномочия и порядок их осуществления».</w:t>
      </w:r>
      <w:r w:rsidRPr="00A40BAF">
        <w:rPr>
          <w:rStyle w:val="a8"/>
          <w:rFonts w:ascii="Times New Roman" w:hAnsi="Times New Roman"/>
          <w:sz w:val="28"/>
          <w:szCs w:val="28"/>
        </w:rPr>
        <w:footnoteReference w:id="7"/>
      </w:r>
      <w:r w:rsidRPr="00A40BAF">
        <w:rPr>
          <w:rFonts w:ascii="Times New Roman" w:hAnsi="Times New Roman"/>
          <w:sz w:val="28"/>
          <w:szCs w:val="28"/>
        </w:rPr>
        <w:t xml:space="preserve"> Если согласие в объединенном представительном органе не достигнуто, то общее собрание (конференция) трудового коллектива принимает наиболее приемлемый проект коллективного договора и поручает органу, разработавшему этот проект на его основе провести переговоры и заключить после утверждения общим собранием (конференцией) коллективный договор от имени трудового коллектива с работодателем.</w:t>
      </w:r>
      <w:r w:rsidR="00A40BAF">
        <w:rPr>
          <w:rFonts w:ascii="Times New Roman" w:hAnsi="Times New Roman"/>
          <w:sz w:val="28"/>
          <w:szCs w:val="28"/>
        </w:rPr>
        <w:t xml:space="preserve"> </w:t>
      </w:r>
      <w:r w:rsidRPr="00A40BAF">
        <w:rPr>
          <w:rFonts w:ascii="Times New Roman" w:hAnsi="Times New Roman"/>
          <w:sz w:val="28"/>
          <w:szCs w:val="28"/>
        </w:rPr>
        <w:t>Таким образом, и в этом случае стороной коллективного договора является весь трудовой коллектив предприятия. Его собрание (конференция) может принять коллективный договор даже, если члены одного из представительных органов и не согласны с ним. Закон дал здесь право трудовому коллективу решать вопрос окончательного принятия одного из представленных проектов коллективного договора.</w:t>
      </w:r>
      <w:r w:rsidRPr="00A40BAF">
        <w:rPr>
          <w:rStyle w:val="a8"/>
          <w:rFonts w:ascii="Times New Roman" w:hAnsi="Times New Roman"/>
          <w:sz w:val="28"/>
          <w:szCs w:val="28"/>
        </w:rPr>
        <w:footnoteReference w:id="8"/>
      </w:r>
      <w:r w:rsidR="00A40BAF">
        <w:rPr>
          <w:rFonts w:ascii="Times New Roman" w:hAnsi="Times New Roman"/>
          <w:sz w:val="28"/>
          <w:szCs w:val="28"/>
        </w:rPr>
        <w:t xml:space="preserve"> </w:t>
      </w:r>
      <w:r w:rsidRPr="00A40BAF">
        <w:rPr>
          <w:rFonts w:ascii="Times New Roman" w:hAnsi="Times New Roman"/>
          <w:sz w:val="28"/>
          <w:szCs w:val="28"/>
        </w:rPr>
        <w:t>Представительный орган вправе также самостоятельно вести переговоры и заключать коллективный договор от имени представляемых им работников или предлагать и заключать приложение к единому коллективному договору, защищающее специфические интересы представляемых работников по профессиональному признаку. Такое приложение является неотъемлемой частью коллективного договора и имеет равную с ним юридическую силу.</w:t>
      </w:r>
      <w:r w:rsidR="00A40BAF">
        <w:rPr>
          <w:rFonts w:ascii="Times New Roman" w:hAnsi="Times New Roman"/>
          <w:sz w:val="28"/>
          <w:szCs w:val="28"/>
        </w:rPr>
        <w:t xml:space="preserve"> </w:t>
      </w:r>
      <w:r w:rsidRPr="00A40BAF">
        <w:rPr>
          <w:rFonts w:ascii="Times New Roman" w:hAnsi="Times New Roman"/>
          <w:sz w:val="28"/>
          <w:szCs w:val="28"/>
        </w:rPr>
        <w:t>В этом случае стороной коллективного договора также является весь трудовой коллектив предприятия, но представленный различными представительными органами как по основному тексту коллективного договора, так и по указанному приложению к нему.</w:t>
      </w:r>
      <w:r w:rsidRPr="00A40BAF">
        <w:rPr>
          <w:rStyle w:val="a8"/>
          <w:rFonts w:ascii="Times New Roman" w:hAnsi="Times New Roman"/>
          <w:sz w:val="28"/>
          <w:szCs w:val="28"/>
        </w:rPr>
        <w:footnoteReference w:id="9"/>
      </w:r>
      <w:r w:rsidR="00A40BAF">
        <w:rPr>
          <w:rFonts w:ascii="Times New Roman" w:hAnsi="Times New Roman"/>
          <w:sz w:val="28"/>
          <w:szCs w:val="28"/>
        </w:rPr>
        <w:t xml:space="preserve"> </w:t>
      </w:r>
      <w:r w:rsidRPr="00A40BAF">
        <w:rPr>
          <w:rFonts w:ascii="Times New Roman" w:hAnsi="Times New Roman"/>
          <w:sz w:val="28"/>
          <w:szCs w:val="28"/>
        </w:rPr>
        <w:t xml:space="preserve">Заметим, что </w:t>
      </w:r>
      <w:r w:rsidR="002C4FB2" w:rsidRPr="00A40BAF">
        <w:rPr>
          <w:rFonts w:ascii="Times New Roman" w:hAnsi="Times New Roman"/>
          <w:sz w:val="28"/>
          <w:szCs w:val="28"/>
        </w:rPr>
        <w:t>Трудовой Кодекс РФ</w:t>
      </w:r>
      <w:r w:rsidRPr="00A40BAF">
        <w:rPr>
          <w:rFonts w:ascii="Times New Roman" w:hAnsi="Times New Roman"/>
          <w:sz w:val="28"/>
          <w:szCs w:val="28"/>
        </w:rPr>
        <w:t xml:space="preserve"> запрещает ведение переговоров и заключение коллективного договора от имени работников организациями или органами, созданными или финансируемыми работодателями, органами исполнительной власти и хозяйственного управления, политическими партиями, за исключения случаев финансирования, предусмотренных законодательством.</w:t>
      </w:r>
      <w:r w:rsidR="00A40BAF">
        <w:rPr>
          <w:rFonts w:ascii="Times New Roman" w:hAnsi="Times New Roman"/>
          <w:sz w:val="28"/>
          <w:szCs w:val="28"/>
        </w:rPr>
        <w:t xml:space="preserve"> </w:t>
      </w:r>
      <w:r w:rsidRPr="00A40BAF">
        <w:rPr>
          <w:rFonts w:ascii="Times New Roman" w:hAnsi="Times New Roman"/>
          <w:sz w:val="28"/>
          <w:szCs w:val="28"/>
        </w:rPr>
        <w:t>Второй стороной коллективного договора является работодатель непосредственно либо его полномочный представитель. Представителями работодателя</w:t>
      </w:r>
      <w:r w:rsidR="00A40BAF">
        <w:rPr>
          <w:rFonts w:ascii="Times New Roman" w:hAnsi="Times New Roman"/>
          <w:sz w:val="28"/>
          <w:szCs w:val="28"/>
        </w:rPr>
        <w:t xml:space="preserve"> </w:t>
      </w:r>
      <w:r w:rsidRPr="00A40BAF">
        <w:rPr>
          <w:rFonts w:ascii="Times New Roman" w:hAnsi="Times New Roman"/>
          <w:sz w:val="28"/>
          <w:szCs w:val="28"/>
        </w:rPr>
        <w:t>являются руководители организаций или другие полномочные лица. Последние могут быть названы в уставе организации или ином нормативном акте, например, доверенности, приказе и т.д. При этом лица, представляющие работодателя не имеют право представлять работников.</w:t>
      </w:r>
      <w:r w:rsidR="00A40BAF">
        <w:rPr>
          <w:rFonts w:ascii="Times New Roman" w:hAnsi="Times New Roman"/>
          <w:sz w:val="28"/>
          <w:szCs w:val="28"/>
        </w:rPr>
        <w:t xml:space="preserve"> </w:t>
      </w:r>
      <w:r w:rsidRPr="00A40BAF">
        <w:rPr>
          <w:rFonts w:ascii="Times New Roman" w:hAnsi="Times New Roman"/>
          <w:sz w:val="28"/>
          <w:szCs w:val="28"/>
        </w:rPr>
        <w:t>От сторон коллективного договора следует отличать субъектов-исполнителей, указанных в коллективном договоре, как ответственных за выполнение конкретного обязательства по данному договору.</w:t>
      </w:r>
      <w:r w:rsidR="00A40BAF">
        <w:rPr>
          <w:rFonts w:ascii="Times New Roman" w:hAnsi="Times New Roman"/>
          <w:sz w:val="28"/>
          <w:szCs w:val="28"/>
        </w:rPr>
        <w:t xml:space="preserve"> </w:t>
      </w:r>
      <w:r w:rsidRPr="00A40BAF">
        <w:rPr>
          <w:rFonts w:ascii="Times New Roman" w:hAnsi="Times New Roman"/>
          <w:sz w:val="28"/>
          <w:szCs w:val="28"/>
        </w:rPr>
        <w:t>Таким образом, в коллективном договоре есть следующие обязанные по нему субъекты:</w:t>
      </w:r>
    </w:p>
    <w:p w:rsidR="007C066F" w:rsidRPr="00A40BAF" w:rsidRDefault="007C066F" w:rsidP="00A40BAF">
      <w:pPr>
        <w:numPr>
          <w:ilvl w:val="0"/>
          <w:numId w:val="5"/>
        </w:numPr>
        <w:suppressAutoHyphens/>
        <w:spacing w:after="0" w:line="360" w:lineRule="auto"/>
        <w:ind w:left="0" w:firstLine="709"/>
        <w:jc w:val="both"/>
        <w:rPr>
          <w:rFonts w:ascii="Times New Roman" w:hAnsi="Times New Roman"/>
          <w:sz w:val="28"/>
          <w:szCs w:val="28"/>
        </w:rPr>
      </w:pPr>
      <w:r w:rsidRPr="00A40BAF">
        <w:rPr>
          <w:rFonts w:ascii="Times New Roman" w:hAnsi="Times New Roman"/>
          <w:sz w:val="28"/>
          <w:szCs w:val="28"/>
        </w:rPr>
        <w:t>Работодатель как собственник производства и сторона договора;</w:t>
      </w:r>
    </w:p>
    <w:p w:rsidR="007C066F" w:rsidRPr="00A40BAF" w:rsidRDefault="007C066F" w:rsidP="00A40BAF">
      <w:pPr>
        <w:numPr>
          <w:ilvl w:val="0"/>
          <w:numId w:val="5"/>
        </w:numPr>
        <w:suppressAutoHyphens/>
        <w:spacing w:after="0" w:line="360" w:lineRule="auto"/>
        <w:ind w:left="0" w:firstLine="709"/>
        <w:jc w:val="both"/>
        <w:rPr>
          <w:rFonts w:ascii="Times New Roman" w:hAnsi="Times New Roman"/>
          <w:sz w:val="28"/>
          <w:szCs w:val="28"/>
        </w:rPr>
      </w:pPr>
      <w:r w:rsidRPr="00A40BAF">
        <w:rPr>
          <w:rFonts w:ascii="Times New Roman" w:hAnsi="Times New Roman"/>
          <w:sz w:val="28"/>
          <w:szCs w:val="28"/>
        </w:rPr>
        <w:t>Представитель работодателя;</w:t>
      </w:r>
    </w:p>
    <w:p w:rsidR="007C066F" w:rsidRPr="00A40BAF" w:rsidRDefault="007C066F" w:rsidP="00A40BAF">
      <w:pPr>
        <w:numPr>
          <w:ilvl w:val="0"/>
          <w:numId w:val="5"/>
        </w:numPr>
        <w:suppressAutoHyphens/>
        <w:spacing w:after="0" w:line="360" w:lineRule="auto"/>
        <w:ind w:left="0" w:firstLine="709"/>
        <w:jc w:val="both"/>
        <w:rPr>
          <w:rFonts w:ascii="Times New Roman" w:hAnsi="Times New Roman"/>
          <w:sz w:val="28"/>
          <w:szCs w:val="28"/>
        </w:rPr>
      </w:pPr>
      <w:r w:rsidRPr="00A40BAF">
        <w:rPr>
          <w:rFonts w:ascii="Times New Roman" w:hAnsi="Times New Roman"/>
          <w:sz w:val="28"/>
          <w:szCs w:val="28"/>
        </w:rPr>
        <w:t>Трудовой коллектив как сторона договора;</w:t>
      </w:r>
    </w:p>
    <w:p w:rsidR="007C066F" w:rsidRPr="00A40BAF" w:rsidRDefault="007C066F" w:rsidP="00A40BAF">
      <w:pPr>
        <w:numPr>
          <w:ilvl w:val="0"/>
          <w:numId w:val="5"/>
        </w:numPr>
        <w:suppressAutoHyphens/>
        <w:spacing w:after="0" w:line="360" w:lineRule="auto"/>
        <w:ind w:left="0" w:firstLine="709"/>
        <w:jc w:val="both"/>
        <w:rPr>
          <w:rFonts w:ascii="Times New Roman" w:hAnsi="Times New Roman"/>
          <w:sz w:val="28"/>
          <w:szCs w:val="28"/>
        </w:rPr>
      </w:pPr>
      <w:r w:rsidRPr="00A40BAF">
        <w:rPr>
          <w:rFonts w:ascii="Times New Roman" w:hAnsi="Times New Roman"/>
          <w:sz w:val="28"/>
          <w:szCs w:val="28"/>
        </w:rPr>
        <w:t>Представительные органы, отстаивающие интересы трудового коллектива работников;</w:t>
      </w:r>
    </w:p>
    <w:p w:rsidR="007C066F" w:rsidRPr="00A40BAF" w:rsidRDefault="007C066F" w:rsidP="00A40BAF">
      <w:pPr>
        <w:pStyle w:val="a3"/>
        <w:numPr>
          <w:ilvl w:val="0"/>
          <w:numId w:val="5"/>
        </w:numPr>
        <w:suppressAutoHyphens/>
        <w:spacing w:after="0" w:line="360" w:lineRule="auto"/>
        <w:ind w:left="0" w:firstLine="709"/>
        <w:jc w:val="both"/>
        <w:rPr>
          <w:rFonts w:ascii="Times New Roman" w:hAnsi="Times New Roman"/>
          <w:sz w:val="28"/>
          <w:szCs w:val="28"/>
        </w:rPr>
      </w:pPr>
      <w:r w:rsidRPr="00A40BAF">
        <w:rPr>
          <w:rFonts w:ascii="Times New Roman" w:hAnsi="Times New Roman"/>
          <w:sz w:val="28"/>
          <w:szCs w:val="28"/>
        </w:rPr>
        <w:t>Субъекты</w:t>
      </w:r>
      <w:r w:rsidR="00715167" w:rsidRPr="00A40BAF">
        <w:rPr>
          <w:rFonts w:ascii="Times New Roman" w:hAnsi="Times New Roman"/>
          <w:sz w:val="28"/>
          <w:szCs w:val="28"/>
        </w:rPr>
        <w:t xml:space="preserve"> – </w:t>
      </w:r>
      <w:r w:rsidRPr="00A40BAF">
        <w:rPr>
          <w:rFonts w:ascii="Times New Roman" w:hAnsi="Times New Roman"/>
          <w:sz w:val="28"/>
          <w:szCs w:val="28"/>
        </w:rPr>
        <w:t>исполнители по отдельным обязательства.</w:t>
      </w:r>
    </w:p>
    <w:p w:rsidR="007C066F" w:rsidRPr="00A40BAF" w:rsidRDefault="00715167" w:rsidP="00A40BAF">
      <w:pPr>
        <w:shd w:val="clear" w:color="auto" w:fill="FFFFFF"/>
        <w:suppressAutoHyphens/>
        <w:spacing w:after="0" w:line="360" w:lineRule="auto"/>
        <w:ind w:firstLine="709"/>
        <w:jc w:val="both"/>
        <w:rPr>
          <w:rFonts w:ascii="Times New Roman" w:hAnsi="Times New Roman"/>
          <w:sz w:val="28"/>
          <w:szCs w:val="28"/>
        </w:rPr>
      </w:pPr>
      <w:r w:rsidRPr="00A40BAF">
        <w:rPr>
          <w:rFonts w:ascii="Times New Roman" w:hAnsi="Times New Roman"/>
          <w:sz w:val="28"/>
          <w:szCs w:val="28"/>
        </w:rPr>
        <w:t>Порядок заключения коллективного договора</w:t>
      </w:r>
      <w:r w:rsidR="00A40BAF">
        <w:rPr>
          <w:rFonts w:ascii="Times New Roman" w:hAnsi="Times New Roman"/>
          <w:sz w:val="28"/>
          <w:szCs w:val="28"/>
        </w:rPr>
        <w:t xml:space="preserve"> </w:t>
      </w:r>
      <w:r w:rsidR="007C066F" w:rsidRPr="00A40BAF">
        <w:rPr>
          <w:rFonts w:ascii="Times New Roman" w:hAnsi="Times New Roman"/>
          <w:sz w:val="28"/>
          <w:szCs w:val="28"/>
        </w:rPr>
        <w:t>Коллективный договор заключается между полномочными представителями работников и работодателей. Заключению коллективного договора предшествуют коллективные переговоры, в ходе которых разрабатывается проект коллективного договора. Порядок проведения коллективных переговоров определяется полномочными представителями работников и работодателей. Ни одна из сторон не должна уклоняться от ведения коллективных переговоров по поводу заключения коллективного договора. Полномочные представители работодателя, виновные в уклонении от ведения коллективных переговоров с полномочными представителями работников, могут быть привлечены к административной ответственности.</w:t>
      </w:r>
    </w:p>
    <w:p w:rsidR="007C066F" w:rsidRPr="00A40BAF" w:rsidRDefault="007C066F" w:rsidP="00A40BAF">
      <w:pPr>
        <w:shd w:val="clear" w:color="auto" w:fill="FFFFFF"/>
        <w:suppressAutoHyphens/>
        <w:spacing w:after="0" w:line="360" w:lineRule="auto"/>
        <w:ind w:firstLine="709"/>
        <w:jc w:val="both"/>
        <w:rPr>
          <w:rFonts w:ascii="Times New Roman" w:hAnsi="Times New Roman"/>
          <w:sz w:val="28"/>
          <w:szCs w:val="28"/>
        </w:rPr>
      </w:pPr>
      <w:r w:rsidRPr="00A40BAF">
        <w:rPr>
          <w:rFonts w:ascii="Times New Roman" w:hAnsi="Times New Roman"/>
          <w:sz w:val="28"/>
          <w:szCs w:val="28"/>
        </w:rPr>
        <w:t>Коллективный договор подписывается имеющими надлежащие полномочия представителями работников и работодателей. Представители работников, которые не участвовали в коллективных переговорах, также могут подписать коллективный договор в качестве представителей работников. Коллективный договор вступает в действие с момента его заключения, то есть подписания уполномоченными представителями работников и работодателя, либо с иного срока, установленного в коллективном договоре. Однако после подписания представительный орган работников, уполномоченный надлежащим образом на заключение коллективного договора, утрачивает полномочия на представительство всех работников организации. После заключения коллективного договора представителем работников при реализации его положений является профсоюз, членами которого они являются. В связи с чем этот профсоюз и признается стороной коллективного договора, т.е. полномочным представителем работников, на которых он распространяется. Таким образом, после заключения коллективного договора все без исключения представители работников, действующие в организации, могут выступать от имени стороны коллективного договора и требовать его исполнения, а также признания недействующим или недействительным.</w:t>
      </w:r>
      <w:r w:rsidR="00FB1DA8" w:rsidRPr="00A40BAF">
        <w:rPr>
          <w:rStyle w:val="a8"/>
          <w:rFonts w:ascii="Times New Roman" w:hAnsi="Times New Roman"/>
          <w:sz w:val="28"/>
          <w:szCs w:val="28"/>
        </w:rPr>
        <w:footnoteReference w:id="10"/>
      </w:r>
    </w:p>
    <w:p w:rsidR="007C066F" w:rsidRPr="00A40BAF" w:rsidRDefault="007C066F" w:rsidP="00A40BAF">
      <w:pPr>
        <w:shd w:val="clear" w:color="auto" w:fill="FFFFFF"/>
        <w:suppressAutoHyphens/>
        <w:spacing w:after="0" w:line="360" w:lineRule="auto"/>
        <w:ind w:firstLine="709"/>
        <w:jc w:val="both"/>
        <w:rPr>
          <w:rFonts w:ascii="Times New Roman" w:hAnsi="Times New Roman"/>
          <w:sz w:val="28"/>
          <w:szCs w:val="28"/>
        </w:rPr>
      </w:pPr>
      <w:r w:rsidRPr="00A40BAF">
        <w:rPr>
          <w:rFonts w:ascii="Times New Roman" w:hAnsi="Times New Roman"/>
          <w:sz w:val="28"/>
          <w:szCs w:val="28"/>
        </w:rPr>
        <w:t>В соответствии с ч. 1 ст. 43 ТК РФ коллективный договор заключается на срок не более трех лет. Изменениями, внесенными в ч. 2 ст. 43 ТК РФ, предусмотрена возможность неоднократного продления коллективного договора каждый раз на срок не более трех лет.</w:t>
      </w:r>
    </w:p>
    <w:p w:rsidR="007C066F" w:rsidRPr="00A40BAF" w:rsidRDefault="007C066F" w:rsidP="00A40BAF">
      <w:pPr>
        <w:shd w:val="clear" w:color="auto" w:fill="FFFFFF"/>
        <w:suppressAutoHyphens/>
        <w:spacing w:after="0" w:line="360" w:lineRule="auto"/>
        <w:ind w:firstLine="709"/>
        <w:jc w:val="both"/>
        <w:rPr>
          <w:rFonts w:ascii="Times New Roman" w:hAnsi="Times New Roman"/>
          <w:sz w:val="28"/>
          <w:szCs w:val="28"/>
        </w:rPr>
      </w:pPr>
      <w:r w:rsidRPr="00A40BAF">
        <w:rPr>
          <w:rFonts w:ascii="Times New Roman" w:hAnsi="Times New Roman"/>
          <w:sz w:val="28"/>
          <w:szCs w:val="28"/>
        </w:rPr>
        <w:t>Следует иметь в виду, что истечение срока действия коллективного договора не освобождает от обязанности выполнить его условия. Например, если в коллективном договоре предусмотрено повышение заработной платы работникам организации, но оно не состоялось в период его действия, работники и их представители вправе потребовать исполнения данного условия коллективного договора в судебном порядке. При рассмотрении подобных заявлений следует руководствоваться закрепленным в ст. 24 ТК РФ принципом обязательности выполнения условий коллективного договора. Применение данного принципа в рассматриваемой ситуации означает, что исполнением коллективного договора считается не истечение срока его действия, а реализация содержащихся в нем положений. В силу чего и после истечения срока действия коллективного договора судебные органы обязаны вынести решение, обеспечивающее реализацию содержащихся в нем положений, поскольку обязательства по коллективному договору не погашаются сроком его действия, они остаются обязательными для исполнения и по истечении срока действия коллективного договора. Принцип обязательности условий коллективного договора означает, что его условия должны быть обязательно реализованы, а не забыты после истечения срока действия данного договора. Причем и заключение нового коллективного договора не освобождает от обязанности исполнения условий прежнего коллективного договора. Основанием для отказа от исполнения условий коллективного договора является заключение соответствующего</w:t>
      </w:r>
      <w:r w:rsidR="00A40BAF">
        <w:rPr>
          <w:rFonts w:ascii="Times New Roman" w:hAnsi="Times New Roman"/>
          <w:sz w:val="28"/>
          <w:szCs w:val="28"/>
        </w:rPr>
        <w:t xml:space="preserve"> </w:t>
      </w:r>
      <w:r w:rsidRPr="00A40BAF">
        <w:rPr>
          <w:rFonts w:ascii="Times New Roman" w:hAnsi="Times New Roman"/>
          <w:sz w:val="28"/>
          <w:szCs w:val="28"/>
        </w:rPr>
        <w:t>соглашения</w:t>
      </w:r>
      <w:r w:rsidR="00A40BAF">
        <w:rPr>
          <w:rFonts w:ascii="Times New Roman" w:hAnsi="Times New Roman"/>
          <w:sz w:val="28"/>
          <w:szCs w:val="28"/>
        </w:rPr>
        <w:t xml:space="preserve"> </w:t>
      </w:r>
      <w:r w:rsidRPr="00A40BAF">
        <w:rPr>
          <w:rFonts w:ascii="Times New Roman" w:hAnsi="Times New Roman"/>
          <w:sz w:val="28"/>
          <w:szCs w:val="28"/>
        </w:rPr>
        <w:t>об</w:t>
      </w:r>
      <w:r w:rsidR="00A40BAF">
        <w:rPr>
          <w:rFonts w:ascii="Times New Roman" w:hAnsi="Times New Roman"/>
          <w:sz w:val="28"/>
          <w:szCs w:val="28"/>
        </w:rPr>
        <w:t xml:space="preserve"> </w:t>
      </w:r>
      <w:r w:rsidRPr="00A40BAF">
        <w:rPr>
          <w:rFonts w:ascii="Times New Roman" w:hAnsi="Times New Roman"/>
          <w:sz w:val="28"/>
          <w:szCs w:val="28"/>
        </w:rPr>
        <w:t>освобождении</w:t>
      </w:r>
      <w:r w:rsidR="00A40BAF">
        <w:rPr>
          <w:rFonts w:ascii="Times New Roman" w:hAnsi="Times New Roman"/>
          <w:sz w:val="28"/>
          <w:szCs w:val="28"/>
        </w:rPr>
        <w:t xml:space="preserve"> </w:t>
      </w:r>
      <w:r w:rsidRPr="00A40BAF">
        <w:rPr>
          <w:rFonts w:ascii="Times New Roman" w:hAnsi="Times New Roman"/>
          <w:sz w:val="28"/>
          <w:szCs w:val="28"/>
        </w:rPr>
        <w:t>от</w:t>
      </w:r>
      <w:r w:rsidR="00A40BAF">
        <w:rPr>
          <w:rFonts w:ascii="Times New Roman" w:hAnsi="Times New Roman"/>
          <w:sz w:val="28"/>
          <w:szCs w:val="28"/>
        </w:rPr>
        <w:t xml:space="preserve"> </w:t>
      </w:r>
      <w:r w:rsidRPr="00A40BAF">
        <w:rPr>
          <w:rFonts w:ascii="Times New Roman" w:hAnsi="Times New Roman"/>
          <w:sz w:val="28"/>
          <w:szCs w:val="28"/>
        </w:rPr>
        <w:t>их</w:t>
      </w:r>
      <w:r w:rsidR="00A40BAF">
        <w:rPr>
          <w:rFonts w:ascii="Times New Roman" w:hAnsi="Times New Roman"/>
          <w:sz w:val="28"/>
          <w:szCs w:val="28"/>
        </w:rPr>
        <w:t xml:space="preserve"> </w:t>
      </w:r>
      <w:r w:rsidRPr="00A40BAF">
        <w:rPr>
          <w:rFonts w:ascii="Times New Roman" w:hAnsi="Times New Roman"/>
          <w:sz w:val="28"/>
          <w:szCs w:val="28"/>
        </w:rPr>
        <w:t>исполнения</w:t>
      </w:r>
      <w:r w:rsidR="00A40BAF">
        <w:rPr>
          <w:rFonts w:ascii="Times New Roman" w:hAnsi="Times New Roman"/>
          <w:sz w:val="28"/>
          <w:szCs w:val="28"/>
        </w:rPr>
        <w:t xml:space="preserve"> </w:t>
      </w:r>
      <w:r w:rsidRPr="00A40BAF">
        <w:rPr>
          <w:rFonts w:ascii="Times New Roman" w:hAnsi="Times New Roman"/>
          <w:sz w:val="28"/>
          <w:szCs w:val="28"/>
        </w:rPr>
        <w:t>между</w:t>
      </w:r>
      <w:r w:rsidR="00A40BAF">
        <w:rPr>
          <w:rFonts w:ascii="Times New Roman" w:hAnsi="Times New Roman"/>
          <w:sz w:val="28"/>
          <w:szCs w:val="28"/>
        </w:rPr>
        <w:t xml:space="preserve"> </w:t>
      </w:r>
      <w:r w:rsidRPr="00A40BAF">
        <w:rPr>
          <w:rFonts w:ascii="Times New Roman" w:hAnsi="Times New Roman"/>
          <w:sz w:val="28"/>
          <w:szCs w:val="28"/>
        </w:rPr>
        <w:t>полномочными представителями работников и работодателя, а также признание этих условий недействующими или недействительными в судебном порядке. Внесение изменений и дополнений в коллективный договор, в том числе и по отмене части его положений, на основании ст. 44 ТК РФ предполагает прохождение процедур, предусмотренных для заключения коллективного договора. Иными словами, для внесения указанных изменений необходимо вновь оформить надлежащим образом полномочия представителей работников и работодателей на внесение изменений в действующий коллективный договор.</w:t>
      </w:r>
    </w:p>
    <w:p w:rsidR="007C066F" w:rsidRPr="00A40BAF" w:rsidRDefault="007C066F" w:rsidP="00A40BAF">
      <w:pPr>
        <w:shd w:val="clear" w:color="auto" w:fill="FFFFFF"/>
        <w:suppressAutoHyphens/>
        <w:spacing w:after="0" w:line="360" w:lineRule="auto"/>
        <w:ind w:firstLine="709"/>
        <w:jc w:val="both"/>
        <w:rPr>
          <w:rFonts w:ascii="Times New Roman" w:hAnsi="Times New Roman"/>
          <w:sz w:val="28"/>
          <w:szCs w:val="28"/>
        </w:rPr>
      </w:pPr>
      <w:r w:rsidRPr="00A40BAF">
        <w:rPr>
          <w:rFonts w:ascii="Times New Roman" w:hAnsi="Times New Roman"/>
          <w:sz w:val="28"/>
          <w:szCs w:val="28"/>
        </w:rPr>
        <w:t>В соответствии с ч. 4 ст. 43 ТК РФ коллективный договор сохраняет свое действие при измененении наименования организации, расторжении трудового договора с руководителем организации. Таким образом, изменение состава лиц, представляющих работодателя, а также названия организации не может стать основанием для изменения или прекращения коллективного договора.</w:t>
      </w:r>
    </w:p>
    <w:p w:rsidR="007C066F" w:rsidRPr="00A40BAF" w:rsidRDefault="007C066F" w:rsidP="00A40BAF">
      <w:pPr>
        <w:shd w:val="clear" w:color="auto" w:fill="FFFFFF"/>
        <w:suppressAutoHyphens/>
        <w:spacing w:after="0" w:line="360" w:lineRule="auto"/>
        <w:ind w:firstLine="709"/>
        <w:jc w:val="both"/>
        <w:rPr>
          <w:rFonts w:ascii="Times New Roman" w:hAnsi="Times New Roman"/>
          <w:sz w:val="28"/>
          <w:szCs w:val="28"/>
        </w:rPr>
      </w:pPr>
      <w:r w:rsidRPr="00A40BAF">
        <w:rPr>
          <w:rFonts w:ascii="Times New Roman" w:hAnsi="Times New Roman"/>
          <w:sz w:val="28"/>
          <w:szCs w:val="28"/>
        </w:rPr>
        <w:t>В ч. 5 ст. 43 ТК РФ говорится о том, что при реорганизации (слиянии, присоединении, разделении, выделении, преобразовании) организации коллективный договор сохраняет свое действие в течение всего срока реорганизации. После проведения реорганизации коллективный договор прекращает свое действие. Однако прекращение действия коллективного договора не может стать основанием для освобождения от выполнения содержащихся в нем обязательств. Применение принципа обязательности условий коллективного договора при реорганизации означает, что обязательства по нему переходят к вновь созданным организациям в соответствии с разделительным балансом. Поэтому и при реорганизации прекращение коллективного договора не освобождает от обязанности выполнить его условия.</w:t>
      </w:r>
    </w:p>
    <w:p w:rsidR="007C066F" w:rsidRPr="00A40BAF" w:rsidRDefault="007C066F" w:rsidP="00A40BAF">
      <w:pPr>
        <w:shd w:val="clear" w:color="auto" w:fill="FFFFFF"/>
        <w:suppressAutoHyphens/>
        <w:spacing w:after="0" w:line="360" w:lineRule="auto"/>
        <w:ind w:firstLine="709"/>
        <w:jc w:val="both"/>
        <w:rPr>
          <w:rFonts w:ascii="Times New Roman" w:hAnsi="Times New Roman"/>
          <w:sz w:val="28"/>
          <w:szCs w:val="28"/>
        </w:rPr>
      </w:pPr>
      <w:r w:rsidRPr="00A40BAF">
        <w:rPr>
          <w:rFonts w:ascii="Times New Roman" w:hAnsi="Times New Roman"/>
          <w:sz w:val="28"/>
          <w:szCs w:val="28"/>
        </w:rPr>
        <w:t>В ч. 6 ст. 43 ТК РФ предусмотрено, что при смене формы собственности организации коллективный договор сохраняет свое действие в течение трех месяцев со дня перехода права собственности, т.е. до момента государственной регистрации права собственности. По истечении трех месяцев со дня появления нового собственника у организации коллективный договор прекращает свое действие. Однако прекращение коллективного договора не освобождает от обязанности выполнить содержащиеся в нем условия, которые не были выполнены новым собственником в течение трех месяцев. И в данном случае действует принцип обязательности условий коллективного договора, в силу которого прекращение коллективного договора не освобождает от обязанности выполнить содержащиеся в нем условия. Новый собственник и полномочные представители работников могут в течение указанных трех месяцев внести изменения в коллективный договор с соблюдением процедур, предусмотренных законодательством для заключения коллективного договора.</w:t>
      </w:r>
    </w:p>
    <w:p w:rsidR="007C066F" w:rsidRPr="00A40BAF" w:rsidRDefault="007C066F" w:rsidP="00A40BAF">
      <w:pPr>
        <w:shd w:val="clear" w:color="auto" w:fill="FFFFFF"/>
        <w:suppressAutoHyphens/>
        <w:spacing w:after="0" w:line="360" w:lineRule="auto"/>
        <w:ind w:firstLine="709"/>
        <w:jc w:val="both"/>
        <w:rPr>
          <w:rFonts w:ascii="Times New Roman" w:hAnsi="Times New Roman"/>
          <w:sz w:val="28"/>
          <w:szCs w:val="28"/>
        </w:rPr>
      </w:pPr>
      <w:r w:rsidRPr="00A40BAF">
        <w:rPr>
          <w:rFonts w:ascii="Times New Roman" w:hAnsi="Times New Roman"/>
          <w:sz w:val="28"/>
          <w:szCs w:val="28"/>
        </w:rPr>
        <w:t>В соответствии с ч. 7 ст. 43 ТК РФ любая из сторон коллективного договора при реорганизации или смене формы собственности организации вправе направить другой стороне предложения о заключении нового коллективного договора или продлении действия прежнего договора на срок до трех лет. И в этом случае действует принцип обязательности условий прежнего коллективного договора, который не позволяет отказаться от их выполнения по причине заключения нового коллективного договора. Обязательства по прежнему коллективному договору могут быть отменены лишь решением полномочных представителей работников организации и работодателя.</w:t>
      </w:r>
    </w:p>
    <w:p w:rsidR="007C066F" w:rsidRPr="00A40BAF" w:rsidRDefault="007C066F" w:rsidP="00A40BAF">
      <w:pPr>
        <w:shd w:val="clear" w:color="auto" w:fill="FFFFFF"/>
        <w:suppressAutoHyphens/>
        <w:spacing w:after="0" w:line="360" w:lineRule="auto"/>
        <w:ind w:firstLine="709"/>
        <w:jc w:val="both"/>
        <w:rPr>
          <w:rFonts w:ascii="Times New Roman" w:hAnsi="Times New Roman"/>
          <w:sz w:val="28"/>
          <w:szCs w:val="28"/>
        </w:rPr>
      </w:pPr>
      <w:r w:rsidRPr="00A40BAF">
        <w:rPr>
          <w:rFonts w:ascii="Times New Roman" w:hAnsi="Times New Roman"/>
          <w:sz w:val="28"/>
          <w:szCs w:val="28"/>
        </w:rPr>
        <w:t>При ликвидации организации коллективный договор на основании ч. 8 ст. 43 ТК РФ сохраняет свое действие в течение всего срока ликвидации. Следовательно, ликвидационная комиссия становится стороной коллективного договора, которая обязана в период ликвидации обеспечивать выполнение его условий. Таким образом, принцип обязательности условий коллективного договора применяется при реорганизации, смене формы собственности организации, а также при ликвидации организации.</w:t>
      </w:r>
    </w:p>
    <w:p w:rsidR="0081088B" w:rsidRPr="00A40BAF" w:rsidRDefault="0081088B" w:rsidP="00A40BAF">
      <w:pPr>
        <w:shd w:val="clear" w:color="auto" w:fill="FFFFFF"/>
        <w:suppressAutoHyphens/>
        <w:spacing w:after="0" w:line="360" w:lineRule="auto"/>
        <w:ind w:firstLine="709"/>
        <w:jc w:val="both"/>
        <w:rPr>
          <w:rFonts w:ascii="Times New Roman" w:hAnsi="Times New Roman"/>
          <w:sz w:val="28"/>
          <w:szCs w:val="28"/>
        </w:rPr>
      </w:pPr>
    </w:p>
    <w:p w:rsidR="0081088B" w:rsidRPr="00A40BAF" w:rsidRDefault="003F5A7C" w:rsidP="00A40BAF">
      <w:pPr>
        <w:pStyle w:val="a3"/>
        <w:numPr>
          <w:ilvl w:val="1"/>
          <w:numId w:val="2"/>
        </w:numPr>
        <w:shd w:val="clear" w:color="auto" w:fill="FFFFFF"/>
        <w:suppressAutoHyphens/>
        <w:spacing w:after="0" w:line="360" w:lineRule="auto"/>
        <w:ind w:left="0" w:firstLine="709"/>
        <w:jc w:val="both"/>
        <w:rPr>
          <w:rFonts w:ascii="Times New Roman" w:hAnsi="Times New Roman"/>
          <w:b/>
          <w:sz w:val="28"/>
          <w:szCs w:val="28"/>
        </w:rPr>
      </w:pPr>
      <w:r w:rsidRPr="00A40BAF">
        <w:rPr>
          <w:rFonts w:ascii="Times New Roman" w:hAnsi="Times New Roman"/>
          <w:b/>
          <w:sz w:val="28"/>
          <w:szCs w:val="28"/>
        </w:rPr>
        <w:t>Ответственность за нарушение коллективного договора</w:t>
      </w:r>
    </w:p>
    <w:p w:rsidR="0081088B" w:rsidRPr="00A40BAF" w:rsidRDefault="0081088B" w:rsidP="00A40BAF">
      <w:pPr>
        <w:shd w:val="clear" w:color="auto" w:fill="FFFFFF"/>
        <w:suppressAutoHyphens/>
        <w:spacing w:after="0" w:line="360" w:lineRule="auto"/>
        <w:ind w:firstLine="709"/>
        <w:jc w:val="both"/>
        <w:rPr>
          <w:rFonts w:ascii="Times New Roman" w:hAnsi="Times New Roman"/>
          <w:sz w:val="28"/>
          <w:szCs w:val="28"/>
        </w:rPr>
      </w:pPr>
    </w:p>
    <w:p w:rsidR="0081088B" w:rsidRPr="00A40BAF" w:rsidRDefault="0081088B" w:rsidP="00A40BAF">
      <w:pPr>
        <w:pStyle w:val="a4"/>
        <w:suppressAutoHyphens/>
        <w:spacing w:after="0" w:line="360" w:lineRule="auto"/>
        <w:ind w:left="0" w:firstLine="709"/>
        <w:jc w:val="both"/>
        <w:rPr>
          <w:rFonts w:ascii="Times New Roman" w:hAnsi="Times New Roman"/>
          <w:sz w:val="28"/>
          <w:szCs w:val="28"/>
        </w:rPr>
      </w:pPr>
      <w:r w:rsidRPr="00A40BAF">
        <w:rPr>
          <w:rFonts w:ascii="Times New Roman" w:hAnsi="Times New Roman"/>
          <w:sz w:val="28"/>
          <w:szCs w:val="28"/>
        </w:rPr>
        <w:t>Как и любой другой вид соглашения или договора, коллективный договор может быть эффективным лишь в случае, когда стороны предусматривают реальную ответственность в случае нарушения и невыполнения своих обязательств.</w:t>
      </w:r>
    </w:p>
    <w:p w:rsidR="0081088B" w:rsidRPr="00A40BAF" w:rsidRDefault="0081088B" w:rsidP="00A40BAF">
      <w:pPr>
        <w:pStyle w:val="a4"/>
        <w:suppressAutoHyphens/>
        <w:spacing w:after="0" w:line="360" w:lineRule="auto"/>
        <w:ind w:left="0" w:firstLine="709"/>
        <w:jc w:val="both"/>
        <w:rPr>
          <w:rFonts w:ascii="Times New Roman" w:hAnsi="Times New Roman"/>
          <w:sz w:val="28"/>
          <w:szCs w:val="28"/>
        </w:rPr>
      </w:pPr>
      <w:r w:rsidRPr="00A40BAF">
        <w:rPr>
          <w:rFonts w:ascii="Times New Roman" w:hAnsi="Times New Roman"/>
          <w:sz w:val="28"/>
          <w:szCs w:val="28"/>
        </w:rPr>
        <w:t>Законодательство предусматривает в этих случаях различные виды ответственности (прежде всего административной) для работодателей и их представителей. Лица, же представляющие профсоюзы или иные уполномоченные работниками представительные органы, такой ответственности не несут (хотя ее наступление возможно, например, в случае если возможный конфликт дойдет до стадии забастовки и она будет признана незаконной).</w:t>
      </w:r>
      <w:r w:rsidR="00FB1DA8" w:rsidRPr="00A40BAF">
        <w:rPr>
          <w:rStyle w:val="a8"/>
          <w:rFonts w:ascii="Times New Roman" w:hAnsi="Times New Roman"/>
          <w:sz w:val="28"/>
          <w:szCs w:val="28"/>
        </w:rPr>
        <w:footnoteReference w:id="11"/>
      </w:r>
    </w:p>
    <w:p w:rsidR="0081088B" w:rsidRPr="00A40BAF" w:rsidRDefault="003F5A7C" w:rsidP="00A40BAF">
      <w:pPr>
        <w:pStyle w:val="a4"/>
        <w:suppressAutoHyphens/>
        <w:spacing w:after="0" w:line="360" w:lineRule="auto"/>
        <w:ind w:left="0" w:firstLine="709"/>
        <w:jc w:val="both"/>
        <w:rPr>
          <w:rFonts w:ascii="Times New Roman" w:hAnsi="Times New Roman"/>
          <w:sz w:val="28"/>
          <w:szCs w:val="28"/>
        </w:rPr>
      </w:pPr>
      <w:r w:rsidRPr="00A40BAF">
        <w:rPr>
          <w:rFonts w:ascii="Times New Roman" w:hAnsi="Times New Roman"/>
          <w:sz w:val="28"/>
          <w:szCs w:val="28"/>
        </w:rPr>
        <w:t>Трудовой Кодекс РФ</w:t>
      </w:r>
      <w:r w:rsidR="0081088B" w:rsidRPr="00A40BAF">
        <w:rPr>
          <w:rFonts w:ascii="Times New Roman" w:hAnsi="Times New Roman"/>
          <w:sz w:val="28"/>
          <w:szCs w:val="28"/>
        </w:rPr>
        <w:t xml:space="preserve"> предусматривает несколько видов правонарушений, которые могут повлечь административную ответственность в виде штрафа.</w:t>
      </w:r>
    </w:p>
    <w:p w:rsidR="0081088B" w:rsidRPr="00A40BAF" w:rsidRDefault="0081088B" w:rsidP="00A40BAF">
      <w:pPr>
        <w:pStyle w:val="a4"/>
        <w:suppressAutoHyphens/>
        <w:spacing w:after="0" w:line="360" w:lineRule="auto"/>
        <w:ind w:left="0" w:firstLine="709"/>
        <w:jc w:val="both"/>
        <w:rPr>
          <w:rFonts w:ascii="Times New Roman" w:hAnsi="Times New Roman"/>
          <w:sz w:val="28"/>
          <w:szCs w:val="28"/>
        </w:rPr>
      </w:pPr>
      <w:r w:rsidRPr="00A40BAF">
        <w:rPr>
          <w:rFonts w:ascii="Times New Roman" w:hAnsi="Times New Roman"/>
          <w:sz w:val="28"/>
          <w:szCs w:val="28"/>
        </w:rPr>
        <w:t>Во – первых, такая ответственность наступает в случае уклонения от участия в переговорах или нарушения установленных для этого сроков.</w:t>
      </w:r>
    </w:p>
    <w:p w:rsidR="0081088B" w:rsidRPr="00A40BAF" w:rsidRDefault="0081088B" w:rsidP="00A40BAF">
      <w:pPr>
        <w:pStyle w:val="a4"/>
        <w:suppressAutoHyphens/>
        <w:spacing w:after="0" w:line="360" w:lineRule="auto"/>
        <w:ind w:left="0" w:firstLine="709"/>
        <w:jc w:val="both"/>
        <w:rPr>
          <w:rFonts w:ascii="Times New Roman" w:hAnsi="Times New Roman"/>
          <w:sz w:val="28"/>
          <w:szCs w:val="28"/>
        </w:rPr>
      </w:pPr>
      <w:r w:rsidRPr="00A40BAF">
        <w:rPr>
          <w:rFonts w:ascii="Times New Roman" w:hAnsi="Times New Roman"/>
          <w:sz w:val="28"/>
          <w:szCs w:val="28"/>
        </w:rPr>
        <w:t>Во – вторых, существует ответственность за нарушение и невыполнение уже заключенного коллективного договора, соглашения. В этом случае лица, представляющие работодателя, виновные в нарушении и невыполнении обязательств по коллективному договору, соглашению, подвергаются штрафу до стократной величины минимального размера оплаты труда, налагаемому в судебном порядке.</w:t>
      </w:r>
    </w:p>
    <w:p w:rsidR="0081088B" w:rsidRPr="00A40BAF" w:rsidRDefault="0081088B" w:rsidP="00A40BAF">
      <w:pPr>
        <w:pStyle w:val="a4"/>
        <w:suppressAutoHyphens/>
        <w:spacing w:after="0" w:line="360" w:lineRule="auto"/>
        <w:ind w:left="0" w:firstLine="709"/>
        <w:jc w:val="both"/>
        <w:rPr>
          <w:rFonts w:ascii="Times New Roman" w:hAnsi="Times New Roman"/>
          <w:sz w:val="28"/>
          <w:szCs w:val="28"/>
        </w:rPr>
      </w:pPr>
      <w:r w:rsidRPr="00A40BAF">
        <w:rPr>
          <w:rFonts w:ascii="Times New Roman" w:hAnsi="Times New Roman"/>
          <w:sz w:val="28"/>
          <w:szCs w:val="28"/>
        </w:rPr>
        <w:t>По требованию профсоюза, иного уполномоченного работниками представительного органа собственник, орган хозяйственного управления обязаны принять меры, предусмотренные законодательством, к руководителю, по вине которого нарушаются и не выполняются обязательства коллективного договора.</w:t>
      </w:r>
    </w:p>
    <w:p w:rsidR="0081088B" w:rsidRPr="00A40BAF" w:rsidRDefault="0081088B" w:rsidP="00A40BAF">
      <w:pPr>
        <w:pStyle w:val="a4"/>
        <w:suppressAutoHyphens/>
        <w:spacing w:after="0" w:line="360" w:lineRule="auto"/>
        <w:ind w:left="0" w:firstLine="709"/>
        <w:jc w:val="both"/>
        <w:rPr>
          <w:rFonts w:ascii="Times New Roman" w:hAnsi="Times New Roman"/>
          <w:sz w:val="28"/>
          <w:szCs w:val="28"/>
        </w:rPr>
      </w:pPr>
      <w:r w:rsidRPr="00A40BAF">
        <w:rPr>
          <w:rFonts w:ascii="Times New Roman" w:hAnsi="Times New Roman"/>
          <w:sz w:val="28"/>
          <w:szCs w:val="28"/>
        </w:rPr>
        <w:t>В – третьих, предусмотрена ответственность за непредоставление информации, необходимой для коллективных переговоров и осуществления контроля. Лица, представляющие работодателя, виновные в сокрытии информации, необходимой для коллективных переговоров и осуществления контроля за соблюдением коллективного договора, соглашений, несут дисциплинарную ответственность или подвергаются штрафу в размере до трехкратной величины минимального размера оплаты труда, налагаемому в судебном порядке.</w:t>
      </w:r>
    </w:p>
    <w:p w:rsidR="0081088B" w:rsidRPr="00A40BAF" w:rsidRDefault="0081088B" w:rsidP="00A40BAF">
      <w:pPr>
        <w:pStyle w:val="a4"/>
        <w:suppressAutoHyphens/>
        <w:spacing w:after="0" w:line="360" w:lineRule="auto"/>
        <w:ind w:left="0" w:firstLine="709"/>
        <w:jc w:val="both"/>
        <w:rPr>
          <w:rFonts w:ascii="Times New Roman" w:hAnsi="Times New Roman"/>
          <w:sz w:val="28"/>
          <w:szCs w:val="28"/>
        </w:rPr>
      </w:pPr>
      <w:r w:rsidRPr="00A40BAF">
        <w:rPr>
          <w:rFonts w:ascii="Times New Roman" w:hAnsi="Times New Roman"/>
          <w:sz w:val="28"/>
          <w:szCs w:val="28"/>
        </w:rPr>
        <w:t>Порядок и сроки рассмотрения дел о наложении штрафов, предусмотренных настоящим Законом, регламентируются Кодексом РФ об административных правонарушениях.</w:t>
      </w:r>
    </w:p>
    <w:p w:rsidR="0081088B" w:rsidRPr="00A40BAF" w:rsidRDefault="0081088B" w:rsidP="00A40BAF">
      <w:pPr>
        <w:pStyle w:val="a4"/>
        <w:suppressAutoHyphens/>
        <w:spacing w:after="0" w:line="360" w:lineRule="auto"/>
        <w:ind w:left="0" w:firstLine="709"/>
        <w:jc w:val="both"/>
        <w:rPr>
          <w:rFonts w:ascii="Times New Roman" w:hAnsi="Times New Roman"/>
          <w:sz w:val="28"/>
          <w:szCs w:val="28"/>
        </w:rPr>
      </w:pPr>
      <w:r w:rsidRPr="00A40BAF">
        <w:rPr>
          <w:rFonts w:ascii="Times New Roman" w:hAnsi="Times New Roman"/>
          <w:sz w:val="28"/>
          <w:szCs w:val="28"/>
        </w:rPr>
        <w:t>Указанные дела рассматриваются по представлениям сторон коллективного договора, соглашения, соответствующих комиссий либо по инициативе прокурора.</w:t>
      </w:r>
      <w:r w:rsidRPr="00A40BAF">
        <w:rPr>
          <w:rStyle w:val="a8"/>
          <w:rFonts w:ascii="Times New Roman" w:hAnsi="Times New Roman"/>
          <w:sz w:val="28"/>
          <w:szCs w:val="28"/>
        </w:rPr>
        <w:footnoteReference w:id="12"/>
      </w:r>
    </w:p>
    <w:p w:rsidR="00A40BAF" w:rsidRDefault="00A40BAF">
      <w:pPr>
        <w:rPr>
          <w:rFonts w:ascii="Times New Roman" w:hAnsi="Times New Roman"/>
          <w:sz w:val="28"/>
          <w:szCs w:val="28"/>
        </w:rPr>
      </w:pPr>
      <w:r>
        <w:rPr>
          <w:rFonts w:ascii="Times New Roman" w:hAnsi="Times New Roman"/>
          <w:sz w:val="28"/>
          <w:szCs w:val="28"/>
        </w:rPr>
        <w:br w:type="page"/>
      </w:r>
    </w:p>
    <w:p w:rsidR="0081088B" w:rsidRPr="00A40BAF" w:rsidRDefault="00CA09E3" w:rsidP="00A40BAF">
      <w:pPr>
        <w:shd w:val="clear" w:color="auto" w:fill="FFFFFF"/>
        <w:suppressAutoHyphens/>
        <w:spacing w:after="0" w:line="360" w:lineRule="auto"/>
        <w:ind w:firstLine="709"/>
        <w:jc w:val="both"/>
        <w:rPr>
          <w:rFonts w:ascii="Times New Roman" w:hAnsi="Times New Roman"/>
          <w:b/>
          <w:sz w:val="28"/>
          <w:szCs w:val="28"/>
        </w:rPr>
      </w:pPr>
      <w:r w:rsidRPr="00A40BAF">
        <w:rPr>
          <w:rFonts w:ascii="Times New Roman" w:hAnsi="Times New Roman"/>
          <w:b/>
          <w:sz w:val="28"/>
          <w:szCs w:val="28"/>
        </w:rPr>
        <w:t>З</w:t>
      </w:r>
      <w:r w:rsidR="00A40BAF" w:rsidRPr="00A40BAF">
        <w:rPr>
          <w:rFonts w:ascii="Times New Roman" w:hAnsi="Times New Roman"/>
          <w:b/>
          <w:sz w:val="28"/>
          <w:szCs w:val="28"/>
        </w:rPr>
        <w:t>аключение</w:t>
      </w:r>
    </w:p>
    <w:p w:rsidR="00CA09E3" w:rsidRPr="00A40BAF" w:rsidRDefault="00CA09E3" w:rsidP="00A40BAF">
      <w:pPr>
        <w:shd w:val="clear" w:color="auto" w:fill="FFFFFF"/>
        <w:suppressAutoHyphens/>
        <w:spacing w:after="0" w:line="360" w:lineRule="auto"/>
        <w:ind w:firstLine="709"/>
        <w:jc w:val="both"/>
        <w:rPr>
          <w:rFonts w:ascii="Times New Roman" w:hAnsi="Times New Roman"/>
          <w:sz w:val="28"/>
          <w:szCs w:val="28"/>
        </w:rPr>
      </w:pPr>
    </w:p>
    <w:p w:rsidR="00CA09E3" w:rsidRPr="00A40BAF" w:rsidRDefault="00CA09E3" w:rsidP="00A40BAF">
      <w:pPr>
        <w:pStyle w:val="ConsPlusNormal"/>
        <w:widowControl/>
        <w:suppressAutoHyphens/>
        <w:spacing w:line="360" w:lineRule="auto"/>
        <w:ind w:firstLine="709"/>
        <w:jc w:val="both"/>
        <w:rPr>
          <w:rFonts w:ascii="Times New Roman" w:hAnsi="Times New Roman" w:cs="Times New Roman"/>
          <w:sz w:val="28"/>
          <w:szCs w:val="28"/>
        </w:rPr>
      </w:pPr>
      <w:r w:rsidRPr="00A40BAF">
        <w:rPr>
          <w:rFonts w:ascii="Times New Roman" w:hAnsi="Times New Roman" w:cs="Times New Roman"/>
          <w:sz w:val="28"/>
          <w:szCs w:val="28"/>
        </w:rPr>
        <w:t>Каждое цивилизованное государство заинтересовано в стабильности существующих в нем общественных отношений в самых различных сферах его жизнедеятельности. С этой целью оно регулирует их соответствующими правилами, именуемыми нормами права.</w:t>
      </w:r>
    </w:p>
    <w:p w:rsidR="00CA09E3" w:rsidRPr="00A40BAF" w:rsidRDefault="00CA09E3" w:rsidP="00A40BAF">
      <w:pPr>
        <w:pStyle w:val="ConsPlusNormal"/>
        <w:widowControl/>
        <w:suppressAutoHyphens/>
        <w:spacing w:line="360" w:lineRule="auto"/>
        <w:ind w:firstLine="709"/>
        <w:jc w:val="both"/>
        <w:rPr>
          <w:rFonts w:ascii="Times New Roman" w:hAnsi="Times New Roman" w:cs="Times New Roman"/>
          <w:sz w:val="28"/>
          <w:szCs w:val="28"/>
        </w:rPr>
      </w:pPr>
      <w:r w:rsidRPr="00A40BAF">
        <w:rPr>
          <w:rFonts w:ascii="Times New Roman" w:hAnsi="Times New Roman" w:cs="Times New Roman"/>
          <w:sz w:val="28"/>
          <w:szCs w:val="28"/>
        </w:rPr>
        <w:t>Коллективный договор является правовым актом, и его юридическое значение состоит в том, что он представляет собой важный источник права, устанавливаемый не законом или подзаконным нормативным правовым актом, а заинтересованными сторонами трудовых отношений путем достижения договоренностей в решении различных профессиональных, социальных и производственных вопросов. Это обстоятельство придает коллективному договору определенную гибкость, позволяет учитывать различные обстоятельства в отношениях между работниками и работодателями и вносить в коллективный договор соответствующие коррективы.</w:t>
      </w:r>
    </w:p>
    <w:p w:rsidR="00CA09E3" w:rsidRPr="00A40BAF" w:rsidRDefault="00CA09E3" w:rsidP="00A40BAF">
      <w:pPr>
        <w:suppressAutoHyphens/>
        <w:autoSpaceDE w:val="0"/>
        <w:autoSpaceDN w:val="0"/>
        <w:adjustRightInd w:val="0"/>
        <w:spacing w:after="0" w:line="360" w:lineRule="auto"/>
        <w:ind w:firstLine="709"/>
        <w:jc w:val="both"/>
        <w:outlineLvl w:val="3"/>
        <w:rPr>
          <w:rFonts w:ascii="Times New Roman" w:hAnsi="Times New Roman"/>
          <w:sz w:val="28"/>
          <w:szCs w:val="28"/>
        </w:rPr>
      </w:pPr>
      <w:r w:rsidRPr="00A40BAF">
        <w:rPr>
          <w:rFonts w:ascii="Times New Roman" w:hAnsi="Times New Roman"/>
          <w:sz w:val="28"/>
        </w:rPr>
        <w:t>Таким образом, подводя итог работы, можно сделать следующие выводы:</w:t>
      </w:r>
      <w:r w:rsidR="00A40BAF">
        <w:t xml:space="preserve"> </w:t>
      </w:r>
      <w:r w:rsidRPr="00A40BAF">
        <w:rPr>
          <w:rFonts w:ascii="Times New Roman" w:hAnsi="Times New Roman"/>
          <w:sz w:val="28"/>
          <w:szCs w:val="28"/>
        </w:rPr>
        <w:t>Необходимо продолжать совершенствование нормативно-правовой базы социального партнерства, причем вопросы совершенствования федерального законодательства, касающиеся регулирования социально-трудовых отношений, определения сфер ответственности, установления штрафных санкций, проведения забастовок, разрешения коллективно-трудовых споров, соблюдения коммерческой тайны, социальных стандартов должны решаться в рамках Трудового кодекса РФ, а не путем принятия отдельных законодательных актов.</w:t>
      </w:r>
      <w:r w:rsidR="00A40BAF">
        <w:rPr>
          <w:rFonts w:ascii="Times New Roman" w:hAnsi="Times New Roman"/>
          <w:sz w:val="28"/>
          <w:szCs w:val="28"/>
        </w:rPr>
        <w:t xml:space="preserve"> </w:t>
      </w:r>
      <w:r w:rsidRPr="00A40BAF">
        <w:rPr>
          <w:rFonts w:ascii="Times New Roman" w:hAnsi="Times New Roman"/>
          <w:sz w:val="28"/>
          <w:szCs w:val="28"/>
        </w:rPr>
        <w:t>В частности в ТК РФ ответственность за уклонение от участия в коллективных переговорах, непредставление информации, необходимой для ведения коллективных переговоров и осуществления контроля за соблюдением коллективного договора, соглашения и ответственность за нарушение или невыполнение коллективного договора, соглашения предусмотрена для всех сторон переговоров, а фактически наказание предусмотрено только для работодателя и лиц, представляющих работодателя, не затрагивая работников и их представителей.</w:t>
      </w:r>
      <w:r w:rsidR="00A40BAF">
        <w:rPr>
          <w:rFonts w:ascii="Times New Roman" w:hAnsi="Times New Roman"/>
          <w:sz w:val="28"/>
          <w:szCs w:val="28"/>
        </w:rPr>
        <w:t xml:space="preserve"> </w:t>
      </w:r>
      <w:r w:rsidRPr="00A40BAF">
        <w:rPr>
          <w:rFonts w:ascii="Times New Roman" w:hAnsi="Times New Roman"/>
          <w:sz w:val="28"/>
          <w:szCs w:val="28"/>
        </w:rPr>
        <w:t>Предполагается спорным отнесение коллективного договора к одному из видов правовых актов. Предлагается относить коллективные договоры к нормативно-правовым договорам, а не к нормативно-правовым актам. Согласно ч. 4 ст. 40 ТК РФ: «Коллективный договор может заключаться в организации в целом, в её филиалах, представительствах и иных обособленных структурных подразделениях». Но согласно ст. 54 и 55 ГК РФ существуют два подразделения: «структурное подразделение» и «обособленное подразделение». Структурное подразделение юридического лица может находится в пределах места нахождения юридического лица. Обособленные подразделения (только филиалы и представительства – ст. 55 ГК РФ) – за пределами места нахождения юридического лица. «Обособленные структурные» подразделения ГК РФ не предусмотрены.</w:t>
      </w:r>
    </w:p>
    <w:p w:rsidR="00CA09E3" w:rsidRPr="00A40BAF" w:rsidRDefault="00CA09E3" w:rsidP="00A40BAF">
      <w:pPr>
        <w:suppressAutoHyphens/>
        <w:autoSpaceDE w:val="0"/>
        <w:autoSpaceDN w:val="0"/>
        <w:adjustRightInd w:val="0"/>
        <w:spacing w:after="0" w:line="360" w:lineRule="auto"/>
        <w:ind w:firstLine="709"/>
        <w:jc w:val="both"/>
        <w:outlineLvl w:val="3"/>
        <w:rPr>
          <w:rFonts w:ascii="Times New Roman" w:hAnsi="Times New Roman"/>
          <w:sz w:val="28"/>
          <w:szCs w:val="28"/>
        </w:rPr>
      </w:pPr>
      <w:r w:rsidRPr="00A40BAF">
        <w:rPr>
          <w:rFonts w:ascii="Times New Roman" w:hAnsi="Times New Roman"/>
          <w:sz w:val="28"/>
          <w:szCs w:val="28"/>
        </w:rPr>
        <w:t>Вызывает также сомнение предоставление права заключать коллективные договоры обособленным структурным подразделениям. Такие подразделения, финансируемые по смете, не могут выходить за ее рамки при установлении условий коллективного договора. Поэтому, чтобы предоставить работникам гарантии и льготы, связанные с дополнительным расходованием денежных средств, подразделениям придется обращаться за помощью о дополнительном финансировании к основной организации. В этом случае получается, что при установлении условий коллективного договора будет участвовать и само юридическое лицо. А это означает не что иное, как удвоение субъекта на стороне работодателя.</w:t>
      </w:r>
    </w:p>
    <w:p w:rsidR="00CA09E3" w:rsidRPr="00A40BAF" w:rsidRDefault="00CA09E3" w:rsidP="00A40BAF">
      <w:pPr>
        <w:suppressAutoHyphens/>
        <w:autoSpaceDE w:val="0"/>
        <w:autoSpaceDN w:val="0"/>
        <w:adjustRightInd w:val="0"/>
        <w:spacing w:after="0" w:line="360" w:lineRule="auto"/>
        <w:ind w:firstLine="709"/>
        <w:jc w:val="both"/>
        <w:outlineLvl w:val="3"/>
        <w:rPr>
          <w:rFonts w:ascii="Times New Roman" w:hAnsi="Times New Roman"/>
          <w:sz w:val="28"/>
          <w:szCs w:val="28"/>
        </w:rPr>
      </w:pPr>
      <w:r w:rsidRPr="00A40BAF">
        <w:rPr>
          <w:rFonts w:ascii="Times New Roman" w:hAnsi="Times New Roman"/>
          <w:sz w:val="28"/>
          <w:szCs w:val="28"/>
        </w:rPr>
        <w:t>С другой стороны, необходимо подчеркнуть: структурные и обособленные подразделения не являются юридическими лицами, а поэтому не могут быть в принципе стороной какого-либо договора, в том числе коллективного. Поэтому необходимо внести соответствующие изменения в ТК РФ.</w:t>
      </w:r>
    </w:p>
    <w:p w:rsidR="00CA09E3" w:rsidRPr="00A40BAF" w:rsidRDefault="00CA09E3" w:rsidP="00A40BAF">
      <w:pPr>
        <w:suppressAutoHyphens/>
        <w:autoSpaceDE w:val="0"/>
        <w:autoSpaceDN w:val="0"/>
        <w:adjustRightInd w:val="0"/>
        <w:spacing w:after="0" w:line="360" w:lineRule="auto"/>
        <w:ind w:firstLine="709"/>
        <w:jc w:val="both"/>
        <w:outlineLvl w:val="3"/>
        <w:rPr>
          <w:rFonts w:ascii="Times New Roman" w:hAnsi="Times New Roman"/>
          <w:sz w:val="28"/>
          <w:szCs w:val="28"/>
        </w:rPr>
      </w:pPr>
      <w:r w:rsidRPr="00A40BAF">
        <w:rPr>
          <w:rFonts w:ascii="Times New Roman" w:hAnsi="Times New Roman"/>
          <w:sz w:val="28"/>
          <w:szCs w:val="28"/>
        </w:rPr>
        <w:t>С позиции ГК РФ дискуссионной представляется и ч. 5 ст. 43 ТК РФ: «При смене формы собственности организации коллективный договор сохраняет свое действие в течении трех месяцев со дня перехода прав собственности». Согласно п. 3 ст. 213 ГК РФ имущество, внесенное учредителями, в качестве вкладов в коммерческие и не коммерческие организации, кроме государственных и муниципальных, является частной собственностью юридических лиц.</w:t>
      </w:r>
      <w:r w:rsidR="0072547C" w:rsidRPr="00A40BAF">
        <w:rPr>
          <w:rStyle w:val="a8"/>
          <w:rFonts w:ascii="Times New Roman" w:hAnsi="Times New Roman"/>
          <w:sz w:val="28"/>
          <w:szCs w:val="28"/>
        </w:rPr>
        <w:footnoteReference w:id="13"/>
      </w:r>
      <w:r w:rsidRPr="00A40BAF">
        <w:rPr>
          <w:rFonts w:ascii="Times New Roman" w:hAnsi="Times New Roman"/>
          <w:sz w:val="28"/>
          <w:szCs w:val="28"/>
        </w:rPr>
        <w:t xml:space="preserve"> Следовательно, «смена формы собственности» в этих организациях вряд ли возможна. Соответственно данное положение следует исключить из ТК РФ, как не имеющее практического применения.</w:t>
      </w:r>
    </w:p>
    <w:p w:rsidR="00CA09E3" w:rsidRPr="00A40BAF" w:rsidRDefault="00CA09E3" w:rsidP="00A40BAF">
      <w:pPr>
        <w:pStyle w:val="ab"/>
        <w:suppressAutoHyphens/>
        <w:spacing w:before="0" w:beforeAutospacing="0" w:after="0" w:afterAutospacing="0" w:line="360" w:lineRule="auto"/>
        <w:ind w:firstLine="709"/>
        <w:jc w:val="both"/>
        <w:rPr>
          <w:color w:val="auto"/>
          <w:sz w:val="28"/>
          <w:szCs w:val="28"/>
        </w:rPr>
      </w:pPr>
      <w:r w:rsidRPr="00A40BAF">
        <w:rPr>
          <w:color w:val="auto"/>
          <w:sz w:val="28"/>
          <w:szCs w:val="28"/>
        </w:rPr>
        <w:t xml:space="preserve">Следует улучшать и нормативно-правовую базу регионов, повышая ее адекватность экономическим реалиям, приводя в соответствие с федеральным законодательством. Кроме того, необходимо обеспечить информационное сопровождение процесса согласования интересов сторон и продолжить формирование регистров коллективных договоров, соглашений на федеральном и региональном уровнях. </w:t>
      </w:r>
    </w:p>
    <w:p w:rsidR="00CA09E3" w:rsidRPr="00A40BAF" w:rsidRDefault="00CA09E3" w:rsidP="00A40BAF">
      <w:pPr>
        <w:pStyle w:val="ConsNormal"/>
        <w:widowControl/>
        <w:suppressAutoHyphens/>
        <w:kinsoku w:val="0"/>
        <w:overflowPunct w:val="0"/>
        <w:spacing w:line="360" w:lineRule="auto"/>
        <w:ind w:right="0" w:firstLine="709"/>
        <w:jc w:val="both"/>
      </w:pPr>
      <w:r w:rsidRPr="00A40BAF">
        <w:t>Законодателю, да и всем субъектам социально-партнерских отношений необходимо продолжить совместную работу по подготовке к ратификации Европейской социальной хартии.</w:t>
      </w:r>
    </w:p>
    <w:p w:rsidR="00CA09E3" w:rsidRPr="00A40BAF" w:rsidRDefault="00CA09E3" w:rsidP="00A40BAF">
      <w:pPr>
        <w:pStyle w:val="ConsNormal"/>
        <w:widowControl/>
        <w:suppressAutoHyphens/>
        <w:kinsoku w:val="0"/>
        <w:overflowPunct w:val="0"/>
        <w:spacing w:line="360" w:lineRule="auto"/>
        <w:ind w:right="0" w:firstLine="709"/>
        <w:jc w:val="both"/>
      </w:pPr>
      <w:r w:rsidRPr="00A40BAF">
        <w:t>Необходимо обеспечить в предстоящий период дальнейшее развитие системы социального партнерства, повышение его эффективности, непосредственного воздействия на решение социально-экономических проблем развития России.</w:t>
      </w:r>
    </w:p>
    <w:p w:rsidR="00CA09E3" w:rsidRPr="00A40BAF" w:rsidRDefault="00CA09E3" w:rsidP="00A40BAF">
      <w:pPr>
        <w:suppressAutoHyphens/>
        <w:kinsoku w:val="0"/>
        <w:overflowPunct w:val="0"/>
        <w:spacing w:after="0" w:line="360" w:lineRule="auto"/>
        <w:ind w:firstLine="709"/>
        <w:jc w:val="both"/>
        <w:rPr>
          <w:rFonts w:ascii="Times New Roman" w:hAnsi="Times New Roman"/>
          <w:sz w:val="28"/>
          <w:szCs w:val="28"/>
        </w:rPr>
      </w:pPr>
      <w:r w:rsidRPr="00A40BAF">
        <w:rPr>
          <w:rFonts w:ascii="Times New Roman" w:hAnsi="Times New Roman"/>
          <w:sz w:val="28"/>
          <w:szCs w:val="28"/>
        </w:rPr>
        <w:t>Для этого представляется необходимым:</w:t>
      </w:r>
    </w:p>
    <w:p w:rsidR="00CA09E3" w:rsidRPr="00A40BAF" w:rsidRDefault="00CA09E3" w:rsidP="00A40BAF">
      <w:pPr>
        <w:pStyle w:val="ConsNormal"/>
        <w:widowControl/>
        <w:suppressAutoHyphens/>
        <w:kinsoku w:val="0"/>
        <w:overflowPunct w:val="0"/>
        <w:spacing w:line="360" w:lineRule="auto"/>
        <w:ind w:right="0" w:firstLine="709"/>
        <w:jc w:val="both"/>
      </w:pPr>
      <w:r w:rsidRPr="00A40BAF">
        <w:t>– содействовать повышению эффективности коллективно-договорного регулирования. Проводить мониторинг, обобщение опыта заключения соглашений на отраслевом, региональном, межрегиональном и территориальном уровнях и работы органов социального партнерства;</w:t>
      </w:r>
    </w:p>
    <w:p w:rsidR="00CA09E3" w:rsidRPr="00A40BAF" w:rsidRDefault="00CA09E3" w:rsidP="00A40BAF">
      <w:pPr>
        <w:pStyle w:val="ConsNormal"/>
        <w:widowControl/>
        <w:suppressAutoHyphens/>
        <w:kinsoku w:val="0"/>
        <w:overflowPunct w:val="0"/>
        <w:spacing w:line="360" w:lineRule="auto"/>
        <w:ind w:right="0" w:firstLine="709"/>
        <w:jc w:val="both"/>
      </w:pPr>
      <w:r w:rsidRPr="00A40BAF">
        <w:t>– содействовать распространению принципов социального партнерства в организациях с участием иностранного капитала, организациях малого предпринимательства;</w:t>
      </w:r>
    </w:p>
    <w:p w:rsidR="00CA09E3" w:rsidRPr="00A40BAF" w:rsidRDefault="00CA09E3" w:rsidP="00A40BAF">
      <w:pPr>
        <w:pStyle w:val="ConsNormal"/>
        <w:widowControl/>
        <w:suppressAutoHyphens/>
        <w:kinsoku w:val="0"/>
        <w:overflowPunct w:val="0"/>
        <w:spacing w:line="360" w:lineRule="auto"/>
        <w:ind w:right="0" w:firstLine="709"/>
        <w:jc w:val="both"/>
      </w:pPr>
      <w:r w:rsidRPr="00A40BAF">
        <w:t xml:space="preserve">– содействовать развитию связей Российской трехсторонней комиссии с трехсторонними комиссиями по регулированию социально-трудовых отношений субъектов Российской Федерации. </w:t>
      </w:r>
    </w:p>
    <w:p w:rsidR="00A40BAF" w:rsidRPr="00006756" w:rsidRDefault="00A40BAF">
      <w:pPr>
        <w:rPr>
          <w:rFonts w:ascii="Times New Roman" w:hAnsi="Times New Roman"/>
          <w:sz w:val="28"/>
          <w:szCs w:val="28"/>
          <w:lang w:eastAsia="ru-RU"/>
        </w:rPr>
      </w:pPr>
      <w:r>
        <w:br w:type="page"/>
      </w:r>
    </w:p>
    <w:p w:rsidR="00EA7350" w:rsidRPr="00A40BAF" w:rsidRDefault="00EA7350" w:rsidP="00A40BAF">
      <w:pPr>
        <w:pStyle w:val="ConsNormal"/>
        <w:widowControl/>
        <w:suppressAutoHyphens/>
        <w:kinsoku w:val="0"/>
        <w:overflowPunct w:val="0"/>
        <w:spacing w:line="360" w:lineRule="auto"/>
        <w:ind w:right="0" w:firstLine="709"/>
        <w:jc w:val="both"/>
        <w:rPr>
          <w:b/>
        </w:rPr>
      </w:pPr>
      <w:r w:rsidRPr="00A40BAF">
        <w:rPr>
          <w:b/>
        </w:rPr>
        <w:t>С</w:t>
      </w:r>
      <w:r w:rsidR="00A40BAF" w:rsidRPr="00A40BAF">
        <w:rPr>
          <w:b/>
        </w:rPr>
        <w:t>писок использованной литературы</w:t>
      </w:r>
    </w:p>
    <w:p w:rsidR="0089387B" w:rsidRPr="00A40BAF" w:rsidRDefault="0089387B" w:rsidP="00A40BAF">
      <w:pPr>
        <w:pStyle w:val="ConsNormal"/>
        <w:widowControl/>
        <w:suppressAutoHyphens/>
        <w:kinsoku w:val="0"/>
        <w:overflowPunct w:val="0"/>
        <w:spacing w:line="360" w:lineRule="auto"/>
        <w:ind w:right="0" w:firstLine="709"/>
        <w:jc w:val="both"/>
      </w:pPr>
    </w:p>
    <w:p w:rsidR="0089387B" w:rsidRPr="00A40BAF" w:rsidRDefault="0089387B" w:rsidP="00A40BAF">
      <w:pPr>
        <w:pStyle w:val="a3"/>
        <w:numPr>
          <w:ilvl w:val="0"/>
          <w:numId w:val="12"/>
        </w:numPr>
        <w:tabs>
          <w:tab w:val="left" w:pos="284"/>
          <w:tab w:val="left" w:pos="426"/>
        </w:tabs>
        <w:suppressAutoHyphens/>
        <w:spacing w:after="0" w:line="360" w:lineRule="auto"/>
        <w:ind w:left="0" w:firstLine="0"/>
        <w:rPr>
          <w:rFonts w:ascii="Times New Roman" w:eastAsia="Arial Unicode MS" w:hAnsi="Times New Roman"/>
          <w:sz w:val="28"/>
          <w:szCs w:val="28"/>
        </w:rPr>
      </w:pPr>
      <w:r w:rsidRPr="00A40BAF">
        <w:rPr>
          <w:rFonts w:ascii="Times New Roman" w:eastAsia="Arial Unicode MS" w:hAnsi="Times New Roman"/>
          <w:sz w:val="28"/>
          <w:szCs w:val="28"/>
        </w:rPr>
        <w:t>Российская Федерация. Конституция Российской Федерации: принята всенародным голосованием 12 декабря 1993 года // Российская газета. – 1993. 25 дек. С.3 – 6.; Российская газета. – 2009. – 21 янв. – С.3 – 5.</w:t>
      </w:r>
    </w:p>
    <w:p w:rsidR="0089387B" w:rsidRPr="00A40BAF" w:rsidRDefault="0089387B" w:rsidP="00A40BAF">
      <w:pPr>
        <w:pStyle w:val="a3"/>
        <w:numPr>
          <w:ilvl w:val="0"/>
          <w:numId w:val="12"/>
        </w:numPr>
        <w:tabs>
          <w:tab w:val="left" w:pos="284"/>
          <w:tab w:val="left" w:pos="426"/>
        </w:tabs>
        <w:suppressAutoHyphens/>
        <w:spacing w:after="0" w:line="360" w:lineRule="auto"/>
        <w:ind w:left="0" w:firstLine="0"/>
        <w:rPr>
          <w:rFonts w:ascii="Times New Roman" w:eastAsia="Arial Unicode MS" w:hAnsi="Times New Roman"/>
          <w:sz w:val="28"/>
          <w:szCs w:val="28"/>
        </w:rPr>
      </w:pPr>
      <w:r w:rsidRPr="00A40BAF">
        <w:rPr>
          <w:rFonts w:ascii="Times New Roman" w:eastAsia="Arial Unicode MS" w:hAnsi="Times New Roman"/>
          <w:sz w:val="28"/>
          <w:szCs w:val="28"/>
        </w:rPr>
        <w:t>Российская Федерация. Трудовой кодекс Российской Федерации: Федеральный закон РФ от 30 декабря 2001 года №197 – Ф3 // Собрание законодательства РФ. – 2002. - №1. – С. 3.</w:t>
      </w:r>
    </w:p>
    <w:p w:rsidR="0000498F" w:rsidRPr="00A40BAF" w:rsidRDefault="0000498F" w:rsidP="00A40BAF">
      <w:pPr>
        <w:pStyle w:val="a3"/>
        <w:numPr>
          <w:ilvl w:val="0"/>
          <w:numId w:val="12"/>
        </w:numPr>
        <w:tabs>
          <w:tab w:val="left" w:pos="284"/>
          <w:tab w:val="left" w:pos="426"/>
        </w:tabs>
        <w:suppressAutoHyphens/>
        <w:spacing w:after="0" w:line="360" w:lineRule="auto"/>
        <w:ind w:left="0" w:firstLine="0"/>
        <w:rPr>
          <w:rFonts w:ascii="Times New Roman" w:eastAsia="Arial Unicode MS" w:hAnsi="Times New Roman"/>
          <w:sz w:val="28"/>
          <w:szCs w:val="28"/>
        </w:rPr>
      </w:pPr>
      <w:r w:rsidRPr="00A40BAF">
        <w:rPr>
          <w:rFonts w:ascii="Times New Roman" w:eastAsia="Arial Unicode MS" w:hAnsi="Times New Roman"/>
          <w:sz w:val="28"/>
          <w:szCs w:val="28"/>
        </w:rPr>
        <w:t>Российская Федерация. Гражданский Кодекс Российской Федерации: принят Государственной Думой 21 октября 1994 года // 30 ноября 1994года № 51-ФЗ.</w:t>
      </w:r>
    </w:p>
    <w:p w:rsidR="0089387B" w:rsidRPr="00A40BAF" w:rsidRDefault="0089387B" w:rsidP="00A40BAF">
      <w:pPr>
        <w:pStyle w:val="a4"/>
        <w:numPr>
          <w:ilvl w:val="0"/>
          <w:numId w:val="12"/>
        </w:numPr>
        <w:tabs>
          <w:tab w:val="left" w:pos="284"/>
          <w:tab w:val="left" w:pos="426"/>
          <w:tab w:val="left" w:pos="6999"/>
        </w:tabs>
        <w:suppressAutoHyphens/>
        <w:spacing w:after="0" w:line="360" w:lineRule="auto"/>
        <w:ind w:left="0" w:firstLine="0"/>
        <w:rPr>
          <w:rFonts w:ascii="Times New Roman" w:hAnsi="Times New Roman"/>
          <w:sz w:val="28"/>
          <w:szCs w:val="28"/>
        </w:rPr>
      </w:pPr>
      <w:r w:rsidRPr="00A40BAF">
        <w:rPr>
          <w:rFonts w:ascii="Times New Roman" w:eastAsia="Arial Unicode MS" w:hAnsi="Times New Roman"/>
          <w:sz w:val="28"/>
          <w:szCs w:val="28"/>
        </w:rPr>
        <w:t>Российская Федерация. Закон О занятости населения: Закон РФ от 19 апреля 1991 года</w:t>
      </w:r>
      <w:r w:rsidR="00A40BAF">
        <w:rPr>
          <w:rFonts w:ascii="Times New Roman" w:eastAsia="Arial Unicode MS" w:hAnsi="Times New Roman"/>
          <w:sz w:val="28"/>
          <w:szCs w:val="28"/>
        </w:rPr>
        <w:t xml:space="preserve"> </w:t>
      </w:r>
      <w:r w:rsidRPr="00A40BAF">
        <w:rPr>
          <w:rFonts w:ascii="Times New Roman" w:eastAsia="Arial Unicode MS" w:hAnsi="Times New Roman"/>
          <w:sz w:val="28"/>
          <w:szCs w:val="28"/>
        </w:rPr>
        <w:t xml:space="preserve">№1032 – 1 (ред. от </w:t>
      </w:r>
      <w:r w:rsidRPr="00A40BAF">
        <w:rPr>
          <w:rFonts w:ascii="Times New Roman" w:hAnsi="Times New Roman"/>
          <w:sz w:val="28"/>
          <w:szCs w:val="28"/>
        </w:rPr>
        <w:t>31.12.2005 N 199-ФЗ) // Собрание законодательства РФ. – 1996. - №17. – С. 1915.</w:t>
      </w:r>
      <w:r w:rsidR="00A40BAF">
        <w:rPr>
          <w:rFonts w:ascii="Times New Roman" w:eastAsia="Arial Unicode MS" w:hAnsi="Times New Roman"/>
          <w:sz w:val="28"/>
          <w:szCs w:val="28"/>
        </w:rPr>
        <w:t xml:space="preserve"> </w:t>
      </w:r>
      <w:r w:rsidRPr="00A40BAF">
        <w:rPr>
          <w:rFonts w:ascii="Times New Roman" w:hAnsi="Times New Roman"/>
          <w:sz w:val="28"/>
          <w:szCs w:val="28"/>
        </w:rPr>
        <w:t>Александрова А.В. Заработная плата на современном</w:t>
      </w:r>
      <w:r w:rsidR="00A40BAF">
        <w:rPr>
          <w:rFonts w:ascii="Times New Roman" w:hAnsi="Times New Roman"/>
          <w:sz w:val="28"/>
          <w:szCs w:val="28"/>
        </w:rPr>
        <w:t xml:space="preserve"> </w:t>
      </w:r>
      <w:r w:rsidRPr="00A40BAF">
        <w:rPr>
          <w:rFonts w:ascii="Times New Roman" w:hAnsi="Times New Roman"/>
          <w:sz w:val="28"/>
          <w:szCs w:val="28"/>
        </w:rPr>
        <w:t>предприятии. – М.: Книжный Мир, 2002. – С. 424.</w:t>
      </w:r>
      <w:r w:rsidR="00A40BAF">
        <w:rPr>
          <w:rFonts w:ascii="Times New Roman" w:hAnsi="Times New Roman"/>
          <w:sz w:val="28"/>
          <w:szCs w:val="28"/>
        </w:rPr>
        <w:t xml:space="preserve"> </w:t>
      </w:r>
      <w:r w:rsidRPr="00A40BAF">
        <w:rPr>
          <w:rFonts w:ascii="Times New Roman" w:hAnsi="Times New Roman"/>
          <w:sz w:val="28"/>
          <w:szCs w:val="28"/>
        </w:rPr>
        <w:t>Анисимов Л.Н. Расторжение трудового договора по Трудовому кодексу РФ. – М.: Бератор- Пресс, 2003. – С. 299.</w:t>
      </w:r>
    </w:p>
    <w:p w:rsidR="0089387B" w:rsidRPr="00A40BAF" w:rsidRDefault="0089387B" w:rsidP="00A40BAF">
      <w:pPr>
        <w:pStyle w:val="a4"/>
        <w:numPr>
          <w:ilvl w:val="0"/>
          <w:numId w:val="12"/>
        </w:numPr>
        <w:tabs>
          <w:tab w:val="left" w:pos="284"/>
          <w:tab w:val="left" w:pos="360"/>
          <w:tab w:val="left" w:pos="426"/>
          <w:tab w:val="left" w:pos="6999"/>
        </w:tabs>
        <w:suppressAutoHyphens/>
        <w:spacing w:after="0" w:line="360" w:lineRule="auto"/>
        <w:ind w:left="0" w:firstLine="0"/>
        <w:rPr>
          <w:rFonts w:ascii="Times New Roman" w:hAnsi="Times New Roman"/>
          <w:sz w:val="28"/>
          <w:szCs w:val="28"/>
        </w:rPr>
      </w:pPr>
      <w:r w:rsidRPr="00A40BAF">
        <w:rPr>
          <w:rFonts w:ascii="Times New Roman" w:hAnsi="Times New Roman"/>
          <w:sz w:val="28"/>
          <w:szCs w:val="28"/>
        </w:rPr>
        <w:t>Анисимов Л.Н. Трудовые договоры. Трудовые споры. – М.: Бератор – Пресс, 2002. – С. 344.</w:t>
      </w:r>
      <w:r w:rsidR="00A40BAF">
        <w:rPr>
          <w:rFonts w:ascii="Times New Roman" w:eastAsia="Arial Unicode MS" w:hAnsi="Times New Roman"/>
          <w:sz w:val="28"/>
          <w:szCs w:val="28"/>
        </w:rPr>
        <w:t xml:space="preserve"> </w:t>
      </w:r>
      <w:r w:rsidRPr="00A40BAF">
        <w:rPr>
          <w:rFonts w:ascii="Times New Roman" w:hAnsi="Times New Roman"/>
          <w:sz w:val="28"/>
          <w:szCs w:val="28"/>
        </w:rPr>
        <w:t>Бугров Л.Ю. Понятие и классификация коллективных соглашений в российском трудовом праве // Государство и право. – 2002. - № 4. – С. 36 – 41.</w:t>
      </w:r>
    </w:p>
    <w:p w:rsidR="0089387B" w:rsidRPr="00A40BAF" w:rsidRDefault="0089387B" w:rsidP="00A40BAF">
      <w:pPr>
        <w:pStyle w:val="a3"/>
        <w:numPr>
          <w:ilvl w:val="0"/>
          <w:numId w:val="12"/>
        </w:numPr>
        <w:tabs>
          <w:tab w:val="left" w:pos="284"/>
          <w:tab w:val="left" w:pos="426"/>
        </w:tabs>
        <w:suppressAutoHyphens/>
        <w:spacing w:after="0" w:line="360" w:lineRule="auto"/>
        <w:ind w:left="0" w:firstLine="0"/>
        <w:rPr>
          <w:rFonts w:ascii="Times New Roman" w:eastAsia="Arial Unicode MS" w:hAnsi="Times New Roman"/>
          <w:sz w:val="28"/>
          <w:szCs w:val="28"/>
        </w:rPr>
      </w:pPr>
      <w:r w:rsidRPr="00A40BAF">
        <w:rPr>
          <w:rFonts w:ascii="Times New Roman" w:hAnsi="Times New Roman"/>
          <w:sz w:val="28"/>
          <w:szCs w:val="28"/>
        </w:rPr>
        <w:t xml:space="preserve">Время отдыха: Постатейный комментарий к разделу </w:t>
      </w:r>
      <w:r w:rsidRPr="00A40BAF">
        <w:rPr>
          <w:rFonts w:ascii="Times New Roman" w:hAnsi="Times New Roman"/>
          <w:sz w:val="28"/>
          <w:szCs w:val="28"/>
          <w:lang w:val="en-US"/>
        </w:rPr>
        <w:t>V</w:t>
      </w:r>
      <w:r w:rsidRPr="00A40BAF">
        <w:rPr>
          <w:rFonts w:ascii="Times New Roman" w:hAnsi="Times New Roman"/>
          <w:sz w:val="28"/>
          <w:szCs w:val="28"/>
        </w:rPr>
        <w:t xml:space="preserve"> Трудового кодекса Российской Федерации / Бочарникова М.А. – М.: Юринформцентр, 2002.- 108 с.</w:t>
      </w:r>
    </w:p>
    <w:p w:rsidR="0089387B" w:rsidRPr="00A40BAF" w:rsidRDefault="0089387B" w:rsidP="00A40BAF">
      <w:pPr>
        <w:pStyle w:val="a3"/>
        <w:numPr>
          <w:ilvl w:val="0"/>
          <w:numId w:val="12"/>
        </w:numPr>
        <w:tabs>
          <w:tab w:val="left" w:pos="284"/>
          <w:tab w:val="left" w:pos="426"/>
        </w:tabs>
        <w:suppressAutoHyphens/>
        <w:spacing w:after="0" w:line="360" w:lineRule="auto"/>
        <w:ind w:left="0" w:firstLine="0"/>
        <w:rPr>
          <w:rFonts w:ascii="Times New Roman" w:eastAsia="Arial Unicode MS" w:hAnsi="Times New Roman"/>
          <w:sz w:val="28"/>
          <w:szCs w:val="28"/>
        </w:rPr>
      </w:pPr>
      <w:r w:rsidRPr="00A40BAF">
        <w:rPr>
          <w:rFonts w:ascii="Times New Roman" w:hAnsi="Times New Roman"/>
          <w:sz w:val="28"/>
          <w:szCs w:val="28"/>
        </w:rPr>
        <w:t>Лазарев В.В. Федеральный закон «Об основах охраны труда» и Трудовой кодекс РФ // Человек и труд. – 2001. - № 3. – С. 62 – 64.</w:t>
      </w:r>
    </w:p>
    <w:p w:rsidR="0089387B" w:rsidRPr="00A40BAF" w:rsidRDefault="0089387B" w:rsidP="00A40BAF">
      <w:pPr>
        <w:pStyle w:val="a3"/>
        <w:numPr>
          <w:ilvl w:val="0"/>
          <w:numId w:val="12"/>
        </w:numPr>
        <w:tabs>
          <w:tab w:val="left" w:pos="284"/>
          <w:tab w:val="left" w:pos="426"/>
        </w:tabs>
        <w:suppressAutoHyphens/>
        <w:spacing w:after="0" w:line="360" w:lineRule="auto"/>
        <w:ind w:left="0" w:firstLine="0"/>
        <w:rPr>
          <w:rFonts w:ascii="Times New Roman" w:eastAsia="Arial Unicode MS" w:hAnsi="Times New Roman"/>
          <w:sz w:val="28"/>
          <w:szCs w:val="28"/>
        </w:rPr>
      </w:pPr>
      <w:r w:rsidRPr="00A40BAF">
        <w:rPr>
          <w:rFonts w:ascii="Times New Roman" w:hAnsi="Times New Roman"/>
          <w:sz w:val="28"/>
          <w:szCs w:val="28"/>
        </w:rPr>
        <w:t>Лютов Н.Л. Понятие и предмет коллективных трудовых споров // Государство и право. – 2003. - № 1. – С. 50 – 56.</w:t>
      </w:r>
      <w:r w:rsidR="00A40BAF">
        <w:rPr>
          <w:rFonts w:ascii="Times New Roman" w:eastAsia="Arial Unicode MS" w:hAnsi="Times New Roman"/>
          <w:sz w:val="28"/>
          <w:szCs w:val="28"/>
        </w:rPr>
        <w:t xml:space="preserve"> </w:t>
      </w:r>
      <w:r w:rsidRPr="00A40BAF">
        <w:rPr>
          <w:rFonts w:ascii="Times New Roman" w:hAnsi="Times New Roman"/>
          <w:bCs/>
          <w:sz w:val="28"/>
          <w:szCs w:val="28"/>
        </w:rPr>
        <w:t xml:space="preserve">Мелихов В. М. Трудовое право России: </w:t>
      </w:r>
      <w:r w:rsidRPr="00A40BAF">
        <w:rPr>
          <w:rFonts w:ascii="Times New Roman" w:hAnsi="Times New Roman"/>
          <w:sz w:val="28"/>
          <w:szCs w:val="28"/>
        </w:rPr>
        <w:t xml:space="preserve">Учебник для вузов / </w:t>
      </w:r>
      <w:r w:rsidRPr="00A40BAF">
        <w:rPr>
          <w:rFonts w:ascii="Times New Roman" w:hAnsi="Times New Roman"/>
          <w:bCs/>
          <w:sz w:val="28"/>
          <w:szCs w:val="28"/>
        </w:rPr>
        <w:t>А. Я.</w:t>
      </w:r>
      <w:r w:rsidR="00A40BAF">
        <w:rPr>
          <w:rFonts w:ascii="Times New Roman" w:hAnsi="Times New Roman"/>
          <w:sz w:val="28"/>
          <w:szCs w:val="28"/>
        </w:rPr>
        <w:t xml:space="preserve"> </w:t>
      </w:r>
      <w:r w:rsidRPr="00A40BAF">
        <w:rPr>
          <w:rFonts w:ascii="Times New Roman" w:hAnsi="Times New Roman"/>
          <w:bCs/>
          <w:sz w:val="28"/>
          <w:szCs w:val="28"/>
        </w:rPr>
        <w:t xml:space="preserve">Рыженков, С. А. Шаронов.: </w:t>
      </w:r>
      <w:r w:rsidRPr="00A40BAF">
        <w:rPr>
          <w:rFonts w:ascii="Times New Roman" w:hAnsi="Times New Roman"/>
          <w:sz w:val="28"/>
          <w:szCs w:val="28"/>
        </w:rPr>
        <w:t>Юрайт, 2010. – 553с.</w:t>
      </w:r>
    </w:p>
    <w:p w:rsidR="0089387B" w:rsidRPr="00A40BAF" w:rsidRDefault="0089387B" w:rsidP="00A40BAF">
      <w:pPr>
        <w:pStyle w:val="a3"/>
        <w:numPr>
          <w:ilvl w:val="0"/>
          <w:numId w:val="12"/>
        </w:numPr>
        <w:tabs>
          <w:tab w:val="left" w:pos="284"/>
          <w:tab w:val="left" w:pos="426"/>
        </w:tabs>
        <w:suppressAutoHyphens/>
        <w:spacing w:after="0" w:line="360" w:lineRule="auto"/>
        <w:ind w:left="0" w:firstLine="0"/>
        <w:rPr>
          <w:rFonts w:ascii="Times New Roman" w:eastAsia="Arial Unicode MS" w:hAnsi="Times New Roman"/>
          <w:sz w:val="28"/>
          <w:szCs w:val="28"/>
        </w:rPr>
      </w:pPr>
      <w:r w:rsidRPr="00A40BAF">
        <w:rPr>
          <w:rFonts w:ascii="Times New Roman" w:hAnsi="Times New Roman"/>
          <w:bCs/>
          <w:sz w:val="28"/>
          <w:szCs w:val="28"/>
        </w:rPr>
        <w:t xml:space="preserve">Сафонов В.А. Трудовое право России. 3-е изд., перераб.и доп. / </w:t>
      </w:r>
      <w:r w:rsidRPr="00A40BAF">
        <w:rPr>
          <w:rFonts w:ascii="Times New Roman" w:hAnsi="Times New Roman"/>
          <w:sz w:val="28"/>
          <w:szCs w:val="28"/>
        </w:rPr>
        <w:t>Юрайт, 2010. – 671с.</w:t>
      </w:r>
    </w:p>
    <w:p w:rsidR="0089387B" w:rsidRPr="00A40BAF" w:rsidRDefault="0089387B" w:rsidP="00A40BAF">
      <w:pPr>
        <w:pStyle w:val="a3"/>
        <w:numPr>
          <w:ilvl w:val="0"/>
          <w:numId w:val="12"/>
        </w:numPr>
        <w:tabs>
          <w:tab w:val="left" w:pos="284"/>
          <w:tab w:val="left" w:pos="426"/>
        </w:tabs>
        <w:suppressAutoHyphens/>
        <w:spacing w:after="0" w:line="360" w:lineRule="auto"/>
        <w:ind w:left="0" w:firstLine="0"/>
        <w:outlineLvl w:val="2"/>
        <w:rPr>
          <w:rFonts w:ascii="Times New Roman" w:hAnsi="Times New Roman"/>
          <w:bCs/>
          <w:sz w:val="28"/>
          <w:szCs w:val="28"/>
          <w:lang w:eastAsia="ru-RU"/>
        </w:rPr>
      </w:pPr>
      <w:r w:rsidRPr="00A40BAF">
        <w:rPr>
          <w:rFonts w:ascii="Times New Roman" w:hAnsi="Times New Roman"/>
          <w:sz w:val="28"/>
          <w:szCs w:val="28"/>
        </w:rPr>
        <w:t>Трудовое</w:t>
      </w:r>
      <w:r w:rsidRPr="00A40BAF">
        <w:rPr>
          <w:rFonts w:ascii="Times New Roman" w:hAnsi="Times New Roman"/>
          <w:bCs/>
          <w:sz w:val="28"/>
          <w:szCs w:val="28"/>
        </w:rPr>
        <w:t xml:space="preserve"> право России: </w:t>
      </w:r>
      <w:r w:rsidRPr="00A40BAF">
        <w:rPr>
          <w:rFonts w:ascii="Times New Roman" w:hAnsi="Times New Roman"/>
          <w:sz w:val="28"/>
          <w:szCs w:val="28"/>
        </w:rPr>
        <w:t xml:space="preserve">Учебник для вузов / </w:t>
      </w:r>
      <w:r w:rsidRPr="00A40BAF">
        <w:rPr>
          <w:rFonts w:ascii="Times New Roman" w:hAnsi="Times New Roman"/>
          <w:bCs/>
          <w:sz w:val="28"/>
          <w:szCs w:val="28"/>
          <w:lang w:eastAsia="ru-RU"/>
        </w:rPr>
        <w:t>Под ред. Маврин С.П., Хохлова Е.Б</w:t>
      </w:r>
      <w:r w:rsidRPr="00A40BAF">
        <w:rPr>
          <w:rFonts w:ascii="Times New Roman" w:hAnsi="Times New Roman"/>
          <w:bCs/>
          <w:sz w:val="28"/>
          <w:szCs w:val="28"/>
        </w:rPr>
        <w:t xml:space="preserve">.: </w:t>
      </w:r>
      <w:r w:rsidRPr="00A40BAF">
        <w:rPr>
          <w:rFonts w:ascii="Times New Roman" w:hAnsi="Times New Roman"/>
          <w:sz w:val="28"/>
          <w:szCs w:val="28"/>
        </w:rPr>
        <w:t>Норма, 2010. – 656с.</w:t>
      </w:r>
    </w:p>
    <w:p w:rsidR="0089387B" w:rsidRPr="00A40BAF" w:rsidRDefault="0089387B" w:rsidP="00A40BAF">
      <w:pPr>
        <w:pStyle w:val="a3"/>
        <w:numPr>
          <w:ilvl w:val="0"/>
          <w:numId w:val="12"/>
        </w:numPr>
        <w:tabs>
          <w:tab w:val="left" w:pos="284"/>
          <w:tab w:val="left" w:pos="426"/>
        </w:tabs>
        <w:suppressAutoHyphens/>
        <w:spacing w:after="0" w:line="360" w:lineRule="auto"/>
        <w:ind w:left="0" w:firstLine="0"/>
        <w:outlineLvl w:val="2"/>
        <w:rPr>
          <w:rFonts w:ascii="Times New Roman" w:hAnsi="Times New Roman"/>
          <w:bCs/>
          <w:sz w:val="28"/>
          <w:szCs w:val="28"/>
          <w:lang w:eastAsia="ru-RU"/>
        </w:rPr>
      </w:pPr>
      <w:r w:rsidRPr="00A40BAF">
        <w:rPr>
          <w:rFonts w:ascii="Times New Roman" w:hAnsi="Times New Roman"/>
          <w:sz w:val="28"/>
          <w:szCs w:val="28"/>
        </w:rPr>
        <w:t>Миронов В.И. Трудовое</w:t>
      </w:r>
      <w:r w:rsidRPr="00A40BAF">
        <w:rPr>
          <w:rFonts w:ascii="Times New Roman" w:hAnsi="Times New Roman"/>
          <w:bCs/>
          <w:sz w:val="28"/>
          <w:szCs w:val="28"/>
        </w:rPr>
        <w:t xml:space="preserve"> право: Учебник для вузов / Питер, 2009. – 864с.</w:t>
      </w:r>
    </w:p>
    <w:p w:rsidR="0089387B" w:rsidRPr="00A40BAF" w:rsidRDefault="0089387B" w:rsidP="00A40BAF">
      <w:pPr>
        <w:pStyle w:val="a3"/>
        <w:numPr>
          <w:ilvl w:val="0"/>
          <w:numId w:val="12"/>
        </w:numPr>
        <w:tabs>
          <w:tab w:val="left" w:pos="284"/>
          <w:tab w:val="left" w:pos="426"/>
        </w:tabs>
        <w:suppressAutoHyphens/>
        <w:spacing w:after="0" w:line="360" w:lineRule="auto"/>
        <w:ind w:left="0" w:firstLine="0"/>
        <w:outlineLvl w:val="2"/>
        <w:rPr>
          <w:rFonts w:ascii="Times New Roman" w:hAnsi="Times New Roman"/>
          <w:bCs/>
          <w:sz w:val="28"/>
          <w:szCs w:val="28"/>
          <w:lang w:eastAsia="ru-RU"/>
        </w:rPr>
      </w:pPr>
      <w:r w:rsidRPr="00A40BAF">
        <w:rPr>
          <w:rFonts w:ascii="Times New Roman" w:hAnsi="Times New Roman"/>
          <w:bCs/>
          <w:sz w:val="28"/>
          <w:szCs w:val="28"/>
          <w:lang w:eastAsia="ru-RU"/>
        </w:rPr>
        <w:t xml:space="preserve">Смоленский М.Б. </w:t>
      </w:r>
      <w:r w:rsidRPr="00A40BAF">
        <w:rPr>
          <w:rFonts w:ascii="Times New Roman" w:hAnsi="Times New Roman"/>
          <w:bCs/>
          <w:sz w:val="28"/>
          <w:szCs w:val="28"/>
        </w:rPr>
        <w:t>Трудовое право РФ / 3-е изд., испр. и перераб.: Феникс, 2009. – 317с.</w:t>
      </w:r>
    </w:p>
    <w:p w:rsidR="0089387B" w:rsidRPr="00A40BAF" w:rsidRDefault="0089387B" w:rsidP="00A40BAF">
      <w:pPr>
        <w:pStyle w:val="1"/>
        <w:numPr>
          <w:ilvl w:val="0"/>
          <w:numId w:val="12"/>
        </w:numPr>
        <w:tabs>
          <w:tab w:val="left" w:pos="284"/>
          <w:tab w:val="left" w:pos="426"/>
        </w:tabs>
        <w:suppressAutoHyphens/>
        <w:spacing w:line="360" w:lineRule="auto"/>
        <w:ind w:left="0" w:firstLine="0"/>
        <w:rPr>
          <w:rFonts w:ascii="Times New Roman" w:hAnsi="Times New Roman" w:cs="Times New Roman"/>
          <w:b w:val="0"/>
          <w:bCs w:val="0"/>
          <w:color w:val="auto"/>
          <w:sz w:val="28"/>
          <w:szCs w:val="28"/>
        </w:rPr>
      </w:pPr>
      <w:r w:rsidRPr="00A40BAF">
        <w:rPr>
          <w:rFonts w:ascii="Times New Roman" w:hAnsi="Times New Roman" w:cs="Times New Roman"/>
          <w:b w:val="0"/>
          <w:bCs w:val="0"/>
          <w:color w:val="auto"/>
          <w:sz w:val="28"/>
          <w:szCs w:val="28"/>
        </w:rPr>
        <w:t xml:space="preserve">Хохлов Е.Б. </w:t>
      </w:r>
      <w:r w:rsidRPr="00A40BAF">
        <w:rPr>
          <w:rFonts w:ascii="Times New Roman" w:hAnsi="Times New Roman" w:cs="Times New Roman"/>
          <w:b w:val="0"/>
          <w:color w:val="auto"/>
          <w:sz w:val="28"/>
          <w:szCs w:val="28"/>
        </w:rPr>
        <w:t>Трудовое</w:t>
      </w:r>
      <w:r w:rsidRPr="00A40BAF">
        <w:rPr>
          <w:rFonts w:ascii="Times New Roman" w:hAnsi="Times New Roman" w:cs="Times New Roman"/>
          <w:b w:val="0"/>
          <w:bCs w:val="0"/>
          <w:color w:val="auto"/>
          <w:sz w:val="28"/>
          <w:szCs w:val="28"/>
        </w:rPr>
        <w:t xml:space="preserve"> право России прогрессивный: Учебник для вузов / Сафонов В.А.: </w:t>
      </w:r>
      <w:r w:rsidRPr="00A40BAF">
        <w:rPr>
          <w:rFonts w:ascii="Times New Roman" w:hAnsi="Times New Roman" w:cs="Times New Roman"/>
          <w:b w:val="0"/>
          <w:color w:val="auto"/>
          <w:sz w:val="28"/>
          <w:szCs w:val="28"/>
        </w:rPr>
        <w:t>Юрайт, 2009. – 671с.</w:t>
      </w:r>
    </w:p>
    <w:p w:rsidR="0089387B" w:rsidRPr="00A40BAF" w:rsidRDefault="0089387B" w:rsidP="00A40BAF">
      <w:pPr>
        <w:pStyle w:val="1"/>
        <w:numPr>
          <w:ilvl w:val="0"/>
          <w:numId w:val="12"/>
        </w:numPr>
        <w:tabs>
          <w:tab w:val="left" w:pos="284"/>
          <w:tab w:val="left" w:pos="426"/>
        </w:tabs>
        <w:suppressAutoHyphens/>
        <w:spacing w:line="360" w:lineRule="auto"/>
        <w:ind w:left="0" w:firstLine="0"/>
        <w:rPr>
          <w:rFonts w:ascii="Times New Roman" w:hAnsi="Times New Roman" w:cs="Times New Roman"/>
          <w:b w:val="0"/>
          <w:bCs w:val="0"/>
          <w:color w:val="auto"/>
          <w:sz w:val="28"/>
          <w:szCs w:val="28"/>
        </w:rPr>
      </w:pPr>
      <w:r w:rsidRPr="00A40BAF">
        <w:rPr>
          <w:rFonts w:ascii="Times New Roman" w:hAnsi="Times New Roman" w:cs="Times New Roman"/>
          <w:b w:val="0"/>
          <w:color w:val="auto"/>
          <w:sz w:val="28"/>
          <w:szCs w:val="28"/>
        </w:rPr>
        <w:t>Зыкова И.В.</w:t>
      </w:r>
      <w:r w:rsidRPr="00A40BAF">
        <w:rPr>
          <w:rFonts w:ascii="Times New Roman" w:hAnsi="Times New Roman" w:cs="Times New Roman"/>
          <w:b w:val="0"/>
          <w:bCs w:val="0"/>
          <w:color w:val="auto"/>
          <w:sz w:val="28"/>
          <w:szCs w:val="28"/>
        </w:rPr>
        <w:t xml:space="preserve"> </w:t>
      </w:r>
      <w:r w:rsidRPr="00A40BAF">
        <w:rPr>
          <w:rFonts w:ascii="Times New Roman" w:hAnsi="Times New Roman" w:cs="Times New Roman"/>
          <w:b w:val="0"/>
          <w:color w:val="auto"/>
          <w:sz w:val="28"/>
          <w:szCs w:val="28"/>
        </w:rPr>
        <w:t>Трудовое</w:t>
      </w:r>
      <w:r w:rsidRPr="00A40BAF">
        <w:rPr>
          <w:rFonts w:ascii="Times New Roman" w:hAnsi="Times New Roman" w:cs="Times New Roman"/>
          <w:b w:val="0"/>
          <w:bCs w:val="0"/>
          <w:color w:val="auto"/>
          <w:sz w:val="28"/>
          <w:szCs w:val="28"/>
        </w:rPr>
        <w:t xml:space="preserve"> право: Курс лекций / Ось, 2009. – 240с.</w:t>
      </w:r>
    </w:p>
    <w:p w:rsidR="0089387B" w:rsidRPr="00A40BAF" w:rsidRDefault="0089387B" w:rsidP="00A40BAF">
      <w:pPr>
        <w:pStyle w:val="1"/>
        <w:numPr>
          <w:ilvl w:val="0"/>
          <w:numId w:val="12"/>
        </w:numPr>
        <w:tabs>
          <w:tab w:val="left" w:pos="284"/>
          <w:tab w:val="left" w:pos="426"/>
        </w:tabs>
        <w:suppressAutoHyphens/>
        <w:spacing w:line="360" w:lineRule="auto"/>
        <w:ind w:left="0" w:firstLine="0"/>
        <w:rPr>
          <w:rFonts w:ascii="Times New Roman" w:hAnsi="Times New Roman" w:cs="Times New Roman"/>
          <w:b w:val="0"/>
          <w:bCs w:val="0"/>
          <w:color w:val="auto"/>
          <w:sz w:val="28"/>
          <w:szCs w:val="28"/>
        </w:rPr>
      </w:pPr>
      <w:r w:rsidRPr="00A40BAF">
        <w:rPr>
          <w:rFonts w:ascii="Times New Roman" w:hAnsi="Times New Roman" w:cs="Times New Roman"/>
          <w:b w:val="0"/>
          <w:bCs w:val="0"/>
          <w:color w:val="auto"/>
          <w:sz w:val="28"/>
          <w:szCs w:val="28"/>
        </w:rPr>
        <w:t xml:space="preserve">Акопов Д.Р. </w:t>
      </w:r>
      <w:r w:rsidRPr="00A40BAF">
        <w:rPr>
          <w:rFonts w:ascii="Times New Roman" w:hAnsi="Times New Roman" w:cs="Times New Roman"/>
          <w:b w:val="0"/>
          <w:color w:val="auto"/>
          <w:sz w:val="28"/>
          <w:szCs w:val="28"/>
        </w:rPr>
        <w:t>Трудовое</w:t>
      </w:r>
      <w:r w:rsidRPr="00A40BAF">
        <w:rPr>
          <w:rFonts w:ascii="Times New Roman" w:hAnsi="Times New Roman" w:cs="Times New Roman"/>
          <w:b w:val="0"/>
          <w:bCs w:val="0"/>
          <w:color w:val="auto"/>
          <w:sz w:val="28"/>
          <w:szCs w:val="28"/>
        </w:rPr>
        <w:t xml:space="preserve"> право: </w:t>
      </w:r>
      <w:r w:rsidRPr="00A40BAF">
        <w:rPr>
          <w:rFonts w:ascii="Times New Roman" w:hAnsi="Times New Roman" w:cs="Times New Roman"/>
          <w:b w:val="0"/>
          <w:color w:val="auto"/>
          <w:sz w:val="28"/>
          <w:szCs w:val="28"/>
        </w:rPr>
        <w:t xml:space="preserve">учебное пособие / </w:t>
      </w:r>
      <w:r w:rsidRPr="00A40BAF">
        <w:rPr>
          <w:rFonts w:ascii="Times New Roman" w:hAnsi="Times New Roman" w:cs="Times New Roman"/>
          <w:b w:val="0"/>
          <w:bCs w:val="0"/>
          <w:color w:val="auto"/>
          <w:sz w:val="28"/>
          <w:szCs w:val="28"/>
        </w:rPr>
        <w:t xml:space="preserve">Бердычевский В.С., Сулейманова Г.В.: </w:t>
      </w:r>
      <w:r w:rsidRPr="00A40BAF">
        <w:rPr>
          <w:rFonts w:ascii="Times New Roman" w:hAnsi="Times New Roman" w:cs="Times New Roman"/>
          <w:b w:val="0"/>
          <w:color w:val="auto"/>
          <w:sz w:val="28"/>
          <w:szCs w:val="28"/>
        </w:rPr>
        <w:t>Юрайт, 2009. – 505с.</w:t>
      </w:r>
    </w:p>
    <w:p w:rsidR="0089387B" w:rsidRPr="00A40BAF" w:rsidRDefault="0089387B" w:rsidP="00A40BAF">
      <w:pPr>
        <w:pStyle w:val="a3"/>
        <w:numPr>
          <w:ilvl w:val="0"/>
          <w:numId w:val="12"/>
        </w:numPr>
        <w:tabs>
          <w:tab w:val="left" w:pos="284"/>
          <w:tab w:val="left" w:pos="426"/>
        </w:tabs>
        <w:suppressAutoHyphens/>
        <w:spacing w:after="0" w:line="360" w:lineRule="auto"/>
        <w:ind w:left="0" w:firstLine="0"/>
        <w:outlineLvl w:val="2"/>
        <w:rPr>
          <w:rFonts w:ascii="Times New Roman" w:hAnsi="Times New Roman"/>
          <w:bCs/>
          <w:sz w:val="28"/>
          <w:szCs w:val="28"/>
          <w:lang w:eastAsia="ru-RU"/>
        </w:rPr>
      </w:pPr>
      <w:r w:rsidRPr="00A40BAF">
        <w:rPr>
          <w:rFonts w:ascii="Times New Roman" w:hAnsi="Times New Roman"/>
          <w:sz w:val="28"/>
          <w:szCs w:val="28"/>
        </w:rPr>
        <w:t>Трудовое</w:t>
      </w:r>
      <w:r w:rsidRPr="00A40BAF">
        <w:rPr>
          <w:rFonts w:ascii="Times New Roman" w:hAnsi="Times New Roman"/>
          <w:bCs/>
          <w:sz w:val="28"/>
          <w:szCs w:val="28"/>
        </w:rPr>
        <w:t xml:space="preserve"> право России: Практикум / </w:t>
      </w:r>
      <w:r w:rsidRPr="00A40BAF">
        <w:rPr>
          <w:rFonts w:ascii="Times New Roman" w:hAnsi="Times New Roman"/>
          <w:bCs/>
          <w:sz w:val="28"/>
          <w:szCs w:val="28"/>
          <w:lang w:eastAsia="ru-RU"/>
        </w:rPr>
        <w:t xml:space="preserve">п/р В.А.Абалдуева, А.М.Бабицкого.: </w:t>
      </w:r>
      <w:r w:rsidRPr="00A40BAF">
        <w:rPr>
          <w:rFonts w:ascii="Times New Roman" w:hAnsi="Times New Roman"/>
          <w:sz w:val="28"/>
          <w:szCs w:val="28"/>
        </w:rPr>
        <w:t>Ай Пи Эр Медиа, 2009. – 272с.</w:t>
      </w:r>
    </w:p>
    <w:p w:rsidR="0089387B" w:rsidRPr="00A40BAF" w:rsidRDefault="0089387B" w:rsidP="00A40BAF">
      <w:pPr>
        <w:pStyle w:val="1"/>
        <w:numPr>
          <w:ilvl w:val="0"/>
          <w:numId w:val="12"/>
        </w:numPr>
        <w:tabs>
          <w:tab w:val="left" w:pos="284"/>
          <w:tab w:val="left" w:pos="426"/>
        </w:tabs>
        <w:suppressAutoHyphens/>
        <w:spacing w:line="360" w:lineRule="auto"/>
        <w:ind w:left="0" w:firstLine="0"/>
        <w:rPr>
          <w:rFonts w:ascii="Times New Roman" w:hAnsi="Times New Roman" w:cs="Times New Roman"/>
          <w:b w:val="0"/>
          <w:bCs w:val="0"/>
          <w:color w:val="auto"/>
          <w:sz w:val="28"/>
          <w:szCs w:val="28"/>
        </w:rPr>
      </w:pPr>
      <w:r w:rsidRPr="00A40BAF">
        <w:rPr>
          <w:rFonts w:ascii="Times New Roman" w:hAnsi="Times New Roman" w:cs="Times New Roman"/>
          <w:b w:val="0"/>
          <w:color w:val="auto"/>
          <w:sz w:val="28"/>
          <w:szCs w:val="28"/>
        </w:rPr>
        <w:t>Буянова М. О.</w:t>
      </w:r>
      <w:r w:rsidRPr="00A40BAF">
        <w:rPr>
          <w:rFonts w:ascii="Times New Roman" w:hAnsi="Times New Roman" w:cs="Times New Roman"/>
          <w:b w:val="0"/>
          <w:bCs w:val="0"/>
          <w:color w:val="auto"/>
          <w:sz w:val="28"/>
          <w:szCs w:val="28"/>
        </w:rPr>
        <w:t xml:space="preserve"> </w:t>
      </w:r>
      <w:r w:rsidRPr="00A40BAF">
        <w:rPr>
          <w:rFonts w:ascii="Times New Roman" w:hAnsi="Times New Roman" w:cs="Times New Roman"/>
          <w:b w:val="0"/>
          <w:color w:val="auto"/>
          <w:sz w:val="28"/>
          <w:szCs w:val="28"/>
        </w:rPr>
        <w:t>Трудовое</w:t>
      </w:r>
      <w:r w:rsidRPr="00A40BAF">
        <w:rPr>
          <w:rFonts w:ascii="Times New Roman" w:hAnsi="Times New Roman" w:cs="Times New Roman"/>
          <w:b w:val="0"/>
          <w:bCs w:val="0"/>
          <w:color w:val="auto"/>
          <w:sz w:val="28"/>
          <w:szCs w:val="28"/>
        </w:rPr>
        <w:t xml:space="preserve"> право России. Учебное пособие / </w:t>
      </w:r>
      <w:r w:rsidRPr="00A40BAF">
        <w:rPr>
          <w:rFonts w:ascii="Times New Roman" w:hAnsi="Times New Roman" w:cs="Times New Roman"/>
          <w:b w:val="0"/>
          <w:color w:val="auto"/>
          <w:sz w:val="28"/>
          <w:szCs w:val="28"/>
        </w:rPr>
        <w:t>Проспект, 2009. – 240с.</w:t>
      </w:r>
    </w:p>
    <w:p w:rsidR="00FF507A" w:rsidRPr="00A40BAF" w:rsidRDefault="0089387B" w:rsidP="00A40BAF">
      <w:pPr>
        <w:pStyle w:val="1"/>
        <w:numPr>
          <w:ilvl w:val="0"/>
          <w:numId w:val="12"/>
        </w:numPr>
        <w:tabs>
          <w:tab w:val="left" w:pos="284"/>
          <w:tab w:val="left" w:pos="426"/>
        </w:tabs>
        <w:suppressAutoHyphens/>
        <w:spacing w:line="360" w:lineRule="auto"/>
        <w:ind w:left="0" w:firstLine="0"/>
        <w:rPr>
          <w:rFonts w:ascii="Times New Roman" w:hAnsi="Times New Roman" w:cs="Times New Roman"/>
          <w:b w:val="0"/>
          <w:bCs w:val="0"/>
          <w:color w:val="auto"/>
          <w:sz w:val="28"/>
          <w:szCs w:val="28"/>
        </w:rPr>
      </w:pPr>
      <w:r w:rsidRPr="00A40BAF">
        <w:rPr>
          <w:rFonts w:ascii="Times New Roman" w:hAnsi="Times New Roman" w:cs="Times New Roman"/>
          <w:b w:val="0"/>
          <w:color w:val="auto"/>
          <w:sz w:val="28"/>
          <w:szCs w:val="28"/>
        </w:rPr>
        <w:t>Соловьев А.А.</w:t>
      </w:r>
      <w:r w:rsidRPr="00A40BAF">
        <w:rPr>
          <w:rFonts w:ascii="Times New Roman" w:hAnsi="Times New Roman" w:cs="Times New Roman"/>
          <w:b w:val="0"/>
          <w:bCs w:val="0"/>
          <w:color w:val="auto"/>
          <w:sz w:val="28"/>
          <w:szCs w:val="28"/>
        </w:rPr>
        <w:t xml:space="preserve"> </w:t>
      </w:r>
      <w:r w:rsidRPr="00A40BAF">
        <w:rPr>
          <w:rFonts w:ascii="Times New Roman" w:hAnsi="Times New Roman" w:cs="Times New Roman"/>
          <w:b w:val="0"/>
          <w:color w:val="auto"/>
          <w:sz w:val="28"/>
          <w:szCs w:val="28"/>
        </w:rPr>
        <w:t>Трудовое</w:t>
      </w:r>
      <w:r w:rsidRPr="00A40BAF">
        <w:rPr>
          <w:rFonts w:ascii="Times New Roman" w:hAnsi="Times New Roman" w:cs="Times New Roman"/>
          <w:b w:val="0"/>
          <w:bCs w:val="0"/>
          <w:color w:val="auto"/>
          <w:sz w:val="28"/>
          <w:szCs w:val="28"/>
        </w:rPr>
        <w:t xml:space="preserve"> право: </w:t>
      </w:r>
      <w:r w:rsidRPr="00A40BAF">
        <w:rPr>
          <w:rFonts w:ascii="Times New Roman" w:hAnsi="Times New Roman" w:cs="Times New Roman"/>
          <w:b w:val="0"/>
          <w:color w:val="auto"/>
          <w:sz w:val="28"/>
          <w:szCs w:val="28"/>
        </w:rPr>
        <w:t>Конспект лекций. В помощь студенту / А-Приор, 2009. – 208с</w:t>
      </w:r>
    </w:p>
    <w:p w:rsidR="001E3562" w:rsidRPr="00A40BAF" w:rsidRDefault="001E3562" w:rsidP="00A40BAF">
      <w:pPr>
        <w:numPr>
          <w:ilvl w:val="0"/>
          <w:numId w:val="12"/>
        </w:numPr>
        <w:tabs>
          <w:tab w:val="left" w:pos="284"/>
          <w:tab w:val="left" w:pos="426"/>
        </w:tabs>
        <w:suppressAutoHyphens/>
        <w:spacing w:after="0" w:line="360" w:lineRule="auto"/>
        <w:ind w:left="0" w:firstLine="0"/>
        <w:rPr>
          <w:rFonts w:ascii="Times New Roman" w:hAnsi="Times New Roman"/>
          <w:sz w:val="28"/>
          <w:szCs w:val="28"/>
        </w:rPr>
      </w:pPr>
      <w:r w:rsidRPr="00A40BAF">
        <w:rPr>
          <w:rFonts w:ascii="Times New Roman" w:hAnsi="Times New Roman"/>
          <w:sz w:val="28"/>
          <w:szCs w:val="28"/>
        </w:rPr>
        <w:t>Российское трудовое право. Учебник для вузов. Под ред. А.Д. Зайкина. – М.: Изд. группа ИНФРА-М – НОРМА, 1997.</w:t>
      </w:r>
      <w:r w:rsidR="00A40BAF">
        <w:rPr>
          <w:rFonts w:ascii="Times New Roman" w:hAnsi="Times New Roman"/>
          <w:sz w:val="28"/>
          <w:szCs w:val="28"/>
        </w:rPr>
        <w:t xml:space="preserve"> </w:t>
      </w:r>
      <w:r w:rsidRPr="00A40BAF">
        <w:rPr>
          <w:rFonts w:ascii="Times New Roman" w:hAnsi="Times New Roman"/>
          <w:sz w:val="28"/>
          <w:szCs w:val="28"/>
        </w:rPr>
        <w:t>Трудовое право России: Учебник/ Т.В. Иванкина, С.П. Маврин, Е.В. Магницкая и др. Под ред. А.С. Пашкова. – СПб.: Изд-во Санкт-Петербурского ун-та, 1993.</w:t>
      </w:r>
    </w:p>
    <w:p w:rsidR="000F67FB" w:rsidRPr="00A40BAF" w:rsidRDefault="000F67FB" w:rsidP="00A40BAF">
      <w:pPr>
        <w:pStyle w:val="a9"/>
        <w:numPr>
          <w:ilvl w:val="0"/>
          <w:numId w:val="12"/>
        </w:numPr>
        <w:tabs>
          <w:tab w:val="left" w:pos="284"/>
          <w:tab w:val="left" w:pos="426"/>
        </w:tabs>
        <w:suppressAutoHyphens/>
        <w:spacing w:line="360" w:lineRule="auto"/>
        <w:ind w:left="0" w:firstLine="0"/>
        <w:rPr>
          <w:rFonts w:ascii="Times New Roman" w:hAnsi="Times New Roman" w:cs="Times New Roman"/>
          <w:sz w:val="28"/>
          <w:szCs w:val="28"/>
        </w:rPr>
      </w:pPr>
      <w:r w:rsidRPr="00A40BAF">
        <w:rPr>
          <w:rFonts w:ascii="Times New Roman" w:hAnsi="Times New Roman" w:cs="Times New Roman"/>
          <w:sz w:val="28"/>
          <w:szCs w:val="28"/>
        </w:rPr>
        <w:t>Дятишева А.П. Коллективные договоры и соглашения. Трудовые конфликты. – М.: «Экспертное бюро», 1998.</w:t>
      </w:r>
    </w:p>
    <w:p w:rsidR="000F67FB" w:rsidRPr="00A40BAF" w:rsidRDefault="000F67FB" w:rsidP="00A40BAF">
      <w:pPr>
        <w:pStyle w:val="a9"/>
        <w:numPr>
          <w:ilvl w:val="0"/>
          <w:numId w:val="12"/>
        </w:numPr>
        <w:tabs>
          <w:tab w:val="left" w:pos="284"/>
          <w:tab w:val="left" w:pos="426"/>
        </w:tabs>
        <w:suppressAutoHyphens/>
        <w:spacing w:line="360" w:lineRule="auto"/>
        <w:ind w:left="0" w:firstLine="0"/>
        <w:rPr>
          <w:rFonts w:ascii="Times New Roman" w:hAnsi="Times New Roman" w:cs="Times New Roman"/>
          <w:sz w:val="28"/>
          <w:szCs w:val="28"/>
        </w:rPr>
      </w:pPr>
      <w:r w:rsidRPr="00A40BAF">
        <w:rPr>
          <w:rFonts w:ascii="Times New Roman" w:hAnsi="Times New Roman" w:cs="Times New Roman"/>
          <w:sz w:val="28"/>
          <w:szCs w:val="28"/>
        </w:rPr>
        <w:t>Толкунова В.Н., Гусов К.Н. Трудовое право России. – М.: Юристъ, 1995.</w:t>
      </w:r>
      <w:r w:rsidR="00151301" w:rsidRPr="00151301">
        <w:rPr>
          <w:rFonts w:ascii="Times New Roman" w:hAnsi="Times New Roman" w:cs="Times New Roman"/>
          <w:sz w:val="28"/>
          <w:szCs w:val="28"/>
        </w:rPr>
        <w:t xml:space="preserve"> </w:t>
      </w:r>
      <w:bookmarkStart w:id="0" w:name="_GoBack"/>
      <w:bookmarkEnd w:id="0"/>
    </w:p>
    <w:sectPr w:rsidR="000F67FB" w:rsidRPr="00A40BAF" w:rsidSect="00A40BAF">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378" w:rsidRDefault="00062378" w:rsidP="0017077C">
      <w:pPr>
        <w:spacing w:after="0" w:line="240" w:lineRule="auto"/>
      </w:pPr>
      <w:r>
        <w:separator/>
      </w:r>
    </w:p>
  </w:endnote>
  <w:endnote w:type="continuationSeparator" w:id="0">
    <w:p w:rsidR="00062378" w:rsidRDefault="00062378" w:rsidP="00170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378" w:rsidRDefault="00062378" w:rsidP="0017077C">
      <w:pPr>
        <w:spacing w:after="0" w:line="240" w:lineRule="auto"/>
      </w:pPr>
      <w:r>
        <w:separator/>
      </w:r>
    </w:p>
  </w:footnote>
  <w:footnote w:type="continuationSeparator" w:id="0">
    <w:p w:rsidR="00062378" w:rsidRDefault="00062378" w:rsidP="0017077C">
      <w:pPr>
        <w:spacing w:after="0" w:line="240" w:lineRule="auto"/>
      </w:pPr>
      <w:r>
        <w:continuationSeparator/>
      </w:r>
    </w:p>
  </w:footnote>
  <w:footnote w:id="1">
    <w:p w:rsidR="00062378" w:rsidRDefault="00FB1DA8" w:rsidP="00FB1DA8">
      <w:pPr>
        <w:spacing w:after="0" w:line="240" w:lineRule="auto"/>
      </w:pPr>
      <w:r>
        <w:rPr>
          <w:rStyle w:val="a8"/>
        </w:rPr>
        <w:footnoteRef/>
      </w:r>
      <w:r>
        <w:t xml:space="preserve"> </w:t>
      </w:r>
      <w:r w:rsidRPr="00FB1DA8">
        <w:rPr>
          <w:rFonts w:ascii="Times New Roman" w:hAnsi="Times New Roman"/>
          <w:sz w:val="20"/>
          <w:szCs w:val="20"/>
        </w:rPr>
        <w:t xml:space="preserve">Анисимов Л.Н. Трудовые договоры. Трудовые споры. – М.: Бератор – </w:t>
      </w:r>
      <w:r>
        <w:rPr>
          <w:rFonts w:ascii="Times New Roman" w:hAnsi="Times New Roman"/>
          <w:sz w:val="20"/>
          <w:szCs w:val="20"/>
        </w:rPr>
        <w:t>Пресс, 2002. – С. 15</w:t>
      </w:r>
      <w:r w:rsidRPr="00FB1DA8">
        <w:rPr>
          <w:rFonts w:ascii="Times New Roman" w:hAnsi="Times New Roman"/>
          <w:sz w:val="20"/>
          <w:szCs w:val="20"/>
        </w:rPr>
        <w:t>4.</w:t>
      </w:r>
    </w:p>
  </w:footnote>
  <w:footnote w:id="2">
    <w:p w:rsidR="00062378" w:rsidRDefault="00FB1DA8">
      <w:pPr>
        <w:pStyle w:val="a6"/>
      </w:pPr>
      <w:r>
        <w:rPr>
          <w:rStyle w:val="a8"/>
        </w:rPr>
        <w:footnoteRef/>
      </w:r>
      <w:r>
        <w:t xml:space="preserve"> </w:t>
      </w:r>
      <w:r w:rsidRPr="00FB1DA8">
        <w:rPr>
          <w:bCs/>
        </w:rPr>
        <w:t xml:space="preserve">Мелихов В. М. Трудовое право России: </w:t>
      </w:r>
      <w:r w:rsidRPr="00FB1DA8">
        <w:t xml:space="preserve">Учебник для вузов / </w:t>
      </w:r>
      <w:r w:rsidRPr="00FB1DA8">
        <w:rPr>
          <w:bCs/>
        </w:rPr>
        <w:t>А. Я.</w:t>
      </w:r>
      <w:r w:rsidR="000B6A53">
        <w:t xml:space="preserve"> </w:t>
      </w:r>
      <w:r w:rsidR="000B6A53" w:rsidRPr="00FB1DA8">
        <w:rPr>
          <w:bCs/>
        </w:rPr>
        <w:t xml:space="preserve">Рыженков, С. А. Шаронов.: </w:t>
      </w:r>
      <w:r w:rsidR="000B6A53">
        <w:t>Юрайт, 2010. – С. 353</w:t>
      </w:r>
    </w:p>
  </w:footnote>
  <w:footnote w:id="3">
    <w:p w:rsidR="00062378" w:rsidRDefault="00A60722" w:rsidP="00A60722">
      <w:pPr>
        <w:pStyle w:val="a6"/>
      </w:pPr>
      <w:r>
        <w:rPr>
          <w:rStyle w:val="a8"/>
        </w:rPr>
        <w:footnoteRef/>
      </w:r>
      <w:r>
        <w:t xml:space="preserve"> Трудовое право Ро</w:t>
      </w:r>
      <w:r w:rsidR="00A405D2">
        <w:t>ссии: Учебник: Учебник для вузов / Отв. Ре. Е.Б. Хохлов.- М</w:t>
      </w:r>
      <w:r w:rsidR="00CC1F96">
        <w:t>.: Юристъ, 2002</w:t>
      </w:r>
      <w:r>
        <w:t>, С. 88-89.</w:t>
      </w:r>
    </w:p>
  </w:footnote>
  <w:footnote w:id="4">
    <w:p w:rsidR="00062378" w:rsidRDefault="00A60722" w:rsidP="00A60722">
      <w:pPr>
        <w:pStyle w:val="a6"/>
      </w:pPr>
      <w:r>
        <w:rPr>
          <w:rStyle w:val="a8"/>
        </w:rPr>
        <w:footnoteRef/>
      </w:r>
      <w:r>
        <w:t xml:space="preserve"> Российское трудовое право. Учебник для вузов. Под ред. А.Д. Зайкина. – М.: Изд. группа ИНФРА-М – НОРМА, 1997, С. 132.</w:t>
      </w:r>
    </w:p>
  </w:footnote>
  <w:footnote w:id="5">
    <w:p w:rsidR="00062378" w:rsidRDefault="00A60722" w:rsidP="00A60722">
      <w:pPr>
        <w:pStyle w:val="a6"/>
      </w:pPr>
      <w:r>
        <w:rPr>
          <w:rStyle w:val="a8"/>
        </w:rPr>
        <w:footnoteRef/>
      </w:r>
      <w:r>
        <w:t xml:space="preserve"> Трудовое право России: Учебник/ Т.В. Иванкина, С.П. Маврин, Е.В. Магницкая и др. Под ред. А.С. Пашкова. – СПб.: Изд-во Санкт-Петербурского ун-та, 1993, С. 90.</w:t>
      </w:r>
    </w:p>
  </w:footnote>
  <w:footnote w:id="6">
    <w:p w:rsidR="00062378" w:rsidRDefault="00FB1DA8">
      <w:pPr>
        <w:pStyle w:val="a6"/>
      </w:pPr>
      <w:r>
        <w:rPr>
          <w:rStyle w:val="a8"/>
        </w:rPr>
        <w:footnoteRef/>
      </w:r>
      <w:r>
        <w:t xml:space="preserve"> </w:t>
      </w:r>
      <w:r w:rsidRPr="00FB1DA8">
        <w:t>Миронов В.И. Трудовое</w:t>
      </w:r>
      <w:r w:rsidRPr="00FB1DA8">
        <w:rPr>
          <w:bCs/>
        </w:rPr>
        <w:t xml:space="preserve"> право: Учебник для вузов</w:t>
      </w:r>
      <w:r>
        <w:rPr>
          <w:bCs/>
        </w:rPr>
        <w:t xml:space="preserve"> / Питер, 2009. – С.491 </w:t>
      </w:r>
    </w:p>
  </w:footnote>
  <w:footnote w:id="7">
    <w:p w:rsidR="00062378" w:rsidRDefault="007C066F" w:rsidP="007C066F">
      <w:pPr>
        <w:pStyle w:val="a6"/>
      </w:pPr>
      <w:r>
        <w:rPr>
          <w:rStyle w:val="a8"/>
        </w:rPr>
        <w:footnoteRef/>
      </w:r>
      <w:r>
        <w:t xml:space="preserve"> Дятишева А.П. Указ. соч. – с. 8.</w:t>
      </w:r>
    </w:p>
  </w:footnote>
  <w:footnote w:id="8">
    <w:p w:rsidR="00062378" w:rsidRDefault="007C066F" w:rsidP="007C066F">
      <w:pPr>
        <w:pStyle w:val="a6"/>
      </w:pPr>
      <w:r>
        <w:rPr>
          <w:rStyle w:val="a8"/>
        </w:rPr>
        <w:footnoteRef/>
      </w:r>
      <w:r>
        <w:t xml:space="preserve"> См. Толкунова В.Н., Гусов К.Н. Указ. соч. – с. 131.</w:t>
      </w:r>
    </w:p>
  </w:footnote>
  <w:footnote w:id="9">
    <w:p w:rsidR="00062378" w:rsidRDefault="007C066F" w:rsidP="007C066F">
      <w:pPr>
        <w:pStyle w:val="a6"/>
      </w:pPr>
      <w:r>
        <w:rPr>
          <w:rStyle w:val="a8"/>
        </w:rPr>
        <w:footnoteRef/>
      </w:r>
      <w:r>
        <w:t xml:space="preserve"> См. Толкунова В.Н., Гусов К.Н. Указ. соч. – с. 131.</w:t>
      </w:r>
    </w:p>
  </w:footnote>
  <w:footnote w:id="10">
    <w:p w:rsidR="00062378" w:rsidRDefault="00FB1DA8">
      <w:pPr>
        <w:pStyle w:val="a6"/>
      </w:pPr>
      <w:r>
        <w:rPr>
          <w:rStyle w:val="a8"/>
        </w:rPr>
        <w:footnoteRef/>
      </w:r>
      <w:r>
        <w:t xml:space="preserve"> </w:t>
      </w:r>
      <w:r w:rsidRPr="00FB1DA8">
        <w:t xml:space="preserve">Акопов Д.Р. Трудовое право: учебное пособие / Бердычевский В.С., Сулейманова Г.В.: </w:t>
      </w:r>
      <w:r>
        <w:t>Юрайт, 2009. – С. 301</w:t>
      </w:r>
    </w:p>
  </w:footnote>
  <w:footnote w:id="11">
    <w:p w:rsidR="00062378" w:rsidRDefault="00FB1DA8">
      <w:pPr>
        <w:pStyle w:val="a6"/>
      </w:pPr>
      <w:r>
        <w:rPr>
          <w:rStyle w:val="a8"/>
        </w:rPr>
        <w:footnoteRef/>
      </w:r>
      <w:r>
        <w:t xml:space="preserve"> </w:t>
      </w:r>
      <w:r w:rsidRPr="00FB1DA8">
        <w:t>Трудовое</w:t>
      </w:r>
      <w:r w:rsidRPr="00FB1DA8">
        <w:rPr>
          <w:bCs/>
        </w:rPr>
        <w:t xml:space="preserve"> право России: Практикум / п/р В.А.Абалдуева, А.М.Бабицкого.: </w:t>
      </w:r>
      <w:r w:rsidRPr="00FB1DA8">
        <w:t>Ай Пи Эр Медиа, 2009. – С. 240</w:t>
      </w:r>
    </w:p>
  </w:footnote>
  <w:footnote w:id="12">
    <w:p w:rsidR="00062378" w:rsidRDefault="0081088B" w:rsidP="0081088B">
      <w:pPr>
        <w:pStyle w:val="a6"/>
      </w:pPr>
      <w:r>
        <w:rPr>
          <w:rStyle w:val="a8"/>
        </w:rPr>
        <w:footnoteRef/>
      </w:r>
      <w:r>
        <w:t xml:space="preserve"> Куренной А.М. Трудовое право: на пути к рынку. – М.: «Дело Лтд», 1995, С. 53-54.</w:t>
      </w:r>
    </w:p>
  </w:footnote>
  <w:footnote w:id="13">
    <w:p w:rsidR="00062378" w:rsidRDefault="0072547C" w:rsidP="0072547C">
      <w:pPr>
        <w:spacing w:after="0" w:line="240" w:lineRule="auto"/>
        <w:jc w:val="both"/>
      </w:pPr>
      <w:r>
        <w:rPr>
          <w:rStyle w:val="a8"/>
        </w:rPr>
        <w:footnoteRef/>
      </w:r>
      <w:r>
        <w:t xml:space="preserve"> </w:t>
      </w:r>
      <w:r w:rsidRPr="0072547C">
        <w:rPr>
          <w:rFonts w:ascii="Times New Roman" w:eastAsia="Arial Unicode MS" w:hAnsi="Times New Roman"/>
          <w:sz w:val="20"/>
          <w:szCs w:val="20"/>
        </w:rPr>
        <w:t>Российская Федерация. Гражданский Кодекс Российской Федерации: принят Государственной Думой 21 октября 1994 года // 30 ноября 1994года № 51-ФЗ.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49461C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154A6246"/>
    <w:multiLevelType w:val="multilevel"/>
    <w:tmpl w:val="BA8C2DB4"/>
    <w:lvl w:ilvl="0">
      <w:start w:val="2"/>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
    <w:nsid w:val="1FAF2726"/>
    <w:multiLevelType w:val="multilevel"/>
    <w:tmpl w:val="48487406"/>
    <w:lvl w:ilvl="0">
      <w:start w:val="2"/>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
    <w:nsid w:val="26E568F9"/>
    <w:multiLevelType w:val="singleLevel"/>
    <w:tmpl w:val="A7CA78DA"/>
    <w:lvl w:ilvl="0">
      <w:start w:val="1"/>
      <w:numFmt w:val="decimal"/>
      <w:lvlText w:val="%1."/>
      <w:lvlJc w:val="left"/>
      <w:pPr>
        <w:tabs>
          <w:tab w:val="num" w:pos="1286"/>
        </w:tabs>
        <w:ind w:left="1286" w:hanging="435"/>
      </w:pPr>
      <w:rPr>
        <w:rFonts w:cs="Times New Roman" w:hint="default"/>
      </w:rPr>
    </w:lvl>
  </w:abstractNum>
  <w:abstractNum w:abstractNumId="5">
    <w:nsid w:val="27D71FF9"/>
    <w:multiLevelType w:val="hybridMultilevel"/>
    <w:tmpl w:val="8BCEC064"/>
    <w:lvl w:ilvl="0" w:tplc="0F80236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7F47096"/>
    <w:multiLevelType w:val="singleLevel"/>
    <w:tmpl w:val="A7CA78DA"/>
    <w:lvl w:ilvl="0">
      <w:start w:val="1"/>
      <w:numFmt w:val="decimal"/>
      <w:lvlText w:val="%1."/>
      <w:lvlJc w:val="left"/>
      <w:pPr>
        <w:tabs>
          <w:tab w:val="num" w:pos="1286"/>
        </w:tabs>
        <w:ind w:left="1286" w:hanging="435"/>
      </w:pPr>
      <w:rPr>
        <w:rFonts w:cs="Times New Roman" w:hint="default"/>
      </w:rPr>
    </w:lvl>
  </w:abstractNum>
  <w:abstractNum w:abstractNumId="7">
    <w:nsid w:val="2B103004"/>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8">
    <w:nsid w:val="388C181B"/>
    <w:multiLevelType w:val="hybridMultilevel"/>
    <w:tmpl w:val="42843A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19B74C6"/>
    <w:multiLevelType w:val="singleLevel"/>
    <w:tmpl w:val="201AD844"/>
    <w:lvl w:ilvl="0">
      <w:start w:val="1"/>
      <w:numFmt w:val="decimal"/>
      <w:lvlText w:val="%1)"/>
      <w:lvlJc w:val="left"/>
      <w:pPr>
        <w:tabs>
          <w:tab w:val="num" w:pos="540"/>
        </w:tabs>
        <w:ind w:left="540" w:hanging="540"/>
      </w:pPr>
      <w:rPr>
        <w:rFonts w:cs="Times New Roman" w:hint="default"/>
      </w:rPr>
    </w:lvl>
  </w:abstractNum>
  <w:abstractNum w:abstractNumId="10">
    <w:nsid w:val="565424DA"/>
    <w:multiLevelType w:val="multilevel"/>
    <w:tmpl w:val="5454B37E"/>
    <w:lvl w:ilvl="0">
      <w:start w:val="1"/>
      <w:numFmt w:val="decimal"/>
      <w:lvlText w:val="%1."/>
      <w:lvlJc w:val="left"/>
      <w:pPr>
        <w:ind w:left="720" w:hanging="360"/>
      </w:pPr>
      <w:rPr>
        <w:rFonts w:cs="Times New Roman" w:hint="default"/>
      </w:rPr>
    </w:lvl>
    <w:lvl w:ilvl="1">
      <w:start w:val="1"/>
      <w:numFmt w:val="decimal"/>
      <w:isLgl/>
      <w:lvlText w:val="%1.%2"/>
      <w:lvlJc w:val="left"/>
      <w:pPr>
        <w:ind w:left="1170" w:hanging="45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1">
    <w:nsid w:val="64043D5B"/>
    <w:multiLevelType w:val="multilevel"/>
    <w:tmpl w:val="02DAD1EE"/>
    <w:lvl w:ilvl="0">
      <w:start w:val="1"/>
      <w:numFmt w:val="decimal"/>
      <w:lvlText w:val="%1"/>
      <w:lvlJc w:val="left"/>
      <w:pPr>
        <w:ind w:left="705" w:hanging="705"/>
      </w:pPr>
      <w:rPr>
        <w:rFonts w:cs="Times New Roman" w:hint="default"/>
      </w:rPr>
    </w:lvl>
    <w:lvl w:ilvl="1">
      <w:start w:val="1"/>
      <w:numFmt w:val="decimal"/>
      <w:lvlText w:val="%1.%2"/>
      <w:lvlJc w:val="left"/>
      <w:pPr>
        <w:ind w:left="705" w:hanging="7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642819DF"/>
    <w:multiLevelType w:val="multilevel"/>
    <w:tmpl w:val="73783D94"/>
    <w:lvl w:ilvl="0">
      <w:start w:val="2"/>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3">
    <w:nsid w:val="6A127CB1"/>
    <w:multiLevelType w:val="singleLevel"/>
    <w:tmpl w:val="E810379A"/>
    <w:lvl w:ilvl="0">
      <w:start w:val="4"/>
      <w:numFmt w:val="bullet"/>
      <w:lvlText w:val="-"/>
      <w:lvlJc w:val="left"/>
      <w:pPr>
        <w:tabs>
          <w:tab w:val="num" w:pos="360"/>
        </w:tabs>
        <w:ind w:left="360" w:hanging="360"/>
      </w:pPr>
      <w:rPr>
        <w:rFonts w:hint="default"/>
      </w:rPr>
    </w:lvl>
  </w:abstractNum>
  <w:abstractNum w:abstractNumId="14">
    <w:nsid w:val="6FEE5441"/>
    <w:multiLevelType w:val="hybridMultilevel"/>
    <w:tmpl w:val="4760B17A"/>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4D25DBA"/>
    <w:multiLevelType w:val="multilevel"/>
    <w:tmpl w:val="0402362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1"/>
  </w:num>
  <w:num w:numId="2">
    <w:abstractNumId w:val="10"/>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3"/>
  </w:num>
  <w:num w:numId="5">
    <w:abstractNumId w:val="7"/>
  </w:num>
  <w:num w:numId="6">
    <w:abstractNumId w:val="9"/>
  </w:num>
  <w:num w:numId="7">
    <w:abstractNumId w:val="5"/>
  </w:num>
  <w:num w:numId="8">
    <w:abstractNumId w:val="8"/>
  </w:num>
  <w:num w:numId="9">
    <w:abstractNumId w:val="4"/>
  </w:num>
  <w:num w:numId="10">
    <w:abstractNumId w:val="1"/>
  </w:num>
  <w:num w:numId="11">
    <w:abstractNumId w:val="6"/>
  </w:num>
  <w:num w:numId="12">
    <w:abstractNumId w:val="14"/>
  </w:num>
  <w:num w:numId="13">
    <w:abstractNumId w:val="15"/>
  </w:num>
  <w:num w:numId="14">
    <w:abstractNumId w:val="12"/>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1A63"/>
    <w:rsid w:val="0000498F"/>
    <w:rsid w:val="00006756"/>
    <w:rsid w:val="0003641E"/>
    <w:rsid w:val="00055D34"/>
    <w:rsid w:val="00062378"/>
    <w:rsid w:val="000A1BDF"/>
    <w:rsid w:val="000A5B34"/>
    <w:rsid w:val="000B6A53"/>
    <w:rsid w:val="000C57B6"/>
    <w:rsid w:val="000E1B44"/>
    <w:rsid w:val="000F67FB"/>
    <w:rsid w:val="00151301"/>
    <w:rsid w:val="0017077C"/>
    <w:rsid w:val="001C2ACC"/>
    <w:rsid w:val="001C38C8"/>
    <w:rsid w:val="001D6039"/>
    <w:rsid w:val="001E3562"/>
    <w:rsid w:val="002C4FB2"/>
    <w:rsid w:val="003158B5"/>
    <w:rsid w:val="00396373"/>
    <w:rsid w:val="003B047D"/>
    <w:rsid w:val="003B1E28"/>
    <w:rsid w:val="003C46FD"/>
    <w:rsid w:val="003F5A7C"/>
    <w:rsid w:val="00437B30"/>
    <w:rsid w:val="004B44C7"/>
    <w:rsid w:val="004C65AD"/>
    <w:rsid w:val="004C66CF"/>
    <w:rsid w:val="005A6851"/>
    <w:rsid w:val="006A38A1"/>
    <w:rsid w:val="006D61E2"/>
    <w:rsid w:val="00715167"/>
    <w:rsid w:val="0072547C"/>
    <w:rsid w:val="007831F5"/>
    <w:rsid w:val="007B0FFA"/>
    <w:rsid w:val="007C066F"/>
    <w:rsid w:val="007E1F1C"/>
    <w:rsid w:val="0081088B"/>
    <w:rsid w:val="008257C5"/>
    <w:rsid w:val="0087301D"/>
    <w:rsid w:val="008815D3"/>
    <w:rsid w:val="00891A63"/>
    <w:rsid w:val="0089387B"/>
    <w:rsid w:val="008944B8"/>
    <w:rsid w:val="008A5D08"/>
    <w:rsid w:val="008B1BE9"/>
    <w:rsid w:val="008C18EC"/>
    <w:rsid w:val="008F5812"/>
    <w:rsid w:val="009075B7"/>
    <w:rsid w:val="00922D8C"/>
    <w:rsid w:val="00A02D7B"/>
    <w:rsid w:val="00A405D2"/>
    <w:rsid w:val="00A40BAF"/>
    <w:rsid w:val="00A60722"/>
    <w:rsid w:val="00AA4AC4"/>
    <w:rsid w:val="00AA7F2E"/>
    <w:rsid w:val="00AC37D5"/>
    <w:rsid w:val="00AD0F9F"/>
    <w:rsid w:val="00B1142A"/>
    <w:rsid w:val="00B45325"/>
    <w:rsid w:val="00B56950"/>
    <w:rsid w:val="00B72D23"/>
    <w:rsid w:val="00BB0EFB"/>
    <w:rsid w:val="00C80C17"/>
    <w:rsid w:val="00CA09E3"/>
    <w:rsid w:val="00CC1F96"/>
    <w:rsid w:val="00CC4EF0"/>
    <w:rsid w:val="00CE6435"/>
    <w:rsid w:val="00CF790B"/>
    <w:rsid w:val="00D25FAD"/>
    <w:rsid w:val="00D27C74"/>
    <w:rsid w:val="00D76A2A"/>
    <w:rsid w:val="00DE2080"/>
    <w:rsid w:val="00DE2444"/>
    <w:rsid w:val="00E132DA"/>
    <w:rsid w:val="00E21169"/>
    <w:rsid w:val="00E4030A"/>
    <w:rsid w:val="00E94C82"/>
    <w:rsid w:val="00EA7350"/>
    <w:rsid w:val="00FB1DA8"/>
    <w:rsid w:val="00FF5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869342-5730-4760-B25A-229C95F9B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851"/>
    <w:pPr>
      <w:spacing w:after="200" w:line="276" w:lineRule="auto"/>
    </w:pPr>
    <w:rPr>
      <w:rFonts w:cs="Times New Roman"/>
      <w:sz w:val="22"/>
      <w:szCs w:val="22"/>
      <w:lang w:eastAsia="en-US"/>
    </w:rPr>
  </w:style>
  <w:style w:type="paragraph" w:styleId="1">
    <w:name w:val="heading 1"/>
    <w:basedOn w:val="a"/>
    <w:link w:val="10"/>
    <w:uiPriority w:val="9"/>
    <w:qFormat/>
    <w:rsid w:val="0089387B"/>
    <w:pPr>
      <w:spacing w:after="0" w:line="240" w:lineRule="auto"/>
      <w:outlineLvl w:val="0"/>
    </w:pPr>
    <w:rPr>
      <w:rFonts w:ascii="Tahoma" w:hAnsi="Tahoma" w:cs="Tahoma"/>
      <w:b/>
      <w:bCs/>
      <w:color w:val="408112"/>
      <w:kern w:val="36"/>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9387B"/>
    <w:rPr>
      <w:rFonts w:ascii="Tahoma" w:hAnsi="Tahoma" w:cs="Tahoma"/>
      <w:b/>
      <w:bCs/>
      <w:color w:val="408112"/>
      <w:kern w:val="36"/>
      <w:sz w:val="18"/>
      <w:szCs w:val="18"/>
      <w:lang w:val="x-none" w:eastAsia="ru-RU"/>
    </w:rPr>
  </w:style>
  <w:style w:type="paragraph" w:styleId="a3">
    <w:name w:val="List Paragraph"/>
    <w:basedOn w:val="a"/>
    <w:uiPriority w:val="34"/>
    <w:qFormat/>
    <w:rsid w:val="00891A63"/>
    <w:pPr>
      <w:ind w:left="720"/>
      <w:contextualSpacing/>
    </w:pPr>
  </w:style>
  <w:style w:type="paragraph" w:customStyle="1" w:styleId="ConsNormal">
    <w:name w:val="ConsNormal"/>
    <w:rsid w:val="00B1142A"/>
    <w:pPr>
      <w:widowControl w:val="0"/>
      <w:autoSpaceDE w:val="0"/>
      <w:autoSpaceDN w:val="0"/>
      <w:adjustRightInd w:val="0"/>
      <w:ind w:right="19772" w:firstLine="720"/>
    </w:pPr>
    <w:rPr>
      <w:rFonts w:ascii="Times New Roman" w:hAnsi="Times New Roman" w:cs="Times New Roman"/>
      <w:sz w:val="28"/>
      <w:szCs w:val="28"/>
    </w:rPr>
  </w:style>
  <w:style w:type="paragraph" w:styleId="3">
    <w:name w:val="Body Text Indent 3"/>
    <w:basedOn w:val="a"/>
    <w:link w:val="30"/>
    <w:uiPriority w:val="99"/>
    <w:rsid w:val="00B1142A"/>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link w:val="3"/>
    <w:uiPriority w:val="99"/>
    <w:locked/>
    <w:rsid w:val="00B1142A"/>
    <w:rPr>
      <w:rFonts w:ascii="Times New Roman" w:eastAsia="Times New Roman" w:hAnsi="Times New Roman" w:cs="Times New Roman"/>
      <w:sz w:val="16"/>
      <w:szCs w:val="16"/>
      <w:lang w:val="x-none" w:eastAsia="ru-RU"/>
    </w:rPr>
  </w:style>
  <w:style w:type="paragraph" w:customStyle="1" w:styleId="11">
    <w:name w:val="текст сноски1"/>
    <w:basedOn w:val="a"/>
    <w:uiPriority w:val="99"/>
    <w:rsid w:val="0017077C"/>
    <w:pPr>
      <w:autoSpaceDE w:val="0"/>
      <w:autoSpaceDN w:val="0"/>
      <w:spacing w:after="0" w:line="240" w:lineRule="auto"/>
    </w:pPr>
    <w:rPr>
      <w:rFonts w:ascii="Times New Roman" w:hAnsi="Times New Roman"/>
      <w:sz w:val="20"/>
      <w:szCs w:val="20"/>
      <w:lang w:eastAsia="ru-RU"/>
    </w:rPr>
  </w:style>
  <w:style w:type="character" w:customStyle="1" w:styleId="12">
    <w:name w:val="знак сноски1"/>
    <w:uiPriority w:val="99"/>
    <w:rsid w:val="0017077C"/>
    <w:rPr>
      <w:rFonts w:cs="Times New Roman"/>
      <w:vertAlign w:val="superscript"/>
    </w:rPr>
  </w:style>
  <w:style w:type="paragraph" w:styleId="a4">
    <w:name w:val="Body Text Indent"/>
    <w:basedOn w:val="a"/>
    <w:link w:val="a5"/>
    <w:uiPriority w:val="99"/>
    <w:semiHidden/>
    <w:unhideWhenUsed/>
    <w:rsid w:val="00A60722"/>
    <w:pPr>
      <w:spacing w:after="120"/>
      <w:ind w:left="283"/>
    </w:pPr>
  </w:style>
  <w:style w:type="character" w:customStyle="1" w:styleId="a5">
    <w:name w:val="Основной текст с отступом Знак"/>
    <w:link w:val="a4"/>
    <w:uiPriority w:val="99"/>
    <w:semiHidden/>
    <w:locked/>
    <w:rsid w:val="00A60722"/>
    <w:rPr>
      <w:rFonts w:cs="Times New Roman"/>
    </w:rPr>
  </w:style>
  <w:style w:type="paragraph" w:styleId="a6">
    <w:name w:val="footnote text"/>
    <w:basedOn w:val="a"/>
    <w:link w:val="a7"/>
    <w:uiPriority w:val="99"/>
    <w:semiHidden/>
    <w:rsid w:val="00A60722"/>
    <w:pPr>
      <w:spacing w:after="0" w:line="240" w:lineRule="auto"/>
    </w:pPr>
    <w:rPr>
      <w:rFonts w:ascii="Times New Roman" w:hAnsi="Times New Roman"/>
      <w:sz w:val="20"/>
      <w:szCs w:val="20"/>
      <w:lang w:eastAsia="ru-RU"/>
    </w:rPr>
  </w:style>
  <w:style w:type="character" w:customStyle="1" w:styleId="a7">
    <w:name w:val="Текст сноски Знак"/>
    <w:link w:val="a6"/>
    <w:uiPriority w:val="99"/>
    <w:semiHidden/>
    <w:locked/>
    <w:rsid w:val="00A60722"/>
    <w:rPr>
      <w:rFonts w:ascii="Times New Roman" w:hAnsi="Times New Roman" w:cs="Times New Roman"/>
      <w:sz w:val="20"/>
      <w:szCs w:val="20"/>
      <w:lang w:val="x-none" w:eastAsia="ru-RU"/>
    </w:rPr>
  </w:style>
  <w:style w:type="character" w:styleId="a8">
    <w:name w:val="footnote reference"/>
    <w:uiPriority w:val="99"/>
    <w:semiHidden/>
    <w:rsid w:val="00A60722"/>
    <w:rPr>
      <w:rFonts w:cs="Times New Roman"/>
      <w:vertAlign w:val="superscript"/>
    </w:rPr>
  </w:style>
  <w:style w:type="paragraph" w:styleId="a9">
    <w:name w:val="Plain Text"/>
    <w:basedOn w:val="a"/>
    <w:link w:val="aa"/>
    <w:uiPriority w:val="99"/>
    <w:rsid w:val="003158B5"/>
    <w:pPr>
      <w:spacing w:after="0" w:line="240" w:lineRule="auto"/>
    </w:pPr>
    <w:rPr>
      <w:rFonts w:ascii="Courier New" w:hAnsi="Courier New" w:cs="Courier New"/>
      <w:sz w:val="20"/>
      <w:szCs w:val="20"/>
      <w:lang w:eastAsia="ru-RU"/>
    </w:rPr>
  </w:style>
  <w:style w:type="character" w:customStyle="1" w:styleId="aa">
    <w:name w:val="Текст Знак"/>
    <w:link w:val="a9"/>
    <w:uiPriority w:val="99"/>
    <w:locked/>
    <w:rsid w:val="003158B5"/>
    <w:rPr>
      <w:rFonts w:ascii="Courier New" w:hAnsi="Courier New" w:cs="Courier New"/>
      <w:sz w:val="20"/>
      <w:szCs w:val="20"/>
      <w:lang w:val="x-none" w:eastAsia="ru-RU"/>
    </w:rPr>
  </w:style>
  <w:style w:type="paragraph" w:customStyle="1" w:styleId="ConsPlusNormal">
    <w:name w:val="ConsPlusNormal"/>
    <w:rsid w:val="00CA09E3"/>
    <w:pPr>
      <w:widowControl w:val="0"/>
      <w:autoSpaceDE w:val="0"/>
      <w:autoSpaceDN w:val="0"/>
      <w:adjustRightInd w:val="0"/>
      <w:ind w:firstLine="720"/>
    </w:pPr>
    <w:rPr>
      <w:rFonts w:ascii="Arial" w:hAnsi="Arial" w:cs="Arial"/>
    </w:rPr>
  </w:style>
  <w:style w:type="paragraph" w:styleId="ab">
    <w:name w:val="Normal (Web)"/>
    <w:basedOn w:val="a"/>
    <w:uiPriority w:val="99"/>
    <w:unhideWhenUsed/>
    <w:rsid w:val="00CA09E3"/>
    <w:pPr>
      <w:spacing w:before="100" w:beforeAutospacing="1" w:after="100" w:afterAutospacing="1" w:line="240" w:lineRule="auto"/>
    </w:pPr>
    <w:rPr>
      <w:rFonts w:ascii="Times New Roman" w:hAnsi="Times New Roman"/>
      <w:color w:val="000000"/>
      <w:sz w:val="24"/>
      <w:szCs w:val="24"/>
      <w:lang w:eastAsia="ru-RU"/>
    </w:rPr>
  </w:style>
  <w:style w:type="paragraph" w:styleId="ac">
    <w:name w:val="header"/>
    <w:basedOn w:val="a"/>
    <w:link w:val="ad"/>
    <w:uiPriority w:val="99"/>
    <w:semiHidden/>
    <w:unhideWhenUsed/>
    <w:rsid w:val="007831F5"/>
    <w:pPr>
      <w:tabs>
        <w:tab w:val="center" w:pos="4677"/>
        <w:tab w:val="right" w:pos="9355"/>
      </w:tabs>
      <w:spacing w:after="0" w:line="240" w:lineRule="auto"/>
    </w:pPr>
  </w:style>
  <w:style w:type="character" w:customStyle="1" w:styleId="ad">
    <w:name w:val="Верхний колонтитул Знак"/>
    <w:link w:val="ac"/>
    <w:uiPriority w:val="99"/>
    <w:semiHidden/>
    <w:locked/>
    <w:rsid w:val="007831F5"/>
    <w:rPr>
      <w:rFonts w:cs="Times New Roman"/>
    </w:rPr>
  </w:style>
  <w:style w:type="paragraph" w:styleId="ae">
    <w:name w:val="footer"/>
    <w:basedOn w:val="a"/>
    <w:link w:val="af"/>
    <w:uiPriority w:val="99"/>
    <w:unhideWhenUsed/>
    <w:rsid w:val="007831F5"/>
    <w:pPr>
      <w:tabs>
        <w:tab w:val="center" w:pos="4677"/>
        <w:tab w:val="right" w:pos="9355"/>
      </w:tabs>
      <w:spacing w:after="0" w:line="240" w:lineRule="auto"/>
    </w:pPr>
  </w:style>
  <w:style w:type="character" w:customStyle="1" w:styleId="af">
    <w:name w:val="Нижний колонтитул Знак"/>
    <w:link w:val="ae"/>
    <w:uiPriority w:val="99"/>
    <w:locked/>
    <w:rsid w:val="007831F5"/>
    <w:rPr>
      <w:rFonts w:cs="Times New Roman"/>
    </w:rPr>
  </w:style>
  <w:style w:type="paragraph" w:styleId="af0">
    <w:name w:val="endnote text"/>
    <w:basedOn w:val="a"/>
    <w:link w:val="af1"/>
    <w:uiPriority w:val="99"/>
    <w:semiHidden/>
    <w:unhideWhenUsed/>
    <w:rsid w:val="00A405D2"/>
    <w:pPr>
      <w:spacing w:after="0" w:line="240" w:lineRule="auto"/>
    </w:pPr>
    <w:rPr>
      <w:sz w:val="20"/>
      <w:szCs w:val="20"/>
    </w:rPr>
  </w:style>
  <w:style w:type="character" w:customStyle="1" w:styleId="af1">
    <w:name w:val="Текст концевой сноски Знак"/>
    <w:link w:val="af0"/>
    <w:uiPriority w:val="99"/>
    <w:semiHidden/>
    <w:locked/>
    <w:rsid w:val="00A405D2"/>
    <w:rPr>
      <w:rFonts w:cs="Times New Roman"/>
      <w:sz w:val="20"/>
      <w:szCs w:val="20"/>
    </w:rPr>
  </w:style>
  <w:style w:type="character" w:styleId="af2">
    <w:name w:val="endnote reference"/>
    <w:uiPriority w:val="99"/>
    <w:semiHidden/>
    <w:unhideWhenUsed/>
    <w:rsid w:val="00A405D2"/>
    <w:rPr>
      <w:rFonts w:cs="Times New Roman"/>
      <w:vertAlign w:val="superscript"/>
    </w:rPr>
  </w:style>
  <w:style w:type="paragraph" w:styleId="af3">
    <w:name w:val="Balloon Text"/>
    <w:basedOn w:val="a"/>
    <w:link w:val="af4"/>
    <w:uiPriority w:val="99"/>
    <w:semiHidden/>
    <w:unhideWhenUsed/>
    <w:rsid w:val="0089387B"/>
    <w:pPr>
      <w:spacing w:after="0" w:line="240" w:lineRule="auto"/>
    </w:pPr>
    <w:rPr>
      <w:rFonts w:ascii="Tahoma" w:hAnsi="Tahoma" w:cs="Tahoma"/>
      <w:sz w:val="16"/>
      <w:szCs w:val="16"/>
    </w:rPr>
  </w:style>
  <w:style w:type="character" w:customStyle="1" w:styleId="af4">
    <w:name w:val="Текст выноски Знак"/>
    <w:link w:val="af3"/>
    <w:uiPriority w:val="99"/>
    <w:semiHidden/>
    <w:locked/>
    <w:rsid w:val="008938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249705B-BA28-48B1-9767-847ACC4AE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5715</Words>
  <Characters>32578</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Budet</Company>
  <LinksUpToDate>false</LinksUpToDate>
  <CharactersWithSpaces>38217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MaxSl</dc:creator>
  <cp:keywords/>
  <dc:description/>
  <cp:lastModifiedBy>admin</cp:lastModifiedBy>
  <cp:revision>2</cp:revision>
  <dcterms:created xsi:type="dcterms:W3CDTF">2014-03-22T06:24:00Z</dcterms:created>
  <dcterms:modified xsi:type="dcterms:W3CDTF">2014-03-22T06:24:00Z</dcterms:modified>
</cp:coreProperties>
</file>