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78" w:rsidRPr="00277BF9" w:rsidRDefault="005E3C78" w:rsidP="005E3C78">
      <w:pPr>
        <w:spacing w:line="360" w:lineRule="auto"/>
        <w:ind w:firstLine="709"/>
        <w:jc w:val="center"/>
        <w:rPr>
          <w:b/>
          <w:bCs/>
        </w:rPr>
      </w:pPr>
      <w:r w:rsidRPr="00277BF9">
        <w:rPr>
          <w:b/>
          <w:bCs/>
        </w:rPr>
        <w:t>Содержание</w:t>
      </w:r>
    </w:p>
    <w:p w:rsidR="005E3C78" w:rsidRPr="00277BF9" w:rsidRDefault="005E3C78" w:rsidP="005E3C78">
      <w:pPr>
        <w:spacing w:line="360" w:lineRule="auto"/>
        <w:ind w:firstLine="709"/>
        <w:jc w:val="both"/>
        <w:rPr>
          <w:b/>
          <w:bCs/>
        </w:rPr>
      </w:pPr>
    </w:p>
    <w:p w:rsidR="005E3C78" w:rsidRPr="00277BF9" w:rsidRDefault="005E3C78" w:rsidP="005E3C78">
      <w:pPr>
        <w:tabs>
          <w:tab w:val="left" w:pos="1980"/>
        </w:tabs>
        <w:spacing w:line="360" w:lineRule="auto"/>
        <w:jc w:val="both"/>
      </w:pPr>
      <w:r w:rsidRPr="00277BF9">
        <w:t>Введение</w:t>
      </w:r>
    </w:p>
    <w:p w:rsidR="005E3C78" w:rsidRPr="00277BF9" w:rsidRDefault="005E3C78" w:rsidP="005E3C78">
      <w:pPr>
        <w:tabs>
          <w:tab w:val="left" w:pos="1980"/>
        </w:tabs>
        <w:spacing w:line="360" w:lineRule="auto"/>
        <w:jc w:val="both"/>
      </w:pPr>
      <w:r w:rsidRPr="00277BF9">
        <w:t>1. Понятие баланса и балансового обобщения</w:t>
      </w:r>
    </w:p>
    <w:p w:rsidR="005E3C78" w:rsidRPr="00277BF9" w:rsidRDefault="00277BF9" w:rsidP="005E3C78">
      <w:pPr>
        <w:tabs>
          <w:tab w:val="left" w:pos="1980"/>
        </w:tabs>
        <w:spacing w:line="360" w:lineRule="auto"/>
        <w:jc w:val="both"/>
      </w:pPr>
      <w:r>
        <w:t>2</w:t>
      </w:r>
      <w:r w:rsidR="005E3C78" w:rsidRPr="00277BF9">
        <w:t xml:space="preserve"> Виды и формы бухгалтерских балансов</w:t>
      </w:r>
    </w:p>
    <w:p w:rsidR="005E3C78" w:rsidRPr="00277BF9" w:rsidRDefault="00277BF9" w:rsidP="005E3C78">
      <w:pPr>
        <w:tabs>
          <w:tab w:val="left" w:pos="1980"/>
        </w:tabs>
        <w:spacing w:line="360" w:lineRule="auto"/>
        <w:jc w:val="both"/>
      </w:pPr>
      <w:r>
        <w:t>2</w:t>
      </w:r>
      <w:r w:rsidR="005E3C78" w:rsidRPr="00277BF9">
        <w:t>.</w:t>
      </w:r>
      <w:r>
        <w:t>1</w:t>
      </w:r>
      <w:r w:rsidR="005E3C78" w:rsidRPr="00277BF9">
        <w:t xml:space="preserve"> Классификация бухгалтерских балансов</w:t>
      </w:r>
    </w:p>
    <w:p w:rsidR="005E3C78" w:rsidRPr="00277BF9" w:rsidRDefault="005E3C78" w:rsidP="005E3C78">
      <w:pPr>
        <w:tabs>
          <w:tab w:val="left" w:pos="1980"/>
        </w:tabs>
        <w:spacing w:line="360" w:lineRule="auto"/>
        <w:jc w:val="both"/>
      </w:pPr>
      <w:r w:rsidRPr="00277BF9">
        <w:t>2.2 Статические и динамические балансы</w:t>
      </w:r>
    </w:p>
    <w:p w:rsidR="005E3C78" w:rsidRPr="00277BF9" w:rsidRDefault="005E3C78" w:rsidP="005E3C78">
      <w:pPr>
        <w:tabs>
          <w:tab w:val="left" w:pos="1980"/>
        </w:tabs>
        <w:spacing w:line="360" w:lineRule="auto"/>
        <w:jc w:val="both"/>
      </w:pPr>
      <w:r w:rsidRPr="00277BF9">
        <w:t>3. Принципы построения бухгалтерского баланса</w:t>
      </w:r>
    </w:p>
    <w:p w:rsidR="005E3C78" w:rsidRPr="00277BF9" w:rsidRDefault="005E3C78" w:rsidP="005E3C78">
      <w:pPr>
        <w:tabs>
          <w:tab w:val="left" w:pos="1980"/>
        </w:tabs>
        <w:spacing w:line="360" w:lineRule="auto"/>
        <w:jc w:val="both"/>
      </w:pPr>
      <w:r w:rsidRPr="00277BF9">
        <w:t xml:space="preserve">3.1 Структура бухгалтерского баланса </w:t>
      </w:r>
    </w:p>
    <w:p w:rsidR="005E3C78" w:rsidRPr="00277BF9" w:rsidRDefault="005E3C78" w:rsidP="005E3C78">
      <w:pPr>
        <w:tabs>
          <w:tab w:val="left" w:pos="1980"/>
        </w:tabs>
        <w:spacing w:line="360" w:lineRule="auto"/>
        <w:jc w:val="both"/>
      </w:pPr>
      <w:r w:rsidRPr="00277BF9">
        <w:t xml:space="preserve">3.2 Формирование показателей строк бухгалтерского баланса </w:t>
      </w:r>
    </w:p>
    <w:p w:rsidR="005E3C78" w:rsidRPr="00277BF9" w:rsidRDefault="005E3C78" w:rsidP="005E3C78">
      <w:pPr>
        <w:tabs>
          <w:tab w:val="left" w:pos="1980"/>
        </w:tabs>
        <w:spacing w:line="360" w:lineRule="auto"/>
        <w:jc w:val="both"/>
      </w:pPr>
      <w:r w:rsidRPr="00277BF9">
        <w:t xml:space="preserve">3.3 Техника составления бухгалтерского баланса </w:t>
      </w:r>
    </w:p>
    <w:p w:rsidR="005E3C78" w:rsidRPr="00277BF9" w:rsidRDefault="005E3C78" w:rsidP="005E3C78">
      <w:pPr>
        <w:tabs>
          <w:tab w:val="left" w:pos="1980"/>
        </w:tabs>
        <w:spacing w:line="360" w:lineRule="auto"/>
        <w:jc w:val="both"/>
      </w:pPr>
      <w:r w:rsidRPr="00277BF9">
        <w:t>4. Баланс как основная форма бухгалтерской отчетности</w:t>
      </w:r>
    </w:p>
    <w:p w:rsidR="005E3C78" w:rsidRPr="00277BF9" w:rsidRDefault="005E3C78" w:rsidP="005E3C78">
      <w:pPr>
        <w:tabs>
          <w:tab w:val="left" w:pos="1980"/>
        </w:tabs>
        <w:spacing w:line="360" w:lineRule="auto"/>
        <w:jc w:val="both"/>
      </w:pPr>
      <w:r w:rsidRPr="00277BF9">
        <w:t>4.1 Значение и функции бухгалтерского баланса</w:t>
      </w:r>
    </w:p>
    <w:p w:rsidR="005E3C78" w:rsidRPr="00277BF9" w:rsidRDefault="005E3C78" w:rsidP="005E3C78">
      <w:pPr>
        <w:tabs>
          <w:tab w:val="left" w:pos="1980"/>
        </w:tabs>
        <w:spacing w:line="360" w:lineRule="auto"/>
        <w:jc w:val="both"/>
      </w:pPr>
      <w:r w:rsidRPr="00277BF9">
        <w:t>4.2</w:t>
      </w:r>
      <w:r w:rsidR="00277BF9">
        <w:t xml:space="preserve"> </w:t>
      </w:r>
      <w:r w:rsidRPr="00277BF9">
        <w:t>Требования к составлению бухгалтерского баланса</w:t>
      </w:r>
    </w:p>
    <w:p w:rsidR="005E3C78" w:rsidRPr="00277BF9" w:rsidRDefault="005E3C78" w:rsidP="005E3C78">
      <w:pPr>
        <w:tabs>
          <w:tab w:val="left" w:pos="1980"/>
        </w:tabs>
        <w:spacing w:line="360" w:lineRule="auto"/>
        <w:jc w:val="both"/>
      </w:pPr>
      <w:r w:rsidRPr="00277BF9">
        <w:t>Заключение</w:t>
      </w:r>
    </w:p>
    <w:p w:rsidR="005E3C78" w:rsidRPr="00277BF9" w:rsidRDefault="005E3C78" w:rsidP="005E3C78">
      <w:pPr>
        <w:tabs>
          <w:tab w:val="left" w:pos="1980"/>
        </w:tabs>
        <w:spacing w:line="360" w:lineRule="auto"/>
        <w:jc w:val="both"/>
      </w:pPr>
      <w:r w:rsidRPr="00277BF9">
        <w:t>Список использованной литературы</w:t>
      </w:r>
    </w:p>
    <w:p w:rsidR="005E3C78" w:rsidRPr="00277BF9" w:rsidRDefault="005E3C78" w:rsidP="005E3C78">
      <w:pPr>
        <w:tabs>
          <w:tab w:val="left" w:pos="1980"/>
        </w:tabs>
        <w:spacing w:line="360" w:lineRule="auto"/>
        <w:jc w:val="both"/>
      </w:pPr>
      <w:r w:rsidRPr="00277BF9">
        <w:t>Приложение А</w:t>
      </w:r>
    </w:p>
    <w:p w:rsidR="005E3C78" w:rsidRPr="00277BF9" w:rsidRDefault="005E3C78" w:rsidP="005E3C78">
      <w:pPr>
        <w:spacing w:line="360" w:lineRule="auto"/>
        <w:ind w:firstLine="709"/>
        <w:jc w:val="center"/>
        <w:rPr>
          <w:b/>
          <w:bCs/>
        </w:rPr>
      </w:pPr>
      <w:r w:rsidRPr="00277BF9">
        <w:br w:type="page"/>
      </w:r>
      <w:r w:rsidRPr="00277BF9">
        <w:rPr>
          <w:b/>
          <w:bCs/>
        </w:rPr>
        <w:t>Введение</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both"/>
      </w:pPr>
      <w:r w:rsidRPr="00277BF9">
        <w:t>Понятие бухгалтерский баланс является одним из основных в бухгалтерском учете.</w:t>
      </w:r>
    </w:p>
    <w:p w:rsidR="005E3C78" w:rsidRPr="00277BF9" w:rsidRDefault="005E3C78" w:rsidP="005E3C78">
      <w:pPr>
        <w:spacing w:line="360" w:lineRule="auto"/>
        <w:ind w:firstLine="709"/>
        <w:jc w:val="both"/>
        <w:rPr>
          <w:color w:val="000000"/>
        </w:rPr>
      </w:pPr>
      <w:r w:rsidRPr="00277BF9">
        <w:t xml:space="preserve">Термин «Баланс», в переводе с французского, буквально означает весы. </w:t>
      </w:r>
      <w:r w:rsidRPr="00277BF9">
        <w:rPr>
          <w:i/>
          <w:iCs/>
        </w:rPr>
        <w:t>Балансом</w:t>
      </w:r>
      <w:r w:rsidRPr="00277BF9">
        <w:t xml:space="preserve"> называют равновесие между какими-то двумя факторами, событиями или показателями. Понятие баланс широко применяется в самых различных областях.</w:t>
      </w:r>
    </w:p>
    <w:p w:rsidR="005E3C78" w:rsidRPr="00277BF9" w:rsidRDefault="005E3C78" w:rsidP="005E3C78">
      <w:pPr>
        <w:spacing w:line="360" w:lineRule="auto"/>
        <w:ind w:firstLine="709"/>
        <w:jc w:val="both"/>
        <w:rPr>
          <w:color w:val="000000"/>
        </w:rPr>
      </w:pPr>
      <w:r w:rsidRPr="00277BF9">
        <w:rPr>
          <w:color w:val="000000"/>
        </w:rPr>
        <w:t>Основной и главной формой бухгалтерской отчетности был и остается бухгалтерский баланс (форма № 1).</w:t>
      </w:r>
    </w:p>
    <w:p w:rsidR="005E3C78" w:rsidRPr="00277BF9" w:rsidRDefault="005E3C78" w:rsidP="005E3C78">
      <w:pPr>
        <w:spacing w:line="360" w:lineRule="auto"/>
        <w:ind w:firstLine="709"/>
        <w:jc w:val="both"/>
      </w:pPr>
      <w:r w:rsidRPr="00277BF9">
        <w:rPr>
          <w:color w:val="000000"/>
        </w:rPr>
        <w:t>«Бухгалтерский баланс как основная форма бухгалтерской отчетности» - актуальная тема, которая раскрывает суть баланса, как формы для налоговой инспекции, отчета и информации для других внешних пользователей (инвесторов, аудиторов, кредиторов и прочих), а также как документ внутреннего исследования и контроля для проведения анализа и разработки новых управленческих решений в ведении финансово-хозяйственной деятельности организации.</w:t>
      </w:r>
    </w:p>
    <w:p w:rsidR="005E3C78" w:rsidRPr="00277BF9" w:rsidRDefault="005E3C78" w:rsidP="005E3C78">
      <w:pPr>
        <w:spacing w:line="360" w:lineRule="auto"/>
        <w:ind w:firstLine="709"/>
        <w:jc w:val="both"/>
      </w:pPr>
      <w:r w:rsidRPr="00277BF9">
        <w:rPr>
          <w:color w:val="000000"/>
        </w:rPr>
        <w:t>Цель курсовой работы: подробно изучить структуру, методику и технику составления бухгалтерского баланса. А именно, определить систему аналитических, синтетических учетных регистров, определяющих данные для бухгалтерского баланса. Показать важность основной формы бухгалтерской отчетности.</w:t>
      </w:r>
    </w:p>
    <w:p w:rsidR="005E3C78" w:rsidRPr="00277BF9" w:rsidRDefault="005E3C78" w:rsidP="005E3C78">
      <w:pPr>
        <w:spacing w:line="360" w:lineRule="auto"/>
        <w:ind w:firstLine="709"/>
        <w:jc w:val="both"/>
        <w:rPr>
          <w:color w:val="000000"/>
        </w:rPr>
      </w:pPr>
      <w:r w:rsidRPr="00277BF9">
        <w:rPr>
          <w:color w:val="000000"/>
        </w:rPr>
        <w:t xml:space="preserve">Задачи курсовой работы: </w:t>
      </w:r>
    </w:p>
    <w:p w:rsidR="005E3C78" w:rsidRPr="00277BF9" w:rsidRDefault="005E3C78" w:rsidP="005E3C78">
      <w:pPr>
        <w:spacing w:line="360" w:lineRule="auto"/>
        <w:ind w:firstLine="709"/>
        <w:jc w:val="both"/>
      </w:pPr>
      <w:r w:rsidRPr="00277BF9">
        <w:t xml:space="preserve">1. Раскрыть значение и функции </w:t>
      </w:r>
      <w:r w:rsidRPr="00277BF9">
        <w:rPr>
          <w:color w:val="000000"/>
        </w:rPr>
        <w:t>бухгалтерского баланса</w:t>
      </w:r>
    </w:p>
    <w:p w:rsidR="005E3C78" w:rsidRPr="00277BF9" w:rsidRDefault="005E3C78" w:rsidP="005E3C78">
      <w:pPr>
        <w:spacing w:line="360" w:lineRule="auto"/>
        <w:ind w:firstLine="709"/>
        <w:jc w:val="both"/>
      </w:pPr>
      <w:r w:rsidRPr="00277BF9">
        <w:t>2. Усвоить принципы классификации балансов по различным признакам</w:t>
      </w:r>
    </w:p>
    <w:p w:rsidR="005E3C78" w:rsidRPr="00277BF9" w:rsidRDefault="005E3C78" w:rsidP="005E3C78">
      <w:pPr>
        <w:spacing w:line="360" w:lineRule="auto"/>
        <w:ind w:firstLine="709"/>
        <w:jc w:val="both"/>
      </w:pPr>
      <w:r w:rsidRPr="00277BF9">
        <w:t xml:space="preserve">3. Изучить структуру и методы </w:t>
      </w:r>
      <w:r w:rsidRPr="00277BF9">
        <w:rPr>
          <w:color w:val="000000"/>
        </w:rPr>
        <w:t>составления</w:t>
      </w:r>
      <w:r w:rsidRPr="00277BF9">
        <w:t xml:space="preserve"> бухгалтерского баланса</w:t>
      </w:r>
    </w:p>
    <w:p w:rsidR="005E3C78" w:rsidRPr="00277BF9" w:rsidRDefault="005E3C78" w:rsidP="005E3C78">
      <w:pPr>
        <w:spacing w:line="360" w:lineRule="auto"/>
        <w:ind w:firstLine="709"/>
        <w:jc w:val="both"/>
      </w:pPr>
      <w:r w:rsidRPr="00277BF9">
        <w:t>4.</w:t>
      </w:r>
      <w:r w:rsidRPr="00277BF9">
        <w:rPr>
          <w:color w:val="000000"/>
        </w:rPr>
        <w:t xml:space="preserve"> Изучить нормативные и правовые акты, регламентирующие ведение бухгалтерского учета и отчетности.</w:t>
      </w:r>
    </w:p>
    <w:p w:rsidR="005E3C78" w:rsidRPr="00277BF9" w:rsidRDefault="005E3C78" w:rsidP="005E3C78">
      <w:pPr>
        <w:spacing w:line="360" w:lineRule="auto"/>
        <w:ind w:firstLine="709"/>
        <w:jc w:val="center"/>
        <w:rPr>
          <w:b/>
          <w:bCs/>
        </w:rPr>
      </w:pPr>
      <w:r w:rsidRPr="00277BF9">
        <w:br w:type="page"/>
      </w:r>
      <w:r w:rsidRPr="00277BF9">
        <w:rPr>
          <w:b/>
          <w:bCs/>
        </w:rPr>
        <w:t>1. Понятие баланса и балансового обобщения</w:t>
      </w:r>
    </w:p>
    <w:p w:rsidR="005E3C78" w:rsidRPr="00277BF9" w:rsidRDefault="005E3C78" w:rsidP="005E3C78">
      <w:pPr>
        <w:spacing w:line="360" w:lineRule="auto"/>
        <w:ind w:firstLine="709"/>
        <w:jc w:val="both"/>
        <w:rPr>
          <w:i/>
          <w:iCs/>
        </w:rPr>
      </w:pPr>
    </w:p>
    <w:p w:rsidR="005E3C78" w:rsidRPr="00277BF9" w:rsidRDefault="005E3C78" w:rsidP="005E3C78">
      <w:pPr>
        <w:spacing w:line="360" w:lineRule="auto"/>
        <w:ind w:firstLine="709"/>
        <w:jc w:val="both"/>
      </w:pPr>
      <w:r w:rsidRPr="00277BF9">
        <w:rPr>
          <w:i/>
          <w:iCs/>
        </w:rPr>
        <w:t>Бухгалтерский баланс</w:t>
      </w:r>
      <w:r w:rsidRPr="00277BF9">
        <w:t xml:space="preserve">-система показателей, сгруппированных в сводную таблицу, характеризующих в денежном выражении состав, размещение, источник и назначение средств предприятия на отчетную дату. </w:t>
      </w:r>
    </w:p>
    <w:p w:rsidR="005E3C78" w:rsidRPr="00277BF9" w:rsidRDefault="005E3C78" w:rsidP="005E3C78">
      <w:pPr>
        <w:spacing w:line="360" w:lineRule="auto"/>
        <w:ind w:firstLine="709"/>
        <w:jc w:val="both"/>
      </w:pPr>
      <w:r w:rsidRPr="00277BF9">
        <w:t xml:space="preserve">Информация группируется одновременно по двум признакам, связанным или не связанным между собой. В результате данные представляют в виде двусторонней таблицы, при этом сумма показателей в обеих сторонах таблицы должна быть одинаковой. Такой подход позволяет установить связи между отдельными группами данных, проанализировать динамику их изменения и проследить тенденцию процессов, влияющих на финансовое состояние организации. </w:t>
      </w:r>
    </w:p>
    <w:p w:rsidR="005E3C78" w:rsidRPr="00277BF9" w:rsidRDefault="005E3C78" w:rsidP="005E3C78">
      <w:pPr>
        <w:spacing w:line="360" w:lineRule="auto"/>
        <w:ind w:firstLine="709"/>
        <w:jc w:val="both"/>
      </w:pPr>
      <w:r w:rsidRPr="00277BF9">
        <w:t xml:space="preserve">Сбор и группировка данных, основанная на использовании двойственного отражения информации, называется </w:t>
      </w:r>
      <w:r w:rsidRPr="00277BF9">
        <w:rPr>
          <w:i/>
          <w:iCs/>
        </w:rPr>
        <w:t>балансовым обобщением</w:t>
      </w:r>
      <w:r w:rsidRPr="00277BF9">
        <w:t>. При этом предполагается, что количественно одну и ту же операцию оценивают дважды по каждому выбранному признаку. Балансовое обобщение предполагает и соответствующую организацию текущих учетных записей таким образом, чтобы в результате любой проведенной и отраженной в учете хозяйственной операции балансовое равенство активов и пассивов не нарушалось. Например, приобретение имущества приводит к увеличению общей стоимости имущества, но одновременно увеличивается и размер пассивов, посредством увеличения суммы обязательств организации. Внесение вкладов в уставный капитал организации отражается в итоге посредством увеличения размера активов и увеличения размера собственного капитала организации. Напротив, списание денежных средств с расчетного счета сопровождается уменьшением обязательств на ту же сумму. Помимо записей, затрагивающих обе стороны бухгалтерского баланса, могут иметь место и проводки, оформляемые в рамках одной стороны.(Захарьин В.Р. Теория бухгалтерского учета: Учебник.-М.: ИНФРА-М:338 ФОРУМ,2003. - 304 с.)</w:t>
      </w:r>
    </w:p>
    <w:p w:rsidR="005E3C78" w:rsidRPr="00277BF9" w:rsidRDefault="005E3C78" w:rsidP="005E3C78">
      <w:pPr>
        <w:spacing w:line="360" w:lineRule="auto"/>
        <w:ind w:firstLine="709"/>
        <w:jc w:val="center"/>
        <w:rPr>
          <w:b/>
          <w:bCs/>
        </w:rPr>
      </w:pPr>
      <w:r w:rsidRPr="00277BF9">
        <w:br w:type="page"/>
      </w:r>
      <w:r w:rsidRPr="00277BF9">
        <w:rPr>
          <w:b/>
          <w:bCs/>
        </w:rPr>
        <w:t>2. Виды и формы бухгалтерских балансов</w:t>
      </w:r>
    </w:p>
    <w:p w:rsidR="005E3C78" w:rsidRPr="00277BF9" w:rsidRDefault="005E3C78" w:rsidP="005E3C78">
      <w:pPr>
        <w:spacing w:line="360" w:lineRule="auto"/>
        <w:ind w:firstLine="709"/>
        <w:jc w:val="both"/>
      </w:pPr>
    </w:p>
    <w:p w:rsidR="005E3C78" w:rsidRDefault="00277BF9" w:rsidP="00277BF9">
      <w:pPr>
        <w:spacing w:line="360" w:lineRule="auto"/>
        <w:ind w:firstLine="709"/>
        <w:jc w:val="center"/>
        <w:rPr>
          <w:b/>
          <w:bCs/>
        </w:rPr>
      </w:pPr>
      <w:r>
        <w:rPr>
          <w:b/>
          <w:bCs/>
        </w:rPr>
        <w:t xml:space="preserve">2.1 </w:t>
      </w:r>
      <w:r w:rsidR="005E3C78" w:rsidRPr="00277BF9">
        <w:rPr>
          <w:b/>
          <w:bCs/>
        </w:rPr>
        <w:t>Классификация бухгалтерских балансов</w:t>
      </w:r>
    </w:p>
    <w:p w:rsidR="00277BF9" w:rsidRPr="00277BF9" w:rsidRDefault="00277BF9" w:rsidP="005E3C78">
      <w:pPr>
        <w:spacing w:line="360" w:lineRule="auto"/>
        <w:ind w:firstLine="709"/>
        <w:jc w:val="both"/>
        <w:rPr>
          <w:b/>
          <w:bCs/>
        </w:rPr>
      </w:pPr>
    </w:p>
    <w:p w:rsidR="005E3C78" w:rsidRPr="00277BF9" w:rsidRDefault="005E3C78" w:rsidP="005E3C78">
      <w:pPr>
        <w:spacing w:line="360" w:lineRule="auto"/>
        <w:ind w:firstLine="709"/>
        <w:jc w:val="both"/>
      </w:pPr>
      <w:r w:rsidRPr="00277BF9">
        <w:t>Бухгалтерский баланс имеет свои признаки классификации. Классификация приведена в таблице 1.</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both"/>
        <w:rPr>
          <w:color w:val="000000"/>
        </w:rPr>
      </w:pPr>
      <w:r w:rsidRPr="00277BF9">
        <w:t>Таблица 1 -</w:t>
      </w:r>
      <w:r w:rsidRPr="00277BF9">
        <w:rPr>
          <w:color w:val="000000"/>
        </w:rPr>
        <w:t xml:space="preserve"> Классификация бухгалтерских балансов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7769"/>
      </w:tblGrid>
      <w:tr w:rsidR="005E3C78" w:rsidRPr="00277BF9">
        <w:tc>
          <w:tcPr>
            <w:tcW w:w="0" w:type="auto"/>
            <w:vAlign w:val="center"/>
          </w:tcPr>
          <w:p w:rsidR="005E3C78" w:rsidRPr="00277BF9" w:rsidRDefault="005E3C78" w:rsidP="00277BF9">
            <w:pPr>
              <w:spacing w:line="360" w:lineRule="auto"/>
              <w:rPr>
                <w:sz w:val="20"/>
                <w:szCs w:val="20"/>
              </w:rPr>
            </w:pPr>
            <w:r w:rsidRPr="00277BF9">
              <w:rPr>
                <w:sz w:val="20"/>
                <w:szCs w:val="20"/>
              </w:rPr>
              <w:t>Признаки классификации</w:t>
            </w:r>
          </w:p>
        </w:tc>
        <w:tc>
          <w:tcPr>
            <w:tcW w:w="0" w:type="auto"/>
            <w:vAlign w:val="center"/>
          </w:tcPr>
          <w:p w:rsidR="005E3C78" w:rsidRPr="00277BF9" w:rsidRDefault="005E3C78" w:rsidP="00277BF9">
            <w:pPr>
              <w:spacing w:line="360" w:lineRule="auto"/>
              <w:rPr>
                <w:sz w:val="20"/>
                <w:szCs w:val="20"/>
              </w:rPr>
            </w:pPr>
            <w:r w:rsidRPr="00277BF9">
              <w:rPr>
                <w:sz w:val="20"/>
                <w:szCs w:val="20"/>
              </w:rPr>
              <w:t>Виды</w:t>
            </w:r>
            <w:r w:rsidRPr="00277BF9">
              <w:rPr>
                <w:color w:val="000000"/>
                <w:sz w:val="20"/>
                <w:szCs w:val="20"/>
              </w:rPr>
              <w:t xml:space="preserve"> бухгалтерского баланса</w:t>
            </w:r>
          </w:p>
        </w:tc>
      </w:tr>
      <w:tr w:rsidR="005E3C78" w:rsidRPr="00277BF9">
        <w:tc>
          <w:tcPr>
            <w:tcW w:w="0" w:type="auto"/>
            <w:vAlign w:val="center"/>
          </w:tcPr>
          <w:p w:rsidR="005E3C78" w:rsidRPr="00277BF9" w:rsidRDefault="005E3C78" w:rsidP="00277BF9">
            <w:pPr>
              <w:spacing w:line="360" w:lineRule="auto"/>
              <w:rPr>
                <w:color w:val="000000"/>
                <w:sz w:val="20"/>
                <w:szCs w:val="20"/>
              </w:rPr>
            </w:pPr>
            <w:r w:rsidRPr="00277BF9">
              <w:rPr>
                <w:color w:val="000000"/>
                <w:sz w:val="20"/>
                <w:szCs w:val="20"/>
              </w:rPr>
              <w:t>По срокам</w:t>
            </w:r>
          </w:p>
          <w:p w:rsidR="005E3C78" w:rsidRPr="00277BF9" w:rsidRDefault="005E3C78" w:rsidP="00277BF9">
            <w:pPr>
              <w:spacing w:line="360" w:lineRule="auto"/>
              <w:rPr>
                <w:sz w:val="20"/>
                <w:szCs w:val="20"/>
              </w:rPr>
            </w:pPr>
            <w:r w:rsidRPr="00277BF9">
              <w:rPr>
                <w:color w:val="000000"/>
                <w:sz w:val="20"/>
                <w:szCs w:val="20"/>
              </w:rPr>
              <w:t>составления</w:t>
            </w:r>
          </w:p>
        </w:tc>
        <w:tc>
          <w:tcPr>
            <w:tcW w:w="0" w:type="auto"/>
          </w:tcPr>
          <w:p w:rsidR="005E3C78" w:rsidRPr="00277BF9" w:rsidRDefault="005E3C78" w:rsidP="00277BF9">
            <w:pPr>
              <w:spacing w:line="360" w:lineRule="auto"/>
              <w:rPr>
                <w:sz w:val="20"/>
                <w:szCs w:val="20"/>
              </w:rPr>
            </w:pPr>
            <w:r w:rsidRPr="00277BF9">
              <w:rPr>
                <w:b/>
                <w:bCs/>
                <w:i/>
                <w:iCs/>
                <w:color w:val="000000"/>
                <w:sz w:val="20"/>
                <w:szCs w:val="20"/>
              </w:rPr>
              <w:t>Вступительный</w:t>
            </w:r>
            <w:r w:rsidRPr="00277BF9">
              <w:rPr>
                <w:i/>
                <w:iCs/>
                <w:color w:val="000000"/>
                <w:sz w:val="20"/>
                <w:szCs w:val="20"/>
              </w:rPr>
              <w:t xml:space="preserve"> </w:t>
            </w:r>
            <w:r w:rsidRPr="00277BF9">
              <w:rPr>
                <w:color w:val="000000"/>
                <w:sz w:val="20"/>
                <w:szCs w:val="20"/>
              </w:rPr>
              <w:t>- составляется на момент возникновения юридического лица и отражает имущественную массу, внесенную в качестве вклада в УК.</w:t>
            </w:r>
          </w:p>
          <w:p w:rsidR="005E3C78" w:rsidRPr="00277BF9" w:rsidRDefault="005E3C78" w:rsidP="00277BF9">
            <w:pPr>
              <w:spacing w:line="360" w:lineRule="auto"/>
              <w:rPr>
                <w:sz w:val="20"/>
                <w:szCs w:val="20"/>
              </w:rPr>
            </w:pPr>
            <w:r w:rsidRPr="00277BF9">
              <w:rPr>
                <w:b/>
                <w:bCs/>
                <w:i/>
                <w:iCs/>
                <w:color w:val="000000"/>
                <w:sz w:val="20"/>
                <w:szCs w:val="20"/>
              </w:rPr>
              <w:t>Текущий</w:t>
            </w:r>
            <w:r w:rsidRPr="00277BF9">
              <w:rPr>
                <w:b/>
                <w:bCs/>
                <w:color w:val="000000"/>
                <w:sz w:val="20"/>
                <w:szCs w:val="20"/>
              </w:rPr>
              <w:t xml:space="preserve"> </w:t>
            </w:r>
            <w:r w:rsidRPr="00277BF9">
              <w:rPr>
                <w:color w:val="000000"/>
                <w:sz w:val="20"/>
                <w:szCs w:val="20"/>
              </w:rPr>
              <w:t>– формируется</w:t>
            </w:r>
            <w:r w:rsidR="00277BF9">
              <w:rPr>
                <w:color w:val="000000"/>
                <w:sz w:val="20"/>
                <w:szCs w:val="20"/>
              </w:rPr>
              <w:t xml:space="preserve"> </w:t>
            </w:r>
            <w:r w:rsidRPr="00277BF9">
              <w:rPr>
                <w:color w:val="000000"/>
                <w:sz w:val="20"/>
                <w:szCs w:val="20"/>
              </w:rPr>
              <w:t>в течение всего времени существования хозяйствующего субъекта. Начальный (на начало периода), промежуточный (включается в состав промежуточной отчетности), конечный (в конце финансового года, включается в состав годовой отчетности - генеральный).</w:t>
            </w:r>
          </w:p>
          <w:p w:rsidR="005E3C78" w:rsidRPr="00277BF9" w:rsidRDefault="005E3C78" w:rsidP="00277BF9">
            <w:pPr>
              <w:spacing w:line="360" w:lineRule="auto"/>
              <w:rPr>
                <w:sz w:val="20"/>
                <w:szCs w:val="20"/>
              </w:rPr>
            </w:pPr>
            <w:r w:rsidRPr="00277BF9">
              <w:rPr>
                <w:b/>
                <w:bCs/>
                <w:i/>
                <w:iCs/>
                <w:color w:val="000000"/>
                <w:sz w:val="20"/>
                <w:szCs w:val="20"/>
              </w:rPr>
              <w:t xml:space="preserve">Заключительный </w:t>
            </w:r>
            <w:r w:rsidRPr="00277BF9">
              <w:rPr>
                <w:sz w:val="20"/>
                <w:szCs w:val="20"/>
              </w:rPr>
              <w:t>– составляется на дату окончания функционирования организации, при реорганизации.</w:t>
            </w:r>
          </w:p>
          <w:p w:rsidR="005E3C78" w:rsidRPr="00277BF9" w:rsidRDefault="005E3C78" w:rsidP="00277BF9">
            <w:pPr>
              <w:spacing w:line="360" w:lineRule="auto"/>
              <w:rPr>
                <w:sz w:val="20"/>
                <w:szCs w:val="20"/>
              </w:rPr>
            </w:pPr>
            <w:r w:rsidRPr="00277BF9">
              <w:rPr>
                <w:b/>
                <w:bCs/>
                <w:i/>
                <w:iCs/>
                <w:color w:val="000000"/>
                <w:sz w:val="20"/>
                <w:szCs w:val="20"/>
              </w:rPr>
              <w:t xml:space="preserve">Санируемый </w:t>
            </w:r>
            <w:r w:rsidRPr="00277BF9">
              <w:rPr>
                <w:sz w:val="20"/>
                <w:szCs w:val="20"/>
              </w:rPr>
              <w:t>– составляются с целью выявления реального финансового положения, когда предприятие находится в состоянии банкротства.</w:t>
            </w:r>
          </w:p>
          <w:p w:rsidR="005E3C78" w:rsidRPr="00277BF9" w:rsidRDefault="005E3C78" w:rsidP="00277BF9">
            <w:pPr>
              <w:spacing w:line="360" w:lineRule="auto"/>
              <w:rPr>
                <w:sz w:val="20"/>
                <w:szCs w:val="20"/>
              </w:rPr>
            </w:pPr>
            <w:r w:rsidRPr="00277BF9">
              <w:rPr>
                <w:b/>
                <w:bCs/>
                <w:i/>
                <w:iCs/>
                <w:color w:val="000000"/>
                <w:sz w:val="20"/>
                <w:szCs w:val="20"/>
              </w:rPr>
              <w:t>Ликвидационный</w:t>
            </w:r>
            <w:r w:rsidRPr="00277BF9">
              <w:rPr>
                <w:b/>
                <w:bCs/>
                <w:color w:val="000000"/>
                <w:sz w:val="20"/>
                <w:szCs w:val="20"/>
              </w:rPr>
              <w:t xml:space="preserve"> </w:t>
            </w:r>
            <w:r w:rsidRPr="00277BF9">
              <w:rPr>
                <w:color w:val="000000"/>
                <w:sz w:val="20"/>
                <w:szCs w:val="20"/>
              </w:rPr>
              <w:t>-</w:t>
            </w:r>
            <w:r w:rsidR="00277BF9">
              <w:rPr>
                <w:color w:val="000000"/>
                <w:sz w:val="20"/>
                <w:szCs w:val="20"/>
              </w:rPr>
              <w:t xml:space="preserve"> </w:t>
            </w:r>
            <w:r w:rsidRPr="00277BF9">
              <w:rPr>
                <w:color w:val="000000"/>
                <w:sz w:val="20"/>
                <w:szCs w:val="20"/>
              </w:rPr>
              <w:t>составляется при ликвидации организации с целью формирования информации об имуществе, которое будет распределяться между кредиторами.</w:t>
            </w:r>
          </w:p>
          <w:p w:rsidR="005E3C78" w:rsidRPr="00277BF9" w:rsidRDefault="005E3C78" w:rsidP="00277BF9">
            <w:pPr>
              <w:spacing w:line="360" w:lineRule="auto"/>
              <w:rPr>
                <w:sz w:val="20"/>
                <w:szCs w:val="20"/>
              </w:rPr>
            </w:pPr>
            <w:r w:rsidRPr="00277BF9">
              <w:rPr>
                <w:b/>
                <w:bCs/>
                <w:i/>
                <w:iCs/>
                <w:color w:val="000000"/>
                <w:sz w:val="20"/>
                <w:szCs w:val="20"/>
              </w:rPr>
              <w:t>Разделительный</w:t>
            </w:r>
            <w:r w:rsidRPr="00277BF9">
              <w:rPr>
                <w:b/>
                <w:bCs/>
                <w:color w:val="000000"/>
                <w:sz w:val="20"/>
                <w:szCs w:val="20"/>
              </w:rPr>
              <w:t xml:space="preserve"> </w:t>
            </w:r>
            <w:r w:rsidRPr="00277BF9">
              <w:rPr>
                <w:color w:val="000000"/>
                <w:sz w:val="20"/>
                <w:szCs w:val="20"/>
              </w:rPr>
              <w:t>– формируется при реорганизации в форме разделения на основе заключительных балансов.</w:t>
            </w:r>
          </w:p>
          <w:p w:rsidR="005E3C78" w:rsidRPr="00277BF9" w:rsidRDefault="005E3C78" w:rsidP="00277BF9">
            <w:pPr>
              <w:spacing w:line="360" w:lineRule="auto"/>
              <w:rPr>
                <w:sz w:val="20"/>
                <w:szCs w:val="20"/>
              </w:rPr>
            </w:pPr>
            <w:r w:rsidRPr="00277BF9">
              <w:rPr>
                <w:b/>
                <w:bCs/>
                <w:i/>
                <w:iCs/>
                <w:color w:val="000000"/>
                <w:sz w:val="20"/>
                <w:szCs w:val="20"/>
              </w:rPr>
              <w:t>Объединительный</w:t>
            </w:r>
            <w:r w:rsidRPr="00277BF9">
              <w:rPr>
                <w:b/>
                <w:bCs/>
                <w:color w:val="000000"/>
                <w:sz w:val="20"/>
                <w:szCs w:val="20"/>
              </w:rPr>
              <w:t xml:space="preserve"> </w:t>
            </w:r>
            <w:r w:rsidRPr="00277BF9">
              <w:rPr>
                <w:color w:val="000000"/>
                <w:sz w:val="20"/>
                <w:szCs w:val="20"/>
              </w:rPr>
              <w:t>- формируется при реорганизации в форме присоединения, слияния на основе заключительных балансов.</w:t>
            </w:r>
          </w:p>
        </w:tc>
      </w:tr>
      <w:tr w:rsidR="005E3C78" w:rsidRPr="00277BF9">
        <w:tc>
          <w:tcPr>
            <w:tcW w:w="0" w:type="auto"/>
            <w:vAlign w:val="center"/>
          </w:tcPr>
          <w:p w:rsidR="005E3C78" w:rsidRPr="00277BF9" w:rsidRDefault="005E3C78" w:rsidP="00277BF9">
            <w:pPr>
              <w:spacing w:line="360" w:lineRule="auto"/>
              <w:rPr>
                <w:sz w:val="20"/>
                <w:szCs w:val="20"/>
              </w:rPr>
            </w:pPr>
            <w:r w:rsidRPr="00277BF9">
              <w:rPr>
                <w:color w:val="000000"/>
                <w:sz w:val="20"/>
                <w:szCs w:val="20"/>
              </w:rPr>
              <w:t>По источникам составления</w:t>
            </w:r>
          </w:p>
        </w:tc>
        <w:tc>
          <w:tcPr>
            <w:tcW w:w="0" w:type="auto"/>
          </w:tcPr>
          <w:p w:rsidR="005E3C78" w:rsidRPr="00277BF9" w:rsidRDefault="005E3C78" w:rsidP="00277BF9">
            <w:pPr>
              <w:spacing w:line="360" w:lineRule="auto"/>
              <w:rPr>
                <w:color w:val="000000"/>
                <w:sz w:val="20"/>
                <w:szCs w:val="20"/>
              </w:rPr>
            </w:pPr>
            <w:r w:rsidRPr="00277BF9">
              <w:rPr>
                <w:b/>
                <w:bCs/>
                <w:i/>
                <w:iCs/>
                <w:color w:val="000000"/>
                <w:sz w:val="20"/>
                <w:szCs w:val="20"/>
              </w:rPr>
              <w:t>Инвентарный</w:t>
            </w:r>
            <w:r w:rsidRPr="00277BF9">
              <w:rPr>
                <w:color w:val="000000"/>
                <w:sz w:val="20"/>
                <w:szCs w:val="20"/>
              </w:rPr>
              <w:t xml:space="preserve"> - составляется на основании инвентаризации имущества и обязательств</w:t>
            </w:r>
            <w:r w:rsidR="00277BF9">
              <w:rPr>
                <w:color w:val="000000"/>
                <w:sz w:val="20"/>
                <w:szCs w:val="20"/>
              </w:rPr>
              <w:t xml:space="preserve"> </w:t>
            </w:r>
            <w:r w:rsidRPr="00277BF9">
              <w:rPr>
                <w:color w:val="000000"/>
                <w:sz w:val="20"/>
                <w:szCs w:val="20"/>
              </w:rPr>
              <w:t>организации.</w:t>
            </w:r>
          </w:p>
          <w:p w:rsidR="005E3C78" w:rsidRPr="00277BF9" w:rsidRDefault="005E3C78" w:rsidP="00277BF9">
            <w:pPr>
              <w:spacing w:line="360" w:lineRule="auto"/>
              <w:rPr>
                <w:sz w:val="20"/>
                <w:szCs w:val="20"/>
              </w:rPr>
            </w:pPr>
            <w:r w:rsidRPr="00277BF9">
              <w:rPr>
                <w:b/>
                <w:bCs/>
                <w:i/>
                <w:iCs/>
                <w:color w:val="000000"/>
                <w:sz w:val="20"/>
                <w:szCs w:val="20"/>
              </w:rPr>
              <w:t>Книжный</w:t>
            </w:r>
            <w:r w:rsidRPr="00277BF9">
              <w:rPr>
                <w:color w:val="000000"/>
                <w:sz w:val="20"/>
                <w:szCs w:val="20"/>
              </w:rPr>
              <w:t xml:space="preserve"> – составляется на основе данных бухгалтерского учета, основа – Главные книги.</w:t>
            </w:r>
          </w:p>
          <w:p w:rsidR="005E3C78" w:rsidRPr="00277BF9" w:rsidRDefault="005E3C78" w:rsidP="00277BF9">
            <w:pPr>
              <w:spacing w:line="360" w:lineRule="auto"/>
              <w:rPr>
                <w:sz w:val="20"/>
                <w:szCs w:val="20"/>
              </w:rPr>
            </w:pPr>
            <w:r w:rsidRPr="00277BF9">
              <w:rPr>
                <w:color w:val="000000"/>
                <w:sz w:val="20"/>
                <w:szCs w:val="20"/>
              </w:rPr>
              <w:t>-</w:t>
            </w:r>
            <w:r w:rsidR="00277BF9">
              <w:rPr>
                <w:color w:val="000000"/>
                <w:sz w:val="20"/>
                <w:szCs w:val="20"/>
              </w:rPr>
              <w:t xml:space="preserve"> </w:t>
            </w:r>
            <w:r w:rsidRPr="00277BF9">
              <w:rPr>
                <w:b/>
                <w:bCs/>
                <w:i/>
                <w:iCs/>
                <w:color w:val="000000"/>
                <w:sz w:val="20"/>
                <w:szCs w:val="20"/>
              </w:rPr>
              <w:t>Генеральный</w:t>
            </w:r>
            <w:r w:rsidRPr="00277BF9">
              <w:rPr>
                <w:color w:val="000000"/>
                <w:sz w:val="20"/>
                <w:szCs w:val="20"/>
              </w:rPr>
              <w:t xml:space="preserve"> - составляется на основе данных</w:t>
            </w:r>
            <w:r w:rsidR="00277BF9">
              <w:rPr>
                <w:color w:val="000000"/>
                <w:sz w:val="20"/>
                <w:szCs w:val="20"/>
              </w:rPr>
              <w:t xml:space="preserve"> </w:t>
            </w:r>
            <w:r w:rsidRPr="00277BF9">
              <w:rPr>
                <w:color w:val="000000"/>
                <w:sz w:val="20"/>
                <w:szCs w:val="20"/>
              </w:rPr>
              <w:t>Главной</w:t>
            </w:r>
            <w:r w:rsidR="00277BF9">
              <w:rPr>
                <w:color w:val="000000"/>
                <w:sz w:val="20"/>
                <w:szCs w:val="20"/>
              </w:rPr>
              <w:t xml:space="preserve"> </w:t>
            </w:r>
            <w:r w:rsidRPr="00277BF9">
              <w:rPr>
                <w:color w:val="000000"/>
                <w:sz w:val="20"/>
                <w:szCs w:val="20"/>
              </w:rPr>
              <w:t>книги, которые подлежат обязательной инвентаризации.</w:t>
            </w:r>
          </w:p>
        </w:tc>
      </w:tr>
      <w:tr w:rsidR="005E3C78" w:rsidRPr="00277BF9">
        <w:tc>
          <w:tcPr>
            <w:tcW w:w="0" w:type="auto"/>
            <w:vAlign w:val="center"/>
          </w:tcPr>
          <w:p w:rsidR="005E3C78" w:rsidRPr="00277BF9" w:rsidRDefault="005E3C78" w:rsidP="00277BF9">
            <w:pPr>
              <w:spacing w:line="360" w:lineRule="auto"/>
              <w:rPr>
                <w:color w:val="000000"/>
                <w:sz w:val="20"/>
                <w:szCs w:val="20"/>
              </w:rPr>
            </w:pPr>
            <w:r w:rsidRPr="00277BF9">
              <w:rPr>
                <w:color w:val="000000"/>
                <w:sz w:val="20"/>
                <w:szCs w:val="20"/>
              </w:rPr>
              <w:t>По объему</w:t>
            </w:r>
          </w:p>
          <w:p w:rsidR="005E3C78" w:rsidRPr="00277BF9" w:rsidRDefault="005E3C78" w:rsidP="00277BF9">
            <w:pPr>
              <w:spacing w:line="360" w:lineRule="auto"/>
              <w:rPr>
                <w:sz w:val="20"/>
                <w:szCs w:val="20"/>
              </w:rPr>
            </w:pPr>
            <w:r w:rsidRPr="00277BF9">
              <w:rPr>
                <w:color w:val="000000"/>
                <w:sz w:val="20"/>
                <w:szCs w:val="20"/>
              </w:rPr>
              <w:t>информации</w:t>
            </w:r>
          </w:p>
        </w:tc>
        <w:tc>
          <w:tcPr>
            <w:tcW w:w="0" w:type="auto"/>
          </w:tcPr>
          <w:p w:rsidR="005E3C78" w:rsidRPr="00277BF9" w:rsidRDefault="005E3C78" w:rsidP="00277BF9">
            <w:pPr>
              <w:spacing w:line="360" w:lineRule="auto"/>
              <w:rPr>
                <w:sz w:val="20"/>
                <w:szCs w:val="20"/>
              </w:rPr>
            </w:pPr>
            <w:r w:rsidRPr="00277BF9">
              <w:rPr>
                <w:b/>
                <w:bCs/>
                <w:i/>
                <w:iCs/>
                <w:sz w:val="20"/>
                <w:szCs w:val="20"/>
              </w:rPr>
              <w:t>Индивидуальный</w:t>
            </w:r>
            <w:r w:rsidRPr="00277BF9">
              <w:rPr>
                <w:sz w:val="20"/>
                <w:szCs w:val="20"/>
              </w:rPr>
              <w:t xml:space="preserve"> – баланс 1 юридического лица.</w:t>
            </w:r>
          </w:p>
          <w:p w:rsidR="005E3C78" w:rsidRPr="00277BF9" w:rsidRDefault="005E3C78" w:rsidP="00277BF9">
            <w:pPr>
              <w:spacing w:line="360" w:lineRule="auto"/>
              <w:rPr>
                <w:sz w:val="20"/>
                <w:szCs w:val="20"/>
              </w:rPr>
            </w:pPr>
            <w:r w:rsidRPr="00277BF9">
              <w:rPr>
                <w:b/>
                <w:bCs/>
                <w:i/>
                <w:iCs/>
                <w:color w:val="000000"/>
                <w:sz w:val="20"/>
                <w:szCs w:val="20"/>
              </w:rPr>
              <w:t>Сводный</w:t>
            </w:r>
            <w:r w:rsidRPr="00277BF9">
              <w:rPr>
                <w:color w:val="000000"/>
                <w:sz w:val="20"/>
                <w:szCs w:val="20"/>
              </w:rPr>
              <w:t xml:space="preserve"> - </w:t>
            </w:r>
            <w:r w:rsidRPr="00277BF9">
              <w:rPr>
                <w:sz w:val="20"/>
                <w:szCs w:val="20"/>
              </w:rPr>
              <w:t>баланс 1 организации с различными филиалами.</w:t>
            </w:r>
          </w:p>
          <w:p w:rsidR="005E3C78" w:rsidRPr="00277BF9" w:rsidRDefault="005E3C78" w:rsidP="00277BF9">
            <w:pPr>
              <w:spacing w:line="360" w:lineRule="auto"/>
              <w:rPr>
                <w:sz w:val="20"/>
                <w:szCs w:val="20"/>
              </w:rPr>
            </w:pPr>
            <w:r w:rsidRPr="00277BF9">
              <w:rPr>
                <w:b/>
                <w:bCs/>
                <w:i/>
                <w:iCs/>
                <w:color w:val="000000"/>
                <w:sz w:val="20"/>
                <w:szCs w:val="20"/>
              </w:rPr>
              <w:t>Консолидированный</w:t>
            </w:r>
            <w:r w:rsidRPr="00277BF9">
              <w:rPr>
                <w:color w:val="000000"/>
                <w:sz w:val="20"/>
                <w:szCs w:val="20"/>
              </w:rPr>
              <w:t xml:space="preserve"> - это объединение балансов организаций, юридически самостоятельных, но взаимосвязанных в экономическом и финансовом состояниях.</w:t>
            </w:r>
          </w:p>
        </w:tc>
      </w:tr>
      <w:tr w:rsidR="005E3C78" w:rsidRPr="00277BF9">
        <w:trPr>
          <w:cantSplit/>
          <w:trHeight w:val="889"/>
        </w:trPr>
        <w:tc>
          <w:tcPr>
            <w:tcW w:w="0" w:type="auto"/>
            <w:vAlign w:val="center"/>
          </w:tcPr>
          <w:p w:rsidR="005E3C78" w:rsidRPr="00277BF9" w:rsidRDefault="005E3C78" w:rsidP="00277BF9">
            <w:pPr>
              <w:spacing w:line="360" w:lineRule="auto"/>
              <w:rPr>
                <w:sz w:val="20"/>
                <w:szCs w:val="20"/>
              </w:rPr>
            </w:pPr>
            <w:r w:rsidRPr="00277BF9">
              <w:rPr>
                <w:color w:val="000000"/>
                <w:sz w:val="20"/>
                <w:szCs w:val="20"/>
              </w:rPr>
              <w:t>По характеру деятельности</w:t>
            </w:r>
          </w:p>
        </w:tc>
        <w:tc>
          <w:tcPr>
            <w:tcW w:w="0" w:type="auto"/>
          </w:tcPr>
          <w:p w:rsidR="005E3C78" w:rsidRPr="00277BF9" w:rsidRDefault="005E3C78" w:rsidP="00277BF9">
            <w:pPr>
              <w:spacing w:line="360" w:lineRule="auto"/>
              <w:rPr>
                <w:color w:val="000000"/>
                <w:sz w:val="20"/>
                <w:szCs w:val="20"/>
              </w:rPr>
            </w:pPr>
            <w:r w:rsidRPr="00277BF9">
              <w:rPr>
                <w:b/>
                <w:bCs/>
                <w:i/>
                <w:iCs/>
                <w:sz w:val="20"/>
                <w:szCs w:val="20"/>
              </w:rPr>
              <w:t>Баланс основной деятельности</w:t>
            </w:r>
            <w:r w:rsidRPr="00277BF9">
              <w:rPr>
                <w:sz w:val="20"/>
                <w:szCs w:val="20"/>
              </w:rPr>
              <w:t xml:space="preserve"> -</w:t>
            </w:r>
            <w:r w:rsidRPr="00277BF9">
              <w:rPr>
                <w:color w:val="000000"/>
                <w:sz w:val="20"/>
                <w:szCs w:val="20"/>
              </w:rPr>
              <w:t xml:space="preserve"> это баланс, составленный на основании деятельности, соответствующий профилю организации, ее уставу.</w:t>
            </w:r>
          </w:p>
          <w:p w:rsidR="005E3C78" w:rsidRPr="00277BF9" w:rsidRDefault="005E3C78" w:rsidP="00277BF9">
            <w:pPr>
              <w:spacing w:line="360" w:lineRule="auto"/>
              <w:rPr>
                <w:sz w:val="20"/>
                <w:szCs w:val="20"/>
              </w:rPr>
            </w:pPr>
            <w:r w:rsidRPr="00277BF9">
              <w:rPr>
                <w:b/>
                <w:bCs/>
                <w:i/>
                <w:iCs/>
                <w:sz w:val="20"/>
                <w:szCs w:val="20"/>
              </w:rPr>
              <w:t xml:space="preserve">Баланс неосновной деятельности </w:t>
            </w:r>
            <w:r w:rsidRPr="00277BF9">
              <w:rPr>
                <w:sz w:val="20"/>
                <w:szCs w:val="20"/>
              </w:rPr>
              <w:t xml:space="preserve">- </w:t>
            </w:r>
            <w:r w:rsidRPr="00277BF9">
              <w:rPr>
                <w:color w:val="000000"/>
                <w:sz w:val="20"/>
                <w:szCs w:val="20"/>
              </w:rPr>
              <w:t>организация может составлять отдельный баланс по другим видам деятельности, включается в баланс основной деятельности.</w:t>
            </w:r>
          </w:p>
        </w:tc>
      </w:tr>
      <w:tr w:rsidR="005E3C78" w:rsidRPr="00277BF9">
        <w:tc>
          <w:tcPr>
            <w:tcW w:w="0" w:type="auto"/>
          </w:tcPr>
          <w:p w:rsidR="005E3C78" w:rsidRPr="00277BF9" w:rsidRDefault="005E3C78" w:rsidP="00277BF9">
            <w:pPr>
              <w:spacing w:line="360" w:lineRule="auto"/>
              <w:rPr>
                <w:sz w:val="20"/>
                <w:szCs w:val="20"/>
              </w:rPr>
            </w:pPr>
            <w:r w:rsidRPr="00277BF9">
              <w:rPr>
                <w:sz w:val="20"/>
                <w:szCs w:val="20"/>
              </w:rPr>
              <w:t>Признаки</w:t>
            </w:r>
          </w:p>
          <w:p w:rsidR="005E3C78" w:rsidRPr="00277BF9" w:rsidRDefault="005E3C78" w:rsidP="00277BF9">
            <w:pPr>
              <w:spacing w:line="360" w:lineRule="auto"/>
              <w:rPr>
                <w:sz w:val="20"/>
                <w:szCs w:val="20"/>
              </w:rPr>
            </w:pPr>
            <w:r w:rsidRPr="00277BF9">
              <w:rPr>
                <w:sz w:val="20"/>
                <w:szCs w:val="20"/>
              </w:rPr>
              <w:t>классификации</w:t>
            </w:r>
          </w:p>
        </w:tc>
        <w:tc>
          <w:tcPr>
            <w:tcW w:w="0" w:type="auto"/>
            <w:vAlign w:val="center"/>
          </w:tcPr>
          <w:p w:rsidR="005E3C78" w:rsidRPr="00277BF9" w:rsidRDefault="005E3C78" w:rsidP="00277BF9">
            <w:pPr>
              <w:spacing w:line="360" w:lineRule="auto"/>
              <w:rPr>
                <w:sz w:val="20"/>
                <w:szCs w:val="20"/>
              </w:rPr>
            </w:pPr>
            <w:r w:rsidRPr="00277BF9">
              <w:rPr>
                <w:sz w:val="20"/>
                <w:szCs w:val="20"/>
              </w:rPr>
              <w:t>Виды</w:t>
            </w:r>
            <w:r w:rsidRPr="00277BF9">
              <w:rPr>
                <w:color w:val="000000"/>
                <w:sz w:val="20"/>
                <w:szCs w:val="20"/>
              </w:rPr>
              <w:t xml:space="preserve"> бухгалтерского баланса</w:t>
            </w:r>
          </w:p>
        </w:tc>
      </w:tr>
      <w:tr w:rsidR="005E3C78" w:rsidRPr="00277BF9">
        <w:tc>
          <w:tcPr>
            <w:tcW w:w="0" w:type="auto"/>
            <w:vAlign w:val="center"/>
          </w:tcPr>
          <w:p w:rsidR="005E3C78" w:rsidRPr="00277BF9" w:rsidRDefault="005E3C78" w:rsidP="00277BF9">
            <w:pPr>
              <w:spacing w:line="360" w:lineRule="auto"/>
              <w:rPr>
                <w:color w:val="000000"/>
                <w:sz w:val="20"/>
                <w:szCs w:val="20"/>
              </w:rPr>
            </w:pPr>
            <w:r w:rsidRPr="00277BF9">
              <w:rPr>
                <w:color w:val="000000"/>
                <w:sz w:val="20"/>
                <w:szCs w:val="20"/>
              </w:rPr>
              <w:t>По формам</w:t>
            </w:r>
          </w:p>
          <w:p w:rsidR="005E3C78" w:rsidRPr="00277BF9" w:rsidRDefault="005E3C78" w:rsidP="00277BF9">
            <w:pPr>
              <w:spacing w:line="360" w:lineRule="auto"/>
              <w:rPr>
                <w:sz w:val="20"/>
                <w:szCs w:val="20"/>
              </w:rPr>
            </w:pPr>
            <w:r w:rsidRPr="00277BF9">
              <w:rPr>
                <w:color w:val="000000"/>
                <w:sz w:val="20"/>
                <w:szCs w:val="20"/>
              </w:rPr>
              <w:t>собственности</w:t>
            </w:r>
          </w:p>
        </w:tc>
        <w:tc>
          <w:tcPr>
            <w:tcW w:w="0" w:type="auto"/>
          </w:tcPr>
          <w:p w:rsidR="005E3C78" w:rsidRPr="00277BF9" w:rsidRDefault="005E3C78" w:rsidP="00277BF9">
            <w:pPr>
              <w:spacing w:line="360" w:lineRule="auto"/>
              <w:rPr>
                <w:i/>
                <w:iCs/>
                <w:sz w:val="20"/>
                <w:szCs w:val="20"/>
              </w:rPr>
            </w:pPr>
            <w:r w:rsidRPr="00277BF9">
              <w:rPr>
                <w:sz w:val="20"/>
                <w:szCs w:val="20"/>
              </w:rPr>
              <w:t>-</w:t>
            </w:r>
            <w:r w:rsidR="00277BF9">
              <w:rPr>
                <w:sz w:val="20"/>
                <w:szCs w:val="20"/>
              </w:rPr>
              <w:t xml:space="preserve"> </w:t>
            </w:r>
            <w:r w:rsidRPr="00277BF9">
              <w:rPr>
                <w:b/>
                <w:bCs/>
                <w:i/>
                <w:iCs/>
                <w:sz w:val="20"/>
                <w:szCs w:val="20"/>
              </w:rPr>
              <w:t>Государственные,</w:t>
            </w:r>
            <w:r w:rsidRPr="00277BF9">
              <w:rPr>
                <w:color w:val="000000"/>
                <w:sz w:val="20"/>
                <w:szCs w:val="20"/>
              </w:rPr>
              <w:t xml:space="preserve"> </w:t>
            </w:r>
            <w:r w:rsidRPr="00277BF9">
              <w:rPr>
                <w:b/>
                <w:bCs/>
                <w:i/>
                <w:iCs/>
                <w:color w:val="000000"/>
                <w:sz w:val="20"/>
                <w:szCs w:val="20"/>
              </w:rPr>
              <w:t>муниципальные, кооперативные,</w:t>
            </w:r>
            <w:r w:rsidR="00277BF9">
              <w:rPr>
                <w:b/>
                <w:bCs/>
                <w:i/>
                <w:iCs/>
                <w:color w:val="000000"/>
                <w:sz w:val="20"/>
                <w:szCs w:val="20"/>
              </w:rPr>
              <w:t xml:space="preserve"> </w:t>
            </w:r>
            <w:r w:rsidRPr="00277BF9">
              <w:rPr>
                <w:b/>
                <w:bCs/>
                <w:i/>
                <w:iCs/>
                <w:color w:val="000000"/>
                <w:sz w:val="20"/>
                <w:szCs w:val="20"/>
              </w:rPr>
              <w:t>коллективные, частные, смешанные и совместных организаций,</w:t>
            </w:r>
            <w:r w:rsidR="00277BF9">
              <w:rPr>
                <w:b/>
                <w:bCs/>
                <w:i/>
                <w:iCs/>
                <w:color w:val="000000"/>
                <w:sz w:val="20"/>
                <w:szCs w:val="20"/>
              </w:rPr>
              <w:t xml:space="preserve"> </w:t>
            </w:r>
            <w:r w:rsidRPr="00277BF9">
              <w:rPr>
                <w:b/>
                <w:bCs/>
                <w:i/>
                <w:iCs/>
                <w:color w:val="000000"/>
                <w:sz w:val="20"/>
                <w:szCs w:val="20"/>
              </w:rPr>
              <w:t>а</w:t>
            </w:r>
            <w:r w:rsidR="00277BF9">
              <w:rPr>
                <w:b/>
                <w:bCs/>
                <w:i/>
                <w:iCs/>
                <w:color w:val="000000"/>
                <w:sz w:val="20"/>
                <w:szCs w:val="20"/>
              </w:rPr>
              <w:t xml:space="preserve"> </w:t>
            </w:r>
            <w:r w:rsidRPr="00277BF9">
              <w:rPr>
                <w:b/>
                <w:bCs/>
                <w:i/>
                <w:iCs/>
                <w:color w:val="000000"/>
                <w:sz w:val="20"/>
                <w:szCs w:val="20"/>
              </w:rPr>
              <w:t>также</w:t>
            </w:r>
            <w:r w:rsidR="00277BF9">
              <w:rPr>
                <w:b/>
                <w:bCs/>
                <w:i/>
                <w:iCs/>
                <w:color w:val="000000"/>
                <w:sz w:val="20"/>
                <w:szCs w:val="20"/>
              </w:rPr>
              <w:t xml:space="preserve"> </w:t>
            </w:r>
            <w:r w:rsidRPr="00277BF9">
              <w:rPr>
                <w:b/>
                <w:bCs/>
                <w:i/>
                <w:iCs/>
                <w:color w:val="000000"/>
                <w:sz w:val="20"/>
                <w:szCs w:val="20"/>
              </w:rPr>
              <w:t>общественных</w:t>
            </w:r>
            <w:r w:rsidR="00277BF9">
              <w:rPr>
                <w:b/>
                <w:bCs/>
                <w:i/>
                <w:iCs/>
                <w:color w:val="000000"/>
                <w:sz w:val="20"/>
                <w:szCs w:val="20"/>
              </w:rPr>
              <w:t xml:space="preserve"> </w:t>
            </w:r>
            <w:r w:rsidRPr="00277BF9">
              <w:rPr>
                <w:b/>
                <w:bCs/>
                <w:i/>
                <w:iCs/>
                <w:color w:val="000000"/>
                <w:sz w:val="20"/>
                <w:szCs w:val="20"/>
              </w:rPr>
              <w:t>организации</w:t>
            </w:r>
            <w:r w:rsidRPr="00277BF9">
              <w:rPr>
                <w:color w:val="000000"/>
                <w:sz w:val="20"/>
                <w:szCs w:val="20"/>
              </w:rPr>
              <w:t>. Они различаются, в основном, по источникам образования собственных средств.</w:t>
            </w:r>
          </w:p>
        </w:tc>
      </w:tr>
      <w:tr w:rsidR="005E3C78" w:rsidRPr="00277BF9">
        <w:tc>
          <w:tcPr>
            <w:tcW w:w="0" w:type="auto"/>
            <w:vAlign w:val="center"/>
          </w:tcPr>
          <w:p w:rsidR="005E3C78" w:rsidRPr="00277BF9" w:rsidRDefault="005E3C78" w:rsidP="00277BF9">
            <w:pPr>
              <w:spacing w:line="360" w:lineRule="auto"/>
              <w:rPr>
                <w:color w:val="000000"/>
                <w:sz w:val="20"/>
                <w:szCs w:val="20"/>
              </w:rPr>
            </w:pPr>
            <w:r w:rsidRPr="00277BF9">
              <w:rPr>
                <w:color w:val="000000"/>
                <w:sz w:val="20"/>
                <w:szCs w:val="20"/>
              </w:rPr>
              <w:t>По объекту</w:t>
            </w:r>
          </w:p>
          <w:p w:rsidR="005E3C78" w:rsidRPr="00277BF9" w:rsidRDefault="005E3C78" w:rsidP="00277BF9">
            <w:pPr>
              <w:spacing w:line="360" w:lineRule="auto"/>
              <w:rPr>
                <w:sz w:val="20"/>
                <w:szCs w:val="20"/>
              </w:rPr>
            </w:pPr>
            <w:r w:rsidRPr="00277BF9">
              <w:rPr>
                <w:color w:val="000000"/>
                <w:sz w:val="20"/>
                <w:szCs w:val="20"/>
              </w:rPr>
              <w:t>отражения</w:t>
            </w:r>
          </w:p>
        </w:tc>
        <w:tc>
          <w:tcPr>
            <w:tcW w:w="0" w:type="auto"/>
          </w:tcPr>
          <w:p w:rsidR="005E3C78" w:rsidRPr="00277BF9" w:rsidRDefault="005E3C78" w:rsidP="00277BF9">
            <w:pPr>
              <w:spacing w:line="360" w:lineRule="auto"/>
              <w:rPr>
                <w:color w:val="000000"/>
                <w:sz w:val="20"/>
                <w:szCs w:val="20"/>
              </w:rPr>
            </w:pPr>
            <w:r w:rsidRPr="00277BF9">
              <w:rPr>
                <w:b/>
                <w:bCs/>
                <w:i/>
                <w:iCs/>
                <w:color w:val="000000"/>
                <w:sz w:val="20"/>
                <w:szCs w:val="20"/>
              </w:rPr>
              <w:t xml:space="preserve">Самостоятельный </w:t>
            </w:r>
            <w:r w:rsidRPr="00277BF9">
              <w:rPr>
                <w:color w:val="000000"/>
                <w:sz w:val="20"/>
                <w:szCs w:val="20"/>
              </w:rPr>
              <w:t>- такой баланс имеют только организации, являющиеся юридическими лицами.</w:t>
            </w:r>
          </w:p>
          <w:p w:rsidR="005E3C78" w:rsidRPr="00277BF9" w:rsidRDefault="005E3C78" w:rsidP="00277BF9">
            <w:pPr>
              <w:spacing w:line="360" w:lineRule="auto"/>
              <w:rPr>
                <w:sz w:val="20"/>
                <w:szCs w:val="20"/>
              </w:rPr>
            </w:pPr>
            <w:r w:rsidRPr="00277BF9">
              <w:rPr>
                <w:b/>
                <w:bCs/>
                <w:i/>
                <w:iCs/>
                <w:color w:val="000000"/>
                <w:sz w:val="20"/>
                <w:szCs w:val="20"/>
              </w:rPr>
              <w:t>-</w:t>
            </w:r>
            <w:r w:rsidR="00277BF9">
              <w:rPr>
                <w:b/>
                <w:bCs/>
                <w:i/>
                <w:iCs/>
                <w:color w:val="000000"/>
                <w:sz w:val="20"/>
                <w:szCs w:val="20"/>
              </w:rPr>
              <w:t xml:space="preserve"> </w:t>
            </w:r>
            <w:r w:rsidRPr="00277BF9">
              <w:rPr>
                <w:b/>
                <w:bCs/>
                <w:i/>
                <w:iCs/>
                <w:color w:val="000000"/>
                <w:sz w:val="20"/>
                <w:szCs w:val="20"/>
              </w:rPr>
              <w:t xml:space="preserve">Отдельный </w:t>
            </w:r>
            <w:r w:rsidRPr="00277BF9">
              <w:rPr>
                <w:color w:val="000000"/>
                <w:sz w:val="20"/>
                <w:szCs w:val="20"/>
              </w:rPr>
              <w:t>- составляют структурные единицы организаций.</w:t>
            </w:r>
          </w:p>
        </w:tc>
      </w:tr>
      <w:tr w:rsidR="005E3C78" w:rsidRPr="00277BF9">
        <w:tc>
          <w:tcPr>
            <w:tcW w:w="0" w:type="auto"/>
            <w:vAlign w:val="center"/>
          </w:tcPr>
          <w:p w:rsidR="005E3C78" w:rsidRPr="00277BF9" w:rsidRDefault="005E3C78" w:rsidP="00277BF9">
            <w:pPr>
              <w:spacing w:line="360" w:lineRule="auto"/>
              <w:rPr>
                <w:color w:val="000000"/>
                <w:sz w:val="20"/>
                <w:szCs w:val="20"/>
              </w:rPr>
            </w:pPr>
            <w:r w:rsidRPr="00277BF9">
              <w:rPr>
                <w:color w:val="000000"/>
                <w:sz w:val="20"/>
                <w:szCs w:val="20"/>
              </w:rPr>
              <w:t>По форме</w:t>
            </w:r>
          </w:p>
        </w:tc>
        <w:tc>
          <w:tcPr>
            <w:tcW w:w="0" w:type="auto"/>
          </w:tcPr>
          <w:p w:rsidR="005E3C78" w:rsidRPr="00277BF9" w:rsidRDefault="005E3C78" w:rsidP="00277BF9">
            <w:pPr>
              <w:spacing w:line="360" w:lineRule="auto"/>
              <w:rPr>
                <w:b/>
                <w:bCs/>
                <w:i/>
                <w:iCs/>
                <w:color w:val="000000"/>
                <w:sz w:val="20"/>
                <w:szCs w:val="20"/>
              </w:rPr>
            </w:pPr>
            <w:r w:rsidRPr="00277BF9">
              <w:rPr>
                <w:b/>
                <w:bCs/>
                <w:i/>
                <w:iCs/>
                <w:color w:val="000000"/>
                <w:sz w:val="20"/>
                <w:szCs w:val="20"/>
              </w:rPr>
              <w:t xml:space="preserve">Шахматные </w:t>
            </w:r>
            <w:r w:rsidRPr="00277BF9">
              <w:rPr>
                <w:color w:val="000000"/>
                <w:sz w:val="20"/>
                <w:szCs w:val="20"/>
              </w:rPr>
              <w:t>– к ним относятся оборотные ведомости.</w:t>
            </w:r>
          </w:p>
          <w:p w:rsidR="005E3C78" w:rsidRPr="00277BF9" w:rsidRDefault="005E3C78" w:rsidP="00277BF9">
            <w:pPr>
              <w:spacing w:line="360" w:lineRule="auto"/>
              <w:rPr>
                <w:b/>
                <w:bCs/>
                <w:i/>
                <w:iCs/>
                <w:color w:val="000000"/>
                <w:sz w:val="20"/>
                <w:szCs w:val="20"/>
              </w:rPr>
            </w:pPr>
            <w:r w:rsidRPr="00277BF9">
              <w:rPr>
                <w:b/>
                <w:bCs/>
                <w:i/>
                <w:iCs/>
                <w:color w:val="000000"/>
                <w:sz w:val="20"/>
                <w:szCs w:val="20"/>
              </w:rPr>
              <w:t xml:space="preserve">Горизонтальные </w:t>
            </w:r>
            <w:r w:rsidRPr="00277BF9">
              <w:rPr>
                <w:color w:val="000000"/>
                <w:sz w:val="20"/>
                <w:szCs w:val="20"/>
              </w:rPr>
              <w:t>– к ним относится бухгалтерский баланс (форма №1).</w:t>
            </w:r>
          </w:p>
          <w:p w:rsidR="005E3C78" w:rsidRPr="00277BF9" w:rsidRDefault="005E3C78" w:rsidP="00277BF9">
            <w:pPr>
              <w:spacing w:line="360" w:lineRule="auto"/>
              <w:rPr>
                <w:b/>
                <w:bCs/>
                <w:i/>
                <w:iCs/>
                <w:color w:val="000000"/>
                <w:sz w:val="20"/>
                <w:szCs w:val="20"/>
              </w:rPr>
            </w:pPr>
            <w:r w:rsidRPr="00277BF9">
              <w:rPr>
                <w:b/>
                <w:bCs/>
                <w:i/>
                <w:iCs/>
                <w:color w:val="000000"/>
                <w:sz w:val="20"/>
                <w:szCs w:val="20"/>
              </w:rPr>
              <w:t>Вертикальные</w:t>
            </w:r>
            <w:r w:rsidRPr="00277BF9">
              <w:rPr>
                <w:color w:val="000000"/>
                <w:sz w:val="20"/>
                <w:szCs w:val="20"/>
              </w:rPr>
              <w:t>.</w:t>
            </w:r>
          </w:p>
        </w:tc>
      </w:tr>
      <w:tr w:rsidR="005E3C78" w:rsidRPr="00277BF9">
        <w:tc>
          <w:tcPr>
            <w:tcW w:w="0" w:type="auto"/>
            <w:vAlign w:val="center"/>
          </w:tcPr>
          <w:p w:rsidR="005E3C78" w:rsidRPr="00277BF9" w:rsidRDefault="005E3C78" w:rsidP="00277BF9">
            <w:pPr>
              <w:spacing w:line="360" w:lineRule="auto"/>
              <w:rPr>
                <w:sz w:val="20"/>
                <w:szCs w:val="20"/>
              </w:rPr>
            </w:pPr>
            <w:r w:rsidRPr="00277BF9">
              <w:rPr>
                <w:sz w:val="20"/>
                <w:szCs w:val="20"/>
              </w:rPr>
              <w:t>По способу «очистки»</w:t>
            </w:r>
          </w:p>
          <w:p w:rsidR="005E3C78" w:rsidRPr="00277BF9" w:rsidRDefault="005E3C78" w:rsidP="00277BF9">
            <w:pPr>
              <w:spacing w:line="360" w:lineRule="auto"/>
              <w:rPr>
                <w:sz w:val="20"/>
                <w:szCs w:val="20"/>
              </w:rPr>
            </w:pPr>
          </w:p>
        </w:tc>
        <w:tc>
          <w:tcPr>
            <w:tcW w:w="0" w:type="auto"/>
          </w:tcPr>
          <w:p w:rsidR="005E3C78" w:rsidRPr="00277BF9" w:rsidRDefault="005E3C78" w:rsidP="00277BF9">
            <w:pPr>
              <w:spacing w:line="360" w:lineRule="auto"/>
              <w:rPr>
                <w:color w:val="000000"/>
                <w:sz w:val="20"/>
                <w:szCs w:val="20"/>
              </w:rPr>
            </w:pPr>
            <w:r w:rsidRPr="00277BF9">
              <w:rPr>
                <w:b/>
                <w:bCs/>
                <w:i/>
                <w:iCs/>
                <w:sz w:val="20"/>
                <w:szCs w:val="20"/>
              </w:rPr>
              <w:t>Баланс-брутто</w:t>
            </w:r>
            <w:r w:rsidRPr="00277BF9">
              <w:rPr>
                <w:sz w:val="20"/>
                <w:szCs w:val="20"/>
              </w:rPr>
              <w:t xml:space="preserve"> - </w:t>
            </w:r>
            <w:r w:rsidRPr="00277BF9">
              <w:rPr>
                <w:color w:val="000000"/>
                <w:sz w:val="20"/>
                <w:szCs w:val="20"/>
              </w:rPr>
              <w:t>это баланс, включающий в себя регулирующие статьи. Регулирующими называют статьи, суммы по которым вычитаются из суммы той или иной статьи (классификация хозяйственных средств).</w:t>
            </w:r>
          </w:p>
          <w:p w:rsidR="005E3C78" w:rsidRPr="00277BF9" w:rsidRDefault="005E3C78" w:rsidP="00277BF9">
            <w:pPr>
              <w:spacing w:line="360" w:lineRule="auto"/>
              <w:rPr>
                <w:sz w:val="20"/>
                <w:szCs w:val="20"/>
              </w:rPr>
            </w:pPr>
            <w:r w:rsidRPr="00277BF9">
              <w:rPr>
                <w:b/>
                <w:bCs/>
                <w:i/>
                <w:iCs/>
                <w:sz w:val="20"/>
                <w:szCs w:val="20"/>
              </w:rPr>
              <w:t>Баланс-нетто</w:t>
            </w:r>
            <w:r w:rsidRPr="00277BF9">
              <w:rPr>
                <w:sz w:val="20"/>
                <w:szCs w:val="20"/>
              </w:rPr>
              <w:t xml:space="preserve"> - </w:t>
            </w:r>
            <w:r w:rsidRPr="00277BF9">
              <w:rPr>
                <w:color w:val="000000"/>
                <w:sz w:val="20"/>
                <w:szCs w:val="20"/>
              </w:rPr>
              <w:t>это баланс очищенный от повторного счета, из которого исключены регулирующие статьи (современные балансы).</w:t>
            </w:r>
          </w:p>
        </w:tc>
      </w:tr>
    </w:tbl>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center"/>
        <w:rPr>
          <w:b/>
          <w:bCs/>
        </w:rPr>
      </w:pPr>
      <w:r w:rsidRPr="00277BF9">
        <w:rPr>
          <w:b/>
          <w:bCs/>
        </w:rPr>
        <w:t>2.2 Статические и динамические балансы</w:t>
      </w:r>
    </w:p>
    <w:p w:rsidR="005E3C78" w:rsidRPr="00277BF9" w:rsidRDefault="005E3C78" w:rsidP="005E3C78">
      <w:pPr>
        <w:spacing w:line="360" w:lineRule="auto"/>
        <w:ind w:firstLine="709"/>
        <w:jc w:val="both"/>
        <w:rPr>
          <w:b/>
          <w:bCs/>
        </w:rPr>
      </w:pPr>
    </w:p>
    <w:p w:rsidR="005E3C78" w:rsidRPr="00277BF9" w:rsidRDefault="005E3C78" w:rsidP="005E3C78">
      <w:pPr>
        <w:spacing w:line="360" w:lineRule="auto"/>
        <w:ind w:firstLine="709"/>
        <w:jc w:val="both"/>
      </w:pPr>
      <w:r w:rsidRPr="00277BF9">
        <w:t>Все бухгалтерские балансы принято разделять на две большие группы: статические и динамические.</w:t>
      </w:r>
    </w:p>
    <w:p w:rsidR="005E3C78" w:rsidRPr="00277BF9" w:rsidRDefault="005E3C78" w:rsidP="005E3C78">
      <w:pPr>
        <w:spacing w:line="360" w:lineRule="auto"/>
        <w:ind w:firstLine="709"/>
        <w:jc w:val="both"/>
      </w:pPr>
      <w:r w:rsidRPr="00277BF9">
        <w:rPr>
          <w:i/>
          <w:iCs/>
        </w:rPr>
        <w:t>Статические балансы</w:t>
      </w:r>
      <w:r w:rsidRPr="00277BF9">
        <w:t xml:space="preserve"> составляют на какую-либо дату или при наступлении какого-либо события. В статических балансах бухгалтерскую информации показывают на заранее установленную или определенную дату, и, следовательно, в таких балансах отражается состояние активов и обязательств организации не в динамике, а как результат деятельности организации за какой-либо период. Для обеспечения сравнимости данных с предыдущими периодами в статических балансах могут предусматриваться графы (или строки) для отражения подобной информации. </w:t>
      </w:r>
    </w:p>
    <w:p w:rsidR="005E3C78" w:rsidRPr="00277BF9" w:rsidRDefault="005E3C78" w:rsidP="005E3C78">
      <w:pPr>
        <w:spacing w:line="360" w:lineRule="auto"/>
        <w:ind w:firstLine="709"/>
        <w:jc w:val="both"/>
      </w:pPr>
      <w:r w:rsidRPr="00277BF9">
        <w:t>Наиболее распространенным видом статического баланса является отчетный бухгалтерский баланс, представляемый по результатам деятельности организации за отчетный год.</w:t>
      </w:r>
    </w:p>
    <w:p w:rsidR="005E3C78" w:rsidRPr="00277BF9" w:rsidRDefault="005E3C78" w:rsidP="005E3C78">
      <w:pPr>
        <w:spacing w:line="360" w:lineRule="auto"/>
        <w:ind w:firstLine="709"/>
        <w:jc w:val="both"/>
      </w:pPr>
      <w:r w:rsidRPr="00277BF9">
        <w:rPr>
          <w:i/>
          <w:iCs/>
        </w:rPr>
        <w:t xml:space="preserve">Динамические балансы </w:t>
      </w:r>
      <w:r w:rsidRPr="00277BF9">
        <w:t xml:space="preserve">предназначены для отражения изменений показателей в деятельности организации за какой-либо период. Большая часть динамических балансов предназначена для оперативного управления производственной или торговой деятельностью организации. Примерами таких балансов являются оборотные ведомости или шахматные оборотные балансы. Как правило, информация в таких балансах обобщается ежемесячно. Такой период существенно короче, нежели отчетный период для формирования промежуточной отчетности, и, следовательно, ежемесячное составление балансов может дать более полную и оперативную информацию о движении активов организации и изменениях в состоянии расчетов. Цель динамических балансов: обеспечить руководство организации информацией для принятия текущих решений, реализуемых в течение сравнительно короткого (не выше одного месяца) временного отрезка, следует считать, что большая часть динамических балансов, хотя и формируется на основе бухгалтерской информации, все-таки относится к категории управленческого или производственного (оперативного) учета. К категории динамических балансов относят также ликвидационные балансы. </w:t>
      </w:r>
    </w:p>
    <w:p w:rsidR="005E3C78" w:rsidRPr="00277BF9" w:rsidRDefault="005E3C78" w:rsidP="005E3C78">
      <w:pPr>
        <w:spacing w:line="360" w:lineRule="auto"/>
        <w:ind w:firstLine="709"/>
        <w:jc w:val="both"/>
      </w:pPr>
      <w:r w:rsidRPr="00277BF9">
        <w:rPr>
          <w:color w:val="000000"/>
        </w:rPr>
        <w:t>Динамический и статический балансы показывают финансовое положение организации, но с разных сторон. Поэтому пользователю бухгалтерской информации и бухгалтерской отчетности необходимо разрабатывать баланс с точки зрения его полезности для принятия решений или дальнейшей стратегии действий организации. В зависимости от этого баланс получается либо с достаточно четким представлением об имущественном комплексе либо о финансовых результатах</w:t>
      </w:r>
      <w:r w:rsidRPr="00277BF9">
        <w:t>.(Захарьин В.Р. Теория бухгалтерского учета: Учебник.-М.: ИНФРА-М:338 ФОРУМ,2003. - 304 с.)</w:t>
      </w:r>
    </w:p>
    <w:p w:rsidR="005E3C78" w:rsidRPr="00277BF9" w:rsidRDefault="005E3C78" w:rsidP="005E3C78">
      <w:pPr>
        <w:spacing w:line="360" w:lineRule="auto"/>
        <w:ind w:firstLine="709"/>
        <w:jc w:val="both"/>
      </w:pPr>
      <w:r w:rsidRPr="00277BF9">
        <w:rPr>
          <w:color w:val="000000"/>
        </w:rPr>
        <w:t>Сравнительная характеристика статического и динамического балансов приведена в таблице 2.</w:t>
      </w:r>
    </w:p>
    <w:p w:rsidR="005E3C78" w:rsidRPr="00277BF9" w:rsidRDefault="005E3C78" w:rsidP="005E3C78">
      <w:pPr>
        <w:spacing w:line="360" w:lineRule="auto"/>
        <w:ind w:firstLine="709"/>
        <w:jc w:val="both"/>
        <w:rPr>
          <w:color w:val="000000"/>
        </w:rPr>
      </w:pPr>
    </w:p>
    <w:p w:rsidR="005E3C78" w:rsidRPr="00277BF9" w:rsidRDefault="005E3C78" w:rsidP="005E3C78">
      <w:pPr>
        <w:spacing w:line="360" w:lineRule="auto"/>
        <w:ind w:firstLine="709"/>
        <w:jc w:val="both"/>
      </w:pPr>
      <w:r w:rsidRPr="00277BF9">
        <w:rPr>
          <w:color w:val="000000"/>
        </w:rPr>
        <w:br w:type="page"/>
        <w:t>Таблица 2 - Сравнительная характеристика статического и динамического балансов</w:t>
      </w:r>
    </w:p>
    <w:tbl>
      <w:tblPr>
        <w:tblW w:w="0" w:type="auto"/>
        <w:tblInd w:w="-48" w:type="dxa"/>
        <w:tblCellMar>
          <w:left w:w="40" w:type="dxa"/>
          <w:right w:w="40" w:type="dxa"/>
        </w:tblCellMar>
        <w:tblLook w:val="0000" w:firstRow="0" w:lastRow="0" w:firstColumn="0" w:lastColumn="0" w:noHBand="0" w:noVBand="0"/>
      </w:tblPr>
      <w:tblGrid>
        <w:gridCol w:w="2761"/>
        <w:gridCol w:w="3027"/>
        <w:gridCol w:w="3646"/>
      </w:tblGrid>
      <w:tr w:rsidR="005E3C78" w:rsidRPr="00277BF9">
        <w:trPr>
          <w:trHeight w:hRule="exact" w:val="3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Предмет сравнения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Статический баланс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Динамический баланс</w:t>
            </w:r>
          </w:p>
        </w:tc>
      </w:tr>
      <w:tr w:rsidR="005E3C78" w:rsidRPr="00277BF9">
        <w:trPr>
          <w:trHeight w:hRule="exact" w:val="2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sz w:val="20"/>
                <w:szCs w:val="20"/>
              </w:rPr>
              <w:t>Задача баланса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Оценка финансового положения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Выявление</w:t>
            </w:r>
            <w:r w:rsidR="00277BF9">
              <w:rPr>
                <w:color w:val="000000"/>
                <w:sz w:val="20"/>
                <w:szCs w:val="20"/>
              </w:rPr>
              <w:t xml:space="preserve"> </w:t>
            </w:r>
            <w:r w:rsidRPr="00277BF9">
              <w:rPr>
                <w:color w:val="000000"/>
                <w:sz w:val="20"/>
                <w:szCs w:val="20"/>
              </w:rPr>
              <w:t>финансового результата</w:t>
            </w:r>
          </w:p>
        </w:tc>
      </w:tr>
      <w:tr w:rsidR="005E3C78" w:rsidRPr="00277BF9">
        <w:trPr>
          <w:trHeight w:hRule="exact" w:val="5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Группировка статей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 ликвидности (актив) и изъятию (пассив)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 фазам (стадиям) кругооборота капитала</w:t>
            </w:r>
          </w:p>
        </w:tc>
      </w:tr>
      <w:tr w:rsidR="005E3C78" w:rsidRPr="00277BF9">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Оценка статей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Текущие (продажные цены)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Себестоимость</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Отражение договоров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Права и обязательства, вытекающие из договоров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Выполнение договоров</w:t>
            </w:r>
          </w:p>
        </w:tc>
      </w:tr>
      <w:tr w:rsidR="005E3C78" w:rsidRPr="00277BF9">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Информационная база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Инвентаризация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Первичные документы</w:t>
            </w:r>
          </w:p>
        </w:tc>
      </w:tr>
      <w:tr w:rsidR="005E3C78" w:rsidRPr="00277BF9">
        <w:trPr>
          <w:trHeight w:hRule="exact" w:val="3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Актив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Затраты будущих отчетных периодов</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Пассив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Источники 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Поступления, которые должны стать затратами</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Отражение задолженности по уставному капиталу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Вся задолженность, вытекающая из учредительного договора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В объеме фактически внесенных средств</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Организационные расходы фирмы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Списываются сразу на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Списываются в течение всего срока работы</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Кредиты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Отражают общую величину процентов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Отражают фактически полученный кредит</w:t>
            </w:r>
          </w:p>
        </w:tc>
      </w:tr>
      <w:tr w:rsidR="005E3C78" w:rsidRPr="00277BF9">
        <w:trPr>
          <w:trHeight w:hRule="exact" w:val="90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Амортизация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Обеспечение ценностей во времени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Перенос стоимости эксплуатируемого имущества на готовую продукцию (расходы становятся затратами)</w:t>
            </w:r>
          </w:p>
        </w:tc>
      </w:tr>
      <w:tr w:rsidR="005E3C78" w:rsidRPr="00277BF9">
        <w:trPr>
          <w:trHeight w:hRule="exact" w:val="9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Роль ликвидационной стоимости при расчете норм амортизации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Принимается во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Не принимается во внимание</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Природа счета амортизации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Резерв на возобновление имущества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Контрактив, отражающий перенос стоимости</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Отражение субсидий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Увеличение прибыли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Увеличение фондов</w:t>
            </w:r>
          </w:p>
        </w:tc>
      </w:tr>
      <w:tr w:rsidR="005E3C78" w:rsidRPr="00277BF9">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Научно-исследовательские расходы (НИР)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Подлежат отнесению на те отчетные периоды, когда они были понесены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Подлежат отнесению на те отчетные периоды, когда благодаря НИР будет получен доход</w:t>
            </w:r>
          </w:p>
        </w:tc>
      </w:tr>
      <w:tr w:rsidR="005E3C78" w:rsidRPr="00277BF9">
        <w:trPr>
          <w:trHeight w:hRule="exact" w:val="5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Ценные бумаги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Отражаются по текущему курсу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Отражаются по фактической цене приобретения</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Иностранная валюта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Деньги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Товар</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Схема учета запасов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Натурально-стоимостная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Стоимостная</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Расходы будущих периодов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Отвлеченные 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Расходы, но еще не затраты</w:t>
            </w:r>
          </w:p>
        </w:tc>
      </w:tr>
      <w:tr w:rsidR="005E3C78" w:rsidRPr="00277BF9">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Доходы будущих периодов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Дополнительный счет к счету убытков и прибылей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Доходы, но еще не прибыль</w:t>
            </w:r>
          </w:p>
        </w:tc>
      </w:tr>
      <w:tr w:rsidR="005E3C78" w:rsidRPr="00277BF9">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Валовая прибыль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Разность между конечными и начальными инвестициями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Кредитовое сальдо счетов реализации</w:t>
            </w:r>
          </w:p>
        </w:tc>
      </w:tr>
      <w:tr w:rsidR="005E3C78" w:rsidRPr="00277BF9">
        <w:trPr>
          <w:trHeight w:hRule="exact" w:val="93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Природа счета убытков и прибылей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Дополнительный счет к счетам фондов и резервов. В балансе может отсутствовать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Центральный счет бухгалтерского учета</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Сопоставимость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Полная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Условная</w:t>
            </w:r>
          </w:p>
        </w:tc>
      </w:tr>
      <w:tr w:rsidR="005E3C78" w:rsidRPr="00277BF9">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Оценка бизнеса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Ликвидационная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Дисконтированная</w:t>
            </w:r>
          </w:p>
        </w:tc>
      </w:tr>
      <w:tr w:rsidR="005E3C78" w:rsidRPr="00277BF9">
        <w:trPr>
          <w:trHeight w:hRule="exact" w:val="5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i/>
                <w:iCs/>
                <w:sz w:val="20"/>
                <w:szCs w:val="20"/>
              </w:rPr>
            </w:pPr>
            <w:r w:rsidRPr="00277BF9">
              <w:rPr>
                <w:i/>
                <w:iCs/>
                <w:color w:val="000000"/>
                <w:sz w:val="20"/>
                <w:szCs w:val="20"/>
              </w:rPr>
              <w:t>Идеальная база для налогообложения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Имущество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3C78" w:rsidRPr="00277BF9" w:rsidRDefault="005E3C78" w:rsidP="00277BF9">
            <w:pPr>
              <w:spacing w:line="360" w:lineRule="auto"/>
              <w:rPr>
                <w:sz w:val="20"/>
                <w:szCs w:val="20"/>
              </w:rPr>
            </w:pPr>
            <w:r w:rsidRPr="00277BF9">
              <w:rPr>
                <w:color w:val="000000"/>
                <w:sz w:val="20"/>
                <w:szCs w:val="20"/>
              </w:rPr>
              <w:t>Прибыль</w:t>
            </w:r>
          </w:p>
        </w:tc>
      </w:tr>
    </w:tbl>
    <w:p w:rsidR="005E3C78" w:rsidRPr="00277BF9" w:rsidRDefault="005E3C78" w:rsidP="005E3C78">
      <w:pPr>
        <w:spacing w:line="360" w:lineRule="auto"/>
        <w:ind w:firstLine="709"/>
        <w:jc w:val="both"/>
      </w:pPr>
      <w:r w:rsidRPr="00277BF9">
        <w:br w:type="page"/>
        <w:t>В российской практике составляются статические балансы и показывается состояние хозяйственных средств</w:t>
      </w:r>
      <w:r w:rsidR="00277BF9">
        <w:t xml:space="preserve"> </w:t>
      </w:r>
      <w:r w:rsidRPr="00277BF9">
        <w:t>организации в денежной оценке на определенную дату. Эти средства классифицируются по составу, источникам формирования, размещению, юридической принадлежности и т.д., следовательно, в основу построения бухгалтерского баланса положена классификация хозяйственных средств организации.</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center"/>
        <w:rPr>
          <w:b/>
          <w:bCs/>
        </w:rPr>
      </w:pPr>
      <w:r w:rsidRPr="00277BF9">
        <w:br w:type="page"/>
      </w:r>
      <w:r w:rsidRPr="00277BF9">
        <w:rPr>
          <w:b/>
          <w:bCs/>
        </w:rPr>
        <w:t>3. Принципы построения бухгалтерского баланса</w:t>
      </w:r>
    </w:p>
    <w:p w:rsidR="005E3C78" w:rsidRPr="00277BF9" w:rsidRDefault="005E3C78" w:rsidP="005E3C78">
      <w:pPr>
        <w:spacing w:line="360" w:lineRule="auto"/>
        <w:ind w:firstLine="709"/>
        <w:jc w:val="center"/>
        <w:rPr>
          <w:b/>
          <w:bCs/>
        </w:rPr>
      </w:pPr>
    </w:p>
    <w:p w:rsidR="005E3C78" w:rsidRPr="00277BF9" w:rsidRDefault="005E3C78" w:rsidP="005E3C78">
      <w:pPr>
        <w:spacing w:line="360" w:lineRule="auto"/>
        <w:ind w:firstLine="709"/>
        <w:jc w:val="center"/>
        <w:rPr>
          <w:b/>
          <w:bCs/>
        </w:rPr>
      </w:pPr>
      <w:r w:rsidRPr="00277BF9">
        <w:rPr>
          <w:b/>
          <w:bCs/>
        </w:rPr>
        <w:t>3.1 Структура бухгалтерского баланса</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both"/>
      </w:pPr>
      <w:r w:rsidRPr="00277BF9">
        <w:t xml:space="preserve">Баланс представляет собой двустороннюю таблицу, где левая сторона (актив) отражает состав и размещение хозяйственных средств, а правая - (пассив) отражает источники образования хозяйственных средств и их целевое назначение. В бухгалтерском балансе должно присутствовать обязательное равенство актива и пассива. </w:t>
      </w:r>
    </w:p>
    <w:p w:rsidR="005E3C78" w:rsidRPr="00277BF9" w:rsidRDefault="005E3C78" w:rsidP="005E3C78">
      <w:pPr>
        <w:spacing w:line="360" w:lineRule="auto"/>
        <w:ind w:firstLine="709"/>
        <w:jc w:val="both"/>
      </w:pPr>
      <w:r w:rsidRPr="00277BF9">
        <w:t xml:space="preserve">Основным элементом бухгалтерского баланса является балансовая статья, которая соответствует конкретному виду имущества, обязательств, источников формирования имущества. Статьи баланса бывают </w:t>
      </w:r>
      <w:r w:rsidRPr="00277BF9">
        <w:rPr>
          <w:i/>
          <w:iCs/>
        </w:rPr>
        <w:t xml:space="preserve">агрегированные, </w:t>
      </w:r>
      <w:r w:rsidRPr="00277BF9">
        <w:t xml:space="preserve">если имеют расшифровку в том числе, и </w:t>
      </w:r>
      <w:r w:rsidRPr="00277BF9">
        <w:rPr>
          <w:i/>
          <w:iCs/>
        </w:rPr>
        <w:t>детализирующие</w:t>
      </w:r>
      <w:r w:rsidRPr="00277BF9">
        <w:t>, которые расшифровывают агрегированные строки.</w:t>
      </w:r>
    </w:p>
    <w:p w:rsidR="005E3C78" w:rsidRPr="00277BF9" w:rsidRDefault="005E3C78" w:rsidP="005E3C78">
      <w:pPr>
        <w:spacing w:line="360" w:lineRule="auto"/>
        <w:ind w:firstLine="709"/>
        <w:jc w:val="both"/>
      </w:pPr>
      <w:r w:rsidRPr="00277BF9">
        <w:t xml:space="preserve">Балансовые статьи объединяются в группы (разделы баланса). Объединение балансовых статей в группы или разделы осуществляется исходя из их экономического содержания. Каждая строка (статья) баланса имеет свой порядковый номер, что облегчает ее нахождение, и ссылки на отдельные статьи. Для отражения состояния средств бухгалтерский баланс предусматривает две графы для цифровых показателей: на начало и на конец отчетного периода. Во второй графе показывается состояние средств и их источников на дату составления баланса. </w:t>
      </w:r>
    </w:p>
    <w:p w:rsidR="005E3C78" w:rsidRPr="00277BF9" w:rsidRDefault="005E3C78" w:rsidP="005E3C78">
      <w:pPr>
        <w:spacing w:line="360" w:lineRule="auto"/>
        <w:ind w:firstLine="709"/>
        <w:jc w:val="both"/>
      </w:pPr>
      <w:r w:rsidRPr="00277BF9">
        <w:t>В современном балансе</w:t>
      </w:r>
      <w:r w:rsidR="00277BF9">
        <w:t xml:space="preserve"> </w:t>
      </w:r>
      <w:r w:rsidRPr="00277BF9">
        <w:t>статьи актива и пассива, исходя из их экономической однородности, объединены в определенные разделы (Приложение А).</w:t>
      </w:r>
    </w:p>
    <w:p w:rsidR="005E3C78" w:rsidRPr="00277BF9" w:rsidRDefault="005E3C78" w:rsidP="005E3C78">
      <w:pPr>
        <w:spacing w:line="360" w:lineRule="auto"/>
        <w:ind w:firstLine="709"/>
        <w:jc w:val="both"/>
      </w:pPr>
      <w:r w:rsidRPr="00277BF9">
        <w:t xml:space="preserve">Актив баланса содержит два раздела: </w:t>
      </w:r>
    </w:p>
    <w:p w:rsidR="005E3C78" w:rsidRPr="00277BF9" w:rsidRDefault="005E3C78" w:rsidP="005E3C78">
      <w:pPr>
        <w:spacing w:line="360" w:lineRule="auto"/>
        <w:ind w:firstLine="709"/>
        <w:jc w:val="both"/>
      </w:pPr>
      <w:r w:rsidRPr="00277BF9">
        <w:t>1 Внеоборотные активы,</w:t>
      </w:r>
    </w:p>
    <w:p w:rsidR="005E3C78" w:rsidRPr="00277BF9" w:rsidRDefault="005E3C78" w:rsidP="005E3C78">
      <w:pPr>
        <w:spacing w:line="360" w:lineRule="auto"/>
        <w:ind w:firstLine="709"/>
        <w:jc w:val="both"/>
      </w:pPr>
      <w:r w:rsidRPr="00277BF9">
        <w:t>2 Оборотные активы.</w:t>
      </w:r>
    </w:p>
    <w:p w:rsidR="005E3C78" w:rsidRPr="00277BF9" w:rsidRDefault="005E3C78" w:rsidP="005E3C78">
      <w:pPr>
        <w:spacing w:line="360" w:lineRule="auto"/>
        <w:ind w:firstLine="709"/>
        <w:jc w:val="both"/>
      </w:pPr>
      <w:r w:rsidRPr="00277BF9">
        <w:t>Пассив баланса состоит из трех разделов:</w:t>
      </w:r>
    </w:p>
    <w:p w:rsidR="005E3C78" w:rsidRPr="00277BF9" w:rsidRDefault="005E3C78" w:rsidP="005E3C78">
      <w:pPr>
        <w:spacing w:line="360" w:lineRule="auto"/>
        <w:ind w:firstLine="709"/>
        <w:jc w:val="both"/>
      </w:pPr>
      <w:r w:rsidRPr="00277BF9">
        <w:t>1 Капитал и резервы,</w:t>
      </w:r>
    </w:p>
    <w:p w:rsidR="005E3C78" w:rsidRPr="00277BF9" w:rsidRDefault="005E3C78" w:rsidP="005E3C78">
      <w:pPr>
        <w:spacing w:line="360" w:lineRule="auto"/>
        <w:ind w:firstLine="709"/>
        <w:jc w:val="both"/>
      </w:pPr>
      <w:r w:rsidRPr="00277BF9">
        <w:t>2 Долгосрочные обязательства,</w:t>
      </w:r>
    </w:p>
    <w:p w:rsidR="005E3C78" w:rsidRPr="00277BF9" w:rsidRDefault="005E3C78" w:rsidP="005E3C78">
      <w:pPr>
        <w:spacing w:line="360" w:lineRule="auto"/>
        <w:ind w:firstLine="709"/>
        <w:jc w:val="both"/>
      </w:pPr>
      <w:r w:rsidRPr="00277BF9">
        <w:t>3 Краткосрочные обязательства.</w:t>
      </w:r>
    </w:p>
    <w:p w:rsidR="005E3C78" w:rsidRPr="00277BF9" w:rsidRDefault="005E3C78" w:rsidP="005E3C78">
      <w:pPr>
        <w:spacing w:line="360" w:lineRule="auto"/>
        <w:ind w:firstLine="709"/>
        <w:jc w:val="both"/>
      </w:pPr>
      <w:r w:rsidRPr="00277BF9">
        <w:t xml:space="preserve">Разделы в активе баланса расположены по возрастанию ликвидности, а в пассиве – по степени закрепления источников. </w:t>
      </w:r>
    </w:p>
    <w:p w:rsidR="005E3C78" w:rsidRPr="00277BF9" w:rsidRDefault="005E3C78" w:rsidP="005E3C78">
      <w:pPr>
        <w:spacing w:line="360" w:lineRule="auto"/>
        <w:ind w:firstLine="709"/>
        <w:jc w:val="both"/>
      </w:pPr>
      <w:r w:rsidRPr="00277BF9">
        <w:rPr>
          <w:color w:val="000000"/>
        </w:rPr>
        <w:t>Система показателей бухгалтерского баланса в составе финансовой отчетности сформирована, исходя из концепции сохранения (поддержания) и наращения финансового капитала, основывается на разграничении трех основных элементов баланса: активов, обязательств и собственного капитала.</w:t>
      </w:r>
    </w:p>
    <w:p w:rsidR="005E3C78" w:rsidRPr="00277BF9" w:rsidRDefault="005E3C78" w:rsidP="005E3C78">
      <w:pPr>
        <w:spacing w:line="360" w:lineRule="auto"/>
        <w:ind w:firstLine="709"/>
        <w:jc w:val="both"/>
      </w:pPr>
      <w:r w:rsidRPr="00277BF9">
        <w:rPr>
          <w:color w:val="000000"/>
        </w:rPr>
        <w:t>Активы характеризуются как доходообразующее имущество, контроль над которыми организация</w:t>
      </w:r>
      <w:r w:rsidR="00277BF9">
        <w:rPr>
          <w:color w:val="000000"/>
        </w:rPr>
        <w:t xml:space="preserve"> </w:t>
      </w:r>
      <w:r w:rsidRPr="00277BF9">
        <w:rPr>
          <w:color w:val="000000"/>
        </w:rPr>
        <w:t>получила</w:t>
      </w:r>
      <w:r w:rsidR="00277BF9">
        <w:rPr>
          <w:color w:val="000000"/>
        </w:rPr>
        <w:t xml:space="preserve"> </w:t>
      </w:r>
      <w:r w:rsidRPr="00277BF9">
        <w:rPr>
          <w:color w:val="000000"/>
        </w:rPr>
        <w:t>в</w:t>
      </w:r>
      <w:r w:rsidR="00277BF9">
        <w:rPr>
          <w:color w:val="000000"/>
        </w:rPr>
        <w:t xml:space="preserve"> </w:t>
      </w:r>
      <w:r w:rsidRPr="00277BF9">
        <w:rPr>
          <w:color w:val="000000"/>
        </w:rPr>
        <w:t>результате</w:t>
      </w:r>
      <w:r w:rsidR="00277BF9">
        <w:rPr>
          <w:color w:val="000000"/>
        </w:rPr>
        <w:t xml:space="preserve"> </w:t>
      </w:r>
      <w:r w:rsidRPr="00277BF9">
        <w:rPr>
          <w:color w:val="000000"/>
        </w:rPr>
        <w:t>ведения</w:t>
      </w:r>
      <w:r w:rsidR="00277BF9">
        <w:rPr>
          <w:color w:val="000000"/>
        </w:rPr>
        <w:t xml:space="preserve"> </w:t>
      </w:r>
      <w:r w:rsidRPr="00277BF9">
        <w:rPr>
          <w:color w:val="000000"/>
        </w:rPr>
        <w:t>своей</w:t>
      </w:r>
      <w:r w:rsidR="00277BF9">
        <w:rPr>
          <w:color w:val="000000"/>
        </w:rPr>
        <w:t xml:space="preserve"> </w:t>
      </w:r>
      <w:r w:rsidRPr="00277BF9">
        <w:rPr>
          <w:color w:val="000000"/>
        </w:rPr>
        <w:t>деятельности</w:t>
      </w:r>
      <w:r w:rsidR="00277BF9">
        <w:rPr>
          <w:color w:val="000000"/>
        </w:rPr>
        <w:t xml:space="preserve"> </w:t>
      </w:r>
      <w:r w:rsidRPr="00277BF9">
        <w:rPr>
          <w:color w:val="000000"/>
        </w:rPr>
        <w:t>путем размещения привлеченного капитала извне на определенных условиях финансовых результатов организации.</w:t>
      </w:r>
    </w:p>
    <w:p w:rsidR="005E3C78" w:rsidRPr="00277BF9" w:rsidRDefault="005E3C78" w:rsidP="005E3C78">
      <w:pPr>
        <w:spacing w:line="360" w:lineRule="auto"/>
        <w:ind w:firstLine="709"/>
        <w:jc w:val="both"/>
      </w:pPr>
      <w:r w:rsidRPr="00277BF9">
        <w:rPr>
          <w:color w:val="000000"/>
        </w:rPr>
        <w:t>Обязательства (заемный капитал) представляют собой часть привлеченных организацией финансовых ресурсов в виде безусловно признаваемых организацией экономических требований, вытекающих из существа заключенных сторонами договоров, императивных правовых норм, а также обычаев делового оборота, а также связи с вовлечением в хозяйственный оборот организации ценностей, которые принадлежат третьим лицам.</w:t>
      </w:r>
    </w:p>
    <w:p w:rsidR="005E3C78" w:rsidRPr="00277BF9" w:rsidRDefault="005E3C78" w:rsidP="005E3C78">
      <w:pPr>
        <w:spacing w:line="360" w:lineRule="auto"/>
        <w:ind w:firstLine="709"/>
        <w:jc w:val="both"/>
      </w:pPr>
      <w:r w:rsidRPr="00277BF9">
        <w:rPr>
          <w:color w:val="000000"/>
        </w:rPr>
        <w:t>Капитал (собственный капитал) показывает вторую составную часть финансовых ресурсов, признаваемую учетным способом сумму экономических обязательств организации перед участниками, учредителями, собственниками в связи с предоставлением ей ценностей, как на этапе образования организации, так и в результате реинвестирования заработанной прибыли в течение всего периода ее деятельности с момента учреждения.</w:t>
      </w:r>
    </w:p>
    <w:p w:rsidR="005E3C78" w:rsidRPr="00277BF9" w:rsidRDefault="005E3C78" w:rsidP="005E3C78">
      <w:pPr>
        <w:spacing w:line="360" w:lineRule="auto"/>
        <w:ind w:firstLine="709"/>
        <w:jc w:val="both"/>
      </w:pPr>
      <w:r w:rsidRPr="00277BF9">
        <w:rPr>
          <w:color w:val="000000"/>
        </w:rPr>
        <w:t>Валюта баланса отражает в активной и пассивной частях бухгалтерское соответствие размеров экономических ресурсов, представленных собственниками и кредиторами. Разграничение в пассивной части баланса обязательств и капитала соответствует не только различному характеру обязательств организации перед собственниками и третьими лицами, но также срочности и порядку их погашения.</w:t>
      </w:r>
    </w:p>
    <w:p w:rsidR="005E3C78" w:rsidRPr="00277BF9" w:rsidRDefault="005E3C78" w:rsidP="005E3C78">
      <w:pPr>
        <w:spacing w:line="360" w:lineRule="auto"/>
        <w:ind w:firstLine="709"/>
        <w:jc w:val="both"/>
        <w:rPr>
          <w:color w:val="000000"/>
        </w:rPr>
      </w:pPr>
      <w:r w:rsidRPr="00277BF9">
        <w:rPr>
          <w:color w:val="000000"/>
        </w:rPr>
        <w:t>Признание и отражение в бухгалтерском балансе величины собственного и заемного капитала должно обеспечить его владельцам контроль над ожидаемым наращением капитала. Оценить наращение капитала каждого из участников финансирования организации можно лишь тогда, когда точно установлена капитальная базовая стоимость.</w:t>
      </w:r>
    </w:p>
    <w:p w:rsidR="005E3C78" w:rsidRPr="00277BF9" w:rsidRDefault="005E3C78" w:rsidP="005E3C78">
      <w:pPr>
        <w:spacing w:line="360" w:lineRule="auto"/>
        <w:ind w:firstLine="709"/>
        <w:jc w:val="both"/>
        <w:rPr>
          <w:color w:val="000000"/>
        </w:rPr>
      </w:pPr>
      <w:r w:rsidRPr="00277BF9">
        <w:rPr>
          <w:color w:val="000000"/>
        </w:rPr>
        <w:t>Достижение баланса экономических интересов заинтересованных лиц, оценка паритетности экономических выгод, определение цены привлечения капитала в организацию, а также формирование в связи с этим минимальной нормы рентабельности активов и продаж основываются на характеристике обязательств и собственного капитала в бухгалтерском балансе. (Астахов</w:t>
      </w:r>
      <w:r w:rsidR="00277BF9">
        <w:rPr>
          <w:color w:val="000000"/>
        </w:rPr>
        <w:t xml:space="preserve"> </w:t>
      </w:r>
      <w:r w:rsidRPr="00277BF9">
        <w:rPr>
          <w:color w:val="000000"/>
        </w:rPr>
        <w:t>В.П.</w:t>
      </w:r>
      <w:r w:rsidR="00277BF9">
        <w:rPr>
          <w:color w:val="000000"/>
        </w:rPr>
        <w:t xml:space="preserve"> </w:t>
      </w:r>
      <w:r w:rsidRPr="00277BF9">
        <w:rPr>
          <w:color w:val="000000"/>
        </w:rPr>
        <w:t>Теория</w:t>
      </w:r>
      <w:r w:rsidR="00277BF9">
        <w:rPr>
          <w:color w:val="000000"/>
        </w:rPr>
        <w:t xml:space="preserve"> </w:t>
      </w:r>
      <w:r w:rsidRPr="00277BF9">
        <w:rPr>
          <w:color w:val="000000"/>
        </w:rPr>
        <w:t>бухгалтерского</w:t>
      </w:r>
      <w:r w:rsidR="00277BF9">
        <w:rPr>
          <w:color w:val="000000"/>
        </w:rPr>
        <w:t xml:space="preserve"> </w:t>
      </w:r>
      <w:r w:rsidRPr="00277BF9">
        <w:rPr>
          <w:color w:val="000000"/>
        </w:rPr>
        <w:t>учета.</w:t>
      </w:r>
      <w:r w:rsidR="00277BF9">
        <w:rPr>
          <w:color w:val="000000"/>
        </w:rPr>
        <w:t xml:space="preserve"> </w:t>
      </w:r>
      <w:r w:rsidRPr="00277BF9">
        <w:rPr>
          <w:color w:val="000000"/>
        </w:rPr>
        <w:t>-</w:t>
      </w:r>
      <w:r w:rsidR="00277BF9">
        <w:rPr>
          <w:color w:val="000000"/>
        </w:rPr>
        <w:t xml:space="preserve"> </w:t>
      </w:r>
      <w:r w:rsidRPr="00277BF9">
        <w:rPr>
          <w:color w:val="000000"/>
        </w:rPr>
        <w:t>М.:</w:t>
      </w:r>
      <w:r w:rsidR="00277BF9">
        <w:rPr>
          <w:color w:val="000000"/>
        </w:rPr>
        <w:t xml:space="preserve"> </w:t>
      </w:r>
      <w:r w:rsidRPr="00277BF9">
        <w:rPr>
          <w:color w:val="000000"/>
        </w:rPr>
        <w:t>Экспертное</w:t>
      </w:r>
      <w:r w:rsidR="00277BF9">
        <w:rPr>
          <w:color w:val="000000"/>
        </w:rPr>
        <w:t xml:space="preserve"> </w:t>
      </w:r>
      <w:r w:rsidRPr="00277BF9">
        <w:rPr>
          <w:color w:val="000000"/>
        </w:rPr>
        <w:t>бюро М,2002.-351с.)</w:t>
      </w:r>
    </w:p>
    <w:p w:rsidR="005E3C78" w:rsidRPr="00277BF9" w:rsidRDefault="005E3C78" w:rsidP="005E3C78">
      <w:pPr>
        <w:spacing w:line="360" w:lineRule="auto"/>
        <w:ind w:firstLine="709"/>
        <w:jc w:val="both"/>
      </w:pPr>
      <w:r w:rsidRPr="00277BF9">
        <w:rPr>
          <w:color w:val="000000"/>
        </w:rPr>
        <w:t>При формировании бухгалтерского баланса и его активной части важно иметь в виду, что раскрытие информации об экономических ресурсах организации признается существенным и уместным с точки зрения:</w:t>
      </w:r>
    </w:p>
    <w:p w:rsidR="005E3C78" w:rsidRPr="00277BF9" w:rsidRDefault="005E3C78" w:rsidP="005E3C78">
      <w:pPr>
        <w:spacing w:line="360" w:lineRule="auto"/>
        <w:ind w:firstLine="709"/>
        <w:jc w:val="both"/>
        <w:rPr>
          <w:color w:val="000000"/>
        </w:rPr>
      </w:pPr>
      <w:r w:rsidRPr="00277BF9">
        <w:rPr>
          <w:color w:val="000000"/>
        </w:rPr>
        <w:t>Обеспечения дифференцированной оценки доходности активов;</w:t>
      </w:r>
    </w:p>
    <w:p w:rsidR="005E3C78" w:rsidRPr="00277BF9" w:rsidRDefault="005E3C78" w:rsidP="005E3C78">
      <w:pPr>
        <w:spacing w:line="360" w:lineRule="auto"/>
        <w:ind w:firstLine="709"/>
        <w:jc w:val="both"/>
        <w:rPr>
          <w:color w:val="000000"/>
        </w:rPr>
      </w:pPr>
      <w:r w:rsidRPr="00277BF9">
        <w:rPr>
          <w:color w:val="000000"/>
        </w:rPr>
        <w:t>Возможности оценки риска дифференцированных вложений капитала;</w:t>
      </w:r>
    </w:p>
    <w:p w:rsidR="005E3C78" w:rsidRPr="00277BF9" w:rsidRDefault="005E3C78" w:rsidP="005E3C78">
      <w:pPr>
        <w:spacing w:line="360" w:lineRule="auto"/>
        <w:ind w:firstLine="709"/>
        <w:jc w:val="both"/>
        <w:rPr>
          <w:color w:val="000000"/>
        </w:rPr>
      </w:pPr>
      <w:r w:rsidRPr="00277BF9">
        <w:rPr>
          <w:color w:val="000000"/>
        </w:rPr>
        <w:t>Поддержания достаточной ликвидности активов;</w:t>
      </w:r>
    </w:p>
    <w:p w:rsidR="005E3C78" w:rsidRPr="00277BF9" w:rsidRDefault="005E3C78" w:rsidP="005E3C78">
      <w:pPr>
        <w:spacing w:line="360" w:lineRule="auto"/>
        <w:ind w:firstLine="709"/>
        <w:jc w:val="both"/>
      </w:pPr>
      <w:r w:rsidRPr="00277BF9">
        <w:t>Возможности оценки продолжительности оборота активов.</w:t>
      </w:r>
    </w:p>
    <w:p w:rsidR="005E3C78" w:rsidRPr="00277BF9" w:rsidRDefault="005E3C78" w:rsidP="005E3C78">
      <w:pPr>
        <w:spacing w:line="360" w:lineRule="auto"/>
        <w:ind w:firstLine="709"/>
        <w:jc w:val="both"/>
      </w:pPr>
      <w:r w:rsidRPr="00277BF9">
        <w:t>Раздельная оценка рентабельности активов от основной, инвестиционной и финансовой деятельности позволяет проводить сравнительный анализ доходности, а также оценивать риски вложений капитала.</w:t>
      </w:r>
    </w:p>
    <w:p w:rsidR="005E3C78" w:rsidRPr="00277BF9" w:rsidRDefault="005E3C78" w:rsidP="005E3C78">
      <w:pPr>
        <w:spacing w:line="360" w:lineRule="auto"/>
        <w:ind w:firstLine="709"/>
        <w:jc w:val="both"/>
      </w:pPr>
    </w:p>
    <w:p w:rsidR="005E3C78" w:rsidRPr="00277BF9" w:rsidRDefault="00277BF9" w:rsidP="00277BF9">
      <w:pPr>
        <w:spacing w:line="360" w:lineRule="auto"/>
        <w:ind w:firstLine="709"/>
        <w:jc w:val="center"/>
        <w:rPr>
          <w:b/>
          <w:bCs/>
        </w:rPr>
      </w:pPr>
      <w:r>
        <w:rPr>
          <w:b/>
          <w:bCs/>
        </w:rPr>
        <w:t xml:space="preserve">3.2 </w:t>
      </w:r>
      <w:r w:rsidR="005E3C78" w:rsidRPr="00277BF9">
        <w:rPr>
          <w:b/>
          <w:bCs/>
        </w:rPr>
        <w:t>Формирование показателей строк бухгалтерского баланса</w:t>
      </w:r>
    </w:p>
    <w:p w:rsidR="00277BF9" w:rsidRDefault="00277BF9" w:rsidP="005E3C78">
      <w:pPr>
        <w:spacing w:line="360" w:lineRule="auto"/>
        <w:ind w:firstLine="709"/>
        <w:jc w:val="both"/>
      </w:pPr>
    </w:p>
    <w:p w:rsidR="005E3C78" w:rsidRPr="00277BF9" w:rsidRDefault="005E3C78" w:rsidP="005E3C78">
      <w:pPr>
        <w:spacing w:line="360" w:lineRule="auto"/>
        <w:ind w:firstLine="709"/>
        <w:jc w:val="both"/>
      </w:pPr>
      <w:r w:rsidRPr="00277BF9">
        <w:t>Формирование показателей строк бухгалтерского баланса</w:t>
      </w:r>
      <w:r w:rsidR="00277BF9">
        <w:t xml:space="preserve"> </w:t>
      </w:r>
      <w:r w:rsidRPr="00277BF9">
        <w:t xml:space="preserve">представлено в таблице 3. </w:t>
      </w:r>
    </w:p>
    <w:p w:rsidR="005E3C78" w:rsidRPr="00277BF9" w:rsidRDefault="00277BF9" w:rsidP="005E3C78">
      <w:pPr>
        <w:spacing w:line="360" w:lineRule="auto"/>
        <w:ind w:firstLine="709"/>
        <w:jc w:val="both"/>
        <w:rPr>
          <w:b/>
          <w:bCs/>
        </w:rPr>
      </w:pPr>
      <w:r>
        <w:br w:type="page"/>
      </w:r>
      <w:r w:rsidR="005E3C78" w:rsidRPr="00277BF9">
        <w:t>Таблица 3 -</w:t>
      </w:r>
      <w:r>
        <w:t xml:space="preserve"> </w:t>
      </w:r>
      <w:r w:rsidR="005E3C78" w:rsidRPr="00277BF9">
        <w:t>Формирование показателей строк бухгалтерского баланса</w:t>
      </w:r>
    </w:p>
    <w:tbl>
      <w:tblPr>
        <w:tblW w:w="482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67"/>
      </w:tblGrid>
      <w:tr w:rsidR="005E3C78" w:rsidRPr="00277BF9">
        <w:tc>
          <w:tcPr>
            <w:tcW w:w="1715" w:type="pct"/>
          </w:tcPr>
          <w:p w:rsidR="005E3C78" w:rsidRPr="00277BF9" w:rsidRDefault="005E3C78" w:rsidP="005E3C78">
            <w:pPr>
              <w:spacing w:line="360" w:lineRule="auto"/>
              <w:rPr>
                <w:sz w:val="20"/>
                <w:szCs w:val="20"/>
              </w:rPr>
            </w:pPr>
            <w:r w:rsidRPr="00277BF9">
              <w:rPr>
                <w:sz w:val="20"/>
                <w:szCs w:val="20"/>
              </w:rPr>
              <w:t>Строка баланса</w:t>
            </w:r>
          </w:p>
        </w:tc>
        <w:tc>
          <w:tcPr>
            <w:tcW w:w="3285" w:type="pct"/>
          </w:tcPr>
          <w:p w:rsidR="005E3C78" w:rsidRPr="00277BF9" w:rsidRDefault="005E3C78" w:rsidP="005E3C78">
            <w:pPr>
              <w:spacing w:line="360" w:lineRule="auto"/>
              <w:rPr>
                <w:sz w:val="20"/>
                <w:szCs w:val="20"/>
              </w:rPr>
            </w:pPr>
            <w:r w:rsidRPr="00277BF9">
              <w:rPr>
                <w:sz w:val="20"/>
                <w:szCs w:val="20"/>
              </w:rPr>
              <w:t>Порядок формирования</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Нематериальные активы</w:t>
            </w:r>
          </w:p>
          <w:p w:rsidR="005E3C78" w:rsidRPr="00277BF9" w:rsidRDefault="005E3C78" w:rsidP="005E3C78">
            <w:pPr>
              <w:spacing w:line="360" w:lineRule="auto"/>
              <w:rPr>
                <w:sz w:val="20"/>
                <w:szCs w:val="20"/>
              </w:rPr>
            </w:pPr>
            <w:r w:rsidRPr="00277BF9">
              <w:rPr>
                <w:b/>
                <w:bCs/>
                <w:i/>
                <w:iCs/>
                <w:sz w:val="20"/>
                <w:szCs w:val="20"/>
              </w:rPr>
              <w:t>(110 строка)</w:t>
            </w:r>
          </w:p>
        </w:tc>
        <w:tc>
          <w:tcPr>
            <w:tcW w:w="3285" w:type="pct"/>
          </w:tcPr>
          <w:p w:rsidR="005E3C78" w:rsidRPr="00277BF9" w:rsidRDefault="005E3C78" w:rsidP="005E3C78">
            <w:pPr>
              <w:spacing w:line="360" w:lineRule="auto"/>
              <w:rPr>
                <w:sz w:val="20"/>
                <w:szCs w:val="20"/>
              </w:rPr>
            </w:pPr>
            <w:r w:rsidRPr="00277BF9">
              <w:rPr>
                <w:sz w:val="20"/>
                <w:szCs w:val="20"/>
              </w:rPr>
              <w:t>Отражается остаточная стоимость нематериальных активов. Дебетовое сальдо счета 04 «Нематериальные активы» минус кредитовое сальдо счета 05 «Амортизация нематериальных активов».</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 xml:space="preserve">Основные средства </w:t>
            </w:r>
          </w:p>
          <w:p w:rsidR="005E3C78" w:rsidRPr="00277BF9" w:rsidRDefault="005E3C78" w:rsidP="005E3C78">
            <w:pPr>
              <w:spacing w:line="360" w:lineRule="auto"/>
              <w:rPr>
                <w:b/>
                <w:bCs/>
                <w:i/>
                <w:iCs/>
                <w:sz w:val="20"/>
                <w:szCs w:val="20"/>
              </w:rPr>
            </w:pPr>
            <w:r w:rsidRPr="00277BF9">
              <w:rPr>
                <w:b/>
                <w:bCs/>
                <w:i/>
                <w:iCs/>
                <w:sz w:val="20"/>
                <w:szCs w:val="20"/>
              </w:rPr>
              <w:t>(120 строка)</w:t>
            </w:r>
          </w:p>
        </w:tc>
        <w:tc>
          <w:tcPr>
            <w:tcW w:w="3285" w:type="pct"/>
          </w:tcPr>
          <w:p w:rsidR="005E3C78" w:rsidRPr="00277BF9" w:rsidRDefault="005E3C78" w:rsidP="005E3C78">
            <w:pPr>
              <w:spacing w:line="360" w:lineRule="auto"/>
              <w:rPr>
                <w:sz w:val="20"/>
                <w:szCs w:val="20"/>
              </w:rPr>
            </w:pPr>
            <w:r w:rsidRPr="00277BF9">
              <w:rPr>
                <w:sz w:val="20"/>
                <w:szCs w:val="20"/>
              </w:rPr>
              <w:t>Отражается остаточная стоимость основных средств. Дебетовое сальдо счета О1 «Основные средства» минус кредитовое сальдо счета 02 «Амортизация основных средств.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Незавершенное</w:t>
            </w:r>
          </w:p>
          <w:p w:rsidR="005E3C78" w:rsidRPr="00277BF9" w:rsidRDefault="005E3C78" w:rsidP="005E3C78">
            <w:pPr>
              <w:spacing w:line="360" w:lineRule="auto"/>
              <w:rPr>
                <w:b/>
                <w:bCs/>
                <w:i/>
                <w:iCs/>
                <w:sz w:val="20"/>
                <w:szCs w:val="20"/>
              </w:rPr>
            </w:pPr>
            <w:r w:rsidRPr="00277BF9">
              <w:rPr>
                <w:b/>
                <w:bCs/>
                <w:i/>
                <w:iCs/>
                <w:sz w:val="20"/>
                <w:szCs w:val="20"/>
              </w:rPr>
              <w:t xml:space="preserve"> строительство </w:t>
            </w:r>
          </w:p>
          <w:p w:rsidR="005E3C78" w:rsidRPr="00277BF9" w:rsidRDefault="005E3C78" w:rsidP="005E3C78">
            <w:pPr>
              <w:spacing w:line="360" w:lineRule="auto"/>
              <w:rPr>
                <w:b/>
                <w:bCs/>
                <w:i/>
                <w:iCs/>
                <w:sz w:val="20"/>
                <w:szCs w:val="20"/>
              </w:rPr>
            </w:pPr>
            <w:r w:rsidRPr="00277BF9">
              <w:rPr>
                <w:b/>
                <w:bCs/>
                <w:i/>
                <w:iCs/>
                <w:sz w:val="20"/>
                <w:szCs w:val="20"/>
              </w:rPr>
              <w:t>(130 строка)</w:t>
            </w:r>
          </w:p>
        </w:tc>
        <w:tc>
          <w:tcPr>
            <w:tcW w:w="3285" w:type="pct"/>
          </w:tcPr>
          <w:p w:rsidR="005E3C78" w:rsidRPr="00277BF9" w:rsidRDefault="005E3C78" w:rsidP="005E3C78">
            <w:pPr>
              <w:spacing w:line="360" w:lineRule="auto"/>
              <w:rPr>
                <w:sz w:val="20"/>
                <w:szCs w:val="20"/>
              </w:rPr>
            </w:pPr>
            <w:r w:rsidRPr="00277BF9">
              <w:rPr>
                <w:sz w:val="20"/>
                <w:szCs w:val="20"/>
              </w:rPr>
              <w:t>Отражается стоимость незавершенного строительства на отчетную дату. Сальдо счета 07 «Оборудование к установке» плюс сальдо счета 08 «Вложения во внеоборотные активы».</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Доходные вложения в материальные ценности</w:t>
            </w:r>
          </w:p>
          <w:p w:rsidR="005E3C78" w:rsidRPr="00277BF9" w:rsidRDefault="005E3C78" w:rsidP="005E3C78">
            <w:pPr>
              <w:spacing w:line="360" w:lineRule="auto"/>
              <w:rPr>
                <w:b/>
                <w:bCs/>
                <w:i/>
                <w:iCs/>
                <w:sz w:val="20"/>
                <w:szCs w:val="20"/>
              </w:rPr>
            </w:pPr>
            <w:r w:rsidRPr="00277BF9">
              <w:rPr>
                <w:b/>
                <w:bCs/>
                <w:i/>
                <w:iCs/>
                <w:sz w:val="20"/>
                <w:szCs w:val="20"/>
              </w:rPr>
              <w:t>(135 строка)</w:t>
            </w:r>
          </w:p>
        </w:tc>
        <w:tc>
          <w:tcPr>
            <w:tcW w:w="3285" w:type="pct"/>
          </w:tcPr>
          <w:p w:rsidR="005E3C78" w:rsidRPr="00277BF9" w:rsidRDefault="005E3C78" w:rsidP="005E3C78">
            <w:pPr>
              <w:spacing w:line="360" w:lineRule="auto"/>
              <w:rPr>
                <w:sz w:val="20"/>
                <w:szCs w:val="20"/>
              </w:rPr>
            </w:pPr>
            <w:r w:rsidRPr="00277BF9">
              <w:rPr>
                <w:sz w:val="20"/>
                <w:szCs w:val="20"/>
              </w:rPr>
              <w:t>Отражается остаточная стоимость средств, предназначенных для передачи в прокат или по договору лизинга. Дебетовое сальдо счета 03 «Доходные вложения в материальные ценности» минус кредитовое сальдо счета 02 «Амортизация основных средств».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Долгосрочные финансовые вложения (140 строка)</w:t>
            </w:r>
          </w:p>
        </w:tc>
        <w:tc>
          <w:tcPr>
            <w:tcW w:w="3285" w:type="pct"/>
          </w:tcPr>
          <w:p w:rsidR="005E3C78" w:rsidRPr="00277BF9" w:rsidRDefault="005E3C78" w:rsidP="005E3C78">
            <w:pPr>
              <w:spacing w:line="360" w:lineRule="auto"/>
              <w:rPr>
                <w:sz w:val="20"/>
                <w:szCs w:val="20"/>
              </w:rPr>
            </w:pPr>
            <w:r w:rsidRPr="00277BF9">
              <w:rPr>
                <w:sz w:val="20"/>
                <w:szCs w:val="20"/>
              </w:rPr>
              <w:t>Отражаются финансовые вложения, срок обращения которых превышает 12 месяцев. Дебетовое сальдо счета 55 «Специальные счета в банках» субсчет «Депозиты» плюс дебетовое сальдо счета 58 «Финансовые вложения» минус кредитовое сальдо счета 59 «Резервы под обесценение финансовых вложений».</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Отложенные налоговые активы (145 строка)</w:t>
            </w:r>
          </w:p>
        </w:tc>
        <w:tc>
          <w:tcPr>
            <w:tcW w:w="3285" w:type="pct"/>
          </w:tcPr>
          <w:p w:rsidR="005E3C78" w:rsidRPr="00277BF9" w:rsidRDefault="005E3C78" w:rsidP="005E3C78">
            <w:pPr>
              <w:spacing w:line="360" w:lineRule="auto"/>
              <w:rPr>
                <w:sz w:val="20"/>
                <w:szCs w:val="20"/>
              </w:rPr>
            </w:pPr>
            <w:r w:rsidRPr="00277BF9">
              <w:rPr>
                <w:sz w:val="20"/>
                <w:szCs w:val="20"/>
              </w:rPr>
              <w:t>Отложенный налоговый актив (ОНА) - это часть отложенного налога на прибыль, которая должна привести к уменьшению налога на прибыль в следующих отчетных периодах. Дебетовое сальдо счета 09 «Отложенные налоговые активы».</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Прочие внеоборотные</w:t>
            </w:r>
          </w:p>
          <w:p w:rsidR="005E3C78" w:rsidRPr="00277BF9" w:rsidRDefault="005E3C78" w:rsidP="005E3C78">
            <w:pPr>
              <w:spacing w:line="360" w:lineRule="auto"/>
              <w:rPr>
                <w:b/>
                <w:bCs/>
                <w:i/>
                <w:iCs/>
                <w:sz w:val="20"/>
                <w:szCs w:val="20"/>
              </w:rPr>
            </w:pPr>
            <w:r w:rsidRPr="00277BF9">
              <w:rPr>
                <w:b/>
                <w:bCs/>
                <w:i/>
                <w:iCs/>
                <w:sz w:val="20"/>
                <w:szCs w:val="20"/>
              </w:rPr>
              <w:t xml:space="preserve"> активы (150 строка)</w:t>
            </w:r>
          </w:p>
        </w:tc>
        <w:tc>
          <w:tcPr>
            <w:tcW w:w="3285" w:type="pct"/>
          </w:tcPr>
          <w:p w:rsidR="005E3C78" w:rsidRPr="00277BF9" w:rsidRDefault="005E3C78" w:rsidP="005E3C78">
            <w:pPr>
              <w:spacing w:line="360" w:lineRule="auto"/>
              <w:rPr>
                <w:sz w:val="20"/>
                <w:szCs w:val="20"/>
              </w:rPr>
            </w:pPr>
            <w:r w:rsidRPr="00277BF9">
              <w:rPr>
                <w:sz w:val="20"/>
                <w:szCs w:val="20"/>
              </w:rPr>
              <w:t>Показатели, не нашедшие отражения в предыдущих строках раздела «Внеоборотные активы».</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Итого по разделу 1</w:t>
            </w:r>
          </w:p>
          <w:p w:rsidR="005E3C78" w:rsidRPr="00277BF9" w:rsidRDefault="005E3C78" w:rsidP="005E3C78">
            <w:pPr>
              <w:spacing w:line="360" w:lineRule="auto"/>
              <w:rPr>
                <w:b/>
                <w:bCs/>
                <w:i/>
                <w:iCs/>
                <w:sz w:val="20"/>
                <w:szCs w:val="20"/>
              </w:rPr>
            </w:pPr>
            <w:r w:rsidRPr="00277BF9">
              <w:rPr>
                <w:b/>
                <w:bCs/>
                <w:i/>
                <w:iCs/>
                <w:sz w:val="20"/>
                <w:szCs w:val="20"/>
              </w:rPr>
              <w:t>(190 строка)</w:t>
            </w:r>
          </w:p>
        </w:tc>
        <w:tc>
          <w:tcPr>
            <w:tcW w:w="3285" w:type="pct"/>
          </w:tcPr>
          <w:p w:rsidR="005E3C78" w:rsidRPr="00277BF9" w:rsidRDefault="005E3C78" w:rsidP="005E3C78">
            <w:pPr>
              <w:spacing w:line="360" w:lineRule="auto"/>
              <w:rPr>
                <w:sz w:val="20"/>
                <w:szCs w:val="20"/>
              </w:rPr>
            </w:pPr>
            <w:r w:rsidRPr="00277BF9">
              <w:rPr>
                <w:i/>
                <w:iCs/>
                <w:sz w:val="20"/>
                <w:szCs w:val="20"/>
              </w:rPr>
              <w:t>Сумма строк 11О, 120, 130, 135, 140, 145, 150.</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Запасы (строка 210)</w:t>
            </w:r>
          </w:p>
        </w:tc>
        <w:tc>
          <w:tcPr>
            <w:tcW w:w="3285" w:type="pct"/>
          </w:tcPr>
          <w:p w:rsidR="005E3C78" w:rsidRPr="00277BF9" w:rsidRDefault="005E3C78" w:rsidP="005E3C78">
            <w:pPr>
              <w:spacing w:line="360" w:lineRule="auto"/>
              <w:rPr>
                <w:i/>
                <w:iCs/>
                <w:sz w:val="20"/>
                <w:szCs w:val="20"/>
              </w:rPr>
            </w:pPr>
            <w:r w:rsidRPr="00277BF9">
              <w:rPr>
                <w:sz w:val="20"/>
                <w:szCs w:val="20"/>
              </w:rPr>
              <w:t>Агрегированная строка баланса, отражающая стоимость запасов на отчетную дату. Сумма строк 211, 212, 213, 214, 215, 216, 217 (данные строки являются детализирующими и на валюту баланса не влияют).</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Сырье, материалы и другие аналогичные ценности (строка 211)</w:t>
            </w:r>
          </w:p>
        </w:tc>
        <w:tc>
          <w:tcPr>
            <w:tcW w:w="3285" w:type="pct"/>
          </w:tcPr>
          <w:p w:rsidR="005E3C78" w:rsidRPr="00277BF9" w:rsidRDefault="005E3C78" w:rsidP="005E3C78">
            <w:pPr>
              <w:spacing w:line="360" w:lineRule="auto"/>
              <w:rPr>
                <w:sz w:val="20"/>
                <w:szCs w:val="20"/>
              </w:rPr>
            </w:pPr>
            <w:r w:rsidRPr="00277BF9">
              <w:rPr>
                <w:sz w:val="20"/>
                <w:szCs w:val="20"/>
              </w:rPr>
              <w:t>Отражаются хозяйственные средства, отраженные на счете 10 «Материалы» (сырье и материалы, покупные полуфабрикаты, комплектующие, топливо, тара, запасные части, хозяйственный инвентарь, специальная одежда). Дебетовое сальдо счета 10 «Материалы» плюс дебетовое сальдо счета 16 «Отклонение в стоимости материальных ценностей» (или минус кредитовое сальдо счета 16).</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Животные на</w:t>
            </w:r>
            <w:r w:rsidR="00277BF9">
              <w:rPr>
                <w:b/>
                <w:bCs/>
                <w:i/>
                <w:iCs/>
                <w:sz w:val="20"/>
                <w:szCs w:val="20"/>
              </w:rPr>
              <w:t xml:space="preserve"> </w:t>
            </w:r>
            <w:r w:rsidRPr="00277BF9">
              <w:rPr>
                <w:b/>
                <w:bCs/>
                <w:i/>
                <w:iCs/>
                <w:sz w:val="20"/>
                <w:szCs w:val="20"/>
              </w:rPr>
              <w:t>выращивании и откорме</w:t>
            </w:r>
          </w:p>
          <w:p w:rsidR="005E3C78" w:rsidRPr="00277BF9" w:rsidRDefault="005E3C78" w:rsidP="005E3C78">
            <w:pPr>
              <w:spacing w:line="360" w:lineRule="auto"/>
              <w:rPr>
                <w:b/>
                <w:bCs/>
                <w:i/>
                <w:iCs/>
                <w:sz w:val="20"/>
                <w:szCs w:val="20"/>
              </w:rPr>
            </w:pPr>
            <w:r w:rsidRPr="00277BF9">
              <w:rPr>
                <w:b/>
                <w:bCs/>
                <w:i/>
                <w:iCs/>
                <w:sz w:val="20"/>
                <w:szCs w:val="20"/>
              </w:rPr>
              <w:t xml:space="preserve"> (строка 212)</w:t>
            </w:r>
          </w:p>
        </w:tc>
        <w:tc>
          <w:tcPr>
            <w:tcW w:w="3285" w:type="pct"/>
          </w:tcPr>
          <w:p w:rsidR="005E3C78" w:rsidRPr="00277BF9" w:rsidRDefault="005E3C78" w:rsidP="005E3C78">
            <w:pPr>
              <w:spacing w:line="360" w:lineRule="auto"/>
              <w:rPr>
                <w:sz w:val="20"/>
                <w:szCs w:val="20"/>
              </w:rPr>
            </w:pPr>
            <w:r w:rsidRPr="00277BF9">
              <w:rPr>
                <w:sz w:val="20"/>
                <w:szCs w:val="20"/>
              </w:rPr>
              <w:t>Отражается информация о животных, не достигших продуктивного возраста. Дебетовое сальдо счета 11 «Животные на выращивании и откорме».</w:t>
            </w:r>
            <w:r w:rsidR="00277BF9">
              <w:rPr>
                <w:sz w:val="20"/>
                <w:szCs w:val="20"/>
              </w:rPr>
              <w:t xml:space="preserve"> </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Затраты в незавершенном производстве (издержках обращения) (строка 213)</w:t>
            </w:r>
          </w:p>
        </w:tc>
        <w:tc>
          <w:tcPr>
            <w:tcW w:w="3285" w:type="pct"/>
          </w:tcPr>
          <w:p w:rsidR="005E3C78" w:rsidRPr="00277BF9" w:rsidRDefault="005E3C78" w:rsidP="005E3C78">
            <w:pPr>
              <w:spacing w:line="360" w:lineRule="auto"/>
              <w:rPr>
                <w:sz w:val="20"/>
                <w:szCs w:val="20"/>
              </w:rPr>
            </w:pPr>
            <w:r w:rsidRPr="00277BF9">
              <w:rPr>
                <w:sz w:val="20"/>
                <w:szCs w:val="20"/>
              </w:rPr>
              <w:t>Отражаются затраты на выпуск готовой продукции, выполнение работ, которые не прошли всех стадий приема, в т.ч. отделом технического контроля (не закончены). Сумма дебетовых сальдо по счетам 20 «Основное производство», 21 «Полуфабрикаты собственного производства», 23 «Вспомогательные производства», 29 «Обслуживающие производства и</w:t>
            </w:r>
          </w:p>
          <w:p w:rsidR="005E3C78" w:rsidRPr="00277BF9" w:rsidRDefault="005E3C78" w:rsidP="005E3C78">
            <w:pPr>
              <w:spacing w:line="360" w:lineRule="auto"/>
              <w:rPr>
                <w:sz w:val="20"/>
                <w:szCs w:val="20"/>
              </w:rPr>
            </w:pPr>
            <w:r w:rsidRPr="00277BF9">
              <w:rPr>
                <w:sz w:val="20"/>
                <w:szCs w:val="20"/>
              </w:rPr>
              <w:t>хозяйства», 46 «Выполненные этапы по незавершенным работам», 44 «Расходы на продажу» (в торговле).</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Готовая продукция и товары для перепродажи (строка214)</w:t>
            </w:r>
          </w:p>
        </w:tc>
        <w:tc>
          <w:tcPr>
            <w:tcW w:w="3285" w:type="pct"/>
          </w:tcPr>
          <w:p w:rsidR="005E3C78" w:rsidRPr="00277BF9" w:rsidRDefault="005E3C78" w:rsidP="005E3C78">
            <w:pPr>
              <w:spacing w:line="360" w:lineRule="auto"/>
              <w:rPr>
                <w:sz w:val="20"/>
                <w:szCs w:val="20"/>
              </w:rPr>
            </w:pPr>
            <w:r w:rsidRPr="00277BF9">
              <w:rPr>
                <w:sz w:val="20"/>
                <w:szCs w:val="20"/>
              </w:rPr>
              <w:t>Отражаются данные о наличии в стоимостной оценке на отчетную дату товаров и готовой продукции. Дебетовое сальдо счета 41 «Товары» плюс дебетовое сальдо счета 43 «Готовая продукция».</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Товары отгруженные (строка 215)</w:t>
            </w:r>
          </w:p>
        </w:tc>
        <w:tc>
          <w:tcPr>
            <w:tcW w:w="3285" w:type="pct"/>
          </w:tcPr>
          <w:p w:rsidR="005E3C78" w:rsidRPr="00277BF9" w:rsidRDefault="005E3C78" w:rsidP="005E3C78">
            <w:pPr>
              <w:spacing w:line="360" w:lineRule="auto"/>
              <w:rPr>
                <w:sz w:val="20"/>
                <w:szCs w:val="20"/>
              </w:rPr>
            </w:pPr>
            <w:r w:rsidRPr="00277BF9">
              <w:rPr>
                <w:sz w:val="20"/>
                <w:szCs w:val="20"/>
              </w:rPr>
              <w:t>Отражаются данные о товарах, готовой продукции и выполненных работах, которые переданы покупателям и заказчикам, но право собственности не перешло в соответствии с условиями договора. Дебетовое сальдо счета 45 «Товары отгруженные».</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Расходы будущих периодов (строка 216)</w:t>
            </w:r>
          </w:p>
        </w:tc>
        <w:tc>
          <w:tcPr>
            <w:tcW w:w="3285" w:type="pct"/>
          </w:tcPr>
          <w:p w:rsidR="005E3C78" w:rsidRPr="00277BF9" w:rsidRDefault="005E3C78" w:rsidP="005E3C78">
            <w:pPr>
              <w:spacing w:line="360" w:lineRule="auto"/>
              <w:rPr>
                <w:sz w:val="20"/>
                <w:szCs w:val="20"/>
              </w:rPr>
            </w:pPr>
            <w:r w:rsidRPr="00277BF9">
              <w:rPr>
                <w:sz w:val="20"/>
                <w:szCs w:val="20"/>
              </w:rPr>
              <w:t>Отражается сумма расходов организации, понесенных до отчетной даты, но относящихся к будущим периодам. Дебетовое сальдо счета 97 «Расходы будущих периодов».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Прочие запасы и затраты (строка 217)</w:t>
            </w:r>
          </w:p>
        </w:tc>
        <w:tc>
          <w:tcPr>
            <w:tcW w:w="3285" w:type="pct"/>
          </w:tcPr>
          <w:p w:rsidR="005E3C78" w:rsidRPr="00277BF9" w:rsidRDefault="005E3C78" w:rsidP="005E3C78">
            <w:pPr>
              <w:spacing w:line="360" w:lineRule="auto"/>
              <w:rPr>
                <w:sz w:val="20"/>
                <w:szCs w:val="20"/>
              </w:rPr>
            </w:pPr>
            <w:r w:rsidRPr="00277BF9">
              <w:rPr>
                <w:sz w:val="20"/>
                <w:szCs w:val="20"/>
              </w:rPr>
              <w:t>Стоимость товарно-материальных ценностей, ценностей, относящихся к группе «Запасы», но не отраженные в строках 211 - 216.</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НДС по приобретенным ценностям (строка 220)</w:t>
            </w:r>
          </w:p>
        </w:tc>
        <w:tc>
          <w:tcPr>
            <w:tcW w:w="3285" w:type="pct"/>
          </w:tcPr>
          <w:p w:rsidR="005E3C78" w:rsidRPr="00277BF9" w:rsidRDefault="005E3C78" w:rsidP="005E3C78">
            <w:pPr>
              <w:spacing w:line="360" w:lineRule="auto"/>
              <w:rPr>
                <w:sz w:val="20"/>
                <w:szCs w:val="20"/>
              </w:rPr>
            </w:pPr>
            <w:r w:rsidRPr="00277BF9">
              <w:rPr>
                <w:sz w:val="20"/>
                <w:szCs w:val="20"/>
              </w:rPr>
              <w:t xml:space="preserve">Отражается сумма НДС, по приобретенным ценностям, не принятая на конец отчетного периода к возмещению из бюджета. Дебетовое сальдо по счету 19 «Налог на добавленную стоимость по приобретенным ценностям». </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 xml:space="preserve">Дебиторская задолженность (платежи по которой ожидаются более чем через 12 месяцев после </w:t>
            </w:r>
          </w:p>
          <w:p w:rsidR="005E3C78" w:rsidRPr="00277BF9" w:rsidRDefault="005E3C78" w:rsidP="005E3C78">
            <w:pPr>
              <w:spacing w:line="360" w:lineRule="auto"/>
              <w:rPr>
                <w:sz w:val="20"/>
                <w:szCs w:val="20"/>
              </w:rPr>
            </w:pPr>
            <w:r w:rsidRPr="00277BF9">
              <w:rPr>
                <w:sz w:val="20"/>
                <w:szCs w:val="20"/>
              </w:rPr>
              <w:t xml:space="preserve">отчетной даты) </w:t>
            </w:r>
          </w:p>
          <w:p w:rsidR="005E3C78" w:rsidRPr="00277BF9" w:rsidRDefault="005E3C78" w:rsidP="005E3C78">
            <w:pPr>
              <w:spacing w:line="360" w:lineRule="auto"/>
              <w:rPr>
                <w:b/>
                <w:bCs/>
                <w:i/>
                <w:iCs/>
                <w:sz w:val="20"/>
                <w:szCs w:val="20"/>
              </w:rPr>
            </w:pPr>
            <w:r w:rsidRPr="00277BF9">
              <w:rPr>
                <w:b/>
                <w:bCs/>
                <w:i/>
                <w:iCs/>
                <w:sz w:val="20"/>
                <w:szCs w:val="20"/>
              </w:rPr>
              <w:t>(строка230)</w:t>
            </w:r>
          </w:p>
        </w:tc>
        <w:tc>
          <w:tcPr>
            <w:tcW w:w="3285" w:type="pct"/>
          </w:tcPr>
          <w:p w:rsidR="005E3C78" w:rsidRPr="00277BF9" w:rsidRDefault="005E3C78" w:rsidP="005E3C78">
            <w:pPr>
              <w:spacing w:line="360" w:lineRule="auto"/>
              <w:rPr>
                <w:sz w:val="20"/>
                <w:szCs w:val="20"/>
              </w:rPr>
            </w:pPr>
            <w:r w:rsidRPr="00277BF9">
              <w:rPr>
                <w:sz w:val="20"/>
                <w:szCs w:val="20"/>
              </w:rPr>
              <w:t xml:space="preserve">По существу данная статья ошибочно отражена в разделе «Оборотные активы» баланса, т.к. период погашения превышает 12 месяцев. Агрегированная строка, но в нарушение принципов балансоведения не детализирована полностью, имеет только одну строку детализации (231). Сумма дебетовых сальдо по счетам 62 «Расчеты с покупателями и заказчиками» и 76 «Расчеты с разными дебиторами и кредиторами» (в части долгосрочной задолженности) за вычетом кредитового сальдо по счету 63 «Резерв по сомнительным долгам» (в части резерва, приходящегося на долгосрочную задолженность). А также сумма дебетового сальдо по счетам 60 «Расчеты с поставщиками и подрядчиками» (субсчет «Авансы выданные»), 73 «Расчеты с персоналом по прочим операциям». </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В том числе покупатели и заказчики (строка231)</w:t>
            </w:r>
          </w:p>
        </w:tc>
        <w:tc>
          <w:tcPr>
            <w:tcW w:w="3285" w:type="pct"/>
          </w:tcPr>
          <w:p w:rsidR="005E3C78" w:rsidRPr="00277BF9" w:rsidRDefault="005E3C78" w:rsidP="005E3C78">
            <w:pPr>
              <w:spacing w:line="360" w:lineRule="auto"/>
              <w:rPr>
                <w:sz w:val="20"/>
                <w:szCs w:val="20"/>
              </w:rPr>
            </w:pPr>
            <w:r w:rsidRPr="00277BF9">
              <w:rPr>
                <w:sz w:val="20"/>
                <w:szCs w:val="20"/>
              </w:rPr>
              <w:t>Детализирующая строка по отношению к 230 строке. Требуется дополнительная расшифровка строки 230 в части прочей долгосрочной дебиторской задолженности. Аналогично 230 строке, задолженность покупателей и заказчиков отражается за вычетом резерва по сомнительным долгам.</w:t>
            </w:r>
          </w:p>
        </w:tc>
      </w:tr>
      <w:tr w:rsidR="005E3C78" w:rsidRPr="00277BF9">
        <w:tc>
          <w:tcPr>
            <w:tcW w:w="1715" w:type="pct"/>
          </w:tcPr>
          <w:p w:rsidR="005E3C78" w:rsidRPr="00277BF9" w:rsidRDefault="005E3C78" w:rsidP="005E3C78">
            <w:pPr>
              <w:spacing w:line="360" w:lineRule="auto"/>
              <w:rPr>
                <w:sz w:val="20"/>
                <w:szCs w:val="20"/>
              </w:rPr>
            </w:pPr>
            <w:r w:rsidRPr="00277BF9">
              <w:rPr>
                <w:b/>
                <w:bCs/>
                <w:i/>
                <w:iCs/>
                <w:sz w:val="20"/>
                <w:szCs w:val="20"/>
              </w:rPr>
              <w:t>В том числе покупатели и заказчики (строка241)</w:t>
            </w:r>
          </w:p>
        </w:tc>
        <w:tc>
          <w:tcPr>
            <w:tcW w:w="3285" w:type="pct"/>
          </w:tcPr>
          <w:p w:rsidR="005E3C78" w:rsidRPr="00277BF9" w:rsidRDefault="005E3C78" w:rsidP="005E3C78">
            <w:pPr>
              <w:spacing w:line="360" w:lineRule="auto"/>
              <w:rPr>
                <w:sz w:val="20"/>
                <w:szCs w:val="20"/>
              </w:rPr>
            </w:pPr>
            <w:r w:rsidRPr="00277BF9">
              <w:rPr>
                <w:sz w:val="20"/>
                <w:szCs w:val="20"/>
              </w:rPr>
              <w:t>Аналогично строке 23 1, но применительно к краткосрочной задолженности.</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Краткосрочные финансовые вложения (строка 250)</w:t>
            </w:r>
          </w:p>
        </w:tc>
        <w:tc>
          <w:tcPr>
            <w:tcW w:w="3285" w:type="pct"/>
          </w:tcPr>
          <w:p w:rsidR="005E3C78" w:rsidRPr="00277BF9" w:rsidRDefault="005E3C78" w:rsidP="005E3C78">
            <w:pPr>
              <w:spacing w:line="360" w:lineRule="auto"/>
              <w:rPr>
                <w:sz w:val="20"/>
                <w:szCs w:val="20"/>
              </w:rPr>
            </w:pPr>
            <w:r w:rsidRPr="00277BF9">
              <w:rPr>
                <w:sz w:val="20"/>
                <w:szCs w:val="20"/>
              </w:rPr>
              <w:t>Аналогично строке 140, но применительно к краткосрочным финансовым вложениям.</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 xml:space="preserve">Дебиторская задолженность (платежи по которой ожидаются в течение 12 месяцев после </w:t>
            </w:r>
          </w:p>
          <w:p w:rsidR="005E3C78" w:rsidRPr="00277BF9" w:rsidRDefault="005E3C78" w:rsidP="005E3C78">
            <w:pPr>
              <w:spacing w:line="360" w:lineRule="auto"/>
              <w:rPr>
                <w:sz w:val="20"/>
                <w:szCs w:val="20"/>
              </w:rPr>
            </w:pPr>
            <w:r w:rsidRPr="00277BF9">
              <w:rPr>
                <w:sz w:val="20"/>
                <w:szCs w:val="20"/>
              </w:rPr>
              <w:t xml:space="preserve">отчетной даты) </w:t>
            </w:r>
          </w:p>
          <w:p w:rsidR="005E3C78" w:rsidRPr="00277BF9" w:rsidRDefault="005E3C78" w:rsidP="005E3C78">
            <w:pPr>
              <w:spacing w:line="360" w:lineRule="auto"/>
              <w:rPr>
                <w:sz w:val="20"/>
                <w:szCs w:val="20"/>
              </w:rPr>
            </w:pPr>
            <w:r w:rsidRPr="00277BF9">
              <w:rPr>
                <w:b/>
                <w:bCs/>
                <w:i/>
                <w:iCs/>
                <w:sz w:val="20"/>
                <w:szCs w:val="20"/>
              </w:rPr>
              <w:t>(строка240)</w:t>
            </w:r>
          </w:p>
        </w:tc>
        <w:tc>
          <w:tcPr>
            <w:tcW w:w="3285" w:type="pct"/>
          </w:tcPr>
          <w:p w:rsidR="005E3C78" w:rsidRPr="00277BF9" w:rsidRDefault="005E3C78" w:rsidP="005E3C78">
            <w:pPr>
              <w:spacing w:line="360" w:lineRule="auto"/>
              <w:rPr>
                <w:sz w:val="20"/>
                <w:szCs w:val="20"/>
              </w:rPr>
            </w:pPr>
            <w:r w:rsidRPr="00277BF9">
              <w:rPr>
                <w:sz w:val="20"/>
                <w:szCs w:val="20"/>
              </w:rPr>
              <w:t>Агрегированная строка, но в нарушение принципов балансоведения не детализирована полностью, имеет только одну строку детализации (241). Сумма дебетовых сальдо по счетам 62 «Расчеты с покупателями и заказчиками» и 76 «Расчеты с разными дебиторами и кредиторами» (в части краткосрочной задолженности) за вычетом кредитового сальдо по счету 63 «Резерв по сомнительным долгам» (в части резерва, приходящегося на краткосрочную задолженность). А также сумма дебетовых сальдо по счетам 60 «Расчеты с поставщиками и подрядчиками» (субсчет «Авансы выданные»), 68 «Расчеты по налогам и сборам» (в части переплаты бюджету), 69 «Расчеты по социальному страхованию и обеспечению» (в части переплаты внебюджетным фондам или за счет превышения расходов по социальному страхованию над начисленными суммами сборов), 71 «Расчеты с подотчетными лицами» (в части авансовых сумм), 73 «Расчеты с персоналом по прочим операциям», 75 «Расчеты с учредителями» (задолженность учредителей по взносам в уставный капитал), 79 «Внутрихозяйственные расчеты».</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Денежные средства</w:t>
            </w:r>
          </w:p>
          <w:p w:rsidR="005E3C78" w:rsidRPr="00277BF9" w:rsidRDefault="005E3C78" w:rsidP="005E3C78">
            <w:pPr>
              <w:spacing w:line="360" w:lineRule="auto"/>
              <w:rPr>
                <w:b/>
                <w:bCs/>
                <w:i/>
                <w:iCs/>
                <w:sz w:val="20"/>
                <w:szCs w:val="20"/>
              </w:rPr>
            </w:pPr>
            <w:r w:rsidRPr="00277BF9">
              <w:rPr>
                <w:b/>
                <w:bCs/>
                <w:i/>
                <w:iCs/>
                <w:sz w:val="20"/>
                <w:szCs w:val="20"/>
              </w:rPr>
              <w:t xml:space="preserve"> (строка 260)</w:t>
            </w:r>
          </w:p>
        </w:tc>
        <w:tc>
          <w:tcPr>
            <w:tcW w:w="3285" w:type="pct"/>
          </w:tcPr>
          <w:p w:rsidR="005E3C78" w:rsidRPr="00277BF9" w:rsidRDefault="005E3C78" w:rsidP="005E3C78">
            <w:pPr>
              <w:spacing w:line="360" w:lineRule="auto"/>
              <w:rPr>
                <w:sz w:val="20"/>
                <w:szCs w:val="20"/>
              </w:rPr>
            </w:pPr>
            <w:r w:rsidRPr="00277BF9">
              <w:rPr>
                <w:sz w:val="20"/>
                <w:szCs w:val="20"/>
              </w:rPr>
              <w:t>Сумма остатков по счетам 50 «Касса», 51 «Расчетные счета», 52 «Валютные счета», 55 «Специальные счета в банках» (по соответствующим субсчетам «Аккредитивы», «Чековые книжки», «Депозитные счета»). Депозиты отражаются в составе денежных средств, только при отсутствии процентного дохода по ним.</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Прочие оборотные активы (строка 270)</w:t>
            </w:r>
          </w:p>
        </w:tc>
        <w:tc>
          <w:tcPr>
            <w:tcW w:w="3285" w:type="pct"/>
          </w:tcPr>
          <w:p w:rsidR="005E3C78" w:rsidRPr="00277BF9" w:rsidRDefault="005E3C78" w:rsidP="005E3C78">
            <w:pPr>
              <w:spacing w:line="360" w:lineRule="auto"/>
              <w:rPr>
                <w:sz w:val="20"/>
                <w:szCs w:val="20"/>
              </w:rPr>
            </w:pPr>
            <w:r w:rsidRPr="00277BF9">
              <w:rPr>
                <w:sz w:val="20"/>
                <w:szCs w:val="20"/>
              </w:rPr>
              <w:t>Отражаются ценности, краткосрочного характера, не нашедшие отражения в других строках раздела баланса «Оборотные активы».</w:t>
            </w:r>
          </w:p>
        </w:tc>
      </w:tr>
      <w:tr w:rsidR="005E3C78" w:rsidRPr="00277BF9">
        <w:tc>
          <w:tcPr>
            <w:tcW w:w="1715" w:type="pct"/>
          </w:tcPr>
          <w:p w:rsidR="005E3C78" w:rsidRPr="00277BF9" w:rsidRDefault="005E3C78" w:rsidP="005E3C78">
            <w:pPr>
              <w:spacing w:line="360" w:lineRule="auto"/>
              <w:rPr>
                <w:b/>
                <w:bCs/>
                <w:sz w:val="20"/>
                <w:szCs w:val="20"/>
              </w:rPr>
            </w:pPr>
            <w:r w:rsidRPr="00277BF9">
              <w:rPr>
                <w:b/>
                <w:bCs/>
                <w:i/>
                <w:iCs/>
                <w:sz w:val="20"/>
                <w:szCs w:val="20"/>
              </w:rPr>
              <w:t>Итого по разделу 11 (строка 290)</w:t>
            </w:r>
          </w:p>
        </w:tc>
        <w:tc>
          <w:tcPr>
            <w:tcW w:w="3285" w:type="pct"/>
          </w:tcPr>
          <w:p w:rsidR="005E3C78" w:rsidRPr="00277BF9" w:rsidRDefault="005E3C78" w:rsidP="005E3C78">
            <w:pPr>
              <w:spacing w:line="360" w:lineRule="auto"/>
              <w:rPr>
                <w:i/>
                <w:iCs/>
                <w:sz w:val="20"/>
                <w:szCs w:val="20"/>
              </w:rPr>
            </w:pPr>
            <w:r w:rsidRPr="00277BF9">
              <w:rPr>
                <w:i/>
                <w:iCs/>
                <w:sz w:val="20"/>
                <w:szCs w:val="20"/>
              </w:rPr>
              <w:t>Сумма строк 210,220,230,240,250,260,270.</w:t>
            </w:r>
          </w:p>
          <w:p w:rsidR="005E3C78" w:rsidRPr="00277BF9" w:rsidRDefault="005E3C78" w:rsidP="005E3C78">
            <w:pPr>
              <w:spacing w:line="360" w:lineRule="auto"/>
              <w:rPr>
                <w:sz w:val="20"/>
                <w:szCs w:val="20"/>
              </w:rPr>
            </w:pPr>
          </w:p>
        </w:tc>
      </w:tr>
      <w:tr w:rsidR="005E3C78" w:rsidRPr="00277BF9">
        <w:tc>
          <w:tcPr>
            <w:tcW w:w="1715" w:type="pct"/>
          </w:tcPr>
          <w:p w:rsidR="005E3C78" w:rsidRPr="00277BF9" w:rsidRDefault="005E3C78" w:rsidP="005E3C78">
            <w:pPr>
              <w:spacing w:line="360" w:lineRule="auto"/>
              <w:rPr>
                <w:sz w:val="20"/>
                <w:szCs w:val="20"/>
              </w:rPr>
            </w:pPr>
            <w:r w:rsidRPr="00277BF9">
              <w:rPr>
                <w:b/>
                <w:bCs/>
                <w:i/>
                <w:iCs/>
                <w:sz w:val="20"/>
                <w:szCs w:val="20"/>
              </w:rPr>
              <w:t>Баланс (строка 300)</w:t>
            </w:r>
          </w:p>
        </w:tc>
        <w:tc>
          <w:tcPr>
            <w:tcW w:w="3285" w:type="pct"/>
          </w:tcPr>
          <w:p w:rsidR="005E3C78" w:rsidRPr="00277BF9" w:rsidRDefault="005E3C78" w:rsidP="005E3C78">
            <w:pPr>
              <w:spacing w:line="360" w:lineRule="auto"/>
              <w:rPr>
                <w:i/>
                <w:iCs/>
                <w:sz w:val="20"/>
                <w:szCs w:val="20"/>
              </w:rPr>
            </w:pPr>
            <w:r w:rsidRPr="00277BF9">
              <w:rPr>
                <w:b/>
                <w:bCs/>
                <w:i/>
                <w:iCs/>
                <w:sz w:val="20"/>
                <w:szCs w:val="20"/>
              </w:rPr>
              <w:t>Отражается валюта баланса по активу. Сумма строк 190,290. Должна быть равна 700 строке пассива баланса.</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Уставный капитал</w:t>
            </w:r>
          </w:p>
          <w:p w:rsidR="005E3C78" w:rsidRPr="00277BF9" w:rsidRDefault="005E3C78" w:rsidP="005E3C78">
            <w:pPr>
              <w:spacing w:line="360" w:lineRule="auto"/>
              <w:rPr>
                <w:sz w:val="20"/>
                <w:szCs w:val="20"/>
              </w:rPr>
            </w:pPr>
            <w:r w:rsidRPr="00277BF9">
              <w:rPr>
                <w:b/>
                <w:bCs/>
                <w:i/>
                <w:iCs/>
                <w:sz w:val="20"/>
                <w:szCs w:val="20"/>
              </w:rPr>
              <w:t>(строка 41О)</w:t>
            </w:r>
          </w:p>
        </w:tc>
        <w:tc>
          <w:tcPr>
            <w:tcW w:w="3285" w:type="pct"/>
          </w:tcPr>
          <w:p w:rsidR="005E3C78" w:rsidRPr="00277BF9" w:rsidRDefault="005E3C78" w:rsidP="005E3C78">
            <w:pPr>
              <w:spacing w:line="360" w:lineRule="auto"/>
              <w:rPr>
                <w:b/>
                <w:bCs/>
                <w:i/>
                <w:iCs/>
                <w:sz w:val="20"/>
                <w:szCs w:val="20"/>
              </w:rPr>
            </w:pPr>
            <w:r w:rsidRPr="00277BF9">
              <w:rPr>
                <w:sz w:val="20"/>
                <w:szCs w:val="20"/>
              </w:rPr>
              <w:t>Отражается размер уставного капитала организации, зафиксированный в Уставе. Кредитовое сальдо счета 80 «Уставный капитал».</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Собственные акции, выкупленные у акционеров (строка 411)</w:t>
            </w:r>
          </w:p>
        </w:tc>
        <w:tc>
          <w:tcPr>
            <w:tcW w:w="3285" w:type="pct"/>
          </w:tcPr>
          <w:p w:rsidR="005E3C78" w:rsidRPr="00277BF9" w:rsidRDefault="005E3C78" w:rsidP="005E3C78">
            <w:pPr>
              <w:spacing w:line="360" w:lineRule="auto"/>
              <w:rPr>
                <w:sz w:val="20"/>
                <w:szCs w:val="20"/>
              </w:rPr>
            </w:pPr>
            <w:r w:rsidRPr="00277BF9">
              <w:rPr>
                <w:sz w:val="20"/>
                <w:szCs w:val="20"/>
              </w:rPr>
              <w:t>Отражается стоимость акций, долей в уставном капитале, выкупленных у акционеров с целью перепродажи или аннулирования в установленном законе порядке. Дебетовое сальдо по счету 81 «Собственные акции (доли)». Отражаются в пассиве баланса в скобках, т.е. данный показатель вычитается при расчете валюты баланса.</w:t>
            </w:r>
          </w:p>
        </w:tc>
      </w:tr>
      <w:tr w:rsidR="005E3C78" w:rsidRPr="00277BF9">
        <w:tc>
          <w:tcPr>
            <w:tcW w:w="1715" w:type="pct"/>
          </w:tcPr>
          <w:p w:rsidR="005E3C78" w:rsidRPr="00277BF9" w:rsidRDefault="005E3C78" w:rsidP="005E3C78">
            <w:pPr>
              <w:spacing w:line="360" w:lineRule="auto"/>
              <w:rPr>
                <w:sz w:val="20"/>
                <w:szCs w:val="20"/>
              </w:rPr>
            </w:pPr>
            <w:r w:rsidRPr="00277BF9">
              <w:rPr>
                <w:sz w:val="20"/>
                <w:szCs w:val="20"/>
              </w:rPr>
              <w:t>Резервный капитал</w:t>
            </w:r>
          </w:p>
          <w:p w:rsidR="005E3C78" w:rsidRPr="00277BF9" w:rsidRDefault="005E3C78" w:rsidP="005E3C78">
            <w:pPr>
              <w:spacing w:line="360" w:lineRule="auto"/>
              <w:rPr>
                <w:b/>
                <w:bCs/>
                <w:i/>
                <w:iCs/>
                <w:sz w:val="20"/>
                <w:szCs w:val="20"/>
              </w:rPr>
            </w:pPr>
            <w:r w:rsidRPr="00277BF9">
              <w:rPr>
                <w:b/>
                <w:bCs/>
                <w:i/>
                <w:iCs/>
                <w:sz w:val="20"/>
                <w:szCs w:val="20"/>
              </w:rPr>
              <w:t xml:space="preserve"> (строка 430)</w:t>
            </w:r>
          </w:p>
        </w:tc>
        <w:tc>
          <w:tcPr>
            <w:tcW w:w="3285" w:type="pct"/>
          </w:tcPr>
          <w:p w:rsidR="005E3C78" w:rsidRPr="00277BF9" w:rsidRDefault="005E3C78" w:rsidP="005E3C78">
            <w:pPr>
              <w:spacing w:line="360" w:lineRule="auto"/>
              <w:rPr>
                <w:sz w:val="20"/>
                <w:szCs w:val="20"/>
              </w:rPr>
            </w:pPr>
            <w:r w:rsidRPr="00277BF9">
              <w:rPr>
                <w:sz w:val="20"/>
                <w:szCs w:val="20"/>
              </w:rPr>
              <w:t>Агрегированная строка. Детализация осуществляется соответственно в строках 431 «Резервы, образованные в соответствии с законодательством» и 432 «Резервы, образованные в соответствии с учредительными документами». Отражается размер резервного капитала, образованного в соответствии с законодательством или в соответствии с Уставом для покрытия убытков или выплаты дивидендов по привилегированным акциям (при отсутствии других источников). Кредитовое сальдо по счету 82 «Резервный капитал».</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Добавочный капитал</w:t>
            </w:r>
          </w:p>
          <w:p w:rsidR="005E3C78" w:rsidRPr="00277BF9" w:rsidRDefault="005E3C78" w:rsidP="005E3C78">
            <w:pPr>
              <w:spacing w:line="360" w:lineRule="auto"/>
              <w:rPr>
                <w:sz w:val="20"/>
                <w:szCs w:val="20"/>
              </w:rPr>
            </w:pPr>
            <w:r w:rsidRPr="00277BF9">
              <w:rPr>
                <w:b/>
                <w:bCs/>
                <w:i/>
                <w:iCs/>
                <w:sz w:val="20"/>
                <w:szCs w:val="20"/>
              </w:rPr>
              <w:t xml:space="preserve"> (строка 420)</w:t>
            </w:r>
          </w:p>
        </w:tc>
        <w:tc>
          <w:tcPr>
            <w:tcW w:w="3285" w:type="pct"/>
          </w:tcPr>
          <w:p w:rsidR="005E3C78" w:rsidRPr="00277BF9" w:rsidRDefault="005E3C78" w:rsidP="005E3C78">
            <w:pPr>
              <w:spacing w:line="360" w:lineRule="auto"/>
              <w:rPr>
                <w:sz w:val="20"/>
                <w:szCs w:val="20"/>
              </w:rPr>
            </w:pPr>
            <w:r w:rsidRPr="00277BF9">
              <w:rPr>
                <w:sz w:val="20"/>
                <w:szCs w:val="20"/>
              </w:rPr>
              <w:t>Отражается величина добавочного капитала, образованного, например, за счет дооценки основных средств или за счет эмиссионного дохода. Кредитовое сальдо по счету 8 «Добавочный капитал».</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 xml:space="preserve">Нераспределенная прибыль (непокрытый убыток) </w:t>
            </w:r>
          </w:p>
          <w:p w:rsidR="005E3C78" w:rsidRPr="00277BF9" w:rsidRDefault="005E3C78" w:rsidP="005E3C78">
            <w:pPr>
              <w:spacing w:line="360" w:lineRule="auto"/>
              <w:rPr>
                <w:b/>
                <w:bCs/>
                <w:i/>
                <w:iCs/>
                <w:sz w:val="20"/>
                <w:szCs w:val="20"/>
              </w:rPr>
            </w:pPr>
            <w:r w:rsidRPr="00277BF9">
              <w:rPr>
                <w:b/>
                <w:bCs/>
                <w:i/>
                <w:iCs/>
                <w:sz w:val="20"/>
                <w:szCs w:val="20"/>
              </w:rPr>
              <w:t>(строка 470)</w:t>
            </w:r>
          </w:p>
        </w:tc>
        <w:tc>
          <w:tcPr>
            <w:tcW w:w="3285" w:type="pct"/>
          </w:tcPr>
          <w:p w:rsidR="005E3C78" w:rsidRPr="00277BF9" w:rsidRDefault="005E3C78" w:rsidP="005E3C78">
            <w:pPr>
              <w:spacing w:line="360" w:lineRule="auto"/>
              <w:rPr>
                <w:sz w:val="20"/>
                <w:szCs w:val="20"/>
              </w:rPr>
            </w:pPr>
            <w:r w:rsidRPr="00277BF9">
              <w:rPr>
                <w:sz w:val="20"/>
                <w:szCs w:val="20"/>
              </w:rPr>
              <w:t>Данная строка баланса требует дополнительной детализации для отражения нераспределенной прибыли (непокрытого убытка) отчетного года и прошлых лет. Отражается кредитовое сальдо счета 84 «Нераспределенная прибыль (непокрытый убыток), если организация имеет нераспределенную прибыль. Отражается дебетовое сальдо счета 84 «Нераспределенная прибыль (непокрытый убыток)», если организация имеет непокрытый убыток. Непокрытый убыток отражается в круглых скобках и при расчете валюты баланса вычитается.</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Итого по разделу 111</w:t>
            </w:r>
          </w:p>
          <w:p w:rsidR="005E3C78" w:rsidRPr="00277BF9" w:rsidRDefault="005E3C78" w:rsidP="005E3C78">
            <w:pPr>
              <w:spacing w:line="360" w:lineRule="auto"/>
              <w:rPr>
                <w:b/>
                <w:bCs/>
                <w:i/>
                <w:iCs/>
                <w:sz w:val="20"/>
                <w:szCs w:val="20"/>
              </w:rPr>
            </w:pPr>
            <w:r w:rsidRPr="00277BF9">
              <w:rPr>
                <w:b/>
                <w:bCs/>
                <w:i/>
                <w:iCs/>
                <w:sz w:val="20"/>
                <w:szCs w:val="20"/>
              </w:rPr>
              <w:t>(строка 490)</w:t>
            </w:r>
          </w:p>
        </w:tc>
        <w:tc>
          <w:tcPr>
            <w:tcW w:w="3285" w:type="pct"/>
          </w:tcPr>
          <w:p w:rsidR="005E3C78" w:rsidRPr="00277BF9" w:rsidRDefault="005E3C78" w:rsidP="005E3C78">
            <w:pPr>
              <w:spacing w:line="360" w:lineRule="auto"/>
              <w:rPr>
                <w:sz w:val="20"/>
                <w:szCs w:val="20"/>
              </w:rPr>
            </w:pPr>
            <w:r w:rsidRPr="00277BF9">
              <w:rPr>
                <w:i/>
                <w:iCs/>
                <w:sz w:val="20"/>
                <w:szCs w:val="20"/>
              </w:rPr>
              <w:t>Сумма строк 410,411,420,430,470.</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Займы и кредиты</w:t>
            </w:r>
          </w:p>
          <w:p w:rsidR="005E3C78" w:rsidRPr="00277BF9" w:rsidRDefault="005E3C78" w:rsidP="005E3C78">
            <w:pPr>
              <w:spacing w:line="360" w:lineRule="auto"/>
              <w:rPr>
                <w:b/>
                <w:bCs/>
                <w:i/>
                <w:iCs/>
                <w:sz w:val="20"/>
                <w:szCs w:val="20"/>
              </w:rPr>
            </w:pPr>
            <w:r w:rsidRPr="00277BF9">
              <w:rPr>
                <w:b/>
                <w:bCs/>
                <w:i/>
                <w:iCs/>
                <w:sz w:val="20"/>
                <w:szCs w:val="20"/>
              </w:rPr>
              <w:t>(строка 51О)</w:t>
            </w:r>
          </w:p>
        </w:tc>
        <w:tc>
          <w:tcPr>
            <w:tcW w:w="3285" w:type="pct"/>
          </w:tcPr>
          <w:p w:rsidR="005E3C78" w:rsidRPr="00277BF9" w:rsidRDefault="005E3C78" w:rsidP="005E3C78">
            <w:pPr>
              <w:spacing w:line="360" w:lineRule="auto"/>
              <w:rPr>
                <w:i/>
                <w:iCs/>
                <w:sz w:val="20"/>
                <w:szCs w:val="20"/>
              </w:rPr>
            </w:pPr>
            <w:r w:rsidRPr="00277BF9">
              <w:rPr>
                <w:sz w:val="20"/>
                <w:szCs w:val="20"/>
              </w:rPr>
              <w:t>Отражается сумма долгосрочных кредитов и займов и процентов по ним. Кредитовое сальдо счета 67 «Расчеты по долгосрочным кредитам и займам».</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 xml:space="preserve">Отложенные налоговые </w:t>
            </w:r>
          </w:p>
          <w:p w:rsidR="005E3C78" w:rsidRPr="00277BF9" w:rsidRDefault="005E3C78" w:rsidP="005E3C78">
            <w:pPr>
              <w:spacing w:line="360" w:lineRule="auto"/>
              <w:rPr>
                <w:b/>
                <w:bCs/>
                <w:i/>
                <w:iCs/>
                <w:sz w:val="20"/>
                <w:szCs w:val="20"/>
              </w:rPr>
            </w:pPr>
            <w:r w:rsidRPr="00277BF9">
              <w:rPr>
                <w:b/>
                <w:bCs/>
                <w:i/>
                <w:iCs/>
                <w:sz w:val="20"/>
                <w:szCs w:val="20"/>
              </w:rPr>
              <w:t xml:space="preserve">обязательства </w:t>
            </w:r>
          </w:p>
          <w:p w:rsidR="005E3C78" w:rsidRPr="00277BF9" w:rsidRDefault="005E3C78" w:rsidP="005E3C78">
            <w:pPr>
              <w:spacing w:line="360" w:lineRule="auto"/>
              <w:rPr>
                <w:b/>
                <w:bCs/>
                <w:i/>
                <w:iCs/>
                <w:sz w:val="20"/>
                <w:szCs w:val="20"/>
              </w:rPr>
            </w:pPr>
            <w:r w:rsidRPr="00277BF9">
              <w:rPr>
                <w:b/>
                <w:bCs/>
                <w:i/>
                <w:iCs/>
                <w:sz w:val="20"/>
                <w:szCs w:val="20"/>
              </w:rPr>
              <w:t>(строка 515)</w:t>
            </w:r>
          </w:p>
        </w:tc>
        <w:tc>
          <w:tcPr>
            <w:tcW w:w="3285" w:type="pct"/>
          </w:tcPr>
          <w:p w:rsidR="005E3C78" w:rsidRPr="00277BF9" w:rsidRDefault="005E3C78" w:rsidP="005E3C78">
            <w:pPr>
              <w:spacing w:line="360" w:lineRule="auto"/>
              <w:rPr>
                <w:sz w:val="20"/>
                <w:szCs w:val="20"/>
              </w:rPr>
            </w:pPr>
            <w:r w:rsidRPr="00277BF9">
              <w:rPr>
                <w:sz w:val="20"/>
                <w:szCs w:val="20"/>
              </w:rPr>
              <w:t>Отложенное налоговое обязательство (ОНО) - это часть отложенного налога на прибыль, которая должна привести к увеличению налога на прибыль в следующих отчетных периодах. Кредитовое сальдо счета 77 «Отложенные налоговые обязательства».</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Прочие долгосрочные обязательства (строка 520)</w:t>
            </w:r>
          </w:p>
        </w:tc>
        <w:tc>
          <w:tcPr>
            <w:tcW w:w="3285" w:type="pct"/>
          </w:tcPr>
          <w:p w:rsidR="005E3C78" w:rsidRPr="00277BF9" w:rsidRDefault="005E3C78" w:rsidP="005E3C78">
            <w:pPr>
              <w:spacing w:line="360" w:lineRule="auto"/>
              <w:rPr>
                <w:sz w:val="20"/>
                <w:szCs w:val="20"/>
              </w:rPr>
            </w:pPr>
            <w:r w:rsidRPr="00277BF9">
              <w:rPr>
                <w:sz w:val="20"/>
                <w:szCs w:val="20"/>
              </w:rPr>
              <w:t>Отражаются долгосрочные пассивы, не отраженные в строках 510, 515.</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Итого по разделу 1V</w:t>
            </w:r>
          </w:p>
          <w:p w:rsidR="005E3C78" w:rsidRPr="00277BF9" w:rsidRDefault="005E3C78" w:rsidP="005E3C78">
            <w:pPr>
              <w:spacing w:line="360" w:lineRule="auto"/>
              <w:rPr>
                <w:b/>
                <w:bCs/>
                <w:i/>
                <w:iCs/>
                <w:sz w:val="20"/>
                <w:szCs w:val="20"/>
              </w:rPr>
            </w:pPr>
            <w:r w:rsidRPr="00277BF9">
              <w:rPr>
                <w:b/>
                <w:bCs/>
                <w:i/>
                <w:iCs/>
                <w:sz w:val="20"/>
                <w:szCs w:val="20"/>
              </w:rPr>
              <w:t>(строка 590)</w:t>
            </w:r>
          </w:p>
        </w:tc>
        <w:tc>
          <w:tcPr>
            <w:tcW w:w="3285" w:type="pct"/>
          </w:tcPr>
          <w:p w:rsidR="005E3C78" w:rsidRPr="00277BF9" w:rsidRDefault="005E3C78" w:rsidP="005E3C78">
            <w:pPr>
              <w:spacing w:line="360" w:lineRule="auto"/>
              <w:rPr>
                <w:i/>
                <w:iCs/>
                <w:sz w:val="20"/>
                <w:szCs w:val="20"/>
              </w:rPr>
            </w:pPr>
            <w:r w:rsidRPr="00277BF9">
              <w:rPr>
                <w:i/>
                <w:iCs/>
                <w:sz w:val="20"/>
                <w:szCs w:val="20"/>
              </w:rPr>
              <w:t>Сумма строк 510, 515, 520.</w:t>
            </w:r>
          </w:p>
          <w:p w:rsidR="005E3C78" w:rsidRPr="00277BF9" w:rsidRDefault="005E3C78" w:rsidP="005E3C78">
            <w:pPr>
              <w:spacing w:line="360" w:lineRule="auto"/>
              <w:rPr>
                <w:sz w:val="20"/>
                <w:szCs w:val="20"/>
              </w:rPr>
            </w:pP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 xml:space="preserve">Займы и кредиты </w:t>
            </w:r>
          </w:p>
          <w:p w:rsidR="005E3C78" w:rsidRPr="00277BF9" w:rsidRDefault="005E3C78" w:rsidP="005E3C78">
            <w:pPr>
              <w:spacing w:line="360" w:lineRule="auto"/>
              <w:rPr>
                <w:b/>
                <w:bCs/>
                <w:i/>
                <w:iCs/>
                <w:sz w:val="20"/>
                <w:szCs w:val="20"/>
              </w:rPr>
            </w:pPr>
            <w:r w:rsidRPr="00277BF9">
              <w:rPr>
                <w:b/>
                <w:bCs/>
                <w:i/>
                <w:iCs/>
                <w:sz w:val="20"/>
                <w:szCs w:val="20"/>
              </w:rPr>
              <w:t>(строка 610)</w:t>
            </w:r>
          </w:p>
        </w:tc>
        <w:tc>
          <w:tcPr>
            <w:tcW w:w="3285" w:type="pct"/>
          </w:tcPr>
          <w:p w:rsidR="005E3C78" w:rsidRPr="00277BF9" w:rsidRDefault="005E3C78" w:rsidP="005E3C78">
            <w:pPr>
              <w:spacing w:line="360" w:lineRule="auto"/>
              <w:rPr>
                <w:i/>
                <w:iCs/>
                <w:sz w:val="20"/>
                <w:szCs w:val="20"/>
              </w:rPr>
            </w:pPr>
            <w:r w:rsidRPr="00277BF9">
              <w:rPr>
                <w:sz w:val="20"/>
                <w:szCs w:val="20"/>
              </w:rPr>
              <w:t>Отражается сумма краткосрочных кредитов и займов и процентов по ним. Кредитовое сальдо счета 66 «Расчеты по краткосрочным кредитам и займам».</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Кредиторская задолженность (строка 620)</w:t>
            </w:r>
          </w:p>
        </w:tc>
        <w:tc>
          <w:tcPr>
            <w:tcW w:w="3285" w:type="pct"/>
          </w:tcPr>
          <w:p w:rsidR="005E3C78" w:rsidRPr="00277BF9" w:rsidRDefault="005E3C78" w:rsidP="005E3C78">
            <w:pPr>
              <w:spacing w:line="360" w:lineRule="auto"/>
              <w:rPr>
                <w:sz w:val="20"/>
                <w:szCs w:val="20"/>
              </w:rPr>
            </w:pPr>
            <w:r w:rsidRPr="00277BF9">
              <w:rPr>
                <w:sz w:val="20"/>
                <w:szCs w:val="20"/>
              </w:rPr>
              <w:t>Агрегированная строка, отражает размер краткосрочной кредиторской задолженности. Сумма строк 621 - 625.</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Поставщики и подрядчики (строка 621)</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перед поставщиками и подрядчиками, срок погашения которой не превышает 12 месяцев. Кредитовое сальдо по счетам 60 «Расчеты с поставщиками подрядчиками» и 76 «Расчеты с разными дебиторами и кредиторами».</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Задолженность перед персоналом организации (строка 622)</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по начисленной, но еще не выплаченной заработной плате. Кредитовое сальдо по счету 70 «Расчеты с персоналом по оплате труда» (за исключением сумм, причитающихся работникам в виде дивидендов).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 xml:space="preserve">Задолженность перед государственными внебюджетными фондами </w:t>
            </w:r>
          </w:p>
          <w:p w:rsidR="005E3C78" w:rsidRPr="00277BF9" w:rsidRDefault="005E3C78" w:rsidP="005E3C78">
            <w:pPr>
              <w:spacing w:line="360" w:lineRule="auto"/>
              <w:rPr>
                <w:b/>
                <w:bCs/>
                <w:i/>
                <w:iCs/>
                <w:sz w:val="20"/>
                <w:szCs w:val="20"/>
              </w:rPr>
            </w:pPr>
            <w:r w:rsidRPr="00277BF9">
              <w:rPr>
                <w:b/>
                <w:bCs/>
                <w:i/>
                <w:iCs/>
                <w:sz w:val="20"/>
                <w:szCs w:val="20"/>
              </w:rPr>
              <w:t>(строка 623)</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по взносам и санкциям перед Фондом социального страхования, Фондом обязательного медицинского страхования и Пенсионным фондом. Кредитовое сальдо по счету 69 «Расчеты по социальному страхованию и обеспечению».</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Прочие кредиторы</w:t>
            </w:r>
          </w:p>
          <w:p w:rsidR="005E3C78" w:rsidRPr="00277BF9" w:rsidRDefault="005E3C78" w:rsidP="005E3C78">
            <w:pPr>
              <w:spacing w:line="360" w:lineRule="auto"/>
              <w:rPr>
                <w:b/>
                <w:bCs/>
                <w:i/>
                <w:iCs/>
                <w:sz w:val="20"/>
                <w:szCs w:val="20"/>
              </w:rPr>
            </w:pPr>
            <w:r w:rsidRPr="00277BF9">
              <w:rPr>
                <w:b/>
                <w:bCs/>
                <w:i/>
                <w:iCs/>
                <w:sz w:val="20"/>
                <w:szCs w:val="20"/>
              </w:rPr>
              <w:t>(строка 625)</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по прочей кредиторской задолженности, не раскрытой в строках 621 - 624. В т.ч. претензии (кредитовое сальдо счета 76), задолженность перед подотчетными лицами (кредитовое сальдо счета 71), авансы полученные (кредитовое сальдо счета 62).</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Задолженность по налогам</w:t>
            </w:r>
            <w:r w:rsidR="00277BF9">
              <w:rPr>
                <w:b/>
                <w:bCs/>
                <w:i/>
                <w:iCs/>
                <w:sz w:val="20"/>
                <w:szCs w:val="20"/>
              </w:rPr>
              <w:t xml:space="preserve"> </w:t>
            </w:r>
            <w:r w:rsidRPr="00277BF9">
              <w:rPr>
                <w:b/>
                <w:bCs/>
                <w:i/>
                <w:iCs/>
                <w:sz w:val="20"/>
                <w:szCs w:val="20"/>
              </w:rPr>
              <w:t>и сборам (строка 624)</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перед бюджетом по налогам, сборам и санкциям. Кредитовый остаток по счету 68 «Расчеты по налогам и сборам».</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Задолженность перед участниками(учредителями) по выплате доходов</w:t>
            </w:r>
          </w:p>
          <w:p w:rsidR="005E3C78" w:rsidRPr="00277BF9" w:rsidRDefault="005E3C78" w:rsidP="005E3C78">
            <w:pPr>
              <w:spacing w:line="360" w:lineRule="auto"/>
              <w:rPr>
                <w:b/>
                <w:bCs/>
                <w:i/>
                <w:iCs/>
                <w:sz w:val="20"/>
                <w:szCs w:val="20"/>
              </w:rPr>
            </w:pPr>
            <w:r w:rsidRPr="00277BF9">
              <w:rPr>
                <w:b/>
                <w:bCs/>
                <w:i/>
                <w:iCs/>
                <w:sz w:val="20"/>
                <w:szCs w:val="20"/>
              </w:rPr>
              <w:t xml:space="preserve"> (строка 630)</w:t>
            </w:r>
          </w:p>
        </w:tc>
        <w:tc>
          <w:tcPr>
            <w:tcW w:w="3285" w:type="pct"/>
          </w:tcPr>
          <w:p w:rsidR="005E3C78" w:rsidRPr="00277BF9" w:rsidRDefault="005E3C78" w:rsidP="005E3C78">
            <w:pPr>
              <w:spacing w:line="360" w:lineRule="auto"/>
              <w:rPr>
                <w:sz w:val="20"/>
                <w:szCs w:val="20"/>
              </w:rPr>
            </w:pPr>
            <w:r w:rsidRPr="00277BF9">
              <w:rPr>
                <w:sz w:val="20"/>
                <w:szCs w:val="20"/>
              </w:rPr>
              <w:t>Отражается задолженность перед собственниками по начисленным, но не выплаченным дивидендам. Кредитовые остатки счетов 75 «Расчеты с учредителями» и 70 «Расчеты с персоналом по оплате труда» (в части начисленных дивидендов).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Доходы будущих периодов (строка 640)</w:t>
            </w:r>
          </w:p>
        </w:tc>
        <w:tc>
          <w:tcPr>
            <w:tcW w:w="3285" w:type="pct"/>
          </w:tcPr>
          <w:p w:rsidR="005E3C78" w:rsidRPr="00277BF9" w:rsidRDefault="005E3C78" w:rsidP="005E3C78">
            <w:pPr>
              <w:spacing w:line="360" w:lineRule="auto"/>
              <w:rPr>
                <w:sz w:val="20"/>
                <w:szCs w:val="20"/>
              </w:rPr>
            </w:pPr>
            <w:r w:rsidRPr="00277BF9">
              <w:rPr>
                <w:sz w:val="20"/>
                <w:szCs w:val="20"/>
              </w:rPr>
              <w:t>Данная статья более логично должна отражаться в составе раздела «Капитал и резервы». Кредитовое сальдо счета 98 «Доходы будущих периодов».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 xml:space="preserve">Резервы предстоящих </w:t>
            </w:r>
          </w:p>
          <w:p w:rsidR="005E3C78" w:rsidRPr="00277BF9" w:rsidRDefault="005E3C78" w:rsidP="005E3C78">
            <w:pPr>
              <w:spacing w:line="360" w:lineRule="auto"/>
              <w:rPr>
                <w:b/>
                <w:bCs/>
                <w:i/>
                <w:iCs/>
                <w:sz w:val="20"/>
                <w:szCs w:val="20"/>
              </w:rPr>
            </w:pPr>
            <w:r w:rsidRPr="00277BF9">
              <w:rPr>
                <w:b/>
                <w:bCs/>
                <w:i/>
                <w:iCs/>
                <w:sz w:val="20"/>
                <w:szCs w:val="20"/>
              </w:rPr>
              <w:t>расходов (строка 650)</w:t>
            </w:r>
          </w:p>
        </w:tc>
        <w:tc>
          <w:tcPr>
            <w:tcW w:w="3285" w:type="pct"/>
          </w:tcPr>
          <w:p w:rsidR="005E3C78" w:rsidRPr="00277BF9" w:rsidRDefault="005E3C78" w:rsidP="005E3C78">
            <w:pPr>
              <w:spacing w:line="360" w:lineRule="auto"/>
              <w:rPr>
                <w:sz w:val="20"/>
                <w:szCs w:val="20"/>
              </w:rPr>
            </w:pPr>
            <w:r w:rsidRPr="00277BF9">
              <w:rPr>
                <w:sz w:val="20"/>
                <w:szCs w:val="20"/>
              </w:rPr>
              <w:t>Данная статья более логично должна отражаться в составе раздела «Капитал и резервы». Кредитовое сальдо счета 96 «Резервы предстоящих расходов».</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Прочие краткосрочные обязательства</w:t>
            </w:r>
          </w:p>
          <w:p w:rsidR="005E3C78" w:rsidRPr="00277BF9" w:rsidRDefault="005E3C78" w:rsidP="005E3C78">
            <w:pPr>
              <w:spacing w:line="360" w:lineRule="auto"/>
              <w:rPr>
                <w:b/>
                <w:bCs/>
                <w:i/>
                <w:iCs/>
                <w:sz w:val="20"/>
                <w:szCs w:val="20"/>
              </w:rPr>
            </w:pPr>
            <w:r w:rsidRPr="00277BF9">
              <w:rPr>
                <w:b/>
                <w:bCs/>
                <w:i/>
                <w:iCs/>
                <w:sz w:val="20"/>
                <w:szCs w:val="20"/>
              </w:rPr>
              <w:t xml:space="preserve"> (строка 660)</w:t>
            </w:r>
          </w:p>
        </w:tc>
        <w:tc>
          <w:tcPr>
            <w:tcW w:w="3285" w:type="pct"/>
          </w:tcPr>
          <w:p w:rsidR="005E3C78" w:rsidRPr="00277BF9" w:rsidRDefault="005E3C78" w:rsidP="005E3C78">
            <w:pPr>
              <w:spacing w:line="360" w:lineRule="auto"/>
              <w:rPr>
                <w:sz w:val="20"/>
                <w:szCs w:val="20"/>
              </w:rPr>
            </w:pPr>
            <w:r w:rsidRPr="00277BF9">
              <w:rPr>
                <w:sz w:val="20"/>
                <w:szCs w:val="20"/>
              </w:rPr>
              <w:t>Отражаются текущие обязательства, которые не нашли отражения в предыдущих строках данного раздела.</w:t>
            </w:r>
          </w:p>
        </w:tc>
      </w:tr>
      <w:tr w:rsidR="005E3C78" w:rsidRPr="00277BF9">
        <w:tc>
          <w:tcPr>
            <w:tcW w:w="1715" w:type="pct"/>
          </w:tcPr>
          <w:p w:rsidR="005E3C78" w:rsidRPr="00277BF9" w:rsidRDefault="005E3C78" w:rsidP="005E3C78">
            <w:pPr>
              <w:spacing w:line="360" w:lineRule="auto"/>
              <w:rPr>
                <w:b/>
                <w:bCs/>
                <w:i/>
                <w:iCs/>
                <w:sz w:val="20"/>
                <w:szCs w:val="20"/>
              </w:rPr>
            </w:pPr>
            <w:r w:rsidRPr="00277BF9">
              <w:rPr>
                <w:b/>
                <w:bCs/>
                <w:i/>
                <w:iCs/>
                <w:sz w:val="20"/>
                <w:szCs w:val="20"/>
              </w:rPr>
              <w:t>Итого по разделу V</w:t>
            </w:r>
          </w:p>
          <w:p w:rsidR="005E3C78" w:rsidRPr="00277BF9" w:rsidRDefault="005E3C78" w:rsidP="005E3C78">
            <w:pPr>
              <w:spacing w:line="360" w:lineRule="auto"/>
              <w:rPr>
                <w:b/>
                <w:bCs/>
                <w:i/>
                <w:iCs/>
                <w:sz w:val="20"/>
                <w:szCs w:val="20"/>
              </w:rPr>
            </w:pPr>
            <w:r w:rsidRPr="00277BF9">
              <w:rPr>
                <w:b/>
                <w:bCs/>
                <w:i/>
                <w:iCs/>
                <w:sz w:val="20"/>
                <w:szCs w:val="20"/>
              </w:rPr>
              <w:t>(строка 590)</w:t>
            </w:r>
          </w:p>
        </w:tc>
        <w:tc>
          <w:tcPr>
            <w:tcW w:w="3285" w:type="pct"/>
          </w:tcPr>
          <w:p w:rsidR="005E3C78" w:rsidRPr="00277BF9" w:rsidRDefault="005E3C78" w:rsidP="005E3C78">
            <w:pPr>
              <w:spacing w:line="360" w:lineRule="auto"/>
              <w:rPr>
                <w:sz w:val="20"/>
                <w:szCs w:val="20"/>
              </w:rPr>
            </w:pPr>
            <w:r w:rsidRPr="00277BF9">
              <w:rPr>
                <w:i/>
                <w:iCs/>
                <w:sz w:val="20"/>
                <w:szCs w:val="20"/>
              </w:rPr>
              <w:t>Сумма строк 6]0,620,630,640,650,660.</w:t>
            </w:r>
          </w:p>
        </w:tc>
      </w:tr>
      <w:tr w:rsidR="005E3C78" w:rsidRPr="00277BF9">
        <w:tc>
          <w:tcPr>
            <w:tcW w:w="1715" w:type="pct"/>
          </w:tcPr>
          <w:p w:rsidR="005E3C78" w:rsidRPr="00277BF9" w:rsidRDefault="005E3C78" w:rsidP="005E3C78">
            <w:pPr>
              <w:spacing w:line="360" w:lineRule="auto"/>
              <w:rPr>
                <w:b/>
                <w:bCs/>
                <w:sz w:val="20"/>
                <w:szCs w:val="20"/>
              </w:rPr>
            </w:pPr>
            <w:r w:rsidRPr="00277BF9">
              <w:rPr>
                <w:b/>
                <w:bCs/>
                <w:i/>
                <w:iCs/>
                <w:sz w:val="20"/>
                <w:szCs w:val="20"/>
              </w:rPr>
              <w:t>Баланс (строка 700)</w:t>
            </w:r>
          </w:p>
        </w:tc>
        <w:tc>
          <w:tcPr>
            <w:tcW w:w="3285" w:type="pct"/>
          </w:tcPr>
          <w:p w:rsidR="005E3C78" w:rsidRPr="00277BF9" w:rsidRDefault="005E3C78" w:rsidP="005E3C78">
            <w:pPr>
              <w:spacing w:line="360" w:lineRule="auto"/>
              <w:rPr>
                <w:b/>
                <w:bCs/>
                <w:i/>
                <w:iCs/>
                <w:sz w:val="20"/>
                <w:szCs w:val="20"/>
              </w:rPr>
            </w:pPr>
            <w:r w:rsidRPr="00277BF9">
              <w:rPr>
                <w:b/>
                <w:bCs/>
                <w:i/>
                <w:iCs/>
                <w:sz w:val="20"/>
                <w:szCs w:val="20"/>
              </w:rPr>
              <w:t>Отражается валюта баланса по пассиву. Сумма строк 490, 590, 690. Должна быть равна 300 строке актива баланса.</w:t>
            </w:r>
          </w:p>
        </w:tc>
      </w:tr>
    </w:tbl>
    <w:p w:rsidR="005E3C78" w:rsidRPr="00277BF9" w:rsidRDefault="005E3C78" w:rsidP="005E3C78">
      <w:pPr>
        <w:spacing w:line="360" w:lineRule="auto"/>
        <w:ind w:firstLine="709"/>
        <w:jc w:val="both"/>
      </w:pPr>
    </w:p>
    <w:p w:rsidR="005E3C78" w:rsidRPr="00277BF9" w:rsidRDefault="00277BF9" w:rsidP="00277BF9">
      <w:pPr>
        <w:spacing w:line="360" w:lineRule="auto"/>
        <w:ind w:firstLine="709"/>
        <w:jc w:val="center"/>
        <w:rPr>
          <w:b/>
          <w:bCs/>
        </w:rPr>
      </w:pPr>
      <w:r>
        <w:rPr>
          <w:b/>
          <w:bCs/>
        </w:rPr>
        <w:t xml:space="preserve">3.3 </w:t>
      </w:r>
      <w:r w:rsidR="005E3C78" w:rsidRPr="00277BF9">
        <w:rPr>
          <w:b/>
          <w:bCs/>
        </w:rPr>
        <w:t>Техника составления бухгалтерского баланса</w:t>
      </w:r>
    </w:p>
    <w:p w:rsidR="00277BF9" w:rsidRDefault="00277BF9" w:rsidP="005E3C78">
      <w:pPr>
        <w:spacing w:line="360" w:lineRule="auto"/>
        <w:ind w:firstLine="709"/>
        <w:jc w:val="both"/>
        <w:rPr>
          <w:color w:val="000000"/>
        </w:rPr>
      </w:pPr>
    </w:p>
    <w:p w:rsidR="005E3C78" w:rsidRPr="00277BF9" w:rsidRDefault="005E3C78" w:rsidP="005E3C78">
      <w:pPr>
        <w:spacing w:line="360" w:lineRule="auto"/>
        <w:ind w:firstLine="709"/>
        <w:jc w:val="both"/>
      </w:pPr>
      <w:r w:rsidRPr="00277BF9">
        <w:rPr>
          <w:color w:val="000000"/>
        </w:rPr>
        <w:t>Бухгалтерский баланс не может быть составлен, если не сформированы основные правила (принципы) бухгалтерского учета в организации. Данные правила ведения бухгалтерского учета в организациях установлены Федеральным законом «О бухгалтерском учете», Положением о бухгалтерском учете и отчетности, Положением по бухгалтерскому учету «Учетная политика предприятия», Планом счетов и некоторыми другими нормативными документами.</w:t>
      </w:r>
    </w:p>
    <w:p w:rsidR="005E3C78" w:rsidRPr="00277BF9" w:rsidRDefault="005E3C78" w:rsidP="005E3C78">
      <w:pPr>
        <w:spacing w:line="360" w:lineRule="auto"/>
        <w:ind w:firstLine="709"/>
        <w:jc w:val="both"/>
      </w:pPr>
      <w:r w:rsidRPr="00277BF9">
        <w:rPr>
          <w:color w:val="000000"/>
        </w:rPr>
        <w:t>Система показателей бухгалтерского баланса в составе финансовой отчетности сформирована, исходя из концепции сохранения (поддержания) и наращения финансового капитала, основывается на разграничении трех основных элементов баланса: активов, обязательств и собственного капитала.</w:t>
      </w:r>
    </w:p>
    <w:p w:rsidR="005E3C78" w:rsidRPr="00277BF9" w:rsidRDefault="005E3C78" w:rsidP="005E3C78">
      <w:pPr>
        <w:spacing w:line="360" w:lineRule="auto"/>
        <w:ind w:firstLine="709"/>
        <w:jc w:val="both"/>
      </w:pPr>
      <w:r w:rsidRPr="00277BF9">
        <w:t>Под техникой составления бухгалтерского баланса понимается совокупность всех необходимых учетных процедур. Это трудоемкий процесс, который в методическом плане доступен только специалистам в области бухгалтерского учета.</w:t>
      </w:r>
    </w:p>
    <w:p w:rsidR="005E3C78" w:rsidRPr="00277BF9" w:rsidRDefault="005E3C78" w:rsidP="005E3C78">
      <w:pPr>
        <w:spacing w:line="360" w:lineRule="auto"/>
        <w:ind w:firstLine="709"/>
        <w:jc w:val="both"/>
      </w:pPr>
      <w:r w:rsidRPr="00277BF9">
        <w:t>Он включает следующие этапы:</w:t>
      </w:r>
    </w:p>
    <w:p w:rsidR="005E3C78" w:rsidRPr="00277BF9" w:rsidRDefault="005E3C78" w:rsidP="005E3C78">
      <w:pPr>
        <w:spacing w:line="360" w:lineRule="auto"/>
        <w:ind w:firstLine="709"/>
        <w:jc w:val="both"/>
      </w:pPr>
      <w:r w:rsidRPr="00277BF9">
        <w:t>• проведение ежегодной инвентаризации перед составлением годового бухгалтерского баланса;</w:t>
      </w:r>
    </w:p>
    <w:p w:rsidR="005E3C78" w:rsidRPr="00277BF9" w:rsidRDefault="005E3C78" w:rsidP="005E3C78">
      <w:pPr>
        <w:spacing w:line="360" w:lineRule="auto"/>
        <w:ind w:firstLine="709"/>
        <w:jc w:val="both"/>
      </w:pPr>
      <w:r w:rsidRPr="00277BF9">
        <w:t>• формирование оборотных ведомостей или Главной книги при журнально-ордерной форме счетоводства;</w:t>
      </w:r>
    </w:p>
    <w:p w:rsidR="005E3C78" w:rsidRPr="00277BF9" w:rsidRDefault="005E3C78" w:rsidP="005E3C78">
      <w:pPr>
        <w:spacing w:line="360" w:lineRule="auto"/>
        <w:ind w:firstLine="709"/>
        <w:jc w:val="both"/>
      </w:pPr>
      <w:r w:rsidRPr="00277BF9">
        <w:t>• изучение особенностей формирования показателей баланса;</w:t>
      </w:r>
    </w:p>
    <w:p w:rsidR="005E3C78" w:rsidRPr="00277BF9" w:rsidRDefault="005E3C78" w:rsidP="005E3C78">
      <w:pPr>
        <w:spacing w:line="360" w:lineRule="auto"/>
        <w:ind w:firstLine="709"/>
        <w:jc w:val="both"/>
      </w:pPr>
      <w:r w:rsidRPr="00277BF9">
        <w:t>• формирование статей бухгалтерского баланса.</w:t>
      </w:r>
    </w:p>
    <w:p w:rsidR="005E3C78" w:rsidRPr="00277BF9" w:rsidRDefault="005E3C78" w:rsidP="005E3C78">
      <w:pPr>
        <w:spacing w:line="360" w:lineRule="auto"/>
        <w:ind w:firstLine="709"/>
        <w:jc w:val="both"/>
      </w:pPr>
      <w:r w:rsidRPr="00277BF9">
        <w:t>Для обеспечения достоверности данных бухгалтерского учета и отчетности организации обязаны проводить инвентаризацию имущества и обязательств. При проведении инвентаризации организациям необходимо руководствоваться Положением по ведению бухгалтерского учета и бухгалтерской отчетности в Российской Федерации, утвержденным приказом Минфина России от 29.07.1998г.№ 34н, Методическими указаниями по инвентаризации имущества и финансовых обязательств, утвержденными приказом Минфина России от 13 июня 1995 г. № 49; постановлением Госкомстата России «Об утверждении унифицированных форм первичной учетной документации по учету кассовых операций, по учету результатов инвентаризации» от 18 августа 1998 г. № 88. Количество инвентаризаций в отчетном году, порядок, сроки их проведения, а также состав инвентаризируемого имущества и обязательств определяет руководитель организации, кроме случаев, когда в соответствии с Федеральным законом «О бухгалтерском учете» проведение инвентаризаций обязательно.</w:t>
      </w:r>
    </w:p>
    <w:p w:rsidR="005E3C78" w:rsidRPr="00277BF9" w:rsidRDefault="005E3C78" w:rsidP="005E3C78">
      <w:pPr>
        <w:spacing w:line="360" w:lineRule="auto"/>
        <w:ind w:firstLine="709"/>
        <w:jc w:val="both"/>
      </w:pPr>
      <w:r w:rsidRPr="00277BF9">
        <w:t>Результаты инвентаризации рассматриваются инвентаризационной комиссией с принятием решения, за счет кого должны быть отнесены недостачи, выявленные при инвентаризации, или как оприходовать излишки. Решения комиссии протоколируются. Протоколы в зависимости от размера и характера недостач утверждаются руководителем организации или вышестоящей организацией по ходатайству руководства организации. На основании утвержденных протоколов бухгалтерия производит записи по счетам, приводя тем самым в соответствие данные инвентаризации и текущего учета.</w:t>
      </w:r>
    </w:p>
    <w:p w:rsidR="005E3C78" w:rsidRPr="00277BF9" w:rsidRDefault="005E3C78" w:rsidP="005E3C78">
      <w:pPr>
        <w:spacing w:line="360" w:lineRule="auto"/>
        <w:ind w:firstLine="709"/>
        <w:jc w:val="both"/>
      </w:pPr>
      <w:r w:rsidRPr="00277BF9">
        <w:t>После проведения инвентаризации для обеспечения своевременного составления квартального или годового отчетов вводят сводный график работ всех подразделений бухгалтерии с указанием сроков выполнения работ.</w:t>
      </w:r>
    </w:p>
    <w:p w:rsidR="005E3C78" w:rsidRPr="00277BF9" w:rsidRDefault="005E3C78" w:rsidP="005E3C78">
      <w:pPr>
        <w:spacing w:line="360" w:lineRule="auto"/>
        <w:ind w:firstLine="709"/>
        <w:jc w:val="both"/>
      </w:pPr>
      <w:r w:rsidRPr="00277BF9">
        <w:t>Записи в Главную книгу делают только из журналов-ордеров либо машинограмм по счетам. После определения в Главной книге остатков по счетам их сверяют с аналитическими данными по каждому синтетическому счету, составляют баланс и другие отчетные формы.</w:t>
      </w:r>
    </w:p>
    <w:p w:rsidR="005E3C78" w:rsidRPr="00277BF9" w:rsidRDefault="005E3C78" w:rsidP="005E3C78">
      <w:pPr>
        <w:spacing w:line="360" w:lineRule="auto"/>
        <w:ind w:firstLine="709"/>
        <w:jc w:val="both"/>
      </w:pPr>
      <w:r w:rsidRPr="00277BF9">
        <w:t>Основой для составления бухгалтерского баланса являются учетные записи, подтвержденные оправдательными документами. При ведении учета с помощью журнально-ордерной формы счетоводства баланс составляется на основании данных Главной книги. Обороты по дебету отдельных счетов собирают в Главную книгу из ряда журналов-ордеров и оборотных ведомостей. Обороты по кредиту каждого счета записываются в Главную книгу только из журналов-ордеров.</w:t>
      </w:r>
    </w:p>
    <w:p w:rsidR="005E3C78" w:rsidRPr="00277BF9" w:rsidRDefault="005E3C78" w:rsidP="005E3C78">
      <w:pPr>
        <w:spacing w:line="360" w:lineRule="auto"/>
        <w:ind w:firstLine="709"/>
        <w:jc w:val="both"/>
      </w:pPr>
      <w:r w:rsidRPr="00277BF9">
        <w:t>Хозяйственные операции записывают в журналы-ордера по мере их совершения и формирования документации. Систематическая запись в журналы-ордера является одновременно хронологической записью. Проверенные месячные итоги из журналов-ордеров записывают в Главную книгу. Журналы-ордера и Главная книга взаимно дополняют друг друга: в журнале делается расшифровка кредитового оборота каждого счета, а в Главной книге дебетового оборота этого же счета.</w:t>
      </w:r>
    </w:p>
    <w:p w:rsidR="005E3C78" w:rsidRPr="00277BF9" w:rsidRDefault="005E3C78" w:rsidP="005E3C78">
      <w:pPr>
        <w:spacing w:line="360" w:lineRule="auto"/>
        <w:ind w:firstLine="709"/>
        <w:jc w:val="both"/>
      </w:pPr>
      <w:r w:rsidRPr="00277BF9">
        <w:t>Статьи бухгалтерского баланса заполняются на основании остатков по счетам Главной книги при журнально-ордерной форме счетоводства. Ряд статей составляется с привлечением данных аналитического учета (ведомостей, журналов-ордеров или иных аналогичных по назначению регистров). Статьи баланса отражаются в двух разрезах: графа 3 «На начало отчетного года»; графа 4 «На конец отчетного периода». Данные графы 3 должны соответствовать данным графы 4 предыдущего года с учетом произведенной на начало отчетного года реорганизации, а также изменений в оценке показателей бухгалтерской отчетности. В графе 4 показываются данные о стоимости активов, капитала, о резервах и обязательствах на конец отчетного периода (месяц, квартал, год).</w:t>
      </w:r>
    </w:p>
    <w:p w:rsidR="005E3C78" w:rsidRPr="00277BF9" w:rsidRDefault="005E3C78" w:rsidP="005E3C78">
      <w:pPr>
        <w:spacing w:line="360" w:lineRule="auto"/>
        <w:ind w:firstLine="709"/>
        <w:jc w:val="both"/>
      </w:pPr>
      <w:r w:rsidRPr="00277BF9">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w:t>
      </w:r>
      <w:r w:rsidRPr="00277BF9">
        <w:rPr>
          <w:b/>
          <w:bCs/>
        </w:rPr>
        <w:t xml:space="preserve"> (</w:t>
      </w:r>
      <w:r w:rsidRPr="00277BF9">
        <w:t>Заббарова О.А. Составление бухгалтерской (финансовой) отчетности организации: Учебное пособие.— М.: КНОРУС, 2005.— 256 с).</w:t>
      </w:r>
    </w:p>
    <w:p w:rsidR="005E3C78" w:rsidRPr="00277BF9" w:rsidRDefault="00277BF9" w:rsidP="005E3C78">
      <w:pPr>
        <w:spacing w:line="360" w:lineRule="auto"/>
        <w:ind w:firstLine="709"/>
        <w:jc w:val="both"/>
      </w:pPr>
      <w:r>
        <w:br w:type="page"/>
      </w:r>
      <w:r w:rsidR="005E3C78" w:rsidRPr="00277BF9">
        <w:rPr>
          <w:lang w:val="en-US"/>
        </w:rPr>
        <w:object w:dxaOrig="9331" w:dyaOrig="4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98pt" o:ole="">
            <v:imagedata r:id="rId7" o:title=""/>
          </v:shape>
          <o:OLEObject Type="Embed" ProgID="Word.Picture.8" ShapeID="_x0000_i1025" DrawAspect="Content" ObjectID="_1459831974" r:id="rId8"/>
        </w:object>
      </w:r>
    </w:p>
    <w:p w:rsidR="005E3C78" w:rsidRPr="00277BF9" w:rsidRDefault="005E3C78" w:rsidP="005E3C78">
      <w:pPr>
        <w:spacing w:line="360" w:lineRule="auto"/>
        <w:ind w:firstLine="709"/>
        <w:jc w:val="both"/>
      </w:pPr>
      <w:r w:rsidRPr="00277BF9">
        <w:t>Рис.1- Схема построения бухгалтерского баланса</w:t>
      </w:r>
    </w:p>
    <w:p w:rsidR="005E3C78" w:rsidRPr="00307B97" w:rsidRDefault="00307B97" w:rsidP="005E3C78">
      <w:pPr>
        <w:spacing w:line="360" w:lineRule="auto"/>
        <w:ind w:firstLine="709"/>
        <w:jc w:val="both"/>
      </w:pPr>
      <w:r w:rsidRPr="00307B97">
        <w:t>Понятие баланса и балансового обобщения. Основная форма бухгалтерской отчетности. Принципы построения и требования к составлению бухгалтерского баланса. Запись хозяйственных операций в главную книгу и журналы. Значение и функции бухгалтерского баланса.</w:t>
      </w:r>
    </w:p>
    <w:p w:rsidR="00307B97" w:rsidRDefault="00307B97" w:rsidP="005E3C78">
      <w:pPr>
        <w:spacing w:line="360" w:lineRule="auto"/>
        <w:ind w:firstLine="709"/>
        <w:jc w:val="center"/>
        <w:rPr>
          <w:b/>
          <w:bCs/>
        </w:rPr>
      </w:pPr>
    </w:p>
    <w:p w:rsidR="005E3C78" w:rsidRPr="00277BF9" w:rsidRDefault="00277BF9" w:rsidP="005E3C78">
      <w:pPr>
        <w:spacing w:line="360" w:lineRule="auto"/>
        <w:ind w:firstLine="709"/>
        <w:jc w:val="center"/>
        <w:rPr>
          <w:b/>
          <w:bCs/>
        </w:rPr>
      </w:pPr>
      <w:r>
        <w:rPr>
          <w:b/>
          <w:bCs/>
        </w:rPr>
        <w:br w:type="page"/>
      </w:r>
      <w:r w:rsidR="005E3C78" w:rsidRPr="00277BF9">
        <w:rPr>
          <w:b/>
          <w:bCs/>
        </w:rPr>
        <w:t>4. Баланс как основная форма бухгалтерской отчетности</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center"/>
        <w:rPr>
          <w:b/>
          <w:bCs/>
        </w:rPr>
      </w:pPr>
      <w:r w:rsidRPr="00277BF9">
        <w:rPr>
          <w:b/>
          <w:bCs/>
        </w:rPr>
        <w:t>4.1 Значение и функции бухгалтерского баланса</w:t>
      </w:r>
    </w:p>
    <w:p w:rsidR="005E3C78" w:rsidRPr="00277BF9" w:rsidRDefault="005E3C78" w:rsidP="005E3C78">
      <w:pPr>
        <w:spacing w:line="360" w:lineRule="auto"/>
        <w:ind w:firstLine="709"/>
        <w:jc w:val="both"/>
        <w:rPr>
          <w:i/>
          <w:iCs/>
          <w:color w:val="000000"/>
        </w:rPr>
      </w:pPr>
    </w:p>
    <w:p w:rsidR="005E3C78" w:rsidRPr="00277BF9" w:rsidRDefault="005E3C78" w:rsidP="005E3C78">
      <w:pPr>
        <w:spacing w:line="360" w:lineRule="auto"/>
        <w:ind w:firstLine="709"/>
        <w:jc w:val="both"/>
        <w:rPr>
          <w:color w:val="000000"/>
        </w:rPr>
      </w:pPr>
      <w:r w:rsidRPr="00277BF9">
        <w:rPr>
          <w:i/>
          <w:iCs/>
          <w:color w:val="000000"/>
        </w:rPr>
        <w:t>Баланс</w:t>
      </w:r>
      <w:r w:rsidRPr="00277BF9">
        <w:rPr>
          <w:color w:val="000000"/>
        </w:rPr>
        <w:t xml:space="preserve"> - это метод бухгалтерского учета, позволяющий в денежной оценке и на определенный момент времени изобразить состояние средств организации и источники их формирования. </w:t>
      </w:r>
    </w:p>
    <w:p w:rsidR="005E3C78" w:rsidRPr="00277BF9" w:rsidRDefault="005E3C78" w:rsidP="005E3C78">
      <w:pPr>
        <w:spacing w:line="360" w:lineRule="auto"/>
        <w:ind w:firstLine="709"/>
        <w:jc w:val="both"/>
      </w:pPr>
      <w:r w:rsidRPr="00277BF9">
        <w:rPr>
          <w:color w:val="000000"/>
        </w:rPr>
        <w:t>Бухгалтерский баланс позволяет определить обеспеченность организации собственными оборотными средствами, соответствие запасов товароматериальных ценностей установленным нормативам, состояние платежной дисциплины и тому подобное, а также дать общую оценку финансового состояния организации.</w:t>
      </w:r>
    </w:p>
    <w:p w:rsidR="005E3C78" w:rsidRPr="00277BF9" w:rsidRDefault="005E3C78" w:rsidP="005E3C78">
      <w:pPr>
        <w:spacing w:line="360" w:lineRule="auto"/>
        <w:ind w:firstLine="709"/>
        <w:jc w:val="both"/>
      </w:pPr>
      <w:r w:rsidRPr="00277BF9">
        <w:t>В условиях рыночной экономики значение баланса настолько велико, что его часто выделяют в самостоятельную отчетную единицу, дополнением к которой является совокупность всех других форм бухгалтерской отчетности.</w:t>
      </w:r>
    </w:p>
    <w:p w:rsidR="005E3C78" w:rsidRPr="00277BF9" w:rsidRDefault="005E3C78" w:rsidP="005E3C78">
      <w:pPr>
        <w:spacing w:line="360" w:lineRule="auto"/>
        <w:ind w:firstLine="709"/>
        <w:jc w:val="both"/>
      </w:pPr>
      <w:r w:rsidRPr="00277BF9">
        <w:t>Роль прочих форм бухгалтерской отчетности состоит в расшифровке данных, содержащихся в балансе.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В экономике любого государства баланс выполняет важные функции (Захарьин В.Р. Теория бухгалтерского учета: Учебник.-М.: ИНФРА-М:338 ФОРУМ,2003. - 304 с.):</w:t>
      </w:r>
    </w:p>
    <w:p w:rsidR="005E3C78" w:rsidRPr="00277BF9" w:rsidRDefault="005E3C78" w:rsidP="005E3C78">
      <w:pPr>
        <w:spacing w:line="360" w:lineRule="auto"/>
        <w:ind w:firstLine="709"/>
        <w:jc w:val="both"/>
      </w:pPr>
      <w:r w:rsidRPr="00277BF9">
        <w:t>• баланс знакомит собственников, менеджеров и других лиц, связанных с управлением, с имущественным состоянием организации. Из баланса они узнают, чем собственник владеет, т.е. в каком количественном и качественном соотношении находится тот запас материальных средств, которым организация способна распоряжаться;</w:t>
      </w:r>
    </w:p>
    <w:p w:rsidR="005E3C78" w:rsidRPr="00277BF9" w:rsidRDefault="005E3C78" w:rsidP="005E3C78">
      <w:pPr>
        <w:spacing w:line="360" w:lineRule="auto"/>
        <w:ind w:firstLine="709"/>
        <w:jc w:val="both"/>
      </w:pPr>
      <w:r w:rsidRPr="00277BF9">
        <w:t>• по балансу определяют, способна ли организация выполнить свои обязательства перед третьими лицами или ей грозят финансовые трудности;</w:t>
      </w:r>
    </w:p>
    <w:p w:rsidR="005E3C78" w:rsidRPr="00277BF9" w:rsidRDefault="005E3C78" w:rsidP="005E3C78">
      <w:pPr>
        <w:spacing w:line="360" w:lineRule="auto"/>
        <w:ind w:firstLine="709"/>
        <w:jc w:val="both"/>
      </w:pPr>
      <w:r w:rsidRPr="00277BF9">
        <w:t>• по балансу определяют конечный финансовый результат деятельности организации в виде наращивания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w:t>
      </w:r>
    </w:p>
    <w:p w:rsidR="005E3C78" w:rsidRPr="00277BF9" w:rsidRDefault="005E3C78" w:rsidP="005E3C78">
      <w:pPr>
        <w:spacing w:line="360" w:lineRule="auto"/>
        <w:ind w:firstLine="709"/>
        <w:jc w:val="both"/>
      </w:pPr>
      <w:r w:rsidRPr="00277BF9">
        <w:t>• на показателях, приведенных в балансе, строится оперативное финансовое планирование любой организации, осуществляется контроль за движением денежных средств;</w:t>
      </w:r>
    </w:p>
    <w:p w:rsidR="005E3C78" w:rsidRPr="00277BF9" w:rsidRDefault="005E3C78" w:rsidP="005E3C78">
      <w:pPr>
        <w:spacing w:line="360" w:lineRule="auto"/>
        <w:ind w:firstLine="709"/>
        <w:jc w:val="both"/>
      </w:pPr>
      <w:r w:rsidRPr="00277BF9">
        <w:t>• данные баланса широко используются налоговыми службами, кредитными учреждениями и органами государственного управления.</w:t>
      </w:r>
    </w:p>
    <w:p w:rsidR="005E3C78" w:rsidRPr="00277BF9" w:rsidRDefault="005E3C78" w:rsidP="005E3C78">
      <w:pPr>
        <w:spacing w:line="360" w:lineRule="auto"/>
        <w:ind w:firstLine="709"/>
        <w:jc w:val="both"/>
      </w:pPr>
      <w:r w:rsidRPr="00277BF9">
        <w:t>В отечественной литературе отдельные авторы выделяют следующие функции баланса:</w:t>
      </w:r>
    </w:p>
    <w:p w:rsidR="005E3C78" w:rsidRPr="00277BF9" w:rsidRDefault="005E3C78" w:rsidP="005E3C78">
      <w:pPr>
        <w:spacing w:line="360" w:lineRule="auto"/>
        <w:ind w:firstLine="709"/>
        <w:jc w:val="both"/>
      </w:pPr>
      <w:r w:rsidRPr="00277BF9">
        <w:t>• основная форма отчетности;</w:t>
      </w:r>
    </w:p>
    <w:p w:rsidR="005E3C78" w:rsidRPr="00277BF9" w:rsidRDefault="005E3C78" w:rsidP="005E3C78">
      <w:pPr>
        <w:spacing w:line="360" w:lineRule="auto"/>
        <w:ind w:firstLine="709"/>
        <w:jc w:val="both"/>
      </w:pPr>
      <w:r w:rsidRPr="00277BF9">
        <w:t>• контрольная функция;</w:t>
      </w:r>
    </w:p>
    <w:p w:rsidR="005E3C78" w:rsidRPr="00277BF9" w:rsidRDefault="005E3C78" w:rsidP="005E3C78">
      <w:pPr>
        <w:spacing w:line="360" w:lineRule="auto"/>
        <w:ind w:firstLine="709"/>
        <w:jc w:val="both"/>
      </w:pPr>
      <w:r w:rsidRPr="00277BF9">
        <w:t xml:space="preserve">• база финансово-хозяйственной деятельности организации. </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center"/>
        <w:rPr>
          <w:b/>
          <w:bCs/>
        </w:rPr>
      </w:pPr>
      <w:r w:rsidRPr="00277BF9">
        <w:rPr>
          <w:b/>
          <w:bCs/>
          <w:color w:val="000000"/>
        </w:rPr>
        <w:t>4.2 Требования к составлению бухгалтерского баланса</w:t>
      </w:r>
    </w:p>
    <w:p w:rsidR="005E3C78" w:rsidRPr="00277BF9" w:rsidRDefault="005E3C78" w:rsidP="005E3C78">
      <w:pPr>
        <w:spacing w:line="360" w:lineRule="auto"/>
        <w:ind w:firstLine="709"/>
        <w:jc w:val="both"/>
        <w:rPr>
          <w:color w:val="000000"/>
        </w:rPr>
      </w:pPr>
    </w:p>
    <w:p w:rsidR="005E3C78" w:rsidRPr="00277BF9" w:rsidRDefault="005E3C78" w:rsidP="005E3C78">
      <w:pPr>
        <w:spacing w:line="360" w:lineRule="auto"/>
        <w:ind w:firstLine="709"/>
        <w:jc w:val="both"/>
      </w:pPr>
      <w:r w:rsidRPr="00277BF9">
        <w:rPr>
          <w:color w:val="000000"/>
        </w:rPr>
        <w:t>Бухгалтерский баланс является одной из важнейших частей бухгалтерской отчетности организации, поэтому общие требования к составлению бухгалтерского баланса изложены в ПБУ 4/99 «Бухгалтерская отчетность организации» (ПБУ 4/99.Утв. Приказом Минфина РФ от 06.07.1999 г. №43н):</w:t>
      </w:r>
    </w:p>
    <w:p w:rsidR="005E3C78" w:rsidRPr="00277BF9" w:rsidRDefault="005E3C78" w:rsidP="005E3C78">
      <w:pPr>
        <w:spacing w:line="360" w:lineRule="auto"/>
        <w:ind w:firstLine="709"/>
        <w:jc w:val="both"/>
        <w:rPr>
          <w:color w:val="000000"/>
        </w:rPr>
      </w:pPr>
      <w:r w:rsidRPr="00277BF9">
        <w:rPr>
          <w:color w:val="000000"/>
        </w:rPr>
        <w:t>Бухгалтерская</w:t>
      </w:r>
      <w:r w:rsidR="00277BF9">
        <w:rPr>
          <w:color w:val="000000"/>
        </w:rPr>
        <w:t xml:space="preserve"> </w:t>
      </w:r>
      <w:r w:rsidRPr="00277BF9">
        <w:rPr>
          <w:color w:val="000000"/>
        </w:rPr>
        <w:t>отчетность</w:t>
      </w:r>
      <w:r w:rsidR="00277BF9">
        <w:rPr>
          <w:color w:val="000000"/>
        </w:rPr>
        <w:t xml:space="preserve"> </w:t>
      </w:r>
      <w:r w:rsidRPr="00277BF9">
        <w:rPr>
          <w:color w:val="000000"/>
        </w:rPr>
        <w:t>должная</w:t>
      </w:r>
      <w:r w:rsidR="00277BF9">
        <w:rPr>
          <w:color w:val="000000"/>
        </w:rPr>
        <w:t xml:space="preserve"> </w:t>
      </w:r>
      <w:r w:rsidRPr="00277BF9">
        <w:rPr>
          <w:color w:val="000000"/>
        </w:rPr>
        <w:t>давать</w:t>
      </w:r>
      <w:r w:rsidR="00277BF9">
        <w:rPr>
          <w:color w:val="000000"/>
        </w:rPr>
        <w:t xml:space="preserve"> </w:t>
      </w:r>
      <w:r w:rsidRPr="00277BF9">
        <w:rPr>
          <w:color w:val="000000"/>
        </w:rPr>
        <w:t>достоверное</w:t>
      </w:r>
      <w:r w:rsidR="00277BF9">
        <w:rPr>
          <w:color w:val="000000"/>
        </w:rPr>
        <w:t xml:space="preserve"> </w:t>
      </w:r>
      <w:r w:rsidRPr="00277BF9">
        <w:rPr>
          <w:color w:val="000000"/>
        </w:rPr>
        <w:t>и</w:t>
      </w:r>
      <w:r w:rsidR="00277BF9">
        <w:rPr>
          <w:color w:val="000000"/>
        </w:rPr>
        <w:t xml:space="preserve"> </w:t>
      </w:r>
      <w:r w:rsidRPr="00277BF9">
        <w:rPr>
          <w:color w:val="000000"/>
        </w:rPr>
        <w:t>полное представление о финансовом положении организации, финансовых результатах ее деятельности и изменениях в ее финансовом положении.</w:t>
      </w:r>
      <w:r w:rsidR="00277BF9">
        <w:rPr>
          <w:color w:val="000000"/>
        </w:rPr>
        <w:t xml:space="preserve"> </w:t>
      </w:r>
      <w:r w:rsidRPr="00277BF9">
        <w:rPr>
          <w:color w:val="000000"/>
        </w:rPr>
        <w:t>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5E3C78" w:rsidRPr="00277BF9" w:rsidRDefault="005E3C78" w:rsidP="005E3C78">
      <w:pPr>
        <w:spacing w:line="360" w:lineRule="auto"/>
        <w:ind w:firstLine="709"/>
        <w:jc w:val="both"/>
        <w:rPr>
          <w:color w:val="000000"/>
        </w:rPr>
      </w:pPr>
      <w:r w:rsidRPr="00277BF9">
        <w:rPr>
          <w:color w:val="000000"/>
        </w:rPr>
        <w:t>При формировании бухгалтерской отчетности организацией должна</w:t>
      </w:r>
      <w:r w:rsidR="00277BF9" w:rsidRPr="00277BF9">
        <w:rPr>
          <w:color w:val="000000"/>
        </w:rPr>
        <w:t xml:space="preserve"> </w:t>
      </w:r>
      <w:r w:rsidRPr="00277BF9">
        <w:rPr>
          <w:color w:val="000000"/>
        </w:rPr>
        <w:t>быть</w:t>
      </w:r>
      <w:r w:rsidR="00277BF9">
        <w:rPr>
          <w:color w:val="000000"/>
        </w:rPr>
        <w:t xml:space="preserve"> </w:t>
      </w:r>
      <w:r w:rsidRPr="00277BF9">
        <w:rPr>
          <w:color w:val="000000"/>
        </w:rPr>
        <w:t>обеспечена</w:t>
      </w:r>
      <w:r w:rsidR="00277BF9">
        <w:rPr>
          <w:color w:val="000000"/>
        </w:rPr>
        <w:t xml:space="preserve"> </w:t>
      </w:r>
      <w:r w:rsidRPr="00277BF9">
        <w:rPr>
          <w:color w:val="000000"/>
        </w:rPr>
        <w:t>нейтральность</w:t>
      </w:r>
      <w:r w:rsidR="00277BF9">
        <w:rPr>
          <w:color w:val="000000"/>
        </w:rPr>
        <w:t xml:space="preserve"> </w:t>
      </w:r>
      <w:r w:rsidRPr="00277BF9">
        <w:rPr>
          <w:color w:val="000000"/>
        </w:rPr>
        <w:t>информации,</w:t>
      </w:r>
      <w:r w:rsidR="00277BF9">
        <w:rPr>
          <w:color w:val="000000"/>
        </w:rPr>
        <w:t xml:space="preserve"> </w:t>
      </w:r>
      <w:r w:rsidRPr="00277BF9">
        <w:rPr>
          <w:color w:val="000000"/>
        </w:rPr>
        <w:t>содержащейся</w:t>
      </w:r>
      <w:r w:rsidR="00277BF9">
        <w:rPr>
          <w:color w:val="000000"/>
        </w:rPr>
        <w:t xml:space="preserve"> </w:t>
      </w:r>
      <w:r w:rsidRPr="00277BF9">
        <w:rPr>
          <w:color w:val="000000"/>
        </w:rPr>
        <w:t>в</w:t>
      </w:r>
      <w:r w:rsidR="00277BF9">
        <w:rPr>
          <w:color w:val="000000"/>
        </w:rPr>
        <w:t xml:space="preserve"> </w:t>
      </w:r>
      <w:r w:rsidRPr="00277BF9">
        <w:rPr>
          <w:color w:val="000000"/>
        </w:rPr>
        <w:t>ней,</w:t>
      </w:r>
      <w:r w:rsidR="00277BF9">
        <w:rPr>
          <w:color w:val="000000"/>
        </w:rPr>
        <w:t xml:space="preserve"> </w:t>
      </w:r>
      <w:r w:rsidRPr="00277BF9">
        <w:rPr>
          <w:color w:val="000000"/>
        </w:rPr>
        <w:t>т.е. исключено</w:t>
      </w:r>
      <w:r w:rsidR="00277BF9">
        <w:rPr>
          <w:color w:val="000000"/>
        </w:rPr>
        <w:t xml:space="preserve"> </w:t>
      </w:r>
      <w:r w:rsidRPr="00277BF9">
        <w:rPr>
          <w:color w:val="000000"/>
        </w:rPr>
        <w:t>одностороннее</w:t>
      </w:r>
      <w:r w:rsidR="00277BF9">
        <w:rPr>
          <w:color w:val="000000"/>
        </w:rPr>
        <w:t xml:space="preserve"> </w:t>
      </w:r>
      <w:r w:rsidRPr="00277BF9">
        <w:rPr>
          <w:color w:val="000000"/>
        </w:rPr>
        <w:t>удовлетворение</w:t>
      </w:r>
      <w:r w:rsidR="00277BF9">
        <w:rPr>
          <w:color w:val="000000"/>
        </w:rPr>
        <w:t xml:space="preserve"> </w:t>
      </w:r>
      <w:r w:rsidRPr="00277BF9">
        <w:rPr>
          <w:color w:val="000000"/>
        </w:rPr>
        <w:t>интересов</w:t>
      </w:r>
      <w:r w:rsidR="00277BF9">
        <w:rPr>
          <w:color w:val="000000"/>
        </w:rPr>
        <w:t xml:space="preserve"> </w:t>
      </w:r>
      <w:r w:rsidRPr="00277BF9">
        <w:rPr>
          <w:color w:val="000000"/>
        </w:rPr>
        <w:t>одних</w:t>
      </w:r>
      <w:r w:rsidR="00277BF9">
        <w:rPr>
          <w:color w:val="000000"/>
        </w:rPr>
        <w:t xml:space="preserve"> </w:t>
      </w:r>
      <w:r w:rsidRPr="00277BF9">
        <w:rPr>
          <w:color w:val="000000"/>
        </w:rPr>
        <w:t>групп пользователей</w:t>
      </w:r>
      <w:r w:rsidR="00277BF9">
        <w:rPr>
          <w:color w:val="000000"/>
        </w:rPr>
        <w:t xml:space="preserve"> </w:t>
      </w:r>
      <w:r w:rsidRPr="00277BF9">
        <w:rPr>
          <w:color w:val="000000"/>
        </w:rPr>
        <w:t>бухгалтерской</w:t>
      </w:r>
      <w:r w:rsidR="00277BF9">
        <w:rPr>
          <w:color w:val="000000"/>
        </w:rPr>
        <w:t xml:space="preserve"> </w:t>
      </w:r>
      <w:r w:rsidRPr="00277BF9">
        <w:rPr>
          <w:color w:val="000000"/>
        </w:rPr>
        <w:t>отчетности</w:t>
      </w:r>
      <w:r w:rsidR="00277BF9">
        <w:rPr>
          <w:color w:val="000000"/>
        </w:rPr>
        <w:t xml:space="preserve"> </w:t>
      </w:r>
      <w:r w:rsidRPr="00277BF9">
        <w:rPr>
          <w:color w:val="000000"/>
        </w:rPr>
        <w:t>перед другими.</w:t>
      </w:r>
      <w:r w:rsidR="00277BF9">
        <w:rPr>
          <w:color w:val="000000"/>
        </w:rPr>
        <w:t xml:space="preserve"> </w:t>
      </w:r>
      <w:r w:rsidRPr="00277BF9">
        <w:rPr>
          <w:color w:val="000000"/>
        </w:rPr>
        <w:t>Информация не является нейтральной, если посредством отбора или формы представления она влияет</w:t>
      </w:r>
      <w:r w:rsidR="00277BF9">
        <w:rPr>
          <w:color w:val="000000"/>
        </w:rPr>
        <w:t xml:space="preserve"> </w:t>
      </w:r>
      <w:r w:rsidRPr="00277BF9">
        <w:rPr>
          <w:color w:val="000000"/>
        </w:rPr>
        <w:t>на</w:t>
      </w:r>
      <w:r w:rsidR="00277BF9">
        <w:rPr>
          <w:color w:val="000000"/>
        </w:rPr>
        <w:t xml:space="preserve"> </w:t>
      </w:r>
      <w:r w:rsidRPr="00277BF9">
        <w:rPr>
          <w:color w:val="000000"/>
        </w:rPr>
        <w:t>решения</w:t>
      </w:r>
      <w:r w:rsidR="00277BF9">
        <w:rPr>
          <w:color w:val="000000"/>
        </w:rPr>
        <w:t xml:space="preserve"> </w:t>
      </w:r>
      <w:r w:rsidRPr="00277BF9">
        <w:rPr>
          <w:color w:val="000000"/>
        </w:rPr>
        <w:t>и</w:t>
      </w:r>
      <w:r w:rsidR="00277BF9">
        <w:rPr>
          <w:color w:val="000000"/>
        </w:rPr>
        <w:t xml:space="preserve"> </w:t>
      </w:r>
      <w:r w:rsidRPr="00277BF9">
        <w:rPr>
          <w:color w:val="000000"/>
        </w:rPr>
        <w:t>оценки</w:t>
      </w:r>
      <w:r w:rsidR="00277BF9">
        <w:rPr>
          <w:color w:val="000000"/>
        </w:rPr>
        <w:t xml:space="preserve"> </w:t>
      </w:r>
      <w:r w:rsidRPr="00277BF9">
        <w:rPr>
          <w:color w:val="000000"/>
        </w:rPr>
        <w:t>пользователей</w:t>
      </w:r>
      <w:r w:rsidR="00277BF9">
        <w:rPr>
          <w:color w:val="000000"/>
        </w:rPr>
        <w:t xml:space="preserve"> </w:t>
      </w:r>
      <w:r w:rsidRPr="00277BF9">
        <w:rPr>
          <w:color w:val="000000"/>
        </w:rPr>
        <w:t>с</w:t>
      </w:r>
      <w:r w:rsidR="00277BF9">
        <w:rPr>
          <w:color w:val="000000"/>
        </w:rPr>
        <w:t xml:space="preserve"> </w:t>
      </w:r>
      <w:r w:rsidRPr="00277BF9">
        <w:rPr>
          <w:color w:val="000000"/>
        </w:rPr>
        <w:t>целью</w:t>
      </w:r>
      <w:r w:rsidR="00277BF9">
        <w:rPr>
          <w:color w:val="000000"/>
        </w:rPr>
        <w:t xml:space="preserve"> </w:t>
      </w:r>
      <w:r w:rsidRPr="00277BF9">
        <w:rPr>
          <w:color w:val="000000"/>
        </w:rPr>
        <w:t>достижения предопределенных результатов или последствий.</w:t>
      </w:r>
    </w:p>
    <w:p w:rsidR="005E3C78" w:rsidRPr="00277BF9" w:rsidRDefault="005E3C78" w:rsidP="005E3C78">
      <w:pPr>
        <w:spacing w:line="360" w:lineRule="auto"/>
        <w:ind w:firstLine="709"/>
        <w:jc w:val="both"/>
        <w:rPr>
          <w:color w:val="000000"/>
        </w:rPr>
      </w:pPr>
      <w:r w:rsidRPr="00277BF9">
        <w:rPr>
          <w:color w:val="000000"/>
        </w:rPr>
        <w:t>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5E3C78" w:rsidRPr="00277BF9" w:rsidRDefault="005E3C78" w:rsidP="005E3C78">
      <w:pPr>
        <w:spacing w:line="360" w:lineRule="auto"/>
        <w:ind w:firstLine="709"/>
        <w:jc w:val="both"/>
        <w:rPr>
          <w:color w:val="000000"/>
        </w:rPr>
      </w:pPr>
      <w:r w:rsidRPr="00277BF9">
        <w:rPr>
          <w:color w:val="000000"/>
        </w:rPr>
        <w:t>Организация должная при составлении бухгалтерского баланса ... придерживаться принятых ею их содержания и формы последовательно от одного отчетного периода к другому.</w:t>
      </w:r>
    </w:p>
    <w:p w:rsidR="005E3C78" w:rsidRPr="00277BF9" w:rsidRDefault="005E3C78" w:rsidP="005E3C78">
      <w:pPr>
        <w:spacing w:line="360" w:lineRule="auto"/>
        <w:ind w:firstLine="709"/>
        <w:jc w:val="both"/>
      </w:pPr>
      <w:r w:rsidRPr="00277BF9">
        <w:rPr>
          <w:color w:val="000000"/>
        </w:rPr>
        <w:t>По каждому числовому показателю бухгалтерской отчетности, кроме отчета, составляемого за первый отчетный</w:t>
      </w:r>
      <w:r w:rsidR="00277BF9">
        <w:rPr>
          <w:color w:val="000000"/>
        </w:rPr>
        <w:t xml:space="preserve"> </w:t>
      </w:r>
      <w:r w:rsidRPr="00277BF9">
        <w:rPr>
          <w:color w:val="000000"/>
        </w:rPr>
        <w:t>период, должны быть приведены данные минимум за два года - отчетный и предшествующий отчетному. Если данные за период, предшествующий отчетному, несопоставимы с данными за отчетный период, то первые из названных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 вместе с указанием причин, вызвавших эту корректировку.</w:t>
      </w:r>
    </w:p>
    <w:p w:rsidR="005E3C78" w:rsidRPr="00277BF9" w:rsidRDefault="005E3C78" w:rsidP="005E3C78">
      <w:pPr>
        <w:spacing w:line="360" w:lineRule="auto"/>
        <w:ind w:firstLine="709"/>
        <w:jc w:val="both"/>
        <w:rPr>
          <w:color w:val="000000"/>
        </w:rPr>
      </w:pPr>
      <w:r w:rsidRPr="00277BF9">
        <w:rPr>
          <w:color w:val="000000"/>
        </w:rPr>
        <w:t>• Статьи бухгалтерского баланса ..., которые в соответствии с положениями по бухгалтерскому учету подлежат раскрытию и по которым отсутствуют числовые значения активов, обязательств, доходов, расходов и иных показателей, прочеркиваются (в типовых формах).</w:t>
      </w:r>
    </w:p>
    <w:p w:rsidR="005E3C78" w:rsidRPr="00277BF9" w:rsidRDefault="005E3C78" w:rsidP="005E3C78">
      <w:pPr>
        <w:spacing w:line="360" w:lineRule="auto"/>
        <w:ind w:firstLine="709"/>
        <w:jc w:val="both"/>
      </w:pPr>
      <w:r w:rsidRPr="00277BF9">
        <w:rPr>
          <w:color w:val="000000"/>
        </w:rPr>
        <w:t>•</w:t>
      </w:r>
      <w:r w:rsidR="00277BF9">
        <w:rPr>
          <w:color w:val="000000"/>
        </w:rPr>
        <w:t xml:space="preserve"> </w:t>
      </w:r>
      <w:r w:rsidRPr="00277BF9">
        <w:t>Бухгалтерский баланс должен характеризовать финансовое положение организации по состоянию на отчетную дату.</w:t>
      </w:r>
    </w:p>
    <w:p w:rsidR="005E3C78" w:rsidRPr="00277BF9" w:rsidRDefault="005E3C78" w:rsidP="005E3C78">
      <w:pPr>
        <w:spacing w:line="360" w:lineRule="auto"/>
        <w:ind w:firstLine="709"/>
        <w:jc w:val="both"/>
      </w:pPr>
      <w:r w:rsidRPr="00277BF9">
        <w:rPr>
          <w:b/>
          <w:bCs/>
          <w:color w:val="000000"/>
        </w:rPr>
        <w:t>•</w:t>
      </w:r>
      <w:r w:rsidR="00277BF9">
        <w:rPr>
          <w:color w:val="000000"/>
        </w:rPr>
        <w:t xml:space="preserve"> </w:t>
      </w:r>
      <w:r w:rsidRPr="00277BF9">
        <w:t>В бухгалтерском балансе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5E3C78" w:rsidRPr="00277BF9" w:rsidRDefault="005E3C78" w:rsidP="005E3C78">
      <w:pPr>
        <w:spacing w:line="360" w:lineRule="auto"/>
        <w:ind w:firstLine="709"/>
        <w:jc w:val="both"/>
      </w:pPr>
      <w:r w:rsidRPr="00277BF9">
        <w:rPr>
          <w:color w:val="000000"/>
        </w:rPr>
        <w:t>•</w:t>
      </w:r>
      <w:r w:rsidR="00277BF9">
        <w:rPr>
          <w:color w:val="000000"/>
        </w:rPr>
        <w:t xml:space="preserve"> </w:t>
      </w:r>
      <w:r w:rsidRPr="00277BF9">
        <w:t>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знаков (Приказ Минфина РФ от 22.07.2003 N 67н).</w:t>
      </w:r>
    </w:p>
    <w:p w:rsidR="005E3C78" w:rsidRPr="00277BF9" w:rsidRDefault="005E3C78" w:rsidP="005E3C78">
      <w:pPr>
        <w:spacing w:line="360" w:lineRule="auto"/>
        <w:ind w:firstLine="709"/>
        <w:jc w:val="both"/>
      </w:pPr>
      <w:r w:rsidRPr="00277BF9">
        <w:rPr>
          <w:color w:val="000000"/>
        </w:rPr>
        <w:t>•</w:t>
      </w:r>
      <w:r w:rsidR="00277BF9">
        <w:rPr>
          <w:color w:val="000000"/>
        </w:rPr>
        <w:t xml:space="preserve"> </w:t>
      </w:r>
      <w:r w:rsidRPr="00277BF9">
        <w:t>Бухгалтерский баланс должен содержать следующие числовые показатели:</w:t>
      </w:r>
    </w:p>
    <w:p w:rsidR="005E3C78" w:rsidRPr="00277BF9" w:rsidRDefault="005E3C78" w:rsidP="005E3C78">
      <w:pPr>
        <w:spacing w:line="360" w:lineRule="auto"/>
        <w:ind w:firstLine="709"/>
        <w:jc w:val="both"/>
      </w:pPr>
    </w:p>
    <w:p w:rsidR="005E3C78" w:rsidRPr="00277BF9" w:rsidRDefault="005E3C78" w:rsidP="005E3C78">
      <w:pPr>
        <w:spacing w:line="360" w:lineRule="auto"/>
        <w:ind w:firstLine="709"/>
        <w:jc w:val="both"/>
      </w:pPr>
      <w:r w:rsidRPr="00277BF9">
        <w:t>Таблица 4 – Требования к содержанию баланса</w:t>
      </w:r>
    </w:p>
    <w:tbl>
      <w:tblPr>
        <w:tblW w:w="0" w:type="auto"/>
        <w:tblInd w:w="-78" w:type="dxa"/>
        <w:tblCellMar>
          <w:left w:w="70" w:type="dxa"/>
          <w:right w:w="70" w:type="dxa"/>
        </w:tblCellMar>
        <w:tblLook w:val="0000" w:firstRow="0" w:lastRow="0" w:firstColumn="0" w:lastColumn="0" w:noHBand="0" w:noVBand="0"/>
      </w:tblPr>
      <w:tblGrid>
        <w:gridCol w:w="1983"/>
        <w:gridCol w:w="3223"/>
        <w:gridCol w:w="4288"/>
      </w:tblGrid>
      <w:tr w:rsidR="005E3C78" w:rsidRPr="00277BF9" w:rsidTr="00277BF9">
        <w:trPr>
          <w:trHeight w:val="240"/>
        </w:trPr>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Раздел</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Группа статей</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Статьи</w:t>
            </w:r>
            <w:r w:rsidR="00277BF9">
              <w:rPr>
                <w:sz w:val="20"/>
                <w:szCs w:val="20"/>
              </w:rPr>
              <w:t xml:space="preserve"> </w:t>
            </w:r>
          </w:p>
        </w:tc>
      </w:tr>
      <w:tr w:rsidR="005E3C78" w:rsidRPr="00277BF9" w:rsidTr="00277BF9">
        <w:trPr>
          <w:trHeight w:val="240"/>
        </w:trPr>
        <w:tc>
          <w:tcPr>
            <w:tcW w:w="0" w:type="auto"/>
            <w:gridSpan w:val="3"/>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АКТИВ</w:t>
            </w:r>
            <w:r w:rsidR="00277BF9">
              <w:rPr>
                <w:sz w:val="20"/>
                <w:szCs w:val="20"/>
              </w:rPr>
              <w:t xml:space="preserve"> </w:t>
            </w:r>
          </w:p>
        </w:tc>
      </w:tr>
      <w:tr w:rsidR="005E3C78" w:rsidRPr="00277BF9" w:rsidTr="00277BF9">
        <w:trPr>
          <w:cantSplit/>
          <w:trHeight w:val="480"/>
        </w:trPr>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Внеоборотные</w:t>
            </w:r>
            <w:r w:rsidR="00277BF9">
              <w:rPr>
                <w:sz w:val="20"/>
                <w:szCs w:val="20"/>
              </w:rPr>
              <w:t xml:space="preserve"> </w:t>
            </w:r>
            <w:r w:rsidRPr="00277BF9">
              <w:rPr>
                <w:sz w:val="20"/>
                <w:szCs w:val="20"/>
              </w:rPr>
              <w:t>активы</w:t>
            </w:r>
            <w:r w:rsidR="00277BF9">
              <w:rPr>
                <w:sz w:val="20"/>
                <w:szCs w:val="20"/>
              </w:rPr>
              <w:t xml:space="preserve"> </w:t>
            </w: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Нематериальные активы</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Права</w:t>
            </w:r>
            <w:r w:rsidR="00277BF9">
              <w:rPr>
                <w:sz w:val="20"/>
                <w:szCs w:val="20"/>
              </w:rPr>
              <w:t xml:space="preserve"> </w:t>
            </w:r>
            <w:r w:rsidRPr="00277BF9">
              <w:rPr>
                <w:sz w:val="20"/>
                <w:szCs w:val="20"/>
              </w:rPr>
              <w:t>на</w:t>
            </w:r>
            <w:r w:rsidR="00277BF9">
              <w:rPr>
                <w:sz w:val="20"/>
                <w:szCs w:val="20"/>
              </w:rPr>
              <w:t xml:space="preserve"> </w:t>
            </w:r>
            <w:r w:rsidRPr="00277BF9">
              <w:rPr>
                <w:sz w:val="20"/>
                <w:szCs w:val="20"/>
              </w:rPr>
              <w:t>объекты интеллектуальной</w:t>
            </w:r>
            <w:r w:rsidR="00277BF9">
              <w:rPr>
                <w:sz w:val="20"/>
                <w:szCs w:val="20"/>
              </w:rPr>
              <w:t xml:space="preserve"> </w:t>
            </w:r>
            <w:r w:rsidRPr="00277BF9">
              <w:rPr>
                <w:sz w:val="20"/>
                <w:szCs w:val="20"/>
              </w:rPr>
              <w:t xml:space="preserve">(промышленной) собственности </w:t>
            </w:r>
          </w:p>
        </w:tc>
      </w:tr>
      <w:tr w:rsidR="005E3C78" w:rsidRPr="00277BF9" w:rsidTr="00277BF9">
        <w:trPr>
          <w:cantSplit/>
          <w:trHeight w:val="60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Патенты,</w:t>
            </w:r>
            <w:r w:rsidR="00277BF9">
              <w:rPr>
                <w:sz w:val="20"/>
                <w:szCs w:val="20"/>
              </w:rPr>
              <w:t xml:space="preserve"> </w:t>
            </w:r>
            <w:r w:rsidRPr="00277BF9">
              <w:rPr>
                <w:sz w:val="20"/>
                <w:szCs w:val="20"/>
              </w:rPr>
              <w:t>лицензии,</w:t>
            </w:r>
            <w:r w:rsidR="00277BF9">
              <w:rPr>
                <w:sz w:val="20"/>
                <w:szCs w:val="20"/>
              </w:rPr>
              <w:t xml:space="preserve"> </w:t>
            </w:r>
            <w:r w:rsidRPr="00277BF9">
              <w:rPr>
                <w:sz w:val="20"/>
                <w:szCs w:val="20"/>
              </w:rPr>
              <w:t>торговые знаки,</w:t>
            </w:r>
            <w:r w:rsidR="00277BF9">
              <w:rPr>
                <w:sz w:val="20"/>
                <w:szCs w:val="20"/>
              </w:rPr>
              <w:t xml:space="preserve"> </w:t>
            </w:r>
            <w:r w:rsidRPr="00277BF9">
              <w:rPr>
                <w:sz w:val="20"/>
                <w:szCs w:val="20"/>
              </w:rPr>
              <w:t>знаки</w:t>
            </w:r>
            <w:r w:rsidR="00277BF9">
              <w:rPr>
                <w:sz w:val="20"/>
                <w:szCs w:val="20"/>
              </w:rPr>
              <w:t xml:space="preserve"> </w:t>
            </w:r>
            <w:r w:rsidRPr="00277BF9">
              <w:rPr>
                <w:sz w:val="20"/>
                <w:szCs w:val="20"/>
              </w:rPr>
              <w:t>обслуживания, иные</w:t>
            </w:r>
            <w:r w:rsidR="00277BF9">
              <w:rPr>
                <w:sz w:val="20"/>
                <w:szCs w:val="20"/>
              </w:rPr>
              <w:t xml:space="preserve"> </w:t>
            </w:r>
            <w:r w:rsidRPr="00277BF9">
              <w:rPr>
                <w:sz w:val="20"/>
                <w:szCs w:val="20"/>
              </w:rPr>
              <w:t>аналогичные</w:t>
            </w:r>
            <w:r w:rsidR="00277BF9">
              <w:rPr>
                <w:sz w:val="20"/>
                <w:szCs w:val="20"/>
              </w:rPr>
              <w:t xml:space="preserve"> </w:t>
            </w:r>
            <w:r w:rsidRPr="00277BF9">
              <w:rPr>
                <w:sz w:val="20"/>
                <w:szCs w:val="20"/>
              </w:rPr>
              <w:t>права</w:t>
            </w:r>
            <w:r w:rsidR="00277BF9">
              <w:rPr>
                <w:sz w:val="20"/>
                <w:szCs w:val="20"/>
              </w:rPr>
              <w:t xml:space="preserve"> </w:t>
            </w:r>
            <w:r w:rsidRPr="00277BF9">
              <w:rPr>
                <w:sz w:val="20"/>
                <w:szCs w:val="20"/>
              </w:rPr>
              <w:t>и активы</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Организационные расходы</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Основные средства</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Земельные участки</w:t>
            </w:r>
            <w:r w:rsidR="00277BF9">
              <w:rPr>
                <w:sz w:val="20"/>
                <w:szCs w:val="20"/>
              </w:rPr>
              <w:t xml:space="preserve"> </w:t>
            </w:r>
            <w:r w:rsidRPr="00277BF9">
              <w:rPr>
                <w:sz w:val="20"/>
                <w:szCs w:val="20"/>
              </w:rPr>
              <w:t>и</w:t>
            </w:r>
            <w:r w:rsidR="00277BF9">
              <w:rPr>
                <w:sz w:val="20"/>
                <w:szCs w:val="20"/>
              </w:rPr>
              <w:t xml:space="preserve"> </w:t>
            </w:r>
            <w:r w:rsidRPr="00277BF9">
              <w:rPr>
                <w:sz w:val="20"/>
                <w:szCs w:val="20"/>
              </w:rPr>
              <w:t>объекты природопользования</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Здания, машины, оборудование и другие основные средства</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Незавершенное строительство</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val="restart"/>
            <w:tcBorders>
              <w:top w:val="single" w:sz="6" w:space="0" w:color="auto"/>
              <w:left w:val="single" w:sz="6" w:space="0" w:color="auto"/>
              <w:bottom w:val="nil"/>
              <w:right w:val="single" w:sz="6" w:space="0" w:color="auto"/>
            </w:tcBorders>
          </w:tcPr>
          <w:p w:rsidR="005E3C78" w:rsidRPr="00277BF9" w:rsidRDefault="005E3C78" w:rsidP="00277BF9">
            <w:pPr>
              <w:spacing w:line="360" w:lineRule="auto"/>
              <w:rPr>
                <w:sz w:val="20"/>
                <w:szCs w:val="20"/>
              </w:rPr>
            </w:pPr>
            <w:r w:rsidRPr="00277BF9">
              <w:rPr>
                <w:sz w:val="20"/>
                <w:szCs w:val="20"/>
              </w:rPr>
              <w:t>Доходные вложения в</w:t>
            </w:r>
            <w:r w:rsidR="00277BF9">
              <w:rPr>
                <w:sz w:val="20"/>
                <w:szCs w:val="20"/>
              </w:rPr>
              <w:t xml:space="preserve"> </w:t>
            </w:r>
            <w:r w:rsidRPr="00277BF9">
              <w:rPr>
                <w:sz w:val="20"/>
                <w:szCs w:val="20"/>
              </w:rPr>
              <w:t>материальные ценности</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Имущество для</w:t>
            </w:r>
            <w:r w:rsidR="00277BF9">
              <w:rPr>
                <w:sz w:val="20"/>
                <w:szCs w:val="20"/>
              </w:rPr>
              <w:t xml:space="preserve"> </w:t>
            </w:r>
            <w:r w:rsidRPr="00277BF9">
              <w:rPr>
                <w:sz w:val="20"/>
                <w:szCs w:val="20"/>
              </w:rPr>
              <w:t>передачи</w:t>
            </w:r>
            <w:r w:rsidR="00277BF9">
              <w:rPr>
                <w:sz w:val="20"/>
                <w:szCs w:val="20"/>
              </w:rPr>
              <w:t xml:space="preserve"> </w:t>
            </w:r>
            <w:r w:rsidRPr="00277BF9">
              <w:rPr>
                <w:sz w:val="20"/>
                <w:szCs w:val="20"/>
              </w:rPr>
              <w:t>в лизинг</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top w:val="nil"/>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Имущество, предоставляемое по</w:t>
            </w:r>
            <w:r w:rsidR="00277BF9" w:rsidRPr="00277BF9">
              <w:rPr>
                <w:sz w:val="20"/>
                <w:szCs w:val="20"/>
              </w:rPr>
              <w:t xml:space="preserve"> </w:t>
            </w:r>
            <w:r w:rsidRPr="00277BF9">
              <w:rPr>
                <w:sz w:val="20"/>
                <w:szCs w:val="20"/>
              </w:rPr>
              <w:t>договору проката</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Финансовые вложения</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Инвестиции</w:t>
            </w:r>
            <w:r w:rsidR="00277BF9">
              <w:rPr>
                <w:sz w:val="20"/>
                <w:szCs w:val="20"/>
              </w:rPr>
              <w:t xml:space="preserve"> </w:t>
            </w:r>
            <w:r w:rsidRPr="00277BF9">
              <w:rPr>
                <w:sz w:val="20"/>
                <w:szCs w:val="20"/>
              </w:rPr>
              <w:t>в</w:t>
            </w:r>
            <w:r w:rsidR="00277BF9">
              <w:rPr>
                <w:sz w:val="20"/>
                <w:szCs w:val="20"/>
              </w:rPr>
              <w:t xml:space="preserve"> </w:t>
            </w:r>
            <w:r w:rsidRPr="00277BF9">
              <w:rPr>
                <w:sz w:val="20"/>
                <w:szCs w:val="20"/>
              </w:rPr>
              <w:t>дочерние</w:t>
            </w:r>
            <w:r w:rsidR="00277BF9" w:rsidRPr="00277BF9">
              <w:rPr>
                <w:sz w:val="20"/>
                <w:szCs w:val="20"/>
              </w:rPr>
              <w:t xml:space="preserve"> </w:t>
            </w:r>
            <w:r w:rsidRPr="00277BF9">
              <w:rPr>
                <w:sz w:val="20"/>
                <w:szCs w:val="20"/>
              </w:rPr>
              <w:t>общества</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Инвестиции</w:t>
            </w:r>
            <w:r w:rsidR="00277BF9">
              <w:rPr>
                <w:sz w:val="20"/>
                <w:szCs w:val="20"/>
              </w:rPr>
              <w:t xml:space="preserve"> </w:t>
            </w:r>
            <w:r w:rsidRPr="00277BF9">
              <w:rPr>
                <w:sz w:val="20"/>
                <w:szCs w:val="20"/>
              </w:rPr>
              <w:t>в</w:t>
            </w:r>
            <w:r w:rsidR="00277BF9">
              <w:rPr>
                <w:sz w:val="20"/>
                <w:szCs w:val="20"/>
              </w:rPr>
              <w:t xml:space="preserve"> </w:t>
            </w:r>
            <w:r w:rsidRPr="00277BF9">
              <w:rPr>
                <w:sz w:val="20"/>
                <w:szCs w:val="20"/>
              </w:rPr>
              <w:t>зависимые</w:t>
            </w:r>
            <w:r w:rsidR="00277BF9" w:rsidRPr="00277BF9">
              <w:rPr>
                <w:sz w:val="20"/>
                <w:szCs w:val="20"/>
              </w:rPr>
              <w:t xml:space="preserve"> </w:t>
            </w:r>
            <w:r w:rsidRPr="00277BF9">
              <w:rPr>
                <w:sz w:val="20"/>
                <w:szCs w:val="20"/>
              </w:rPr>
              <w:t>общества</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Инвестиции</w:t>
            </w:r>
            <w:r w:rsidR="00277BF9">
              <w:rPr>
                <w:sz w:val="20"/>
                <w:szCs w:val="20"/>
              </w:rPr>
              <w:t xml:space="preserve"> </w:t>
            </w:r>
            <w:r w:rsidRPr="00277BF9">
              <w:rPr>
                <w:sz w:val="20"/>
                <w:szCs w:val="20"/>
              </w:rPr>
              <w:t>в</w:t>
            </w:r>
            <w:r w:rsidR="00277BF9">
              <w:rPr>
                <w:sz w:val="20"/>
                <w:szCs w:val="20"/>
              </w:rPr>
              <w:t xml:space="preserve"> </w:t>
            </w:r>
            <w:r w:rsidRPr="00277BF9">
              <w:rPr>
                <w:sz w:val="20"/>
                <w:szCs w:val="20"/>
              </w:rPr>
              <w:t>другие</w:t>
            </w:r>
            <w:r w:rsidR="00277BF9" w:rsidRPr="00277BF9">
              <w:rPr>
                <w:sz w:val="20"/>
                <w:szCs w:val="20"/>
              </w:rPr>
              <w:t xml:space="preserve"> </w:t>
            </w:r>
            <w:r w:rsidRPr="00277BF9">
              <w:rPr>
                <w:sz w:val="20"/>
                <w:szCs w:val="20"/>
              </w:rPr>
              <w:t>организации</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Займы,</w:t>
            </w:r>
            <w:r w:rsidR="00277BF9">
              <w:rPr>
                <w:sz w:val="20"/>
                <w:szCs w:val="20"/>
              </w:rPr>
              <w:t xml:space="preserve"> </w:t>
            </w:r>
            <w:r w:rsidRPr="00277BF9">
              <w:rPr>
                <w:sz w:val="20"/>
                <w:szCs w:val="20"/>
              </w:rPr>
              <w:t>предоставленные</w:t>
            </w:r>
            <w:r w:rsidR="00277BF9" w:rsidRPr="00277BF9">
              <w:rPr>
                <w:sz w:val="20"/>
                <w:szCs w:val="20"/>
              </w:rPr>
              <w:t xml:space="preserve"> </w:t>
            </w:r>
            <w:r w:rsidRPr="00277BF9">
              <w:rPr>
                <w:sz w:val="20"/>
                <w:szCs w:val="20"/>
              </w:rPr>
              <w:t>организациям на срок более 12</w:t>
            </w:r>
            <w:r w:rsidR="00277BF9" w:rsidRPr="00277BF9">
              <w:rPr>
                <w:sz w:val="20"/>
                <w:szCs w:val="20"/>
              </w:rPr>
              <w:t xml:space="preserve"> </w:t>
            </w:r>
            <w:r w:rsidRPr="00277BF9">
              <w:rPr>
                <w:sz w:val="20"/>
                <w:szCs w:val="20"/>
              </w:rPr>
              <w:t>месяцев</w:t>
            </w:r>
            <w:r w:rsidR="00277BF9">
              <w:rPr>
                <w:sz w:val="20"/>
                <w:szCs w:val="20"/>
              </w:rPr>
              <w:t xml:space="preserve"> </w:t>
            </w:r>
          </w:p>
        </w:tc>
      </w:tr>
      <w:tr w:rsidR="005E3C78" w:rsidRPr="00277BF9" w:rsidTr="00277BF9">
        <w:trPr>
          <w:cantSplit/>
          <w:trHeight w:val="240"/>
        </w:trPr>
        <w:tc>
          <w:tcPr>
            <w:tcW w:w="0" w:type="auto"/>
            <w:vMerge/>
            <w:tcBorders>
              <w:left w:val="single" w:sz="6" w:space="0" w:color="auto"/>
              <w:bottom w:val="single" w:sz="4"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финансовые вложения</w:t>
            </w:r>
            <w:r w:rsidR="00277BF9">
              <w:rPr>
                <w:sz w:val="20"/>
                <w:szCs w:val="20"/>
              </w:rPr>
              <w:t xml:space="preserve"> </w:t>
            </w:r>
          </w:p>
        </w:tc>
      </w:tr>
      <w:tr w:rsidR="005E3C78" w:rsidRPr="00277BF9" w:rsidTr="00277BF9">
        <w:trPr>
          <w:cantSplit/>
          <w:trHeight w:val="360"/>
        </w:trPr>
        <w:tc>
          <w:tcPr>
            <w:tcW w:w="0" w:type="auto"/>
            <w:vMerge w:val="restart"/>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Оборотные</w:t>
            </w:r>
            <w:r w:rsidR="00277BF9" w:rsidRPr="00277BF9">
              <w:rPr>
                <w:sz w:val="20"/>
                <w:szCs w:val="20"/>
              </w:rPr>
              <w:t xml:space="preserve"> </w:t>
            </w:r>
            <w:r w:rsidRPr="00277BF9">
              <w:rPr>
                <w:sz w:val="20"/>
                <w:szCs w:val="20"/>
              </w:rPr>
              <w:t>активы</w:t>
            </w:r>
            <w:r w:rsidR="00277BF9">
              <w:rPr>
                <w:sz w:val="20"/>
                <w:szCs w:val="20"/>
              </w:rPr>
              <w:t xml:space="preserve"> </w:t>
            </w:r>
          </w:p>
        </w:tc>
        <w:tc>
          <w:tcPr>
            <w:tcW w:w="0" w:type="auto"/>
            <w:vMerge w:val="restart"/>
            <w:tcBorders>
              <w:top w:val="single" w:sz="6" w:space="0" w:color="auto"/>
              <w:left w:val="single" w:sz="4"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Запасы</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Сырье, материалы</w:t>
            </w:r>
            <w:r w:rsidR="00277BF9">
              <w:rPr>
                <w:sz w:val="20"/>
                <w:szCs w:val="20"/>
              </w:rPr>
              <w:t xml:space="preserve"> </w:t>
            </w:r>
            <w:r w:rsidRPr="00277BF9">
              <w:rPr>
                <w:sz w:val="20"/>
                <w:szCs w:val="20"/>
              </w:rPr>
              <w:t>и</w:t>
            </w:r>
            <w:r w:rsidR="00277BF9">
              <w:rPr>
                <w:sz w:val="20"/>
                <w:szCs w:val="20"/>
              </w:rPr>
              <w:t xml:space="preserve"> </w:t>
            </w:r>
            <w:r w:rsidRPr="00277BF9">
              <w:rPr>
                <w:sz w:val="20"/>
                <w:szCs w:val="20"/>
              </w:rPr>
              <w:t>другие</w:t>
            </w:r>
            <w:r w:rsidR="00277BF9" w:rsidRPr="00277BF9">
              <w:rPr>
                <w:sz w:val="20"/>
                <w:szCs w:val="20"/>
              </w:rPr>
              <w:t xml:space="preserve"> </w:t>
            </w:r>
            <w:r w:rsidRPr="00277BF9">
              <w:rPr>
                <w:sz w:val="20"/>
                <w:szCs w:val="20"/>
              </w:rPr>
              <w:t>аналогичные ценности</w:t>
            </w:r>
            <w:r w:rsidR="00277BF9">
              <w:rPr>
                <w:sz w:val="20"/>
                <w:szCs w:val="20"/>
              </w:rPr>
              <w:t xml:space="preserve"> </w:t>
            </w:r>
          </w:p>
        </w:tc>
      </w:tr>
      <w:tr w:rsidR="005E3C78" w:rsidRPr="00277BF9" w:rsidTr="00277BF9">
        <w:trPr>
          <w:cantSplit/>
          <w:trHeight w:val="48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Затраты</w:t>
            </w:r>
            <w:r w:rsidR="00277BF9">
              <w:rPr>
                <w:sz w:val="20"/>
                <w:szCs w:val="20"/>
              </w:rPr>
              <w:t xml:space="preserve"> </w:t>
            </w:r>
            <w:r w:rsidRPr="00277BF9">
              <w:rPr>
                <w:sz w:val="20"/>
                <w:szCs w:val="20"/>
              </w:rPr>
              <w:t>в</w:t>
            </w:r>
            <w:r w:rsidR="00277BF9">
              <w:rPr>
                <w:sz w:val="20"/>
                <w:szCs w:val="20"/>
              </w:rPr>
              <w:t xml:space="preserve"> </w:t>
            </w:r>
            <w:r w:rsidRPr="00277BF9">
              <w:rPr>
                <w:sz w:val="20"/>
                <w:szCs w:val="20"/>
              </w:rPr>
              <w:t>незавершенном</w:t>
            </w:r>
            <w:r w:rsidR="00277BF9" w:rsidRPr="00277BF9">
              <w:rPr>
                <w:sz w:val="20"/>
                <w:szCs w:val="20"/>
              </w:rPr>
              <w:t xml:space="preserve"> </w:t>
            </w:r>
            <w:r w:rsidRPr="00277BF9">
              <w:rPr>
                <w:sz w:val="20"/>
                <w:szCs w:val="20"/>
              </w:rPr>
              <w:t>производстве</w:t>
            </w:r>
            <w:r w:rsidR="00277BF9">
              <w:rPr>
                <w:sz w:val="20"/>
                <w:szCs w:val="20"/>
              </w:rPr>
              <w:t xml:space="preserve"> </w:t>
            </w:r>
            <w:r w:rsidRPr="00277BF9">
              <w:rPr>
                <w:sz w:val="20"/>
                <w:szCs w:val="20"/>
              </w:rPr>
              <w:t>(издержках</w:t>
            </w:r>
            <w:r w:rsidR="00277BF9" w:rsidRPr="00277BF9">
              <w:rPr>
                <w:sz w:val="20"/>
                <w:szCs w:val="20"/>
              </w:rPr>
              <w:t xml:space="preserve"> </w:t>
            </w:r>
            <w:r w:rsidRPr="00277BF9">
              <w:rPr>
                <w:sz w:val="20"/>
                <w:szCs w:val="20"/>
              </w:rPr>
              <w:t>обращения)</w:t>
            </w:r>
            <w:r w:rsidR="00277BF9">
              <w:rPr>
                <w:sz w:val="20"/>
                <w:szCs w:val="20"/>
              </w:rPr>
              <w:t xml:space="preserve"> </w:t>
            </w:r>
          </w:p>
        </w:tc>
      </w:tr>
      <w:tr w:rsidR="005E3C78" w:rsidRPr="00277BF9" w:rsidTr="00277BF9">
        <w:trPr>
          <w:cantSplit/>
          <w:trHeight w:val="48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Готовая продукция, товары для</w:t>
            </w:r>
            <w:r w:rsidR="00277BF9" w:rsidRPr="00277BF9">
              <w:rPr>
                <w:sz w:val="20"/>
                <w:szCs w:val="20"/>
              </w:rPr>
              <w:t xml:space="preserve"> </w:t>
            </w:r>
            <w:r w:rsidRPr="00277BF9">
              <w:rPr>
                <w:sz w:val="20"/>
                <w:szCs w:val="20"/>
              </w:rPr>
              <w:t>перепродажи</w:t>
            </w:r>
            <w:r w:rsidR="00277BF9">
              <w:rPr>
                <w:sz w:val="20"/>
                <w:szCs w:val="20"/>
              </w:rPr>
              <w:t xml:space="preserve"> </w:t>
            </w:r>
            <w:r w:rsidRPr="00277BF9">
              <w:rPr>
                <w:sz w:val="20"/>
                <w:szCs w:val="20"/>
              </w:rPr>
              <w:t>и</w:t>
            </w:r>
            <w:r w:rsidR="00277BF9">
              <w:rPr>
                <w:sz w:val="20"/>
                <w:szCs w:val="20"/>
              </w:rPr>
              <w:t xml:space="preserve"> </w:t>
            </w:r>
            <w:r w:rsidRPr="00277BF9">
              <w:rPr>
                <w:sz w:val="20"/>
                <w:szCs w:val="20"/>
              </w:rPr>
              <w:t>товары</w:t>
            </w:r>
            <w:r w:rsidR="00277BF9" w:rsidRPr="00277BF9">
              <w:rPr>
                <w:sz w:val="20"/>
                <w:szCs w:val="20"/>
              </w:rPr>
              <w:t xml:space="preserve"> </w:t>
            </w:r>
            <w:r w:rsidRPr="00277BF9">
              <w:rPr>
                <w:sz w:val="20"/>
                <w:szCs w:val="20"/>
              </w:rPr>
              <w:t>отгруженные</w:t>
            </w:r>
            <w:r w:rsidR="00277BF9">
              <w:rPr>
                <w:sz w:val="20"/>
                <w:szCs w:val="20"/>
              </w:rPr>
              <w:t xml:space="preserve"> </w:t>
            </w:r>
          </w:p>
        </w:tc>
      </w:tr>
      <w:tr w:rsidR="005E3C78" w:rsidRPr="00277BF9" w:rsidTr="00277BF9">
        <w:trPr>
          <w:cantSplit/>
          <w:trHeight w:val="24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Расходы будущих периодов</w:t>
            </w:r>
            <w:r w:rsidR="00277BF9">
              <w:rPr>
                <w:sz w:val="20"/>
                <w:szCs w:val="20"/>
              </w:rPr>
              <w:t xml:space="preserve"> </w:t>
            </w:r>
          </w:p>
        </w:tc>
      </w:tr>
      <w:tr w:rsidR="005E3C78" w:rsidRPr="00277BF9" w:rsidTr="00277BF9">
        <w:trPr>
          <w:cantSplit/>
          <w:trHeight w:val="48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4"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Налог на добавленную</w:t>
            </w:r>
            <w:r w:rsidR="00277BF9">
              <w:rPr>
                <w:sz w:val="20"/>
                <w:szCs w:val="20"/>
              </w:rPr>
              <w:t xml:space="preserve"> </w:t>
            </w:r>
            <w:r w:rsidRPr="00277BF9">
              <w:rPr>
                <w:sz w:val="20"/>
                <w:szCs w:val="20"/>
              </w:rPr>
              <w:t>стоимость по</w:t>
            </w:r>
            <w:r w:rsidR="00277BF9">
              <w:rPr>
                <w:sz w:val="20"/>
                <w:szCs w:val="20"/>
              </w:rPr>
              <w:t xml:space="preserve"> </w:t>
            </w:r>
            <w:r w:rsidRPr="00277BF9">
              <w:rPr>
                <w:sz w:val="20"/>
                <w:szCs w:val="20"/>
              </w:rPr>
              <w:t xml:space="preserve">приобретенным ценностям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36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Дебиторская</w:t>
            </w:r>
            <w:r w:rsidR="00277BF9">
              <w:rPr>
                <w:sz w:val="20"/>
                <w:szCs w:val="20"/>
              </w:rPr>
              <w:t xml:space="preserve"> </w:t>
            </w:r>
            <w:r w:rsidRPr="00277BF9">
              <w:rPr>
                <w:sz w:val="20"/>
                <w:szCs w:val="20"/>
              </w:rPr>
              <w:t>задолженность</w:t>
            </w:r>
            <w:r w:rsidR="00277BF9">
              <w:rPr>
                <w:sz w:val="20"/>
                <w:szCs w:val="20"/>
              </w:rPr>
              <w:t xml:space="preserve"> </w:t>
            </w: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Покупатели и заказчики</w:t>
            </w:r>
            <w:r w:rsidR="00277BF9">
              <w:rPr>
                <w:sz w:val="20"/>
                <w:szCs w:val="20"/>
              </w:rPr>
              <w:t xml:space="preserve"> </w:t>
            </w:r>
          </w:p>
        </w:tc>
      </w:tr>
      <w:tr w:rsidR="005E3C78" w:rsidRPr="00277BF9" w:rsidTr="00277BF9">
        <w:trPr>
          <w:cantSplit/>
          <w:trHeight w:val="24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Векселя к получению</w:t>
            </w:r>
            <w:r w:rsidR="00277BF9">
              <w:rPr>
                <w:sz w:val="20"/>
                <w:szCs w:val="20"/>
              </w:rPr>
              <w:t xml:space="preserve"> </w:t>
            </w:r>
          </w:p>
        </w:tc>
      </w:tr>
      <w:tr w:rsidR="005E3C78" w:rsidRPr="00277BF9" w:rsidTr="00277BF9">
        <w:trPr>
          <w:cantSplit/>
          <w:trHeight w:val="36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 xml:space="preserve">Задолженность дочерних и зависимых </w:t>
            </w:r>
            <w:r w:rsidR="00277BF9" w:rsidRPr="00277BF9">
              <w:rPr>
                <w:sz w:val="20"/>
                <w:szCs w:val="20"/>
              </w:rPr>
              <w:t>обществ</w:t>
            </w:r>
            <w:r w:rsidR="00277BF9">
              <w:rPr>
                <w:sz w:val="20"/>
                <w:szCs w:val="20"/>
              </w:rPr>
              <w:t xml:space="preserve"> </w:t>
            </w:r>
          </w:p>
        </w:tc>
      </w:tr>
      <w:tr w:rsidR="005E3C78" w:rsidRPr="00277BF9" w:rsidTr="00277BF9">
        <w:trPr>
          <w:cantSplit/>
          <w:trHeight w:val="480"/>
        </w:trPr>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Задолженность</w:t>
            </w:r>
            <w:r w:rsidR="00277BF9">
              <w:rPr>
                <w:sz w:val="20"/>
                <w:szCs w:val="20"/>
              </w:rPr>
              <w:t xml:space="preserve"> </w:t>
            </w:r>
            <w:r w:rsidRPr="00277BF9">
              <w:rPr>
                <w:sz w:val="20"/>
                <w:szCs w:val="20"/>
              </w:rPr>
              <w:t>участников (учредителей) по</w:t>
            </w:r>
            <w:r w:rsidR="00277BF9">
              <w:rPr>
                <w:sz w:val="20"/>
                <w:szCs w:val="20"/>
              </w:rPr>
              <w:t xml:space="preserve"> </w:t>
            </w:r>
            <w:r w:rsidRPr="00277BF9">
              <w:rPr>
                <w:sz w:val="20"/>
                <w:szCs w:val="20"/>
              </w:rPr>
              <w:t>вкладам</w:t>
            </w:r>
            <w:r w:rsidR="00277BF9">
              <w:rPr>
                <w:sz w:val="20"/>
                <w:szCs w:val="20"/>
              </w:rPr>
              <w:t xml:space="preserve"> </w:t>
            </w:r>
            <w:r w:rsidRPr="00277BF9">
              <w:rPr>
                <w:sz w:val="20"/>
                <w:szCs w:val="20"/>
              </w:rPr>
              <w:t>в Уставный капитал</w:t>
            </w:r>
            <w:r w:rsidR="00277BF9">
              <w:rPr>
                <w:sz w:val="20"/>
                <w:szCs w:val="20"/>
              </w:rPr>
              <w:t xml:space="preserve"> </w:t>
            </w:r>
          </w:p>
        </w:tc>
      </w:tr>
      <w:tr w:rsidR="005E3C78" w:rsidRPr="00277BF9" w:rsidTr="00277BF9">
        <w:trPr>
          <w:cantSplit/>
          <w:trHeight w:val="240"/>
        </w:trPr>
        <w:tc>
          <w:tcPr>
            <w:tcW w:w="0" w:type="auto"/>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Раздел</w:t>
            </w:r>
            <w:r w:rsidR="00277BF9">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Группа статей</w:t>
            </w:r>
            <w:r w:rsidR="00277BF9">
              <w:rPr>
                <w:sz w:val="20"/>
                <w:szCs w:val="20"/>
              </w:rPr>
              <w:t xml:space="preserve"> </w:t>
            </w: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Статьи</w:t>
            </w:r>
            <w:r w:rsidR="00277BF9">
              <w:rPr>
                <w:sz w:val="20"/>
                <w:szCs w:val="20"/>
              </w:rPr>
              <w:t xml:space="preserve"> </w:t>
            </w:r>
          </w:p>
        </w:tc>
      </w:tr>
      <w:tr w:rsidR="005E3C78" w:rsidRPr="00277BF9" w:rsidTr="00277BF9">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Оборотные</w:t>
            </w:r>
            <w:r w:rsidR="00277BF9" w:rsidRPr="00277BF9">
              <w:rPr>
                <w:sz w:val="20"/>
                <w:szCs w:val="20"/>
              </w:rPr>
              <w:t xml:space="preserve"> </w:t>
            </w:r>
            <w:r w:rsidRPr="00277BF9">
              <w:rPr>
                <w:sz w:val="20"/>
                <w:szCs w:val="20"/>
              </w:rPr>
              <w:t>активы</w:t>
            </w:r>
            <w:r w:rsidR="00277BF9">
              <w:rPr>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Дебиторская</w:t>
            </w:r>
            <w:r w:rsidR="00277BF9">
              <w:rPr>
                <w:sz w:val="20"/>
                <w:szCs w:val="20"/>
              </w:rPr>
              <w:t xml:space="preserve"> </w:t>
            </w:r>
            <w:r w:rsidRPr="00277BF9">
              <w:rPr>
                <w:sz w:val="20"/>
                <w:szCs w:val="20"/>
              </w:rPr>
              <w:t>задолженность</w:t>
            </w:r>
            <w:r w:rsidR="00277BF9">
              <w:rPr>
                <w:sz w:val="20"/>
                <w:szCs w:val="20"/>
              </w:rPr>
              <w:t xml:space="preserve"> </w:t>
            </w: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Авансы выданные</w:t>
            </w:r>
            <w:r w:rsidR="00277BF9">
              <w:rPr>
                <w:sz w:val="20"/>
                <w:szCs w:val="20"/>
              </w:rPr>
              <w:t xml:space="preserve"> </w:t>
            </w:r>
          </w:p>
        </w:tc>
      </w:tr>
      <w:tr w:rsidR="005E3C78" w:rsidRPr="00277BF9" w:rsidTr="00277BF9">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дебиторы</w:t>
            </w:r>
            <w:r w:rsidR="00277BF9">
              <w:rPr>
                <w:sz w:val="20"/>
                <w:szCs w:val="20"/>
              </w:rPr>
              <w:t xml:space="preserve"> </w:t>
            </w:r>
          </w:p>
        </w:tc>
      </w:tr>
      <w:tr w:rsidR="005E3C78" w:rsidRPr="00277BF9" w:rsidTr="00277BF9">
        <w:trPr>
          <w:cantSplit/>
          <w:trHeight w:val="48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r w:rsidRPr="00277BF9">
              <w:rPr>
                <w:sz w:val="20"/>
                <w:szCs w:val="20"/>
              </w:rPr>
              <w:t>Финансовые вложения</w:t>
            </w:r>
            <w:r w:rsidR="00277BF9">
              <w:rPr>
                <w:sz w:val="20"/>
                <w:szCs w:val="20"/>
              </w:rPr>
              <w:t xml:space="preserve"> </w:t>
            </w: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Займы, предоставленные организациям на срок менее 12 месяцев</w:t>
            </w:r>
            <w:r w:rsidR="00277BF9">
              <w:rPr>
                <w:sz w:val="20"/>
                <w:szCs w:val="20"/>
              </w:rPr>
              <w:t xml:space="preserve"> </w:t>
            </w:r>
          </w:p>
        </w:tc>
      </w:tr>
      <w:tr w:rsidR="005E3C78" w:rsidRPr="00277BF9" w:rsidTr="00277BF9">
        <w:trPr>
          <w:cantSplit/>
          <w:trHeight w:val="36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Собственные акции, выкупленные у акционеров</w:t>
            </w:r>
            <w:r w:rsidR="00277BF9">
              <w:rPr>
                <w:sz w:val="20"/>
                <w:szCs w:val="20"/>
              </w:rPr>
              <w:t xml:space="preserve"> </w:t>
            </w:r>
          </w:p>
        </w:tc>
      </w:tr>
      <w:tr w:rsidR="005E3C78" w:rsidRPr="00277BF9" w:rsidTr="00277BF9">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финансовые вложения</w:t>
            </w:r>
            <w:r w:rsidR="00277BF9">
              <w:rPr>
                <w:sz w:val="20"/>
                <w:szCs w:val="20"/>
              </w:rPr>
              <w:t xml:space="preserve"> </w:t>
            </w:r>
          </w:p>
        </w:tc>
      </w:tr>
      <w:tr w:rsidR="005E3C78" w:rsidRPr="00277BF9" w:rsidTr="00277BF9">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val="restart"/>
            <w:tcBorders>
              <w:top w:val="single" w:sz="4" w:space="0" w:color="auto"/>
              <w:left w:val="single" w:sz="4"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Денежные средства</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Расчетные счета</w:t>
            </w:r>
            <w:r w:rsidR="00277BF9">
              <w:rPr>
                <w:sz w:val="20"/>
                <w:szCs w:val="20"/>
              </w:rPr>
              <w:t xml:space="preserve"> </w:t>
            </w:r>
          </w:p>
        </w:tc>
      </w:tr>
      <w:tr w:rsidR="005E3C78" w:rsidRPr="00277BF9" w:rsidTr="00277BF9">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Валютные счета</w:t>
            </w:r>
            <w:r w:rsidR="00277BF9">
              <w:rPr>
                <w:sz w:val="20"/>
                <w:szCs w:val="20"/>
              </w:rPr>
              <w:t xml:space="preserve"> </w:t>
            </w:r>
          </w:p>
        </w:tc>
      </w:tr>
      <w:tr w:rsidR="005E3C78" w:rsidRPr="00277BF9" w:rsidTr="00277BF9">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5E3C78" w:rsidRPr="00277BF9" w:rsidRDefault="005E3C78" w:rsidP="00277BF9">
            <w:pPr>
              <w:spacing w:line="360" w:lineRule="auto"/>
              <w:rPr>
                <w:sz w:val="20"/>
                <w:szCs w:val="20"/>
              </w:rPr>
            </w:pPr>
          </w:p>
        </w:tc>
        <w:tc>
          <w:tcPr>
            <w:tcW w:w="0" w:type="auto"/>
            <w:vMerge/>
            <w:tcBorders>
              <w:left w:val="single" w:sz="4"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денежные средства</w:t>
            </w:r>
            <w:r w:rsidR="00277BF9">
              <w:rPr>
                <w:sz w:val="20"/>
                <w:szCs w:val="20"/>
              </w:rPr>
              <w:t xml:space="preserve"> </w:t>
            </w:r>
          </w:p>
        </w:tc>
      </w:tr>
      <w:tr w:rsidR="005E3C78" w:rsidRPr="00277BF9" w:rsidTr="00277BF9">
        <w:trPr>
          <w:trHeight w:val="240"/>
        </w:trPr>
        <w:tc>
          <w:tcPr>
            <w:tcW w:w="0" w:type="auto"/>
            <w:gridSpan w:val="3"/>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ПАССИВ</w:t>
            </w:r>
            <w:r w:rsidR="00277BF9">
              <w:rPr>
                <w:sz w:val="20"/>
                <w:szCs w:val="20"/>
              </w:rPr>
              <w:t xml:space="preserve"> </w:t>
            </w:r>
          </w:p>
        </w:tc>
      </w:tr>
      <w:tr w:rsidR="005E3C78" w:rsidRPr="00277BF9" w:rsidTr="00277BF9">
        <w:trPr>
          <w:cantSplit/>
          <w:trHeight w:val="360"/>
        </w:trPr>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Капитал и</w:t>
            </w:r>
            <w:r w:rsidR="00277BF9" w:rsidRPr="00277BF9">
              <w:rPr>
                <w:sz w:val="20"/>
                <w:szCs w:val="20"/>
              </w:rPr>
              <w:t xml:space="preserve"> </w:t>
            </w:r>
            <w:r w:rsidRPr="00277BF9">
              <w:rPr>
                <w:sz w:val="20"/>
                <w:szCs w:val="20"/>
              </w:rPr>
              <w:t>резервы</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Уставный капитал</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Добавочный капитал</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Резервный капитал</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Резервы, образованные в соответствии с законодательством</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Резервы, образованные в соответствии с учредительными документами</w:t>
            </w:r>
            <w:r w:rsidR="00277BF9">
              <w:rPr>
                <w:sz w:val="20"/>
                <w:szCs w:val="20"/>
              </w:rPr>
              <w:t xml:space="preserve"> </w:t>
            </w:r>
          </w:p>
        </w:tc>
      </w:tr>
      <w:tr w:rsidR="005E3C78" w:rsidRPr="00277BF9" w:rsidTr="00277BF9">
        <w:trPr>
          <w:cantSplit/>
          <w:trHeight w:val="480"/>
        </w:trPr>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Нераспределенная прибыль</w:t>
            </w:r>
            <w:r w:rsidR="00277BF9" w:rsidRPr="00277BF9">
              <w:rPr>
                <w:sz w:val="20"/>
                <w:szCs w:val="20"/>
              </w:rPr>
              <w:t xml:space="preserve"> </w:t>
            </w:r>
            <w:r w:rsidRPr="00277BF9">
              <w:rPr>
                <w:sz w:val="20"/>
                <w:szCs w:val="20"/>
              </w:rPr>
              <w:t>(непокрытый убыток</w:t>
            </w:r>
            <w:r w:rsidR="00277BF9">
              <w:rPr>
                <w:sz w:val="20"/>
                <w:szCs w:val="20"/>
              </w:rPr>
              <w:t xml:space="preserve"> </w:t>
            </w:r>
            <w:r w:rsidRPr="00277BF9">
              <w:rPr>
                <w:sz w:val="20"/>
                <w:szCs w:val="20"/>
              </w:rPr>
              <w:t>-</w:t>
            </w:r>
            <w:r w:rsidR="00277BF9" w:rsidRPr="00277BF9">
              <w:rPr>
                <w:sz w:val="20"/>
                <w:szCs w:val="20"/>
              </w:rPr>
              <w:t xml:space="preserve"> </w:t>
            </w:r>
            <w:r w:rsidRPr="00277BF9">
              <w:rPr>
                <w:sz w:val="20"/>
                <w:szCs w:val="20"/>
              </w:rPr>
              <w:t>вычитается)</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600"/>
        </w:trPr>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 xml:space="preserve">Долгосрочные обязательства </w:t>
            </w: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Заемные средства</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Кредиты, подлежащие погашению более чем</w:t>
            </w:r>
            <w:r w:rsidR="00277BF9">
              <w:rPr>
                <w:sz w:val="20"/>
                <w:szCs w:val="20"/>
              </w:rPr>
              <w:t xml:space="preserve"> </w:t>
            </w:r>
            <w:r w:rsidRPr="00277BF9">
              <w:rPr>
                <w:sz w:val="20"/>
                <w:szCs w:val="20"/>
              </w:rPr>
              <w:t>через</w:t>
            </w:r>
            <w:r w:rsidR="00277BF9">
              <w:rPr>
                <w:sz w:val="20"/>
                <w:szCs w:val="20"/>
              </w:rPr>
              <w:t xml:space="preserve"> </w:t>
            </w:r>
            <w:r w:rsidRPr="00277BF9">
              <w:rPr>
                <w:sz w:val="20"/>
                <w:szCs w:val="20"/>
              </w:rPr>
              <w:t>12</w:t>
            </w:r>
            <w:r w:rsidR="00277BF9">
              <w:rPr>
                <w:sz w:val="20"/>
                <w:szCs w:val="20"/>
              </w:rPr>
              <w:t xml:space="preserve"> </w:t>
            </w:r>
            <w:r w:rsidRPr="00277BF9">
              <w:rPr>
                <w:sz w:val="20"/>
                <w:szCs w:val="20"/>
              </w:rPr>
              <w:t>месяцев после отчетной даты</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Займы, подлежащие</w:t>
            </w:r>
            <w:r w:rsidR="00277BF9">
              <w:rPr>
                <w:sz w:val="20"/>
                <w:szCs w:val="20"/>
              </w:rPr>
              <w:t xml:space="preserve"> </w:t>
            </w:r>
            <w:r w:rsidRPr="00277BF9">
              <w:rPr>
                <w:sz w:val="20"/>
                <w:szCs w:val="20"/>
              </w:rPr>
              <w:t>погашению более чем</w:t>
            </w:r>
            <w:r w:rsidR="00277BF9">
              <w:rPr>
                <w:sz w:val="20"/>
                <w:szCs w:val="20"/>
              </w:rPr>
              <w:t xml:space="preserve"> </w:t>
            </w:r>
            <w:r w:rsidRPr="00277BF9">
              <w:rPr>
                <w:sz w:val="20"/>
                <w:szCs w:val="20"/>
              </w:rPr>
              <w:t>через</w:t>
            </w:r>
            <w:r w:rsidR="00277BF9">
              <w:rPr>
                <w:sz w:val="20"/>
                <w:szCs w:val="20"/>
              </w:rPr>
              <w:t xml:space="preserve"> </w:t>
            </w:r>
            <w:r w:rsidRPr="00277BF9">
              <w:rPr>
                <w:sz w:val="20"/>
                <w:szCs w:val="20"/>
              </w:rPr>
              <w:t>12</w:t>
            </w:r>
            <w:r w:rsidR="00277BF9">
              <w:rPr>
                <w:sz w:val="20"/>
                <w:szCs w:val="20"/>
              </w:rPr>
              <w:t xml:space="preserve"> </w:t>
            </w:r>
            <w:r w:rsidRPr="00277BF9">
              <w:rPr>
                <w:sz w:val="20"/>
                <w:szCs w:val="20"/>
              </w:rPr>
              <w:t>месяцев после отчетной даты</w:t>
            </w:r>
            <w:r w:rsidR="00277BF9">
              <w:rPr>
                <w:sz w:val="20"/>
                <w:szCs w:val="20"/>
              </w:rPr>
              <w:t xml:space="preserve"> </w:t>
            </w:r>
          </w:p>
        </w:tc>
      </w:tr>
      <w:tr w:rsidR="005E3C78" w:rsidRPr="00277BF9" w:rsidTr="00277BF9">
        <w:trPr>
          <w:cantSplit/>
          <w:trHeight w:val="240"/>
        </w:trPr>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обязательства</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600"/>
        </w:trPr>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Кратко-</w:t>
            </w:r>
            <w:r w:rsidR="00277BF9">
              <w:rPr>
                <w:sz w:val="20"/>
                <w:szCs w:val="20"/>
              </w:rPr>
              <w:t xml:space="preserve"> </w:t>
            </w:r>
            <w:r w:rsidRPr="00277BF9">
              <w:rPr>
                <w:sz w:val="20"/>
                <w:szCs w:val="20"/>
              </w:rPr>
              <w:t>срочные</w:t>
            </w:r>
            <w:r w:rsidR="00277BF9">
              <w:rPr>
                <w:sz w:val="20"/>
                <w:szCs w:val="20"/>
              </w:rPr>
              <w:t xml:space="preserve"> </w:t>
            </w:r>
            <w:r w:rsidRPr="00277BF9">
              <w:rPr>
                <w:sz w:val="20"/>
                <w:szCs w:val="20"/>
              </w:rPr>
              <w:t>обяза-</w:t>
            </w:r>
            <w:r w:rsidR="00277BF9">
              <w:rPr>
                <w:sz w:val="20"/>
                <w:szCs w:val="20"/>
              </w:rPr>
              <w:t xml:space="preserve"> </w:t>
            </w:r>
            <w:r w:rsidRPr="00277BF9">
              <w:rPr>
                <w:sz w:val="20"/>
                <w:szCs w:val="20"/>
              </w:rPr>
              <w:t xml:space="preserve">тельства </w:t>
            </w: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Заемные средства</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Кредиты, подлежащие погашению в течение 12 месяцев</w:t>
            </w:r>
            <w:r w:rsidR="00277BF9">
              <w:rPr>
                <w:sz w:val="20"/>
                <w:szCs w:val="20"/>
              </w:rPr>
              <w:t xml:space="preserve"> </w:t>
            </w:r>
            <w:r w:rsidRPr="00277BF9">
              <w:rPr>
                <w:sz w:val="20"/>
                <w:szCs w:val="20"/>
              </w:rPr>
              <w:t>после отчетной даты</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Займы, подлежащие погашению в течение 12 месяцев</w:t>
            </w:r>
            <w:r w:rsidR="00277BF9">
              <w:rPr>
                <w:sz w:val="20"/>
                <w:szCs w:val="20"/>
              </w:rPr>
              <w:t xml:space="preserve"> </w:t>
            </w:r>
            <w:r w:rsidRPr="00277BF9">
              <w:rPr>
                <w:sz w:val="20"/>
                <w:szCs w:val="20"/>
              </w:rPr>
              <w:t>после отчетной даты</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val="restart"/>
            <w:tcBorders>
              <w:top w:val="single" w:sz="6" w:space="0" w:color="auto"/>
              <w:left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Кредиторская</w:t>
            </w:r>
            <w:r w:rsidR="00277BF9">
              <w:rPr>
                <w:sz w:val="20"/>
                <w:szCs w:val="20"/>
              </w:rPr>
              <w:t xml:space="preserve"> </w:t>
            </w:r>
            <w:r w:rsidRPr="00277BF9">
              <w:rPr>
                <w:sz w:val="20"/>
                <w:szCs w:val="20"/>
              </w:rPr>
              <w:t>задолженность</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Поставщики и подрядчики</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Векселя к уплате</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Задолженность перед дочерними и зависимыми обществами</w:t>
            </w:r>
            <w:r w:rsidR="00277BF9">
              <w:rPr>
                <w:sz w:val="20"/>
                <w:szCs w:val="20"/>
              </w:rPr>
              <w:t xml:space="preserve"> </w:t>
            </w:r>
          </w:p>
        </w:tc>
      </w:tr>
      <w:tr w:rsidR="005E3C78" w:rsidRPr="00277BF9" w:rsidTr="00277BF9">
        <w:trPr>
          <w:cantSplit/>
          <w:trHeight w:val="36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Задолженность перед персоналом организации</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Задолженность перед</w:t>
            </w:r>
            <w:r w:rsidR="00277BF9">
              <w:rPr>
                <w:sz w:val="20"/>
                <w:szCs w:val="20"/>
              </w:rPr>
              <w:t xml:space="preserve"> </w:t>
            </w:r>
            <w:r w:rsidRPr="00277BF9">
              <w:rPr>
                <w:sz w:val="20"/>
                <w:szCs w:val="20"/>
              </w:rPr>
              <w:t>бюджетом и</w:t>
            </w:r>
            <w:r w:rsidR="00277BF9">
              <w:rPr>
                <w:sz w:val="20"/>
                <w:szCs w:val="20"/>
              </w:rPr>
              <w:t xml:space="preserve"> </w:t>
            </w:r>
            <w:r w:rsidRPr="00277BF9">
              <w:rPr>
                <w:sz w:val="20"/>
                <w:szCs w:val="20"/>
              </w:rPr>
              <w:t>государственными внебюджетными фондами</w:t>
            </w:r>
            <w:r w:rsidR="00277BF9">
              <w:rPr>
                <w:sz w:val="20"/>
                <w:szCs w:val="20"/>
              </w:rPr>
              <w:t xml:space="preserve"> </w:t>
            </w:r>
          </w:p>
        </w:tc>
      </w:tr>
      <w:tr w:rsidR="005E3C78" w:rsidRPr="00277BF9" w:rsidTr="00277BF9">
        <w:trPr>
          <w:cantSplit/>
          <w:trHeight w:val="48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Задолженность</w:t>
            </w:r>
            <w:r w:rsidR="00277BF9">
              <w:rPr>
                <w:sz w:val="20"/>
                <w:szCs w:val="20"/>
              </w:rPr>
              <w:t xml:space="preserve"> </w:t>
            </w:r>
            <w:r w:rsidRPr="00277BF9">
              <w:rPr>
                <w:sz w:val="20"/>
                <w:szCs w:val="20"/>
              </w:rPr>
              <w:t>участникам (учредителями) по</w:t>
            </w:r>
            <w:r w:rsidR="00277BF9">
              <w:rPr>
                <w:sz w:val="20"/>
                <w:szCs w:val="20"/>
              </w:rPr>
              <w:t xml:space="preserve"> </w:t>
            </w:r>
            <w:r w:rsidRPr="00277BF9">
              <w:rPr>
                <w:sz w:val="20"/>
                <w:szCs w:val="20"/>
              </w:rPr>
              <w:t>выплате доходов</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Авансы полученные</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Прочие кредиторы</w:t>
            </w:r>
            <w:r w:rsidR="00277BF9">
              <w:rPr>
                <w:sz w:val="20"/>
                <w:szCs w:val="20"/>
              </w:rPr>
              <w:t xml:space="preserve"> </w:t>
            </w:r>
          </w:p>
        </w:tc>
      </w:tr>
      <w:tr w:rsidR="005E3C78" w:rsidRPr="00277BF9" w:rsidTr="00277BF9">
        <w:trPr>
          <w:cantSplit/>
          <w:trHeight w:val="240"/>
        </w:trPr>
        <w:tc>
          <w:tcPr>
            <w:tcW w:w="0" w:type="auto"/>
            <w:vMerge/>
            <w:tcBorders>
              <w:left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 xml:space="preserve">Доходы будущих периодов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r w:rsidR="005E3C78" w:rsidRPr="00277BF9" w:rsidTr="00277BF9">
        <w:trPr>
          <w:cantSplit/>
          <w:trHeight w:val="360"/>
        </w:trPr>
        <w:tc>
          <w:tcPr>
            <w:tcW w:w="0" w:type="auto"/>
            <w:vMerge/>
            <w:tcBorders>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r w:rsidRPr="00277BF9">
              <w:rPr>
                <w:sz w:val="20"/>
                <w:szCs w:val="20"/>
              </w:rPr>
              <w:t>Резервы предстоящих</w:t>
            </w:r>
            <w:r w:rsidR="00277BF9">
              <w:rPr>
                <w:sz w:val="20"/>
                <w:szCs w:val="20"/>
              </w:rPr>
              <w:t xml:space="preserve"> </w:t>
            </w:r>
            <w:r w:rsidRPr="00277BF9">
              <w:rPr>
                <w:sz w:val="20"/>
                <w:szCs w:val="20"/>
              </w:rPr>
              <w:t>расходов и платежей</w:t>
            </w:r>
            <w:r w:rsidR="00277BF9">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5E3C78" w:rsidRPr="00277BF9" w:rsidRDefault="005E3C78" w:rsidP="00277BF9">
            <w:pPr>
              <w:spacing w:line="360" w:lineRule="auto"/>
              <w:rPr>
                <w:sz w:val="20"/>
                <w:szCs w:val="20"/>
              </w:rPr>
            </w:pPr>
          </w:p>
        </w:tc>
      </w:tr>
    </w:tbl>
    <w:p w:rsidR="00277BF9" w:rsidRPr="00277BF9" w:rsidRDefault="00277BF9" w:rsidP="005E3C78">
      <w:pPr>
        <w:spacing w:line="360" w:lineRule="auto"/>
        <w:ind w:firstLine="709"/>
        <w:jc w:val="both"/>
        <w:rPr>
          <w:color w:val="000000"/>
        </w:rPr>
      </w:pPr>
    </w:p>
    <w:p w:rsidR="005E3C78" w:rsidRPr="00277BF9" w:rsidRDefault="005E3C78" w:rsidP="005E3C78">
      <w:pPr>
        <w:spacing w:line="360" w:lineRule="auto"/>
        <w:ind w:firstLine="709"/>
        <w:jc w:val="both"/>
      </w:pPr>
      <w:r w:rsidRPr="00277BF9">
        <w:rPr>
          <w:color w:val="000000"/>
        </w:rPr>
        <w:t>Бухгалтерский баланс составляется по форме № 1 по ОКУД 0710001, утвержденной приказом Министерства финансов РФ от 22.07.03 № 67н. Данная форма имеет следующие реквизиты (Приложение А):</w:t>
      </w:r>
    </w:p>
    <w:p w:rsidR="005E3C78" w:rsidRPr="00277BF9" w:rsidRDefault="005E3C78" w:rsidP="00277BF9">
      <w:pPr>
        <w:tabs>
          <w:tab w:val="left" w:pos="1080"/>
        </w:tabs>
        <w:spacing w:line="360" w:lineRule="auto"/>
        <w:ind w:firstLine="709"/>
        <w:jc w:val="both"/>
      </w:pPr>
      <w:r w:rsidRPr="00277BF9">
        <w:rPr>
          <w:color w:val="000000"/>
        </w:rPr>
        <w:t>•</w:t>
      </w:r>
      <w:r w:rsidRPr="00277BF9">
        <w:rPr>
          <w:color w:val="000000"/>
        </w:rPr>
        <w:tab/>
        <w:t>Указание</w:t>
      </w:r>
      <w:r w:rsidR="00277BF9">
        <w:rPr>
          <w:color w:val="000000"/>
        </w:rPr>
        <w:t xml:space="preserve"> </w:t>
      </w:r>
      <w:r w:rsidRPr="00277BF9">
        <w:rPr>
          <w:color w:val="000000"/>
        </w:rPr>
        <w:t>отчетной</w:t>
      </w:r>
      <w:r w:rsidR="00277BF9">
        <w:rPr>
          <w:color w:val="000000"/>
        </w:rPr>
        <w:t xml:space="preserve"> </w:t>
      </w:r>
      <w:r w:rsidRPr="00277BF9">
        <w:rPr>
          <w:color w:val="000000"/>
        </w:rPr>
        <w:t>даты</w:t>
      </w:r>
      <w:r w:rsidR="00277BF9">
        <w:rPr>
          <w:color w:val="000000"/>
        </w:rPr>
        <w:t xml:space="preserve"> </w:t>
      </w:r>
      <w:r w:rsidRPr="00277BF9">
        <w:rPr>
          <w:color w:val="000000"/>
        </w:rPr>
        <w:t>или</w:t>
      </w:r>
      <w:r w:rsidR="00277BF9">
        <w:rPr>
          <w:color w:val="000000"/>
        </w:rPr>
        <w:t xml:space="preserve"> </w:t>
      </w:r>
      <w:r w:rsidRPr="00277BF9">
        <w:rPr>
          <w:color w:val="000000"/>
        </w:rPr>
        <w:t>отчетного</w:t>
      </w:r>
      <w:r w:rsidR="00277BF9">
        <w:rPr>
          <w:color w:val="000000"/>
        </w:rPr>
        <w:t xml:space="preserve"> </w:t>
      </w:r>
      <w:r w:rsidRPr="00277BF9">
        <w:rPr>
          <w:color w:val="000000"/>
        </w:rPr>
        <w:t>периода,</w:t>
      </w:r>
      <w:r w:rsidR="00277BF9">
        <w:rPr>
          <w:color w:val="000000"/>
        </w:rPr>
        <w:t xml:space="preserve"> </w:t>
      </w:r>
      <w:r w:rsidRPr="00277BF9">
        <w:rPr>
          <w:color w:val="000000"/>
        </w:rPr>
        <w:t>за</w:t>
      </w:r>
      <w:r w:rsidR="00277BF9">
        <w:rPr>
          <w:color w:val="000000"/>
        </w:rPr>
        <w:t xml:space="preserve"> </w:t>
      </w:r>
      <w:r w:rsidRPr="00277BF9">
        <w:rPr>
          <w:color w:val="000000"/>
        </w:rPr>
        <w:t>который</w:t>
      </w:r>
      <w:r w:rsidR="00277BF9" w:rsidRPr="00277BF9">
        <w:rPr>
          <w:color w:val="000000"/>
        </w:rPr>
        <w:t xml:space="preserve"> </w:t>
      </w:r>
      <w:r w:rsidRPr="00277BF9">
        <w:rPr>
          <w:color w:val="000000"/>
        </w:rPr>
        <w:t>составлен баланс («на</w:t>
      </w:r>
      <w:r w:rsidR="00277BF9" w:rsidRPr="00277BF9">
        <w:rPr>
          <w:color w:val="000000"/>
        </w:rPr>
        <w:t xml:space="preserve"> </w:t>
      </w:r>
      <w:r w:rsidRPr="00277BF9">
        <w:rPr>
          <w:color w:val="000000"/>
        </w:rPr>
        <w:t>200 г.», «за</w:t>
      </w:r>
      <w:r w:rsidR="00277BF9" w:rsidRPr="00277BF9">
        <w:rPr>
          <w:color w:val="000000"/>
        </w:rPr>
        <w:t xml:space="preserve"> </w:t>
      </w:r>
      <w:r w:rsidRPr="00277BF9">
        <w:rPr>
          <w:color w:val="000000"/>
        </w:rPr>
        <w:t>200 г.»).</w:t>
      </w:r>
    </w:p>
    <w:p w:rsidR="005E3C78" w:rsidRPr="00277BF9" w:rsidRDefault="005E3C78" w:rsidP="005E3C78">
      <w:pPr>
        <w:spacing w:line="360" w:lineRule="auto"/>
        <w:ind w:firstLine="709"/>
        <w:jc w:val="both"/>
        <w:rPr>
          <w:color w:val="000000"/>
        </w:rPr>
      </w:pPr>
      <w:r w:rsidRPr="00277BF9">
        <w:rPr>
          <w:color w:val="000000"/>
        </w:rPr>
        <w:t>Организация (указывается полное наименование юридического лица</w:t>
      </w:r>
      <w:r w:rsidR="00277BF9" w:rsidRPr="00277BF9">
        <w:rPr>
          <w:color w:val="000000"/>
        </w:rPr>
        <w:t xml:space="preserve"> </w:t>
      </w:r>
      <w:r w:rsidRPr="00277BF9">
        <w:rPr>
          <w:color w:val="000000"/>
        </w:rPr>
        <w:t>в соответствии с учредительными документами, зарегистрированными в</w:t>
      </w:r>
      <w:r w:rsidR="00277BF9" w:rsidRPr="00277BF9">
        <w:rPr>
          <w:color w:val="000000"/>
        </w:rPr>
        <w:t xml:space="preserve"> </w:t>
      </w:r>
      <w:r w:rsidRPr="00277BF9">
        <w:rPr>
          <w:color w:val="000000"/>
        </w:rPr>
        <w:t>установленном порядке).</w:t>
      </w:r>
    </w:p>
    <w:p w:rsidR="005E3C78" w:rsidRPr="00277BF9" w:rsidRDefault="005E3C78" w:rsidP="005E3C78">
      <w:pPr>
        <w:spacing w:line="360" w:lineRule="auto"/>
        <w:ind w:firstLine="709"/>
        <w:jc w:val="both"/>
        <w:rPr>
          <w:color w:val="000000"/>
        </w:rPr>
      </w:pPr>
      <w:r w:rsidRPr="00277BF9">
        <w:rPr>
          <w:color w:val="000000"/>
        </w:rPr>
        <w:t xml:space="preserve">Идентификационный номер налогоплательщика (ИНН) </w:t>
      </w:r>
      <w:r w:rsidR="00277BF9" w:rsidRPr="00277BF9">
        <w:rPr>
          <w:color w:val="000000"/>
        </w:rPr>
        <w:t>–</w:t>
      </w:r>
      <w:r w:rsidRPr="00277BF9">
        <w:rPr>
          <w:color w:val="000000"/>
        </w:rPr>
        <w:t xml:space="preserve"> указывается</w:t>
      </w:r>
      <w:r w:rsidR="00277BF9" w:rsidRPr="00277BF9">
        <w:rPr>
          <w:color w:val="000000"/>
        </w:rPr>
        <w:t xml:space="preserve"> </w:t>
      </w:r>
      <w:r w:rsidRPr="00277BF9">
        <w:rPr>
          <w:color w:val="000000"/>
        </w:rPr>
        <w:t>присвоенным</w:t>
      </w:r>
      <w:r w:rsidR="00277BF9">
        <w:rPr>
          <w:color w:val="000000"/>
        </w:rPr>
        <w:t xml:space="preserve"> </w:t>
      </w:r>
      <w:r w:rsidRPr="00277BF9">
        <w:rPr>
          <w:color w:val="000000"/>
        </w:rPr>
        <w:t>налоговым</w:t>
      </w:r>
      <w:r w:rsidR="00277BF9">
        <w:rPr>
          <w:color w:val="000000"/>
        </w:rPr>
        <w:t xml:space="preserve"> </w:t>
      </w:r>
      <w:r w:rsidRPr="00277BF9">
        <w:rPr>
          <w:color w:val="000000"/>
        </w:rPr>
        <w:t>органом</w:t>
      </w:r>
      <w:r w:rsidR="00277BF9">
        <w:rPr>
          <w:color w:val="000000"/>
        </w:rPr>
        <w:t xml:space="preserve"> </w:t>
      </w:r>
      <w:r w:rsidRPr="00277BF9">
        <w:rPr>
          <w:color w:val="000000"/>
        </w:rPr>
        <w:t>в</w:t>
      </w:r>
      <w:r w:rsidR="00277BF9">
        <w:rPr>
          <w:color w:val="000000"/>
        </w:rPr>
        <w:t xml:space="preserve"> </w:t>
      </w:r>
      <w:r w:rsidRPr="00277BF9">
        <w:rPr>
          <w:color w:val="000000"/>
        </w:rPr>
        <w:t>установленном</w:t>
      </w:r>
      <w:r w:rsidR="00277BF9">
        <w:rPr>
          <w:color w:val="000000"/>
        </w:rPr>
        <w:t xml:space="preserve"> </w:t>
      </w:r>
      <w:r w:rsidRPr="00277BF9">
        <w:rPr>
          <w:color w:val="000000"/>
        </w:rPr>
        <w:t>порядке</w:t>
      </w:r>
      <w:r w:rsidR="00277BF9" w:rsidRPr="00277BF9">
        <w:rPr>
          <w:color w:val="000000"/>
        </w:rPr>
        <w:t xml:space="preserve"> </w:t>
      </w:r>
      <w:r w:rsidRPr="00277BF9">
        <w:rPr>
          <w:color w:val="000000"/>
        </w:rPr>
        <w:t>идентификационный номер налогоплательщика.</w:t>
      </w:r>
    </w:p>
    <w:p w:rsidR="005E3C78" w:rsidRPr="00277BF9" w:rsidRDefault="005E3C78" w:rsidP="005E3C78">
      <w:pPr>
        <w:spacing w:line="360" w:lineRule="auto"/>
        <w:ind w:firstLine="709"/>
        <w:jc w:val="both"/>
        <w:rPr>
          <w:color w:val="000000"/>
        </w:rPr>
      </w:pPr>
      <w:r w:rsidRPr="00277BF9">
        <w:rPr>
          <w:color w:val="000000"/>
        </w:rPr>
        <w:t>Вид</w:t>
      </w:r>
      <w:r w:rsidR="00277BF9">
        <w:rPr>
          <w:color w:val="000000"/>
        </w:rPr>
        <w:t xml:space="preserve"> </w:t>
      </w:r>
      <w:r w:rsidRPr="00277BF9">
        <w:rPr>
          <w:color w:val="000000"/>
        </w:rPr>
        <w:t>деятельности</w:t>
      </w:r>
      <w:r w:rsidR="00277BF9">
        <w:rPr>
          <w:color w:val="000000"/>
        </w:rPr>
        <w:t xml:space="preserve"> </w:t>
      </w:r>
      <w:r w:rsidRPr="00277BF9">
        <w:rPr>
          <w:color w:val="000000"/>
        </w:rPr>
        <w:t>-</w:t>
      </w:r>
      <w:r w:rsidR="00277BF9">
        <w:rPr>
          <w:color w:val="000000"/>
        </w:rPr>
        <w:t xml:space="preserve"> </w:t>
      </w:r>
      <w:r w:rsidRPr="00277BF9">
        <w:rPr>
          <w:color w:val="000000"/>
        </w:rPr>
        <w:t>указывается</w:t>
      </w:r>
      <w:r w:rsidR="00277BF9">
        <w:rPr>
          <w:color w:val="000000"/>
        </w:rPr>
        <w:t xml:space="preserve"> </w:t>
      </w:r>
      <w:r w:rsidRPr="00277BF9">
        <w:rPr>
          <w:color w:val="000000"/>
        </w:rPr>
        <w:t>вид</w:t>
      </w:r>
      <w:r w:rsidR="00277BF9">
        <w:rPr>
          <w:color w:val="000000"/>
        </w:rPr>
        <w:t xml:space="preserve"> </w:t>
      </w:r>
      <w:r w:rsidRPr="00277BF9">
        <w:rPr>
          <w:color w:val="000000"/>
        </w:rPr>
        <w:t>деятельности,</w:t>
      </w:r>
      <w:r w:rsidR="00277BF9">
        <w:rPr>
          <w:color w:val="000000"/>
        </w:rPr>
        <w:t xml:space="preserve"> </w:t>
      </w:r>
      <w:r w:rsidRPr="00277BF9">
        <w:rPr>
          <w:color w:val="000000"/>
        </w:rPr>
        <w:t>который</w:t>
      </w:r>
      <w:r w:rsidR="00277BF9" w:rsidRPr="00277BF9">
        <w:rPr>
          <w:color w:val="000000"/>
        </w:rPr>
        <w:t xml:space="preserve"> </w:t>
      </w:r>
      <w:r w:rsidRPr="00277BF9">
        <w:rPr>
          <w:color w:val="000000"/>
        </w:rPr>
        <w:t>признается</w:t>
      </w:r>
      <w:r w:rsidR="00277BF9">
        <w:rPr>
          <w:color w:val="000000"/>
        </w:rPr>
        <w:t xml:space="preserve"> </w:t>
      </w:r>
      <w:r w:rsidRPr="00277BF9">
        <w:rPr>
          <w:color w:val="000000"/>
        </w:rPr>
        <w:t>в</w:t>
      </w:r>
      <w:r w:rsidR="00277BF9">
        <w:rPr>
          <w:color w:val="000000"/>
        </w:rPr>
        <w:t xml:space="preserve"> </w:t>
      </w:r>
      <w:r w:rsidRPr="00277BF9">
        <w:rPr>
          <w:color w:val="000000"/>
        </w:rPr>
        <w:t>соответствии</w:t>
      </w:r>
      <w:r w:rsidR="00277BF9">
        <w:rPr>
          <w:color w:val="000000"/>
        </w:rPr>
        <w:t xml:space="preserve"> </w:t>
      </w:r>
      <w:r w:rsidRPr="00277BF9">
        <w:rPr>
          <w:color w:val="000000"/>
        </w:rPr>
        <w:t>с</w:t>
      </w:r>
      <w:r w:rsidR="00277BF9">
        <w:rPr>
          <w:color w:val="000000"/>
        </w:rPr>
        <w:t xml:space="preserve"> </w:t>
      </w:r>
      <w:r w:rsidRPr="00277BF9">
        <w:rPr>
          <w:color w:val="000000"/>
        </w:rPr>
        <w:t>требованиями</w:t>
      </w:r>
      <w:r w:rsidR="00277BF9">
        <w:rPr>
          <w:color w:val="000000"/>
        </w:rPr>
        <w:t xml:space="preserve"> </w:t>
      </w:r>
      <w:r w:rsidRPr="00277BF9">
        <w:rPr>
          <w:color w:val="000000"/>
        </w:rPr>
        <w:t>нормативных</w:t>
      </w:r>
      <w:r w:rsidR="00277BF9">
        <w:rPr>
          <w:color w:val="000000"/>
        </w:rPr>
        <w:t xml:space="preserve"> </w:t>
      </w:r>
      <w:r w:rsidRPr="00277BF9">
        <w:rPr>
          <w:color w:val="000000"/>
        </w:rPr>
        <w:t>документов,</w:t>
      </w:r>
      <w:r w:rsidR="00277BF9" w:rsidRPr="00277BF9">
        <w:rPr>
          <w:color w:val="000000"/>
        </w:rPr>
        <w:t xml:space="preserve"> </w:t>
      </w:r>
      <w:r w:rsidRPr="00277BF9">
        <w:rPr>
          <w:color w:val="000000"/>
        </w:rPr>
        <w:t>утверждаемых государственным комитетом РФ по статистике.</w:t>
      </w:r>
    </w:p>
    <w:p w:rsidR="005E3C78" w:rsidRPr="00277BF9" w:rsidRDefault="005E3C78" w:rsidP="005E3C78">
      <w:pPr>
        <w:spacing w:line="360" w:lineRule="auto"/>
        <w:ind w:firstLine="709"/>
        <w:jc w:val="both"/>
        <w:rPr>
          <w:color w:val="000000"/>
        </w:rPr>
      </w:pPr>
      <w:r w:rsidRPr="00277BF9">
        <w:rPr>
          <w:color w:val="000000"/>
        </w:rPr>
        <w:t>Организационно-правовая</w:t>
      </w:r>
      <w:r w:rsidR="00277BF9">
        <w:rPr>
          <w:color w:val="000000"/>
        </w:rPr>
        <w:t xml:space="preserve"> </w:t>
      </w:r>
      <w:r w:rsidRPr="00277BF9">
        <w:rPr>
          <w:color w:val="000000"/>
        </w:rPr>
        <w:t>форма/форма</w:t>
      </w:r>
      <w:r w:rsidR="00277BF9">
        <w:rPr>
          <w:color w:val="000000"/>
        </w:rPr>
        <w:t xml:space="preserve"> </w:t>
      </w:r>
      <w:r w:rsidRPr="00277BF9">
        <w:rPr>
          <w:color w:val="000000"/>
        </w:rPr>
        <w:t>собственности</w:t>
      </w:r>
      <w:r w:rsidR="00277BF9">
        <w:rPr>
          <w:color w:val="000000"/>
        </w:rPr>
        <w:t xml:space="preserve"> </w:t>
      </w:r>
      <w:r w:rsidRPr="00277BF9">
        <w:rPr>
          <w:color w:val="000000"/>
        </w:rPr>
        <w:t>-</w:t>
      </w:r>
      <w:r w:rsidR="00277BF9" w:rsidRPr="00277BF9">
        <w:rPr>
          <w:color w:val="000000"/>
        </w:rPr>
        <w:t xml:space="preserve"> </w:t>
      </w:r>
      <w:r w:rsidRPr="00277BF9">
        <w:rPr>
          <w:color w:val="000000"/>
        </w:rPr>
        <w:t>указывается</w:t>
      </w:r>
      <w:r w:rsidR="00277BF9">
        <w:rPr>
          <w:color w:val="000000"/>
        </w:rPr>
        <w:t xml:space="preserve"> </w:t>
      </w:r>
      <w:r w:rsidRPr="00277BF9">
        <w:rPr>
          <w:color w:val="000000"/>
        </w:rPr>
        <w:t>организационно-правовая</w:t>
      </w:r>
      <w:r w:rsidR="00277BF9">
        <w:rPr>
          <w:color w:val="000000"/>
        </w:rPr>
        <w:t xml:space="preserve"> </w:t>
      </w:r>
      <w:r w:rsidRPr="00277BF9">
        <w:rPr>
          <w:color w:val="000000"/>
        </w:rPr>
        <w:t>форма</w:t>
      </w:r>
      <w:r w:rsidR="00277BF9">
        <w:rPr>
          <w:color w:val="000000"/>
        </w:rPr>
        <w:t xml:space="preserve"> </w:t>
      </w:r>
      <w:r w:rsidRPr="00277BF9">
        <w:rPr>
          <w:color w:val="000000"/>
        </w:rPr>
        <w:t>организации</w:t>
      </w:r>
      <w:r w:rsidR="00277BF9">
        <w:rPr>
          <w:color w:val="000000"/>
        </w:rPr>
        <w:t xml:space="preserve"> </w:t>
      </w:r>
      <w:r w:rsidRPr="00277BF9">
        <w:rPr>
          <w:color w:val="000000"/>
        </w:rPr>
        <w:t>согласно</w:t>
      </w:r>
    </w:p>
    <w:p w:rsidR="005E3C78" w:rsidRPr="00277BF9" w:rsidRDefault="005E3C78" w:rsidP="005E3C78">
      <w:pPr>
        <w:spacing w:line="360" w:lineRule="auto"/>
        <w:ind w:firstLine="709"/>
        <w:jc w:val="both"/>
        <w:rPr>
          <w:color w:val="000000"/>
        </w:rPr>
      </w:pPr>
      <w:r w:rsidRPr="00277BF9">
        <w:rPr>
          <w:color w:val="000000"/>
        </w:rPr>
        <w:t>Классификатору организационно-правовых форм хозяйствующих субъектов</w:t>
      </w:r>
      <w:r w:rsidR="00277BF9" w:rsidRPr="00277BF9">
        <w:rPr>
          <w:color w:val="000000"/>
        </w:rPr>
        <w:t xml:space="preserve"> </w:t>
      </w:r>
      <w:r w:rsidRPr="00277BF9">
        <w:rPr>
          <w:color w:val="000000"/>
        </w:rPr>
        <w:t>(КОПФ)</w:t>
      </w:r>
      <w:r w:rsidR="00277BF9">
        <w:rPr>
          <w:color w:val="000000"/>
        </w:rPr>
        <w:t xml:space="preserve"> </w:t>
      </w:r>
      <w:r w:rsidRPr="00277BF9">
        <w:rPr>
          <w:color w:val="000000"/>
        </w:rPr>
        <w:t>и</w:t>
      </w:r>
      <w:r w:rsidR="00277BF9">
        <w:rPr>
          <w:color w:val="000000"/>
        </w:rPr>
        <w:t xml:space="preserve"> </w:t>
      </w:r>
      <w:r w:rsidRPr="00277BF9">
        <w:rPr>
          <w:color w:val="000000"/>
        </w:rPr>
        <w:t>код</w:t>
      </w:r>
      <w:r w:rsidR="00277BF9">
        <w:rPr>
          <w:color w:val="000000"/>
        </w:rPr>
        <w:t xml:space="preserve"> </w:t>
      </w:r>
      <w:r w:rsidRPr="00277BF9">
        <w:rPr>
          <w:color w:val="000000"/>
        </w:rPr>
        <w:t>собственности</w:t>
      </w:r>
      <w:r w:rsidR="00277BF9">
        <w:rPr>
          <w:color w:val="000000"/>
        </w:rPr>
        <w:t xml:space="preserve"> </w:t>
      </w:r>
      <w:r w:rsidRPr="00277BF9">
        <w:rPr>
          <w:color w:val="000000"/>
        </w:rPr>
        <w:t>по Классификатору форм</w:t>
      </w:r>
      <w:r w:rsidR="00277BF9">
        <w:rPr>
          <w:color w:val="000000"/>
        </w:rPr>
        <w:t xml:space="preserve"> </w:t>
      </w:r>
      <w:r w:rsidRPr="00277BF9">
        <w:rPr>
          <w:color w:val="000000"/>
        </w:rPr>
        <w:t>собственности</w:t>
      </w:r>
      <w:r w:rsidR="00277BF9" w:rsidRPr="00277BF9">
        <w:rPr>
          <w:color w:val="000000"/>
        </w:rPr>
        <w:t xml:space="preserve"> </w:t>
      </w:r>
      <w:r w:rsidRPr="00277BF9">
        <w:rPr>
          <w:color w:val="000000"/>
        </w:rPr>
        <w:t>(КФС).</w:t>
      </w:r>
    </w:p>
    <w:p w:rsidR="005E3C78" w:rsidRPr="00277BF9" w:rsidRDefault="005E3C78" w:rsidP="005E3C78">
      <w:pPr>
        <w:spacing w:line="360" w:lineRule="auto"/>
        <w:ind w:firstLine="709"/>
        <w:jc w:val="both"/>
        <w:rPr>
          <w:color w:val="000000"/>
        </w:rPr>
      </w:pPr>
      <w:r w:rsidRPr="00277BF9">
        <w:rPr>
          <w:color w:val="000000"/>
        </w:rPr>
        <w:t>Единица измерения - указывается формат представления числовых</w:t>
      </w:r>
      <w:r w:rsidR="00277BF9" w:rsidRPr="00277BF9">
        <w:rPr>
          <w:color w:val="000000"/>
        </w:rPr>
        <w:t xml:space="preserve"> </w:t>
      </w:r>
      <w:r w:rsidRPr="00277BF9">
        <w:rPr>
          <w:color w:val="000000"/>
        </w:rPr>
        <w:t>показателей: тыс. руб. - код по ОКЕИ 384, млн. руб. - код по ОКЕИ 385.</w:t>
      </w:r>
    </w:p>
    <w:p w:rsidR="005E3C78" w:rsidRPr="00277BF9" w:rsidRDefault="005E3C78" w:rsidP="005E3C78">
      <w:pPr>
        <w:spacing w:line="360" w:lineRule="auto"/>
        <w:ind w:firstLine="709"/>
        <w:jc w:val="both"/>
        <w:rPr>
          <w:color w:val="000000"/>
        </w:rPr>
      </w:pPr>
      <w:r w:rsidRPr="00277BF9">
        <w:rPr>
          <w:color w:val="000000"/>
        </w:rPr>
        <w:t>Местонахождение (адрес) — указывается полностью почтовый адрес</w:t>
      </w:r>
      <w:r w:rsidR="00277BF9" w:rsidRPr="00277BF9">
        <w:rPr>
          <w:color w:val="000000"/>
        </w:rPr>
        <w:t xml:space="preserve"> </w:t>
      </w:r>
      <w:r w:rsidRPr="00277BF9">
        <w:rPr>
          <w:color w:val="000000"/>
        </w:rPr>
        <w:t>организации.</w:t>
      </w:r>
    </w:p>
    <w:p w:rsidR="005E3C78" w:rsidRPr="00277BF9" w:rsidRDefault="005E3C78" w:rsidP="005E3C78">
      <w:pPr>
        <w:spacing w:line="360" w:lineRule="auto"/>
        <w:ind w:firstLine="709"/>
        <w:jc w:val="both"/>
        <w:rPr>
          <w:color w:val="000000"/>
        </w:rPr>
      </w:pPr>
      <w:r w:rsidRPr="00277BF9">
        <w:rPr>
          <w:color w:val="000000"/>
        </w:rPr>
        <w:t>Дата</w:t>
      </w:r>
      <w:r w:rsidR="00277BF9">
        <w:rPr>
          <w:color w:val="000000"/>
        </w:rPr>
        <w:t xml:space="preserve"> </w:t>
      </w:r>
      <w:r w:rsidRPr="00277BF9">
        <w:rPr>
          <w:color w:val="000000"/>
        </w:rPr>
        <w:t>утверждения</w:t>
      </w:r>
      <w:r w:rsidR="00277BF9">
        <w:rPr>
          <w:color w:val="000000"/>
        </w:rPr>
        <w:t xml:space="preserve"> </w:t>
      </w:r>
      <w:r w:rsidRPr="00277BF9">
        <w:rPr>
          <w:color w:val="000000"/>
        </w:rPr>
        <w:t>-</w:t>
      </w:r>
      <w:r w:rsidR="00277BF9">
        <w:rPr>
          <w:color w:val="000000"/>
        </w:rPr>
        <w:t xml:space="preserve"> </w:t>
      </w:r>
      <w:r w:rsidRPr="00277BF9">
        <w:rPr>
          <w:color w:val="000000"/>
        </w:rPr>
        <w:t>указывается</w:t>
      </w:r>
      <w:r w:rsidR="00277BF9">
        <w:rPr>
          <w:color w:val="000000"/>
        </w:rPr>
        <w:t xml:space="preserve"> </w:t>
      </w:r>
      <w:r w:rsidRPr="00277BF9">
        <w:rPr>
          <w:color w:val="000000"/>
        </w:rPr>
        <w:t>установленная</w:t>
      </w:r>
      <w:r w:rsidR="00277BF9">
        <w:rPr>
          <w:color w:val="000000"/>
        </w:rPr>
        <w:t xml:space="preserve"> </w:t>
      </w:r>
      <w:r w:rsidRPr="00277BF9">
        <w:rPr>
          <w:color w:val="000000"/>
        </w:rPr>
        <w:t>дата</w:t>
      </w:r>
      <w:r w:rsidR="00277BF9">
        <w:rPr>
          <w:color w:val="000000"/>
        </w:rPr>
        <w:t xml:space="preserve"> </w:t>
      </w:r>
      <w:r w:rsidRPr="00277BF9">
        <w:rPr>
          <w:color w:val="000000"/>
        </w:rPr>
        <w:t>для</w:t>
      </w:r>
      <w:r w:rsidR="00277BF9" w:rsidRPr="00277BF9">
        <w:rPr>
          <w:color w:val="000000"/>
        </w:rPr>
        <w:t xml:space="preserve"> </w:t>
      </w:r>
      <w:r w:rsidRPr="00277BF9">
        <w:rPr>
          <w:color w:val="000000"/>
        </w:rPr>
        <w:t>бухгалтерского баланса.</w:t>
      </w:r>
    </w:p>
    <w:p w:rsidR="005E3C78" w:rsidRPr="00277BF9" w:rsidRDefault="005E3C78" w:rsidP="005E3C78">
      <w:pPr>
        <w:spacing w:line="360" w:lineRule="auto"/>
        <w:ind w:firstLine="709"/>
        <w:jc w:val="both"/>
        <w:rPr>
          <w:color w:val="000000"/>
        </w:rPr>
      </w:pPr>
      <w:r w:rsidRPr="00277BF9">
        <w:rPr>
          <w:color w:val="000000"/>
        </w:rPr>
        <w:t>Дата отправки/принятия - указывается конкретная дата почтового</w:t>
      </w:r>
      <w:r w:rsidR="00277BF9" w:rsidRPr="00277BF9">
        <w:rPr>
          <w:color w:val="000000"/>
        </w:rPr>
        <w:t xml:space="preserve"> </w:t>
      </w:r>
      <w:r w:rsidRPr="00277BF9">
        <w:rPr>
          <w:color w:val="000000"/>
        </w:rPr>
        <w:t>отправления бухгалтерской отчетности или дата ее фактической передачи по</w:t>
      </w:r>
      <w:r w:rsidR="00277BF9" w:rsidRPr="00277BF9">
        <w:rPr>
          <w:color w:val="000000"/>
        </w:rPr>
        <w:t xml:space="preserve"> </w:t>
      </w:r>
      <w:r w:rsidRPr="00277BF9">
        <w:rPr>
          <w:color w:val="000000"/>
        </w:rPr>
        <w:t>принадлежности.</w:t>
      </w:r>
    </w:p>
    <w:p w:rsidR="005E3C78" w:rsidRPr="00277BF9" w:rsidRDefault="005E3C78" w:rsidP="005E3C78">
      <w:pPr>
        <w:spacing w:line="360" w:lineRule="auto"/>
        <w:ind w:firstLine="709"/>
        <w:jc w:val="both"/>
        <w:rPr>
          <w:color w:val="000000"/>
        </w:rPr>
      </w:pPr>
      <w:r w:rsidRPr="00277BF9">
        <w:rPr>
          <w:color w:val="000000"/>
        </w:rPr>
        <w:t>Реквизиты</w:t>
      </w:r>
      <w:r w:rsidR="00277BF9">
        <w:rPr>
          <w:color w:val="000000"/>
        </w:rPr>
        <w:t xml:space="preserve"> </w:t>
      </w:r>
      <w:r w:rsidRPr="00277BF9">
        <w:rPr>
          <w:color w:val="000000"/>
        </w:rPr>
        <w:t>руководитель</w:t>
      </w:r>
      <w:r w:rsidR="00277BF9">
        <w:rPr>
          <w:color w:val="000000"/>
        </w:rPr>
        <w:t xml:space="preserve"> </w:t>
      </w:r>
      <w:r w:rsidRPr="00277BF9">
        <w:rPr>
          <w:color w:val="000000"/>
        </w:rPr>
        <w:t>и</w:t>
      </w:r>
      <w:r w:rsidR="00277BF9">
        <w:rPr>
          <w:color w:val="000000"/>
        </w:rPr>
        <w:t xml:space="preserve"> </w:t>
      </w:r>
      <w:r w:rsidRPr="00277BF9">
        <w:rPr>
          <w:color w:val="000000"/>
        </w:rPr>
        <w:t>Главный</w:t>
      </w:r>
      <w:r w:rsidR="00277BF9">
        <w:rPr>
          <w:color w:val="000000"/>
        </w:rPr>
        <w:t xml:space="preserve"> </w:t>
      </w:r>
      <w:r w:rsidRPr="00277BF9">
        <w:rPr>
          <w:color w:val="000000"/>
        </w:rPr>
        <w:t>бухгалтер</w:t>
      </w:r>
      <w:r w:rsidR="00277BF9">
        <w:rPr>
          <w:color w:val="000000"/>
        </w:rPr>
        <w:t xml:space="preserve"> </w:t>
      </w:r>
      <w:r w:rsidRPr="00277BF9">
        <w:rPr>
          <w:color w:val="000000"/>
        </w:rPr>
        <w:t>заполняются</w:t>
      </w:r>
      <w:r w:rsidR="00277BF9" w:rsidRPr="00277BF9">
        <w:rPr>
          <w:color w:val="000000"/>
        </w:rPr>
        <w:t xml:space="preserve"> </w:t>
      </w:r>
      <w:r w:rsidRPr="00277BF9">
        <w:rPr>
          <w:color w:val="000000"/>
        </w:rPr>
        <w:t>подписями с их расшифровкой.</w:t>
      </w:r>
    </w:p>
    <w:p w:rsidR="005E3C78" w:rsidRPr="00277BF9" w:rsidRDefault="005E3C78" w:rsidP="005E3C78">
      <w:pPr>
        <w:spacing w:line="360" w:lineRule="auto"/>
        <w:ind w:firstLine="709"/>
        <w:jc w:val="both"/>
        <w:rPr>
          <w:color w:val="000000"/>
        </w:rPr>
      </w:pPr>
      <w:r w:rsidRPr="00277BF9">
        <w:rPr>
          <w:color w:val="000000"/>
        </w:rPr>
        <w:t>Подписи скрепляются печатью организации.</w:t>
      </w:r>
    </w:p>
    <w:p w:rsidR="005E3C78" w:rsidRPr="00277BF9" w:rsidRDefault="005E3C78" w:rsidP="005E3C78">
      <w:pPr>
        <w:spacing w:line="360" w:lineRule="auto"/>
        <w:ind w:firstLine="709"/>
        <w:jc w:val="both"/>
        <w:rPr>
          <w:color w:val="000000"/>
        </w:rPr>
      </w:pPr>
      <w:r w:rsidRPr="00277BF9">
        <w:rPr>
          <w:color w:val="000000"/>
        </w:rPr>
        <w:t>Указывается дата составления баланса («О формах бухгалтерской отчетности организации». Приказ Минфина РФ от 22.07.2003г.№ 67н).</w:t>
      </w:r>
    </w:p>
    <w:p w:rsidR="005E3C78" w:rsidRPr="00277BF9" w:rsidRDefault="005E3C78" w:rsidP="005E3C78">
      <w:pPr>
        <w:spacing w:line="360" w:lineRule="auto"/>
        <w:ind w:firstLine="709"/>
        <w:jc w:val="both"/>
      </w:pPr>
      <w:r w:rsidRPr="00277BF9">
        <w:rPr>
          <w:color w:val="000000"/>
        </w:rPr>
        <w:t>Для того чтобы бухгалтерская отчетность соответствовала предъявляемым к ней требованиям, при составлении бухгалтерского баланса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баланса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5E3C78" w:rsidRPr="00277BF9" w:rsidRDefault="005E3C78" w:rsidP="005E3C78">
      <w:pPr>
        <w:spacing w:line="360" w:lineRule="auto"/>
        <w:ind w:firstLine="709"/>
        <w:jc w:val="both"/>
      </w:pPr>
      <w:r w:rsidRPr="00277BF9">
        <w:rPr>
          <w:color w:val="000000"/>
        </w:rPr>
        <w:t>При составлении бухгалтерского баланса используются в основном данные Главной книги. Порядок составления отчетных форм подробно изложен в Методических рекомендациях о порядке формирования показателей бухгалтерской отчетности (Утв. Приказом Минфина РФ от 28.06.2000г. № 60н).</w:t>
      </w:r>
    </w:p>
    <w:p w:rsidR="005E3C78" w:rsidRPr="00277BF9" w:rsidRDefault="005E3C78" w:rsidP="005E3C78">
      <w:pPr>
        <w:spacing w:line="360" w:lineRule="auto"/>
        <w:ind w:firstLine="709"/>
        <w:jc w:val="both"/>
      </w:pPr>
      <w:r w:rsidRPr="00277BF9">
        <w:rPr>
          <w:color w:val="000000"/>
        </w:rPr>
        <w:t>Отчетным годом для всех организации является календарный год - с 1</w:t>
      </w:r>
      <w:r w:rsidR="00277BF9">
        <w:rPr>
          <w:color w:val="000000"/>
        </w:rPr>
        <w:t xml:space="preserve"> </w:t>
      </w:r>
      <w:r w:rsidRPr="00277BF9">
        <w:rPr>
          <w:color w:val="000000"/>
        </w:rPr>
        <w:t>января по 31 декабря включительно. Для вновь созданной (либо реорганизованной) организации первым отчетным годом считается период со дня ее государственной регистрации по 31 декабря включительно, а для организации, созданной после 1 октября (включая 1 октября), - с даты государственной регистрации по 31 декабря следующего года включительно.</w:t>
      </w:r>
    </w:p>
    <w:p w:rsidR="005E3C78" w:rsidRPr="00277BF9" w:rsidRDefault="005E3C78" w:rsidP="005E3C78">
      <w:pPr>
        <w:spacing w:line="360" w:lineRule="auto"/>
        <w:ind w:firstLine="709"/>
        <w:jc w:val="both"/>
      </w:pPr>
      <w:r w:rsidRPr="00277BF9">
        <w:rPr>
          <w:color w:val="000000"/>
        </w:rPr>
        <w:t>Годовая бухгалтерская отчетность предоставляется в течение 90 дней по окончании года, если иное не предусмотрено законодательством Российской Федерации. Конкретная дата представления отчетности устанавливается учредителями (участниками) организации или общим собранием. При этом годовая отчетность представляется не ранее 60 дней по окончании отчетного года.</w:t>
      </w:r>
    </w:p>
    <w:p w:rsidR="005E3C78" w:rsidRPr="00277BF9" w:rsidRDefault="005E3C78" w:rsidP="005E3C78">
      <w:pPr>
        <w:spacing w:line="360" w:lineRule="auto"/>
        <w:ind w:firstLine="709"/>
        <w:jc w:val="both"/>
      </w:pPr>
      <w:r w:rsidRPr="00277BF9">
        <w:rPr>
          <w:color w:val="000000"/>
        </w:rPr>
        <w:t>Днем представления бухгалтерской отчетности является день ее фактической передачи по принадлежности, дата ее почтового отправления либо отправки по телекоммуникационным каналам связи. Если дата представления приходится на нерабочий день, то сроком представления отчетности считается первый, следующий за ним рабочий день.</w:t>
      </w:r>
    </w:p>
    <w:p w:rsidR="005E3C78" w:rsidRPr="00277BF9" w:rsidRDefault="005E3C78" w:rsidP="005E3C78">
      <w:pPr>
        <w:spacing w:line="360" w:lineRule="auto"/>
        <w:ind w:firstLine="709"/>
        <w:jc w:val="both"/>
      </w:pPr>
      <w:r w:rsidRPr="00277BF9">
        <w:rPr>
          <w:color w:val="000000"/>
        </w:rPr>
        <w:t>Все организации, за исключением бюджетных, представляют годовую бухгалтерскую отчетность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 органам, уполномоченным управлять государственным имуществом. В другие адреса бухгалтерская отчетность представляется в соответствии с законодательством Российской Федерации (Новое в составлении годовой отчетности//Главбух, 2004. - № 1. - с.22).</w:t>
      </w:r>
    </w:p>
    <w:p w:rsidR="00277BF9" w:rsidRDefault="00277BF9" w:rsidP="00277BF9">
      <w:pPr>
        <w:spacing w:line="360" w:lineRule="auto"/>
        <w:ind w:firstLine="709"/>
        <w:jc w:val="center"/>
      </w:pPr>
    </w:p>
    <w:p w:rsidR="005E3C78" w:rsidRPr="00277BF9" w:rsidRDefault="00277BF9" w:rsidP="00277BF9">
      <w:pPr>
        <w:spacing w:line="360" w:lineRule="auto"/>
        <w:ind w:firstLine="709"/>
        <w:jc w:val="center"/>
        <w:rPr>
          <w:b/>
          <w:bCs/>
        </w:rPr>
      </w:pPr>
      <w:r w:rsidRPr="00277BF9">
        <w:br w:type="page"/>
      </w:r>
      <w:r w:rsidR="005E3C78" w:rsidRPr="00277BF9">
        <w:rPr>
          <w:b/>
          <w:bCs/>
        </w:rPr>
        <w:t>Заключение</w:t>
      </w:r>
    </w:p>
    <w:p w:rsidR="005E3C78" w:rsidRPr="00277BF9" w:rsidRDefault="005E3C78" w:rsidP="005E3C78">
      <w:pPr>
        <w:spacing w:line="360" w:lineRule="auto"/>
        <w:ind w:firstLine="709"/>
        <w:jc w:val="both"/>
        <w:rPr>
          <w:b/>
          <w:bCs/>
        </w:rPr>
      </w:pPr>
    </w:p>
    <w:p w:rsidR="005E3C78" w:rsidRPr="00277BF9" w:rsidRDefault="005E3C78" w:rsidP="005E3C78">
      <w:pPr>
        <w:spacing w:line="360" w:lineRule="auto"/>
        <w:ind w:firstLine="709"/>
        <w:jc w:val="both"/>
      </w:pPr>
      <w:r w:rsidRPr="00277BF9">
        <w:t>В ходе написания данной</w:t>
      </w:r>
      <w:r w:rsidR="00277BF9">
        <w:t xml:space="preserve"> </w:t>
      </w:r>
      <w:r w:rsidRPr="00277BF9">
        <w:t xml:space="preserve">курсовой работы рассмотрены понятия </w:t>
      </w:r>
      <w:r w:rsidRPr="00277BF9">
        <w:rPr>
          <w:color w:val="000000"/>
        </w:rPr>
        <w:t xml:space="preserve">бухгалтерского баланса, </w:t>
      </w:r>
      <w:r w:rsidRPr="00277BF9">
        <w:t xml:space="preserve">принципы классификации, </w:t>
      </w:r>
      <w:r w:rsidRPr="00277BF9">
        <w:rPr>
          <w:color w:val="000000"/>
        </w:rPr>
        <w:t xml:space="preserve">структура и содержание бухгалтерского баланса, изучена структура и техника составления бухгалтерского баланса. </w:t>
      </w:r>
      <w:r w:rsidRPr="00277BF9">
        <w:t xml:space="preserve">Раскрыты значение и функции </w:t>
      </w:r>
      <w:r w:rsidRPr="00277BF9">
        <w:rPr>
          <w:color w:val="000000"/>
        </w:rPr>
        <w:t>бухгалтерского баланса, изучены нормативные и правовые акты, регламентирующие ведение бухгалтерского учета и отчетности, показана важность основной формы бухгалтерской отчетности.</w:t>
      </w:r>
    </w:p>
    <w:p w:rsidR="005E3C78" w:rsidRPr="00277BF9" w:rsidRDefault="005E3C78" w:rsidP="005E3C78">
      <w:pPr>
        <w:spacing w:line="360" w:lineRule="auto"/>
        <w:ind w:firstLine="709"/>
        <w:jc w:val="both"/>
      </w:pPr>
      <w:r w:rsidRPr="00277BF9">
        <w:rPr>
          <w:color w:val="000000"/>
        </w:rPr>
        <w:t>Бухгалтерский баланс позволяет, с одной стороны, дать четкое представление о характере поставщиков финансовых ресурсов организации (капитал и обязательства) и условиях их вовлечения в деловой оборот организации (сроки, процентные ставки, обеспечения); с другой стороны, о направлении и характере вложений представляемого капитала в экономические ресурсы общества.</w:t>
      </w:r>
    </w:p>
    <w:p w:rsidR="005E3C78" w:rsidRPr="00277BF9" w:rsidRDefault="005E3C78" w:rsidP="005E3C78">
      <w:pPr>
        <w:spacing w:line="360" w:lineRule="auto"/>
        <w:ind w:firstLine="709"/>
        <w:jc w:val="both"/>
      </w:pPr>
      <w:r w:rsidRPr="00277BF9">
        <w:rPr>
          <w:color w:val="000000"/>
        </w:rPr>
        <w:t>Для принятия управленческого решения необходимо иметь не только бухгалтерские данные о финансово-хозяйственной деятельности организации, но и их сравнительные характеристики в динамике времени. Для планирования стратегии или составления прогноза необходимо иметь четкие представления о том, как, почему и при воздействии каких факторов изменяется тот или иной финансовый и экономический показатель. Для того чтобы располагать такими сведениями, необходимо проводить анализ хозяйственной деятельности на перспективу в каждой организации. Главным источником информации, прежде всего, для внешних пользователей является баланс организации, который наиболее доступен.</w:t>
      </w:r>
    </w:p>
    <w:p w:rsidR="005E3C78" w:rsidRPr="00277BF9" w:rsidRDefault="005E3C78" w:rsidP="005E3C78">
      <w:pPr>
        <w:spacing w:line="360" w:lineRule="auto"/>
        <w:ind w:firstLine="709"/>
        <w:jc w:val="both"/>
      </w:pPr>
      <w:r w:rsidRPr="00277BF9">
        <w:rPr>
          <w:color w:val="000000"/>
        </w:rPr>
        <w:t xml:space="preserve">Таким образом, значение бухгалтерского баланса очень велико, дополнением к бухгалтерскому балансу является отчет, то есть совокупность всех других форм бухгалтерской отчетности. Роль отчета состоим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w:t>
      </w:r>
    </w:p>
    <w:p w:rsidR="005E3C78" w:rsidRPr="00277BF9" w:rsidRDefault="005E3C78" w:rsidP="005E3C78">
      <w:pPr>
        <w:spacing w:line="360" w:lineRule="auto"/>
        <w:ind w:firstLine="709"/>
        <w:jc w:val="both"/>
        <w:rPr>
          <w:color w:val="000000"/>
        </w:rPr>
      </w:pPr>
      <w:r w:rsidRPr="00277BF9">
        <w:rPr>
          <w:color w:val="000000"/>
        </w:rPr>
        <w:t>Основной тенденцией развития бухгалтерского баланса в России было его постоянное усложнение. В последние годы происходит обратный процесс - упрощение структуры бухгалтерского баланса.</w:t>
      </w:r>
    </w:p>
    <w:p w:rsidR="005E3C78" w:rsidRPr="00277BF9" w:rsidRDefault="005E3C78" w:rsidP="005E3C78">
      <w:pPr>
        <w:spacing w:line="360" w:lineRule="auto"/>
        <w:ind w:firstLine="709"/>
        <w:jc w:val="both"/>
      </w:pPr>
      <w:r w:rsidRPr="00277BF9">
        <w:t>Активы предприятия участвуют в хозяйственном обороте непрерывно, изменяя свой состав и форму стоимости. Для руководства хозяйствующим субъектам нужно знать, какими активами располагает, из каких источников они созданы, для какой цели предназначены. На все эти вопросы и дает ответ бухгалтерский баланс.</w:t>
      </w:r>
    </w:p>
    <w:p w:rsidR="005E3C78" w:rsidRPr="00277BF9" w:rsidRDefault="005E3C78" w:rsidP="005E3C78">
      <w:pPr>
        <w:spacing w:line="360" w:lineRule="auto"/>
        <w:ind w:firstLine="709"/>
        <w:jc w:val="both"/>
      </w:pPr>
    </w:p>
    <w:p w:rsidR="005E3C78" w:rsidRPr="00277BF9" w:rsidRDefault="00277BF9" w:rsidP="00277BF9">
      <w:pPr>
        <w:spacing w:line="360" w:lineRule="auto"/>
        <w:ind w:firstLine="709"/>
        <w:jc w:val="center"/>
        <w:rPr>
          <w:b/>
          <w:bCs/>
        </w:rPr>
      </w:pPr>
      <w:r w:rsidRPr="00277BF9">
        <w:br w:type="page"/>
      </w:r>
      <w:r w:rsidR="005E3C78" w:rsidRPr="00277BF9">
        <w:rPr>
          <w:b/>
          <w:bCs/>
        </w:rPr>
        <w:t>Список использованной литературы</w:t>
      </w:r>
    </w:p>
    <w:p w:rsidR="00277BF9" w:rsidRPr="00277BF9" w:rsidRDefault="00277BF9" w:rsidP="005E3C78">
      <w:pPr>
        <w:spacing w:line="360" w:lineRule="auto"/>
        <w:ind w:firstLine="709"/>
        <w:jc w:val="both"/>
      </w:pP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Федеральный закон « О бухгалтерском учете» от 21.11.1996г.№ 129-ФЗ.</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Положение по ведению бухгалтерского учета и бухгалтерской отчетности в</w:t>
      </w:r>
      <w:r w:rsidR="00277BF9" w:rsidRPr="00277BF9">
        <w:rPr>
          <w:color w:val="000000"/>
        </w:rPr>
        <w:t xml:space="preserve"> </w:t>
      </w:r>
      <w:r w:rsidRPr="00277BF9">
        <w:rPr>
          <w:color w:val="000000"/>
        </w:rPr>
        <w:t>РФ. Утверждено приказом Министерства Финансов РФ от 29.07.98 № 34н</w:t>
      </w:r>
      <w:r w:rsidR="00277BF9" w:rsidRPr="00277BF9">
        <w:rPr>
          <w:color w:val="000000"/>
        </w:rPr>
        <w:t xml:space="preserve"> </w:t>
      </w:r>
      <w:r w:rsidRPr="00277BF9">
        <w:rPr>
          <w:color w:val="000000"/>
        </w:rPr>
        <w:t>(в ред. Приказа Минфина РФ от 24.03.2000 г. № 31н).</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План счетов бухгалтерского учета финансово-хозяйственной деятельности</w:t>
      </w:r>
      <w:r w:rsidR="00277BF9" w:rsidRPr="00277BF9">
        <w:rPr>
          <w:color w:val="000000"/>
        </w:rPr>
        <w:t xml:space="preserve"> </w:t>
      </w:r>
      <w:r w:rsidRPr="00277BF9">
        <w:rPr>
          <w:color w:val="000000"/>
        </w:rPr>
        <w:t>организации и Инструкция по его применению. Утверждены приказом</w:t>
      </w:r>
      <w:r w:rsidR="00277BF9" w:rsidRPr="00277BF9">
        <w:rPr>
          <w:color w:val="000000"/>
        </w:rPr>
        <w:t xml:space="preserve"> </w:t>
      </w:r>
      <w:r w:rsidRPr="00277BF9">
        <w:rPr>
          <w:color w:val="000000"/>
        </w:rPr>
        <w:t>Минфина РФ от 31.10.2000 г. № 94н.</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«О формах бухгалтерской отчетности организации». Приказ Минфина РФ от 22.07.2003г. № 67н.</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Методические</w:t>
      </w:r>
      <w:r w:rsidR="00277BF9">
        <w:rPr>
          <w:color w:val="000000"/>
        </w:rPr>
        <w:t xml:space="preserve"> </w:t>
      </w:r>
      <w:r w:rsidRPr="00277BF9">
        <w:rPr>
          <w:color w:val="000000"/>
        </w:rPr>
        <w:t>рекомендации</w:t>
      </w:r>
      <w:r w:rsidR="00277BF9">
        <w:rPr>
          <w:color w:val="000000"/>
        </w:rPr>
        <w:t xml:space="preserve"> </w:t>
      </w:r>
      <w:r w:rsidRPr="00277BF9">
        <w:rPr>
          <w:color w:val="000000"/>
        </w:rPr>
        <w:t>о</w:t>
      </w:r>
      <w:r w:rsidR="00277BF9">
        <w:rPr>
          <w:color w:val="000000"/>
        </w:rPr>
        <w:t xml:space="preserve"> </w:t>
      </w:r>
      <w:r w:rsidRPr="00277BF9">
        <w:rPr>
          <w:color w:val="000000"/>
        </w:rPr>
        <w:t>порядке</w:t>
      </w:r>
      <w:r w:rsidR="00277BF9">
        <w:rPr>
          <w:color w:val="000000"/>
        </w:rPr>
        <w:t xml:space="preserve"> </w:t>
      </w:r>
      <w:r w:rsidRPr="00277BF9">
        <w:rPr>
          <w:color w:val="000000"/>
        </w:rPr>
        <w:t>формирования</w:t>
      </w:r>
      <w:r w:rsidR="00277BF9">
        <w:rPr>
          <w:color w:val="000000"/>
        </w:rPr>
        <w:t xml:space="preserve"> </w:t>
      </w:r>
      <w:r w:rsidRPr="00277BF9">
        <w:rPr>
          <w:color w:val="000000"/>
        </w:rPr>
        <w:t>показателей</w:t>
      </w:r>
      <w:r w:rsidR="00277BF9" w:rsidRPr="00277BF9">
        <w:rPr>
          <w:color w:val="000000"/>
        </w:rPr>
        <w:t xml:space="preserve"> </w:t>
      </w:r>
      <w:r w:rsidRPr="00277BF9">
        <w:rPr>
          <w:color w:val="000000"/>
        </w:rPr>
        <w:t>бухгалтерской отчетности организации. Утверждены приказом Минфина</w:t>
      </w:r>
      <w:r w:rsidR="00277BF9" w:rsidRPr="00277BF9">
        <w:rPr>
          <w:color w:val="000000"/>
        </w:rPr>
        <w:t xml:space="preserve"> </w:t>
      </w:r>
      <w:r w:rsidRPr="00277BF9">
        <w:rPr>
          <w:color w:val="000000"/>
        </w:rPr>
        <w:t>РФ от 28.06.2000г. № 60н.</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Методические</w:t>
      </w:r>
      <w:r w:rsidR="00277BF9">
        <w:rPr>
          <w:color w:val="000000"/>
        </w:rPr>
        <w:t xml:space="preserve"> </w:t>
      </w:r>
      <w:r w:rsidRPr="00277BF9">
        <w:rPr>
          <w:color w:val="000000"/>
        </w:rPr>
        <w:t>указания</w:t>
      </w:r>
      <w:r w:rsidR="00277BF9">
        <w:rPr>
          <w:color w:val="000000"/>
        </w:rPr>
        <w:t xml:space="preserve"> </w:t>
      </w:r>
      <w:r w:rsidRPr="00277BF9">
        <w:rPr>
          <w:color w:val="000000"/>
        </w:rPr>
        <w:t>по</w:t>
      </w:r>
      <w:r w:rsidR="00277BF9">
        <w:rPr>
          <w:color w:val="000000"/>
        </w:rPr>
        <w:t xml:space="preserve"> </w:t>
      </w:r>
      <w:r w:rsidRPr="00277BF9">
        <w:rPr>
          <w:color w:val="000000"/>
        </w:rPr>
        <w:t>инвентаризации</w:t>
      </w:r>
      <w:r w:rsidR="00277BF9">
        <w:rPr>
          <w:color w:val="000000"/>
        </w:rPr>
        <w:t xml:space="preserve"> </w:t>
      </w:r>
      <w:r w:rsidRPr="00277BF9">
        <w:rPr>
          <w:color w:val="000000"/>
        </w:rPr>
        <w:t>имущества</w:t>
      </w:r>
      <w:r w:rsidR="00277BF9">
        <w:rPr>
          <w:color w:val="000000"/>
        </w:rPr>
        <w:t xml:space="preserve"> </w:t>
      </w:r>
      <w:r w:rsidRPr="00277BF9">
        <w:rPr>
          <w:color w:val="000000"/>
        </w:rPr>
        <w:t>и</w:t>
      </w:r>
      <w:r w:rsidR="00277BF9">
        <w:rPr>
          <w:color w:val="000000"/>
        </w:rPr>
        <w:t xml:space="preserve"> </w:t>
      </w:r>
      <w:r w:rsidRPr="00277BF9">
        <w:rPr>
          <w:color w:val="000000"/>
        </w:rPr>
        <w:t>финансовых</w:t>
      </w:r>
      <w:r w:rsidR="00277BF9" w:rsidRPr="00277BF9">
        <w:rPr>
          <w:color w:val="000000"/>
        </w:rPr>
        <w:t xml:space="preserve"> </w:t>
      </w:r>
      <w:r w:rsidRPr="00277BF9">
        <w:rPr>
          <w:color w:val="000000"/>
        </w:rPr>
        <w:t>обязательств. Утверждены приказом Минфина РФ от 13.06.95 г. № 49.</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Астахов</w:t>
      </w:r>
      <w:r w:rsidR="00277BF9">
        <w:rPr>
          <w:color w:val="000000"/>
        </w:rPr>
        <w:t xml:space="preserve"> </w:t>
      </w:r>
      <w:r w:rsidRPr="00277BF9">
        <w:rPr>
          <w:color w:val="000000"/>
        </w:rPr>
        <w:t>В.П.</w:t>
      </w:r>
      <w:r w:rsidR="00277BF9">
        <w:rPr>
          <w:color w:val="000000"/>
        </w:rPr>
        <w:t xml:space="preserve"> </w:t>
      </w:r>
      <w:r w:rsidRPr="00277BF9">
        <w:rPr>
          <w:color w:val="000000"/>
        </w:rPr>
        <w:t>Теория</w:t>
      </w:r>
      <w:r w:rsidR="00277BF9">
        <w:rPr>
          <w:color w:val="000000"/>
        </w:rPr>
        <w:t xml:space="preserve"> </w:t>
      </w:r>
      <w:r w:rsidRPr="00277BF9">
        <w:rPr>
          <w:color w:val="000000"/>
        </w:rPr>
        <w:t>бухгалтерского</w:t>
      </w:r>
      <w:r w:rsidR="00277BF9">
        <w:rPr>
          <w:color w:val="000000"/>
        </w:rPr>
        <w:t xml:space="preserve"> </w:t>
      </w:r>
      <w:r w:rsidRPr="00277BF9">
        <w:rPr>
          <w:color w:val="000000"/>
        </w:rPr>
        <w:t>учета.</w:t>
      </w:r>
      <w:r w:rsidR="00277BF9">
        <w:rPr>
          <w:color w:val="000000"/>
        </w:rPr>
        <w:t xml:space="preserve"> </w:t>
      </w:r>
      <w:r w:rsidRPr="00277BF9">
        <w:rPr>
          <w:color w:val="000000"/>
        </w:rPr>
        <w:t>-</w:t>
      </w:r>
      <w:r w:rsidR="00277BF9">
        <w:rPr>
          <w:color w:val="000000"/>
        </w:rPr>
        <w:t xml:space="preserve"> </w:t>
      </w:r>
      <w:r w:rsidRPr="00277BF9">
        <w:rPr>
          <w:color w:val="000000"/>
        </w:rPr>
        <w:t>М.:</w:t>
      </w:r>
      <w:r w:rsidR="00277BF9">
        <w:rPr>
          <w:color w:val="000000"/>
        </w:rPr>
        <w:t xml:space="preserve"> </w:t>
      </w:r>
      <w:r w:rsidRPr="00277BF9">
        <w:rPr>
          <w:color w:val="000000"/>
        </w:rPr>
        <w:t>Экспертное</w:t>
      </w:r>
      <w:r w:rsidR="00277BF9">
        <w:rPr>
          <w:color w:val="000000"/>
        </w:rPr>
        <w:t xml:space="preserve"> </w:t>
      </w:r>
      <w:r w:rsidRPr="00277BF9">
        <w:rPr>
          <w:color w:val="000000"/>
        </w:rPr>
        <w:t>бюро</w:t>
      </w:r>
      <w:r w:rsidR="00277BF9" w:rsidRPr="00277BF9">
        <w:rPr>
          <w:color w:val="000000"/>
        </w:rPr>
        <w:t xml:space="preserve"> </w:t>
      </w:r>
      <w:r w:rsidRPr="00277BF9">
        <w:rPr>
          <w:color w:val="000000"/>
        </w:rPr>
        <w:t>М,2002.-351с.</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t>Захарьин В.Р. Теория бухгалтерского учета: Учебник.</w:t>
      </w:r>
      <w:r w:rsidR="00277BF9">
        <w:t xml:space="preserve"> </w:t>
      </w:r>
      <w:r w:rsidRPr="00277BF9">
        <w:t>-М.: ИНФРА-М:338</w:t>
      </w:r>
      <w:r w:rsidR="00277BF9">
        <w:t xml:space="preserve"> </w:t>
      </w:r>
      <w:r w:rsidRPr="00277BF9">
        <w:t>ФОРУМ,2003. - 304 с.</w:t>
      </w:r>
    </w:p>
    <w:p w:rsidR="005E3C78" w:rsidRPr="00277BF9" w:rsidRDefault="005E3C78" w:rsidP="00277BF9">
      <w:pPr>
        <w:numPr>
          <w:ilvl w:val="0"/>
          <w:numId w:val="25"/>
        </w:numPr>
        <w:tabs>
          <w:tab w:val="clear" w:pos="1429"/>
          <w:tab w:val="num" w:pos="360"/>
        </w:tabs>
        <w:spacing w:line="360" w:lineRule="auto"/>
        <w:ind w:left="0" w:hanging="11"/>
      </w:pPr>
      <w:r w:rsidRPr="00277BF9">
        <w:t>Заббарова О.А. Составление бухгалтерской (финансовой) отчетности организации: Учебное пособие.— М.: КНОРУС, 2005.— 256 с.</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Кондраков</w:t>
      </w:r>
      <w:r w:rsidR="00277BF9">
        <w:rPr>
          <w:color w:val="000000"/>
        </w:rPr>
        <w:t xml:space="preserve"> </w:t>
      </w:r>
      <w:r w:rsidRPr="00277BF9">
        <w:rPr>
          <w:color w:val="000000"/>
        </w:rPr>
        <w:t>Н.П.</w:t>
      </w:r>
      <w:r w:rsidR="00277BF9">
        <w:rPr>
          <w:color w:val="000000"/>
        </w:rPr>
        <w:t xml:space="preserve"> </w:t>
      </w:r>
      <w:r w:rsidRPr="00277BF9">
        <w:rPr>
          <w:color w:val="000000"/>
        </w:rPr>
        <w:t>Бухгалтерский</w:t>
      </w:r>
      <w:r w:rsidR="00277BF9">
        <w:rPr>
          <w:color w:val="000000"/>
        </w:rPr>
        <w:t xml:space="preserve"> </w:t>
      </w:r>
      <w:r w:rsidRPr="00277BF9">
        <w:rPr>
          <w:color w:val="000000"/>
        </w:rPr>
        <w:t>учет:</w:t>
      </w:r>
      <w:r w:rsidR="00277BF9">
        <w:rPr>
          <w:color w:val="000000"/>
        </w:rPr>
        <w:t xml:space="preserve"> </w:t>
      </w:r>
      <w:r w:rsidRPr="00277BF9">
        <w:rPr>
          <w:color w:val="000000"/>
        </w:rPr>
        <w:t>Учебное</w:t>
      </w:r>
      <w:r w:rsidR="00277BF9">
        <w:rPr>
          <w:color w:val="000000"/>
        </w:rPr>
        <w:t xml:space="preserve"> </w:t>
      </w:r>
      <w:r w:rsidRPr="00277BF9">
        <w:rPr>
          <w:color w:val="000000"/>
        </w:rPr>
        <w:t>пособие</w:t>
      </w:r>
      <w:r w:rsidR="00277BF9">
        <w:rPr>
          <w:color w:val="000000"/>
        </w:rPr>
        <w:t xml:space="preserve"> </w:t>
      </w:r>
      <w:r w:rsidRPr="00277BF9">
        <w:rPr>
          <w:color w:val="000000"/>
        </w:rPr>
        <w:t>4-е</w:t>
      </w:r>
      <w:r w:rsidR="00277BF9">
        <w:rPr>
          <w:color w:val="000000"/>
        </w:rPr>
        <w:t xml:space="preserve"> </w:t>
      </w:r>
      <w:r w:rsidRPr="00277BF9">
        <w:rPr>
          <w:color w:val="000000"/>
        </w:rPr>
        <w:t>изд.,</w:t>
      </w:r>
      <w:r w:rsidR="00277BF9" w:rsidRPr="00277BF9">
        <w:rPr>
          <w:color w:val="000000"/>
        </w:rPr>
        <w:t xml:space="preserve"> </w:t>
      </w:r>
      <w:r w:rsidRPr="00277BF9">
        <w:rPr>
          <w:color w:val="000000"/>
        </w:rPr>
        <w:t>перераб. и доп. - М.:ИНФРА-М, 2002.-640 с.</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Левин С.Е. Лекции по бухгалтерскому финансовому учету.</w:t>
      </w:r>
    </w:p>
    <w:p w:rsidR="005E3C78" w:rsidRPr="00277BF9" w:rsidRDefault="005E3C78" w:rsidP="00277BF9">
      <w:pPr>
        <w:numPr>
          <w:ilvl w:val="0"/>
          <w:numId w:val="25"/>
        </w:numPr>
        <w:tabs>
          <w:tab w:val="clear" w:pos="1429"/>
          <w:tab w:val="num" w:pos="360"/>
        </w:tabs>
        <w:spacing w:line="360" w:lineRule="auto"/>
        <w:ind w:left="0" w:hanging="11"/>
        <w:rPr>
          <w:color w:val="000000"/>
        </w:rPr>
      </w:pPr>
      <w:r w:rsidRPr="00277BF9">
        <w:rPr>
          <w:color w:val="000000"/>
        </w:rPr>
        <w:t>Левин С.Е. Лекции по бухгалтерской финансовой</w:t>
      </w:r>
      <w:r w:rsidR="00277BF9">
        <w:rPr>
          <w:color w:val="000000"/>
        </w:rPr>
        <w:t xml:space="preserve"> </w:t>
      </w:r>
      <w:r w:rsidRPr="00277BF9">
        <w:rPr>
          <w:color w:val="000000"/>
        </w:rPr>
        <w:t>отчетности.</w:t>
      </w:r>
    </w:p>
    <w:p w:rsidR="005E3C78" w:rsidRPr="00277BF9" w:rsidRDefault="005E3C78" w:rsidP="00277BF9">
      <w:pPr>
        <w:numPr>
          <w:ilvl w:val="0"/>
          <w:numId w:val="25"/>
        </w:numPr>
        <w:tabs>
          <w:tab w:val="clear" w:pos="1429"/>
          <w:tab w:val="num" w:pos="360"/>
        </w:tabs>
        <w:spacing w:line="360" w:lineRule="auto"/>
        <w:ind w:left="0" w:hanging="11"/>
      </w:pPr>
      <w:r w:rsidRPr="00277BF9">
        <w:rPr>
          <w:color w:val="000000"/>
        </w:rPr>
        <w:t>Новое в составлении годовой отчетности//Главбух, 2004. - № 1. - с.22.</w:t>
      </w:r>
      <w:bookmarkStart w:id="0" w:name="_GoBack"/>
      <w:bookmarkEnd w:id="0"/>
    </w:p>
    <w:sectPr w:rsidR="005E3C78" w:rsidRPr="00277BF9" w:rsidSect="005E3C78">
      <w:footerReference w:type="default" r:id="rId9"/>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6A" w:rsidRDefault="0017076A">
      <w:r>
        <w:separator/>
      </w:r>
    </w:p>
  </w:endnote>
  <w:endnote w:type="continuationSeparator" w:id="0">
    <w:p w:rsidR="0017076A" w:rsidRDefault="0017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C78" w:rsidRDefault="005E3C7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E6ABF">
      <w:rPr>
        <w:rStyle w:val="a7"/>
        <w:noProof/>
      </w:rPr>
      <w:t>1</w:t>
    </w:r>
    <w:r>
      <w:rPr>
        <w:rStyle w:val="a7"/>
      </w:rPr>
      <w:fldChar w:fldCharType="end"/>
    </w:r>
  </w:p>
  <w:p w:rsidR="005E3C78" w:rsidRDefault="005E3C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6A" w:rsidRDefault="0017076A">
      <w:r>
        <w:separator/>
      </w:r>
    </w:p>
  </w:footnote>
  <w:footnote w:type="continuationSeparator" w:id="0">
    <w:p w:rsidR="0017076A" w:rsidRDefault="00170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0038C8"/>
    <w:lvl w:ilvl="0">
      <w:numFmt w:val="decimal"/>
      <w:lvlText w:val="*"/>
      <w:lvlJc w:val="left"/>
    </w:lvl>
  </w:abstractNum>
  <w:abstractNum w:abstractNumId="1">
    <w:nsid w:val="043108D2"/>
    <w:multiLevelType w:val="singleLevel"/>
    <w:tmpl w:val="05D05A56"/>
    <w:lvl w:ilvl="0">
      <w:start w:val="23"/>
      <w:numFmt w:val="decimal"/>
      <w:lvlText w:val="%1"/>
      <w:legacy w:legacy="1" w:legacySpace="0" w:legacyIndent="451"/>
      <w:lvlJc w:val="left"/>
      <w:rPr>
        <w:rFonts w:ascii="Times New Roman" w:hAnsi="Times New Roman" w:cs="Times New Roman" w:hint="default"/>
      </w:rPr>
    </w:lvl>
  </w:abstractNum>
  <w:abstractNum w:abstractNumId="2">
    <w:nsid w:val="074C31CD"/>
    <w:multiLevelType w:val="singleLevel"/>
    <w:tmpl w:val="AAE46846"/>
    <w:lvl w:ilvl="0">
      <w:start w:val="1"/>
      <w:numFmt w:val="decimal"/>
      <w:lvlText w:val="%1)"/>
      <w:legacy w:legacy="1" w:legacySpace="0" w:legacyIndent="370"/>
      <w:lvlJc w:val="left"/>
      <w:rPr>
        <w:rFonts w:ascii="Times New Roman" w:hAnsi="Times New Roman" w:cs="Times New Roman" w:hint="default"/>
      </w:rPr>
    </w:lvl>
  </w:abstractNum>
  <w:abstractNum w:abstractNumId="3">
    <w:nsid w:val="0A434F57"/>
    <w:multiLevelType w:val="multilevel"/>
    <w:tmpl w:val="E4C026F0"/>
    <w:lvl w:ilvl="0">
      <w:start w:val="2"/>
      <w:numFmt w:val="decimal"/>
      <w:lvlText w:val="%1"/>
      <w:lvlJc w:val="left"/>
      <w:pPr>
        <w:tabs>
          <w:tab w:val="num" w:pos="705"/>
        </w:tabs>
        <w:ind w:left="705" w:hanging="705"/>
      </w:pPr>
      <w:rPr>
        <w:rFonts w:eastAsia="Times New Roman" w:hint="default"/>
      </w:rPr>
    </w:lvl>
    <w:lvl w:ilvl="1">
      <w:start w:val="1"/>
      <w:numFmt w:val="decimal"/>
      <w:lvlText w:val="%1.%2"/>
      <w:lvlJc w:val="left"/>
      <w:pPr>
        <w:tabs>
          <w:tab w:val="num" w:pos="1413"/>
        </w:tabs>
        <w:ind w:left="1413" w:hanging="705"/>
      </w:pPr>
      <w:rPr>
        <w:rFonts w:eastAsia="Times New Roman" w:hint="default"/>
      </w:rPr>
    </w:lvl>
    <w:lvl w:ilvl="2">
      <w:start w:val="1"/>
      <w:numFmt w:val="decimal"/>
      <w:lvlText w:val="%1.%2.%3"/>
      <w:lvlJc w:val="left"/>
      <w:pPr>
        <w:tabs>
          <w:tab w:val="num" w:pos="2136"/>
        </w:tabs>
        <w:ind w:left="2136" w:hanging="720"/>
      </w:pPr>
      <w:rPr>
        <w:rFonts w:eastAsia="Times New Roman" w:hint="default"/>
      </w:rPr>
    </w:lvl>
    <w:lvl w:ilvl="3">
      <w:start w:val="1"/>
      <w:numFmt w:val="decimal"/>
      <w:lvlText w:val="%1.%2.%3.%4"/>
      <w:lvlJc w:val="left"/>
      <w:pPr>
        <w:tabs>
          <w:tab w:val="num" w:pos="3204"/>
        </w:tabs>
        <w:ind w:left="3204" w:hanging="1080"/>
      </w:pPr>
      <w:rPr>
        <w:rFonts w:eastAsia="Times New Roman" w:hint="default"/>
      </w:rPr>
    </w:lvl>
    <w:lvl w:ilvl="4">
      <w:start w:val="1"/>
      <w:numFmt w:val="decimal"/>
      <w:lvlText w:val="%1.%2.%3.%4.%5"/>
      <w:lvlJc w:val="left"/>
      <w:pPr>
        <w:tabs>
          <w:tab w:val="num" w:pos="3912"/>
        </w:tabs>
        <w:ind w:left="3912" w:hanging="1080"/>
      </w:pPr>
      <w:rPr>
        <w:rFonts w:eastAsia="Times New Roman" w:hint="default"/>
      </w:rPr>
    </w:lvl>
    <w:lvl w:ilvl="5">
      <w:start w:val="1"/>
      <w:numFmt w:val="decimal"/>
      <w:lvlText w:val="%1.%2.%3.%4.%5.%6"/>
      <w:lvlJc w:val="left"/>
      <w:pPr>
        <w:tabs>
          <w:tab w:val="num" w:pos="4980"/>
        </w:tabs>
        <w:ind w:left="4980" w:hanging="1440"/>
      </w:pPr>
      <w:rPr>
        <w:rFonts w:eastAsia="Times New Roman" w:hint="default"/>
      </w:rPr>
    </w:lvl>
    <w:lvl w:ilvl="6">
      <w:start w:val="1"/>
      <w:numFmt w:val="decimal"/>
      <w:lvlText w:val="%1.%2.%3.%4.%5.%6.%7"/>
      <w:lvlJc w:val="left"/>
      <w:pPr>
        <w:tabs>
          <w:tab w:val="num" w:pos="5688"/>
        </w:tabs>
        <w:ind w:left="5688" w:hanging="1440"/>
      </w:pPr>
      <w:rPr>
        <w:rFonts w:eastAsia="Times New Roman" w:hint="default"/>
      </w:rPr>
    </w:lvl>
    <w:lvl w:ilvl="7">
      <w:start w:val="1"/>
      <w:numFmt w:val="decimal"/>
      <w:lvlText w:val="%1.%2.%3.%4.%5.%6.%7.%8"/>
      <w:lvlJc w:val="left"/>
      <w:pPr>
        <w:tabs>
          <w:tab w:val="num" w:pos="6756"/>
        </w:tabs>
        <w:ind w:left="6756" w:hanging="1800"/>
      </w:pPr>
      <w:rPr>
        <w:rFonts w:eastAsia="Times New Roman" w:hint="default"/>
      </w:rPr>
    </w:lvl>
    <w:lvl w:ilvl="8">
      <w:start w:val="1"/>
      <w:numFmt w:val="decimal"/>
      <w:lvlText w:val="%1.%2.%3.%4.%5.%6.%7.%8.%9"/>
      <w:lvlJc w:val="left"/>
      <w:pPr>
        <w:tabs>
          <w:tab w:val="num" w:pos="7824"/>
        </w:tabs>
        <w:ind w:left="7824" w:hanging="2160"/>
      </w:pPr>
      <w:rPr>
        <w:rFonts w:eastAsia="Times New Roman" w:hint="default"/>
      </w:rPr>
    </w:lvl>
  </w:abstractNum>
  <w:abstractNum w:abstractNumId="4">
    <w:nsid w:val="1ECD5EB8"/>
    <w:multiLevelType w:val="multilevel"/>
    <w:tmpl w:val="D4461224"/>
    <w:lvl w:ilvl="0">
      <w:start w:val="2"/>
      <w:numFmt w:val="decimal"/>
      <w:lvlText w:val="%1."/>
      <w:lvlJc w:val="left"/>
      <w:pPr>
        <w:tabs>
          <w:tab w:val="num" w:pos="360"/>
        </w:tabs>
        <w:ind w:left="360" w:hanging="360"/>
      </w:pPr>
      <w:rPr>
        <w:rFonts w:hint="default"/>
      </w:rPr>
    </w:lvl>
    <w:lvl w:ilvl="1">
      <w:start w:val="2"/>
      <w:numFmt w:val="decimal"/>
      <w:suff w:val="nothing"/>
      <w:lvlText w:val="2.%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7AD5674"/>
    <w:multiLevelType w:val="hybridMultilevel"/>
    <w:tmpl w:val="E3CA8190"/>
    <w:lvl w:ilvl="0" w:tplc="A9D2688A">
      <w:start w:val="2"/>
      <w:numFmt w:val="bullet"/>
      <w:lvlText w:val="-"/>
      <w:lvlJc w:val="left"/>
      <w:pPr>
        <w:tabs>
          <w:tab w:val="num" w:pos="720"/>
        </w:tabs>
        <w:ind w:left="720" w:hanging="360"/>
      </w:pPr>
      <w:rPr>
        <w:rFonts w:ascii="Times New Roman" w:eastAsia="Times New Roman" w:hAnsi="Times New Roman"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B341F6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7B26C2A"/>
    <w:multiLevelType w:val="multilevel"/>
    <w:tmpl w:val="AF2CD85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4070214"/>
    <w:multiLevelType w:val="multilevel"/>
    <w:tmpl w:val="CA606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69C1A28"/>
    <w:multiLevelType w:val="singleLevel"/>
    <w:tmpl w:val="4A68D1DE"/>
    <w:lvl w:ilvl="0">
      <w:start w:val="1"/>
      <w:numFmt w:val="decimal"/>
      <w:lvlText w:val="%1"/>
      <w:legacy w:legacy="1" w:legacySpace="0" w:legacyIndent="446"/>
      <w:lvlJc w:val="left"/>
      <w:rPr>
        <w:rFonts w:ascii="Times New Roman" w:hAnsi="Times New Roman" w:cs="Times New Roman" w:hint="default"/>
      </w:rPr>
    </w:lvl>
  </w:abstractNum>
  <w:abstractNum w:abstractNumId="10">
    <w:nsid w:val="4F4E2CF9"/>
    <w:multiLevelType w:val="hybridMultilevel"/>
    <w:tmpl w:val="06B484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32E543E"/>
    <w:multiLevelType w:val="singleLevel"/>
    <w:tmpl w:val="465EE12C"/>
    <w:lvl w:ilvl="0">
      <w:start w:val="19"/>
      <w:numFmt w:val="decimal"/>
      <w:lvlText w:val="%1"/>
      <w:legacy w:legacy="1" w:legacySpace="0" w:legacyIndent="446"/>
      <w:lvlJc w:val="left"/>
      <w:rPr>
        <w:rFonts w:ascii="Times New Roman" w:hAnsi="Times New Roman" w:cs="Times New Roman" w:hint="default"/>
      </w:rPr>
    </w:lvl>
  </w:abstractNum>
  <w:abstractNum w:abstractNumId="12">
    <w:nsid w:val="5F6E50D2"/>
    <w:multiLevelType w:val="singleLevel"/>
    <w:tmpl w:val="9CAAA7AC"/>
    <w:lvl w:ilvl="0">
      <w:start w:val="41"/>
      <w:numFmt w:val="decimal"/>
      <w:lvlText w:val="%1"/>
      <w:legacy w:legacy="1" w:legacySpace="0" w:legacyIndent="470"/>
      <w:lvlJc w:val="left"/>
      <w:rPr>
        <w:rFonts w:ascii="Times New Roman" w:hAnsi="Times New Roman" w:cs="Times New Roman" w:hint="default"/>
      </w:rPr>
    </w:lvl>
  </w:abstractNum>
  <w:abstractNum w:abstractNumId="13">
    <w:nsid w:val="69FD4D71"/>
    <w:multiLevelType w:val="hybridMultilevel"/>
    <w:tmpl w:val="5D1A06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1D36D52"/>
    <w:multiLevelType w:val="singleLevel"/>
    <w:tmpl w:val="46163CC8"/>
    <w:lvl w:ilvl="0">
      <w:start w:val="2"/>
      <w:numFmt w:val="decimal"/>
      <w:lvlText w:val="%1)"/>
      <w:legacy w:legacy="1" w:legacySpace="0" w:legacyIndent="374"/>
      <w:lvlJc w:val="left"/>
      <w:rPr>
        <w:rFonts w:ascii="Times New Roman" w:hAnsi="Times New Roman" w:cs="Times New Roman" w:hint="default"/>
      </w:rPr>
    </w:lvl>
  </w:abstractNum>
  <w:abstractNum w:abstractNumId="15">
    <w:nsid w:val="77007DAF"/>
    <w:multiLevelType w:val="singleLevel"/>
    <w:tmpl w:val="0758220C"/>
    <w:lvl w:ilvl="0">
      <w:start w:val="12"/>
      <w:numFmt w:val="decimal"/>
      <w:lvlText w:val="%1"/>
      <w:legacy w:legacy="1" w:legacySpace="0" w:legacyIndent="446"/>
      <w:lvlJc w:val="left"/>
      <w:rPr>
        <w:rFonts w:ascii="Times New Roman" w:hAnsi="Times New Roman" w:cs="Times New Roman" w:hint="default"/>
      </w:rPr>
    </w:lvl>
  </w:abstractNum>
  <w:abstractNum w:abstractNumId="16">
    <w:nsid w:val="7C657929"/>
    <w:multiLevelType w:val="singleLevel"/>
    <w:tmpl w:val="CFE29A94"/>
    <w:lvl w:ilvl="0">
      <w:start w:val="37"/>
      <w:numFmt w:val="decimal"/>
      <w:lvlText w:val="%1"/>
      <w:legacy w:legacy="1" w:legacySpace="0" w:legacyIndent="470"/>
      <w:lvlJc w:val="left"/>
      <w:rPr>
        <w:rFonts w:ascii="Times New Roman" w:hAnsi="Times New Roman" w:cs="Times New Roman" w:hint="default"/>
      </w:rPr>
    </w:lvl>
  </w:abstractNum>
  <w:abstractNum w:abstractNumId="17">
    <w:nsid w:val="7D92274C"/>
    <w:multiLevelType w:val="multilevel"/>
    <w:tmpl w:val="AAF2A55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5"/>
  </w:num>
  <w:num w:numId="3">
    <w:abstractNumId w:val="0"/>
    <w:lvlOverride w:ilvl="0">
      <w:lvl w:ilvl="0">
        <w:numFmt w:val="bullet"/>
        <w:lvlText w:val="•"/>
        <w:legacy w:legacy="1" w:legacySpace="0" w:legacyIndent="356"/>
        <w:lvlJc w:val="left"/>
        <w:rPr>
          <w:rFonts w:ascii="Times New Roman" w:hAnsi="Times New Roman" w:cs="Times New Roman" w:hint="default"/>
        </w:rPr>
      </w:lvl>
    </w:lvlOverride>
  </w:num>
  <w:num w:numId="4">
    <w:abstractNumId w:val="11"/>
  </w:num>
  <w:num w:numId="5">
    <w:abstractNumId w:val="17"/>
  </w:num>
  <w:num w:numId="6">
    <w:abstractNumId w:val="0"/>
    <w:lvlOverride w:ilvl="0">
      <w:lvl w:ilvl="0">
        <w:numFmt w:val="bullet"/>
        <w:lvlText w:val="•"/>
        <w:legacy w:legacy="1" w:legacySpace="0" w:legacyIndent="533"/>
        <w:lvlJc w:val="left"/>
        <w:rPr>
          <w:rFonts w:ascii="Times New Roman" w:hAnsi="Times New Roman" w:cs="Times New Roman" w:hint="default"/>
        </w:rPr>
      </w:lvl>
    </w:lvlOverride>
  </w:num>
  <w:num w:numId="7">
    <w:abstractNumId w:val="0"/>
    <w:lvlOverride w:ilvl="0">
      <w:lvl w:ilvl="0">
        <w:numFmt w:val="bullet"/>
        <w:lvlText w:val="•"/>
        <w:legacy w:legacy="1" w:legacySpace="0" w:legacyIndent="523"/>
        <w:lvlJc w:val="left"/>
        <w:rPr>
          <w:rFonts w:ascii="Times New Roman" w:hAnsi="Times New Roman" w:cs="Times New Roman" w:hint="default"/>
        </w:rPr>
      </w:lvl>
    </w:lvlOverride>
  </w:num>
  <w:num w:numId="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9">
    <w:abstractNumId w:val="14"/>
  </w:num>
  <w:num w:numId="1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1">
    <w:abstractNumId w:val="2"/>
  </w:num>
  <w:num w:numId="1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9"/>
  </w:num>
  <w:num w:numId="16">
    <w:abstractNumId w:val="15"/>
  </w:num>
  <w:num w:numId="17">
    <w:abstractNumId w:val="1"/>
  </w:num>
  <w:num w:numId="18">
    <w:abstractNumId w:val="1"/>
    <w:lvlOverride w:ilvl="0">
      <w:lvl w:ilvl="0">
        <w:start w:val="33"/>
        <w:numFmt w:val="decimal"/>
        <w:lvlText w:val="%1"/>
        <w:legacy w:legacy="1" w:legacySpace="0" w:legacyIndent="446"/>
        <w:lvlJc w:val="left"/>
        <w:rPr>
          <w:rFonts w:ascii="Times New Roman" w:hAnsi="Times New Roman" w:cs="Times New Roman" w:hint="default"/>
        </w:rPr>
      </w:lvl>
    </w:lvlOverride>
  </w:num>
  <w:num w:numId="19">
    <w:abstractNumId w:val="16"/>
  </w:num>
  <w:num w:numId="20">
    <w:abstractNumId w:val="12"/>
  </w:num>
  <w:num w:numId="21">
    <w:abstractNumId w:val="13"/>
  </w:num>
  <w:num w:numId="22">
    <w:abstractNumId w:val="6"/>
  </w:num>
  <w:num w:numId="23">
    <w:abstractNumId w:val="4"/>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EF8"/>
    <w:rsid w:val="00021EF8"/>
    <w:rsid w:val="0017076A"/>
    <w:rsid w:val="00277BF9"/>
    <w:rsid w:val="00307B97"/>
    <w:rsid w:val="00362EB4"/>
    <w:rsid w:val="005E3C78"/>
    <w:rsid w:val="0085710B"/>
    <w:rsid w:val="009E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502A8E-917A-4459-88F0-6CA27DC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709"/>
      <w:jc w:val="both"/>
      <w:outlineLvl w:val="0"/>
    </w:pPr>
    <w:rPr>
      <w:b/>
      <w:bCs/>
    </w:rPr>
  </w:style>
  <w:style w:type="paragraph" w:styleId="2">
    <w:name w:val="heading 2"/>
    <w:basedOn w:val="a"/>
    <w:next w:val="a"/>
    <w:link w:val="20"/>
    <w:uiPriority w:val="99"/>
    <w:qFormat/>
    <w:pPr>
      <w:keepNext/>
      <w:autoSpaceDE w:val="0"/>
      <w:autoSpaceDN w:val="0"/>
      <w:adjustRightInd w:val="0"/>
      <w:spacing w:line="360" w:lineRule="auto"/>
      <w:ind w:firstLine="708"/>
      <w:jc w:val="both"/>
      <w:outlineLvl w:val="1"/>
    </w:pPr>
    <w:rPr>
      <w:b/>
      <w:bCs/>
    </w:rPr>
  </w:style>
  <w:style w:type="paragraph" w:styleId="3">
    <w:name w:val="heading 3"/>
    <w:basedOn w:val="a"/>
    <w:next w:val="a"/>
    <w:link w:val="30"/>
    <w:uiPriority w:val="99"/>
    <w:qFormat/>
    <w:pPr>
      <w:keepNext/>
      <w:shd w:val="clear" w:color="auto" w:fill="FFFFFF"/>
      <w:outlineLvl w:val="2"/>
    </w:pPr>
    <w:rPr>
      <w:i/>
      <w:iCs/>
      <w:color w:val="000000"/>
      <w:spacing w:val="-3"/>
      <w:sz w:val="24"/>
      <w:szCs w:val="24"/>
    </w:rPr>
  </w:style>
  <w:style w:type="paragraph" w:styleId="4">
    <w:name w:val="heading 4"/>
    <w:basedOn w:val="a"/>
    <w:next w:val="a"/>
    <w:link w:val="40"/>
    <w:uiPriority w:val="99"/>
    <w:qFormat/>
    <w:pPr>
      <w:keepNext/>
      <w:outlineLvl w:val="3"/>
    </w:pPr>
    <w:rPr>
      <w:b/>
      <w:bCs/>
    </w:rPr>
  </w:style>
  <w:style w:type="paragraph" w:styleId="5">
    <w:name w:val="heading 5"/>
    <w:basedOn w:val="a"/>
    <w:next w:val="a"/>
    <w:link w:val="50"/>
    <w:uiPriority w:val="99"/>
    <w:qFormat/>
    <w:pPr>
      <w:keepNext/>
      <w:shd w:val="clear" w:color="auto" w:fill="FFFFFF"/>
      <w:spacing w:line="360" w:lineRule="auto"/>
      <w:ind w:right="28"/>
      <w:jc w:val="both"/>
      <w:outlineLvl w:val="4"/>
    </w:pPr>
    <w:rPr>
      <w:b/>
      <w:bCs/>
    </w:rPr>
  </w:style>
  <w:style w:type="paragraph" w:styleId="6">
    <w:name w:val="heading 6"/>
    <w:basedOn w:val="a"/>
    <w:next w:val="a"/>
    <w:link w:val="60"/>
    <w:uiPriority w:val="99"/>
    <w:qFormat/>
    <w:pPr>
      <w:keepNext/>
      <w:shd w:val="clear" w:color="auto" w:fill="FFFFFF"/>
      <w:spacing w:line="734" w:lineRule="exact"/>
      <w:ind w:right="1267" w:firstLine="696"/>
      <w:outlineLvl w:val="5"/>
    </w:pPr>
    <w:rPr>
      <w:b/>
      <w:bCs/>
      <w:color w:val="000000"/>
    </w:rPr>
  </w:style>
  <w:style w:type="paragraph" w:styleId="7">
    <w:name w:val="heading 7"/>
    <w:basedOn w:val="a"/>
    <w:next w:val="a"/>
    <w:link w:val="70"/>
    <w:uiPriority w:val="99"/>
    <w:qFormat/>
    <w:pPr>
      <w:keepNext/>
      <w:jc w:val="center"/>
      <w:outlineLvl w:val="6"/>
    </w:pPr>
    <w:rPr>
      <w:b/>
      <w:bCs/>
      <w:i/>
      <w:iCs/>
      <w:sz w:val="24"/>
      <w:szCs w:val="24"/>
    </w:rPr>
  </w:style>
  <w:style w:type="paragraph" w:styleId="8">
    <w:name w:val="heading 8"/>
    <w:basedOn w:val="a"/>
    <w:next w:val="a"/>
    <w:link w:val="80"/>
    <w:uiPriority w:val="99"/>
    <w:qFormat/>
    <w:pPr>
      <w:keepNext/>
      <w:jc w:val="center"/>
      <w:outlineLvl w:val="7"/>
    </w:pPr>
    <w:rPr>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autoSpaceDE w:val="0"/>
      <w:autoSpaceDN w:val="0"/>
      <w:adjustRightInd w:val="0"/>
      <w:spacing w:line="360" w:lineRule="auto"/>
      <w:ind w:firstLine="708"/>
      <w:jc w:val="both"/>
    </w:pPr>
  </w:style>
  <w:style w:type="character" w:customStyle="1" w:styleId="a4">
    <w:name w:val="Основной текст с отступом Знак"/>
    <w:link w:val="a3"/>
    <w:uiPriority w:val="99"/>
    <w:semiHidden/>
    <w:rPr>
      <w:sz w:val="28"/>
      <w:szCs w:val="28"/>
    </w:rPr>
  </w:style>
  <w:style w:type="paragraph" w:styleId="21">
    <w:name w:val="Body Text Indent 2"/>
    <w:basedOn w:val="a"/>
    <w:link w:val="22"/>
    <w:uiPriority w:val="99"/>
    <w:pPr>
      <w:autoSpaceDE w:val="0"/>
      <w:autoSpaceDN w:val="0"/>
      <w:adjustRightInd w:val="0"/>
      <w:spacing w:line="360" w:lineRule="auto"/>
      <w:ind w:firstLine="709"/>
      <w:jc w:val="both"/>
    </w:pPr>
  </w:style>
  <w:style w:type="character" w:customStyle="1" w:styleId="22">
    <w:name w:val="Основной текст с отступом 2 Знак"/>
    <w:link w:val="21"/>
    <w:uiPriority w:val="99"/>
    <w:semiHidden/>
    <w:rPr>
      <w:sz w:val="28"/>
      <w:szCs w:val="28"/>
    </w:rPr>
  </w:style>
  <w:style w:type="character" w:customStyle="1" w:styleId="fontuch1">
    <w:name w:val="fontuch1"/>
    <w:uiPriority w:val="99"/>
    <w:rPr>
      <w:rFonts w:ascii="Verdana" w:hAnsi="Verdana" w:cs="Verdana"/>
      <w:sz w:val="24"/>
      <w:szCs w:val="24"/>
      <w:shd w:val="clear" w:color="auto" w:fill="auto"/>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31">
    <w:name w:val="Body Text Indent 3"/>
    <w:basedOn w:val="a"/>
    <w:link w:val="32"/>
    <w:uiPriority w:val="99"/>
    <w:pPr>
      <w:spacing w:line="360" w:lineRule="auto"/>
      <w:ind w:firstLine="709"/>
    </w:p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Block Text"/>
    <w:basedOn w:val="a"/>
    <w:uiPriority w:val="99"/>
    <w:pPr>
      <w:shd w:val="clear" w:color="auto" w:fill="FFFFFF"/>
      <w:spacing w:line="360" w:lineRule="auto"/>
      <w:ind w:left="697" w:right="1264"/>
    </w:pPr>
    <w:rPr>
      <w:color w:val="000000"/>
    </w:rPr>
  </w:style>
  <w:style w:type="paragraph" w:styleId="23">
    <w:name w:val="Body Text 2"/>
    <w:basedOn w:val="a"/>
    <w:link w:val="24"/>
    <w:uiPriority w:val="99"/>
    <w:pPr>
      <w:spacing w:after="120" w:line="480" w:lineRule="auto"/>
    </w:pPr>
    <w:rPr>
      <w:sz w:val="24"/>
      <w:szCs w:val="24"/>
    </w:rPr>
  </w:style>
  <w:style w:type="character" w:customStyle="1" w:styleId="24">
    <w:name w:val="Основной текст 2 Знак"/>
    <w:link w:val="23"/>
    <w:uiPriority w:val="99"/>
    <w:semiHidden/>
    <w:rPr>
      <w:sz w:val="28"/>
      <w:szCs w:val="2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a9">
    <w:name w:val="Стиль"/>
    <w:uiPriority w:val="99"/>
    <w:pPr>
      <w:widowControl w:val="0"/>
      <w:autoSpaceDE w:val="0"/>
      <w:autoSpaceDN w:val="0"/>
      <w:adjustRightInd w:val="0"/>
    </w:pPr>
    <w:rPr>
      <w:sz w:val="24"/>
      <w:szCs w:val="24"/>
    </w:rPr>
  </w:style>
  <w:style w:type="paragraph" w:styleId="aa">
    <w:name w:val="Body Text"/>
    <w:basedOn w:val="a"/>
    <w:link w:val="ab"/>
    <w:uiPriority w:val="99"/>
    <w:pPr>
      <w:jc w:val="both"/>
    </w:pPr>
    <w:rPr>
      <w:sz w:val="24"/>
      <w:szCs w:val="24"/>
    </w:rPr>
  </w:style>
  <w:style w:type="character" w:customStyle="1" w:styleId="ab">
    <w:name w:val="Основной текст Знак"/>
    <w:link w:val="aa"/>
    <w:uiPriority w:val="99"/>
    <w:semiHidden/>
    <w:rPr>
      <w:sz w:val="28"/>
      <w:szCs w:val="28"/>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8"/>
      <w:szCs w:val="28"/>
    </w:rPr>
  </w:style>
  <w:style w:type="paragraph" w:styleId="33">
    <w:name w:val="Body Text 3"/>
    <w:basedOn w:val="a"/>
    <w:link w:val="34"/>
    <w:uiPriority w:val="99"/>
    <w:pPr>
      <w:jc w:val="center"/>
    </w:pPr>
    <w:rPr>
      <w:b/>
      <w:bCs/>
      <w:i/>
      <w:iCs/>
      <w:sz w:val="24"/>
      <w:szCs w:val="24"/>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2014-04-24T05:06:00Z</dcterms:created>
  <dcterms:modified xsi:type="dcterms:W3CDTF">2014-04-24T05:06:00Z</dcterms:modified>
</cp:coreProperties>
</file>