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CE" w:rsidRDefault="00AD36CE">
      <w:pPr>
        <w:pStyle w:val="a3"/>
      </w:pPr>
      <w:r>
        <w:t>СОДЕРЖАНИЕ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Введение……………………………………………………….. 3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Глава 1. Определение термина ……………………………… 5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Глава 2. Особенности структуры терминов (на материале английского языка) ……………………………………………………… 9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2.1 Характер смысловых связей между компонентами английских терминологических словосочетаний …………………….. –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Сокращение числа составных частей термина путем использования терминов – сложных слов вместо словосочетаний … 12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2.3. Однословные термины в английском языке ………….. 16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………………………………………………….. 23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…………………………………………. 25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Список словарей …………………………………………….. 27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резко возрос интерес лингвистов и специалистов различных отраслей науки и техники к проблемам частно-отраслевых терминосистем, что объясняется возрастающим потоком научной и технической информации, процессами интеграции, стыковки наук, усилением процессов терминотворчества. Последний фактор особенно важен для правовой терминологии в связи с созданием и принятием в последнее время большого количества новых законов.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обсуждаются проблемы терминологии и в связи с нарастающими автоматизацией информационных процессов, применением электронно-вычислительных машин для создания банков терминологических данных, автоматизированных словарей. Создание такого рода словарей и банков данных невозможно без стандартизации и унификации терминологической лексики, изучения лингвистических проблем терминологии, выявления особенностей терминопроизводства в каждой конкретной области знания. Это обусловливает «необходимость углубленного изучения и дальнейшей разработки </w:t>
      </w:r>
      <w:r>
        <w:rPr>
          <w:i/>
          <w:iCs/>
          <w:sz w:val="28"/>
          <w:szCs w:val="28"/>
        </w:rPr>
        <w:t xml:space="preserve">методологических </w:t>
      </w:r>
      <w:r>
        <w:rPr>
          <w:sz w:val="28"/>
          <w:szCs w:val="28"/>
        </w:rPr>
        <w:t>аспектов построения терминологии».</w:t>
      </w:r>
      <w:r>
        <w:rPr>
          <w:rStyle w:val="ad"/>
          <w:sz w:val="28"/>
          <w:szCs w:val="28"/>
        </w:rPr>
        <w:footnoteReference w:id="1"/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«уже не вызывает сомнения, что для правильного, научно обоснованного решения терминологических проблем необходимо изучать терминологию, исходя из признания ее естественности и закономерности существования в системе общенародного языка. В рамках вышеупомянутого стиля исследование вопросов терминологии должно проводиться как лингвистами, так и терминологами – представителями соответствующих областей науки и техники».</w:t>
      </w:r>
      <w:r>
        <w:rPr>
          <w:rStyle w:val="ad"/>
          <w:sz w:val="28"/>
          <w:szCs w:val="28"/>
        </w:rPr>
        <w:footnoteReference w:id="2"/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актуальность обращения к проблемам терминологии, сформулируем цель предлагаемого исследования как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Задачи, стоящие перед нами для достижения указанной цели, сводятся к следующему: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рассмотреть различные подходы к определению термина;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проанализировать особенности и определить типы отношений между частями терминологических словосочетаний;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3) проанализировать особенности использования и образования в английском языке сложных и простых, однословных терминов.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Материалом исследования послужили статьи монографии по различным отраслям права, список которых приводится в конце работы, а также словари.</w:t>
      </w:r>
      <w:r>
        <w:rPr>
          <w:rStyle w:val="ad"/>
          <w:sz w:val="28"/>
          <w:szCs w:val="28"/>
        </w:rPr>
        <w:footnoteReference w:id="3"/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1. ОПРЕДЕЛЕНИЕ ТЕРМИНА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Обладая сложной внутренней семантической структурой термин является единой, самостоятельной единицей наименования.</w:t>
      </w:r>
      <w:r>
        <w:rPr>
          <w:rStyle w:val="ad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Термин (включая научно-технические термины и термины организационно-распорядительной документации) — это единица какого-либо конкретного естественного или искусственного языка (слово, словосочетание, аббревиатура, символ, сочетание слова и букв-символов, сочетание слова и цифр-символов), обладающая в результате стихийно сложившейся или особой сознательной коллективной договоренности специальным терминологическим значением, которое может быть выражено либо в словесной форме, либо в том или ином формализованном виде и достаточно точно и полно отражает основные, существенные на данном уровне развития науки и техники признаки соответствующего понятия. Термин — слово, обязательно соотносимое с определенной единицей соответствующей логико-понятийной системы в плане содержания.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А. А. Реформатский определяет термины «как однозначные слова, лишенные экспрессивности».</w:t>
      </w:r>
      <w:r>
        <w:rPr>
          <w:rStyle w:val="ad"/>
          <w:sz w:val="28"/>
          <w:szCs w:val="28"/>
        </w:rPr>
        <w:footnoteReference w:id="5"/>
      </w:r>
      <w:r>
        <w:rPr>
          <w:sz w:val="28"/>
          <w:szCs w:val="28"/>
        </w:rPr>
        <w:t xml:space="preserve"> М.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М. Глушко констатирует, что «термин - это слово или словосочетание для выражения понятий и обозначения предметов, обладающее, благодаря наличию у него строгой и точной дефиниции, четкими семантическими границами и поэтому однозначное в пределах соответствующей классификационной системы».</w:t>
      </w:r>
      <w:r>
        <w:rPr>
          <w:rStyle w:val="ad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же лингвистическая природа термина? Во-первых, термин – это неотъемлемая органическая часть лексической системы литературного языка. Во-вторых, термины отличаются от других разрядов слов своей огромной информационной насыщенностью. </w:t>
      </w:r>
      <w:r>
        <w:rPr>
          <w:sz w:val="28"/>
          <w:szCs w:val="28"/>
        </w:rPr>
        <w:br/>
        <w:t xml:space="preserve">В научном и техническом термине дано наиболее точное, концентрированное и экономное определение научного или технического понятия.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Основное требование, предъявляемое к термину, - его однозначность. В общетерминологическом плане это требование реализуется двумя путями, т. к. существуют две категории терминов: 1) общенаучные и общетехнические термины и 2) специальные (номенклатурные) термины. Общенаучные и общетехнические термины выражают общие понятия науки и техники. Термины существуют не просто в языке, а в составе определенной терминологии. Терминология, как система научных терминов, представляет собой подсистему внутри общей лексической системы языка.</w:t>
      </w:r>
      <w:r>
        <w:rPr>
          <w:rStyle w:val="ad"/>
          <w:sz w:val="28"/>
          <w:szCs w:val="28"/>
        </w:rPr>
        <w:footnoteReference w:id="7"/>
      </w:r>
      <w:r>
        <w:rPr>
          <w:sz w:val="28"/>
          <w:szCs w:val="28"/>
        </w:rPr>
        <w:t xml:space="preserve"> Согласно А. А. Реформатскому, терминология – это система понятий данной науки, закрепленных в соответствующем словесном выражении.</w:t>
      </w:r>
      <w:r>
        <w:rPr>
          <w:rStyle w:val="ad"/>
          <w:sz w:val="28"/>
          <w:szCs w:val="28"/>
        </w:rPr>
        <w:footnoteReference w:id="8"/>
      </w:r>
      <w:r>
        <w:rPr>
          <w:sz w:val="28"/>
          <w:szCs w:val="28"/>
        </w:rPr>
        <w:t xml:space="preserve"> Если в общем языке (вне данной терминологии) слово может быть многозначным, то, попадая в определенную терминологию, оно приобретает однозначность.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Специфика терминов как особого лексического разряда слов состоит в том, что они создаются в процессе производственной и научной деятельности и поэтому функционируют лишь среди людей, обладающих соответствующими научными и производственными реалиями, то есть макроконтекстом. Поэтому в отличие от обычных слов, однозначность которых в речевой коммуникации обеспечивается ситуацией или лингвистическим контекстом, однозначность термина регламентируется экстралингвистическим макроконтекстом или лингвистическим микроконтекстом.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Термин не нуждается в контексте, как обычное слово, так он 1) член определенной терминологии, что и выступает вместо контекста; 2) может употребляться изолированно, например в текстах реестров или заказов в технике, 3) для чего и должен быть однозначным не вообще в языке, а в пределах данной терминологии.</w:t>
      </w:r>
      <w:r>
        <w:rPr>
          <w:rStyle w:val="ad"/>
          <w:sz w:val="28"/>
          <w:szCs w:val="28"/>
        </w:rPr>
        <w:footnoteReference w:id="9"/>
      </w:r>
    </w:p>
    <w:p w:rsidR="00AD36CE" w:rsidRDefault="00AD36CE">
      <w:pPr>
        <w:pStyle w:val="21"/>
      </w:pPr>
      <w:r>
        <w:t>В пределах лексической системы языка термины проявляют те же свойства, что и другие слова, то есть им свойственна и антонимия, и идиоматика. Например, термин «</w:t>
      </w:r>
      <w:r>
        <w:rPr>
          <w:i/>
          <w:iCs/>
        </w:rPr>
        <w:t>valve</w:t>
      </w:r>
      <w:r>
        <w:t>» в машиноведении обозначает «клапан», в радиотехнике «электронная лампа», в гидравлике «затвор»; термин «</w:t>
      </w:r>
      <w:r>
        <w:rPr>
          <w:i/>
          <w:iCs/>
        </w:rPr>
        <w:t>power</w:t>
      </w:r>
      <w:r>
        <w:t>» в физике означает «мощность», «энергия», в математике – «степень», в оптике – «сила увеличения линзы».</w:t>
      </w:r>
    </w:p>
    <w:p w:rsidR="00AD36CE" w:rsidRDefault="00AD36CE">
      <w:pPr>
        <w:pStyle w:val="21"/>
        <w:rPr>
          <w:lang w:val="en-US"/>
        </w:rPr>
      </w:pPr>
      <w:r>
        <w:t xml:space="preserve">Один и тот же термин может входить в разные терминологии данного языка, что представляет собой межнаучную терминологическую омонимию, например: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reaction</w:t>
      </w:r>
      <w:r>
        <w:rPr>
          <w:sz w:val="28"/>
          <w:szCs w:val="28"/>
        </w:rPr>
        <w:t xml:space="preserve"> 1) в химии, 2) в филиологии, 3) в политике;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reduction</w:t>
      </w:r>
      <w:r>
        <w:rPr>
          <w:sz w:val="28"/>
          <w:szCs w:val="28"/>
        </w:rPr>
        <w:t xml:space="preserve"> 1) в философии, 2) в юриспруденции, 3) в фонетике;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assimilation</w:t>
      </w:r>
      <w:r>
        <w:rPr>
          <w:sz w:val="28"/>
          <w:szCs w:val="28"/>
        </w:rPr>
        <w:t xml:space="preserve"> 1) в этнографии, 2) в фонетике.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содержание научного знания начинает проникать и в знаки избранного нами языка, насыщать и заполнять их. В языке слово, словосочетание уже неотделимы от их значения, и здесь содержание научного знания становится элементом языка науки. Научное знание, нашедшее свое выражение в слове, в термине, переходит в качественно новую стадию, включаясь в семантическую систему и структуру того или иного языка науки, становясь компонентом лексико-семантической системы этого языка.</w:t>
      </w: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ГЛАВА 2. ОСОБЕННОСТИ СТРУКТУРЫ ТЕРМИНОВ </w:t>
      </w: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 МАТЕРИАЛЕ АНГЛИЙСКОГО ЯЗЫКА)</w:t>
      </w: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</w:p>
    <w:p w:rsidR="00AD36CE" w:rsidRDefault="00AD36C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 ХАРАКТЕР СМЫСЛОВЫХ СВЯЗЕЙ МЕЖДУ КОМПОНЕНТАМИ АНГЛИЙСКИХ ТЕРМИНОЛОГИЧЕСКИХ СЛОВОСОЧЕТАНИЙ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pStyle w:val="21"/>
      </w:pPr>
      <w:r>
        <w:t xml:space="preserve">Термины-словосочетания, выражающие единые целостные понятия, обладают разной степенью смысловой разложимости, в целом они более устойчивы, по сравнению со свободными словосочетаниями общелитературного языка по своей лексико-семантической организации. Их можно отнести к числу лексических словосочетаний, характерной особенностью которых является то, что место одного из компонентов заполняется не любым словом соответствующей категории, а лишь некоторыми, образующими определенную семантическую группу. </w:t>
      </w:r>
    </w:p>
    <w:p w:rsidR="00AD36CE" w:rsidRDefault="00AD36CE">
      <w:pPr>
        <w:pStyle w:val="21"/>
      </w:pPr>
      <w:r>
        <w:t>В английской научно-технической терминологии имеется большое количество терминов, состоящих из нескольких компонентов. Например:</w:t>
      </w:r>
    </w:p>
    <w:p w:rsidR="00AD36CE" w:rsidRDefault="00AD36CE">
      <w:pPr>
        <w:pStyle w:val="21"/>
      </w:pPr>
      <w:r>
        <w:rPr>
          <w:i/>
          <w:iCs/>
          <w:lang w:val="en-US"/>
        </w:rPr>
        <w:t>r</w:t>
      </w:r>
      <w:r>
        <w:rPr>
          <w:i/>
          <w:iCs/>
        </w:rPr>
        <w:t xml:space="preserve">ead-write head for magnetic tape unit </w:t>
      </w:r>
      <w:r>
        <w:t xml:space="preserve">(универсальная головка запоминающего устройства вычислительной машины на магнитной ленте) </w:t>
      </w:r>
    </w:p>
    <w:p w:rsidR="00AD36CE" w:rsidRDefault="00AD36CE">
      <w:pPr>
        <w:pStyle w:val="21"/>
      </w:pPr>
      <w:r>
        <w:rPr>
          <w:i/>
          <w:iCs/>
        </w:rPr>
        <w:t>dynamic pulse storage unit</w:t>
      </w:r>
      <w:r>
        <w:t xml:space="preserve"> (память вычислительной машины на динамических триггерах)</w:t>
      </w:r>
    </w:p>
    <w:p w:rsidR="00AD36CE" w:rsidRDefault="00AD36CE">
      <w:pPr>
        <w:pStyle w:val="21"/>
      </w:pPr>
      <w:r>
        <w:t>Такие многокомпонентные термины, по утверждению лингвистов, относятся к двум типам:</w:t>
      </w:r>
    </w:p>
    <w:p w:rsidR="00AD36CE" w:rsidRDefault="00AD36CE">
      <w:pPr>
        <w:pStyle w:val="21"/>
        <w:numPr>
          <w:ilvl w:val="0"/>
          <w:numId w:val="8"/>
        </w:numPr>
      </w:pPr>
      <w:r>
        <w:t xml:space="preserve">неразложимые термины словосочетания; </w:t>
      </w:r>
    </w:p>
    <w:p w:rsidR="00AD36CE" w:rsidRDefault="00AD36CE">
      <w:pPr>
        <w:pStyle w:val="21"/>
        <w:numPr>
          <w:ilvl w:val="0"/>
          <w:numId w:val="8"/>
        </w:numPr>
      </w:pPr>
      <w:r>
        <w:t>разложимые термины словосочетания.</w:t>
      </w:r>
    </w:p>
    <w:p w:rsidR="00AD36CE" w:rsidRDefault="00AD36CE">
      <w:pPr>
        <w:pStyle w:val="21"/>
      </w:pPr>
      <w:r>
        <w:t xml:space="preserve">Устойчивые терминологические словосочетания гораздо легче поддаются переводу, чем сложные слова – термины, так как в них все компоненты грамматически оформлены, что облегчает раскрытие смысловых связей между ними.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терминах-словосочетаниях грамматическое оформление может выражаться:</w:t>
      </w:r>
    </w:p>
    <w:p w:rsidR="00AD36CE" w:rsidRDefault="00AD36C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суффиксами (</w:t>
      </w:r>
      <w:r>
        <w:rPr>
          <w:i/>
          <w:iCs/>
          <w:sz w:val="28"/>
          <w:szCs w:val="28"/>
        </w:rPr>
        <w:t>tailless plane, selective communication</w:t>
      </w:r>
      <w:r>
        <w:rPr>
          <w:sz w:val="28"/>
          <w:szCs w:val="28"/>
        </w:rPr>
        <w:t>);</w:t>
      </w:r>
    </w:p>
    <w:p w:rsidR="00AD36CE" w:rsidRDefault="00AD36C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предлогами (</w:t>
      </w:r>
      <w:r>
        <w:rPr>
          <w:i/>
          <w:iCs/>
          <w:sz w:val="28"/>
          <w:szCs w:val="28"/>
        </w:rPr>
        <w:t>system of axes, system of equations</w:t>
      </w:r>
      <w:r>
        <w:rPr>
          <w:sz w:val="28"/>
          <w:szCs w:val="28"/>
        </w:rPr>
        <w:t>);</w:t>
      </w:r>
    </w:p>
    <w:p w:rsidR="00AD36CE" w:rsidRDefault="00AD36C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окончаниями (</w:t>
      </w:r>
      <w:r>
        <w:rPr>
          <w:i/>
          <w:iCs/>
          <w:sz w:val="28"/>
          <w:szCs w:val="28"/>
        </w:rPr>
        <w:t>threewheeled bycicle, controlled system</w:t>
      </w:r>
      <w:r>
        <w:rPr>
          <w:sz w:val="28"/>
          <w:szCs w:val="28"/>
        </w:rPr>
        <w:t>).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обычно смысловое содержание терминологических словосочетаний не допускает никаких неточностей в толковании терминов.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систематичности вновь создаваемых терминов. Во многих областях разработаны специальные правила образования терминов для понятий или объектов определенного класса.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Термины-словосочетания создаются путем добавления к термину, обозначающему родовое понятие, конкретизирующих признаков с целью получить видовые понятия, непосредственно связанные с исходным. Такие термины фактически представляют собой свернутые определения, подводящие данное понятие под более общее и одновременно указывающие его специфический признак. Таким образом образуются своеобразные терминологические гнезда, охватывающие многочисленные разновидности обозначаемого явления.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английский термин </w:t>
      </w:r>
      <w:r>
        <w:rPr>
          <w:i/>
          <w:iCs/>
          <w:sz w:val="28"/>
          <w:szCs w:val="28"/>
        </w:rPr>
        <w:t>impedance</w:t>
      </w:r>
      <w:r>
        <w:rPr>
          <w:sz w:val="28"/>
          <w:szCs w:val="28"/>
        </w:rPr>
        <w:t xml:space="preserve">, определяемый как «полное сопротивление в цепи переменного тока» (импеданс), используется как основа для ряда терминов, уточняющих характер сопротивления или участок цепи, в котором оно существует: 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blocked impedance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biasing impedance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vector impedance 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driving-point</w:t>
      </w: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2.2. СОКРАЩЕНИЕ ЧИСЛА СОСТАВНЫХ ЧАСТЕЙ ТЕРМИНА ПУТЕМ ИСПОЛЬЗОВАНИЯ ТЕРМИНОВ – СЛОЖНЫХ СЛОВ ВМЕСТО СЛОВОСОЧЕТАНИЙ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– сложное слово представляет собой чаще всего сочетание двух или больше основ имен существительных, которые совпадают с формами, приводимыми в словарях: </w:t>
      </w:r>
      <w:r>
        <w:rPr>
          <w:i/>
          <w:iCs/>
          <w:sz w:val="28"/>
          <w:szCs w:val="28"/>
        </w:rPr>
        <w:t>piston pin</w:t>
      </w:r>
      <w:r>
        <w:rPr>
          <w:sz w:val="28"/>
          <w:szCs w:val="28"/>
        </w:rPr>
        <w:t xml:space="preserve"> (поршневой палец), </w:t>
      </w:r>
      <w:r>
        <w:rPr>
          <w:i/>
          <w:iCs/>
          <w:sz w:val="28"/>
          <w:szCs w:val="28"/>
        </w:rPr>
        <w:t>pivot pin</w:t>
      </w:r>
      <w:r>
        <w:rPr>
          <w:sz w:val="28"/>
          <w:szCs w:val="28"/>
        </w:rPr>
        <w:t xml:space="preserve"> (цапфа шарнира) и т. д. Терминологическое устойчивое словосочетание обычно образуется сочетанием имени прилагательного с именем существительным, причастия с существительным или нескольких существительных, соединенных предлогами: </w:t>
      </w:r>
      <w:r>
        <w:rPr>
          <w:i/>
          <w:iCs/>
          <w:sz w:val="28"/>
          <w:szCs w:val="28"/>
        </w:rPr>
        <w:t>driving pin</w:t>
      </w:r>
      <w:r>
        <w:rPr>
          <w:sz w:val="28"/>
          <w:szCs w:val="28"/>
        </w:rPr>
        <w:t xml:space="preserve"> (поводковый палец), </w:t>
      </w:r>
      <w:r>
        <w:rPr>
          <w:i/>
          <w:iCs/>
          <w:sz w:val="28"/>
          <w:szCs w:val="28"/>
        </w:rPr>
        <w:t>end pin</w:t>
      </w:r>
      <w:r>
        <w:rPr>
          <w:sz w:val="28"/>
          <w:szCs w:val="28"/>
        </w:rPr>
        <w:t xml:space="preserve"> (соединительный палец), </w:t>
      </w:r>
      <w:r>
        <w:rPr>
          <w:i/>
          <w:iCs/>
          <w:sz w:val="28"/>
          <w:szCs w:val="28"/>
        </w:rPr>
        <w:t>pitch of thread</w:t>
      </w:r>
      <w:r>
        <w:rPr>
          <w:sz w:val="28"/>
          <w:szCs w:val="28"/>
        </w:rPr>
        <w:t xml:space="preserve"> (шаг </w:t>
      </w:r>
      <w:r>
        <w:rPr>
          <w:sz w:val="28"/>
          <w:szCs w:val="28"/>
        </w:rPr>
        <w:br/>
        <w:t xml:space="preserve">резьбы).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Термины – сложные слова все больше проникают в английскую научно-техническую литературу, поскольку значение сложного слова всегда более точно специализировано, чем значение соответствующего словосочетания. Например, сложное слово </w:t>
      </w:r>
      <w:r>
        <w:rPr>
          <w:i/>
          <w:iCs/>
          <w:sz w:val="28"/>
          <w:szCs w:val="28"/>
        </w:rPr>
        <w:t>allweather fighter</w:t>
      </w:r>
      <w:r>
        <w:rPr>
          <w:sz w:val="28"/>
          <w:szCs w:val="28"/>
        </w:rPr>
        <w:t xml:space="preserve"> («всепогодный истребитель», т. е. тип истребителя, предназначенного как для дневных, так и для ночных действий в любую погоду) и </w:t>
      </w:r>
      <w:r>
        <w:rPr>
          <w:i/>
          <w:iCs/>
          <w:sz w:val="28"/>
          <w:szCs w:val="28"/>
        </w:rPr>
        <w:t>fighter for all weather</w:t>
      </w:r>
      <w:r>
        <w:rPr>
          <w:sz w:val="28"/>
          <w:szCs w:val="28"/>
        </w:rPr>
        <w:t xml:space="preserve"> (истребитель, пригодный для использования в любую погоду).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С. Н. Гореликова формулирует ряд формальных правил перевода двухкомпонентных терминов – сложных слов, т. к. «если удается выяснить значения компонентов, то эти правила помогут раскрыть значение сложного слова в целом».</w:t>
      </w:r>
      <w:r>
        <w:rPr>
          <w:rStyle w:val="ad"/>
          <w:sz w:val="28"/>
          <w:szCs w:val="28"/>
        </w:rPr>
        <w:footnoteReference w:id="10"/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 следует определить, к какой лексико-смысловой категории относятся компоненты сложного слова, т. е. что именно они обозначают: предметы, действия, свойства и т. д. Сложное слово – термин, оба компонента которого обозначают предметы (т. е. машины, механизмы, приборы и т. д.), переводится по-разному, в зависимости от того, в каком соотношении находятся между собой данные предметы.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второй предмет - часть первого, то русский эквивалент имеет вид: </w:t>
      </w:r>
    </w:p>
    <w:p w:rsidR="00AD36CE" w:rsidRDefault="00AD36CE">
      <w:pPr>
        <w:pStyle w:val="3"/>
      </w:pPr>
      <w:r>
        <w:t xml:space="preserve">существительное ед.ч., им.падежа + существительное ед.ч. род. падежа. </w:t>
      </w:r>
    </w:p>
    <w:p w:rsidR="00AD36CE" w:rsidRDefault="00AD36CE">
      <w:pPr>
        <w:pStyle w:val="21"/>
      </w:pPr>
      <w:r>
        <w:t xml:space="preserve">Например: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wheat consumption</w:t>
      </w:r>
      <w:r>
        <w:rPr>
          <w:sz w:val="28"/>
          <w:szCs w:val="28"/>
        </w:rPr>
        <w:t xml:space="preserve"> (потребление пшеницы)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control system</w:t>
      </w:r>
      <w:r>
        <w:rPr>
          <w:sz w:val="28"/>
          <w:szCs w:val="28"/>
        </w:rPr>
        <w:t xml:space="preserve"> (система контроля).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Если первый предмет – часть второго, то первый компонент переводится при помощи прилагательного, т. к. он определяет качественную особенность второго предмета, отличающую его от других подобных предметов.</w:t>
      </w:r>
    </w:p>
    <w:p w:rsidR="00AD36CE" w:rsidRDefault="00AD36CE">
      <w:pPr>
        <w:pStyle w:val="21"/>
      </w:pPr>
      <w:r>
        <w:t xml:space="preserve">Например: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semiconductor device</w:t>
      </w:r>
      <w:r>
        <w:rPr>
          <w:sz w:val="28"/>
          <w:szCs w:val="28"/>
        </w:rPr>
        <w:t xml:space="preserve"> (полупроводниковый прибор)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laboratory research</w:t>
      </w:r>
      <w:r>
        <w:rPr>
          <w:sz w:val="28"/>
          <w:szCs w:val="28"/>
        </w:rPr>
        <w:t xml:space="preserve"> (лабораторное исследование)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gas turbine</w:t>
      </w:r>
      <w:r>
        <w:rPr>
          <w:sz w:val="28"/>
          <w:szCs w:val="28"/>
        </w:rPr>
        <w:t xml:space="preserve"> (газовая турбина). </w:t>
      </w:r>
    </w:p>
    <w:p w:rsidR="00AD36CE" w:rsidRDefault="00AD36CE">
      <w:pPr>
        <w:pStyle w:val="21"/>
      </w:pPr>
      <w:r>
        <w:t>Если же первый компонент сложного слова обозначает предмет, а второй – его свойство, т. е. существенную характеристику предмета – вес, площадь, толщину, скорость, давление и т. д., то русский эквивалент второго компонента получает форму именительного падежа, а эквивалент первого компонента – существительное в родительном падеже.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engine weight</w:t>
      </w:r>
      <w:r>
        <w:rPr>
          <w:sz w:val="28"/>
          <w:szCs w:val="28"/>
        </w:rPr>
        <w:t xml:space="preserve"> (вес двигателя)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plate thickness</w:t>
      </w:r>
      <w:r>
        <w:rPr>
          <w:sz w:val="28"/>
          <w:szCs w:val="28"/>
        </w:rPr>
        <w:t xml:space="preserve"> (толщина листа)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знать, в каком числе поставить существительное, обозначающее предмет, нужно в микроконтексте сложного слова найти соответствующий английский термин в качестве самостоятельного слова и определить его грамматическое число. В самом сложном слове грамматическое число определить нельзя, т. к. компоненты сложного сова пишутся, чаще всего, отдельно, однако они – не самостоятельные слова, а лишь основы. Поэтому число предметов, обозначенных первым компонентом, в сложном слове не выражается.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сложного слова вида </w:t>
      </w:r>
      <w:r>
        <w:rPr>
          <w:i/>
          <w:iCs/>
          <w:sz w:val="28"/>
          <w:szCs w:val="28"/>
        </w:rPr>
        <w:t>«предмет + свойство»</w:t>
      </w:r>
      <w:r>
        <w:rPr>
          <w:sz w:val="28"/>
          <w:szCs w:val="28"/>
        </w:rPr>
        <w:t xml:space="preserve"> нужно обратить внимание на то, относится ли понятие, выраженное вторым компонентом (т. е. свойство), к предмету, обозначенному первым компонентом. Если первый компонент сложного слова – термина обозначает предмет, а второй – действие, происходящее с этим предметом, то русский эквивалент второго компонента будет иметь форму именительного падежа, а эквивалент первого компонента – форму родительного падежа. </w:t>
      </w:r>
    </w:p>
    <w:p w:rsidR="00AD36CE" w:rsidRDefault="00AD36CE">
      <w:pPr>
        <w:pStyle w:val="21"/>
      </w:pPr>
      <w:r>
        <w:t xml:space="preserve">Например: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air pressure</w:t>
      </w:r>
      <w:r>
        <w:rPr>
          <w:sz w:val="28"/>
          <w:szCs w:val="28"/>
        </w:rPr>
        <w:t xml:space="preserve"> (давление воздуха)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tyre pressure</w:t>
      </w:r>
      <w:r>
        <w:rPr>
          <w:sz w:val="28"/>
          <w:szCs w:val="28"/>
        </w:rPr>
        <w:t xml:space="preserve"> (давление газа в шине) и т. д.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трудность при переводе представляют многокомпонентные сложные слова. Прежде всего нужно раскрыть значение основного компонента. Большую роль при этом, естественно, играет контекст. Затем в составе многокомпонентного сложного слова – термина следует найти внутренние термины, если они имеются, с относящимися к ним словами. В приведенных ниже примерах иллюстрируется последовательность перевода многокомпонентных терминов.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/>
          <w:bCs/>
          <w:sz w:val="28"/>
          <w:szCs w:val="28"/>
        </w:rPr>
        <w:t>control-surface cable adjustment access</w:t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access</w:t>
      </w:r>
      <w:r>
        <w:rPr>
          <w:sz w:val="28"/>
          <w:szCs w:val="28"/>
        </w:rPr>
        <w:t xml:space="preserve"> – люк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adjustment access</w:t>
      </w:r>
      <w:r>
        <w:rPr>
          <w:sz w:val="28"/>
          <w:szCs w:val="28"/>
        </w:rPr>
        <w:t xml:space="preserve"> – люк для регулировки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control-surface cable</w:t>
      </w:r>
      <w:r>
        <w:rPr>
          <w:sz w:val="28"/>
          <w:szCs w:val="28"/>
        </w:rPr>
        <w:t xml:space="preserve"> – трос руля управления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Значение всего термина – </w:t>
      </w:r>
      <w:r>
        <w:rPr>
          <w:b/>
          <w:bCs/>
          <w:sz w:val="28"/>
          <w:szCs w:val="28"/>
        </w:rPr>
        <w:t>люк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 регулировки тросами руля управления.</w:t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bCs/>
          <w:sz w:val="28"/>
          <w:szCs w:val="28"/>
        </w:rPr>
        <w:t>cockpit canopy manual operating handle</w:t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handle</w:t>
      </w:r>
      <w:r>
        <w:rPr>
          <w:sz w:val="28"/>
          <w:szCs w:val="28"/>
        </w:rPr>
        <w:t xml:space="preserve"> – рукоятка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operating handle</w:t>
      </w:r>
      <w:r>
        <w:rPr>
          <w:sz w:val="28"/>
          <w:szCs w:val="28"/>
        </w:rPr>
        <w:t xml:space="preserve"> – рукоятка управления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manual operating handle</w:t>
      </w:r>
      <w:r>
        <w:rPr>
          <w:sz w:val="28"/>
          <w:szCs w:val="28"/>
        </w:rPr>
        <w:t xml:space="preserve"> – рукоятка ручного управления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cockpit canopy</w:t>
      </w:r>
      <w:r>
        <w:rPr>
          <w:sz w:val="28"/>
          <w:szCs w:val="28"/>
        </w:rPr>
        <w:t xml:space="preserve"> – фонарь кабины (летчика)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Значение всего термина – </w:t>
      </w:r>
      <w:r>
        <w:rPr>
          <w:b/>
          <w:bCs/>
          <w:sz w:val="28"/>
          <w:szCs w:val="28"/>
        </w:rPr>
        <w:t>рукоятка ручного управления фонарем кабины летчика.</w:t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iCs/>
          <w:sz w:val="28"/>
          <w:szCs w:val="28"/>
        </w:rPr>
        <w:t>radio wave speed measurement</w:t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measurement</w:t>
      </w:r>
      <w:r>
        <w:rPr>
          <w:sz w:val="28"/>
          <w:szCs w:val="28"/>
        </w:rPr>
        <w:t xml:space="preserve"> – измерение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speed measurement</w:t>
      </w:r>
      <w:r>
        <w:rPr>
          <w:sz w:val="28"/>
          <w:szCs w:val="28"/>
        </w:rPr>
        <w:t xml:space="preserve"> – измерение скорости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radio wave</w:t>
      </w:r>
      <w:r>
        <w:rPr>
          <w:sz w:val="28"/>
          <w:szCs w:val="28"/>
        </w:rPr>
        <w:t xml:space="preserve"> – радиоволна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Значение всего термина – </w:t>
      </w:r>
      <w:r>
        <w:rPr>
          <w:b/>
          <w:bCs/>
          <w:sz w:val="28"/>
          <w:szCs w:val="28"/>
        </w:rPr>
        <w:t>измерение скорости радиоволны.</w:t>
      </w:r>
      <w:r>
        <w:rPr>
          <w:sz w:val="28"/>
          <w:szCs w:val="28"/>
        </w:rPr>
        <w:br/>
      </w:r>
    </w:p>
    <w:p w:rsidR="00AD36CE" w:rsidRDefault="00AD36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2.3. ОДНОСЛОВНЫЕ ТЕРМИНЫ В АНГЛИЙСКОМ ЯЗЫКЕ</w:t>
      </w:r>
    </w:p>
    <w:p w:rsidR="00AD36CE" w:rsidRDefault="00AD36CE">
      <w:pPr>
        <w:spacing w:line="360" w:lineRule="auto"/>
        <w:ind w:firstLine="1134"/>
        <w:jc w:val="center"/>
        <w:rPr>
          <w:sz w:val="28"/>
          <w:szCs w:val="28"/>
        </w:rPr>
      </w:pPr>
    </w:p>
    <w:p w:rsidR="00AD36CE" w:rsidRDefault="00AD36CE">
      <w:pPr>
        <w:pStyle w:val="21"/>
      </w:pPr>
      <w:r>
        <w:t xml:space="preserve">Суффиксы и префиксы, используемые в системе английского терминообразования, в основном заимствованы из общих, обычных словообразующих средств английского языка. Для образования терминов при помощи суффиксов и префиксов характерен выбор из числа словообразовательных элементов тех, которые оказываются приемлемыми для построения терминов. Специфическим для специальной терминологии является стремление к закреплению за некоторыми суффиксами определенных терминологических значений. </w:t>
      </w:r>
    </w:p>
    <w:p w:rsidR="00AD36CE" w:rsidRDefault="00AD36CE">
      <w:pPr>
        <w:pStyle w:val="21"/>
      </w:pPr>
      <w:r>
        <w:t>Это особенно характерно для химической терминологии, где наиболее полно изучена специализация суффиксов. В английском языке образуются:</w:t>
      </w:r>
    </w:p>
    <w:p w:rsidR="00AD36CE" w:rsidRDefault="00AD36CE">
      <w:pPr>
        <w:pStyle w:val="21"/>
        <w:numPr>
          <w:ilvl w:val="0"/>
          <w:numId w:val="9"/>
        </w:numPr>
      </w:pPr>
      <w:r>
        <w:t xml:space="preserve">названия основных органических соединений и галогенов – при помощи суффикса </w:t>
      </w:r>
      <w:r>
        <w:rPr>
          <w:i/>
          <w:iCs/>
        </w:rPr>
        <w:t>-ine [en] (amine, fluorine);</w:t>
      </w:r>
    </w:p>
    <w:p w:rsidR="00AD36CE" w:rsidRDefault="00AD36CE">
      <w:pPr>
        <w:pStyle w:val="21"/>
        <w:numPr>
          <w:ilvl w:val="0"/>
          <w:numId w:val="9"/>
        </w:numPr>
        <w:rPr>
          <w:i/>
          <w:iCs/>
        </w:rPr>
      </w:pPr>
      <w:r>
        <w:t>названия неосновных органических соединений – при помощи суффикса</w:t>
      </w:r>
      <w:r>
        <w:rPr>
          <w:i/>
          <w:iCs/>
        </w:rPr>
        <w:t xml:space="preserve"> -in [in] (salicin);</w:t>
      </w:r>
    </w:p>
    <w:p w:rsidR="00AD36CE" w:rsidRDefault="00AD36CE">
      <w:pPr>
        <w:pStyle w:val="21"/>
        <w:numPr>
          <w:ilvl w:val="0"/>
          <w:numId w:val="9"/>
        </w:numPr>
      </w:pPr>
      <w:r>
        <w:t xml:space="preserve">названия углеводородов ацетиленового ряда – при помощи суффикса </w:t>
      </w:r>
      <w:r>
        <w:rPr>
          <w:i/>
          <w:iCs/>
        </w:rPr>
        <w:t>-yne [i:n] (propyne).</w:t>
      </w:r>
    </w:p>
    <w:p w:rsidR="00AD36CE" w:rsidRDefault="00AD36CE">
      <w:pPr>
        <w:pStyle w:val="21"/>
      </w:pPr>
      <w:r>
        <w:t xml:space="preserve">Более или менее четкая специализация аффиксов проведена в биологической и медицинской терминологии, т. е. там, где термины построены, в основном, из латинских и греческих корней. Например, </w:t>
      </w:r>
    </w:p>
    <w:p w:rsidR="00AD36CE" w:rsidRDefault="00AD36CE">
      <w:pPr>
        <w:pStyle w:val="21"/>
        <w:numPr>
          <w:ilvl w:val="0"/>
          <w:numId w:val="9"/>
        </w:numPr>
      </w:pPr>
      <w:r>
        <w:t xml:space="preserve">суффикс </w:t>
      </w:r>
      <w:r>
        <w:rPr>
          <w:i/>
          <w:iCs/>
        </w:rPr>
        <w:t>-us [s]</w:t>
      </w:r>
      <w:r>
        <w:t xml:space="preserve"> для существительных в единственном числе, и суффикс </w:t>
      </w:r>
      <w:r>
        <w:rPr>
          <w:i/>
          <w:iCs/>
        </w:rPr>
        <w:t>-i [ai]</w:t>
      </w:r>
      <w:r>
        <w:t xml:space="preserve"> – для существительных во множественном числе: </w:t>
      </w:r>
      <w:r>
        <w:rPr>
          <w:i/>
          <w:iCs/>
        </w:rPr>
        <w:t>alveolus – alveoli</w:t>
      </w:r>
      <w:r>
        <w:t xml:space="preserve"> (альвеола – альвеолы);</w:t>
      </w:r>
    </w:p>
    <w:p w:rsidR="00AD36CE" w:rsidRDefault="00AD36CE">
      <w:pPr>
        <w:pStyle w:val="21"/>
        <w:numPr>
          <w:ilvl w:val="0"/>
          <w:numId w:val="9"/>
        </w:numPr>
        <w:rPr>
          <w:i/>
          <w:iCs/>
        </w:rPr>
      </w:pPr>
      <w:r>
        <w:t xml:space="preserve">суффикс </w:t>
      </w:r>
      <w:r>
        <w:rPr>
          <w:i/>
          <w:iCs/>
        </w:rPr>
        <w:t>-um [m],</w:t>
      </w:r>
      <w:r>
        <w:t xml:space="preserve"> для существительных в единственном числе и суффикс </w:t>
      </w:r>
      <w:r>
        <w:rPr>
          <w:i/>
          <w:iCs/>
        </w:rPr>
        <w:t>-а</w:t>
      </w:r>
      <w:r>
        <w:t xml:space="preserve"> – для существительных во множественном числе: </w:t>
      </w:r>
      <w:r>
        <w:rPr>
          <w:i/>
          <w:iCs/>
        </w:rPr>
        <w:t>cranium – crania (череп – черепа).</w:t>
      </w:r>
    </w:p>
    <w:p w:rsidR="00AD36CE" w:rsidRDefault="00AD36CE">
      <w:pPr>
        <w:pStyle w:val="21"/>
      </w:pPr>
      <w:r>
        <w:t xml:space="preserve">Английские префиксы </w:t>
      </w:r>
      <w:r>
        <w:rPr>
          <w:i/>
          <w:iCs/>
        </w:rPr>
        <w:t>dis-, en-</w:t>
      </w:r>
      <w:r>
        <w:t xml:space="preserve"> широко применяются при образовании биологических терминов. Например: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disafforest</w:t>
      </w:r>
      <w:r>
        <w:t xml:space="preserve"> (вырубать леса)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disbranch</w:t>
      </w:r>
      <w:r>
        <w:t xml:space="preserve"> (обрезать ветки)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dislodge</w:t>
      </w:r>
      <w:r>
        <w:t xml:space="preserve"> (выгонять зверя из берлоги)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enfееble</w:t>
      </w:r>
      <w:r>
        <w:t xml:space="preserve"> (ослаблять)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engraft</w:t>
      </w:r>
      <w:r>
        <w:t xml:space="preserve"> (делать прививку)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enrich</w:t>
      </w:r>
      <w:r>
        <w:t xml:space="preserve"> (удобрять почву) и др. </w:t>
      </w:r>
    </w:p>
    <w:p w:rsidR="00AD36CE" w:rsidRDefault="00AD36CE">
      <w:pPr>
        <w:pStyle w:val="21"/>
      </w:pPr>
      <w:r>
        <w:t xml:space="preserve">В терминологии других отраслей систематической специализации значений суффиксов почти совсем не ведется. Поэтому здесь суффиксы имеют более широкое значение, указывая на категорию, к которой относится терминируемое понятие. </w:t>
      </w:r>
    </w:p>
    <w:p w:rsidR="00AD36CE" w:rsidRDefault="00AD36CE">
      <w:pPr>
        <w:pStyle w:val="21"/>
      </w:pPr>
      <w:r>
        <w:t xml:space="preserve">Так, например, при помощи суффиксов </w:t>
      </w:r>
      <w:r>
        <w:rPr>
          <w:i/>
          <w:iCs/>
        </w:rPr>
        <w:t>-er, -or, -ist</w:t>
      </w:r>
      <w:r>
        <w:t xml:space="preserve"> образуются существительные, обозначающие работника-специалиста: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d</w:t>
      </w:r>
      <w:r>
        <w:rPr>
          <w:i/>
          <w:iCs/>
        </w:rPr>
        <w:t>river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designer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operator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physiсist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philologist</w:t>
      </w:r>
      <w:r>
        <w:t xml:space="preserve"> </w:t>
      </w:r>
    </w:p>
    <w:p w:rsidR="00AD36CE" w:rsidRDefault="00AD36CE">
      <w:pPr>
        <w:pStyle w:val="21"/>
      </w:pPr>
      <w:r>
        <w:t>а также машины, станки, инструменты, приборы: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drier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cutter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computer</w:t>
      </w:r>
      <w:r>
        <w:t xml:space="preserve"> </w:t>
      </w:r>
    </w:p>
    <w:p w:rsidR="00AD36CE" w:rsidRDefault="00AD36CE">
      <w:pPr>
        <w:pStyle w:val="21"/>
      </w:pPr>
      <w:r>
        <w:t xml:space="preserve">Существительные с конкретным предметным значением образуются при помощи суффиксов </w:t>
      </w:r>
      <w:r>
        <w:rPr>
          <w:i/>
          <w:iCs/>
        </w:rPr>
        <w:t>-ing, -ment: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h</w:t>
      </w:r>
      <w:r>
        <w:rPr>
          <w:i/>
          <w:iCs/>
        </w:rPr>
        <w:t>eating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leavings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mounting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movement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development</w:t>
      </w:r>
    </w:p>
    <w:p w:rsidR="00AD36CE" w:rsidRDefault="00AD36CE">
      <w:pPr>
        <w:pStyle w:val="21"/>
      </w:pPr>
      <w:r>
        <w:t>Существительные с отвлеченным значением образуются при помощи суффиксов, которые выражают свойства и качества:</w:t>
      </w:r>
    </w:p>
    <w:p w:rsidR="00AD36CE" w:rsidRDefault="00AD36CE">
      <w:pPr>
        <w:pStyle w:val="21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-ness (business);</w:t>
      </w:r>
    </w:p>
    <w:p w:rsidR="00AD36CE" w:rsidRDefault="00AD36CE">
      <w:pPr>
        <w:pStyle w:val="21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-ty (safety);</w:t>
      </w:r>
    </w:p>
    <w:p w:rsidR="00AD36CE" w:rsidRDefault="00AD36CE">
      <w:pPr>
        <w:pStyle w:val="21"/>
        <w:numPr>
          <w:ilvl w:val="0"/>
          <w:numId w:val="9"/>
        </w:numPr>
      </w:pPr>
      <w:r>
        <w:rPr>
          <w:i/>
          <w:iCs/>
        </w:rPr>
        <w:t>-hood (likelyhood).</w:t>
      </w:r>
    </w:p>
    <w:p w:rsidR="00AD36CE" w:rsidRDefault="00AD36CE">
      <w:pPr>
        <w:pStyle w:val="21"/>
      </w:pPr>
      <w:r>
        <w:t>Суффикс -</w:t>
      </w:r>
      <w:r>
        <w:rPr>
          <w:i/>
          <w:iCs/>
        </w:rPr>
        <w:t>ing</w:t>
      </w:r>
      <w:r>
        <w:t xml:space="preserve"> используется для обозначения технологических процессов и действия вообще: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turning 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programming rotating.</w:t>
      </w:r>
    </w:p>
    <w:p w:rsidR="00AD36CE" w:rsidRDefault="00AD36CE">
      <w:pPr>
        <w:pStyle w:val="21"/>
      </w:pPr>
      <w:r>
        <w:t xml:space="preserve">Суффикс </w:t>
      </w:r>
      <w:r>
        <w:rPr>
          <w:i/>
          <w:iCs/>
        </w:rPr>
        <w:t>-(t)ion</w:t>
      </w:r>
      <w:r>
        <w:t xml:space="preserve"> используется для выражения действия: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сomposition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activation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revolution</w:t>
      </w:r>
    </w:p>
    <w:p w:rsidR="00AD36CE" w:rsidRDefault="00AD36CE">
      <w:pPr>
        <w:pStyle w:val="21"/>
      </w:pPr>
      <w:r>
        <w:t>Для научно-технической терминологии характерно использование ряда суффиксов и префиксов, малопродуктивных, непродуктивных и совсем отсутствующих в общенародном языке. Так, в системе терминообразования английского языка широко применяются следующие малопродуктивные суффиксы:</w:t>
      </w:r>
    </w:p>
    <w:p w:rsidR="00AD36CE" w:rsidRDefault="00AD36CE">
      <w:pPr>
        <w:pStyle w:val="21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-ment (treatment, filement);</w:t>
      </w:r>
    </w:p>
    <w:p w:rsidR="00AD36CE" w:rsidRDefault="00AD36CE">
      <w:pPr>
        <w:pStyle w:val="21"/>
        <w:numPr>
          <w:ilvl w:val="0"/>
          <w:numId w:val="9"/>
        </w:numPr>
      </w:pPr>
      <w:r>
        <w:rPr>
          <w:i/>
          <w:iCs/>
        </w:rPr>
        <w:t>-ance, -ence (inductance, divergence).</w:t>
      </w:r>
      <w:r>
        <w:t xml:space="preserve"> </w:t>
      </w:r>
    </w:p>
    <w:p w:rsidR="00AD36CE" w:rsidRDefault="00AD36CE">
      <w:pPr>
        <w:pStyle w:val="21"/>
      </w:pPr>
      <w:r>
        <w:t>В системе терминообразования широко применяется суффикс прилагательного -</w:t>
      </w:r>
      <w:r>
        <w:rPr>
          <w:i/>
          <w:iCs/>
        </w:rPr>
        <w:t>wise</w:t>
      </w:r>
      <w:r>
        <w:t>, придающий основе значение «в направлении, параллельно»: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s</w:t>
      </w:r>
      <w:r>
        <w:rPr>
          <w:i/>
          <w:iCs/>
        </w:rPr>
        <w:t>treamwise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slantwise</w:t>
      </w:r>
    </w:p>
    <w:p w:rsidR="00AD36CE" w:rsidRDefault="00AD36CE">
      <w:pPr>
        <w:pStyle w:val="21"/>
      </w:pPr>
      <w:r>
        <w:t xml:space="preserve">Некоторые малопродуктивные префиксы широко используются при терминообразовании: 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non-corroding 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non-dimensional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non-freezing</w:t>
      </w:r>
    </w:p>
    <w:p w:rsidR="00AD36CE" w:rsidRDefault="00AD36CE">
      <w:pPr>
        <w:pStyle w:val="21"/>
      </w:pPr>
      <w:r>
        <w:t xml:space="preserve">Некоторые суффиксы и префиксы, употребляющиеся в системе терминообразования, вообще отсутствуют в общепринятом английском языке. </w:t>
      </w:r>
    </w:p>
    <w:p w:rsidR="00AD36CE" w:rsidRDefault="00AD36CE">
      <w:pPr>
        <w:pStyle w:val="21"/>
      </w:pPr>
      <w:r>
        <w:t xml:space="preserve">Например, в английском терминообразовании появился префикс </w:t>
      </w:r>
      <w:r>
        <w:rPr>
          <w:i/>
          <w:iCs/>
        </w:rPr>
        <w:t>as</w:t>
      </w:r>
      <w:r>
        <w:t>-, который употребляется с причастиями прошедшего времени и передает значение «непосредственно в том состоянии, какое предмет приобрел, подвергшись процессу, выраженному причастием»: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as-cast</w:t>
      </w:r>
      <w:r>
        <w:t xml:space="preserve"> (непосредственно после отливки)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as-controlled</w:t>
      </w:r>
      <w:r>
        <w:t xml:space="preserve"> (непосредственно после проверки)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as-welded</w:t>
      </w:r>
      <w:r>
        <w:t xml:space="preserve"> (непосредственно после сварки)</w:t>
      </w:r>
    </w:p>
    <w:p w:rsidR="00AD36CE" w:rsidRDefault="00AD36CE">
      <w:pPr>
        <w:pStyle w:val="21"/>
      </w:pPr>
      <w:r>
        <w:t xml:space="preserve">Во многих областях разработаны специальные правила образования терминов для понятий или объектов определенного класса. Так, названия различных видов электронных ламп создаются по аналогии с термином </w:t>
      </w:r>
      <w:r>
        <w:rPr>
          <w:i/>
          <w:iCs/>
        </w:rPr>
        <w:t>electrode</w:t>
      </w:r>
      <w:r>
        <w:t xml:space="preserve"> с указанием числа электродов, используемых в лампе: 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d</w:t>
      </w:r>
      <w:r>
        <w:rPr>
          <w:i/>
          <w:iCs/>
        </w:rPr>
        <w:t>iode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triode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tetrode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pentode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hexode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heptode</w:t>
      </w:r>
    </w:p>
    <w:p w:rsidR="00AD36CE" w:rsidRDefault="00AD36CE">
      <w:pPr>
        <w:pStyle w:val="21"/>
        <w:rPr>
          <w:i/>
          <w:iCs/>
        </w:rPr>
      </w:pPr>
      <w:r>
        <w:t xml:space="preserve">Ряд специализированных электронных устройств получает названия с элементом </w:t>
      </w:r>
      <w:r>
        <w:rPr>
          <w:i/>
          <w:iCs/>
        </w:rPr>
        <w:t>–iron: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additron 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carcinotron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cryotron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exitron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ignitron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klystron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permatron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phantastron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plasmatron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platinotron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skiatron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thyratron</w:t>
      </w:r>
    </w:p>
    <w:p w:rsidR="00AD36CE" w:rsidRDefault="00AD36CE">
      <w:pPr>
        <w:pStyle w:val="21"/>
      </w:pPr>
      <w:r>
        <w:t xml:space="preserve">Химические термины на </w:t>
      </w:r>
      <w:r>
        <w:rPr>
          <w:i/>
          <w:iCs/>
        </w:rPr>
        <w:t xml:space="preserve">-ite, -ate </w:t>
      </w:r>
      <w:r>
        <w:t xml:space="preserve">обозначают соли, на -/с, </w:t>
      </w:r>
      <w:r>
        <w:rPr>
          <w:i/>
          <w:iCs/>
        </w:rPr>
        <w:t xml:space="preserve">-lous - </w:t>
      </w:r>
      <w:r>
        <w:t>кислоты и т.д.</w:t>
      </w:r>
    </w:p>
    <w:p w:rsidR="00AD36CE" w:rsidRDefault="00AD36CE">
      <w:pPr>
        <w:pStyle w:val="21"/>
      </w:pPr>
      <w:r>
        <w:t>В заключение отметим, что однословные термины неоднородны по количеству словообразовательных компонентов. В соответствии с этим основанием однословные термины составляют следующие группы:</w:t>
      </w:r>
    </w:p>
    <w:p w:rsidR="00AD36CE" w:rsidRDefault="00AD36CE">
      <w:pPr>
        <w:pStyle w:val="21"/>
      </w:pPr>
      <w:r>
        <w:rPr>
          <w:lang w:val="en-US"/>
        </w:rPr>
        <w:t>I</w:t>
      </w:r>
      <w:r>
        <w:t xml:space="preserve">. В структуру термина входит одна основа: 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agent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byte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domain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entity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filter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frame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host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mask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monitor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net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port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proxy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tag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traffic,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worm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Структуру термина  составляет основа и один и более аффиксов: 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acknowledgement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application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archie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connectionless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driver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knowbot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multicast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multimedia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multiplexing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repeater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selector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transceiver</w:t>
      </w:r>
    </w:p>
    <w:p w:rsidR="00AD36CE" w:rsidRDefault="00AD36CE">
      <w:pPr>
        <w:numPr>
          <w:ilvl w:val="0"/>
          <w:numId w:val="11"/>
        </w:numPr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Термины, образованные путем сложения основ: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>
        <w:rPr>
          <w:i/>
          <w:iCs/>
        </w:rPr>
        <w:t>roadband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>
        <w:rPr>
          <w:i/>
          <w:iCs/>
        </w:rPr>
        <w:t>roadcast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dial-up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gateway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network</w:t>
      </w:r>
    </w:p>
    <w:p w:rsidR="00AD36CE" w:rsidRDefault="00AD36CE">
      <w:pPr>
        <w:pStyle w:val="21"/>
        <w:rPr>
          <w:i/>
          <w:iCs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telnet</w:t>
      </w:r>
    </w:p>
    <w:p w:rsidR="00AD36CE" w:rsidRDefault="00AD36CE">
      <w:pPr>
        <w:pStyle w:val="21"/>
      </w:pPr>
      <w:r>
        <w:rPr>
          <w:b/>
          <w:bCs/>
          <w:sz w:val="36"/>
          <w:szCs w:val="36"/>
        </w:rPr>
        <w:t>·</w:t>
      </w:r>
      <w:r>
        <w:rPr>
          <w:i/>
          <w:iCs/>
        </w:rPr>
        <w:t xml:space="preserve"> workstation</w:t>
      </w:r>
    </w:p>
    <w:p w:rsidR="00AD36CE" w:rsidRDefault="00AD36CE">
      <w:pPr>
        <w:numPr>
          <w:ilvl w:val="0"/>
          <w:numId w:val="11"/>
        </w:numPr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Термины, образованные путем сложения частей слов: 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it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catenet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Ethernet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Internet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modem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>etiquette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netizen.</w:t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Образование термина происходит при помощи сложения основ и аффиксации: 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roadcasting</w:t>
      </w:r>
    </w:p>
    <w:p w:rsidR="00AD36CE" w:rsidRDefault="00AD36CE">
      <w:pPr>
        <w:spacing w:line="360" w:lineRule="auto"/>
        <w:ind w:firstLine="1134"/>
        <w:jc w:val="both"/>
        <w:rPr>
          <w:i/>
          <w:iCs/>
          <w:sz w:val="28"/>
          <w:szCs w:val="28"/>
          <w:lang w:val="en-US"/>
        </w:rPr>
      </w:pPr>
      <w:r>
        <w:rPr>
          <w:b/>
          <w:bCs/>
          <w:sz w:val="36"/>
          <w:szCs w:val="36"/>
        </w:rPr>
        <w:t>·</w:t>
      </w:r>
      <w:r>
        <w:rPr>
          <w:i/>
          <w:iCs/>
          <w:sz w:val="28"/>
          <w:szCs w:val="28"/>
        </w:rPr>
        <w:t xml:space="preserve"> subnetwork.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AD36CE" w:rsidRDefault="00AD36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</w:p>
    <w:p w:rsidR="00AD36CE" w:rsidRDefault="00AD36CE">
      <w:pPr>
        <w:spacing w:line="360" w:lineRule="auto"/>
        <w:jc w:val="center"/>
        <w:rPr>
          <w:sz w:val="28"/>
          <w:szCs w:val="28"/>
        </w:rPr>
      </w:pPr>
    </w:p>
    <w:p w:rsidR="00AD36CE" w:rsidRDefault="00AD36CE">
      <w:pPr>
        <w:pStyle w:val="a9"/>
        <w:ind w:firstLine="1134"/>
      </w:pPr>
      <w:r>
        <w:t>Термины, являясь единицами какого-либо конкретного естественного или искусственного языка, обладающими в результате стихийно сложившейся или особой сознательной коллективной договоренности специальным терминологическим значением, которое может быть выражено либо в словесной форме, либо в том или ином формализованном виде и достаточно точно и полно отражает основные, существенные на данном уровне развития науки и техники признаки соответствующего понятия, могут представлять собой по структуре различные типы:</w:t>
      </w:r>
    </w:p>
    <w:p w:rsidR="00AD36CE" w:rsidRDefault="00AD36CE">
      <w:pPr>
        <w:pStyle w:val="a9"/>
        <w:ind w:firstLine="1134"/>
      </w:pPr>
      <w:r>
        <w:t>1. Многокомпонентные термины-словосочетания, выражающие единые целостные понятия, обладающие разной степенью смысловой разложимости. Термины-словосочетания создаются путем добавления к термину, обозначающему родовое понятие, конкретизирующих признаков с целью получить видовые понятия, непосредственно связанные с исходным. Такие термины фактически представляют собой свернутые определения, подводящие данное понятие под более общее и одновременно указывающие его специфический признак.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 xml:space="preserve">Термин – сложное слово представляет собой чаще всего сочетание двух или больше основ имен существительных. Сложное слово – термин, оба компонента которого обозначают предметы (т. е. машины, механизмы, приборы и т. д.), переводится по-разному, в зависимости от того, в каком соотношении находятся между собой данные предметы. 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Однословные термины неоднородны по количеству словообразовательных компонентов. В соответствии с этим основанием однословные термины составляют следующие группы: </w:t>
      </w:r>
    </w:p>
    <w:p w:rsidR="00AD36CE" w:rsidRDefault="00AD36C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в</w:t>
      </w:r>
      <w:r>
        <w:rPr>
          <w:sz w:val="28"/>
          <w:szCs w:val="28"/>
        </w:rPr>
        <w:t xml:space="preserve"> структуру термина входит одна основа; </w:t>
      </w:r>
    </w:p>
    <w:p w:rsidR="00AD36CE" w:rsidRDefault="00AD36C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 термина  составляет основа и один и более аффиксов; </w:t>
      </w:r>
    </w:p>
    <w:p w:rsidR="00AD36CE" w:rsidRDefault="00AD36C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термин образуется путем сложения основ;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4) термин образуется путем сложения частей слов;</w:t>
      </w:r>
    </w:p>
    <w:p w:rsidR="00AD36CE" w:rsidRDefault="00AD36CE">
      <w:pPr>
        <w:pStyle w:val="21"/>
      </w:pPr>
      <w:r>
        <w:t>5) образование термина происходит при помощи сложения основ и аффиксации.</w:t>
      </w:r>
    </w:p>
    <w:p w:rsidR="00AD36CE" w:rsidRDefault="00AD36CE">
      <w:pPr>
        <w:pStyle w:val="a9"/>
        <w:ind w:firstLine="1134"/>
      </w:pP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pStyle w:val="a9"/>
        <w:numPr>
          <w:ilvl w:val="0"/>
          <w:numId w:val="5"/>
        </w:numPr>
      </w:pPr>
      <w:r>
        <w:t xml:space="preserve">Арнольд И.В. Лексикология современного английского языка. М.: Просвещение, 1995. </w:t>
      </w:r>
    </w:p>
    <w:p w:rsidR="00AD36CE" w:rsidRDefault="00AD36CE">
      <w:pPr>
        <w:pStyle w:val="a9"/>
        <w:numPr>
          <w:ilvl w:val="0"/>
          <w:numId w:val="5"/>
        </w:numPr>
      </w:pPr>
      <w:r>
        <w:t>Глушко М. М. и др. Функциональный стиль общественного языка и методы его исследования. М., 1974.</w:t>
      </w:r>
    </w:p>
    <w:p w:rsidR="00AD36CE" w:rsidRDefault="00AD36CE">
      <w:pPr>
        <w:pStyle w:val="a9"/>
        <w:numPr>
          <w:ilvl w:val="0"/>
          <w:numId w:val="5"/>
        </w:numPr>
      </w:pPr>
      <w:r>
        <w:t>Гореликова С. Н. Природа термина и некоторые особенности терминообразования в английском языке // Вестник ОГУ. 2002. №6.</w:t>
      </w:r>
      <w:r>
        <w:rPr>
          <w:b/>
          <w:bCs/>
        </w:rPr>
        <w:t xml:space="preserve"> </w:t>
      </w:r>
    </w:p>
    <w:p w:rsidR="00AD36CE" w:rsidRDefault="00AD36CE">
      <w:pPr>
        <w:pStyle w:val="a9"/>
        <w:numPr>
          <w:ilvl w:val="0"/>
          <w:numId w:val="5"/>
        </w:numPr>
        <w:rPr>
          <w:lang w:val="en-US"/>
        </w:rPr>
      </w:pPr>
      <w:r>
        <w:t>Как работать над терминологией: Основы и методы. М., 1968.</w:t>
      </w:r>
    </w:p>
    <w:p w:rsidR="00AD36CE" w:rsidRDefault="00AD36CE">
      <w:pPr>
        <w:pStyle w:val="a9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Капанадзе Л.А.  Взаимодействие терминологической и       общеупотребительной лексики // </w:t>
      </w:r>
      <w:r>
        <w:t>Развитие современного        русского языка.</w:t>
      </w:r>
      <w:r>
        <w:rPr>
          <w:lang w:val="en-US"/>
        </w:rPr>
        <w:t xml:space="preserve"> М., 1965. С. 86 – 103.</w:t>
      </w:r>
    </w:p>
    <w:p w:rsidR="00AD36CE" w:rsidRDefault="00AD36CE">
      <w:pPr>
        <w:pStyle w:val="a9"/>
        <w:numPr>
          <w:ilvl w:val="0"/>
          <w:numId w:val="5"/>
        </w:numPr>
      </w:pPr>
      <w:r>
        <w:rPr>
          <w:lang w:val="en-US"/>
        </w:rPr>
        <w:t xml:space="preserve">Капанадзе Л.А. О понятиях </w:t>
      </w:r>
      <w:r>
        <w:t>«термин»</w:t>
      </w:r>
      <w:r>
        <w:rPr>
          <w:lang w:val="en-US"/>
        </w:rPr>
        <w:t xml:space="preserve"> и </w:t>
      </w:r>
      <w:r>
        <w:t>«</w:t>
      </w:r>
      <w:r>
        <w:rPr>
          <w:lang w:val="en-US"/>
        </w:rPr>
        <w:t>теминология</w:t>
      </w:r>
      <w:r>
        <w:t>»</w:t>
      </w:r>
      <w:r>
        <w:rPr>
          <w:lang w:val="en-US"/>
        </w:rPr>
        <w:t xml:space="preserve"> //       </w:t>
      </w:r>
      <w:r>
        <w:t>Развитие лексики современного русского языка. М.</w:t>
      </w:r>
      <w:r>
        <w:rPr>
          <w:lang w:val="en-US"/>
        </w:rPr>
        <w:t xml:space="preserve">, </w:t>
      </w:r>
      <w:r>
        <w:t>1965. С.75 – 86.</w:t>
      </w:r>
    </w:p>
    <w:p w:rsidR="00AD36CE" w:rsidRDefault="00AD36CE">
      <w:pPr>
        <w:pStyle w:val="a9"/>
        <w:numPr>
          <w:ilvl w:val="0"/>
          <w:numId w:val="5"/>
        </w:numPr>
      </w:pPr>
      <w:r>
        <w:t>Кулебакин В. С., Климовицкий А. Я. Работы по построению научно-технической терминологии в СССР и советская терминологическая школа // Лингвистические проблемы научно-технической терминологии. М., 1970. С. 15 – 19.</w:t>
      </w:r>
    </w:p>
    <w:p w:rsidR="00AD36CE" w:rsidRDefault="00AD36CE">
      <w:pPr>
        <w:pStyle w:val="a9"/>
        <w:numPr>
          <w:ilvl w:val="0"/>
          <w:numId w:val="5"/>
        </w:numPr>
      </w:pPr>
      <w:r>
        <w:t>Лотте Д. С. Образование системы научно-технических терминов // Основы построения научно-технической терминологии М., 1961.</w:t>
      </w:r>
    </w:p>
    <w:p w:rsidR="00AD36CE" w:rsidRDefault="00AD36CE">
      <w:pPr>
        <w:pStyle w:val="a9"/>
        <w:numPr>
          <w:ilvl w:val="0"/>
          <w:numId w:val="5"/>
        </w:numPr>
      </w:pPr>
      <w:r>
        <w:t>Миньяр-Белоручев Р. К. Общая теория перевода и устный перевод. М., 1980.</w:t>
      </w:r>
    </w:p>
    <w:p w:rsidR="00AD36CE" w:rsidRDefault="00AD36CE">
      <w:pPr>
        <w:pStyle w:val="a9"/>
        <w:numPr>
          <w:ilvl w:val="0"/>
          <w:numId w:val="5"/>
        </w:numPr>
      </w:pPr>
      <w:r>
        <w:t xml:space="preserve">Овчаренко В.М. Термины, аналитическое наименование и номинативное определение // В кн. Современные проблемы терминологии в науке и технике. М., 1969. С. 41 – 42. </w:t>
      </w:r>
    </w:p>
    <w:p w:rsidR="00AD36CE" w:rsidRDefault="00AD36CE">
      <w:pPr>
        <w:pStyle w:val="a9"/>
        <w:numPr>
          <w:ilvl w:val="0"/>
          <w:numId w:val="5"/>
        </w:numPr>
      </w:pPr>
      <w:r>
        <w:t>Пумпянский А.Л. Лексические закономерности научной и технической литературы. Англо-русские эквиваленты. Калининград, 1980</w:t>
      </w:r>
      <w:r>
        <w:rPr>
          <w:b/>
          <w:bCs/>
        </w:rPr>
        <w:t>.</w:t>
      </w:r>
    </w:p>
    <w:p w:rsidR="00AD36CE" w:rsidRDefault="00AD36CE">
      <w:pPr>
        <w:pStyle w:val="a9"/>
        <w:numPr>
          <w:ilvl w:val="0"/>
          <w:numId w:val="5"/>
        </w:numPr>
      </w:pPr>
      <w:r>
        <w:t>Реформатский А. А. Что такое термин и терминология. М., 1959.</w:t>
      </w:r>
    </w:p>
    <w:p w:rsidR="00AD36CE" w:rsidRDefault="00AD36CE">
      <w:pPr>
        <w:pStyle w:val="a9"/>
        <w:numPr>
          <w:ilvl w:val="0"/>
          <w:numId w:val="5"/>
        </w:numPr>
      </w:pPr>
      <w:r>
        <w:t>Реформатский А. А. Что такое термин и терминология? // Вопросы терминологии. М., 1961. С. 49 – 51.</w:t>
      </w:r>
      <w:r>
        <w:rPr>
          <w:b/>
          <w:bCs/>
        </w:rPr>
        <w:t xml:space="preserve"> </w:t>
      </w:r>
    </w:p>
    <w:p w:rsidR="00AD36CE" w:rsidRDefault="00AD36CE">
      <w:pPr>
        <w:pStyle w:val="a9"/>
        <w:numPr>
          <w:ilvl w:val="0"/>
          <w:numId w:val="5"/>
        </w:numPr>
      </w:pPr>
      <w:r>
        <w:t>Стрелковский Г.М., Латышев Л.К. Научно-технический перевод. М.: Просвещение, 1980.</w:t>
      </w:r>
    </w:p>
    <w:p w:rsidR="00AD36CE" w:rsidRDefault="00AD36CE">
      <w:pPr>
        <w:pStyle w:val="a9"/>
        <w:numPr>
          <w:ilvl w:val="0"/>
          <w:numId w:val="5"/>
        </w:numPr>
      </w:pPr>
      <w:r>
        <w:t>Толикина Е. Н. Некоторые лингвистические проблемы изучения термина // Лингвистические проблемы научно-технической терминологии. С. 57 – 59.</w:t>
      </w:r>
    </w:p>
    <w:p w:rsidR="00AD36CE" w:rsidRDefault="00AD36CE">
      <w:pPr>
        <w:pStyle w:val="a9"/>
        <w:numPr>
          <w:ilvl w:val="0"/>
          <w:numId w:val="5"/>
        </w:numPr>
      </w:pPr>
      <w:r>
        <w:t xml:space="preserve">Шевчук В.Н. Производные военные термины в английском языке. М.: Воениздат, 1983. </w:t>
      </w:r>
    </w:p>
    <w:p w:rsidR="00AD36CE" w:rsidRDefault="00AD36CE">
      <w:pPr>
        <w:pStyle w:val="a9"/>
        <w:numPr>
          <w:ilvl w:val="0"/>
          <w:numId w:val="5"/>
        </w:numPr>
        <w:rPr>
          <w:lang w:val="en-US"/>
        </w:rPr>
      </w:pPr>
      <w:r>
        <w:t xml:space="preserve"> Talbot J., Taylor. Linguistic Theory and Structural Stylistics. - Oxford: Pergamon Press, 1981.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СЛОВАРИ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Синдеев Ю. Англо-русский политехнический словарь. </w:t>
      </w:r>
      <w:r>
        <w:rPr>
          <w:sz w:val="28"/>
          <w:szCs w:val="28"/>
        </w:rPr>
        <w:br/>
        <w:t>Ростов-на-Дону: Феникс, 2002.</w:t>
      </w:r>
    </w:p>
    <w:p w:rsidR="00AD36CE" w:rsidRDefault="00AD36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Hornby A.S. et. al. Oxford  Advanced  Learner’s  Dictionary of Current English. London: Oxford Univ. Press, 1980.</w:t>
      </w:r>
    </w:p>
    <w:p w:rsidR="00AD36CE" w:rsidRDefault="00AD36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The Oxford English Dictionary. 12 volums / Ed. by James A. H. Murray, Henry Bradley, W. A. Cragic, C. T. Onions. Оxford: Clarendon Press, 1979.</w:t>
      </w:r>
    </w:p>
    <w:p w:rsidR="00AD36CE" w:rsidRDefault="00AD36CE">
      <w:pPr>
        <w:numPr>
          <w:ilvl w:val="0"/>
          <w:numId w:val="6"/>
        </w:numPr>
        <w:spacing w:line="360" w:lineRule="auto"/>
        <w:jc w:val="both"/>
      </w:pPr>
      <w:r>
        <w:rPr>
          <w:sz w:val="28"/>
          <w:szCs w:val="28"/>
        </w:rPr>
        <w:t>Webster’s New International Dictionary of the English Language. 2 nd ed. Cambridge, Mass.: G. and C. Merriam Co., 1934.</w:t>
      </w: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</w:p>
    <w:p w:rsidR="00AD36CE" w:rsidRDefault="00AD36CE">
      <w:pPr>
        <w:spacing w:line="360" w:lineRule="auto"/>
        <w:ind w:firstLine="1134"/>
        <w:jc w:val="both"/>
        <w:rPr>
          <w:sz w:val="28"/>
          <w:szCs w:val="28"/>
        </w:rPr>
      </w:pPr>
      <w:bookmarkStart w:id="0" w:name="_GoBack"/>
      <w:bookmarkEnd w:id="0"/>
    </w:p>
    <w:sectPr w:rsidR="00AD36CE">
      <w:footerReference w:type="default" r:id="rId7"/>
      <w:pgSz w:w="11906" w:h="16838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B4" w:rsidRDefault="00D068B4">
      <w:r>
        <w:separator/>
      </w:r>
    </w:p>
  </w:endnote>
  <w:endnote w:type="continuationSeparator" w:id="0">
    <w:p w:rsidR="00D068B4" w:rsidRDefault="00D0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CE" w:rsidRDefault="00C839A6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AD36CE" w:rsidRDefault="00AD36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B4" w:rsidRDefault="00D068B4">
      <w:r>
        <w:separator/>
      </w:r>
    </w:p>
  </w:footnote>
  <w:footnote w:type="continuationSeparator" w:id="0">
    <w:p w:rsidR="00D068B4" w:rsidRDefault="00D068B4">
      <w:r>
        <w:continuationSeparator/>
      </w:r>
    </w:p>
  </w:footnote>
  <w:footnote w:id="1">
    <w:p w:rsidR="00D068B4" w:rsidRDefault="00AD36CE">
      <w:pPr>
        <w:pStyle w:val="ab"/>
        <w:jc w:val="both"/>
      </w:pPr>
      <w:r>
        <w:rPr>
          <w:rStyle w:val="ad"/>
        </w:rPr>
        <w:footnoteRef/>
      </w:r>
      <w:r>
        <w:t xml:space="preserve"> Кулебакин В. С., Климовицкий А. Я. Работы по построению научно-технической терминологии в СССР и советская терминологическая школа // Лингвистические проблемы научно-технической терминологии. М., 1970. С. 15.</w:t>
      </w:r>
    </w:p>
  </w:footnote>
  <w:footnote w:id="2">
    <w:p w:rsidR="00D068B4" w:rsidRDefault="00AD36CE">
      <w:pPr>
        <w:pStyle w:val="ab"/>
      </w:pPr>
      <w:r>
        <w:rPr>
          <w:rStyle w:val="ad"/>
        </w:rPr>
        <w:footnoteRef/>
      </w:r>
      <w:r>
        <w:t xml:space="preserve"> Гореликова С. Н. Природа термина и некоторые особенности терминообразования в английском языке // Вестник ОГУ. 2002. №6.</w:t>
      </w:r>
    </w:p>
  </w:footnote>
  <w:footnote w:id="3">
    <w:p w:rsidR="00D068B4" w:rsidRDefault="00AD36CE">
      <w:pPr>
        <w:jc w:val="both"/>
      </w:pPr>
      <w:r>
        <w:rPr>
          <w:rStyle w:val="ad"/>
        </w:rPr>
        <w:footnoteRef/>
      </w:r>
      <w:r>
        <w:t xml:space="preserve"> Синдеев Ю. Англо-русский политехнический словарь. </w:t>
      </w:r>
      <w:r>
        <w:br/>
        <w:t xml:space="preserve">Ростов-на-Дону: Феникс, 2002; </w:t>
      </w:r>
      <w:r>
        <w:rPr>
          <w:lang w:val="en-US"/>
        </w:rPr>
        <w:t xml:space="preserve">Hornby A.S. et. al. Oxford  Advanced  Learner’s  Dictionary of Current English. London: Oxford Univ. Press, 1980; The Oxford English Dictionary. 12 volums / Ed. by James A. H. Murray, Henry Bradley, W. A. Cragic, C. T. Onions. Оxford: Clarendon Press, 1979; </w:t>
      </w:r>
      <w:r>
        <w:t>Webster’s New International Dictionary of the English Language. 2 nd ed. Cambridge, Mass.: G. and C. Merriam Co., 1934.</w:t>
      </w:r>
    </w:p>
  </w:footnote>
  <w:footnote w:id="4">
    <w:p w:rsidR="00D068B4" w:rsidRDefault="00AD36CE">
      <w:pPr>
        <w:pStyle w:val="ab"/>
        <w:jc w:val="both"/>
      </w:pPr>
      <w:r>
        <w:rPr>
          <w:rStyle w:val="ad"/>
        </w:rPr>
        <w:footnoteRef/>
      </w:r>
      <w:r>
        <w:t xml:space="preserve"> Овчаренко В.М. Термины, аналитическое наименование и номинативное определение // В кн. Современные проблемы терминологии в науке и технике. М., 1969. С. 41 – 42.</w:t>
      </w:r>
    </w:p>
  </w:footnote>
  <w:footnote w:id="5">
    <w:p w:rsidR="00D068B4" w:rsidRDefault="00AD36CE">
      <w:pPr>
        <w:pStyle w:val="ab"/>
      </w:pPr>
      <w:r>
        <w:rPr>
          <w:rStyle w:val="ad"/>
        </w:rPr>
        <w:footnoteRef/>
      </w:r>
      <w:r>
        <w:t xml:space="preserve"> Реформатский А. А. Что такое термин и терминология. М., 1959.</w:t>
      </w:r>
    </w:p>
  </w:footnote>
  <w:footnote w:id="6">
    <w:p w:rsidR="00D068B4" w:rsidRDefault="00AD36CE">
      <w:pPr>
        <w:pStyle w:val="ab"/>
      </w:pPr>
      <w:r>
        <w:rPr>
          <w:rStyle w:val="ad"/>
        </w:rPr>
        <w:footnoteRef/>
      </w:r>
      <w:r>
        <w:t xml:space="preserve"> Глушко М. М. и др. Функциональный стиль общественного языка и методы его исследования. М., 1974. С. 33.</w:t>
      </w:r>
    </w:p>
  </w:footnote>
  <w:footnote w:id="7">
    <w:p w:rsidR="00D068B4" w:rsidRDefault="00AD36CE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lang w:val="en-US"/>
        </w:rPr>
        <w:t xml:space="preserve">Капанадзе Л.А. О понятиях </w:t>
      </w:r>
      <w:r>
        <w:t>«термин»</w:t>
      </w:r>
      <w:r>
        <w:rPr>
          <w:lang w:val="en-US"/>
        </w:rPr>
        <w:t xml:space="preserve"> и </w:t>
      </w:r>
      <w:r>
        <w:t>«</w:t>
      </w:r>
      <w:r>
        <w:rPr>
          <w:lang w:val="en-US"/>
        </w:rPr>
        <w:t>теминология</w:t>
      </w:r>
      <w:r>
        <w:t>»</w:t>
      </w:r>
      <w:r>
        <w:rPr>
          <w:lang w:val="en-US"/>
        </w:rPr>
        <w:t xml:space="preserve"> //       </w:t>
      </w:r>
      <w:r>
        <w:t>Развитие лексики современного русского языка. М.</w:t>
      </w:r>
      <w:r>
        <w:rPr>
          <w:lang w:val="en-US"/>
        </w:rPr>
        <w:t xml:space="preserve">, </w:t>
      </w:r>
      <w:r>
        <w:t>1965. С.75 – 86.</w:t>
      </w:r>
    </w:p>
  </w:footnote>
  <w:footnote w:id="8">
    <w:p w:rsidR="00D068B4" w:rsidRDefault="00AD36CE">
      <w:pPr>
        <w:pStyle w:val="ab"/>
        <w:jc w:val="both"/>
      </w:pPr>
      <w:r>
        <w:rPr>
          <w:rStyle w:val="ad"/>
        </w:rPr>
        <w:footnoteRef/>
      </w:r>
      <w:r>
        <w:t xml:space="preserve"> Реформатский А. А. Что такое термин и терминология. М., 1959.</w:t>
      </w:r>
    </w:p>
  </w:footnote>
  <w:footnote w:id="9">
    <w:p w:rsidR="00D068B4" w:rsidRDefault="00AD36CE">
      <w:pPr>
        <w:pStyle w:val="ab"/>
        <w:jc w:val="both"/>
      </w:pPr>
      <w:r>
        <w:rPr>
          <w:rStyle w:val="ad"/>
        </w:rPr>
        <w:footnoteRef/>
      </w:r>
      <w:r>
        <w:t xml:space="preserve"> Лотте Д. С. Образование системы научно-технических терминов // Основы построения научно-технической терминологии М., 1961. С. 73.</w:t>
      </w:r>
    </w:p>
  </w:footnote>
  <w:footnote w:id="10">
    <w:p w:rsidR="00D068B4" w:rsidRDefault="00AD36CE">
      <w:pPr>
        <w:pStyle w:val="ab"/>
      </w:pPr>
      <w:r>
        <w:rPr>
          <w:rStyle w:val="ad"/>
        </w:rPr>
        <w:footnoteRef/>
      </w:r>
      <w:r>
        <w:t xml:space="preserve"> Гореликова С. Н. Природа термина и некоторые особенности терминообразования в английском языке // Вестник ОГУ. 2002. №6.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B37807"/>
    <w:multiLevelType w:val="singleLevel"/>
    <w:tmpl w:val="F54E6AD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">
    <w:nsid w:val="05A118BB"/>
    <w:multiLevelType w:val="singleLevel"/>
    <w:tmpl w:val="CC5ECCF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bCs w:val="0"/>
      </w:rPr>
    </w:lvl>
  </w:abstractNum>
  <w:abstractNum w:abstractNumId="3">
    <w:nsid w:val="207D0B02"/>
    <w:multiLevelType w:val="singleLevel"/>
    <w:tmpl w:val="0DFA86C6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48095196"/>
    <w:multiLevelType w:val="singleLevel"/>
    <w:tmpl w:val="417A3E7E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496D2188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4CEF3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621A78"/>
    <w:multiLevelType w:val="singleLevel"/>
    <w:tmpl w:val="509028D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50690B04"/>
    <w:multiLevelType w:val="singleLevel"/>
    <w:tmpl w:val="A0D6C2BC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CA15AFD"/>
    <w:multiLevelType w:val="singleLevel"/>
    <w:tmpl w:val="D432F9A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6E5D272D"/>
    <w:multiLevelType w:val="singleLevel"/>
    <w:tmpl w:val="6CB4D2D0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11">
    <w:nsid w:val="70B11390"/>
    <w:multiLevelType w:val="singleLevel"/>
    <w:tmpl w:val="7DEC265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1B9"/>
    <w:rsid w:val="001463E0"/>
    <w:rsid w:val="002571B9"/>
    <w:rsid w:val="00910180"/>
    <w:rsid w:val="00AD36CE"/>
    <w:rsid w:val="00C839A6"/>
    <w:rsid w:val="00D068B4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B6A87E-311F-46C2-9920-167FEC2A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1134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Body Text"/>
    <w:basedOn w:val="a"/>
    <w:link w:val="aa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Pr>
      <w:vertAlign w:val="superscript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1134"/>
      <w:jc w:val="both"/>
    </w:pPr>
    <w:rPr>
      <w:i/>
      <w:i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24384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free</dc:creator>
  <cp:keywords/>
  <dc:description/>
  <cp:lastModifiedBy>admin</cp:lastModifiedBy>
  <cp:revision>2</cp:revision>
  <dcterms:created xsi:type="dcterms:W3CDTF">2014-03-08T10:01:00Z</dcterms:created>
  <dcterms:modified xsi:type="dcterms:W3CDTF">2014-03-08T10:01:00Z</dcterms:modified>
</cp:coreProperties>
</file>