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D6" w:rsidRDefault="009040D6">
      <w:pPr>
        <w:jc w:val="center"/>
        <w:rPr>
          <w:rFonts w:ascii="Arial" w:hAnsi="Arial" w:cs="Arial"/>
          <w:sz w:val="28"/>
          <w:szCs w:val="28"/>
        </w:rPr>
      </w:pPr>
      <w:r>
        <w:rPr>
          <w:rFonts w:ascii="Arial" w:hAnsi="Arial" w:cs="Arial"/>
          <w:sz w:val="28"/>
          <w:szCs w:val="28"/>
        </w:rPr>
        <w:t>Министерство общего  и профессионального образования РФ</w:t>
      </w:r>
    </w:p>
    <w:p w:rsidR="009040D6" w:rsidRDefault="009040D6">
      <w:pPr>
        <w:jc w:val="center"/>
        <w:rPr>
          <w:rFonts w:ascii="Arial" w:hAnsi="Arial" w:cs="Arial"/>
          <w:sz w:val="28"/>
          <w:szCs w:val="28"/>
        </w:rPr>
      </w:pPr>
    </w:p>
    <w:p w:rsidR="009040D6" w:rsidRDefault="009040D6">
      <w:pPr>
        <w:jc w:val="center"/>
        <w:rPr>
          <w:rFonts w:ascii="Arial" w:hAnsi="Arial" w:cs="Arial"/>
          <w:sz w:val="28"/>
          <w:szCs w:val="28"/>
        </w:rPr>
      </w:pPr>
      <w:r>
        <w:rPr>
          <w:rFonts w:ascii="Arial" w:hAnsi="Arial" w:cs="Arial"/>
          <w:sz w:val="28"/>
          <w:szCs w:val="28"/>
        </w:rPr>
        <w:t>Пензенский государственный университет</w:t>
      </w:r>
    </w:p>
    <w:p w:rsidR="009040D6" w:rsidRDefault="009040D6">
      <w:pPr>
        <w:jc w:val="center"/>
        <w:rPr>
          <w:rFonts w:ascii="Arial" w:hAnsi="Arial" w:cs="Arial"/>
          <w:sz w:val="28"/>
          <w:szCs w:val="28"/>
        </w:rPr>
      </w:pPr>
    </w:p>
    <w:p w:rsidR="009040D6" w:rsidRDefault="009040D6">
      <w:pPr>
        <w:jc w:val="center"/>
        <w:rPr>
          <w:rFonts w:ascii="Arial" w:hAnsi="Arial" w:cs="Arial"/>
          <w:sz w:val="28"/>
          <w:szCs w:val="28"/>
        </w:rPr>
      </w:pPr>
      <w:r>
        <w:rPr>
          <w:rFonts w:ascii="Arial" w:hAnsi="Arial" w:cs="Arial"/>
          <w:sz w:val="28"/>
          <w:szCs w:val="28"/>
        </w:rPr>
        <w:t>Юридический факультет</w:t>
      </w:r>
    </w:p>
    <w:p w:rsidR="009040D6" w:rsidRDefault="009040D6">
      <w:pPr>
        <w:jc w:val="center"/>
        <w:rPr>
          <w:rFonts w:ascii="Arial" w:hAnsi="Arial" w:cs="Arial"/>
          <w:sz w:val="28"/>
          <w:szCs w:val="28"/>
        </w:rPr>
      </w:pPr>
    </w:p>
    <w:p w:rsidR="009040D6" w:rsidRDefault="009040D6">
      <w:pPr>
        <w:jc w:val="center"/>
        <w:rPr>
          <w:rFonts w:ascii="Arial" w:hAnsi="Arial" w:cs="Arial"/>
          <w:sz w:val="28"/>
          <w:szCs w:val="28"/>
        </w:rPr>
      </w:pPr>
      <w:r>
        <w:rPr>
          <w:rFonts w:ascii="Arial" w:hAnsi="Arial" w:cs="Arial"/>
          <w:sz w:val="28"/>
          <w:szCs w:val="28"/>
        </w:rPr>
        <w:t>Кафедра уголовного процесса и криминалистики</w:t>
      </w:r>
    </w:p>
    <w:p w:rsidR="009040D6" w:rsidRDefault="009040D6">
      <w:pPr>
        <w:jc w:val="center"/>
        <w:rPr>
          <w:rFonts w:ascii="Arial" w:hAnsi="Arial" w:cs="Arial"/>
          <w:sz w:val="24"/>
          <w:szCs w:val="24"/>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rPr>
      </w:pPr>
    </w:p>
    <w:p w:rsidR="009040D6" w:rsidRDefault="009040D6">
      <w:pPr>
        <w:jc w:val="center"/>
        <w:rPr>
          <w:rFonts w:ascii="Arial" w:hAnsi="Arial" w:cs="Arial"/>
          <w:b/>
          <w:bCs/>
          <w:sz w:val="36"/>
          <w:szCs w:val="36"/>
        </w:rPr>
      </w:pPr>
      <w:r>
        <w:rPr>
          <w:rFonts w:ascii="Arial" w:hAnsi="Arial" w:cs="Arial"/>
          <w:b/>
          <w:bCs/>
          <w:sz w:val="36"/>
          <w:szCs w:val="36"/>
        </w:rPr>
        <w:t>Курсовая работа</w:t>
      </w:r>
    </w:p>
    <w:p w:rsidR="009040D6" w:rsidRDefault="009040D6">
      <w:pPr>
        <w:jc w:val="center"/>
        <w:rPr>
          <w:rFonts w:ascii="Arial" w:hAnsi="Arial" w:cs="Arial"/>
          <w:b/>
          <w:bCs/>
          <w:sz w:val="36"/>
          <w:szCs w:val="36"/>
        </w:rPr>
      </w:pPr>
      <w:r>
        <w:rPr>
          <w:rFonts w:ascii="Arial" w:hAnsi="Arial" w:cs="Arial"/>
          <w:b/>
          <w:bCs/>
          <w:sz w:val="36"/>
          <w:szCs w:val="36"/>
        </w:rPr>
        <w:t>Тема: "Судимость"</w:t>
      </w: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pPr>
    </w:p>
    <w:p w:rsidR="009040D6" w:rsidRDefault="009040D6">
      <w:pPr>
        <w:jc w:val="center"/>
        <w:rPr>
          <w:rFonts w:ascii="Arial" w:hAnsi="Arial" w:cs="Arial"/>
          <w:sz w:val="28"/>
          <w:szCs w:val="28"/>
        </w:rPr>
      </w:pPr>
      <w:r>
        <w:rPr>
          <w:rFonts w:ascii="Arial" w:hAnsi="Arial" w:cs="Arial"/>
          <w:sz w:val="28"/>
          <w:szCs w:val="28"/>
        </w:rPr>
        <w:t>Пенза 2002 год.</w:t>
      </w:r>
    </w:p>
    <w:p w:rsidR="009040D6" w:rsidRDefault="009040D6">
      <w:pPr>
        <w:spacing w:line="360" w:lineRule="auto"/>
        <w:jc w:val="center"/>
        <w:rPr>
          <w:rFonts w:ascii="Arial" w:hAnsi="Arial" w:cs="Arial"/>
          <w:b/>
          <w:bCs/>
          <w:sz w:val="42"/>
          <w:szCs w:val="42"/>
        </w:rPr>
      </w:pPr>
    </w:p>
    <w:p w:rsidR="009040D6" w:rsidRDefault="009040D6">
      <w:pPr>
        <w:spacing w:line="360" w:lineRule="auto"/>
        <w:jc w:val="center"/>
        <w:rPr>
          <w:rFonts w:ascii="Arial" w:hAnsi="Arial" w:cs="Arial"/>
          <w:b/>
          <w:bCs/>
          <w:sz w:val="42"/>
          <w:szCs w:val="42"/>
        </w:rPr>
      </w:pPr>
    </w:p>
    <w:p w:rsidR="009040D6" w:rsidRDefault="009040D6">
      <w:pPr>
        <w:spacing w:line="360" w:lineRule="auto"/>
        <w:jc w:val="center"/>
        <w:rPr>
          <w:rFonts w:ascii="Arial" w:hAnsi="Arial" w:cs="Arial"/>
          <w:b/>
          <w:bCs/>
          <w:sz w:val="42"/>
          <w:szCs w:val="42"/>
        </w:rPr>
      </w:pPr>
      <w:r>
        <w:rPr>
          <w:rFonts w:ascii="Arial" w:hAnsi="Arial" w:cs="Arial"/>
          <w:b/>
          <w:bCs/>
          <w:sz w:val="42"/>
          <w:szCs w:val="42"/>
        </w:rPr>
        <w:t>ПЛАН</w:t>
      </w:r>
    </w:p>
    <w:p w:rsidR="009040D6" w:rsidRDefault="009040D6">
      <w:pPr>
        <w:spacing w:line="360" w:lineRule="auto"/>
        <w:jc w:val="center"/>
        <w:rPr>
          <w:rFonts w:ascii="Arial" w:hAnsi="Arial" w:cs="Arial"/>
          <w:b/>
          <w:bCs/>
          <w:sz w:val="42"/>
          <w:szCs w:val="42"/>
        </w:rPr>
      </w:pPr>
    </w:p>
    <w:p w:rsidR="009040D6" w:rsidRDefault="009040D6">
      <w:pPr>
        <w:spacing w:line="360" w:lineRule="auto"/>
        <w:rPr>
          <w:rFonts w:ascii="Arial" w:hAnsi="Arial" w:cs="Arial"/>
          <w:sz w:val="36"/>
          <w:szCs w:val="36"/>
        </w:rPr>
      </w:pPr>
      <w:r>
        <w:rPr>
          <w:rFonts w:ascii="Arial" w:hAnsi="Arial" w:cs="Arial"/>
          <w:sz w:val="36"/>
          <w:szCs w:val="36"/>
        </w:rPr>
        <w:t>Введение.</w:t>
      </w:r>
    </w:p>
    <w:p w:rsidR="009040D6" w:rsidRDefault="009040D6">
      <w:pPr>
        <w:spacing w:line="360" w:lineRule="auto"/>
        <w:rPr>
          <w:rFonts w:ascii="Arial" w:hAnsi="Arial" w:cs="Arial"/>
          <w:sz w:val="36"/>
          <w:szCs w:val="36"/>
        </w:rPr>
      </w:pPr>
      <w:r>
        <w:rPr>
          <w:rFonts w:ascii="Arial" w:hAnsi="Arial" w:cs="Arial"/>
          <w:sz w:val="36"/>
          <w:szCs w:val="36"/>
        </w:rPr>
        <w:t>1.Институт судимости.</w:t>
      </w:r>
    </w:p>
    <w:p w:rsidR="009040D6" w:rsidRDefault="009040D6">
      <w:pPr>
        <w:pStyle w:val="1"/>
        <w:rPr>
          <w:rFonts w:ascii="Arial" w:hAnsi="Arial" w:cs="Arial"/>
          <w:i w:val="0"/>
          <w:iCs w:val="0"/>
          <w:sz w:val="36"/>
          <w:szCs w:val="36"/>
        </w:rPr>
      </w:pPr>
      <w:r>
        <w:rPr>
          <w:rFonts w:ascii="Arial" w:hAnsi="Arial" w:cs="Arial"/>
          <w:i w:val="0"/>
          <w:iCs w:val="0"/>
          <w:sz w:val="36"/>
          <w:szCs w:val="36"/>
        </w:rPr>
        <w:t>2.Правовая природа освобождения от уголовной ответственности и наказания.</w:t>
      </w:r>
    </w:p>
    <w:p w:rsidR="009040D6" w:rsidRDefault="009040D6">
      <w:pPr>
        <w:rPr>
          <w:sz w:val="36"/>
          <w:szCs w:val="36"/>
        </w:rPr>
      </w:pPr>
    </w:p>
    <w:p w:rsidR="009040D6" w:rsidRDefault="009040D6">
      <w:pPr>
        <w:pStyle w:val="1"/>
        <w:rPr>
          <w:rFonts w:ascii="Arial" w:hAnsi="Arial" w:cs="Arial"/>
          <w:i w:val="0"/>
          <w:iCs w:val="0"/>
          <w:sz w:val="36"/>
          <w:szCs w:val="36"/>
        </w:rPr>
      </w:pPr>
      <w:r>
        <w:rPr>
          <w:rFonts w:ascii="Arial" w:hAnsi="Arial" w:cs="Arial"/>
          <w:i w:val="0"/>
          <w:iCs w:val="0"/>
          <w:sz w:val="36"/>
          <w:szCs w:val="36"/>
        </w:rPr>
        <w:t>3.Основания освобождения от уголовной ответственности.</w:t>
      </w:r>
    </w:p>
    <w:p w:rsidR="009040D6" w:rsidRDefault="009040D6">
      <w:pPr>
        <w:spacing w:line="360" w:lineRule="auto"/>
        <w:ind w:firstLine="720"/>
        <w:rPr>
          <w:rFonts w:ascii="Arial" w:hAnsi="Arial" w:cs="Arial"/>
          <w:sz w:val="32"/>
          <w:szCs w:val="32"/>
        </w:rPr>
      </w:pPr>
      <w:r>
        <w:rPr>
          <w:rFonts w:ascii="Arial" w:hAnsi="Arial" w:cs="Arial"/>
          <w:sz w:val="32"/>
          <w:szCs w:val="32"/>
        </w:rPr>
        <w:t>3.1 Классификация оснований освобождения от уголовной ответственности.</w:t>
      </w:r>
    </w:p>
    <w:p w:rsidR="009040D6" w:rsidRDefault="009040D6">
      <w:pPr>
        <w:spacing w:line="360" w:lineRule="auto"/>
        <w:ind w:firstLine="720"/>
        <w:rPr>
          <w:rFonts w:ascii="Arial" w:hAnsi="Arial" w:cs="Arial"/>
          <w:sz w:val="36"/>
          <w:szCs w:val="36"/>
        </w:rPr>
      </w:pPr>
      <w:r>
        <w:rPr>
          <w:rFonts w:ascii="Arial" w:hAnsi="Arial" w:cs="Arial"/>
          <w:sz w:val="32"/>
          <w:szCs w:val="32"/>
        </w:rPr>
        <w:t xml:space="preserve">3.2 Перечень статей Уголовного Кодекса, посвященных освобождению от уголовной ответственности и наказания. </w:t>
      </w:r>
    </w:p>
    <w:p w:rsidR="009040D6" w:rsidRDefault="009040D6">
      <w:pPr>
        <w:spacing w:line="360" w:lineRule="auto"/>
        <w:rPr>
          <w:sz w:val="36"/>
          <w:szCs w:val="36"/>
        </w:rPr>
      </w:pPr>
      <w:r>
        <w:rPr>
          <w:rFonts w:ascii="Arial" w:hAnsi="Arial" w:cs="Arial"/>
          <w:sz w:val="36"/>
          <w:szCs w:val="36"/>
        </w:rPr>
        <w:t>4.Снятие судимости и ее досрочное погашение.</w:t>
      </w:r>
    </w:p>
    <w:p w:rsidR="009040D6" w:rsidRDefault="009040D6">
      <w:pPr>
        <w:spacing w:line="360" w:lineRule="auto"/>
        <w:rPr>
          <w:rFonts w:ascii="Arial" w:hAnsi="Arial" w:cs="Arial"/>
          <w:sz w:val="36"/>
          <w:szCs w:val="36"/>
        </w:rPr>
      </w:pPr>
      <w:r>
        <w:rPr>
          <w:rFonts w:ascii="Arial" w:hAnsi="Arial" w:cs="Arial"/>
          <w:sz w:val="36"/>
          <w:szCs w:val="36"/>
        </w:rPr>
        <w:t>5.Уголовно-правовое значение судимости.</w:t>
      </w:r>
    </w:p>
    <w:p w:rsidR="009040D6" w:rsidRDefault="009040D6">
      <w:pPr>
        <w:spacing w:line="360" w:lineRule="auto"/>
        <w:ind w:firstLine="720"/>
        <w:rPr>
          <w:rFonts w:ascii="Arial" w:hAnsi="Arial" w:cs="Arial"/>
          <w:sz w:val="32"/>
          <w:szCs w:val="32"/>
        </w:rPr>
      </w:pPr>
      <w:r>
        <w:rPr>
          <w:rFonts w:ascii="Arial" w:hAnsi="Arial" w:cs="Arial"/>
          <w:sz w:val="32"/>
          <w:szCs w:val="32"/>
        </w:rPr>
        <w:t>5.1Последствия судимости.</w:t>
      </w:r>
    </w:p>
    <w:p w:rsidR="009040D6" w:rsidRDefault="009040D6">
      <w:pPr>
        <w:spacing w:line="360" w:lineRule="auto"/>
        <w:ind w:firstLine="720"/>
        <w:rPr>
          <w:rFonts w:ascii="Arial" w:hAnsi="Arial" w:cs="Arial"/>
          <w:sz w:val="36"/>
          <w:szCs w:val="36"/>
        </w:rPr>
      </w:pPr>
      <w:r>
        <w:rPr>
          <w:rFonts w:ascii="Arial" w:hAnsi="Arial" w:cs="Arial"/>
          <w:sz w:val="32"/>
          <w:szCs w:val="32"/>
        </w:rPr>
        <w:t>5.2 Рецидив.</w:t>
      </w:r>
    </w:p>
    <w:p w:rsidR="009040D6" w:rsidRDefault="009040D6">
      <w:pPr>
        <w:spacing w:line="360" w:lineRule="auto"/>
        <w:rPr>
          <w:rFonts w:ascii="Arial" w:hAnsi="Arial" w:cs="Arial"/>
          <w:sz w:val="36"/>
          <w:szCs w:val="36"/>
        </w:rPr>
      </w:pPr>
      <w:r>
        <w:rPr>
          <w:rFonts w:ascii="Arial" w:hAnsi="Arial" w:cs="Arial"/>
          <w:sz w:val="36"/>
          <w:szCs w:val="36"/>
        </w:rPr>
        <w:t>Заключение.</w:t>
      </w:r>
    </w:p>
    <w:p w:rsidR="009040D6" w:rsidRDefault="009040D6">
      <w:pPr>
        <w:spacing w:line="360" w:lineRule="auto"/>
        <w:rPr>
          <w:rFonts w:ascii="Arial" w:hAnsi="Arial" w:cs="Arial"/>
          <w:sz w:val="36"/>
          <w:szCs w:val="36"/>
        </w:rPr>
      </w:pPr>
      <w:r>
        <w:rPr>
          <w:rFonts w:ascii="Arial" w:hAnsi="Arial" w:cs="Arial"/>
          <w:sz w:val="36"/>
          <w:szCs w:val="36"/>
        </w:rPr>
        <w:t>Литература.</w:t>
      </w:r>
    </w:p>
    <w:p w:rsidR="009040D6" w:rsidRDefault="009040D6">
      <w:pPr>
        <w:spacing w:line="360" w:lineRule="auto"/>
        <w:ind w:firstLine="720"/>
        <w:rPr>
          <w:rFonts w:ascii="Arial" w:hAnsi="Arial" w:cs="Arial"/>
          <w:b/>
          <w:bCs/>
          <w:sz w:val="42"/>
          <w:szCs w:val="42"/>
        </w:rPr>
      </w:pPr>
    </w:p>
    <w:p w:rsidR="009040D6" w:rsidRDefault="009040D6">
      <w:pPr>
        <w:spacing w:line="360" w:lineRule="auto"/>
        <w:ind w:firstLine="720"/>
        <w:rPr>
          <w:rFonts w:ascii="Arial" w:hAnsi="Arial" w:cs="Arial"/>
          <w:b/>
          <w:bCs/>
          <w:sz w:val="42"/>
          <w:szCs w:val="42"/>
        </w:rPr>
      </w:pPr>
    </w:p>
    <w:p w:rsidR="009040D6" w:rsidRDefault="009040D6">
      <w:pPr>
        <w:spacing w:line="360" w:lineRule="auto"/>
        <w:ind w:firstLine="720"/>
        <w:rPr>
          <w:rFonts w:ascii="Arial" w:hAnsi="Arial" w:cs="Arial"/>
          <w:b/>
          <w:bCs/>
          <w:sz w:val="42"/>
          <w:szCs w:val="42"/>
        </w:rPr>
      </w:pPr>
    </w:p>
    <w:p w:rsidR="009040D6" w:rsidRDefault="009040D6">
      <w:pPr>
        <w:spacing w:line="360" w:lineRule="auto"/>
        <w:ind w:firstLine="720"/>
        <w:rPr>
          <w:rFonts w:ascii="Arial" w:hAnsi="Arial" w:cs="Arial"/>
          <w:b/>
          <w:bCs/>
          <w:sz w:val="42"/>
          <w:szCs w:val="42"/>
        </w:rPr>
      </w:pPr>
    </w:p>
    <w:p w:rsidR="009040D6" w:rsidRDefault="009040D6">
      <w:pPr>
        <w:spacing w:line="360" w:lineRule="auto"/>
        <w:jc w:val="center"/>
        <w:rPr>
          <w:rFonts w:ascii="Arial" w:hAnsi="Arial" w:cs="Arial"/>
          <w:b/>
          <w:bCs/>
          <w:sz w:val="42"/>
          <w:szCs w:val="42"/>
        </w:rPr>
      </w:pPr>
    </w:p>
    <w:p w:rsidR="009040D6" w:rsidRDefault="009040D6">
      <w:pPr>
        <w:spacing w:line="360" w:lineRule="auto"/>
        <w:jc w:val="center"/>
        <w:rPr>
          <w:rFonts w:ascii="Arial" w:hAnsi="Arial" w:cs="Arial"/>
          <w:b/>
          <w:bCs/>
          <w:sz w:val="42"/>
          <w:szCs w:val="42"/>
        </w:rPr>
      </w:pPr>
      <w:r>
        <w:rPr>
          <w:rFonts w:ascii="Arial" w:hAnsi="Arial" w:cs="Arial"/>
          <w:b/>
          <w:bCs/>
          <w:sz w:val="42"/>
          <w:szCs w:val="42"/>
        </w:rPr>
        <w:t>Введение.</w:t>
      </w:r>
    </w:p>
    <w:p w:rsidR="009040D6" w:rsidRDefault="009040D6">
      <w:pPr>
        <w:spacing w:line="360" w:lineRule="auto"/>
        <w:ind w:firstLine="720"/>
        <w:jc w:val="both"/>
        <w:rPr>
          <w:sz w:val="30"/>
          <w:szCs w:val="30"/>
        </w:rPr>
      </w:pPr>
      <w:r>
        <w:rPr>
          <w:sz w:val="30"/>
          <w:szCs w:val="30"/>
        </w:rPr>
        <w:t xml:space="preserve">  В данной работе  рассматривается такое понятие, как судимость.  Судимость является обязательной предпосылкой рецидива преступления.</w:t>
      </w:r>
    </w:p>
    <w:p w:rsidR="009040D6" w:rsidRDefault="009040D6">
      <w:pPr>
        <w:spacing w:line="360" w:lineRule="auto"/>
        <w:ind w:firstLine="720"/>
        <w:jc w:val="both"/>
        <w:rPr>
          <w:sz w:val="30"/>
          <w:szCs w:val="30"/>
        </w:rPr>
      </w:pPr>
      <w:r>
        <w:rPr>
          <w:sz w:val="30"/>
          <w:szCs w:val="30"/>
        </w:rPr>
        <w:t xml:space="preserve">  Институт судимости, порождаемый обвинительным приговором изменения правового статуса личности призваны обеспечить эффективную борьбу с преступностью со стороны ранее осуждавшихся лиц. Иначе говоря, главное назначение института судимости состоит в использовании его в борьбе с рецидивной преступностью.</w:t>
      </w:r>
    </w:p>
    <w:p w:rsidR="009040D6" w:rsidRDefault="009040D6">
      <w:pPr>
        <w:spacing w:line="360" w:lineRule="auto"/>
        <w:ind w:firstLine="720"/>
        <w:jc w:val="both"/>
        <w:rPr>
          <w:sz w:val="30"/>
          <w:szCs w:val="30"/>
        </w:rPr>
      </w:pPr>
      <w:r>
        <w:rPr>
          <w:sz w:val="30"/>
          <w:szCs w:val="30"/>
        </w:rPr>
        <w:t xml:space="preserve">   В данном случае речь идет о лице, которое уже было наказано государством и, следовательно, должно было для себя извлечь урок из этого факта. Если же лицо, совершившее несколько преступлений, ни разу не было осуждено, то никто не может предвидеть, какова будет его реакция на применение к нему уголовного наказания. Может случиться, что в результате первого же воздействия оно навсегда избавиться от антиобщественной установки в своем характере и никогда более не совершит преступления. Вряд ли справедливо заранее выражать ему недоверие и по той лишь причине, что оно виновно в совершении последовательно нескольких преступлений, считать его рецидивистом. Поэтому нельзя согласиться с высказанной в литературе точкой зрения, в соответствии с которой лицо может признаваться рецидивистом независимо от наличия у него судимости.</w:t>
      </w:r>
    </w:p>
    <w:p w:rsidR="009040D6" w:rsidRDefault="009040D6">
      <w:pPr>
        <w:spacing w:line="360" w:lineRule="auto"/>
        <w:ind w:firstLine="720"/>
        <w:jc w:val="both"/>
        <w:rPr>
          <w:sz w:val="30"/>
          <w:szCs w:val="30"/>
        </w:rPr>
      </w:pPr>
      <w:r>
        <w:rPr>
          <w:sz w:val="30"/>
          <w:szCs w:val="30"/>
        </w:rPr>
        <w:t xml:space="preserve">  Как мы видим, роль института судимости в обеспечении эффективной борьбы с рецидивной преступностью столь велика, что необходимо решительно отвергать предложения о ликвидации данного института или его отделении от такого понятия как рецидив преступления. </w:t>
      </w: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jc w:val="center"/>
        <w:rPr>
          <w:rFonts w:ascii="Arial" w:hAnsi="Arial" w:cs="Arial"/>
          <w:b/>
          <w:bCs/>
          <w:sz w:val="42"/>
          <w:szCs w:val="42"/>
        </w:rPr>
      </w:pPr>
    </w:p>
    <w:p w:rsidR="009040D6" w:rsidRDefault="009040D6">
      <w:pPr>
        <w:spacing w:line="360" w:lineRule="auto"/>
        <w:jc w:val="center"/>
        <w:rPr>
          <w:rFonts w:ascii="Arial" w:hAnsi="Arial" w:cs="Arial"/>
          <w:b/>
          <w:bCs/>
          <w:sz w:val="42"/>
          <w:szCs w:val="42"/>
        </w:rPr>
      </w:pPr>
      <w:r>
        <w:rPr>
          <w:rFonts w:ascii="Arial" w:hAnsi="Arial" w:cs="Arial"/>
          <w:b/>
          <w:bCs/>
          <w:sz w:val="42"/>
          <w:szCs w:val="42"/>
        </w:rPr>
        <w:t>1.Институт судимости.</w:t>
      </w:r>
    </w:p>
    <w:p w:rsidR="009040D6" w:rsidRDefault="009040D6">
      <w:pPr>
        <w:spacing w:line="360" w:lineRule="auto"/>
        <w:ind w:firstLine="720"/>
        <w:jc w:val="both"/>
        <w:rPr>
          <w:sz w:val="30"/>
          <w:szCs w:val="30"/>
        </w:rPr>
      </w:pPr>
      <w:r>
        <w:rPr>
          <w:b/>
          <w:bCs/>
          <w:sz w:val="30"/>
          <w:szCs w:val="30"/>
        </w:rPr>
        <w:t xml:space="preserve">Судимость </w:t>
      </w:r>
      <w:r>
        <w:rPr>
          <w:sz w:val="30"/>
          <w:szCs w:val="30"/>
        </w:rPr>
        <w:t>- особое правовое положение лица, признанного судом виновным в совершении преступления и осужденного к уголовному наказанию.</w:t>
      </w:r>
    </w:p>
    <w:p w:rsidR="009040D6" w:rsidRDefault="009040D6">
      <w:pPr>
        <w:spacing w:line="360" w:lineRule="auto"/>
        <w:ind w:firstLine="720"/>
        <w:jc w:val="both"/>
        <w:rPr>
          <w:sz w:val="30"/>
          <w:szCs w:val="30"/>
        </w:rPr>
      </w:pPr>
      <w:r>
        <w:rPr>
          <w:sz w:val="30"/>
          <w:szCs w:val="30"/>
        </w:rPr>
        <w:t>Судимость лица за совершенное им преступление порождается судебным актом-приговором, обладающим рядом юридических признаков. Приговор суда может быть обвинительным или оправдательным.</w:t>
      </w:r>
    </w:p>
    <w:p w:rsidR="009040D6" w:rsidRDefault="009040D6">
      <w:pPr>
        <w:spacing w:line="360" w:lineRule="auto"/>
        <w:ind w:firstLine="720"/>
        <w:jc w:val="both"/>
        <w:rPr>
          <w:sz w:val="30"/>
          <w:szCs w:val="30"/>
        </w:rPr>
      </w:pPr>
      <w:r>
        <w:rPr>
          <w:b/>
          <w:bCs/>
          <w:sz w:val="30"/>
          <w:szCs w:val="30"/>
        </w:rPr>
        <w:t xml:space="preserve">Судимость </w:t>
      </w:r>
      <w:r>
        <w:rPr>
          <w:sz w:val="30"/>
          <w:szCs w:val="30"/>
        </w:rPr>
        <w:t xml:space="preserve">- следствие обвинительного приговора, который постановляется при условии, если в ходе судебного разбирательства виновность подсудимого в совершении преступления доказана. В случаях, если не установлено событие преступления, или в деянии подсудимого нет состава преступления, или не доказано участие подсудимого в совершении преступления, суд постановляет оправдательный приговор. Независимо от оснований, по которым вынесен оправдательный приговор, он означает полную реабилитацию обвиняемого. </w:t>
      </w:r>
    </w:p>
    <w:p w:rsidR="009040D6" w:rsidRDefault="009040D6">
      <w:pPr>
        <w:spacing w:line="360" w:lineRule="auto"/>
        <w:ind w:firstLine="720"/>
        <w:jc w:val="both"/>
        <w:rPr>
          <w:sz w:val="30"/>
          <w:szCs w:val="30"/>
        </w:rPr>
      </w:pPr>
      <w:r>
        <w:rPr>
          <w:sz w:val="30"/>
          <w:szCs w:val="30"/>
        </w:rPr>
        <w:t>Судимость предполагает вынесение судом такого обвинительного приговора, которым виновному назначено наказание.</w:t>
      </w:r>
    </w:p>
    <w:p w:rsidR="009040D6" w:rsidRDefault="009040D6">
      <w:pPr>
        <w:spacing w:line="360" w:lineRule="auto"/>
        <w:ind w:firstLine="720"/>
        <w:jc w:val="both"/>
        <w:rPr>
          <w:sz w:val="30"/>
          <w:szCs w:val="30"/>
        </w:rPr>
      </w:pPr>
      <w:r>
        <w:rPr>
          <w:sz w:val="30"/>
          <w:szCs w:val="30"/>
        </w:rPr>
        <w:t xml:space="preserve">Виновный считается судимым, если назначенное ему наказание подлежит отбытию, безусловно, или (в случае условного осуждения) после совершения в течение определенного судом испытательного срока нового умышленного преступления. </w:t>
      </w:r>
    </w:p>
    <w:p w:rsidR="009040D6" w:rsidRDefault="009040D6">
      <w:pPr>
        <w:spacing w:line="360" w:lineRule="auto"/>
        <w:ind w:firstLine="720"/>
        <w:jc w:val="both"/>
        <w:rPr>
          <w:sz w:val="30"/>
          <w:szCs w:val="30"/>
        </w:rPr>
      </w:pPr>
      <w:r>
        <w:rPr>
          <w:b/>
          <w:bCs/>
          <w:sz w:val="30"/>
          <w:szCs w:val="30"/>
        </w:rPr>
        <w:t>Сущность судимости</w:t>
      </w:r>
      <w:r>
        <w:rPr>
          <w:sz w:val="30"/>
          <w:szCs w:val="30"/>
        </w:rPr>
        <w:t xml:space="preserve"> характеризуется рядом право ограничений и других неблагоприятных последствий, которые вынужден определенное время испытывать и претерпевать осужденный, отбыв наказание.</w:t>
      </w: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pStyle w:val="1"/>
        <w:jc w:val="center"/>
        <w:rPr>
          <w:rFonts w:ascii="Arial" w:hAnsi="Arial" w:cs="Arial"/>
          <w:b/>
          <w:bCs/>
          <w:i w:val="0"/>
          <w:iCs w:val="0"/>
          <w:sz w:val="42"/>
          <w:szCs w:val="42"/>
        </w:rPr>
      </w:pPr>
      <w:bookmarkStart w:id="0" w:name="_Toc422589451"/>
      <w:bookmarkStart w:id="1" w:name="_Toc422655263"/>
      <w:bookmarkStart w:id="2" w:name="_Toc422589463"/>
      <w:bookmarkStart w:id="3" w:name="_Toc422654550"/>
      <w:bookmarkStart w:id="4" w:name="_Toc422655278"/>
      <w:r>
        <w:rPr>
          <w:rFonts w:ascii="Arial" w:hAnsi="Arial" w:cs="Arial"/>
          <w:b/>
          <w:bCs/>
          <w:i w:val="0"/>
          <w:iCs w:val="0"/>
          <w:sz w:val="42"/>
          <w:szCs w:val="42"/>
        </w:rPr>
        <w:t>2.Правовая природа освобождения от уголовной ответственности и наказания.</w:t>
      </w:r>
      <w:bookmarkEnd w:id="0"/>
      <w:bookmarkEnd w:id="1"/>
    </w:p>
    <w:p w:rsidR="009040D6" w:rsidRDefault="009040D6">
      <w:pPr>
        <w:spacing w:line="360" w:lineRule="auto"/>
        <w:jc w:val="both"/>
        <w:rPr>
          <w:rFonts w:ascii="Courier" w:hAnsi="Courier" w:cs="Courier"/>
          <w:sz w:val="30"/>
          <w:szCs w:val="30"/>
        </w:rPr>
      </w:pPr>
    </w:p>
    <w:p w:rsidR="009040D6" w:rsidRDefault="009040D6">
      <w:pPr>
        <w:spacing w:line="360" w:lineRule="auto"/>
        <w:ind w:firstLine="720"/>
        <w:jc w:val="both"/>
        <w:rPr>
          <w:sz w:val="30"/>
          <w:szCs w:val="30"/>
        </w:rPr>
      </w:pPr>
      <w:r>
        <w:rPr>
          <w:sz w:val="30"/>
          <w:szCs w:val="30"/>
        </w:rPr>
        <w:t>Правовая природа освобождения от уголовной ответственности тесно связана с самою уголовной ответственностью.</w:t>
      </w:r>
    </w:p>
    <w:p w:rsidR="009040D6" w:rsidRDefault="009040D6">
      <w:pPr>
        <w:spacing w:line="360" w:lineRule="auto"/>
        <w:ind w:firstLine="720"/>
        <w:jc w:val="both"/>
        <w:rPr>
          <w:sz w:val="30"/>
          <w:szCs w:val="30"/>
        </w:rPr>
      </w:pPr>
      <w:r>
        <w:rPr>
          <w:sz w:val="30"/>
          <w:szCs w:val="30"/>
        </w:rPr>
        <w:t xml:space="preserve"> Поэтому, с одной стороны, теоретическое решение вопроса о понятии, сущности и содержании уголовной ответственности служит базой для решения вопросов о природе освобождения от нее. С другой стороны, законодательное решение вопросов освобождения от уголовной ответственности - тот материал, опираясь на который мы можем выяснить мнение законодателя о содержании уголовной ответственности, стадиях ее реализации.</w:t>
      </w:r>
    </w:p>
    <w:p w:rsidR="009040D6" w:rsidRDefault="009040D6">
      <w:pPr>
        <w:spacing w:line="360" w:lineRule="auto"/>
        <w:ind w:firstLine="720"/>
        <w:jc w:val="both"/>
        <w:rPr>
          <w:sz w:val="30"/>
          <w:szCs w:val="30"/>
        </w:rPr>
      </w:pPr>
      <w:r>
        <w:rPr>
          <w:sz w:val="30"/>
          <w:szCs w:val="30"/>
        </w:rPr>
        <w:t xml:space="preserve"> Затрудняет процесс выявления правовой природы освобождения от уголовной ответственности отсутствие единой точки зрения на вопрос об уголовной ответственности и ее сущности.</w:t>
      </w:r>
    </w:p>
    <w:p w:rsidR="009040D6" w:rsidRDefault="009040D6">
      <w:pPr>
        <w:spacing w:line="360" w:lineRule="auto"/>
        <w:ind w:firstLine="720"/>
        <w:jc w:val="both"/>
        <w:rPr>
          <w:sz w:val="30"/>
          <w:szCs w:val="30"/>
        </w:rPr>
      </w:pPr>
      <w:r>
        <w:rPr>
          <w:sz w:val="30"/>
          <w:szCs w:val="30"/>
        </w:rPr>
        <w:t xml:space="preserve"> Существуют две основные тенденции решения данного вопроса. Сторонники первой позиции решают проблему в ключе отождествления уголовной ответственности с наказанием и, соответственно, освобождения от уголовной ответственности с освобождением от наказания. Вторая же позиция имеет в своей основе понятие уголовной ответственности, как и других невыгодных последствий, установленных законом для лица, совершившего преступление. А освобождение от уголовной ответственности не сводится к освобождению от наказания и включает в себя освобождение от других невыгодных последствий, таких, например, как осуждение.</w:t>
      </w:r>
    </w:p>
    <w:p w:rsidR="009040D6" w:rsidRDefault="009040D6">
      <w:pPr>
        <w:spacing w:line="360" w:lineRule="auto"/>
        <w:ind w:firstLine="720"/>
        <w:jc w:val="both"/>
        <w:rPr>
          <w:sz w:val="30"/>
          <w:szCs w:val="30"/>
        </w:rPr>
      </w:pPr>
      <w:r>
        <w:rPr>
          <w:sz w:val="30"/>
          <w:szCs w:val="30"/>
        </w:rPr>
        <w:t xml:space="preserve"> Существует множество сторонников как одной, так и другой точек зрения. Такие ученые как, Карпушин, Курляндский считают, что "уголовная ответственность - обязанность виновного понести все установленные законом невыгодные последствия совершенного преступления". Другие же (Алексеев, Корнеева, Гальперин) придерживаются другой формулировки - уголовная ответственность - претерпевание наказания.</w:t>
      </w:r>
    </w:p>
    <w:p w:rsidR="009040D6" w:rsidRDefault="009040D6">
      <w:pPr>
        <w:spacing w:line="360" w:lineRule="auto"/>
        <w:ind w:firstLine="720"/>
        <w:jc w:val="both"/>
        <w:rPr>
          <w:sz w:val="30"/>
          <w:szCs w:val="30"/>
        </w:rPr>
      </w:pPr>
      <w:r>
        <w:rPr>
          <w:sz w:val="30"/>
          <w:szCs w:val="30"/>
        </w:rPr>
        <w:t>Можно возразить, что виновный, не привлеченный к уголовной ответственности не несет никаких невыгодных последствий, кроме, разве что, страха перед возможной расплатой. И что данное положение вещей подрывает само значение обязанности отвечать за преступление.</w:t>
      </w:r>
    </w:p>
    <w:p w:rsidR="009040D6" w:rsidRDefault="009040D6">
      <w:pPr>
        <w:spacing w:line="360" w:lineRule="auto"/>
        <w:ind w:firstLine="720"/>
        <w:jc w:val="both"/>
        <w:rPr>
          <w:sz w:val="30"/>
          <w:szCs w:val="30"/>
        </w:rPr>
      </w:pPr>
      <w:r>
        <w:rPr>
          <w:sz w:val="30"/>
          <w:szCs w:val="30"/>
        </w:rPr>
        <w:t xml:space="preserve"> Однако думается, что данная обязанность не должна рассматриваться в нестандартном варианте, когда виновный уходит от правосудия. Вообще же данная обязанность в нормальном варианте превращается в претерпевание наказания. И этот процесс и есть не что иное, как развитие и реализация обязанности претерпеть наказание.</w:t>
      </w:r>
    </w:p>
    <w:p w:rsidR="009040D6" w:rsidRDefault="009040D6">
      <w:pPr>
        <w:spacing w:line="360" w:lineRule="auto"/>
        <w:ind w:firstLine="720"/>
        <w:jc w:val="both"/>
        <w:rPr>
          <w:sz w:val="30"/>
          <w:szCs w:val="30"/>
        </w:rPr>
      </w:pPr>
      <w:r>
        <w:rPr>
          <w:sz w:val="30"/>
          <w:szCs w:val="30"/>
        </w:rPr>
        <w:t xml:space="preserve"> Таким образом, обязанность отвечать за содеянное должна быть реализована и для этого действуют органы правосудия. А то, что зачастую они не привлекают преступника к ответственности подрывает авторитет данных органов, но не уголовного закона.</w:t>
      </w:r>
    </w:p>
    <w:p w:rsidR="009040D6" w:rsidRDefault="009040D6">
      <w:pPr>
        <w:spacing w:line="360" w:lineRule="auto"/>
        <w:ind w:firstLine="720"/>
        <w:jc w:val="both"/>
        <w:rPr>
          <w:sz w:val="30"/>
          <w:szCs w:val="30"/>
        </w:rPr>
      </w:pPr>
      <w:r>
        <w:rPr>
          <w:sz w:val="30"/>
          <w:szCs w:val="30"/>
        </w:rPr>
        <w:t xml:space="preserve"> Теперь рассмотрим, что означает понятие "освобождение от ответственности".</w:t>
      </w:r>
    </w:p>
    <w:p w:rsidR="009040D6" w:rsidRDefault="009040D6">
      <w:pPr>
        <w:spacing w:line="360" w:lineRule="auto"/>
        <w:ind w:firstLine="720"/>
        <w:jc w:val="both"/>
        <w:rPr>
          <w:sz w:val="30"/>
          <w:szCs w:val="30"/>
        </w:rPr>
      </w:pPr>
      <w:r>
        <w:rPr>
          <w:sz w:val="30"/>
          <w:szCs w:val="30"/>
        </w:rPr>
        <w:t xml:space="preserve"> Понятие "освободить" подразумевает, что уже имеются какие-либо ограничения.</w:t>
      </w:r>
    </w:p>
    <w:p w:rsidR="009040D6" w:rsidRDefault="009040D6">
      <w:pPr>
        <w:spacing w:line="360" w:lineRule="auto"/>
        <w:ind w:firstLine="720"/>
        <w:jc w:val="both"/>
        <w:rPr>
          <w:sz w:val="30"/>
          <w:szCs w:val="30"/>
        </w:rPr>
      </w:pPr>
      <w:r>
        <w:rPr>
          <w:sz w:val="30"/>
          <w:szCs w:val="30"/>
        </w:rPr>
        <w:t xml:space="preserve"> Освобождение от уголовной ответственности применимо лишь к лицу, совершившему преступление и обязанному отвечать за это. Соответственно, освобождение от обязанностей означает, что с лица сниматься такие обязанности, которые на нем лежали. Ответственность означает обязанность, необходимость отвечать за что - либо.</w:t>
      </w:r>
    </w:p>
    <w:p w:rsidR="009040D6" w:rsidRDefault="009040D6">
      <w:pPr>
        <w:spacing w:line="360" w:lineRule="auto"/>
        <w:ind w:firstLine="720"/>
        <w:jc w:val="both"/>
        <w:rPr>
          <w:sz w:val="30"/>
          <w:szCs w:val="30"/>
        </w:rPr>
      </w:pPr>
      <w:r>
        <w:rPr>
          <w:sz w:val="30"/>
          <w:szCs w:val="30"/>
        </w:rPr>
        <w:t xml:space="preserve"> Если лицо не обязано отвечать, то оно не нуждается в освобождении от ответственности. Если лицо не совершило преступных деяний, то его незачем освобождать от уголовной ответственности. В данном случае правильнее говорить, что "лицо не подлежит уголовной ответственности". Соответственно, лицо, совершившее преступление, подлежит уголовной ответственности, а не совершившее - не подлежит.</w:t>
      </w:r>
    </w:p>
    <w:p w:rsidR="009040D6" w:rsidRDefault="009040D6">
      <w:pPr>
        <w:spacing w:line="360" w:lineRule="auto"/>
        <w:ind w:firstLine="720"/>
        <w:jc w:val="both"/>
        <w:rPr>
          <w:sz w:val="30"/>
          <w:szCs w:val="30"/>
        </w:rPr>
      </w:pPr>
      <w:r>
        <w:rPr>
          <w:sz w:val="30"/>
          <w:szCs w:val="30"/>
        </w:rPr>
        <w:t xml:space="preserve"> То, что для того, чтобы освободить лицо от уголовной ответственности нужно сначала установить в деяниях лица состав преступления, подчеркивают Филимонов, Курляндский, Карпушин, Келина.</w:t>
      </w:r>
    </w:p>
    <w:p w:rsidR="009040D6" w:rsidRDefault="009040D6">
      <w:pPr>
        <w:spacing w:line="360" w:lineRule="auto"/>
        <w:ind w:firstLine="720"/>
        <w:jc w:val="both"/>
        <w:rPr>
          <w:sz w:val="30"/>
          <w:szCs w:val="30"/>
        </w:rPr>
      </w:pPr>
      <w:r>
        <w:rPr>
          <w:sz w:val="30"/>
          <w:szCs w:val="30"/>
        </w:rPr>
        <w:t xml:space="preserve"> Так, Филимонов В.Д. говорит: "Существование в нашем законодательстве разнообразных видов освобождения от уголовной ответственности вовсе не обозначает, что, в случае применения хотя бы некоторых из них отсутствуют основания уголовной ответственности. Напротив, их существование служит доказательством, что такие основания имелись. Если бы не было оснований для привлечения к уголовной ответственности, сама бы постановка вопроса об освобождении от этой ответственности была бы немыслимой. Ведь не ставим же мы вопрос об освобождении от уголовной ответственности при необходимой обороне или крайней необходимости, не ставим потому, что в этих случаях нет оснований уголовной ответственности, или, другими словами, состава преступления".</w:t>
      </w:r>
    </w:p>
    <w:p w:rsidR="009040D6" w:rsidRDefault="009040D6">
      <w:pPr>
        <w:spacing w:line="360" w:lineRule="auto"/>
        <w:ind w:firstLine="720"/>
        <w:jc w:val="both"/>
        <w:rPr>
          <w:sz w:val="22"/>
          <w:szCs w:val="22"/>
        </w:rPr>
      </w:pPr>
      <w:r>
        <w:rPr>
          <w:sz w:val="30"/>
          <w:szCs w:val="30"/>
        </w:rPr>
        <w:t xml:space="preserve"> В связи с вышерассмотренными нюансами можно изучить ряд статей Уголовного кодекса РФ и обнаружить, что формулировки в ряде статей не совсем корректны. Например, в статье 78 УК РФ "Освобождение от уголовной ответственности в связи с истечением сроков давности" сказано о том, что лицо "освобождается от уголовной ответственности, если со дня совершения преступления истекли следующие сроки:...". Но лицо уже совершило преступление, поэтому правильнее говорить об освобождении от уголовной ответственности. А также, если обстоятельство истечения сроков выяснится во время судебного заседания, лицо будет освобождено от наказания, но не от уголовной ответственности. Посему все вышеперечисленное следует сформулировать как " освобождение от уголовной ответственности и наказания</w:t>
      </w:r>
      <w:r>
        <w:rPr>
          <w:rFonts w:ascii="Courier" w:hAnsi="Courier" w:cs="Courier"/>
          <w:sz w:val="30"/>
          <w:szCs w:val="30"/>
        </w:rPr>
        <w:t>".</w:t>
      </w:r>
    </w:p>
    <w:p w:rsidR="009040D6" w:rsidRDefault="009040D6">
      <w:pPr>
        <w:pStyle w:val="1"/>
        <w:jc w:val="center"/>
        <w:rPr>
          <w:rFonts w:ascii="Arial" w:hAnsi="Arial" w:cs="Arial"/>
          <w:b/>
          <w:bCs/>
          <w:i w:val="0"/>
          <w:iCs w:val="0"/>
          <w:sz w:val="42"/>
          <w:szCs w:val="42"/>
        </w:rPr>
      </w:pPr>
      <w:bookmarkStart w:id="5" w:name="_Toc422589452"/>
      <w:bookmarkStart w:id="6" w:name="_Toc422655264"/>
      <w:r>
        <w:rPr>
          <w:rFonts w:ascii="Arial" w:hAnsi="Arial" w:cs="Arial"/>
          <w:b/>
          <w:bCs/>
          <w:i w:val="0"/>
          <w:iCs w:val="0"/>
          <w:sz w:val="42"/>
          <w:szCs w:val="42"/>
        </w:rPr>
        <w:t>3.Основания освобождения от уголовной ответственности.</w:t>
      </w:r>
      <w:bookmarkEnd w:id="5"/>
      <w:bookmarkEnd w:id="6"/>
    </w:p>
    <w:p w:rsidR="009040D6" w:rsidRDefault="009040D6">
      <w:pPr>
        <w:rPr>
          <w:sz w:val="22"/>
          <w:szCs w:val="22"/>
        </w:rPr>
      </w:pPr>
    </w:p>
    <w:p w:rsidR="009040D6" w:rsidRDefault="009040D6">
      <w:pPr>
        <w:spacing w:line="360" w:lineRule="auto"/>
        <w:ind w:firstLine="720"/>
        <w:jc w:val="center"/>
        <w:rPr>
          <w:rFonts w:ascii="Arial" w:hAnsi="Arial" w:cs="Arial"/>
          <w:b/>
          <w:bCs/>
          <w:sz w:val="30"/>
          <w:szCs w:val="30"/>
        </w:rPr>
      </w:pPr>
      <w:bookmarkStart w:id="7" w:name="_Toc422589453"/>
      <w:bookmarkStart w:id="8" w:name="_Toc422655265"/>
      <w:r>
        <w:rPr>
          <w:rFonts w:ascii="Arial" w:hAnsi="Arial" w:cs="Arial"/>
          <w:b/>
          <w:bCs/>
          <w:sz w:val="30"/>
          <w:szCs w:val="30"/>
        </w:rPr>
        <w:t>3.1 Классификация оснований освобождения от уголовной ответственности.</w:t>
      </w:r>
      <w:bookmarkEnd w:id="7"/>
      <w:bookmarkEnd w:id="8"/>
    </w:p>
    <w:p w:rsidR="009040D6" w:rsidRDefault="009040D6">
      <w:pPr>
        <w:spacing w:line="360" w:lineRule="auto"/>
        <w:ind w:firstLine="720"/>
        <w:jc w:val="both"/>
        <w:rPr>
          <w:b/>
          <w:bCs/>
          <w:sz w:val="30"/>
          <w:szCs w:val="30"/>
          <w:u w:val="single"/>
        </w:rPr>
      </w:pPr>
      <w:r>
        <w:rPr>
          <w:sz w:val="30"/>
          <w:szCs w:val="30"/>
        </w:rPr>
        <w:t xml:space="preserve"> Итак, наличие в действиях лица признаков состава преступления не означает еще, что это лицо во всех случаях должно нести уголовную ответственность с применением наказания. Если деяние, совершенное лицом, утрачивает по каким-либо причинам общественную опасность ко времени расследования или рассмотрения дела в суде, либо же опасность виновного окажется незначительной и он может быть, перевоспитан без применения мер уголовного наказания, российское уголовное право допускает возможность в установленном законом порядке освободить лицо или от уголовной ответственности, или от наказания. Также допускается возможность освобождения от отбывания некоторых видов наказания, если до полного отбытия назначенного судом наказания лицо докажет свое исправление.</w:t>
      </w:r>
    </w:p>
    <w:p w:rsidR="009040D6" w:rsidRDefault="009040D6">
      <w:pPr>
        <w:spacing w:line="360" w:lineRule="auto"/>
        <w:ind w:firstLine="720"/>
        <w:jc w:val="both"/>
        <w:rPr>
          <w:sz w:val="30"/>
          <w:szCs w:val="30"/>
        </w:rPr>
      </w:pPr>
      <w:r>
        <w:rPr>
          <w:sz w:val="30"/>
          <w:szCs w:val="30"/>
        </w:rPr>
        <w:t xml:space="preserve"> Если рассмотреть все предусмотренные законом основания освобождения от уголовной ответственности и наказания по стадиям, то можно их классифицировать в следующем порядке:</w:t>
      </w:r>
    </w:p>
    <w:p w:rsidR="009040D6" w:rsidRDefault="009040D6">
      <w:pPr>
        <w:spacing w:line="360" w:lineRule="auto"/>
        <w:ind w:firstLine="720"/>
        <w:jc w:val="both"/>
        <w:rPr>
          <w:sz w:val="30"/>
          <w:szCs w:val="30"/>
        </w:rPr>
      </w:pPr>
      <w:r>
        <w:rPr>
          <w:sz w:val="30"/>
          <w:szCs w:val="30"/>
        </w:rPr>
        <w:t xml:space="preserve"> 1. Лицо полностью освобождается от уголовной ответственности до привлечения в качестве обвиняемого.</w:t>
      </w:r>
    </w:p>
    <w:p w:rsidR="009040D6" w:rsidRDefault="009040D6">
      <w:pPr>
        <w:spacing w:line="360" w:lineRule="auto"/>
        <w:ind w:firstLine="720"/>
        <w:jc w:val="both"/>
        <w:rPr>
          <w:sz w:val="30"/>
          <w:szCs w:val="30"/>
        </w:rPr>
      </w:pPr>
      <w:r>
        <w:rPr>
          <w:sz w:val="30"/>
          <w:szCs w:val="30"/>
        </w:rPr>
        <w:t xml:space="preserve"> В данном случае виновный практически не несет никаких отрицательных последствий своего преступления.</w:t>
      </w:r>
    </w:p>
    <w:p w:rsidR="009040D6" w:rsidRDefault="009040D6">
      <w:pPr>
        <w:spacing w:line="360" w:lineRule="auto"/>
        <w:ind w:firstLine="720"/>
        <w:jc w:val="both"/>
        <w:rPr>
          <w:sz w:val="30"/>
          <w:szCs w:val="30"/>
        </w:rPr>
      </w:pPr>
      <w:r>
        <w:rPr>
          <w:sz w:val="30"/>
          <w:szCs w:val="30"/>
        </w:rPr>
        <w:t xml:space="preserve"> К этому пункту можно отнести не возбуждение или прекращение уголовного дела за истечением сроков давности, вследствие акта амнистии, ввиду помилования отдельных лиц, за примирением потерпевшего и обвиняемым или за отсутствием жалобы потерпевшего.</w:t>
      </w:r>
    </w:p>
    <w:p w:rsidR="009040D6" w:rsidRDefault="009040D6">
      <w:pPr>
        <w:spacing w:line="360" w:lineRule="auto"/>
        <w:ind w:firstLine="720"/>
        <w:jc w:val="both"/>
        <w:rPr>
          <w:sz w:val="30"/>
          <w:szCs w:val="30"/>
        </w:rPr>
      </w:pPr>
      <w:r>
        <w:rPr>
          <w:sz w:val="30"/>
          <w:szCs w:val="30"/>
        </w:rPr>
        <w:t xml:space="preserve"> 2. Лицо привлекается в качестве обвиняемого, но до осуждения его судом освобождается от уголовной ответственности.</w:t>
      </w:r>
    </w:p>
    <w:p w:rsidR="009040D6" w:rsidRDefault="009040D6">
      <w:pPr>
        <w:spacing w:line="360" w:lineRule="auto"/>
        <w:ind w:firstLine="720"/>
        <w:jc w:val="both"/>
        <w:rPr>
          <w:sz w:val="30"/>
          <w:szCs w:val="30"/>
        </w:rPr>
      </w:pPr>
      <w:r>
        <w:rPr>
          <w:sz w:val="30"/>
          <w:szCs w:val="30"/>
        </w:rPr>
        <w:t xml:space="preserve"> Здесь для виновного наступают некоторые отрицательные последствия, но прекращаются до осуждения.</w:t>
      </w:r>
    </w:p>
    <w:p w:rsidR="009040D6" w:rsidRDefault="009040D6">
      <w:pPr>
        <w:spacing w:line="360" w:lineRule="auto"/>
        <w:ind w:firstLine="720"/>
        <w:jc w:val="both"/>
        <w:rPr>
          <w:sz w:val="30"/>
          <w:szCs w:val="30"/>
        </w:rPr>
      </w:pPr>
      <w:r>
        <w:rPr>
          <w:sz w:val="30"/>
          <w:szCs w:val="30"/>
        </w:rPr>
        <w:t xml:space="preserve"> Это – истечение сроков давности (ст.78), вследствие акта амнистии, от падения общественной опасности деяния или лица в связи с изменением обстановки (ст.77), передача дела о несовершеннолетнем в Комиссию по делам несовершеннолетних ( ст.90).</w:t>
      </w:r>
    </w:p>
    <w:p w:rsidR="009040D6" w:rsidRDefault="009040D6">
      <w:pPr>
        <w:spacing w:line="360" w:lineRule="auto"/>
        <w:ind w:firstLine="720"/>
        <w:jc w:val="both"/>
        <w:rPr>
          <w:sz w:val="30"/>
          <w:szCs w:val="30"/>
        </w:rPr>
      </w:pPr>
      <w:r>
        <w:rPr>
          <w:sz w:val="30"/>
          <w:szCs w:val="30"/>
        </w:rPr>
        <w:t xml:space="preserve"> 3. Лицо осуждается, выносится обвинительный приговор, но без назначения наказания.</w:t>
      </w:r>
    </w:p>
    <w:p w:rsidR="009040D6" w:rsidRDefault="009040D6">
      <w:pPr>
        <w:spacing w:line="360" w:lineRule="auto"/>
        <w:ind w:firstLine="720"/>
        <w:jc w:val="both"/>
        <w:rPr>
          <w:sz w:val="30"/>
          <w:szCs w:val="30"/>
        </w:rPr>
      </w:pPr>
      <w:r>
        <w:rPr>
          <w:sz w:val="30"/>
          <w:szCs w:val="30"/>
        </w:rPr>
        <w:t xml:space="preserve"> В данном случае имеется в виду статья 77 - отпадение общественной опасности лица.</w:t>
      </w:r>
    </w:p>
    <w:p w:rsidR="009040D6" w:rsidRDefault="009040D6">
      <w:pPr>
        <w:spacing w:line="360" w:lineRule="auto"/>
        <w:ind w:firstLine="720"/>
        <w:jc w:val="both"/>
        <w:rPr>
          <w:sz w:val="30"/>
          <w:szCs w:val="30"/>
        </w:rPr>
      </w:pPr>
      <w:r>
        <w:rPr>
          <w:sz w:val="30"/>
          <w:szCs w:val="30"/>
        </w:rPr>
        <w:t xml:space="preserve"> 4. Лицо осуждается, выносится обвинительный приговор с назначением наказания, но с отсрочкой его исполнения (ст.82).</w:t>
      </w:r>
    </w:p>
    <w:p w:rsidR="009040D6" w:rsidRDefault="009040D6">
      <w:pPr>
        <w:spacing w:line="360" w:lineRule="auto"/>
        <w:ind w:firstLine="720"/>
        <w:jc w:val="both"/>
        <w:rPr>
          <w:sz w:val="30"/>
          <w:szCs w:val="30"/>
        </w:rPr>
      </w:pPr>
      <w:r>
        <w:rPr>
          <w:sz w:val="30"/>
          <w:szCs w:val="30"/>
        </w:rPr>
        <w:t xml:space="preserve"> 5. Лицо осуждается, выносится обвинительный приговор с назначением наказания, но с освобождением от его отбывания.</w:t>
      </w:r>
    </w:p>
    <w:p w:rsidR="009040D6" w:rsidRDefault="009040D6">
      <w:pPr>
        <w:spacing w:line="360" w:lineRule="auto"/>
        <w:ind w:firstLine="720"/>
        <w:jc w:val="both"/>
        <w:rPr>
          <w:sz w:val="30"/>
          <w:szCs w:val="30"/>
        </w:rPr>
      </w:pPr>
      <w:r>
        <w:rPr>
          <w:sz w:val="30"/>
          <w:szCs w:val="30"/>
        </w:rPr>
        <w:t xml:space="preserve"> К этой категории относится истечение давности, обнаруженное в стадии судебного разбирательства; амнистия, если тот факт, что деяния подпадают под амнистию, обнаруживается в стадии судебного разбирательства.</w:t>
      </w:r>
    </w:p>
    <w:p w:rsidR="009040D6" w:rsidRDefault="009040D6">
      <w:pPr>
        <w:spacing w:line="360" w:lineRule="auto"/>
        <w:ind w:firstLine="720"/>
        <w:jc w:val="both"/>
        <w:rPr>
          <w:sz w:val="30"/>
          <w:szCs w:val="30"/>
        </w:rPr>
      </w:pPr>
      <w:r>
        <w:rPr>
          <w:sz w:val="30"/>
          <w:szCs w:val="30"/>
        </w:rPr>
        <w:t xml:space="preserve"> Так, например, рассмотрим статью 78 УК РФ "Освобождение от уголовной ответственности в связи с истечением сроков давности". </w:t>
      </w:r>
    </w:p>
    <w:p w:rsidR="009040D6" w:rsidRDefault="009040D6">
      <w:pPr>
        <w:spacing w:line="360" w:lineRule="auto"/>
        <w:ind w:firstLine="720"/>
        <w:jc w:val="both"/>
        <w:rPr>
          <w:sz w:val="30"/>
          <w:szCs w:val="30"/>
        </w:rPr>
      </w:pPr>
      <w:r>
        <w:rPr>
          <w:sz w:val="30"/>
          <w:szCs w:val="30"/>
        </w:rPr>
        <w:t xml:space="preserve"> По общему правило, цели наказания достигаются наиболее полно тогда, когда между преступлением и наказанием нет большого разрыва во времени. Если же по каким-либо причинам образуется значительный разрыв во времени, а преступник в этот период не скрывался от следствия или суда и не совершил новых преступлений, применение наказания может потерять свой смысл с точки зрения, как общего, так и специального предупреждения. За истекшее время окружающие обычно забывают о совершенном преступлении, а виновный уже самим фактом не совершения в течение длительного времени новых преступлений доказывает, что он перестал быть общественно опасным. Все это может дать основания к тому, чтобы не привлекать к уголовной ответственности лицо, совершившее преступлением, и не применять к нему наказания.</w:t>
      </w:r>
    </w:p>
    <w:p w:rsidR="009040D6" w:rsidRDefault="009040D6">
      <w:pPr>
        <w:spacing w:line="360" w:lineRule="auto"/>
        <w:ind w:firstLine="720"/>
        <w:jc w:val="both"/>
        <w:rPr>
          <w:sz w:val="30"/>
          <w:szCs w:val="30"/>
        </w:rPr>
      </w:pPr>
      <w:r>
        <w:rPr>
          <w:sz w:val="30"/>
          <w:szCs w:val="30"/>
        </w:rPr>
        <w:t xml:space="preserve"> К тому же истечения установленных законом сроков давности еще не достаточно для исключения уголовной ответственности. Предусмотрен еще ряд условий, наличие которых необходимо для исключения уголовной ответственности за совершенное преступление.</w:t>
      </w:r>
    </w:p>
    <w:p w:rsidR="009040D6" w:rsidRDefault="009040D6">
      <w:pPr>
        <w:spacing w:line="360" w:lineRule="auto"/>
        <w:ind w:firstLine="720"/>
        <w:jc w:val="both"/>
        <w:rPr>
          <w:sz w:val="30"/>
          <w:szCs w:val="30"/>
        </w:rPr>
      </w:pPr>
      <w:r>
        <w:rPr>
          <w:sz w:val="30"/>
          <w:szCs w:val="30"/>
        </w:rPr>
        <w:t xml:space="preserve"> 6. Лицо освобождается от дальнейшего отбывания наказания.</w:t>
      </w:r>
    </w:p>
    <w:p w:rsidR="009040D6" w:rsidRDefault="009040D6">
      <w:pPr>
        <w:spacing w:line="360" w:lineRule="auto"/>
        <w:ind w:firstLine="720"/>
        <w:jc w:val="both"/>
        <w:rPr>
          <w:sz w:val="30"/>
          <w:szCs w:val="30"/>
        </w:rPr>
      </w:pPr>
      <w:r>
        <w:rPr>
          <w:sz w:val="30"/>
          <w:szCs w:val="30"/>
        </w:rPr>
        <w:t xml:space="preserve"> Под эту категорию подпадают случаи условно-досрочного освобождения от наказания, об освобождении от наказания по амнистии, а также по болезни.</w:t>
      </w:r>
    </w:p>
    <w:p w:rsidR="009040D6" w:rsidRDefault="009040D6">
      <w:pPr>
        <w:spacing w:line="360" w:lineRule="auto"/>
        <w:ind w:firstLine="720"/>
        <w:jc w:val="both"/>
        <w:rPr>
          <w:sz w:val="30"/>
          <w:szCs w:val="30"/>
        </w:rPr>
      </w:pPr>
      <w:r>
        <w:rPr>
          <w:sz w:val="30"/>
          <w:szCs w:val="30"/>
        </w:rPr>
        <w:t xml:space="preserve"> Таким образом, лицо может быть, освобождено от уголовной ответственности в двух формах: 1.) с признанием его виновным или 2.) до вынесения такого решения судом.</w:t>
      </w:r>
    </w:p>
    <w:p w:rsidR="009040D6" w:rsidRDefault="009040D6">
      <w:pPr>
        <w:spacing w:line="360" w:lineRule="auto"/>
        <w:ind w:firstLine="720"/>
        <w:jc w:val="both"/>
        <w:rPr>
          <w:sz w:val="30"/>
          <w:szCs w:val="30"/>
        </w:rPr>
      </w:pPr>
      <w:r>
        <w:rPr>
          <w:sz w:val="30"/>
          <w:szCs w:val="30"/>
        </w:rPr>
        <w:t xml:space="preserve"> Но нужно заметить, что освобождение от уголовной ответственности, по любому основанию и кем бы оно не производилось, означает признание лица виновным.</w:t>
      </w: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center"/>
        <w:rPr>
          <w:rFonts w:ascii="Arial" w:hAnsi="Arial" w:cs="Arial"/>
          <w:b/>
          <w:bCs/>
          <w:sz w:val="30"/>
          <w:szCs w:val="30"/>
        </w:rPr>
      </w:pPr>
      <w:r>
        <w:rPr>
          <w:rFonts w:ascii="Arial" w:hAnsi="Arial" w:cs="Arial"/>
          <w:b/>
          <w:bCs/>
          <w:sz w:val="30"/>
          <w:szCs w:val="30"/>
        </w:rPr>
        <w:t xml:space="preserve">3.2 Перечень статей Уголовного Кодекса, посвященных освобождению от уголовной ответственности и наказания. </w:t>
      </w: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75</w:t>
      </w:r>
      <w:r>
        <w:rPr>
          <w:noProof/>
          <w:sz w:val="30"/>
          <w:szCs w:val="30"/>
        </w:rPr>
        <w:t xml:space="preserve"> </w:t>
      </w:r>
      <w:r>
        <w:rPr>
          <w:i/>
          <w:iCs/>
          <w:noProof/>
          <w:sz w:val="30"/>
          <w:szCs w:val="30"/>
        </w:rPr>
        <w:t>"Освобождение от уголовной ответственности в связи с деятельным раскаянием"</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76</w:t>
      </w:r>
      <w:r>
        <w:rPr>
          <w:noProof/>
          <w:sz w:val="30"/>
          <w:szCs w:val="30"/>
        </w:rPr>
        <w:t xml:space="preserve"> </w:t>
      </w:r>
      <w:r>
        <w:rPr>
          <w:i/>
          <w:iCs/>
          <w:noProof/>
          <w:sz w:val="30"/>
          <w:szCs w:val="30"/>
        </w:rPr>
        <w:t>"Освобождение от уголовной ответственности в связи с примирением с потерпевшим"</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77</w:t>
      </w:r>
      <w:r>
        <w:rPr>
          <w:noProof/>
          <w:sz w:val="30"/>
          <w:szCs w:val="30"/>
        </w:rPr>
        <w:t xml:space="preserve"> </w:t>
      </w:r>
      <w:r>
        <w:rPr>
          <w:i/>
          <w:iCs/>
          <w:noProof/>
          <w:sz w:val="30"/>
          <w:szCs w:val="30"/>
        </w:rPr>
        <w:t>" Освобождение от уголовной ответственности в связи с изменением обстановки</w:t>
      </w:r>
      <w:r>
        <w:rPr>
          <w:noProof/>
          <w:sz w:val="30"/>
          <w:szCs w:val="30"/>
        </w:rPr>
        <w:t xml:space="preserve"> "</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78</w:t>
      </w:r>
      <w:r>
        <w:rPr>
          <w:noProof/>
          <w:sz w:val="30"/>
          <w:szCs w:val="30"/>
        </w:rPr>
        <w:t xml:space="preserve"> </w:t>
      </w:r>
      <w:r>
        <w:rPr>
          <w:i/>
          <w:iCs/>
          <w:noProof/>
          <w:sz w:val="30"/>
          <w:szCs w:val="30"/>
        </w:rPr>
        <w:t>"Освобождение от уголовной ответственности в связи с истечением сроков давности"</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79</w:t>
      </w:r>
      <w:r>
        <w:rPr>
          <w:noProof/>
          <w:sz w:val="30"/>
          <w:szCs w:val="30"/>
        </w:rPr>
        <w:t xml:space="preserve"> </w:t>
      </w:r>
      <w:r>
        <w:rPr>
          <w:i/>
          <w:iCs/>
          <w:noProof/>
          <w:sz w:val="30"/>
          <w:szCs w:val="30"/>
        </w:rPr>
        <w:t>"Условно - досрочное освобождение от отбывания наказания"</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80</w:t>
      </w:r>
      <w:r>
        <w:rPr>
          <w:i/>
          <w:iCs/>
          <w:noProof/>
          <w:sz w:val="30"/>
          <w:szCs w:val="30"/>
        </w:rPr>
        <w:t xml:space="preserve"> "Замена неотбытой части наказания более мягким видом наказания"</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81</w:t>
      </w:r>
      <w:r>
        <w:rPr>
          <w:noProof/>
          <w:sz w:val="30"/>
          <w:szCs w:val="30"/>
        </w:rPr>
        <w:t xml:space="preserve"> </w:t>
      </w:r>
      <w:r>
        <w:rPr>
          <w:i/>
          <w:iCs/>
          <w:noProof/>
          <w:sz w:val="30"/>
          <w:szCs w:val="30"/>
        </w:rPr>
        <w:t>"Освобождение от наказания в связи с болезнью"</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83</w:t>
      </w:r>
      <w:r>
        <w:rPr>
          <w:noProof/>
          <w:sz w:val="30"/>
          <w:szCs w:val="30"/>
        </w:rPr>
        <w:t xml:space="preserve"> </w:t>
      </w:r>
      <w:r>
        <w:rPr>
          <w:i/>
          <w:iCs/>
          <w:noProof/>
          <w:sz w:val="30"/>
          <w:szCs w:val="30"/>
        </w:rPr>
        <w:t>"Освобождение от отбывания наказания в связи с истечением сроков давности обвинительного приговора суда"</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84</w:t>
      </w:r>
      <w:r>
        <w:rPr>
          <w:noProof/>
          <w:sz w:val="30"/>
          <w:szCs w:val="30"/>
        </w:rPr>
        <w:t xml:space="preserve"> </w:t>
      </w:r>
      <w:r>
        <w:rPr>
          <w:i/>
          <w:iCs/>
          <w:noProof/>
          <w:sz w:val="30"/>
          <w:szCs w:val="30"/>
        </w:rPr>
        <w:t>"Амнистия"</w:t>
      </w:r>
    </w:p>
    <w:p w:rsidR="009040D6" w:rsidRDefault="009040D6">
      <w:pPr>
        <w:spacing w:line="360" w:lineRule="auto"/>
        <w:jc w:val="both"/>
        <w:rPr>
          <w:sz w:val="22"/>
          <w:szCs w:val="22"/>
        </w:rPr>
      </w:pPr>
    </w:p>
    <w:p w:rsidR="009040D6" w:rsidRDefault="009040D6">
      <w:pPr>
        <w:pStyle w:val="31"/>
        <w:tabs>
          <w:tab w:val="right" w:leader="dot" w:pos="9396"/>
        </w:tabs>
        <w:spacing w:line="360" w:lineRule="auto"/>
        <w:ind w:left="0"/>
        <w:jc w:val="both"/>
        <w:rPr>
          <w:noProof/>
          <w:sz w:val="30"/>
          <w:szCs w:val="30"/>
        </w:rPr>
      </w:pPr>
      <w:r>
        <w:rPr>
          <w:b/>
          <w:bCs/>
          <w:noProof/>
          <w:sz w:val="30"/>
          <w:szCs w:val="30"/>
        </w:rPr>
        <w:t>СТАТЬЯ 85</w:t>
      </w:r>
      <w:r>
        <w:rPr>
          <w:noProof/>
          <w:sz w:val="30"/>
          <w:szCs w:val="30"/>
        </w:rPr>
        <w:t xml:space="preserve"> </w:t>
      </w:r>
      <w:r>
        <w:rPr>
          <w:i/>
          <w:iCs/>
          <w:noProof/>
          <w:sz w:val="30"/>
          <w:szCs w:val="30"/>
        </w:rPr>
        <w:t>"Помилование"</w:t>
      </w:r>
    </w:p>
    <w:p w:rsidR="009040D6" w:rsidRDefault="009040D6">
      <w:pPr>
        <w:spacing w:line="360" w:lineRule="auto"/>
        <w:jc w:val="both"/>
        <w:rPr>
          <w:sz w:val="22"/>
          <w:szCs w:val="22"/>
        </w:rPr>
      </w:pPr>
    </w:p>
    <w:p w:rsidR="009040D6" w:rsidRDefault="009040D6">
      <w:pPr>
        <w:spacing w:line="360" w:lineRule="auto"/>
        <w:jc w:val="both"/>
        <w:rPr>
          <w:i/>
          <w:iCs/>
          <w:noProof/>
          <w:sz w:val="30"/>
          <w:szCs w:val="30"/>
        </w:rPr>
      </w:pPr>
      <w:r>
        <w:rPr>
          <w:b/>
          <w:bCs/>
          <w:noProof/>
          <w:sz w:val="30"/>
          <w:szCs w:val="30"/>
        </w:rPr>
        <w:t>СТАТЬЯ 92</w:t>
      </w:r>
      <w:r>
        <w:rPr>
          <w:noProof/>
          <w:sz w:val="30"/>
          <w:szCs w:val="30"/>
        </w:rPr>
        <w:t xml:space="preserve"> </w:t>
      </w:r>
      <w:r>
        <w:rPr>
          <w:i/>
          <w:iCs/>
          <w:noProof/>
          <w:sz w:val="30"/>
          <w:szCs w:val="30"/>
        </w:rPr>
        <w:t>"Освобождение от наказания несовершеннолетних"</w:t>
      </w:r>
    </w:p>
    <w:p w:rsidR="009040D6" w:rsidRDefault="009040D6">
      <w:pPr>
        <w:spacing w:line="360" w:lineRule="auto"/>
        <w:jc w:val="both"/>
        <w:rPr>
          <w:noProof/>
          <w:sz w:val="30"/>
          <w:szCs w:val="30"/>
        </w:rPr>
      </w:pPr>
    </w:p>
    <w:p w:rsidR="009040D6" w:rsidRDefault="009040D6">
      <w:pPr>
        <w:pStyle w:val="3"/>
        <w:spacing w:line="360" w:lineRule="auto"/>
        <w:jc w:val="both"/>
        <w:rPr>
          <w:rFonts w:ascii="Times New Roman" w:hAnsi="Times New Roman" w:cs="Times New Roman"/>
          <w:b w:val="0"/>
          <w:bCs w:val="0"/>
          <w:sz w:val="30"/>
          <w:szCs w:val="30"/>
        </w:rPr>
      </w:pPr>
      <w:bookmarkStart w:id="9" w:name="_Toc422655275"/>
      <w:r>
        <w:rPr>
          <w:rFonts w:ascii="Times New Roman" w:hAnsi="Times New Roman" w:cs="Times New Roman"/>
          <w:b w:val="0"/>
          <w:bCs w:val="0"/>
          <w:sz w:val="30"/>
          <w:szCs w:val="30"/>
        </w:rPr>
        <w:t>Рассмотрим детально статью 84 "Амнистия"</w:t>
      </w:r>
      <w:bookmarkEnd w:id="9"/>
    </w:p>
    <w:p w:rsidR="009040D6" w:rsidRDefault="009040D6">
      <w:pPr>
        <w:widowControl w:val="0"/>
        <w:spacing w:line="360" w:lineRule="auto"/>
        <w:ind w:firstLine="561"/>
        <w:jc w:val="both"/>
        <w:rPr>
          <w:sz w:val="30"/>
          <w:szCs w:val="30"/>
        </w:rPr>
      </w:pPr>
      <w:r>
        <w:rPr>
          <w:sz w:val="30"/>
          <w:szCs w:val="30"/>
        </w:rPr>
        <w:t xml:space="preserve">Впервые в </w:t>
      </w:r>
      <w:r>
        <w:rPr>
          <w:color w:val="000000"/>
          <w:sz w:val="30"/>
          <w:szCs w:val="30"/>
        </w:rPr>
        <w:t xml:space="preserve">УК </w:t>
      </w:r>
      <w:r>
        <w:rPr>
          <w:sz w:val="30"/>
          <w:szCs w:val="30"/>
        </w:rPr>
        <w:t xml:space="preserve">нормы, касающиеся амнистии, помилования и судимости, </w:t>
      </w:r>
      <w:r>
        <w:rPr>
          <w:color w:val="000000"/>
          <w:sz w:val="30"/>
          <w:szCs w:val="30"/>
        </w:rPr>
        <w:t xml:space="preserve">выделены </w:t>
      </w:r>
      <w:r>
        <w:rPr>
          <w:sz w:val="30"/>
          <w:szCs w:val="30"/>
        </w:rPr>
        <w:t xml:space="preserve">в специальную главу - 13. В прежнем </w:t>
      </w:r>
      <w:r>
        <w:rPr>
          <w:color w:val="000000"/>
          <w:sz w:val="30"/>
          <w:szCs w:val="30"/>
        </w:rPr>
        <w:t xml:space="preserve">УК </w:t>
      </w:r>
      <w:r>
        <w:rPr>
          <w:sz w:val="30"/>
          <w:szCs w:val="30"/>
        </w:rPr>
        <w:t xml:space="preserve">имелась специальная статья (57) о погашении судимости, а об амнистии и помиловании лишь упоминалось в отдельных статьях (24 и 56) без раскрытия содержания этих понятий. </w:t>
      </w:r>
    </w:p>
    <w:p w:rsidR="009040D6" w:rsidRDefault="009040D6">
      <w:pPr>
        <w:widowControl w:val="0"/>
        <w:spacing w:line="360" w:lineRule="auto"/>
        <w:ind w:firstLine="561"/>
        <w:jc w:val="both"/>
        <w:rPr>
          <w:sz w:val="30"/>
          <w:szCs w:val="30"/>
        </w:rPr>
      </w:pPr>
      <w:r>
        <w:rPr>
          <w:sz w:val="30"/>
          <w:szCs w:val="30"/>
        </w:rPr>
        <w:t xml:space="preserve">В соответствии с </w:t>
      </w:r>
      <w:r>
        <w:rPr>
          <w:color w:val="000000"/>
          <w:sz w:val="30"/>
          <w:szCs w:val="30"/>
        </w:rPr>
        <w:t xml:space="preserve">п. «е.» </w:t>
      </w:r>
      <w:r>
        <w:rPr>
          <w:sz w:val="30"/>
          <w:szCs w:val="30"/>
        </w:rPr>
        <w:t>ст. 103 Конституции Российской Федерации объявление амнистии, т.е. принятие акта об амнистии, является прерогативой только Государст</w:t>
      </w:r>
      <w:r>
        <w:rPr>
          <w:sz w:val="30"/>
          <w:szCs w:val="30"/>
        </w:rPr>
        <w:softHyphen/>
        <w:t>венной Думы Федерального Собрания Российской Федерации. В Уголовном кодексе лишь уточняется, что данный правовой акт - амнистия - объявляется в отношении индивидуально не определенного круга лиц, совершивших</w:t>
      </w:r>
      <w:r>
        <w:rPr>
          <w:color w:val="000000"/>
          <w:sz w:val="30"/>
          <w:szCs w:val="30"/>
        </w:rPr>
        <w:t xml:space="preserve"> </w:t>
      </w:r>
      <w:r>
        <w:rPr>
          <w:sz w:val="30"/>
          <w:szCs w:val="30"/>
        </w:rPr>
        <w:t xml:space="preserve">преступления (ч. </w:t>
      </w:r>
      <w:r>
        <w:rPr>
          <w:color w:val="000000"/>
          <w:sz w:val="30"/>
          <w:szCs w:val="30"/>
        </w:rPr>
        <w:t xml:space="preserve">1 </w:t>
      </w:r>
      <w:r>
        <w:rPr>
          <w:sz w:val="30"/>
          <w:szCs w:val="30"/>
        </w:rPr>
        <w:t xml:space="preserve">ст. 84 </w:t>
      </w:r>
      <w:r>
        <w:rPr>
          <w:color w:val="000000"/>
          <w:sz w:val="30"/>
          <w:szCs w:val="30"/>
        </w:rPr>
        <w:t xml:space="preserve">УК), </w:t>
      </w:r>
      <w:r>
        <w:rPr>
          <w:sz w:val="30"/>
          <w:szCs w:val="30"/>
        </w:rPr>
        <w:t>например, женщин, несовершеннолетних, лиц, совершивших преступления опре</w:t>
      </w:r>
      <w:r>
        <w:rPr>
          <w:sz w:val="30"/>
          <w:szCs w:val="30"/>
        </w:rPr>
        <w:softHyphen/>
        <w:t xml:space="preserve">деленного вида (неосторожные, хозяйственные). </w:t>
      </w:r>
    </w:p>
    <w:p w:rsidR="009040D6" w:rsidRDefault="009040D6">
      <w:pPr>
        <w:widowControl w:val="0"/>
        <w:spacing w:line="360" w:lineRule="auto"/>
        <w:ind w:firstLine="561"/>
        <w:jc w:val="both"/>
        <w:rPr>
          <w:color w:val="000000"/>
          <w:sz w:val="30"/>
          <w:szCs w:val="30"/>
        </w:rPr>
      </w:pPr>
      <w:r>
        <w:rPr>
          <w:sz w:val="30"/>
          <w:szCs w:val="30"/>
        </w:rPr>
        <w:t xml:space="preserve">Актом об амнистии лица, совершившие преступления, могут быть освобождены от уголовной ответственности, </w:t>
      </w:r>
      <w:r>
        <w:rPr>
          <w:color w:val="000000"/>
          <w:sz w:val="30"/>
          <w:szCs w:val="30"/>
        </w:rPr>
        <w:t xml:space="preserve">лица, </w:t>
      </w:r>
      <w:r>
        <w:rPr>
          <w:sz w:val="30"/>
          <w:szCs w:val="30"/>
        </w:rPr>
        <w:t>осужденные за совершение преступлений, могут быть освобождены от наказания, либо назначенное им наказание может быть сокра</w:t>
      </w:r>
      <w:r>
        <w:rPr>
          <w:sz w:val="30"/>
          <w:szCs w:val="30"/>
        </w:rPr>
        <w:softHyphen/>
        <w:t>щено или заменено более мягким видом наказания, либо такие лица могут быть осво</w:t>
      </w:r>
      <w:r>
        <w:rPr>
          <w:sz w:val="30"/>
          <w:szCs w:val="30"/>
        </w:rPr>
        <w:softHyphen/>
        <w:t>бождены от дополнительного вида наказания. Кроме того, с лиц, отбывших наказания</w:t>
      </w:r>
      <w:r>
        <w:rPr>
          <w:color w:val="000000"/>
          <w:sz w:val="30"/>
          <w:szCs w:val="30"/>
        </w:rPr>
        <w:t xml:space="preserve"> (ч.2ст,84УК). </w:t>
      </w:r>
    </w:p>
    <w:p w:rsidR="009040D6" w:rsidRDefault="009040D6">
      <w:pPr>
        <w:widowControl w:val="0"/>
        <w:spacing w:line="360" w:lineRule="auto"/>
        <w:ind w:firstLine="561"/>
        <w:jc w:val="both"/>
        <w:rPr>
          <w:sz w:val="30"/>
          <w:szCs w:val="30"/>
        </w:rPr>
      </w:pPr>
      <w:r>
        <w:rPr>
          <w:sz w:val="30"/>
          <w:szCs w:val="30"/>
        </w:rPr>
        <w:t xml:space="preserve">В соответствии с </w:t>
      </w:r>
      <w:r>
        <w:rPr>
          <w:color w:val="000000"/>
          <w:sz w:val="30"/>
          <w:szCs w:val="30"/>
        </w:rPr>
        <w:t xml:space="preserve">п. </w:t>
      </w:r>
      <w:r>
        <w:rPr>
          <w:sz w:val="30"/>
          <w:szCs w:val="30"/>
        </w:rPr>
        <w:t xml:space="preserve">4 ст. 5 </w:t>
      </w:r>
      <w:r>
        <w:rPr>
          <w:color w:val="000000"/>
          <w:sz w:val="30"/>
          <w:szCs w:val="30"/>
        </w:rPr>
        <w:t xml:space="preserve">УПК </w:t>
      </w:r>
      <w:r>
        <w:rPr>
          <w:sz w:val="30"/>
          <w:szCs w:val="30"/>
        </w:rPr>
        <w:t xml:space="preserve">уголовное дело не может быть возбуждено, а возбужденное дело подлежит прекращению, если акт амнистии устраняет применение наказания за совершенное деяние. Прекращение уголовного дела по акту амнистии не допускается, если обвиняемый против этого возражает (ч. 4 ст. 5 </w:t>
      </w:r>
      <w:r>
        <w:rPr>
          <w:color w:val="000000"/>
          <w:sz w:val="30"/>
          <w:szCs w:val="30"/>
        </w:rPr>
        <w:t xml:space="preserve">УК), </w:t>
      </w:r>
      <w:r>
        <w:rPr>
          <w:sz w:val="30"/>
          <w:szCs w:val="30"/>
        </w:rPr>
        <w:t>а также в случае, если уголовное дело находится в стадии судебного разбирательства. При такой опт</w:t>
      </w:r>
      <w:r>
        <w:rPr>
          <w:sz w:val="30"/>
          <w:szCs w:val="30"/>
        </w:rPr>
        <w:softHyphen/>
        <w:t xml:space="preserve">ации суд доводит разбирательство дела до конца и выносит обвинительный приговор с освобождением осужденного от наказания (ч. 3 ст. 5 </w:t>
      </w:r>
      <w:r>
        <w:rPr>
          <w:color w:val="000000"/>
          <w:sz w:val="30"/>
          <w:szCs w:val="30"/>
        </w:rPr>
        <w:t xml:space="preserve">УПК), </w:t>
      </w:r>
      <w:r>
        <w:rPr>
          <w:sz w:val="30"/>
          <w:szCs w:val="30"/>
        </w:rPr>
        <w:t>как основного, так и до</w:t>
      </w:r>
      <w:r>
        <w:rPr>
          <w:color w:val="000000"/>
          <w:sz w:val="30"/>
          <w:szCs w:val="30"/>
        </w:rPr>
        <w:t xml:space="preserve">полнительного, </w:t>
      </w:r>
      <w:r>
        <w:rPr>
          <w:sz w:val="30"/>
          <w:szCs w:val="30"/>
        </w:rPr>
        <w:t>если иное не предусмотрено актом амнистии. Как правило, амнистия не распространяется на лиц, совершивших тяжкие и особо тяжкие преступления, не</w:t>
      </w:r>
      <w:r>
        <w:rPr>
          <w:sz w:val="30"/>
          <w:szCs w:val="30"/>
        </w:rPr>
        <w:softHyphen/>
        <w:t xml:space="preserve">однократно судимых к лишению свободы, злостно нарушающих режим во время отбывания наказания. </w:t>
      </w:r>
    </w:p>
    <w:p w:rsidR="009040D6" w:rsidRDefault="009040D6">
      <w:pPr>
        <w:widowControl w:val="0"/>
        <w:spacing w:line="360" w:lineRule="auto"/>
        <w:ind w:firstLine="561"/>
        <w:jc w:val="both"/>
        <w:rPr>
          <w:sz w:val="30"/>
          <w:szCs w:val="30"/>
        </w:rPr>
      </w:pPr>
      <w:r>
        <w:rPr>
          <w:sz w:val="30"/>
          <w:szCs w:val="30"/>
        </w:rPr>
        <w:t xml:space="preserve">Так, на основании постановления Государственной Думы Федерального Собрания Российской Федерации от 23 февраля </w:t>
      </w:r>
      <w:r>
        <w:rPr>
          <w:color w:val="000000"/>
          <w:sz w:val="30"/>
          <w:szCs w:val="30"/>
        </w:rPr>
        <w:t xml:space="preserve">1994г." Об </w:t>
      </w:r>
      <w:r>
        <w:rPr>
          <w:sz w:val="30"/>
          <w:szCs w:val="30"/>
        </w:rPr>
        <w:t xml:space="preserve">объявлении амнистии в связи с принятием Конституции Российской Федерации» были освобождены от наказания помимо </w:t>
      </w:r>
      <w:r>
        <w:rPr>
          <w:color w:val="000000"/>
          <w:sz w:val="30"/>
          <w:szCs w:val="30"/>
        </w:rPr>
        <w:t xml:space="preserve">всех несовершеннолетних </w:t>
      </w:r>
      <w:r>
        <w:rPr>
          <w:sz w:val="30"/>
          <w:szCs w:val="30"/>
        </w:rPr>
        <w:t>женского пола и несовершеннолетних, осужденных за неосторожные преступления к лишению свободы на срок до пяти лет включительно и отбывших не менее одной трети назначенного срока наказания, несовершенно</w:t>
      </w:r>
      <w:r>
        <w:rPr>
          <w:sz w:val="30"/>
          <w:szCs w:val="30"/>
        </w:rPr>
        <w:softHyphen/>
        <w:t>летние мужского пола, осужденные к лишению свободы на срок до трех лет включительно и ранее не отбывавшие наказание в воспитательно-трудовых колониях. В соответствии с указанным постановлением Государственной Думы предусматрива</w:t>
      </w:r>
      <w:r>
        <w:rPr>
          <w:sz w:val="30"/>
          <w:szCs w:val="30"/>
        </w:rPr>
        <w:softHyphen/>
        <w:t>лось прекращение производством всех следственных дел, нерассмотренных судами о преступлениях, совершенных до вступления постановления венду несовершенно</w:t>
      </w:r>
      <w:r>
        <w:rPr>
          <w:sz w:val="30"/>
          <w:szCs w:val="30"/>
        </w:rPr>
        <w:softHyphen/>
        <w:t>летними мужского пола, за которые предусмотрено наказание не свыше трех лет лишения свободы, ранее не отбывавшими наказание в воспитательно-трудовых ко</w:t>
      </w:r>
      <w:r>
        <w:rPr>
          <w:sz w:val="30"/>
          <w:szCs w:val="30"/>
        </w:rPr>
        <w:softHyphen/>
        <w:t xml:space="preserve">лониях. Кроме того, сокращался наполовину срок наказания несовершеннолетним мужского пола, не подпадавшим под перечисленные выше пункты постановления. </w:t>
      </w:r>
    </w:p>
    <w:p w:rsidR="009040D6" w:rsidRDefault="009040D6">
      <w:pPr>
        <w:widowControl w:val="0"/>
        <w:spacing w:line="360" w:lineRule="auto"/>
        <w:ind w:firstLine="561"/>
        <w:jc w:val="both"/>
        <w:rPr>
          <w:sz w:val="30"/>
          <w:szCs w:val="30"/>
        </w:rPr>
      </w:pPr>
      <w:r>
        <w:rPr>
          <w:sz w:val="30"/>
          <w:szCs w:val="30"/>
        </w:rPr>
        <w:t xml:space="preserve">Акт амнистии распространяется на уголовно наказуемые деяния, совершенные до его принятия. Однако в исключительных случаях он может распространяться на деяния, совершенные в течение определенного времени после принятия акта амнистии, при условии выполнения амнистируемым определенных действий. </w:t>
      </w:r>
    </w:p>
    <w:p w:rsidR="009040D6" w:rsidRDefault="009040D6">
      <w:pPr>
        <w:widowControl w:val="0"/>
        <w:spacing w:line="360" w:lineRule="auto"/>
        <w:ind w:firstLine="561"/>
        <w:jc w:val="both"/>
        <w:rPr>
          <w:sz w:val="30"/>
          <w:szCs w:val="30"/>
        </w:rPr>
      </w:pPr>
      <w:r>
        <w:rPr>
          <w:sz w:val="30"/>
          <w:szCs w:val="30"/>
        </w:rPr>
        <w:t>Поскольку акт амнистии имеет нормативный характер, то в отношении лиц, под</w:t>
      </w:r>
      <w:r>
        <w:rPr>
          <w:sz w:val="30"/>
          <w:szCs w:val="30"/>
        </w:rPr>
        <w:softHyphen/>
        <w:t>падающих под его действия, выносится: постановление о прекращении уголовного де</w:t>
      </w:r>
      <w:r>
        <w:rPr>
          <w:sz w:val="30"/>
          <w:szCs w:val="30"/>
        </w:rPr>
        <w:softHyphen/>
        <w:t>ла, обвинительный приговор с освобождением виновного от наказания, определение суда второй инстанции, а прекращении уголовного дела, постановление органа, ведаю</w:t>
      </w:r>
      <w:r>
        <w:rPr>
          <w:sz w:val="30"/>
          <w:szCs w:val="30"/>
        </w:rPr>
        <w:softHyphen/>
        <w:t xml:space="preserve">щего отбыванием наказания, санкционированное прокурором, об освобождении от дальнейшего отбывания наказания. Указанные документы являются юридическим основанием для исполнения предписаний акта амнистии в отношении конкретных лиц. </w:t>
      </w:r>
    </w:p>
    <w:p w:rsidR="009040D6" w:rsidRDefault="009040D6">
      <w:pPr>
        <w:widowControl w:val="0"/>
        <w:spacing w:line="360" w:lineRule="auto"/>
        <w:ind w:firstLine="561"/>
        <w:jc w:val="both"/>
        <w:rPr>
          <w:sz w:val="30"/>
          <w:szCs w:val="30"/>
        </w:rPr>
      </w:pPr>
      <w:r>
        <w:rPr>
          <w:sz w:val="30"/>
          <w:szCs w:val="30"/>
        </w:rPr>
        <w:t>В результате амнистии, в отличие от помилования, лица, совершившие преступ</w:t>
      </w:r>
      <w:r>
        <w:rPr>
          <w:sz w:val="30"/>
          <w:szCs w:val="30"/>
        </w:rPr>
        <w:softHyphen/>
        <w:t>ления, могут быть освобождены от уголовной ответственности, т.д. от вынесения обвинительного приговора, соединенного с назначением виновному конкретного на</w:t>
      </w:r>
      <w:r>
        <w:rPr>
          <w:sz w:val="30"/>
          <w:szCs w:val="30"/>
        </w:rPr>
        <w:softHyphen/>
        <w:t>казания. Таким образом, амнистия, в отличие от помилования, может иметь более широкое содержание.</w:t>
      </w: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widowControl w:val="0"/>
        <w:spacing w:line="360" w:lineRule="auto"/>
        <w:ind w:firstLine="561"/>
        <w:jc w:val="both"/>
        <w:rPr>
          <w:sz w:val="30"/>
          <w:szCs w:val="30"/>
        </w:rPr>
      </w:pPr>
    </w:p>
    <w:p w:rsidR="009040D6" w:rsidRDefault="009040D6">
      <w:pPr>
        <w:spacing w:line="360" w:lineRule="auto"/>
        <w:jc w:val="center"/>
        <w:rPr>
          <w:sz w:val="30"/>
          <w:szCs w:val="30"/>
        </w:rPr>
      </w:pPr>
      <w:r>
        <w:rPr>
          <w:rFonts w:ascii="Arial" w:hAnsi="Arial" w:cs="Arial"/>
          <w:b/>
          <w:bCs/>
          <w:sz w:val="42"/>
          <w:szCs w:val="42"/>
        </w:rPr>
        <w:t>4.Снятие судимости и ее досрочное погашение.</w:t>
      </w:r>
      <w:bookmarkEnd w:id="2"/>
      <w:bookmarkEnd w:id="3"/>
      <w:bookmarkEnd w:id="4"/>
    </w:p>
    <w:p w:rsidR="009040D6" w:rsidRDefault="009040D6">
      <w:pPr>
        <w:spacing w:line="360" w:lineRule="auto"/>
        <w:ind w:firstLine="900"/>
        <w:jc w:val="both"/>
        <w:rPr>
          <w:sz w:val="30"/>
          <w:szCs w:val="30"/>
        </w:rPr>
      </w:pPr>
      <w:r>
        <w:rPr>
          <w:sz w:val="30"/>
          <w:szCs w:val="30"/>
        </w:rPr>
        <w:t>Освобождение лица, виновного лица, от уголовной ответственности является освобождением его и от наказания.</w:t>
      </w:r>
    </w:p>
    <w:p w:rsidR="009040D6" w:rsidRDefault="009040D6">
      <w:pPr>
        <w:pStyle w:val="21"/>
        <w:spacing w:line="360" w:lineRule="auto"/>
        <w:ind w:left="0" w:firstLine="900"/>
        <w:rPr>
          <w:sz w:val="30"/>
          <w:szCs w:val="30"/>
        </w:rPr>
      </w:pPr>
      <w:r>
        <w:rPr>
          <w:sz w:val="30"/>
          <w:szCs w:val="30"/>
        </w:rPr>
        <w:t>Таким образом, нарушается принцип "Каждому виновному - справедливое наказание".</w:t>
      </w:r>
    </w:p>
    <w:p w:rsidR="009040D6" w:rsidRDefault="009040D6">
      <w:pPr>
        <w:spacing w:line="360" w:lineRule="auto"/>
        <w:ind w:firstLine="900"/>
        <w:jc w:val="both"/>
        <w:rPr>
          <w:sz w:val="30"/>
          <w:szCs w:val="30"/>
        </w:rPr>
      </w:pPr>
      <w:r>
        <w:rPr>
          <w:sz w:val="30"/>
          <w:szCs w:val="30"/>
        </w:rPr>
        <w:t>Однако рассмотрим данный аспект более подробно.</w:t>
      </w:r>
    </w:p>
    <w:p w:rsidR="009040D6" w:rsidRDefault="009040D6">
      <w:pPr>
        <w:spacing w:line="360" w:lineRule="auto"/>
        <w:ind w:firstLine="900"/>
        <w:jc w:val="both"/>
        <w:rPr>
          <w:sz w:val="30"/>
          <w:szCs w:val="30"/>
        </w:rPr>
      </w:pPr>
      <w:r>
        <w:rPr>
          <w:sz w:val="30"/>
          <w:szCs w:val="30"/>
        </w:rPr>
        <w:t>Наказание может утратить свой предупредительный эффект, если оно применяется с большим опозданием. Оно не становится средством перевоспитания, если преступник уже исправился и без наказания. В этом случае наказание еще может сыграть общепредупредительную роль, но в основном будет выступать как месть за содеянное, как "голая кара".</w:t>
      </w:r>
    </w:p>
    <w:p w:rsidR="009040D6" w:rsidRDefault="009040D6">
      <w:pPr>
        <w:spacing w:line="360" w:lineRule="auto"/>
        <w:ind w:firstLine="900"/>
        <w:jc w:val="both"/>
        <w:rPr>
          <w:sz w:val="30"/>
          <w:szCs w:val="30"/>
        </w:rPr>
      </w:pPr>
      <w:r>
        <w:rPr>
          <w:sz w:val="30"/>
          <w:szCs w:val="30"/>
        </w:rPr>
        <w:t xml:space="preserve">Освобождение от уголовной ответственности и наказания может играть предупредительную роль. Государство как бы объявляет, что совершившее преступление лицо может последующим поведением загладить причиненный вред, загладить свою вину. Институт освобождения от уголовной ответственности и наказания стимулирует лиц, совершивших однажды преступление, к примерному поведению. </w:t>
      </w:r>
    </w:p>
    <w:p w:rsidR="009040D6" w:rsidRDefault="009040D6">
      <w:pPr>
        <w:spacing w:line="360" w:lineRule="auto"/>
        <w:ind w:firstLine="900"/>
        <w:jc w:val="both"/>
        <w:rPr>
          <w:sz w:val="30"/>
          <w:szCs w:val="30"/>
        </w:rPr>
      </w:pPr>
      <w:r>
        <w:rPr>
          <w:sz w:val="30"/>
          <w:szCs w:val="30"/>
        </w:rPr>
        <w:t>Можно подумать, что существование данного института превращает наказание в пустую угрозу. Однако этого не происходит, так как освобождение от уголовной ответственности и наказания наступает не автоматически, а лишь при соблюдении определенных условий.</w:t>
      </w:r>
    </w:p>
    <w:p w:rsidR="009040D6" w:rsidRDefault="009040D6">
      <w:pPr>
        <w:spacing w:line="360" w:lineRule="auto"/>
        <w:ind w:firstLine="900"/>
        <w:jc w:val="both"/>
        <w:rPr>
          <w:sz w:val="30"/>
          <w:szCs w:val="30"/>
        </w:rPr>
      </w:pPr>
      <w:r>
        <w:rPr>
          <w:sz w:val="30"/>
          <w:szCs w:val="30"/>
        </w:rPr>
        <w:t>Даже после отбытия лицом наказания или после сокращения либо замены наказания более мягким, лицо продолжает нести невыгодные отрицательные последствия.</w:t>
      </w:r>
    </w:p>
    <w:p w:rsidR="009040D6" w:rsidRDefault="009040D6">
      <w:pPr>
        <w:spacing w:line="360" w:lineRule="auto"/>
        <w:ind w:firstLine="900"/>
        <w:jc w:val="both"/>
        <w:rPr>
          <w:sz w:val="30"/>
          <w:szCs w:val="30"/>
        </w:rPr>
      </w:pPr>
      <w:r>
        <w:rPr>
          <w:sz w:val="30"/>
          <w:szCs w:val="30"/>
        </w:rPr>
        <w:t>Осуждение лица судом к тому или иному виду наказания дает, как правило, основание считать данное лицо имеющим судимость. При этом лицо считается судимым с момента вступления обвинительного приговора в силу, в период отбывания назначенного наказания и в период определенного установленного законом времени после отбытия наказания.</w:t>
      </w:r>
    </w:p>
    <w:p w:rsidR="009040D6" w:rsidRDefault="009040D6">
      <w:pPr>
        <w:spacing w:line="360" w:lineRule="auto"/>
        <w:ind w:firstLine="900"/>
        <w:jc w:val="both"/>
        <w:rPr>
          <w:sz w:val="30"/>
          <w:szCs w:val="30"/>
        </w:rPr>
      </w:pPr>
      <w:r>
        <w:rPr>
          <w:sz w:val="30"/>
          <w:szCs w:val="30"/>
        </w:rPr>
        <w:t>В отдельных случаях судимость может повлечь за собой некоторые ограничения для лица, например, в выборе места жительства, в работе и т.п.</w:t>
      </w:r>
    </w:p>
    <w:p w:rsidR="009040D6" w:rsidRDefault="009040D6">
      <w:pPr>
        <w:spacing w:line="360" w:lineRule="auto"/>
        <w:ind w:firstLine="900"/>
        <w:jc w:val="both"/>
        <w:rPr>
          <w:sz w:val="30"/>
          <w:szCs w:val="30"/>
        </w:rPr>
      </w:pPr>
      <w:r>
        <w:rPr>
          <w:sz w:val="30"/>
          <w:szCs w:val="30"/>
        </w:rPr>
        <w:t>При совершении нового преступления наличие судимости зачастую рассматривается как отягчающее обстоятельство.</w:t>
      </w:r>
    </w:p>
    <w:p w:rsidR="009040D6" w:rsidRDefault="009040D6">
      <w:pPr>
        <w:spacing w:line="360" w:lineRule="auto"/>
        <w:ind w:firstLine="900"/>
        <w:jc w:val="both"/>
        <w:rPr>
          <w:sz w:val="30"/>
          <w:szCs w:val="30"/>
        </w:rPr>
      </w:pPr>
      <w:r>
        <w:rPr>
          <w:sz w:val="30"/>
          <w:szCs w:val="30"/>
        </w:rPr>
        <w:t>Российский уголовный закон устанавливает определенный порядок погашения и снятия судимости с тех лиц, которые, отбыв наказание или будучи освобождены от него досрочно, не нарушают вновь правопорядок. Данные лица в установленном законом порядке могут быть признаны насудившимися.</w:t>
      </w:r>
    </w:p>
    <w:p w:rsidR="009040D6" w:rsidRDefault="009040D6">
      <w:pPr>
        <w:spacing w:line="360" w:lineRule="auto"/>
        <w:ind w:firstLine="900"/>
        <w:jc w:val="both"/>
        <w:rPr>
          <w:sz w:val="30"/>
          <w:szCs w:val="30"/>
        </w:rPr>
      </w:pPr>
      <w:r>
        <w:rPr>
          <w:sz w:val="30"/>
          <w:szCs w:val="30"/>
        </w:rPr>
        <w:t xml:space="preserve"> Закон устанавливает различные сроки погашения судимости, т.е. автоматического прекращения судимости для лиц, отбывших как основное, так и дополнительное наказания. Эти сроки определяются исходя из размера наказания, которое было назначено виновному судом. </w:t>
      </w:r>
    </w:p>
    <w:p w:rsidR="009040D6" w:rsidRDefault="009040D6">
      <w:pPr>
        <w:spacing w:line="360" w:lineRule="auto"/>
        <w:ind w:firstLine="900"/>
        <w:jc w:val="both"/>
        <w:rPr>
          <w:sz w:val="30"/>
          <w:szCs w:val="30"/>
        </w:rPr>
      </w:pPr>
      <w:r>
        <w:rPr>
          <w:sz w:val="30"/>
          <w:szCs w:val="30"/>
        </w:rPr>
        <w:t xml:space="preserve"> В случае сокращения или замены наказания более мягким либо условно - досрочного или досрочного освобождения срок погашения судимости исчисляется исходя из фактически отбытого срока наказания.</w:t>
      </w:r>
    </w:p>
    <w:p w:rsidR="009040D6" w:rsidRDefault="009040D6">
      <w:pPr>
        <w:spacing w:line="360" w:lineRule="auto"/>
        <w:ind w:firstLine="900"/>
        <w:jc w:val="both"/>
        <w:rPr>
          <w:sz w:val="30"/>
          <w:szCs w:val="30"/>
        </w:rPr>
      </w:pPr>
      <w:r>
        <w:rPr>
          <w:sz w:val="30"/>
          <w:szCs w:val="30"/>
        </w:rPr>
        <w:t xml:space="preserve"> Кроме истечения определенных законом сроков после отбытия наказания, требуется, чтобы лицо в течение этих сроков не совершило нового преступления.</w:t>
      </w:r>
    </w:p>
    <w:p w:rsidR="009040D6" w:rsidRDefault="009040D6">
      <w:pPr>
        <w:spacing w:line="360" w:lineRule="auto"/>
        <w:ind w:firstLine="900"/>
        <w:jc w:val="both"/>
        <w:rPr>
          <w:sz w:val="30"/>
          <w:szCs w:val="30"/>
        </w:rPr>
      </w:pPr>
      <w:r>
        <w:rPr>
          <w:sz w:val="30"/>
          <w:szCs w:val="30"/>
        </w:rPr>
        <w:t xml:space="preserve"> Совершение же нового преступления прерывает течение срока погашения судимости. Сроки, погашающие первую судимость, начинают течь вновь с момента отбытия лицом наказания за новое преступление. С этого момента параллельно исчисляются и сроки погашения судимости по второму преступлению.</w:t>
      </w:r>
    </w:p>
    <w:p w:rsidR="009040D6" w:rsidRDefault="009040D6">
      <w:pPr>
        <w:pStyle w:val="a6"/>
        <w:spacing w:line="360" w:lineRule="auto"/>
        <w:ind w:firstLine="900"/>
        <w:jc w:val="both"/>
        <w:rPr>
          <w:rFonts w:ascii="Times New Roman" w:hAnsi="Times New Roman" w:cs="Times New Roman"/>
          <w:i w:val="0"/>
          <w:iCs w:val="0"/>
          <w:sz w:val="30"/>
          <w:szCs w:val="30"/>
        </w:rPr>
      </w:pPr>
      <w:r>
        <w:rPr>
          <w:rFonts w:ascii="Times New Roman" w:hAnsi="Times New Roman" w:cs="Times New Roman"/>
          <w:i w:val="0"/>
          <w:iCs w:val="0"/>
          <w:sz w:val="30"/>
          <w:szCs w:val="30"/>
        </w:rPr>
        <w:t xml:space="preserve"> Для погашения судимости установленные законом сроки должны истечь полностью. Но закон дает всем отбывшим наказание стимул для более раннего освобождения от судимости. Суду предоставляется право в некоторых случаях снять с лица судимость досрочно, если виновный после отбытия им наказания своим поведением и трудом доказал свое исправление.</w:t>
      </w:r>
    </w:p>
    <w:p w:rsidR="009040D6" w:rsidRDefault="009040D6">
      <w:pPr>
        <w:spacing w:line="360" w:lineRule="auto"/>
        <w:ind w:firstLine="900"/>
        <w:jc w:val="both"/>
        <w:rPr>
          <w:sz w:val="30"/>
          <w:szCs w:val="30"/>
        </w:rPr>
      </w:pPr>
      <w:r>
        <w:rPr>
          <w:sz w:val="30"/>
          <w:szCs w:val="30"/>
        </w:rPr>
        <w:t xml:space="preserve"> Ходатайства о досрочном снятии судимости могут возбуждать и общественные организации. Ходатайства рассматриваются в судебном заседании с участием прокурора. Неявка прокурора в судебное заседание не приостанавливает рассмотрение ходатайства.</w:t>
      </w:r>
    </w:p>
    <w:p w:rsidR="009040D6" w:rsidRDefault="009040D6">
      <w:pPr>
        <w:spacing w:line="360" w:lineRule="auto"/>
        <w:ind w:firstLine="900"/>
        <w:jc w:val="both"/>
        <w:rPr>
          <w:sz w:val="30"/>
          <w:szCs w:val="30"/>
        </w:rPr>
      </w:pPr>
      <w:r>
        <w:rPr>
          <w:sz w:val="30"/>
          <w:szCs w:val="30"/>
        </w:rPr>
        <w:t xml:space="preserve"> Досрочное снятие судимости возможно и по актам амнистии и помиловании.</w:t>
      </w:r>
    </w:p>
    <w:p w:rsidR="009040D6" w:rsidRDefault="009040D6">
      <w:pPr>
        <w:spacing w:line="360" w:lineRule="auto"/>
        <w:ind w:firstLine="900"/>
        <w:jc w:val="both"/>
        <w:rPr>
          <w:sz w:val="30"/>
          <w:szCs w:val="30"/>
        </w:rPr>
      </w:pPr>
      <w:r>
        <w:rPr>
          <w:sz w:val="30"/>
          <w:szCs w:val="30"/>
        </w:rPr>
        <w:t>Итак:</w:t>
      </w:r>
    </w:p>
    <w:p w:rsidR="009040D6" w:rsidRDefault="009040D6">
      <w:pPr>
        <w:spacing w:line="360" w:lineRule="auto"/>
        <w:ind w:firstLine="900"/>
        <w:jc w:val="both"/>
        <w:rPr>
          <w:sz w:val="30"/>
          <w:szCs w:val="30"/>
        </w:rPr>
      </w:pPr>
      <w:r>
        <w:rPr>
          <w:sz w:val="30"/>
          <w:szCs w:val="30"/>
        </w:rPr>
        <w:t>Уголовное наказание не преследует цели возмездия (воздания) преступнику. Основное его предназначение в том, чтобы исправить, перевоспитать правонарушителя, предупредить совершение им новых преступлений. Если для достижения этих гуманных целей нет необходимости применять очень строгие меры уголовно-правового воздействия закон предусматривает возможность смягчения участи осужденного вплоть до полного освобождения его от наказания.</w:t>
      </w:r>
    </w:p>
    <w:p w:rsidR="009040D6" w:rsidRDefault="009040D6">
      <w:pPr>
        <w:spacing w:line="360" w:lineRule="auto"/>
        <w:ind w:firstLine="900"/>
        <w:jc w:val="both"/>
        <w:rPr>
          <w:sz w:val="30"/>
          <w:szCs w:val="30"/>
        </w:rPr>
      </w:pPr>
      <w:r>
        <w:rPr>
          <w:sz w:val="30"/>
          <w:szCs w:val="30"/>
        </w:rPr>
        <w:t>Затрудняет процесс выявления правовой природы освобождения от уголовной ответственности отсутствие единой точки зрения на вопрос об уголовной ответственности и ее сущности.</w:t>
      </w:r>
    </w:p>
    <w:p w:rsidR="009040D6" w:rsidRDefault="009040D6">
      <w:pPr>
        <w:spacing w:line="360" w:lineRule="auto"/>
        <w:ind w:firstLine="900"/>
        <w:jc w:val="both"/>
        <w:rPr>
          <w:sz w:val="30"/>
          <w:szCs w:val="30"/>
        </w:rPr>
      </w:pPr>
      <w:r>
        <w:rPr>
          <w:sz w:val="30"/>
          <w:szCs w:val="30"/>
        </w:rPr>
        <w:t xml:space="preserve"> Существуют две основные тенденции решения данного вопроса. Сторонники первой позиции решают проблему в ключе отождествления уголовной ответственности с наказанием и, соответственно, освобождения от уголовной ответственности с освобождением от наказания. Вторая же позиция имеет в своей основе понятие уголовной ответственности, как и других невыгодных последствий, установленных законом для лица, совершившего преступление. А освобождение от уголовной ответственности не сводится к освобождению от наказания и включает в себя освобождение от других невыгодных последствий, таких, например, как осуждение. </w:t>
      </w: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jc w:val="center"/>
        <w:rPr>
          <w:rFonts w:ascii="Arial" w:hAnsi="Arial" w:cs="Arial"/>
          <w:b/>
          <w:bCs/>
          <w:sz w:val="42"/>
          <w:szCs w:val="42"/>
        </w:rPr>
      </w:pPr>
      <w:r>
        <w:rPr>
          <w:rFonts w:ascii="Arial" w:hAnsi="Arial" w:cs="Arial"/>
          <w:b/>
          <w:bCs/>
          <w:sz w:val="42"/>
          <w:szCs w:val="42"/>
        </w:rPr>
        <w:t>5.Уголовно-правовое значение судимости.</w:t>
      </w:r>
    </w:p>
    <w:p w:rsidR="009040D6" w:rsidRDefault="009040D6">
      <w:pPr>
        <w:spacing w:line="360" w:lineRule="auto"/>
        <w:ind w:firstLine="720"/>
        <w:jc w:val="center"/>
        <w:rPr>
          <w:rFonts w:ascii="Arial" w:hAnsi="Arial" w:cs="Arial"/>
          <w:sz w:val="30"/>
          <w:szCs w:val="30"/>
        </w:rPr>
      </w:pPr>
      <w:r>
        <w:rPr>
          <w:rFonts w:ascii="Arial" w:hAnsi="Arial" w:cs="Arial"/>
          <w:b/>
          <w:bCs/>
          <w:sz w:val="30"/>
          <w:szCs w:val="30"/>
        </w:rPr>
        <w:t>5.1Последствия судимости:</w:t>
      </w:r>
    </w:p>
    <w:p w:rsidR="009040D6" w:rsidRDefault="009040D6">
      <w:pPr>
        <w:spacing w:line="360" w:lineRule="auto"/>
        <w:ind w:firstLine="720"/>
        <w:jc w:val="both"/>
        <w:rPr>
          <w:sz w:val="30"/>
          <w:szCs w:val="30"/>
        </w:rPr>
      </w:pPr>
      <w:r>
        <w:rPr>
          <w:sz w:val="30"/>
          <w:szCs w:val="30"/>
        </w:rPr>
        <w:t>1) Учитывается в качестве отягчающего ответственность обстоятельства при назначении наказания за вновь совершенное лицом преступление (п.1ст.38 УК);</w:t>
      </w:r>
    </w:p>
    <w:p w:rsidR="009040D6" w:rsidRDefault="009040D6">
      <w:pPr>
        <w:spacing w:line="360" w:lineRule="auto"/>
        <w:ind w:firstLine="720"/>
        <w:jc w:val="both"/>
        <w:rPr>
          <w:sz w:val="30"/>
          <w:szCs w:val="30"/>
        </w:rPr>
      </w:pPr>
      <w:r>
        <w:rPr>
          <w:sz w:val="30"/>
          <w:szCs w:val="30"/>
        </w:rPr>
        <w:t>2) Является квалифицирующим признаком конкретных составов преступлений (ч.2ст.204 УК);</w:t>
      </w:r>
    </w:p>
    <w:p w:rsidR="009040D6" w:rsidRDefault="009040D6">
      <w:pPr>
        <w:spacing w:line="360" w:lineRule="auto"/>
        <w:ind w:firstLine="720"/>
        <w:jc w:val="both"/>
        <w:rPr>
          <w:sz w:val="30"/>
          <w:szCs w:val="30"/>
        </w:rPr>
      </w:pPr>
      <w:r>
        <w:rPr>
          <w:sz w:val="30"/>
          <w:szCs w:val="30"/>
        </w:rPr>
        <w:t>3) Оказывает влияние на решение вопроса о признании лица особо опасным рецидивистом (ст.24 УК);</w:t>
      </w:r>
    </w:p>
    <w:p w:rsidR="009040D6" w:rsidRDefault="009040D6">
      <w:pPr>
        <w:spacing w:line="360" w:lineRule="auto"/>
        <w:ind w:firstLine="720"/>
        <w:jc w:val="both"/>
        <w:rPr>
          <w:sz w:val="30"/>
          <w:szCs w:val="30"/>
        </w:rPr>
      </w:pPr>
      <w:r>
        <w:rPr>
          <w:sz w:val="30"/>
          <w:szCs w:val="30"/>
        </w:rPr>
        <w:t>4) Ограничивает возможность применения условно досрочного освобождения от наказания и замены наказания более мягким (ст.51 УК);</w:t>
      </w:r>
    </w:p>
    <w:p w:rsidR="009040D6" w:rsidRDefault="009040D6">
      <w:pPr>
        <w:spacing w:line="360" w:lineRule="auto"/>
        <w:ind w:firstLine="720"/>
        <w:jc w:val="both"/>
        <w:rPr>
          <w:sz w:val="30"/>
          <w:szCs w:val="30"/>
        </w:rPr>
      </w:pPr>
      <w:r>
        <w:rPr>
          <w:sz w:val="30"/>
          <w:szCs w:val="30"/>
        </w:rPr>
        <w:t>5) Влияет на определение вида ИТК при осуждении к лишению свободы за новое преступление (ст.23 УК);</w:t>
      </w:r>
    </w:p>
    <w:p w:rsidR="009040D6" w:rsidRDefault="009040D6">
      <w:pPr>
        <w:spacing w:line="360" w:lineRule="auto"/>
        <w:ind w:firstLine="720"/>
        <w:jc w:val="both"/>
        <w:rPr>
          <w:sz w:val="30"/>
          <w:szCs w:val="30"/>
          <w:vertAlign w:val="superscript"/>
        </w:rPr>
      </w:pPr>
      <w:r>
        <w:rPr>
          <w:sz w:val="30"/>
          <w:szCs w:val="30"/>
        </w:rPr>
        <w:t>6) Препятствует применению отсрочки исполнения (ст.44 УК);</w:t>
      </w:r>
    </w:p>
    <w:p w:rsidR="009040D6" w:rsidRDefault="009040D6">
      <w:pPr>
        <w:spacing w:line="360" w:lineRule="auto"/>
        <w:ind w:firstLine="720"/>
        <w:jc w:val="both"/>
        <w:rPr>
          <w:sz w:val="30"/>
          <w:szCs w:val="30"/>
        </w:rPr>
      </w:pPr>
      <w:r>
        <w:rPr>
          <w:sz w:val="30"/>
          <w:szCs w:val="30"/>
        </w:rPr>
        <w:t xml:space="preserve"> Отрицательные последствия судимости, предусмотренные белорусским уголовным законодательством, наступают при условии, если лицо осуждено белорусским судом или военным трибуналом. На лиц осужденных судами других государств, данные последствия судимости не распространяются.</w:t>
      </w:r>
    </w:p>
    <w:p w:rsidR="009040D6" w:rsidRDefault="009040D6">
      <w:pPr>
        <w:spacing w:line="360" w:lineRule="auto"/>
        <w:ind w:firstLine="720"/>
        <w:jc w:val="both"/>
        <w:rPr>
          <w:sz w:val="30"/>
          <w:szCs w:val="30"/>
        </w:rPr>
      </w:pPr>
      <w:r>
        <w:rPr>
          <w:sz w:val="30"/>
          <w:szCs w:val="30"/>
        </w:rPr>
        <w:t xml:space="preserve">  Таким образом, судимость за совершенное преступление порождается вынесенным от имени Республики Беларусь обвинительным приговором, которым виновному назначено наказание, подлежащее отбытию, безусловно, или после совершения в течение определенного судом испытательного срока нового умышленного преступления. </w:t>
      </w:r>
    </w:p>
    <w:p w:rsidR="009040D6" w:rsidRDefault="009040D6">
      <w:pPr>
        <w:spacing w:line="360" w:lineRule="auto"/>
        <w:ind w:firstLine="720"/>
        <w:jc w:val="both"/>
        <w:rPr>
          <w:sz w:val="30"/>
          <w:szCs w:val="30"/>
        </w:rPr>
        <w:sectPr w:rsidR="009040D6">
          <w:footerReference w:type="default" r:id="rId7"/>
          <w:pgSz w:w="11907" w:h="16840" w:code="9"/>
          <w:pgMar w:top="1134" w:right="851" w:bottom="907" w:left="1077" w:header="720" w:footer="0" w:gutter="0"/>
          <w:cols w:space="720"/>
        </w:sectPr>
      </w:pPr>
      <w:r>
        <w:rPr>
          <w:sz w:val="30"/>
          <w:szCs w:val="30"/>
        </w:rPr>
        <w:t xml:space="preserve">  Вынесенный судом первой инстанции обвинительный приговор может быть отменен кассационной или надзорной инстанцией. Как правили, это означает, что судимость не существовала и, следовательно, совершенное до отмены приговора повторное преступление не является рецидивом. </w:t>
      </w:r>
    </w:p>
    <w:p w:rsidR="009040D6" w:rsidRDefault="009040D6">
      <w:pPr>
        <w:spacing w:line="360" w:lineRule="auto"/>
        <w:ind w:firstLine="720"/>
        <w:jc w:val="both"/>
        <w:rPr>
          <w:sz w:val="30"/>
          <w:szCs w:val="30"/>
          <w:vertAlign w:val="superscript"/>
        </w:rPr>
      </w:pPr>
      <w:r>
        <w:rPr>
          <w:sz w:val="30"/>
          <w:szCs w:val="30"/>
        </w:rPr>
        <w:t>Исключение должны составлять те случаи, когда обвинительный приговор отменяется, и дело направляется на новое судебное рассмотрение по основаниям, не подвергающим сомнению виновность осужденного. При указанном условии совершенное до отмены приговора повторное преступление остается рецидивом. Судимость существовала, и она соответствовала тому, что еще раз подтверждается новым обвинительным приговором.</w:t>
      </w:r>
    </w:p>
    <w:p w:rsidR="009040D6" w:rsidRDefault="009040D6">
      <w:pPr>
        <w:spacing w:line="360" w:lineRule="auto"/>
        <w:ind w:firstLine="720"/>
        <w:jc w:val="both"/>
        <w:rPr>
          <w:sz w:val="30"/>
          <w:szCs w:val="30"/>
        </w:rPr>
      </w:pPr>
      <w:r>
        <w:rPr>
          <w:sz w:val="30"/>
          <w:szCs w:val="30"/>
          <w:vertAlign w:val="superscript"/>
        </w:rPr>
        <w:t xml:space="preserve">  </w:t>
      </w:r>
      <w:r>
        <w:rPr>
          <w:sz w:val="30"/>
          <w:szCs w:val="30"/>
        </w:rPr>
        <w:t>Возникшая после провозглашения обвинительного приговора судимость ограничена во времени. Она сохраняется до тех пор, пока не будет устранена в установленном порядке законом порядке. Новое умышленное преступление может быть расценено, как рецидив при условии, что судимость по предыдущему приговору не была погашена или снята.</w:t>
      </w:r>
    </w:p>
    <w:p w:rsidR="009040D6" w:rsidRDefault="009040D6">
      <w:pPr>
        <w:spacing w:line="360" w:lineRule="auto"/>
        <w:ind w:firstLine="720"/>
        <w:jc w:val="both"/>
        <w:rPr>
          <w:sz w:val="30"/>
          <w:szCs w:val="30"/>
        </w:rPr>
      </w:pPr>
      <w:r>
        <w:rPr>
          <w:sz w:val="30"/>
          <w:szCs w:val="30"/>
        </w:rPr>
        <w:t xml:space="preserve">  Законом Республики Беларусь предусмотрены следующие способы устранения судимости: погашение судимости, снятие судимости, снятие судимости актами амнистии и помилования.</w:t>
      </w: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center"/>
        <w:rPr>
          <w:rFonts w:ascii="Arial" w:hAnsi="Arial" w:cs="Arial"/>
          <w:b/>
          <w:bCs/>
          <w:sz w:val="30"/>
          <w:szCs w:val="30"/>
        </w:rPr>
      </w:pPr>
      <w:r>
        <w:rPr>
          <w:rFonts w:ascii="Arial" w:hAnsi="Arial" w:cs="Arial"/>
          <w:b/>
          <w:bCs/>
          <w:sz w:val="30"/>
          <w:szCs w:val="30"/>
        </w:rPr>
        <w:t>5.2 Рецидив.</w:t>
      </w:r>
    </w:p>
    <w:p w:rsidR="009040D6" w:rsidRDefault="009040D6">
      <w:pPr>
        <w:spacing w:line="360" w:lineRule="auto"/>
        <w:ind w:firstLine="720"/>
        <w:jc w:val="both"/>
        <w:rPr>
          <w:sz w:val="30"/>
          <w:szCs w:val="30"/>
          <w:vertAlign w:val="superscript"/>
        </w:rPr>
      </w:pPr>
      <w:r>
        <w:rPr>
          <w:b/>
          <w:bCs/>
          <w:sz w:val="30"/>
          <w:szCs w:val="30"/>
        </w:rPr>
        <w:t xml:space="preserve">      Рецидив </w:t>
      </w:r>
      <w:r>
        <w:rPr>
          <w:sz w:val="30"/>
          <w:szCs w:val="30"/>
        </w:rPr>
        <w:t xml:space="preserve">- наиболее опасная разновидность повторения преступлений, соответствующим образом характеризующая личность виновного-рецидивиста. Из этого необходимо исходить при определении общего понятия рецидива и рецидивиста. Следовательно, рецидив должен обладать какими-то другими (кроме того факта, что это второе преступление) признаками, указывающими на повышенную опасность виновного. При выделении этих признаков необходимо учитывать, что законодатель считает в принципе необходимым предусмотреть для рецидивистов дополнительные уголовно-правовые меры. Из-за повышенной опасности личности рецидивистов   общие меры уголовной ответственности недостаточны для достижения ее целей. Очевидно, что предположение о недостаточности общих мер уголовной ответственности будет обоснованным при условии, если перед совершением повторного преступления виновный понес уголовную ответственность за предыдущее преступление - был осужден, отбыл все или часть наказания.  </w:t>
      </w:r>
    </w:p>
    <w:p w:rsidR="009040D6" w:rsidRDefault="009040D6">
      <w:pPr>
        <w:pStyle w:val="1"/>
        <w:spacing w:line="360" w:lineRule="auto"/>
        <w:ind w:firstLine="720"/>
        <w:jc w:val="both"/>
        <w:rPr>
          <w:rFonts w:ascii="Times New Roman" w:hAnsi="Times New Roman" w:cs="Times New Roman"/>
          <w:i w:val="0"/>
          <w:iCs w:val="0"/>
          <w:sz w:val="30"/>
          <w:szCs w:val="30"/>
        </w:rPr>
      </w:pPr>
      <w:r>
        <w:rPr>
          <w:rFonts w:ascii="Times New Roman" w:hAnsi="Times New Roman" w:cs="Times New Roman"/>
          <w:i w:val="0"/>
          <w:iCs w:val="0"/>
          <w:sz w:val="30"/>
          <w:szCs w:val="30"/>
        </w:rPr>
        <w:t xml:space="preserve">  К числу юридических признаков рецидива следует </w:t>
      </w:r>
    </w:p>
    <w:p w:rsidR="009040D6" w:rsidRDefault="009040D6">
      <w:pPr>
        <w:spacing w:line="360" w:lineRule="auto"/>
        <w:ind w:firstLine="720"/>
        <w:jc w:val="both"/>
        <w:rPr>
          <w:sz w:val="30"/>
          <w:szCs w:val="30"/>
        </w:rPr>
      </w:pPr>
      <w:r>
        <w:rPr>
          <w:sz w:val="30"/>
          <w:szCs w:val="30"/>
        </w:rPr>
        <w:t>отнести совершение последовательно двух и более преступлений, наличие судимости за ранее совершенное преступление и полное или частичное отбытие назначенного судом наказания за пред- шествующее преступление. Каждый из этих признаков требует специального рассмотрения.</w:t>
      </w:r>
    </w:p>
    <w:p w:rsidR="009040D6" w:rsidRDefault="009040D6">
      <w:pPr>
        <w:spacing w:line="360" w:lineRule="auto"/>
        <w:ind w:firstLine="720"/>
        <w:jc w:val="both"/>
        <w:rPr>
          <w:sz w:val="30"/>
          <w:szCs w:val="30"/>
        </w:rPr>
      </w:pPr>
      <w:r>
        <w:rPr>
          <w:sz w:val="30"/>
          <w:szCs w:val="30"/>
        </w:rPr>
        <w:t xml:space="preserve">  </w:t>
      </w:r>
      <w:r>
        <w:rPr>
          <w:b/>
          <w:bCs/>
          <w:sz w:val="30"/>
          <w:szCs w:val="30"/>
        </w:rPr>
        <w:t>Первым юридическим признаком рецидива</w:t>
      </w:r>
      <w:r>
        <w:rPr>
          <w:sz w:val="30"/>
          <w:szCs w:val="30"/>
        </w:rPr>
        <w:t xml:space="preserve"> </w:t>
      </w:r>
      <w:r>
        <w:rPr>
          <w:b/>
          <w:bCs/>
          <w:sz w:val="30"/>
          <w:szCs w:val="30"/>
        </w:rPr>
        <w:t>является</w:t>
      </w:r>
      <w:r>
        <w:rPr>
          <w:sz w:val="30"/>
          <w:szCs w:val="30"/>
        </w:rPr>
        <w:t xml:space="preserve"> совершение преступником двух и более преступлений. При этом для констатации рецидива не имеет значение тяжесть и характер совершенных преступлений вообще и по отношению  друг к другу. Признание лица рецидивистом нельзя ставить в зависимость от тяжести совершенных преступлений, как это делают отдельные авторы. Характер совершаемых преступлений, как и некоторые другие обстоятельства, определяют лишь различную степень общественной опасности рецидива.</w:t>
      </w:r>
    </w:p>
    <w:p w:rsidR="009040D6" w:rsidRDefault="009040D6">
      <w:pPr>
        <w:spacing w:line="360" w:lineRule="auto"/>
        <w:ind w:firstLine="720"/>
        <w:jc w:val="both"/>
        <w:rPr>
          <w:sz w:val="30"/>
          <w:szCs w:val="30"/>
        </w:rPr>
      </w:pPr>
      <w:r>
        <w:rPr>
          <w:sz w:val="30"/>
          <w:szCs w:val="30"/>
        </w:rPr>
        <w:t xml:space="preserve">   </w:t>
      </w:r>
      <w:r>
        <w:rPr>
          <w:b/>
          <w:bCs/>
          <w:sz w:val="30"/>
          <w:szCs w:val="30"/>
        </w:rPr>
        <w:t>Вторым юридическим признаком, в соответствии с которыми преступник признается рецидивистом</w:t>
      </w:r>
      <w:r>
        <w:rPr>
          <w:sz w:val="30"/>
          <w:szCs w:val="30"/>
        </w:rPr>
        <w:t>, является наличие судимости за прежнее преступление.</w:t>
      </w:r>
      <w:r>
        <w:rPr>
          <w:sz w:val="30"/>
          <w:szCs w:val="30"/>
          <w:vertAlign w:val="superscript"/>
        </w:rPr>
        <w:t xml:space="preserve"> </w:t>
      </w:r>
      <w:r>
        <w:rPr>
          <w:sz w:val="30"/>
          <w:szCs w:val="30"/>
        </w:rPr>
        <w:t xml:space="preserve">Судимость в качестве уголовно-правового понятия означает, что лицо преступления и приговорено к какой-либо мере наказания, что и породило определенные правовые </w:t>
      </w:r>
    </w:p>
    <w:p w:rsidR="009040D6" w:rsidRDefault="009040D6">
      <w:pPr>
        <w:spacing w:line="360" w:lineRule="auto"/>
        <w:ind w:firstLine="720"/>
        <w:jc w:val="both"/>
        <w:rPr>
          <w:sz w:val="30"/>
          <w:szCs w:val="30"/>
        </w:rPr>
      </w:pPr>
      <w:r>
        <w:rPr>
          <w:sz w:val="30"/>
          <w:szCs w:val="30"/>
        </w:rPr>
        <w:t xml:space="preserve">последствия. При этом не имеет значение вид наказания к которому он был приговорен, а в соответствующих случаях его срок. Рецидив как уголовно-правовое явление будет иметь место безотносительно к тому, было ли виновному назначено в первый раз лишение свободы или ссылка, исправительные работы или штраф, возложение обязанности загладить причиненный вред или общественное порицание. Во всех случаях речь идет о лице, которое уже подвергалось уголовно- правовому воздействию, но вновь совершило преступление. Если в первый раз виновному было назначено лишение свободы, ссылка, высылка или другое подобное наказание, то продолжительность его также не может влиять на признание осужденного рецидивистом. </w:t>
      </w:r>
    </w:p>
    <w:p w:rsidR="009040D6" w:rsidRDefault="009040D6">
      <w:pPr>
        <w:spacing w:line="360" w:lineRule="auto"/>
        <w:ind w:firstLine="720"/>
        <w:jc w:val="both"/>
        <w:rPr>
          <w:sz w:val="30"/>
          <w:szCs w:val="30"/>
        </w:rPr>
      </w:pPr>
      <w:r>
        <w:rPr>
          <w:b/>
          <w:bCs/>
          <w:sz w:val="30"/>
          <w:szCs w:val="30"/>
        </w:rPr>
        <w:t xml:space="preserve">  Третьим признаком рецидива является</w:t>
      </w:r>
      <w:r>
        <w:rPr>
          <w:sz w:val="30"/>
          <w:szCs w:val="30"/>
        </w:rPr>
        <w:t xml:space="preserve"> отбытие преступником наказания за прежнее преступление. Все меры, которые предусмотрены в уголовном и исправительно-трудовом законодательстве по отношению к рецидивистам, будут оправданными лишь в том случае, когда осужденный не желает встать на путь исправления, несмотря на применение к нему уголовного наказания, о чем и будет говорить совершение им нового преступления. Наиболее </w:t>
      </w:r>
    </w:p>
    <w:p w:rsidR="009040D6" w:rsidRDefault="009040D6">
      <w:pPr>
        <w:spacing w:line="360" w:lineRule="auto"/>
        <w:ind w:firstLine="720"/>
        <w:jc w:val="both"/>
        <w:rPr>
          <w:sz w:val="30"/>
          <w:szCs w:val="30"/>
        </w:rPr>
      </w:pPr>
      <w:r>
        <w:rPr>
          <w:sz w:val="30"/>
          <w:szCs w:val="30"/>
        </w:rPr>
        <w:t>правильной в теоретическом отношении следует считать точку зрения, согласно которой лицо</w:t>
      </w:r>
    </w:p>
    <w:p w:rsidR="009040D6" w:rsidRDefault="009040D6">
      <w:pPr>
        <w:spacing w:line="360" w:lineRule="auto"/>
        <w:ind w:firstLine="720"/>
        <w:jc w:val="both"/>
        <w:rPr>
          <w:sz w:val="30"/>
          <w:szCs w:val="30"/>
        </w:rPr>
      </w:pPr>
      <w:r>
        <w:rPr>
          <w:sz w:val="30"/>
          <w:szCs w:val="30"/>
        </w:rPr>
        <w:t>признается рецидивистом независимо от того,</w:t>
      </w:r>
    </w:p>
    <w:p w:rsidR="009040D6" w:rsidRDefault="009040D6">
      <w:pPr>
        <w:spacing w:line="360" w:lineRule="auto"/>
        <w:ind w:firstLine="720"/>
        <w:jc w:val="both"/>
        <w:rPr>
          <w:sz w:val="30"/>
          <w:szCs w:val="30"/>
        </w:rPr>
      </w:pPr>
      <w:r>
        <w:rPr>
          <w:sz w:val="30"/>
          <w:szCs w:val="30"/>
        </w:rPr>
        <w:t>полностью или частично исполнено в отношении его наказание за предшествующее преступление.</w:t>
      </w:r>
    </w:p>
    <w:p w:rsidR="009040D6" w:rsidRDefault="009040D6">
      <w:pPr>
        <w:spacing w:line="360" w:lineRule="auto"/>
        <w:ind w:firstLine="720"/>
        <w:jc w:val="both"/>
        <w:rPr>
          <w:sz w:val="30"/>
          <w:szCs w:val="30"/>
        </w:rPr>
      </w:pPr>
      <w:r>
        <w:rPr>
          <w:sz w:val="30"/>
          <w:szCs w:val="30"/>
        </w:rPr>
        <w:t xml:space="preserve">  Представляется интересным вопрос о том, можно ли считать рецидивистом лицо, совершившее преступление в течение испытательного срока в случае назначения судом лишения свободы или исправительных работ условно.  Поскольку рецидив в качестве уголовно - правового явления предполагает полное или частичное, но реальное исполнение наказания, то, в этом случае лицо не может признаваться рецидивистом. Усиление ответственности  в данном случае может иметь место по мотивам повторного преступления.</w:t>
      </w:r>
    </w:p>
    <w:p w:rsidR="009040D6" w:rsidRDefault="009040D6">
      <w:pPr>
        <w:spacing w:line="360" w:lineRule="auto"/>
        <w:ind w:firstLine="720"/>
        <w:jc w:val="both"/>
        <w:rPr>
          <w:sz w:val="30"/>
          <w:szCs w:val="30"/>
          <w:vertAlign w:val="superscript"/>
        </w:rPr>
      </w:pPr>
      <w:r>
        <w:rPr>
          <w:sz w:val="30"/>
          <w:szCs w:val="30"/>
        </w:rPr>
        <w:t xml:space="preserve">  </w:t>
      </w:r>
      <w:r>
        <w:rPr>
          <w:b/>
          <w:bCs/>
          <w:sz w:val="30"/>
          <w:szCs w:val="30"/>
        </w:rPr>
        <w:t xml:space="preserve"> Таким образом, рецидивистом следовало бы</w:t>
      </w:r>
      <w:r>
        <w:rPr>
          <w:sz w:val="30"/>
          <w:szCs w:val="30"/>
        </w:rPr>
        <w:t xml:space="preserve"> </w:t>
      </w:r>
      <w:r>
        <w:rPr>
          <w:b/>
          <w:bCs/>
          <w:sz w:val="30"/>
          <w:szCs w:val="30"/>
        </w:rPr>
        <w:t xml:space="preserve">считать </w:t>
      </w:r>
      <w:r>
        <w:rPr>
          <w:sz w:val="30"/>
          <w:szCs w:val="30"/>
        </w:rPr>
        <w:t xml:space="preserve">лицо, совершившее какое-либо новое преступление при наличии у него судимости хотя бы за одно из предшествующих преступлений, при условии, что в отношении его исполнено полностью или частично наказание за предыдущее преступле-ние. </w:t>
      </w:r>
    </w:p>
    <w:p w:rsidR="009040D6" w:rsidRDefault="009040D6">
      <w:pPr>
        <w:spacing w:line="360" w:lineRule="auto"/>
        <w:ind w:firstLine="720"/>
        <w:jc w:val="both"/>
        <w:rPr>
          <w:sz w:val="30"/>
          <w:szCs w:val="30"/>
        </w:rPr>
      </w:pPr>
      <w:r>
        <w:rPr>
          <w:sz w:val="30"/>
          <w:szCs w:val="30"/>
        </w:rPr>
        <w:t>3.Виды рецидива.</w:t>
      </w:r>
    </w:p>
    <w:p w:rsidR="009040D6" w:rsidRDefault="009040D6">
      <w:pPr>
        <w:spacing w:line="360" w:lineRule="auto"/>
        <w:ind w:firstLine="720"/>
        <w:jc w:val="both"/>
        <w:rPr>
          <w:sz w:val="30"/>
          <w:szCs w:val="30"/>
        </w:rPr>
      </w:pPr>
      <w:r>
        <w:rPr>
          <w:sz w:val="30"/>
          <w:szCs w:val="30"/>
        </w:rPr>
        <w:t>а)</w:t>
      </w:r>
      <w:r>
        <w:rPr>
          <w:b/>
          <w:bCs/>
          <w:sz w:val="30"/>
          <w:szCs w:val="30"/>
        </w:rPr>
        <w:t xml:space="preserve"> по степени его общественной опасности</w:t>
      </w:r>
      <w:r>
        <w:rPr>
          <w:sz w:val="30"/>
          <w:szCs w:val="30"/>
        </w:rPr>
        <w:t>.</w:t>
      </w:r>
    </w:p>
    <w:p w:rsidR="009040D6" w:rsidRDefault="009040D6">
      <w:pPr>
        <w:spacing w:line="360" w:lineRule="auto"/>
        <w:ind w:firstLine="720"/>
        <w:jc w:val="both"/>
        <w:rPr>
          <w:sz w:val="30"/>
          <w:szCs w:val="30"/>
        </w:rPr>
      </w:pPr>
      <w:r>
        <w:rPr>
          <w:sz w:val="30"/>
          <w:szCs w:val="30"/>
        </w:rPr>
        <w:t>Сведение всех рецидивистов в одну безликую группу противоречило бы принципу индивидуализации наказания, присущему уголовному праву, и тем самым исключили бы дифференцированное применение уголовного наказания и мер исправительно-трудового воздействия к различным категориям осужденных в интересах их эффективного исправления и перевоспитания.</w:t>
      </w:r>
    </w:p>
    <w:p w:rsidR="009040D6" w:rsidRDefault="009040D6">
      <w:pPr>
        <w:spacing w:line="360" w:lineRule="auto"/>
        <w:ind w:firstLine="720"/>
        <w:jc w:val="both"/>
        <w:rPr>
          <w:sz w:val="30"/>
          <w:szCs w:val="30"/>
        </w:rPr>
      </w:pPr>
      <w:r>
        <w:rPr>
          <w:sz w:val="30"/>
          <w:szCs w:val="30"/>
        </w:rPr>
        <w:t xml:space="preserve">  С учетом степени общественной опасности законодатель выделяет из числа всех рецидивистов:</w:t>
      </w:r>
    </w:p>
    <w:p w:rsidR="009040D6" w:rsidRDefault="009040D6">
      <w:pPr>
        <w:spacing w:line="360" w:lineRule="auto"/>
        <w:ind w:firstLine="720"/>
        <w:jc w:val="both"/>
        <w:rPr>
          <w:sz w:val="30"/>
          <w:szCs w:val="30"/>
        </w:rPr>
      </w:pPr>
      <w:r>
        <w:rPr>
          <w:sz w:val="30"/>
          <w:szCs w:val="30"/>
        </w:rPr>
        <w:t xml:space="preserve">   </w:t>
      </w:r>
      <w:r>
        <w:rPr>
          <w:b/>
          <w:bCs/>
          <w:sz w:val="30"/>
          <w:szCs w:val="30"/>
        </w:rPr>
        <w:t xml:space="preserve"> Особо опасные рецидивисты</w:t>
      </w:r>
      <w:r>
        <w:rPr>
          <w:sz w:val="30"/>
          <w:szCs w:val="30"/>
        </w:rPr>
        <w:t>. Наибольшую опасность для общества представляют преступники, которые отнесены уголовным законодательством к особо опасным рецидивистам.</w:t>
      </w:r>
    </w:p>
    <w:p w:rsidR="009040D6" w:rsidRDefault="009040D6">
      <w:pPr>
        <w:spacing w:line="360" w:lineRule="auto"/>
        <w:ind w:firstLine="720"/>
        <w:jc w:val="both"/>
        <w:rPr>
          <w:sz w:val="30"/>
          <w:szCs w:val="30"/>
        </w:rPr>
      </w:pPr>
      <w:r>
        <w:rPr>
          <w:sz w:val="30"/>
          <w:szCs w:val="30"/>
        </w:rPr>
        <w:t>Обязательные юридические признаки особо опасного рецидива таковы:</w:t>
      </w:r>
    </w:p>
    <w:p w:rsidR="009040D6" w:rsidRDefault="009040D6">
      <w:pPr>
        <w:spacing w:line="360" w:lineRule="auto"/>
        <w:ind w:firstLine="720"/>
        <w:jc w:val="both"/>
        <w:rPr>
          <w:sz w:val="30"/>
          <w:szCs w:val="30"/>
        </w:rPr>
      </w:pPr>
      <w:r>
        <w:rPr>
          <w:sz w:val="30"/>
          <w:szCs w:val="30"/>
        </w:rPr>
        <w:t>1) совершение виновным последовательно двух и более преступлений;</w:t>
      </w:r>
    </w:p>
    <w:p w:rsidR="009040D6" w:rsidRDefault="009040D6">
      <w:pPr>
        <w:spacing w:line="360" w:lineRule="auto"/>
        <w:ind w:firstLine="720"/>
        <w:jc w:val="both"/>
        <w:rPr>
          <w:sz w:val="30"/>
          <w:szCs w:val="30"/>
        </w:rPr>
      </w:pPr>
      <w:r>
        <w:rPr>
          <w:sz w:val="30"/>
          <w:szCs w:val="30"/>
        </w:rPr>
        <w:t>2) наличие соответственно двух и более судимостей за эти преступления;</w:t>
      </w:r>
    </w:p>
    <w:p w:rsidR="009040D6" w:rsidRDefault="009040D6">
      <w:pPr>
        <w:spacing w:line="360" w:lineRule="auto"/>
        <w:ind w:firstLine="720"/>
        <w:jc w:val="both"/>
        <w:rPr>
          <w:sz w:val="30"/>
          <w:szCs w:val="30"/>
        </w:rPr>
      </w:pPr>
      <w:r>
        <w:rPr>
          <w:sz w:val="30"/>
          <w:szCs w:val="30"/>
        </w:rPr>
        <w:t>3) полное или частичное отбытие назначенных за предшествующие преступления наказаний. Речь, по сути дела, идет о трех признаках рецидива вообще, имеющих специфический характер применительно к его наиболее опасному виду.</w:t>
      </w:r>
    </w:p>
    <w:p w:rsidR="009040D6" w:rsidRDefault="009040D6">
      <w:pPr>
        <w:spacing w:line="360" w:lineRule="auto"/>
        <w:ind w:firstLine="720"/>
        <w:jc w:val="both"/>
        <w:rPr>
          <w:sz w:val="30"/>
          <w:szCs w:val="30"/>
        </w:rPr>
      </w:pPr>
      <w:r>
        <w:rPr>
          <w:sz w:val="30"/>
          <w:szCs w:val="30"/>
        </w:rPr>
        <w:t xml:space="preserve">  Понятие особо опасного рецидивиста  в уголовном законодательстве связывается с</w:t>
      </w:r>
      <w:r>
        <w:rPr>
          <w:b/>
          <w:bCs/>
          <w:sz w:val="30"/>
          <w:szCs w:val="30"/>
        </w:rPr>
        <w:t xml:space="preserve"> совершением виновным преступлений, представляющих повышенную опасность для общества</w:t>
      </w:r>
      <w:r>
        <w:rPr>
          <w:sz w:val="30"/>
          <w:szCs w:val="30"/>
        </w:rPr>
        <w:t xml:space="preserve"> (конкретно эти преступления перечислены в УК РБ).</w:t>
      </w:r>
    </w:p>
    <w:p w:rsidR="009040D6" w:rsidRDefault="009040D6">
      <w:pPr>
        <w:spacing w:line="360" w:lineRule="auto"/>
        <w:ind w:firstLine="720"/>
        <w:jc w:val="both"/>
        <w:rPr>
          <w:sz w:val="30"/>
          <w:szCs w:val="30"/>
        </w:rPr>
      </w:pPr>
      <w:r>
        <w:rPr>
          <w:sz w:val="30"/>
          <w:szCs w:val="30"/>
        </w:rPr>
        <w:t xml:space="preserve"> </w:t>
      </w:r>
      <w:r>
        <w:rPr>
          <w:b/>
          <w:bCs/>
          <w:sz w:val="30"/>
          <w:szCs w:val="30"/>
        </w:rPr>
        <w:t xml:space="preserve"> Опасные рецидивисты</w:t>
      </w:r>
      <w:r>
        <w:rPr>
          <w:sz w:val="30"/>
          <w:szCs w:val="30"/>
        </w:rPr>
        <w:t>. Вторую группу составляют те из числа рецидивистов, которые, будучи хотя бы один раз осужденными к лишению свободы и отбыв полностью или частично назначенное наказание, вновь совершили преступление, за которое суд нашел нужным подвергнуть лишению свободы, но не признал их вместе с тем особо опасными рецидивистами.</w:t>
      </w:r>
    </w:p>
    <w:p w:rsidR="009040D6" w:rsidRDefault="009040D6">
      <w:pPr>
        <w:spacing w:line="360" w:lineRule="auto"/>
        <w:ind w:firstLine="720"/>
        <w:jc w:val="both"/>
        <w:rPr>
          <w:sz w:val="30"/>
          <w:szCs w:val="30"/>
        </w:rPr>
      </w:pPr>
      <w:r>
        <w:rPr>
          <w:sz w:val="30"/>
          <w:szCs w:val="30"/>
        </w:rPr>
        <w:t xml:space="preserve"> Эта группа рецидивистов отличается от особо опасных  меньшей опасностью для общества, но поскольку лица, составляющие ее, продолжают сохранять прочные антиобщественные взгляды и привычки, то к ним требуется применение специфических мер воздействия, в связи с чем они содержатся обособленно от прочих осужденных в колониях строгого режима. Обособленное содержание их диктуется еще и необходимостью исключить отрицательное воздействие этих лиц на впервые осужденных.</w:t>
      </w:r>
    </w:p>
    <w:p w:rsidR="009040D6" w:rsidRDefault="009040D6">
      <w:pPr>
        <w:spacing w:line="360" w:lineRule="auto"/>
        <w:ind w:firstLine="720"/>
        <w:jc w:val="both"/>
        <w:rPr>
          <w:sz w:val="30"/>
          <w:szCs w:val="30"/>
        </w:rPr>
      </w:pPr>
      <w:r>
        <w:rPr>
          <w:sz w:val="30"/>
          <w:szCs w:val="30"/>
        </w:rPr>
        <w:t xml:space="preserve">  Признание осужденного опасным рецидивистом специально не фиксируется в приговоре суда, оно тождественно с направлением его в исправительно-трудовую колонию строгого режима.</w:t>
      </w:r>
    </w:p>
    <w:p w:rsidR="009040D6" w:rsidRDefault="009040D6">
      <w:pPr>
        <w:spacing w:line="360" w:lineRule="auto"/>
        <w:ind w:firstLine="720"/>
        <w:jc w:val="both"/>
        <w:rPr>
          <w:sz w:val="30"/>
          <w:szCs w:val="30"/>
        </w:rPr>
      </w:pPr>
      <w:r>
        <w:rPr>
          <w:sz w:val="30"/>
          <w:szCs w:val="30"/>
        </w:rPr>
        <w:t xml:space="preserve">б) </w:t>
      </w:r>
      <w:r>
        <w:rPr>
          <w:b/>
          <w:bCs/>
          <w:sz w:val="30"/>
          <w:szCs w:val="30"/>
        </w:rPr>
        <w:t>вид рецидива по характеру общественной опасности преступлений</w:t>
      </w:r>
      <w:r>
        <w:rPr>
          <w:sz w:val="30"/>
          <w:szCs w:val="30"/>
        </w:rPr>
        <w:t>.</w:t>
      </w:r>
    </w:p>
    <w:p w:rsidR="009040D6" w:rsidRDefault="009040D6">
      <w:pPr>
        <w:spacing w:line="360" w:lineRule="auto"/>
        <w:ind w:firstLine="720"/>
        <w:jc w:val="both"/>
        <w:rPr>
          <w:sz w:val="30"/>
          <w:szCs w:val="30"/>
        </w:rPr>
      </w:pPr>
      <w:r>
        <w:rPr>
          <w:sz w:val="30"/>
          <w:szCs w:val="30"/>
        </w:rPr>
        <w:t xml:space="preserve">  В зависимости от характера общественной опасности преступлений, совершенных рецидивистом, различают общий и специальный рецидив.</w:t>
      </w:r>
    </w:p>
    <w:p w:rsidR="009040D6" w:rsidRDefault="009040D6">
      <w:pPr>
        <w:spacing w:line="360" w:lineRule="auto"/>
        <w:ind w:firstLine="720"/>
        <w:jc w:val="both"/>
        <w:rPr>
          <w:sz w:val="30"/>
          <w:szCs w:val="30"/>
        </w:rPr>
      </w:pPr>
      <w:r>
        <w:rPr>
          <w:b/>
          <w:bCs/>
          <w:sz w:val="30"/>
          <w:szCs w:val="30"/>
        </w:rPr>
        <w:t xml:space="preserve">   Специальный рецидив</w:t>
      </w:r>
      <w:r>
        <w:rPr>
          <w:sz w:val="30"/>
          <w:szCs w:val="30"/>
        </w:rPr>
        <w:t>. Если лицо, имеющее судимость за какое-либо преступление, вновь совершает тождественное или однородное преступление, такое явление называется специальным рецидивом (например, совершение кражи при наличии судимости за грабеж).</w:t>
      </w:r>
    </w:p>
    <w:p w:rsidR="009040D6" w:rsidRDefault="009040D6">
      <w:pPr>
        <w:spacing w:line="360" w:lineRule="auto"/>
        <w:ind w:firstLine="720"/>
        <w:jc w:val="both"/>
        <w:rPr>
          <w:b/>
          <w:bCs/>
          <w:sz w:val="30"/>
          <w:szCs w:val="30"/>
        </w:rPr>
      </w:pPr>
      <w:r>
        <w:rPr>
          <w:sz w:val="30"/>
          <w:szCs w:val="30"/>
        </w:rPr>
        <w:t xml:space="preserve">     Специальный рецидив, по общему правилу, является выражением повышенной общественной опасности рецидивиста, ибо говорит о стойкости его антиобщественных взглядов и привычек. Законодатель по этой причине рассматривает специальный рецидив в качестве более опасной формы рецидива. Усиление ответственности за специальный рецидив содержится в нормах особенной части уголовного кодекса.</w:t>
      </w:r>
      <w:r>
        <w:rPr>
          <w:b/>
          <w:bCs/>
          <w:sz w:val="30"/>
          <w:szCs w:val="30"/>
        </w:rPr>
        <w:t xml:space="preserve">  </w:t>
      </w:r>
    </w:p>
    <w:p w:rsidR="009040D6" w:rsidRDefault="009040D6">
      <w:pPr>
        <w:spacing w:line="360" w:lineRule="auto"/>
        <w:ind w:firstLine="720"/>
        <w:jc w:val="both"/>
        <w:rPr>
          <w:sz w:val="30"/>
          <w:szCs w:val="30"/>
        </w:rPr>
      </w:pPr>
      <w:r>
        <w:rPr>
          <w:b/>
          <w:bCs/>
          <w:sz w:val="30"/>
          <w:szCs w:val="30"/>
        </w:rPr>
        <w:t xml:space="preserve">         Общий рецидив</w:t>
      </w:r>
      <w:r>
        <w:rPr>
          <w:sz w:val="30"/>
          <w:szCs w:val="30"/>
        </w:rPr>
        <w:t xml:space="preserve">. Если лицо уже имеет судимость за какое-либо преступление, совершает иное по своему характеру преступление, то это </w:t>
      </w:r>
    </w:p>
    <w:p w:rsidR="009040D6" w:rsidRDefault="009040D6">
      <w:pPr>
        <w:spacing w:line="360" w:lineRule="auto"/>
        <w:ind w:firstLine="720"/>
        <w:jc w:val="both"/>
        <w:rPr>
          <w:sz w:val="30"/>
          <w:szCs w:val="30"/>
        </w:rPr>
      </w:pPr>
      <w:r>
        <w:rPr>
          <w:sz w:val="30"/>
          <w:szCs w:val="30"/>
        </w:rPr>
        <w:t>явление носит название общего рецидива</w:t>
      </w:r>
    </w:p>
    <w:p w:rsidR="009040D6" w:rsidRDefault="009040D6">
      <w:pPr>
        <w:spacing w:line="360" w:lineRule="auto"/>
        <w:ind w:firstLine="720"/>
        <w:jc w:val="both"/>
        <w:rPr>
          <w:sz w:val="30"/>
          <w:szCs w:val="30"/>
        </w:rPr>
      </w:pPr>
      <w:r>
        <w:rPr>
          <w:sz w:val="30"/>
          <w:szCs w:val="30"/>
        </w:rPr>
        <w:t>( например, совершение хулиганских действий при наличии судимости за кражу).</w:t>
      </w:r>
    </w:p>
    <w:p w:rsidR="009040D6" w:rsidRDefault="009040D6">
      <w:pPr>
        <w:spacing w:line="360" w:lineRule="auto"/>
        <w:ind w:firstLine="720"/>
        <w:jc w:val="both"/>
        <w:rPr>
          <w:sz w:val="30"/>
          <w:szCs w:val="30"/>
        </w:rPr>
      </w:pPr>
    </w:p>
    <w:p w:rsidR="009040D6" w:rsidRDefault="009040D6">
      <w:pPr>
        <w:spacing w:line="360" w:lineRule="auto"/>
        <w:ind w:firstLine="720"/>
        <w:jc w:val="center"/>
        <w:rPr>
          <w:rFonts w:ascii="Arial" w:hAnsi="Arial" w:cs="Arial"/>
          <w:b/>
          <w:bCs/>
          <w:sz w:val="42"/>
          <w:szCs w:val="42"/>
        </w:rPr>
      </w:pPr>
    </w:p>
    <w:p w:rsidR="009040D6" w:rsidRDefault="009040D6">
      <w:pPr>
        <w:spacing w:line="360" w:lineRule="auto"/>
        <w:ind w:firstLine="720"/>
        <w:jc w:val="center"/>
        <w:rPr>
          <w:rFonts w:ascii="Arial" w:hAnsi="Arial" w:cs="Arial"/>
          <w:b/>
          <w:bCs/>
          <w:sz w:val="42"/>
          <w:szCs w:val="42"/>
        </w:rPr>
      </w:pPr>
    </w:p>
    <w:p w:rsidR="009040D6" w:rsidRDefault="009040D6">
      <w:pPr>
        <w:spacing w:line="360" w:lineRule="auto"/>
        <w:ind w:firstLine="720"/>
        <w:jc w:val="center"/>
        <w:rPr>
          <w:rFonts w:ascii="Arial" w:hAnsi="Arial" w:cs="Arial"/>
          <w:b/>
          <w:bCs/>
          <w:sz w:val="42"/>
          <w:szCs w:val="42"/>
        </w:rPr>
      </w:pPr>
    </w:p>
    <w:p w:rsidR="009040D6" w:rsidRDefault="009040D6">
      <w:pPr>
        <w:spacing w:line="360" w:lineRule="auto"/>
        <w:ind w:firstLine="720"/>
        <w:jc w:val="center"/>
        <w:rPr>
          <w:rFonts w:ascii="Arial" w:hAnsi="Arial" w:cs="Arial"/>
          <w:b/>
          <w:bCs/>
          <w:sz w:val="42"/>
          <w:szCs w:val="42"/>
        </w:rPr>
      </w:pPr>
    </w:p>
    <w:p w:rsidR="009040D6" w:rsidRDefault="009040D6">
      <w:pPr>
        <w:spacing w:line="360" w:lineRule="auto"/>
        <w:ind w:firstLine="720"/>
        <w:jc w:val="center"/>
        <w:rPr>
          <w:rFonts w:ascii="Arial" w:hAnsi="Arial" w:cs="Arial"/>
          <w:b/>
          <w:bCs/>
          <w:sz w:val="42"/>
          <w:szCs w:val="42"/>
        </w:rPr>
      </w:pPr>
    </w:p>
    <w:p w:rsidR="009040D6" w:rsidRDefault="009040D6">
      <w:pPr>
        <w:spacing w:line="360" w:lineRule="auto"/>
        <w:ind w:firstLine="720"/>
        <w:jc w:val="center"/>
        <w:rPr>
          <w:rFonts w:ascii="Arial" w:hAnsi="Arial" w:cs="Arial"/>
          <w:b/>
          <w:bCs/>
          <w:sz w:val="42"/>
          <w:szCs w:val="42"/>
        </w:rPr>
      </w:pPr>
    </w:p>
    <w:p w:rsidR="009040D6" w:rsidRDefault="009040D6">
      <w:pPr>
        <w:spacing w:line="360" w:lineRule="auto"/>
        <w:ind w:firstLine="720"/>
        <w:jc w:val="center"/>
        <w:rPr>
          <w:rFonts w:ascii="Arial" w:hAnsi="Arial" w:cs="Arial"/>
          <w:b/>
          <w:bCs/>
          <w:sz w:val="42"/>
          <w:szCs w:val="42"/>
        </w:rPr>
      </w:pPr>
      <w:r>
        <w:rPr>
          <w:rFonts w:ascii="Arial" w:hAnsi="Arial" w:cs="Arial"/>
          <w:b/>
          <w:bCs/>
          <w:sz w:val="42"/>
          <w:szCs w:val="42"/>
        </w:rPr>
        <w:t>Заключение.</w:t>
      </w:r>
    </w:p>
    <w:p w:rsidR="009040D6" w:rsidRDefault="009040D6">
      <w:pPr>
        <w:spacing w:line="360" w:lineRule="auto"/>
        <w:ind w:firstLine="720"/>
        <w:jc w:val="both"/>
        <w:rPr>
          <w:sz w:val="30"/>
          <w:szCs w:val="30"/>
        </w:rPr>
      </w:pPr>
      <w:r>
        <w:rPr>
          <w:sz w:val="30"/>
          <w:szCs w:val="30"/>
        </w:rPr>
        <w:t>Институт судимости оказывает воспитательное воздействие на судимых лиц. Наличие право ограничений побуждает лицо своим поведением доказать свое исправление, заслужить уважение у окружающих и добиться тем самым судебного снятия судимости.</w:t>
      </w:r>
    </w:p>
    <w:p w:rsidR="009040D6" w:rsidRDefault="009040D6">
      <w:pPr>
        <w:spacing w:line="360" w:lineRule="auto"/>
        <w:ind w:firstLine="720"/>
        <w:jc w:val="both"/>
        <w:rPr>
          <w:sz w:val="30"/>
          <w:szCs w:val="30"/>
        </w:rPr>
      </w:pPr>
      <w:r>
        <w:rPr>
          <w:sz w:val="30"/>
          <w:szCs w:val="30"/>
        </w:rPr>
        <w:t>Если предупредить повторное преступление со стороны судимого лица не удалось,  то институт судимости содействует назначению виновным более строгих мер наказания с целью искоренения рецидивной преступности. В таких случаях прошлая судимость выступает как признак, отражающий специфически повышенную опасность виновного.</w:t>
      </w:r>
    </w:p>
    <w:p w:rsidR="009040D6" w:rsidRDefault="009040D6">
      <w:pPr>
        <w:spacing w:line="360" w:lineRule="auto"/>
        <w:ind w:firstLine="720"/>
        <w:jc w:val="both"/>
        <w:rPr>
          <w:sz w:val="30"/>
          <w:szCs w:val="30"/>
        </w:rPr>
      </w:pPr>
      <w:r>
        <w:rPr>
          <w:sz w:val="30"/>
          <w:szCs w:val="30"/>
        </w:rPr>
        <w:t xml:space="preserve">  Рецидив же, как наиболее опасная разновидность повторности преступлений характеризует повышенную общественную опасность личности виновного-рецидивиста, обуславливает применение к нему предусмотренных законом более строгих мер уголовно-правового воздействия с целью предотвращения роста рецидивной преступности.</w:t>
      </w: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both"/>
        <w:rPr>
          <w:sz w:val="30"/>
          <w:szCs w:val="30"/>
        </w:rPr>
      </w:pPr>
    </w:p>
    <w:p w:rsidR="009040D6" w:rsidRDefault="009040D6">
      <w:pPr>
        <w:spacing w:line="360" w:lineRule="auto"/>
        <w:ind w:firstLine="720"/>
        <w:jc w:val="center"/>
        <w:rPr>
          <w:rFonts w:ascii="Arial" w:hAnsi="Arial" w:cs="Arial"/>
          <w:b/>
          <w:bCs/>
          <w:sz w:val="42"/>
          <w:szCs w:val="42"/>
        </w:rPr>
      </w:pPr>
      <w:r>
        <w:rPr>
          <w:rFonts w:ascii="Arial" w:hAnsi="Arial" w:cs="Arial"/>
          <w:b/>
          <w:bCs/>
          <w:sz w:val="42"/>
          <w:szCs w:val="42"/>
        </w:rPr>
        <w:t>Литература.</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"Комментарий к Уголовному Кодексу РФ", Вердикт, М.1996г.</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Б.А. Куринов "Научные основы квалификации преступлений. Учебное пособие для студентов", Издательство МГУ, М.1984 г.</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Волошина А. "Нарушение нравственных норм как фактор насильственных преступлений". Вопросы борьбы с преступностью. М.1984 г.</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Здравомыслов Б.В., Красиков Ю.А., Рарог А.И. "Уголовное право", Мунускрипт, М.1992 г.</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Кригер Г.А. "Наказание и его применение" Юридическая литература, М.1962 г.</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М.П. Карпушин, В.И. Курляндский "Уголовная ответственность и состав преступления", Юридическая литература, М.1974</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С.И.Комарицкий., Рецидивная преступность осужденных к наказаниям, не связанным с лишением свободы.,М., 1990</w:t>
      </w:r>
    </w:p>
    <w:p w:rsidR="009040D6" w:rsidRDefault="009040D6">
      <w:pPr>
        <w:numPr>
          <w:ilvl w:val="0"/>
          <w:numId w:val="2"/>
        </w:numPr>
        <w:spacing w:line="360" w:lineRule="auto"/>
        <w:ind w:left="0" w:firstLine="720"/>
        <w:jc w:val="both"/>
        <w:rPr>
          <w:rFonts w:ascii="Arial" w:hAnsi="Arial" w:cs="Arial"/>
          <w:sz w:val="30"/>
          <w:szCs w:val="30"/>
        </w:rPr>
      </w:pPr>
      <w:r>
        <w:rPr>
          <w:rFonts w:ascii="Arial" w:hAnsi="Arial" w:cs="Arial"/>
          <w:sz w:val="30"/>
          <w:szCs w:val="30"/>
        </w:rPr>
        <w:t>Зельдов С.И. Институт судимости в борьбе с рецидивом преступлений: спорные и нерешенные вопросы., Гарантии прав личности и проблемы применения уголовного и уголовно-процессуального законодательства., Ярославль., 1989</w:t>
      </w:r>
    </w:p>
    <w:p w:rsidR="009040D6" w:rsidRDefault="009040D6">
      <w:pPr>
        <w:spacing w:line="360" w:lineRule="auto"/>
        <w:ind w:firstLine="720"/>
        <w:jc w:val="center"/>
        <w:rPr>
          <w:rFonts w:ascii="Arial" w:hAnsi="Arial" w:cs="Arial"/>
          <w:b/>
          <w:bCs/>
          <w:sz w:val="42"/>
          <w:szCs w:val="42"/>
        </w:rPr>
      </w:pPr>
      <w:bookmarkStart w:id="10" w:name="_GoBack"/>
      <w:bookmarkEnd w:id="10"/>
    </w:p>
    <w:sectPr w:rsidR="009040D6">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D6" w:rsidRDefault="009040D6">
      <w:r>
        <w:separator/>
      </w:r>
    </w:p>
  </w:endnote>
  <w:endnote w:type="continuationSeparator" w:id="0">
    <w:p w:rsidR="009040D6" w:rsidRDefault="009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Italic">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D6" w:rsidRDefault="000813BE">
    <w:pPr>
      <w:pStyle w:val="a8"/>
      <w:framePr w:wrap="auto" w:vAnchor="text" w:hAnchor="margin" w:xAlign="right" w:y="1"/>
      <w:rPr>
        <w:rStyle w:val="a5"/>
      </w:rPr>
    </w:pPr>
    <w:r>
      <w:rPr>
        <w:rStyle w:val="a5"/>
        <w:noProof/>
      </w:rPr>
      <w:t>1</w:t>
    </w:r>
  </w:p>
  <w:p w:rsidR="009040D6" w:rsidRDefault="009040D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D6" w:rsidRDefault="009040D6">
      <w:r>
        <w:separator/>
      </w:r>
    </w:p>
  </w:footnote>
  <w:footnote w:type="continuationSeparator" w:id="0">
    <w:p w:rsidR="009040D6" w:rsidRDefault="00904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101AA"/>
    <w:multiLevelType w:val="hybridMultilevel"/>
    <w:tmpl w:val="0F324C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D057D48"/>
    <w:multiLevelType w:val="singleLevel"/>
    <w:tmpl w:val="3A123A3C"/>
    <w:lvl w:ilvl="0">
      <w:start w:val="1"/>
      <w:numFmt w:val="decimal"/>
      <w:lvlText w:val="%1.)"/>
      <w:lvlJc w:val="left"/>
      <w:pPr>
        <w:tabs>
          <w:tab w:val="num" w:pos="720"/>
        </w:tabs>
        <w:ind w:left="720" w:hanging="72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3BE"/>
    <w:rsid w:val="000813BE"/>
    <w:rsid w:val="009040D6"/>
    <w:rsid w:val="00EA0245"/>
    <w:rsid w:val="00F1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DD2CD7-F3B4-40B1-B0F7-F52793E9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rFonts w:ascii="Academy Italic" w:hAnsi="Academy Italic" w:cs="Academy Italic"/>
      <w:i/>
      <w:iCs/>
      <w:sz w:val="44"/>
      <w:szCs w:val="4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rPr>
      <w:rFonts w:ascii="Academy Italic" w:hAnsi="Academy Italic" w:cs="Academy Italic"/>
      <w:i/>
      <w:iCs/>
      <w:sz w:val="44"/>
      <w:szCs w:val="4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aa">
    <w:name w:val="footnote text"/>
    <w:basedOn w:val="a"/>
    <w:link w:val="ab"/>
    <w:uiPriority w:val="99"/>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toc 2"/>
    <w:basedOn w:val="a"/>
    <w:next w:val="a"/>
    <w:autoRedefine/>
    <w:uiPriority w:val="99"/>
    <w:pPr>
      <w:spacing w:before="120"/>
      <w:ind w:left="200"/>
    </w:pPr>
    <w:rPr>
      <w:b/>
      <w:bCs/>
      <w:sz w:val="22"/>
      <w:szCs w:val="22"/>
    </w:rPr>
  </w:style>
  <w:style w:type="paragraph" w:styleId="31">
    <w:name w:val="toc 3"/>
    <w:basedOn w:val="a"/>
    <w:next w:val="a"/>
    <w:autoRedefine/>
    <w:uiPriority w:val="9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5261</Words>
  <Characters>29990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Институт судимости</vt:lpstr>
    </vt:vector>
  </TitlesOfParts>
  <Company>p.person</Company>
  <LinksUpToDate>false</LinksUpToDate>
  <CharactersWithSpaces>35181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судимости</dc:title>
  <dc:subject/>
  <dc:creator>Алексей</dc:creator>
  <cp:keywords/>
  <dc:description/>
  <cp:lastModifiedBy>admin</cp:lastModifiedBy>
  <cp:revision>2</cp:revision>
  <dcterms:created xsi:type="dcterms:W3CDTF">2014-03-07T09:25:00Z</dcterms:created>
  <dcterms:modified xsi:type="dcterms:W3CDTF">2014-03-07T09:25:00Z</dcterms:modified>
</cp:coreProperties>
</file>