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Министерство образования и науки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Государственное образовательное учреждение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высшего профессионального образования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«Тульский государственный университет»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Факультет «Экономики и права»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Кафедра «Финансы и менеджмент»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20FB5" w:rsidRDefault="00B20FB5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КОНТРОЛЬНО-КУРСОВАЯ РАБОТА</w:t>
      </w: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B20FB5">
        <w:rPr>
          <w:rFonts w:ascii="Times New Roman" w:hAnsi="Times New Roman"/>
          <w:b/>
          <w:sz w:val="28"/>
          <w:szCs w:val="36"/>
        </w:rPr>
        <w:t>Связанные стороны</w:t>
      </w:r>
    </w:p>
    <w:p w:rsidR="00CF003F" w:rsidRPr="00B20FB5" w:rsidRDefault="00CF003F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 xml:space="preserve">Выполнила: Дудина В.А </w:t>
      </w: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группа 720872</w:t>
      </w: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Проверил: Самарин О.Е.</w:t>
      </w: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06EC" w:rsidRDefault="006606EC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0FB5" w:rsidRDefault="00B20FB5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0FB5" w:rsidRPr="00B20FB5" w:rsidRDefault="00B20FB5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606EC" w:rsidRPr="00B20FB5" w:rsidRDefault="006606EC" w:rsidP="00B20F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20FB5">
        <w:rPr>
          <w:rFonts w:ascii="Times New Roman" w:hAnsi="Times New Roman"/>
          <w:sz w:val="28"/>
          <w:szCs w:val="24"/>
        </w:rPr>
        <w:t>Тула 2010</w:t>
      </w:r>
    </w:p>
    <w:p w:rsidR="003A534D" w:rsidRDefault="003A534D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br w:type="page"/>
      </w:r>
      <w:r w:rsidRPr="00B20FB5">
        <w:rPr>
          <w:rFonts w:ascii="Times New Roman" w:hAnsi="Times New Roman"/>
          <w:b/>
          <w:sz w:val="28"/>
          <w:szCs w:val="28"/>
        </w:rPr>
        <w:t>Содержание</w:t>
      </w:r>
    </w:p>
    <w:p w:rsidR="00FF635B" w:rsidRPr="00B20FB5" w:rsidRDefault="00FF635B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534D" w:rsidRPr="00B20FB5" w:rsidRDefault="003A534D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Введение</w:t>
      </w:r>
    </w:p>
    <w:p w:rsidR="003A534D" w:rsidRPr="00B20FB5" w:rsidRDefault="003A534D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Глава 1</w:t>
      </w:r>
      <w:r w:rsidR="00E25240">
        <w:rPr>
          <w:rFonts w:ascii="Times New Roman" w:hAnsi="Times New Roman"/>
          <w:sz w:val="28"/>
          <w:szCs w:val="28"/>
        </w:rPr>
        <w:t>.</w:t>
      </w:r>
      <w:r w:rsidRPr="00B20FB5">
        <w:rPr>
          <w:rFonts w:ascii="Times New Roman" w:hAnsi="Times New Roman"/>
          <w:sz w:val="28"/>
          <w:szCs w:val="28"/>
        </w:rPr>
        <w:t xml:space="preserve"> Теоретические аспекты понятия связанных сторон</w:t>
      </w:r>
    </w:p>
    <w:p w:rsidR="003A534D" w:rsidRPr="00B20FB5" w:rsidRDefault="003A534D" w:rsidP="00FF635B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Выявление связанных сторон и операций с ними</w:t>
      </w:r>
    </w:p>
    <w:p w:rsidR="003A534D" w:rsidRPr="00B20FB5" w:rsidRDefault="003A534D" w:rsidP="00FF635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1.2 Наличие связанных сторон и раскрытие информации о них</w:t>
      </w:r>
    </w:p>
    <w:p w:rsidR="003A534D" w:rsidRPr="00B20FB5" w:rsidRDefault="003A534D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Глава 2</w:t>
      </w:r>
      <w:r w:rsidR="00FF635B">
        <w:rPr>
          <w:rFonts w:ascii="Times New Roman" w:hAnsi="Times New Roman"/>
          <w:sz w:val="28"/>
          <w:szCs w:val="28"/>
        </w:rPr>
        <w:t>.</w:t>
      </w:r>
      <w:r w:rsidRPr="00B20FB5">
        <w:rPr>
          <w:rFonts w:ascii="Times New Roman" w:hAnsi="Times New Roman"/>
          <w:sz w:val="28"/>
          <w:szCs w:val="28"/>
        </w:rPr>
        <w:t xml:space="preserve"> Проведение операций со связанными сторонами и аудиторские выводы на их основе</w:t>
      </w:r>
    </w:p>
    <w:p w:rsidR="003A534D" w:rsidRPr="00B20FB5" w:rsidRDefault="003A534D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2.1 Операции со связанными сторонами</w:t>
      </w:r>
    </w:p>
    <w:p w:rsidR="003A534D" w:rsidRPr="00B20FB5" w:rsidRDefault="00FF635B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534D" w:rsidRPr="00B20FB5">
        <w:rPr>
          <w:rFonts w:ascii="Times New Roman" w:hAnsi="Times New Roman"/>
          <w:sz w:val="28"/>
          <w:szCs w:val="28"/>
        </w:rPr>
        <w:t>2 Проверка выявленных операций со связанными сторонами</w:t>
      </w:r>
    </w:p>
    <w:p w:rsidR="003A534D" w:rsidRPr="00B20FB5" w:rsidRDefault="003A534D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2.3 Выводы аудитора и аудиторское заключение</w:t>
      </w:r>
    </w:p>
    <w:p w:rsidR="003A534D" w:rsidRPr="00B20FB5" w:rsidRDefault="003A534D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Заключение</w:t>
      </w:r>
    </w:p>
    <w:p w:rsidR="003A534D" w:rsidRPr="00B20FB5" w:rsidRDefault="00FF635B" w:rsidP="00FF63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E775BE" w:rsidRPr="00B20FB5" w:rsidRDefault="003A534D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br w:type="page"/>
      </w:r>
      <w:r w:rsidR="00E775BE" w:rsidRPr="00B20FB5">
        <w:rPr>
          <w:rFonts w:ascii="Times New Roman" w:hAnsi="Times New Roman"/>
          <w:b/>
          <w:sz w:val="28"/>
          <w:szCs w:val="28"/>
        </w:rPr>
        <w:t>Введение</w:t>
      </w:r>
    </w:p>
    <w:p w:rsidR="00CE2FA0" w:rsidRDefault="00CE2FA0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условиях рыночной экономики все предприятия и организации тесно связанны между собой экономическими связями. Расчеты выступают важнейшим фактором обеспечения кругооборота средств.</w:t>
      </w:r>
    </w:p>
    <w:p w:rsidR="00CF003F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Актуальность выбранной темы заключается в том, что рациональная организация контроля за состоянием расчетов способствует укреплению договорной и расчетной дисциплины, выполнению обязательств по поставкам продукции в заданном ассортименте и качестве, повышению ответственности за соблюдением дебиторской</w:t>
      </w:r>
      <w:r w:rsidR="00CF003F"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Fonts w:ascii="Times New Roman" w:hAnsi="Times New Roman"/>
          <w:sz w:val="28"/>
          <w:szCs w:val="28"/>
        </w:rPr>
        <w:t xml:space="preserve">и кредиторской задолженности, ускорению оборачиваемости оборотных средств и, следовательно, улучшению финансового состояния предприятия. Предприятия постоянно ведут расчеты с дочерними и зависимыми предприятиями за приобретенные у них сырье, материалы, основные средства и другие товарно-материальные ценности и оказанные услуги и т.п. </w:t>
      </w:r>
    </w:p>
    <w:p w:rsidR="00CF003F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Выполняя процедуру проверки общих вопросов организации расчетов, следует уделить особое внимание порядку учета и налогообложения операций</w:t>
      </w:r>
      <w:r w:rsidR="00CF003F"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Fonts w:ascii="Times New Roman" w:hAnsi="Times New Roman"/>
          <w:sz w:val="28"/>
          <w:szCs w:val="28"/>
        </w:rPr>
        <w:t>при получении (выдаче) авансов в счет предстоящей поставки товаров (выполнение работ, оказания услуг). Учет и налогообложение взаимозачетных операций, расчетов с использованием векселей, порядок списания невостребованной кредиторской и дебиторской задолженности должно соответствовать положениям нормативных актов.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Также при проверке следует обратить внимание на доходы в виде штрафов, пеней или иных санкций за нарушение договорных обязательств, а также суммы возмещения убытков или ущерба отражаемых в соответствии с условиями договора. Расходы в виде штрафов, пеней или иных санкций за нарушение договорных обязательств, а также суммы возмещения убытков или ущерба должны быть отражены в соответствии с положениями нормативных актов. Выявлению связанных сторон и операций с ними также может послужить взаиморасчетов и отражение в бухгалтерском учете ее результатов.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Цель исследования – раскрытие информации о связанных сторонах и анализ операций с ними.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ряд задач:</w:t>
      </w:r>
    </w:p>
    <w:p w:rsidR="00E775BE" w:rsidRPr="00B20FB5" w:rsidRDefault="00E775BE" w:rsidP="00CF003F">
      <w:pPr>
        <w:numPr>
          <w:ilvl w:val="0"/>
          <w:numId w:val="2"/>
        </w:numPr>
        <w:tabs>
          <w:tab w:val="clear" w:pos="144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дать определение понятию связанные стороны ;</w:t>
      </w:r>
    </w:p>
    <w:p w:rsidR="00CF003F" w:rsidRPr="00B20FB5" w:rsidRDefault="00E775BE" w:rsidP="00CF003F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FB5">
        <w:rPr>
          <w:sz w:val="28"/>
          <w:szCs w:val="28"/>
        </w:rPr>
        <w:t>раскрыть информацию о связанных сторонах;</w:t>
      </w:r>
    </w:p>
    <w:p w:rsidR="00E775BE" w:rsidRPr="00B20FB5" w:rsidRDefault="00E775BE" w:rsidP="00CF003F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FB5">
        <w:rPr>
          <w:sz w:val="28"/>
          <w:szCs w:val="28"/>
        </w:rPr>
        <w:t>проанализировать операции со связанными сторонами;</w:t>
      </w:r>
    </w:p>
    <w:p w:rsidR="00E775BE" w:rsidRPr="00B20FB5" w:rsidRDefault="00E775BE" w:rsidP="00CF003F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FB5">
        <w:rPr>
          <w:sz w:val="28"/>
          <w:szCs w:val="28"/>
        </w:rPr>
        <w:t>выполнить проверку выявленных операций;</w:t>
      </w:r>
    </w:p>
    <w:p w:rsidR="00E775BE" w:rsidRPr="00B20FB5" w:rsidRDefault="00E775BE" w:rsidP="00CF003F">
      <w:pPr>
        <w:pStyle w:val="a4"/>
        <w:numPr>
          <w:ilvl w:val="0"/>
          <w:numId w:val="2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FB5">
        <w:rPr>
          <w:sz w:val="28"/>
          <w:szCs w:val="28"/>
        </w:rPr>
        <w:t>сделать выводы по поводу аудиторского заключения.</w:t>
      </w:r>
    </w:p>
    <w:p w:rsidR="00E775BE" w:rsidRPr="00B20FB5" w:rsidRDefault="00E775BE" w:rsidP="00CF003F">
      <w:pPr>
        <w:pStyle w:val="a4"/>
        <w:tabs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FB5">
        <w:rPr>
          <w:sz w:val="28"/>
          <w:szCs w:val="28"/>
        </w:rPr>
        <w:t>Объектом исследования являются операции со связанными сторонами. Предмет исследования – информация</w:t>
      </w:r>
      <w:r w:rsidR="00CE2FA0">
        <w:rPr>
          <w:sz w:val="28"/>
          <w:szCs w:val="28"/>
        </w:rPr>
        <w:t>,</w:t>
      </w:r>
      <w:r w:rsidRPr="00B20FB5">
        <w:rPr>
          <w:sz w:val="28"/>
          <w:szCs w:val="28"/>
        </w:rPr>
        <w:t xml:space="preserve"> получаемая в ходе аудита при выявлении связанных сторон.</w:t>
      </w:r>
    </w:p>
    <w:p w:rsidR="00E775BE" w:rsidRPr="00B20FB5" w:rsidRDefault="00E775BE" w:rsidP="00CF003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0FB5">
        <w:rPr>
          <w:sz w:val="28"/>
          <w:szCs w:val="28"/>
        </w:rPr>
        <w:t>Кроме того работа была выполнена на основе трудов отечественных авторов в сфере аудита с использование периодических изда</w:t>
      </w:r>
      <w:r w:rsidR="00C06AC3">
        <w:rPr>
          <w:sz w:val="28"/>
          <w:szCs w:val="28"/>
        </w:rPr>
        <w:t>ний и источников сети Интернет.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br w:type="page"/>
      </w:r>
      <w:r w:rsidRPr="00B20FB5">
        <w:rPr>
          <w:rFonts w:ascii="Times New Roman" w:hAnsi="Times New Roman"/>
          <w:b/>
          <w:sz w:val="28"/>
          <w:szCs w:val="28"/>
        </w:rPr>
        <w:t>Глава 1 Теоретические аспекты понятия связанных сторон</w:t>
      </w:r>
    </w:p>
    <w:p w:rsidR="00C06AC3" w:rsidRDefault="00C06AC3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b/>
          <w:sz w:val="28"/>
          <w:szCs w:val="28"/>
        </w:rPr>
        <w:t>1.1 Выявление связанных сторон и операций с ними</w:t>
      </w:r>
    </w:p>
    <w:p w:rsidR="00C06AC3" w:rsidRDefault="00C06AC3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Под связанными сторонами понимаются лица, признаваемые такими в соответствии с правилами бухгалтерского учета и отчетности. </w:t>
      </w:r>
      <w:r w:rsidRPr="00B20FB5">
        <w:rPr>
          <w:rFonts w:ascii="Times New Roman" w:hAnsi="Times New Roman"/>
          <w:bCs/>
          <w:sz w:val="28"/>
          <w:szCs w:val="28"/>
        </w:rPr>
        <w:t>Согласно</w:t>
      </w:r>
      <w:r w:rsidR="00CF003F" w:rsidRPr="00B20FB5">
        <w:rPr>
          <w:rFonts w:ascii="Times New Roman" w:hAnsi="Times New Roman"/>
          <w:bCs/>
          <w:sz w:val="28"/>
          <w:szCs w:val="28"/>
        </w:rPr>
        <w:t xml:space="preserve"> </w:t>
      </w:r>
      <w:r w:rsidRPr="00B20FB5">
        <w:rPr>
          <w:rFonts w:ascii="Times New Roman" w:hAnsi="Times New Roman"/>
          <w:bCs/>
          <w:sz w:val="28"/>
          <w:szCs w:val="28"/>
        </w:rPr>
        <w:t>Положению по бухгалтерскому учету "Информация о связанных сторонах" ю</w:t>
      </w:r>
      <w:r w:rsidRPr="00B20FB5">
        <w:rPr>
          <w:rFonts w:ascii="Times New Roman" w:hAnsi="Times New Roman"/>
          <w:sz w:val="28"/>
          <w:szCs w:val="28"/>
        </w:rPr>
        <w:t>ридическими и (или) физическими лицами, способными оказывать влияние на деятельность организации, составляющей бухгалтерскую отчетность, или на деятельность которых организация, составляющая бухгалтерскую отчетность, способна оказывать влияние (связанными сторонами), могут являться: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а) юридическое и (или) физическое лицо и организация, составляющая бухгалтерскую отчетность, которые являются аффилированными лицами в соответствии с законодательством Российской Федерации. 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Существование аффилированных лиц и наличие деловых отношений между ними являются</w:t>
      </w:r>
      <w:r w:rsidR="00CF003F"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Fonts w:ascii="Times New Roman" w:hAnsi="Times New Roman"/>
          <w:sz w:val="28"/>
          <w:szCs w:val="28"/>
        </w:rPr>
        <w:t>нормальной финансово-хозяйственной практикой. Вместе с тем операции, которые компания осуществляет с такими лицами могут отличаться от остальных операций.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юридическое и (или) физическое лицо, зарегистрированное в качестве индивидуального предпринимателя, и организация, составляющая бухгалтерскую отчетность, которые участвуют в совместной деятельности;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организация, составляющая бухгалтерскую отчетность, и негосударственный пенсионный фонд, который действует в интересах работников такой организации или иной организации, являющейся связанной стороной организации, составляющей бухгалтерскую отчетность.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К связанным сторонам могут быть отнесены: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головные, дочерние, зависимые общества;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предприятия, относящиеся к одной и той же группе взаимосвязанных организаций (например предприятия входящие в систему одного концерна или холдинга);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предприятия, некоторые из участников и (или) руководителей которых состоят в родственных отношениях;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предприятия, участниками и (или) руководителями которых являются одни и те же лица.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выполнять аудиторские процедуры с целью получения достаточных надлежащих аудиторских доказательств, касающихся выявления и раскрытия в финансовой (бухгалтерской) отчетности руководством аудируемого лица информации о связанных сторонах, а также существенного влияния операций между аудируемым лицом и связанной стороной на финансовую (бухгалтерскую) отчетность аудируемого лица. Операциями со связанной стороной могут быть: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приобретение и продажа товаров, работ, услуг;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приобретение и продажа основных средств и других активов;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аренда имущества и предоставление имущества в аренду;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финансовые операции, включая предоставление займов;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передача в виде вклада в уставные (складочные) капиталы;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предоставление и получение обеспечений исполнения обязательств;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другие операции.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Тем не менее не следует ожидать, что в результате аудита будут выявлены все операции со связанными сторонами.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Вследствие неопределенности, присущей предпосылкам подготовки финансовой (бухгалтерской) отчетности относительно полноты информации о связанных сторонах, процедуры, определенные в настоящем правиле (стандарте), позволят предоставить достаточные надлежащие аудиторские доказательства в отношении таких предпосылок при отсутствии каких-либо выявленных аудитором обстоятельств, которые повышают риск существенного искажения финансовой (бухгалтерской) отчетности сверх ожидаемого уровня или указывают на то, что имело место существенное искажение информации о связанных сторонах.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При наличии признака, указывающего на существование таких обстоятельств, аудитор должен выполнить модифицированные, расширенные или дополнительные аудиторские процедуры, являющиеся необходимыми в данных условиях.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Руководство аудируемого лица выявляет связанные стороны и операции с ними, а также раскрывает соответствующую информацию в финансовой (бухгалтерской) отчетности.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Аудитору необходимо в достаточной степени понимать деятельность аудируемого лица и среду, в которой она осуществляется, что позволит ему выявлять события, операции и существующую практику, которые могут создать риск существенного искажения финансовой (бухгалтерской) отчетности в части отражения связанных сторон и операций с ними.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изучить деятельность аудируемого лица и среду, в которой она осуществляется, включая систему внутреннего контроля, в объеме, достаточном для выявления и оценки рисков существенного искажения финансовой (бухгалтерской) отчетности, явившегося следствием ошибок или недобросовестных действий руководства и (или) работников аудируемого лица, а также достаточном для планирования и выполнения дальнейших аудиторских процедур.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Понимание деятельности аудируемого лица и среды, в которой она осуществляется, имеет большое значение при проведении аудита. В частности, такое понимание дает основу для планирования аудита и выражения профессионального суждения аудитора об оценке рисков существенного искажения финансовой (бухгалтерской) отчетности и ответных действиях в связи с этими рисками в процессе аудита.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Наличие связанных сторон и операций с ними считается обычным в деловой практике, однако аудитор должен быть осведомлен о них по следующим причинам: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порядок составления финансовой (бухгалтерской) отчетности предусматривает раскрытие в финансовой (бухгалтерской) отчетности определенных взаимоотношений и операций со связанными сторонами;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наличие связанных сторон и операций с ними может повлиять на достоверность финансовой (бухгалтерской) отчетности аудируемых лиц;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источник получения аудиторского доказательства оказывает влияние на аудиторскую оценку его достоверности. Аудиторские доказательства, полученные от несвязанных третьих сторон или подготовленные ими, обладают большей степенью убедительности;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г) операции со связанными сторонами могут мотивироваться не только обычными деловыми отношениями, но и, например, распределением прибыли с целью ухода от налогообложения или мошенничеством.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b/>
          <w:sz w:val="28"/>
          <w:szCs w:val="28"/>
        </w:rPr>
        <w:t>1.2 Наличие связанных стор</w:t>
      </w:r>
      <w:r w:rsidR="00C06AC3">
        <w:rPr>
          <w:rFonts w:ascii="Times New Roman" w:hAnsi="Times New Roman"/>
          <w:b/>
          <w:sz w:val="28"/>
          <w:szCs w:val="28"/>
        </w:rPr>
        <w:t>он и раскрытие информации о них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учесть необходимость выявления связанных сторон уже при планировании аудита. Выбор аудиторских доказательств для оценки операций со связанными сторонами и определения степени их существенности является предметом профессионального суждения аудитора. При этом аудитор должен провести проверку и анализ операций со связанными сторонами, чтобы убедится, что все существенные операции такого рода отражены в учете. В задачи аудитора также входит достижение уверенности в том, что в ходе аудита будут выявлены и проанализированы неотраженные операции со связанными сторонами.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основу планирования аудиторских процедур должна быть положена осведомленность аудитора о бизнесе клиента, уровень который должен позволить</w:t>
      </w:r>
      <w:r w:rsidR="00CF003F"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Fonts w:ascii="Times New Roman" w:hAnsi="Times New Roman"/>
          <w:sz w:val="28"/>
          <w:szCs w:val="28"/>
        </w:rPr>
        <w:t>аудитору выявить операции экономического субъекта. Вопросы достижения такой осведомленности, а также другие вопросы, относящиеся к пониманию бизнеса экономического субъекта.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изучить информацию, предоставленную представителями собственника и руководством аудируемого лица в отношении всех известных им связанных сторон, а также выполнить следующие аудиторские процедуры: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изучить рабочие документы за предыдущий год на предмет выявления известных связанных сторон;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изучить принятые аудируемым лицом меры по выявлению связанных сторон;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запросить у представителей собственника и должностных лиц аудируемого лица информацию об их связи с другими хозяйствующими субъектами;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г) изучить списки акционеров с целью определения крупных акционеров или в случае необходимости получить список крупных акционеров из реестра акционеров;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д) изучить протоколы собраний акционеров и представителей собственников, а также другие предусмотренные законодательством документы, в том числе реестр акционеров;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е) запросить других аудиторов, участвующих или участвовавших ранее в проведении аудита, о том, знают ли они о существовании каких-либо дополнительных связанных сторон;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ж) изучить информацию, представляемую аудируемым лицом в налоговые и иные органы.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Если, по мнению аудитора, риск необнаружения каких-то существенных связанных сторон невысок, указанные процедуры следует модифицировать.</w:t>
      </w:r>
    </w:p>
    <w:p w:rsidR="00CF003F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том случае, если руководство аудируемого лица отказывается вносить поправки в финансовую (бухгалтерскую) отчетность, а результаты расширенных (дополнительных) аудиторских процедур не позволяют аудитору заключить, что совокупность неисправленных искажений не является существенной, аудитору следует рассмотреть вопрос о надлежащей модификации аудиторского заключения в соответствии с федеральным правилом (стандартом) аудиторской деятельности "Аудиторское заключение по финансовой (бухгалтерской) отчетности".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Если совокупность неисправленных искажений, выявленных аудитором, приближается к уровню существенности, аудитору необходимо определить, существует ли вероятность того, что необнаруженные искажения, рассматриваемые вместе с совокупными обнаруженными, но неисправленными искажениями, могут превысить уровень существенности, определенный аудитором. Следовательно, по мере того, как совокупные неисправленные искажения приближаются к уровню существенности, аудитор рассматривает вопрос о снижении риска посредством проведения дополнительных аудиторских процедур или требует от руководства аудируемого лица внесения поправок в финансовую (бухгалтерскую) отчетность с учетом выявленных искажений.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Если применяемый порядок составления финансовой (бухгалтерской) отчетности предусматривает раскрытие информации о связанных сторонах, аудитор должен убедиться в том, что такое раскрытие информации является достоверным и полным.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тех случаях, когда нормативные документы по ведению бухгалтерского учета и подготовке бухгалтерской отчетности предъявляют к клиенту специальные требования по раскрытию информации об операциях со связанными сторонами, аудиторская организация обязана проверить правильность раскрытия экономическим субъектом такой информации во всех существенных отношениях: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аудиторство финансовой отчетности, служащее для выяснения полноты и достоверности финансовой информации, ее соответствия определенным требованиям;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аудиторство аудиторской деятельности, состоящее в проверках качественных аспектов производственной деятельности предприятия. Основная цель его состоит в содействии выпуска конечной продукции с максимально низкой себестоимостью. Аудитор должен при этом предложить конкретнее направления повышения эффективности и производительности работы данного предприятия.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br w:type="page"/>
      </w:r>
      <w:r w:rsidRPr="00B20FB5">
        <w:rPr>
          <w:rFonts w:ascii="Times New Roman" w:hAnsi="Times New Roman"/>
          <w:b/>
          <w:sz w:val="28"/>
          <w:szCs w:val="28"/>
        </w:rPr>
        <w:t>Глава 2 Проведение операций со связанными сторонами и аудиторские выводы на их основе</w:t>
      </w:r>
    </w:p>
    <w:p w:rsidR="00C06AC3" w:rsidRDefault="00C06AC3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b/>
          <w:sz w:val="28"/>
          <w:szCs w:val="28"/>
        </w:rPr>
        <w:t>2.1 Операции со связанными сторонами</w:t>
      </w:r>
    </w:p>
    <w:p w:rsidR="00C06AC3" w:rsidRDefault="00C06AC3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изучить информацию об операциях со связанными сторонами, предоставленную представителями собственника и руководством аудируемого лица, а также обратить внимание на существенные операции с другими связанными сторонами.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Контрольная среда аудируемого лица оказывает влияние на сознательность сотрудников в отношении контроля. Она является основой для эффективной системы внутреннего контроля, обеспечивающей поддержание дисциплины и порядка.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Контрольная среда включает следующие элементы: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доведение до всеобщего сведения и поддержание принципа честности и других этических ценностей.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Эффективность средств контроля не может быть обеспечена при отсутствии честности и других этических ценностей у сотрудников, осуществляющих управленческие и контрольные функции. Честность и другие этические ценности являются существенными элементами, оказывающими влияние на эффективность организации средств контроля и их мониторинга. Честность и другие этические ценности определяются этическими и поведенческими стандартами, действующими в аудируемом лице, и тем, как они доводятся до всеобщего сведения и применяются на практике. Это включает действия руководства, направленные на устранение или уменьшение факторов, которые могли бы побудить персонал к совершению нечестных, незаконных или неэтичных поступков, а также доведение до сознания персонала ценностных и поведенческих стандартов аудируемого лица с помощью распоряжений руководства, кодекса поведения, а также личного примера;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профессионализм (компетентность сотрудников).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Профессионализм - это профессиональные знания и навыки, необходимые для выполнения задач, которые определяют суть деятельности конкретного работника. Приверженность профессионализму отражает мнение руководства об уровне профессиональных знаний, необходимом для выполнения соответствующих видов работ, и о том, каким образом этот уровень устанавливается в качестве квалификационных требований;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участие собственника или его представителей.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Представители собственника в значительной степени оказывают влияние на сознательность сотрудников аудируемого лица в отношении контроля. 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г) компетентность и стиль работы руководства.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Компетентность и стиль работы руководителей имеют широкий диапазон характеристик. К таким характеристикам могут относиться следующие: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подход руководства к выявлению рисков хозяйственной деятельности и управлению ими;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позиция и действия руководства в отношении составления финансовой (бухгалтерской) отчетности (осмотрительность при выборе принципов учета и разумный подход к подготовке оценочных показателей);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- подходы руководства к обработке информации, учетным функциям и кадровой политике;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д) организационная структура.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Организационная структура аудируемого лица представляет собой систему, в рамках которой планируется, осуществляется, контролируется и отслеживается деятельность аудируемого лица для достижения стоящих перед ним целей. 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е) наделение ответственностью и полномочиями.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Этот элемент предполагает разделение ответственности и полномочий в ходе осуществления деятельности и установление иерархии подотчетности сотрудников, а также охватывает политику в отношении надлежащей деловой практики, знаний и опыта ключевого персонала и предоставляемые для выполнения обязанностей возможности. Он включает систему информирования персонала о целях аудируемого лица, взаимосвязи индивидуальных действий каждого сотрудника с действиями других сотрудников, участии каждого сотрудника в достижении целей аудируемого лица;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ж) кадровая политика и практика.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Кадровая политика и практика в отношении сотрудников подразумевают: набор, адаптацию (инструктаж при приеме на работу), подготовку, обучение, оценку, консультирование, продвижение по службе, вознаграждение сотрудников.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Политика в области обучения, которая приобщает сотрудника к его деятельности в аудируемом лице и его ответственности, а также такие практические мероприятия, как обучение на семинарах, должны наглядно отражать ожидаемый уровень качества выполняемой работы и стандарты поведения.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Служебный рост сотрудников, осуществляемый в результате периодической оценки работы, должен демонстрировать приверженность аудируемого лица к продвижению по службе квалифицированного персонала на более высокие уровни ответственности.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При ознакомлении с системой внутреннего контроля, принятой аудируемым лицом, аудитор должен установить достаточность процедур контроля за санкционированием и учетом операций со связанными сторонами.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ходе аудита аудитор должен обратить внимание на нетипичные операции и на операции, которые могут указывать на существование ранее не выявленных связанных сторон. Примерами таких операций являются: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операции с нетипичными условиями, например, необычными ценами, процентными ставками, поручительствами, условиями погашения;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операции, осуществляемые без видимой причины с точки зрения логики бизнеса;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операции, содержание которых не согласуется с их формами;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г) операции, отраженные в документах и бухгалтерском учете необычным образом;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д) большое количество или сумма операций с некоторыми потребителями или поставщиками (по сравнению с другими);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е) неучтенные операции, в том числе безвозмездное получение или предоставление управленческих услуг.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получить достаточные доказательства того, что операции со связанными сторонами нашли свое отражение в учете. В ходе аудита аудитор выполняет аудиторские процедуры, с помощью которых можно выявить наличие операций со связанными сторонами. Примерами таких аудиторских процедур являются: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детальные тесты в отношении операций и остатков по счетам бухгалтерского учета;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изучение протоколов собраний акционеров и представителей собственников;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изучение регистров бухгалтерского учета с целью обнаружения крупных или нетипичных операций или остатков по счетам бухгалтерского учета, при этом уделяется особое внимание операциям, отраженным в бухгалтерском учете в конце или незадолго до окончания отчетного периода;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г) изучение документов, подтверждающих выданные и полученные займы. Такое изучение может выявить отношения поручительств и других операций со связанными сторонами;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д) изучение инвестиционных сделок, например, приобретения или продажи доли участия в совместной или иной деятельности.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Следует проанализировать наиболее крупные сделки на предмет выявления их подлинных условий и финансовых аспектов; провести необходимые исследования в отношении контрагентов, если возникло предложение, что они представляют связанные стороны; запросить подтверждение у независимых источников; обсудить с руководством экономического субъекта цели и условия операций, по которым у аудитора возникли вопросы; получить от связанных сторон подтверждения относительно целей, условий и денежных сумм операций; сопоставить сведения, представляемые руководством и связанными сторонами, с информацией, полученной от банкиров, юристов, агентов или поручителей.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b/>
          <w:sz w:val="28"/>
          <w:szCs w:val="28"/>
        </w:rPr>
        <w:t>2.2 Проверка выявленных операций со связанными сторонами</w:t>
      </w:r>
    </w:p>
    <w:p w:rsidR="00CF003F" w:rsidRPr="00B20FB5" w:rsidRDefault="00CF003F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При проверке выявленных операций со связанными сторонами аудитор должен получить достаточные надлежащие аудиторские доказательства того, что эти операции были надлежащим образом отражены в бухгалтерском учете и раскрыты в финансовой (бухгалтерской) отчетности.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Style w:val="ep"/>
          <w:rFonts w:ascii="Times New Roman" w:hAnsi="Times New Roman"/>
          <w:sz w:val="28"/>
          <w:szCs w:val="28"/>
        </w:rPr>
        <w:t>Аудиторские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доказательства</w:t>
      </w:r>
      <w:r w:rsidRPr="00B20FB5">
        <w:rPr>
          <w:rFonts w:ascii="Times New Roman" w:hAnsi="Times New Roman"/>
          <w:sz w:val="28"/>
          <w:szCs w:val="28"/>
        </w:rPr>
        <w:t xml:space="preserve"> - это информация, полученная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аудитором</w:t>
      </w:r>
      <w:r w:rsidRPr="00B20FB5">
        <w:rPr>
          <w:rFonts w:ascii="Times New Roman" w:hAnsi="Times New Roman"/>
          <w:sz w:val="28"/>
          <w:szCs w:val="28"/>
        </w:rPr>
        <w:t xml:space="preserve"> при проведении проверки, и результат анализа указанной информации, на которых основывается мнение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аудитора</w:t>
      </w:r>
      <w:r w:rsidRPr="00B20FB5">
        <w:rPr>
          <w:rFonts w:ascii="Times New Roman" w:hAnsi="Times New Roman"/>
          <w:sz w:val="28"/>
          <w:szCs w:val="28"/>
        </w:rPr>
        <w:t xml:space="preserve">. 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К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аудиторским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доказательствам</w:t>
      </w:r>
      <w:r w:rsidRPr="00B20FB5">
        <w:rPr>
          <w:rFonts w:ascii="Times New Roman" w:hAnsi="Times New Roman"/>
          <w:sz w:val="28"/>
          <w:szCs w:val="28"/>
        </w:rPr>
        <w:t xml:space="preserve"> относятся, в частности, первичные документы и бухгалтерские записи, являющиеся основой финансовой (бухгалтерской) отчетности, а также письменные разъяснения уполномоченных сотрудников аудируемого лица и информация, полученная из различных источников (от третьих лиц).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Понятия достаточности и надлежащего характера взаимосвязаны и применяются к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аудиторским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доказательствам</w:t>
      </w:r>
      <w:r w:rsidRPr="00B20FB5">
        <w:rPr>
          <w:rFonts w:ascii="Times New Roman" w:hAnsi="Times New Roman"/>
          <w:sz w:val="28"/>
          <w:szCs w:val="28"/>
        </w:rPr>
        <w:t xml:space="preserve">, полученным в результате тестов средств внутреннего контроля и проведения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аудиторских</w:t>
      </w:r>
      <w:r w:rsidRPr="00B20FB5">
        <w:rPr>
          <w:rFonts w:ascii="Times New Roman" w:hAnsi="Times New Roman"/>
          <w:sz w:val="28"/>
          <w:szCs w:val="28"/>
        </w:rPr>
        <w:t xml:space="preserve"> процедур по существу. Достаточность представляет собой количественную меру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аудиторских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</w:t>
      </w:r>
      <w:r w:rsidRPr="00B20FB5">
        <w:rPr>
          <w:rFonts w:ascii="Times New Roman" w:hAnsi="Times New Roman"/>
          <w:sz w:val="28"/>
          <w:szCs w:val="28"/>
        </w:rPr>
        <w:t xml:space="preserve">. 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Надлежащий характер является качественной стороной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аудиторских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</w:t>
      </w:r>
      <w:r w:rsidRPr="00B20FB5">
        <w:rPr>
          <w:rFonts w:ascii="Times New Roman" w:hAnsi="Times New Roman"/>
          <w:sz w:val="28"/>
          <w:szCs w:val="28"/>
        </w:rPr>
        <w:t xml:space="preserve">, определяющей их совпадение с конкретной предпосылкой подготовки финансовой (бухгалтерской) отчетности и ее достоверность. Обычно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</w:t>
      </w:r>
      <w:r w:rsidRPr="00B20FB5">
        <w:rPr>
          <w:rFonts w:ascii="Times New Roman" w:hAnsi="Times New Roman"/>
          <w:sz w:val="28"/>
          <w:szCs w:val="28"/>
        </w:rPr>
        <w:t xml:space="preserve"> считает необходимым полагаться на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аудиторские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доказательства</w:t>
      </w:r>
      <w:r w:rsidRPr="00B20FB5">
        <w:rPr>
          <w:rFonts w:ascii="Times New Roman" w:hAnsi="Times New Roman"/>
          <w:sz w:val="28"/>
          <w:szCs w:val="28"/>
        </w:rPr>
        <w:t xml:space="preserve">, которые лишь предоставляют доводы в поддержку определенного вывода, а не носят исчерпывающего характера, и зачастую собирает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аудиторские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доказательства</w:t>
      </w:r>
      <w:r w:rsidRPr="00B20FB5">
        <w:rPr>
          <w:rFonts w:ascii="Times New Roman" w:hAnsi="Times New Roman"/>
          <w:sz w:val="28"/>
          <w:szCs w:val="28"/>
        </w:rPr>
        <w:t xml:space="preserve"> из различных источников или из документов различного содержания с тем, чтобы подтвердить одну и ту же хозяйственную операцию или группу однотипных хозяйственных операций.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С учетом характера взаимоотношений со связанными сторонами аудиторское доказательство проведения операции с ними может быть ограниченным (например, в отношении наличия товарно-материальных запасов, находящихся у связанной стороны на комиссии, или в отношении того, что основное общество дало указания дочернему обществу по учету лицензионных платежей). 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Из-за ограниченной возможности получения надлежащих аудиторских доказательств в отношении подобных операций аудитор рассматривает необходимость выполнения следующих аудиторских процедур: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подтверждение условий и суммы операции со связанной стороной (например: правильность оформления, своевременность и обоснованность проведения расчетов с дочерними обществами);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изучение информации о связанной стороне в процессе ее обработки (например: отражение операций по текущим операциям с филиалами, правительствами);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подтверждение или обсуждение информации с лицами, имеющим и отношение к данной операции, например, с банками, поручителями, агентами и соответствующими специалистами, в том числе юристами, которые смогут подтвердить правильность оформления и обосновать оформление юридических документов (например правильность составления договора: кто участники, предмет договора, цель, форма участия сторон, порядок распределения прибыли и имущества и т.д.)</w:t>
      </w:r>
    </w:p>
    <w:p w:rsidR="00E775BE" w:rsidRPr="00B20FB5" w:rsidRDefault="005779A2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775BE" w:rsidRPr="00B20FB5">
        <w:rPr>
          <w:rFonts w:ascii="Times New Roman" w:hAnsi="Times New Roman"/>
          <w:b/>
          <w:sz w:val="28"/>
          <w:szCs w:val="28"/>
        </w:rPr>
        <w:t>2.3 Выводы аудитора и аудиторское заключение</w:t>
      </w:r>
    </w:p>
    <w:p w:rsidR="005779A2" w:rsidRDefault="005779A2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Проявляя профессиональный скептицизм, аудитору необходимо определить ответные действия в отношении оцененных рисков существенного искажения в результате недобросовестных действий на уровне бухгалтерской отчетности в целом. Такими действиями могут быть: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повышенная тщательность в определении характера и объема первичных учетных документов, которые будут проверяться с целью получения подтверждения наиболее существенных хозяйственных операций;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признание возросшей необходимости получения подтверждений в отношении разъяснений или заявлений руководства аудируемого лица по существенным вопросам.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Аудитор должен получить письменное заявление руководства аудируемого лица, касающееся: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1) полноты предоставленной информации относительно выявления связанных сторон;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2) достаточности раскрытия информации о связанных сторонах в финансовой (бухгалтерской) отчетности.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право аудитора получить от </w:t>
      </w:r>
      <w:r w:rsidRPr="00B20FB5">
        <w:rPr>
          <w:rStyle w:val="epm"/>
          <w:rFonts w:ascii="Times New Roman" w:hAnsi="Times New Roman"/>
          <w:sz w:val="28"/>
          <w:szCs w:val="28"/>
        </w:rPr>
        <w:t>руководства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m"/>
          <w:rFonts w:ascii="Times New Roman" w:hAnsi="Times New Roman"/>
          <w:sz w:val="28"/>
          <w:szCs w:val="28"/>
        </w:rPr>
        <w:t>аудируемого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m"/>
          <w:rFonts w:ascii="Times New Roman" w:hAnsi="Times New Roman"/>
          <w:sz w:val="28"/>
          <w:szCs w:val="28"/>
        </w:rPr>
        <w:t>лица</w:t>
      </w:r>
      <w:r w:rsidRPr="00B20FB5">
        <w:rPr>
          <w:rFonts w:ascii="Times New Roman" w:hAnsi="Times New Roman"/>
          <w:sz w:val="28"/>
          <w:szCs w:val="28"/>
        </w:rPr>
        <w:t xml:space="preserve"> официальные письменные </w:t>
      </w:r>
      <w:r w:rsidRPr="00B20FB5">
        <w:rPr>
          <w:rStyle w:val="epm"/>
          <w:rFonts w:ascii="Times New Roman" w:hAnsi="Times New Roman"/>
          <w:sz w:val="28"/>
          <w:szCs w:val="28"/>
        </w:rPr>
        <w:t>заявления</w:t>
      </w:r>
      <w:r w:rsidRPr="00B20FB5">
        <w:rPr>
          <w:rFonts w:ascii="Times New Roman" w:hAnsi="Times New Roman"/>
          <w:sz w:val="28"/>
          <w:szCs w:val="28"/>
        </w:rPr>
        <w:t>, сделанные в связи с аудитом должно быть указано в договоре оказания аудиторских услу</w:t>
      </w:r>
      <w:r w:rsidR="005779A2">
        <w:rPr>
          <w:rFonts w:ascii="Times New Roman" w:hAnsi="Times New Roman"/>
          <w:sz w:val="28"/>
          <w:szCs w:val="28"/>
        </w:rPr>
        <w:t xml:space="preserve">г (письме о проведении аудита). </w:t>
      </w:r>
      <w:r w:rsidRPr="00B20FB5">
        <w:rPr>
          <w:rFonts w:ascii="Times New Roman" w:hAnsi="Times New Roman"/>
          <w:sz w:val="28"/>
          <w:szCs w:val="28"/>
        </w:rPr>
        <w:t>Если аудитор не получил достаточные надлежащие аудиторские доказательства относительно связанных сторон и операций с ними или приходит к выводу о недостаточном раскрытии информации о них в финансовой (бухгалтерской) отчетности, то он должен соответствующим образом модифицировать аудиторское заключение.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Модификация заключения аудитора - изменение типовой формы безусловного заключения аудитора, выражающееся в виде добавления к заключению пояснительного параграфа, либо выражение мнения, отличного от того, которое приводится в безусловном заключении аудитора.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Модифицированное мнение может быть выражено аудиторской организацией или индивидуальным аудитором (далее именуются "аудитор") в следующих формах: мнение с оговоркой, отрицательное мнение, отказ от выражения мнения.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В случае, когда аудитор </w:t>
      </w:r>
      <w:r w:rsidRPr="00B20FB5">
        <w:rPr>
          <w:rStyle w:val="ep"/>
          <w:rFonts w:ascii="Times New Roman" w:hAnsi="Times New Roman"/>
          <w:sz w:val="28"/>
          <w:szCs w:val="28"/>
        </w:rPr>
        <w:t>модифицирует</w:t>
      </w:r>
      <w:r w:rsidRPr="00B20FB5">
        <w:rPr>
          <w:rFonts w:ascii="Times New Roman" w:hAnsi="Times New Roman"/>
          <w:sz w:val="28"/>
          <w:szCs w:val="28"/>
        </w:rPr>
        <w:t xml:space="preserve"> свое мнение, он должен в дополнение к обязательным элементам включить в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аудиторское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заключение</w:t>
      </w:r>
      <w:r w:rsidRPr="00B20FB5">
        <w:rPr>
          <w:rFonts w:ascii="Times New Roman" w:hAnsi="Times New Roman"/>
          <w:sz w:val="28"/>
          <w:szCs w:val="28"/>
        </w:rPr>
        <w:t xml:space="preserve"> отдельную часть с описанием обстоятельств, явившихся основанием для выражения </w:t>
      </w:r>
      <w:r w:rsidRPr="00B20FB5">
        <w:rPr>
          <w:rStyle w:val="ep"/>
          <w:rFonts w:ascii="Times New Roman" w:hAnsi="Times New Roman"/>
          <w:sz w:val="28"/>
          <w:szCs w:val="28"/>
        </w:rPr>
        <w:t>модифицированного</w:t>
      </w:r>
      <w:r w:rsidRPr="00B20FB5">
        <w:rPr>
          <w:rFonts w:ascii="Times New Roman" w:hAnsi="Times New Roman"/>
          <w:sz w:val="28"/>
          <w:szCs w:val="28"/>
        </w:rPr>
        <w:t xml:space="preserve"> мнения.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В зависимости от формы </w:t>
      </w:r>
      <w:r w:rsidRPr="00B20FB5">
        <w:rPr>
          <w:rStyle w:val="ep"/>
          <w:rFonts w:ascii="Times New Roman" w:hAnsi="Times New Roman"/>
          <w:sz w:val="28"/>
          <w:szCs w:val="28"/>
        </w:rPr>
        <w:t>модифицированного</w:t>
      </w:r>
      <w:r w:rsidRPr="00B20FB5">
        <w:rPr>
          <w:rFonts w:ascii="Times New Roman" w:hAnsi="Times New Roman"/>
          <w:sz w:val="28"/>
          <w:szCs w:val="28"/>
        </w:rPr>
        <w:t xml:space="preserve"> мнения часть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аудиторского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заключения</w:t>
      </w:r>
      <w:r w:rsidRPr="00B20FB5">
        <w:rPr>
          <w:rFonts w:ascii="Times New Roman" w:hAnsi="Times New Roman"/>
          <w:sz w:val="28"/>
          <w:szCs w:val="28"/>
        </w:rPr>
        <w:t xml:space="preserve">, содержащая мнение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аудитора</w:t>
      </w:r>
      <w:r w:rsidRPr="00B20FB5">
        <w:rPr>
          <w:rFonts w:ascii="Times New Roman" w:hAnsi="Times New Roman"/>
          <w:sz w:val="28"/>
          <w:szCs w:val="28"/>
        </w:rPr>
        <w:t>, именуется "Мнение с оговоркой", "Отрицательное мнение", "Отказ от выражения мнения".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В случае, когда аудитор выражает мнение с оговоркой или отрицательное мнение, описание ответственности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аудитора</w:t>
      </w:r>
      <w:r w:rsidRPr="00B20FB5">
        <w:rPr>
          <w:rFonts w:ascii="Times New Roman" w:hAnsi="Times New Roman"/>
          <w:sz w:val="28"/>
          <w:szCs w:val="28"/>
        </w:rPr>
        <w:t xml:space="preserve"> в </w:t>
      </w:r>
      <w:r w:rsidRPr="00B20FB5">
        <w:rPr>
          <w:rStyle w:val="ep"/>
          <w:rFonts w:ascii="Times New Roman" w:hAnsi="Times New Roman"/>
          <w:sz w:val="28"/>
          <w:szCs w:val="28"/>
        </w:rPr>
        <w:t>аудиторском</w:t>
      </w:r>
      <w:r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Style w:val="ep"/>
          <w:rFonts w:ascii="Times New Roman" w:hAnsi="Times New Roman"/>
          <w:sz w:val="28"/>
          <w:szCs w:val="28"/>
        </w:rPr>
        <w:t>заключении</w:t>
      </w:r>
      <w:r w:rsidRPr="00B20FB5">
        <w:rPr>
          <w:rFonts w:ascii="Times New Roman" w:hAnsi="Times New Roman"/>
          <w:sz w:val="28"/>
          <w:szCs w:val="28"/>
        </w:rPr>
        <w:t xml:space="preserve"> должно быть изменено: в него включается заявление о том, что аудитор полагает, что полученные в ходе аудита доказательства представляют достаточные и надлежащие основания для выражения </w:t>
      </w:r>
      <w:r w:rsidRPr="00B20FB5">
        <w:rPr>
          <w:rStyle w:val="ep"/>
          <w:rFonts w:ascii="Times New Roman" w:hAnsi="Times New Roman"/>
          <w:sz w:val="28"/>
          <w:szCs w:val="28"/>
        </w:rPr>
        <w:t>модифицированного</w:t>
      </w:r>
      <w:r w:rsidRPr="00B20FB5">
        <w:rPr>
          <w:rFonts w:ascii="Times New Roman" w:hAnsi="Times New Roman"/>
          <w:sz w:val="28"/>
          <w:szCs w:val="28"/>
        </w:rPr>
        <w:t xml:space="preserve"> мнения о достоверности бухгалтерской отчетности.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случае, когда аудитор предполагает модифицировать мнение в аудиторском заключении, он должен сообщить представителям собственников аудируемого лица об обстоятельствах, которые стали причиной этого, а также о предполагаемом содержании модифицированного мнения.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Сообщение представителям собственников аудируемого лица обстоятельств, которые стали причиной предполагаемого модифицирования мнения в аудиторском заключении, и о предполагаемом содержании модифицированного мнения дает возможность: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а) аудитору уведомить представителей собственников аудируемого лица о предполагаемом выражении модифицированного мнения и причинах (или обстоятельствах), приведших к этому;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б) аудитору найти понимание у представителей собственников аудируемого лица относительно фактов, ставших причиной предполагаемого выражения модифицированного мнения, или подтвердить наличие расхождений во мнении с руководством аудируемого лица при их наличии;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в) представителям собственников аудируемого лица, если это уместно, предоставить аудитору дополнительную информацию и пояснения в отношении обстоятельств, приведших к предполагаемому выражению модифицированного мнения.</w:t>
      </w:r>
    </w:p>
    <w:p w:rsidR="00CF003F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Пример выражения мнения с оговоркой относительно связанных сторон и операций с ними о недостаточном раскрытии информации в бухгалтерской отчетности: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Основание для выражения мнения с оговоркой</w:t>
      </w:r>
    </w:p>
    <w:p w:rsidR="00CF003F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По статье "Основные средства" бухгалтерского баланса по состоянию на 31 декабря 20X1 года не отражена стоимость производственного оборудования в размере XXX тыс. рублей, а по статье "Налог на добавленную стоимость по приобретенным ценностям" этого же бухгалтерского баланса - сумма налога на добавленную стоимость, приходящаяся на стоимость указанного оборудования, в размере XXX тыс. рублей. Соответственно, по статье "Поставщики и подрядчики" бухгалтерского баланса по состоянию на 31 декабря 20X1 года не отражена кредиторская задолженность перед поставщиком в размере XXX тыс. рублей.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По нашему мнению, за исключением влияния на бухгалтерскую отчетность обстоятельств, изложенных в части, содержащей основание для выражения мнения с оговоркой, бухгалтерская отчетность отражает достоверно во всех существенных отношениях финансовое положение организации "YYY" по состоянию на 31 декабря 20X1 года, результаты ее финансово-хозяйственной деятельности и движение денежных средств за 20X1 год в соответствии с установленными правилами составления бухгалтерской отчетности.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br w:type="page"/>
      </w:r>
      <w:r w:rsidRPr="00B20FB5">
        <w:rPr>
          <w:rFonts w:ascii="Times New Roman" w:hAnsi="Times New Roman"/>
          <w:b/>
          <w:sz w:val="28"/>
          <w:szCs w:val="28"/>
        </w:rPr>
        <w:t>Заключение</w:t>
      </w:r>
    </w:p>
    <w:p w:rsidR="005779A2" w:rsidRDefault="005779A2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 ходе работы над данной контрольно-курсовой работой преследовалась цель не только раскрыть информацию о связанных сторонах, но и проделать детальный анализ операций с ними.</w:t>
      </w:r>
    </w:p>
    <w:p w:rsidR="00E775BE" w:rsidRPr="00B20FB5" w:rsidRDefault="00E775BE" w:rsidP="00CF00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В результате проделанной работы можно сделать вывод, что в настоящее время выявление информации со связанными сторонами и операций с ними важно для рациональной организации контроля за состоянием расчетов, которое способствует укреплению договорной и расчетной дисциплины, выполнению обязательств по поставкам продукции, повышению ответственности за соблюдением дебиторской и кредиторской задолженности. </w:t>
      </w:r>
    </w:p>
    <w:p w:rsidR="00E775BE" w:rsidRPr="00B20FB5" w:rsidRDefault="00E775BE" w:rsidP="00CF00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Такой вывод был получен при реализации поставленных ранее в этой работе задач. </w:t>
      </w:r>
    </w:p>
    <w:p w:rsidR="00E775BE" w:rsidRPr="00B20FB5" w:rsidRDefault="00E775BE" w:rsidP="00CF00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Во-первых, в работе детально раскрывается понятие связанных сторон и операций с ними. Полученные в работе результаты, помогли получить более полное представление о самой проблеме проведения аудита.</w:t>
      </w:r>
    </w:p>
    <w:p w:rsidR="00E775BE" w:rsidRPr="00B20FB5" w:rsidRDefault="00E775BE" w:rsidP="00CF003F">
      <w:pPr>
        <w:widowControl w:val="0"/>
        <w:tabs>
          <w:tab w:val="left" w:pos="2977"/>
          <w:tab w:val="left" w:pos="58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Во-вторых, были определены основные аудиторские процедуры проводимые в отношении всех известных связанных сторон. Было выявлено, что применяемый порядок составления финансовой (бухгалтерской отчетности) предусматривающий раскрытие информации о связанных стонах является достоверным и полным. </w:t>
      </w:r>
    </w:p>
    <w:p w:rsidR="00E775BE" w:rsidRPr="00B20FB5" w:rsidRDefault="00E775BE" w:rsidP="00CF003F">
      <w:pPr>
        <w:widowControl w:val="0"/>
        <w:tabs>
          <w:tab w:val="left" w:pos="58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В-третьих, в работе охарактеризованы основные нетипичные операции и операции, которые могут указывать на существование ранее не выявленных связанных сторон.</w:t>
      </w:r>
      <w:r w:rsidR="00CF003F" w:rsidRPr="00B20FB5">
        <w:rPr>
          <w:rFonts w:ascii="Times New Roman" w:hAnsi="Times New Roman"/>
          <w:sz w:val="28"/>
          <w:szCs w:val="28"/>
        </w:rPr>
        <w:t xml:space="preserve"> </w:t>
      </w:r>
      <w:r w:rsidRPr="00B20FB5">
        <w:rPr>
          <w:rFonts w:ascii="Times New Roman" w:hAnsi="Times New Roman"/>
          <w:sz w:val="28"/>
          <w:szCs w:val="28"/>
        </w:rPr>
        <w:t>Можно сделать вывод, что существует большое число таких операций.</w:t>
      </w:r>
    </w:p>
    <w:p w:rsidR="00E775BE" w:rsidRPr="00B20FB5" w:rsidRDefault="00E775BE" w:rsidP="00CF003F">
      <w:pPr>
        <w:tabs>
          <w:tab w:val="left" w:pos="1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 xml:space="preserve">И наконец, в-четвертых, в работе указывается необходимость получения аудитором письменного заявления руководства аудируемого лица. </w:t>
      </w:r>
    </w:p>
    <w:p w:rsidR="00E775BE" w:rsidRPr="00B20FB5" w:rsidRDefault="00E775BE" w:rsidP="00CF00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Таким образом, на основе проделанного анализа операций со связанными сторонами можно сделать вывод, что аудитор при получении недостаточных надлежащих аудиторских доказательств относительно связанных сторон и операций с ними приходит к выводу о недостаточности раскрытия информации о них в финансовой (бухгалтерской) отчетности и должен соответствующим образом модифицировать аудиторское заключение.</w:t>
      </w:r>
    </w:p>
    <w:p w:rsidR="00E775BE" w:rsidRPr="00B20FB5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75BE" w:rsidRDefault="00E775BE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br w:type="page"/>
      </w:r>
      <w:r w:rsidRPr="00B20FB5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381D4F" w:rsidRPr="00B20FB5" w:rsidRDefault="00381D4F" w:rsidP="00CF00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Федеральный закон от 30.12.2008 N 307-ФЗ (ред. от 01.07.2010) "Об аудиторской деятельности" (принят ГД ФС РФ 24.12.2008) //Электронный источник КонсультантПлюс//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9DF">
        <w:rPr>
          <w:rFonts w:ascii="Times New Roman" w:hAnsi="Times New Roman"/>
          <w:sz w:val="28"/>
          <w:szCs w:val="28"/>
        </w:rPr>
        <w:t>Постановление Правительства РФ от 23.09.2002 N 696 (ред. от 02.08.2010) "Об утверждении федеральных правил (стандартов) аудиторской деятельности"</w:t>
      </w:r>
      <w:r w:rsidRPr="00B20FB5">
        <w:rPr>
          <w:rFonts w:ascii="Times New Roman" w:hAnsi="Times New Roman"/>
          <w:sz w:val="28"/>
          <w:szCs w:val="28"/>
        </w:rPr>
        <w:t>//Электронный источник КонсультантПлюс//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bCs/>
          <w:sz w:val="28"/>
          <w:szCs w:val="28"/>
        </w:rPr>
        <w:t>Правило (стандарт) № 9 Связанные стороны (в</w:t>
      </w:r>
      <w:r w:rsidRPr="00B20FB5">
        <w:rPr>
          <w:rFonts w:ascii="Times New Roman" w:hAnsi="Times New Roman"/>
          <w:sz w:val="28"/>
          <w:szCs w:val="28"/>
        </w:rPr>
        <w:t xml:space="preserve"> ред. Постановления Правительства РФ от 19.11.2008 N 863)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Виноградов Е.В., Матвейчук И.А. Аудит: Учебное пособие для вузов. – М.: Академический проект, 2006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Горожанкина Е.А. Аудит: Учебник. – М.: Дашков и Ко, 2009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Грачева М.Е. Международные стандарты аудита. – М.: РИОР, 2007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Ендовицкий С.В. Аудит: Учебник. – М.: Ин-фолио,2008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Мухарева Н.А. Основы аудита: Учебное пособие. – СПб: СПбГИЭУ, 2007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Литвин Д.В., Богданова Е.П. Аудит: Учебное пособие. – М: Маркет ДС 2008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Калистратов Л. М. Аудит: М: Издательство Дашков и Ко, 2009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Основы аудита: учебное пособие. – М: Инфра-М,2008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Парушина Н.В., Суворова С.П. Аудит: учебник. – М.: Форум,2009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Подольский В.И., Савин А.А. Аудит: Учебник – М.: Академия,2009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Прскуряков А.В. Аудит финансовой отчетности. Базовое руководство по применению и документированию аудиторских процедур. – М.: Дарника, 2008</w:t>
      </w:r>
    </w:p>
    <w:p w:rsidR="00E775BE" w:rsidRPr="00B20FB5" w:rsidRDefault="00E775BE" w:rsidP="00381D4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B5">
        <w:rPr>
          <w:rFonts w:ascii="Times New Roman" w:hAnsi="Times New Roman"/>
          <w:sz w:val="28"/>
          <w:szCs w:val="28"/>
        </w:rPr>
        <w:t>Практический аудит: учебное пособие – М.: Инфра-М, 2008</w:t>
      </w:r>
      <w:bookmarkStart w:id="0" w:name="_GoBack"/>
      <w:bookmarkEnd w:id="0"/>
    </w:p>
    <w:sectPr w:rsidR="00E775BE" w:rsidRPr="00B20FB5" w:rsidSect="00B20FB5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428F9"/>
    <w:multiLevelType w:val="hybridMultilevel"/>
    <w:tmpl w:val="1FBA7E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0D244F5"/>
    <w:multiLevelType w:val="hybridMultilevel"/>
    <w:tmpl w:val="F1A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C2208"/>
    <w:multiLevelType w:val="multilevel"/>
    <w:tmpl w:val="500C4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DBA"/>
    <w:rsid w:val="002218D0"/>
    <w:rsid w:val="00381D4F"/>
    <w:rsid w:val="003A534D"/>
    <w:rsid w:val="00460101"/>
    <w:rsid w:val="0048728B"/>
    <w:rsid w:val="005779A2"/>
    <w:rsid w:val="006606EC"/>
    <w:rsid w:val="00834DBA"/>
    <w:rsid w:val="00875BB9"/>
    <w:rsid w:val="00993541"/>
    <w:rsid w:val="00AC189C"/>
    <w:rsid w:val="00B20FB5"/>
    <w:rsid w:val="00BE59DF"/>
    <w:rsid w:val="00C06AC3"/>
    <w:rsid w:val="00CE2FA0"/>
    <w:rsid w:val="00CF003F"/>
    <w:rsid w:val="00E25240"/>
    <w:rsid w:val="00E775BE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879617-06D4-4290-9470-E71EB24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34D"/>
    <w:pPr>
      <w:ind w:left="720"/>
      <w:contextualSpacing/>
    </w:pPr>
  </w:style>
  <w:style w:type="paragraph" w:styleId="a4">
    <w:name w:val="Normal (Web)"/>
    <w:basedOn w:val="a"/>
    <w:uiPriority w:val="99"/>
    <w:rsid w:val="00E77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p">
    <w:name w:val="ep"/>
    <w:uiPriority w:val="99"/>
    <w:rsid w:val="00E775BE"/>
    <w:rPr>
      <w:rFonts w:cs="Times New Roman"/>
    </w:rPr>
  </w:style>
  <w:style w:type="character" w:customStyle="1" w:styleId="epm">
    <w:name w:val="epm"/>
    <w:uiPriority w:val="99"/>
    <w:rsid w:val="00E775BE"/>
    <w:rPr>
      <w:rFonts w:cs="Times New Roman"/>
    </w:rPr>
  </w:style>
  <w:style w:type="character" w:styleId="a5">
    <w:name w:val="Hyperlink"/>
    <w:uiPriority w:val="99"/>
    <w:semiHidden/>
    <w:rsid w:val="00E775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Pups</dc:creator>
  <cp:keywords/>
  <dc:description/>
  <cp:lastModifiedBy>admin</cp:lastModifiedBy>
  <cp:revision>2</cp:revision>
  <dcterms:created xsi:type="dcterms:W3CDTF">2014-03-22T12:42:00Z</dcterms:created>
  <dcterms:modified xsi:type="dcterms:W3CDTF">2014-03-22T12:42:00Z</dcterms:modified>
</cp:coreProperties>
</file>