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caps/>
          <w:sz w:val="28"/>
          <w:szCs w:val="28"/>
        </w:rPr>
      </w:pPr>
      <w:r w:rsidRPr="00327CAE">
        <w:rPr>
          <w:sz w:val="28"/>
          <w:szCs w:val="28"/>
        </w:rPr>
        <w:t>Содержание</w:t>
      </w:r>
    </w:p>
    <w:p w:rsidR="003268CE" w:rsidRPr="00327CAE" w:rsidRDefault="003268CE" w:rsidP="00327CAE">
      <w:pPr>
        <w:suppressAutoHyphens/>
        <w:spacing w:before="0" w:after="0" w:line="360" w:lineRule="auto"/>
        <w:rPr>
          <w:sz w:val="28"/>
          <w:szCs w:val="28"/>
        </w:rPr>
      </w:pPr>
    </w:p>
    <w:p w:rsidR="003268CE" w:rsidRPr="00327CAE" w:rsidRDefault="003268CE" w:rsidP="00327CAE">
      <w:pPr>
        <w:pStyle w:val="a5"/>
        <w:widowControl/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7CAE">
        <w:rPr>
          <w:rFonts w:ascii="Times New Roman" w:hAnsi="Times New Roman"/>
          <w:sz w:val="28"/>
          <w:szCs w:val="28"/>
        </w:rPr>
        <w:t>Введение</w:t>
      </w:r>
    </w:p>
    <w:p w:rsidR="00FA4CD3" w:rsidRPr="00327CAE" w:rsidRDefault="00FA4CD3" w:rsidP="00327CAE">
      <w:pPr>
        <w:pStyle w:val="a5"/>
        <w:widowControl/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7CAE">
        <w:rPr>
          <w:rFonts w:ascii="Times New Roman" w:hAnsi="Times New Roman"/>
          <w:sz w:val="28"/>
          <w:szCs w:val="28"/>
        </w:rPr>
        <w:t>1. Общее описание связного радиопередающего устройства</w:t>
      </w:r>
    </w:p>
    <w:p w:rsidR="00FA4CD3" w:rsidRPr="00327CAE" w:rsidRDefault="00FA4CD3" w:rsidP="00327CAE">
      <w:pPr>
        <w:pStyle w:val="a5"/>
        <w:widowControl/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7CAE">
        <w:rPr>
          <w:rFonts w:ascii="Times New Roman" w:hAnsi="Times New Roman"/>
          <w:sz w:val="28"/>
          <w:szCs w:val="28"/>
        </w:rPr>
        <w:t>2. Теоретические основы построения модуляторов</w:t>
      </w:r>
    </w:p>
    <w:p w:rsidR="00FA4CD3" w:rsidRPr="00327CAE" w:rsidRDefault="00FA4CD3" w:rsidP="00327CAE">
      <w:pPr>
        <w:pStyle w:val="a5"/>
        <w:widowControl/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7CAE">
        <w:rPr>
          <w:rFonts w:ascii="Times New Roman" w:hAnsi="Times New Roman"/>
          <w:sz w:val="28"/>
          <w:szCs w:val="28"/>
        </w:rPr>
        <w:t>3. Расчет частотного модулятора</w:t>
      </w:r>
    </w:p>
    <w:p w:rsidR="00FA4CD3" w:rsidRPr="00327CAE" w:rsidRDefault="00FA4CD3" w:rsidP="00327CAE">
      <w:pPr>
        <w:pStyle w:val="a5"/>
        <w:widowControl/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7CAE">
        <w:rPr>
          <w:rFonts w:ascii="Times New Roman" w:hAnsi="Times New Roman"/>
          <w:sz w:val="28"/>
          <w:szCs w:val="28"/>
        </w:rPr>
        <w:t>Выводы</w:t>
      </w:r>
    </w:p>
    <w:p w:rsidR="00FA4CD3" w:rsidRPr="00327CAE" w:rsidRDefault="00FA4CD3" w:rsidP="00327CAE">
      <w:pPr>
        <w:pStyle w:val="a5"/>
        <w:widowControl/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7CAE">
        <w:rPr>
          <w:rFonts w:ascii="Times New Roman" w:hAnsi="Times New Roman"/>
          <w:sz w:val="28"/>
          <w:szCs w:val="28"/>
        </w:rPr>
        <w:t>Список литературы</w:t>
      </w:r>
    </w:p>
    <w:p w:rsidR="00327CAE" w:rsidRPr="00327CAE" w:rsidRDefault="00327CAE" w:rsidP="00327CAE">
      <w:pPr>
        <w:pStyle w:val="a5"/>
        <w:widowControl/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br w:type="page"/>
        <w:t>Введение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4C30" w:rsidRPr="00327CAE" w:rsidRDefault="00D64C30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За последнее время существенно повысился технический уровень электронной техники. Быстрое развитие требует создания все более точного и сложного автоматизированног</w:t>
      </w:r>
      <w:r w:rsidR="00B61518" w:rsidRPr="00327CAE">
        <w:rPr>
          <w:sz w:val="28"/>
          <w:szCs w:val="28"/>
        </w:rPr>
        <w:t>о технологического оборудования для</w:t>
      </w:r>
      <w:r w:rsidRPr="00327CAE">
        <w:rPr>
          <w:sz w:val="28"/>
          <w:szCs w:val="28"/>
        </w:rPr>
        <w:t xml:space="preserve"> </w:t>
      </w:r>
      <w:r w:rsidR="00B61518" w:rsidRPr="00327CAE">
        <w:rPr>
          <w:sz w:val="28"/>
          <w:szCs w:val="28"/>
        </w:rPr>
        <w:t xml:space="preserve">изобретения </w:t>
      </w:r>
      <w:r w:rsidRPr="00327CAE">
        <w:rPr>
          <w:sz w:val="28"/>
          <w:szCs w:val="28"/>
        </w:rPr>
        <w:t>более сложных и совершенных устройств с лучшими характеристиками и параметрами, меньши</w:t>
      </w:r>
      <w:r w:rsidR="00B61518" w:rsidRPr="00327CAE">
        <w:rPr>
          <w:sz w:val="28"/>
          <w:szCs w:val="28"/>
        </w:rPr>
        <w:t>ми</w:t>
      </w:r>
      <w:r w:rsidRPr="00327CAE">
        <w:rPr>
          <w:sz w:val="28"/>
          <w:szCs w:val="28"/>
        </w:rPr>
        <w:t xml:space="preserve"> габарит</w:t>
      </w:r>
      <w:r w:rsidR="00B61518" w:rsidRPr="00327CAE">
        <w:rPr>
          <w:sz w:val="28"/>
          <w:szCs w:val="28"/>
        </w:rPr>
        <w:t>ами</w:t>
      </w:r>
      <w:r w:rsidRPr="00327CAE">
        <w:rPr>
          <w:sz w:val="28"/>
          <w:szCs w:val="28"/>
        </w:rPr>
        <w:t>.</w:t>
      </w:r>
    </w:p>
    <w:p w:rsidR="00F41B08" w:rsidRPr="00327CAE" w:rsidRDefault="00F41B08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Большое значение имеют средства передачи и приема информации. Сегодня существуют различные информационные системы связи: радиорелейная, оптическая, мобильная, спутниковая и другие.</w:t>
      </w:r>
    </w:p>
    <w:p w:rsidR="004A5875" w:rsidRPr="00327CAE" w:rsidRDefault="00B61518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Особое место в электронной технике занимают радиопередающие устрой</w:t>
      </w:r>
      <w:r w:rsidR="00A21EA9" w:rsidRPr="00327CAE">
        <w:rPr>
          <w:sz w:val="28"/>
          <w:szCs w:val="28"/>
        </w:rPr>
        <w:t>ства.</w:t>
      </w:r>
    </w:p>
    <w:p w:rsidR="00D64C30" w:rsidRPr="00327CAE" w:rsidRDefault="00D64C30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Важно знать общие принципы построения таких узлов радиопередающих устройств как</w:t>
      </w:r>
      <w:r w:rsidR="004A5875" w:rsidRPr="00327CAE">
        <w:rPr>
          <w:sz w:val="28"/>
          <w:szCs w:val="28"/>
        </w:rPr>
        <w:t xml:space="preserve"> формирователи и преобразователи измерительных сигналов, модуляторы, демодуляторы и др., </w:t>
      </w:r>
      <w:r w:rsidRPr="00327CAE">
        <w:rPr>
          <w:sz w:val="28"/>
          <w:szCs w:val="28"/>
        </w:rPr>
        <w:t>иметь основные навыки их проектирования</w:t>
      </w:r>
      <w:r w:rsidR="00B61518" w:rsidRPr="00327CAE">
        <w:rPr>
          <w:sz w:val="28"/>
          <w:szCs w:val="28"/>
        </w:rPr>
        <w:t>, расчета и моделирования</w:t>
      </w:r>
      <w:r w:rsidRPr="00327CAE">
        <w:rPr>
          <w:sz w:val="28"/>
          <w:szCs w:val="28"/>
        </w:rPr>
        <w:t>.</w:t>
      </w:r>
    </w:p>
    <w:p w:rsidR="00660A4A" w:rsidRPr="00327CAE" w:rsidRDefault="00660A4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В данной расчетно-графической работе рассмотрен связной радиопередатчик с частотной модуляцией. </w:t>
      </w:r>
      <w:r w:rsidR="006B4C5F" w:rsidRPr="00327CAE">
        <w:rPr>
          <w:sz w:val="28"/>
          <w:szCs w:val="28"/>
        </w:rPr>
        <w:t>Рассмотрены схемы его реализации и принцип функционирования. Описаны различные виды модуляции</w:t>
      </w:r>
      <w:r w:rsidR="00BB3DAB" w:rsidRPr="00327CAE">
        <w:rPr>
          <w:sz w:val="28"/>
          <w:szCs w:val="28"/>
        </w:rPr>
        <w:t>, такие как амплитудная, фазовая и частотная, а также принцип действия соответствующих им модуляторов</w:t>
      </w:r>
      <w:r w:rsidR="006B4C5F" w:rsidRPr="00327CAE">
        <w:rPr>
          <w:sz w:val="28"/>
          <w:szCs w:val="28"/>
        </w:rPr>
        <w:t>. Также п</w:t>
      </w:r>
      <w:r w:rsidRPr="00327CAE">
        <w:rPr>
          <w:sz w:val="28"/>
          <w:szCs w:val="28"/>
        </w:rPr>
        <w:t>риведен расчет одного из основных блоков обработки информации в данном устройстве, а именно частотного модулятора.</w:t>
      </w:r>
    </w:p>
    <w:p w:rsidR="00F65D55" w:rsidRPr="00327CAE" w:rsidRDefault="00F65D55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1FDC" w:rsidRPr="00327CAE" w:rsidRDefault="00EA1DAB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br w:type="page"/>
      </w:r>
      <w:r w:rsidR="00651FDC" w:rsidRPr="00327CAE">
        <w:rPr>
          <w:sz w:val="28"/>
          <w:szCs w:val="28"/>
        </w:rPr>
        <w:t>1. Общ</w:t>
      </w:r>
      <w:r w:rsidR="00750A09" w:rsidRPr="00327CAE">
        <w:rPr>
          <w:sz w:val="28"/>
          <w:szCs w:val="28"/>
        </w:rPr>
        <w:t>ее</w:t>
      </w:r>
      <w:r w:rsidR="00651FDC" w:rsidRPr="00327CAE">
        <w:rPr>
          <w:sz w:val="28"/>
          <w:szCs w:val="28"/>
        </w:rPr>
        <w:t xml:space="preserve"> </w:t>
      </w:r>
      <w:r w:rsidR="00750A09" w:rsidRPr="00327CAE">
        <w:rPr>
          <w:sz w:val="28"/>
          <w:szCs w:val="28"/>
        </w:rPr>
        <w:t>описание</w:t>
      </w:r>
      <w:r w:rsidR="0020451E" w:rsidRPr="00327CAE">
        <w:rPr>
          <w:sz w:val="28"/>
          <w:szCs w:val="28"/>
        </w:rPr>
        <w:t xml:space="preserve"> связного радиопередающего устройства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D76B4" w:rsidRPr="00327CAE" w:rsidRDefault="004D76B4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В основе проектирования (интегрализации) радиоп</w:t>
      </w:r>
      <w:r w:rsidR="00024145" w:rsidRPr="00327CAE">
        <w:rPr>
          <w:sz w:val="28"/>
          <w:szCs w:val="28"/>
        </w:rPr>
        <w:t>е</w:t>
      </w:r>
      <w:r w:rsidRPr="00327CAE">
        <w:rPr>
          <w:sz w:val="28"/>
          <w:szCs w:val="28"/>
        </w:rPr>
        <w:t>ре</w:t>
      </w:r>
      <w:r w:rsidR="00024145" w:rsidRPr="00327CAE">
        <w:rPr>
          <w:sz w:val="28"/>
          <w:szCs w:val="28"/>
        </w:rPr>
        <w:t>дающих</w:t>
      </w:r>
      <w:r w:rsidRPr="00327CAE">
        <w:rPr>
          <w:sz w:val="28"/>
          <w:szCs w:val="28"/>
        </w:rPr>
        <w:t xml:space="preserve"> устройств (РПУ) на ИС лежат общие принципы проектирования микроэлектронной аппаратуры, которые приобретают некоторые особенности, связанные со спецификой п</w:t>
      </w:r>
      <w:r w:rsidR="00024145" w:rsidRPr="00327CAE">
        <w:rPr>
          <w:sz w:val="28"/>
          <w:szCs w:val="28"/>
        </w:rPr>
        <w:t>е</w:t>
      </w:r>
      <w:r w:rsidRPr="00327CAE">
        <w:rPr>
          <w:sz w:val="28"/>
          <w:szCs w:val="28"/>
        </w:rPr>
        <w:t>ре</w:t>
      </w:r>
      <w:r w:rsidR="00024145" w:rsidRPr="00327CAE">
        <w:rPr>
          <w:sz w:val="28"/>
          <w:szCs w:val="28"/>
        </w:rPr>
        <w:t>дающей</w:t>
      </w:r>
      <w:r w:rsidRPr="00327CAE">
        <w:rPr>
          <w:sz w:val="28"/>
          <w:szCs w:val="28"/>
        </w:rPr>
        <w:t xml:space="preserve"> аппаратуры.</w:t>
      </w:r>
    </w:p>
    <w:p w:rsidR="004D76B4" w:rsidRPr="00327CAE" w:rsidRDefault="004D76B4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Отличительными чертами РПУ являются:</w:t>
      </w:r>
    </w:p>
    <w:p w:rsidR="004D76B4" w:rsidRPr="00327CAE" w:rsidRDefault="00B16101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- </w:t>
      </w:r>
      <w:r w:rsidR="004D76B4" w:rsidRPr="00327CAE">
        <w:rPr>
          <w:sz w:val="28"/>
          <w:szCs w:val="28"/>
        </w:rPr>
        <w:t>аналоговый характер сигнала, его большой динамический диапазон (доли микровольт – единицы вольт);</w:t>
      </w:r>
    </w:p>
    <w:p w:rsidR="004D76B4" w:rsidRPr="00327CAE" w:rsidRDefault="00B16101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- </w:t>
      </w:r>
      <w:r w:rsidR="004D76B4" w:rsidRPr="00327CAE">
        <w:rPr>
          <w:sz w:val="28"/>
          <w:szCs w:val="28"/>
        </w:rPr>
        <w:t>широкий частотный диапазон (от постоянного тока – на выходе детектора, до сотен мегагерц или десятков гигагерц – на выходе);</w:t>
      </w:r>
    </w:p>
    <w:p w:rsidR="004D76B4" w:rsidRPr="00327CAE" w:rsidRDefault="00B16101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- </w:t>
      </w:r>
      <w:r w:rsidR="004D76B4" w:rsidRPr="00327CAE">
        <w:rPr>
          <w:sz w:val="28"/>
          <w:szCs w:val="28"/>
        </w:rPr>
        <w:t>большое число нерегулярных соединений;</w:t>
      </w:r>
    </w:p>
    <w:p w:rsidR="004D76B4" w:rsidRPr="00327CAE" w:rsidRDefault="00B16101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- </w:t>
      </w:r>
      <w:r w:rsidR="004D76B4" w:rsidRPr="00327CAE">
        <w:rPr>
          <w:sz w:val="28"/>
          <w:szCs w:val="28"/>
        </w:rPr>
        <w:t>функциональное разнообразие узлов (блоков) при их относительно небольшом общем числе.</w:t>
      </w:r>
    </w:p>
    <w:p w:rsidR="004D76B4" w:rsidRPr="00327CAE" w:rsidRDefault="004D76B4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К функциональным блокам (каскадам) предъявляются разнообразные требования, часто зависящие от типа сигналов. В некоторых узлах должна быть обеспечена прецизионность изготовления. Часто оказывается необходимым изменять параметры элементов в процессе регулировки аппаратуры, что нежелательно при микроэлектронном исполнении.</w:t>
      </w:r>
    </w:p>
    <w:p w:rsidR="004D76B4" w:rsidRPr="00327CAE" w:rsidRDefault="004D76B4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На цифровых ИС можно реализовать практически любой алгоритм обработки сигнала, осуществляемый в приемно-усилительных устройствах, включая элементы оптимального радиоприема.</w:t>
      </w: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Связные РПУ с частотной модуляцией проектируются для работы на одной фиксированной частоте</w:t>
      </w:r>
      <w:r w:rsidR="00327CAE" w:rsidRPr="00327CAE">
        <w:rPr>
          <w:sz w:val="28"/>
          <w:szCs w:val="28"/>
        </w:rPr>
        <w:t xml:space="preserve"> </w:t>
      </w:r>
      <w:r w:rsidRPr="00327CAE">
        <w:rPr>
          <w:sz w:val="28"/>
          <w:szCs w:val="28"/>
        </w:rPr>
        <w:t>или в диапазоне частот. В первом случае рабочая частота стабилизируется кварцевым резонатором, а для генерации ЧМ колебаний могут быть использованы как прямой метод управления частотой, так и косвенный. Структурная схема передатчика с использованием прямого метода ЧМ</w:t>
      </w:r>
      <w:r w:rsidR="00884C22" w:rsidRPr="00327CAE">
        <w:rPr>
          <w:sz w:val="28"/>
          <w:szCs w:val="28"/>
        </w:rPr>
        <w:t xml:space="preserve"> изображена на рис.1.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327CAE">
        <w:rPr>
          <w:sz w:val="28"/>
          <w:szCs w:val="28"/>
        </w:rPr>
        <w:br w:type="page"/>
      </w:r>
      <w:r w:rsidR="00003EA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pt;height:69pt">
            <v:imagedata r:id="rId7" o:title=""/>
          </v:shape>
        </w:pict>
      </w: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Рис.1. Структурная схема передатчика с прямой ЧМ</w:t>
      </w: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Модулирующее напряжение </w:t>
      </w:r>
      <w:r w:rsidRPr="00327CAE">
        <w:rPr>
          <w:sz w:val="28"/>
          <w:szCs w:val="28"/>
          <w:lang w:val="en-US"/>
        </w:rPr>
        <w:t>U</w:t>
      </w:r>
      <w:r w:rsidRPr="00327CAE">
        <w:rPr>
          <w:sz w:val="28"/>
          <w:szCs w:val="28"/>
          <w:vertAlign w:val="subscript"/>
          <w:lang w:val="en-US"/>
        </w:rPr>
        <w:sym w:font="Symbol" w:char="F057"/>
      </w:r>
      <w:r w:rsidRPr="00327CAE">
        <w:rPr>
          <w:sz w:val="28"/>
          <w:szCs w:val="28"/>
        </w:rPr>
        <w:t xml:space="preserve"> подается на варикап, с помощью которого модулируется по частоте кварцевый автогенератор (КГ). Кварцевый генератор работает на частотах 10–15 МГц, затем его частота умножается в </w:t>
      </w:r>
      <w:r w:rsidRPr="00327CAE">
        <w:rPr>
          <w:sz w:val="28"/>
          <w:szCs w:val="28"/>
          <w:lang w:val="en-US"/>
        </w:rPr>
        <w:t>n</w:t>
      </w:r>
      <w:r w:rsidRPr="00327CAE">
        <w:rPr>
          <w:sz w:val="28"/>
          <w:szCs w:val="28"/>
        </w:rPr>
        <w:t xml:space="preserve"> раз до рабочего значения, сигнал подается на усилитель мощности (УМ) и через цепь связи </w:t>
      </w:r>
      <w:r w:rsidR="008F3E0E" w:rsidRPr="00327CAE">
        <w:rPr>
          <w:sz w:val="28"/>
          <w:szCs w:val="28"/>
        </w:rPr>
        <w:t>ЦС в антенну.</w:t>
      </w: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Косвенный метод ЧМ основан на преобразовании фазовой модуляции (ФМ) в частотную при помощи введения в схему интегрирующего звена, т. е. фильтра низких частот (ФНЧ). Структурная схема передатчика с использованием косвенного метода получения ЧМ изображена на рис.2.</w:t>
      </w: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268CE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51pt;height:99pt">
            <v:imagedata r:id="rId8" o:title=""/>
          </v:shape>
        </w:pict>
      </w: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Рис.2. Структурная схема передатчика с использованием косвенного метода ЧМ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В качестве возбудителя диапазонного передатчика с ЧМ используется синтезатор сетки дискретных частот, ведомый генератор которого управл</w:t>
      </w:r>
      <w:r w:rsidR="00446179" w:rsidRPr="00327CAE">
        <w:rPr>
          <w:sz w:val="28"/>
          <w:szCs w:val="28"/>
        </w:rPr>
        <w:t>яется двумя варикапами (рис.3).</w:t>
      </w: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268C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  <w:lang w:val="en-US"/>
        </w:rPr>
        <w:br w:type="page"/>
      </w:r>
      <w:r w:rsidR="00003EAA">
        <w:rPr>
          <w:sz w:val="28"/>
          <w:szCs w:val="28"/>
        </w:rPr>
        <w:pict>
          <v:shape id="_x0000_i1027" type="#_x0000_t75" style="width:408pt;height:125.25pt">
            <v:imagedata r:id="rId9" o:title=""/>
          </v:shape>
        </w:pict>
      </w: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Рис.3. Структурная схема ЧМ передатчика с синтезатором частоты</w:t>
      </w: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27CA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На варикап </w:t>
      </w:r>
      <w:r w:rsidRPr="00327CAE">
        <w:rPr>
          <w:sz w:val="28"/>
          <w:szCs w:val="28"/>
          <w:lang w:val="en-US"/>
        </w:rPr>
        <w:t>VD</w:t>
      </w:r>
      <w:r w:rsidRPr="00327CAE">
        <w:rPr>
          <w:sz w:val="28"/>
          <w:szCs w:val="28"/>
        </w:rPr>
        <w:t xml:space="preserve">1 подается модулирующее напряжение </w:t>
      </w:r>
      <w:r w:rsidRPr="00327CAE">
        <w:rPr>
          <w:sz w:val="28"/>
          <w:szCs w:val="28"/>
          <w:lang w:val="en-US"/>
        </w:rPr>
        <w:t>U</w:t>
      </w:r>
      <w:r w:rsidRPr="00327CAE">
        <w:rPr>
          <w:sz w:val="28"/>
          <w:szCs w:val="28"/>
          <w:vertAlign w:val="subscript"/>
          <w:lang w:val="en-US"/>
        </w:rPr>
        <w:sym w:font="Symbol" w:char="F057"/>
      </w:r>
      <w:r w:rsidRPr="00327CAE">
        <w:rPr>
          <w:sz w:val="28"/>
          <w:szCs w:val="28"/>
        </w:rPr>
        <w:t xml:space="preserve">, на варикап </w:t>
      </w:r>
      <w:r w:rsidRPr="00327CAE">
        <w:rPr>
          <w:sz w:val="28"/>
          <w:szCs w:val="28"/>
          <w:lang w:val="en-US"/>
        </w:rPr>
        <w:t>VD</w:t>
      </w:r>
      <w:r w:rsidRPr="00327CAE">
        <w:rPr>
          <w:sz w:val="28"/>
          <w:szCs w:val="28"/>
        </w:rPr>
        <w:t>2 – управляющее напряжение системы фазовой автоподстройки частоты (ФАПЧ). Разделение функций управления</w:t>
      </w:r>
      <w:r w:rsidR="00327CAE" w:rsidRPr="00327CAE">
        <w:rPr>
          <w:sz w:val="28"/>
          <w:szCs w:val="28"/>
        </w:rPr>
        <w:t xml:space="preserve"> </w:t>
      </w:r>
      <w:r w:rsidRPr="00327CAE">
        <w:rPr>
          <w:sz w:val="28"/>
          <w:szCs w:val="28"/>
        </w:rPr>
        <w:t>объясняется тем, что девиация частоты под влиянием модулирующего сигнала относительно невелика (3–5 кГц) в сравнении с диапазоном перестройки ведомого генератора (ГУН) управляющим сигналом с выхода системы ФАПЧ. Поэтому</w:t>
      </w:r>
      <w:r w:rsidR="00327CAE" w:rsidRPr="00327CAE">
        <w:rPr>
          <w:sz w:val="28"/>
          <w:szCs w:val="28"/>
        </w:rPr>
        <w:t xml:space="preserve"> </w:t>
      </w:r>
      <w:r w:rsidRPr="00327CAE">
        <w:rPr>
          <w:sz w:val="28"/>
          <w:szCs w:val="28"/>
        </w:rPr>
        <w:t xml:space="preserve">варикап </w:t>
      </w:r>
      <w:r w:rsidRPr="00327CAE">
        <w:rPr>
          <w:sz w:val="28"/>
          <w:szCs w:val="28"/>
          <w:lang w:val="en-US"/>
        </w:rPr>
        <w:t>VD</w:t>
      </w:r>
      <w:r w:rsidRPr="00327CAE">
        <w:rPr>
          <w:sz w:val="28"/>
          <w:szCs w:val="28"/>
        </w:rPr>
        <w:t xml:space="preserve">1 связан с колебательным контуром ГУНа значительно слабее, чем </w:t>
      </w:r>
      <w:r w:rsidRPr="00327CAE">
        <w:rPr>
          <w:sz w:val="28"/>
          <w:szCs w:val="28"/>
          <w:lang w:val="en-US"/>
        </w:rPr>
        <w:t>VD</w:t>
      </w:r>
      <w:r w:rsidRPr="00327CAE">
        <w:rPr>
          <w:sz w:val="28"/>
          <w:szCs w:val="28"/>
        </w:rPr>
        <w:t>2. Шаг сетки частот на выходе передатчика в зависимости от рабочего диапазона может быть 5; 10; 12,5; 25 кГц.</w:t>
      </w:r>
    </w:p>
    <w:p w:rsidR="00327CA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Для повышения устойчивости необходимо, чтобы мощный оконечный усилитель как можно меньше влиял на работу ГУНа, поэтому производят их развязку по частоте введением в структуру передатчика умножителя частоты. В таком случае шаг сетки синтезатора уменьшается в </w:t>
      </w:r>
      <w:r w:rsidRPr="00327CAE">
        <w:rPr>
          <w:sz w:val="28"/>
          <w:szCs w:val="28"/>
          <w:lang w:val="en-US"/>
        </w:rPr>
        <w:t>n</w:t>
      </w:r>
      <w:r w:rsidRPr="00327CAE">
        <w:rPr>
          <w:sz w:val="28"/>
          <w:szCs w:val="28"/>
        </w:rPr>
        <w:t xml:space="preserve"> раз, где </w:t>
      </w:r>
      <w:r w:rsidRPr="00327CAE">
        <w:rPr>
          <w:sz w:val="28"/>
          <w:szCs w:val="28"/>
          <w:lang w:val="en-US"/>
        </w:rPr>
        <w:t>n</w:t>
      </w:r>
      <w:r w:rsidRPr="00327CAE">
        <w:rPr>
          <w:sz w:val="28"/>
          <w:szCs w:val="28"/>
        </w:rPr>
        <w:t xml:space="preserve"> - коэффициент умножения частоты умножителя.</w:t>
      </w: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В данно</w:t>
      </w:r>
      <w:r w:rsidR="00C6342E" w:rsidRPr="00327CAE">
        <w:rPr>
          <w:sz w:val="28"/>
          <w:szCs w:val="28"/>
        </w:rPr>
        <w:t>й</w:t>
      </w:r>
      <w:r w:rsidRPr="00327CAE">
        <w:rPr>
          <w:sz w:val="28"/>
          <w:szCs w:val="28"/>
        </w:rPr>
        <w:t xml:space="preserve"> </w:t>
      </w:r>
      <w:r w:rsidR="00C6342E" w:rsidRPr="00327CAE">
        <w:rPr>
          <w:sz w:val="28"/>
          <w:szCs w:val="28"/>
        </w:rPr>
        <w:t>расчетно-графической работе</w:t>
      </w:r>
      <w:r w:rsidRPr="00327CAE">
        <w:rPr>
          <w:sz w:val="28"/>
          <w:szCs w:val="28"/>
        </w:rPr>
        <w:t xml:space="preserve"> проведен анал</w:t>
      </w:r>
      <w:r w:rsidR="00C6342E" w:rsidRPr="00327CAE">
        <w:rPr>
          <w:sz w:val="28"/>
          <w:szCs w:val="28"/>
        </w:rPr>
        <w:t xml:space="preserve">из диапазонного передатчика </w:t>
      </w:r>
      <w:r w:rsidR="00024145" w:rsidRPr="00327CAE">
        <w:rPr>
          <w:sz w:val="28"/>
          <w:szCs w:val="28"/>
        </w:rPr>
        <w:t>с частотной модуляцией</w:t>
      </w:r>
      <w:r w:rsidR="00C6342E" w:rsidRPr="00327CAE">
        <w:rPr>
          <w:sz w:val="28"/>
          <w:szCs w:val="28"/>
        </w:rPr>
        <w:t>.</w:t>
      </w:r>
      <w:r w:rsidR="007640AB" w:rsidRPr="00327CAE">
        <w:rPr>
          <w:sz w:val="28"/>
          <w:szCs w:val="28"/>
        </w:rPr>
        <w:t xml:space="preserve"> Этот </w:t>
      </w:r>
      <w:r w:rsidRPr="00327CAE">
        <w:rPr>
          <w:sz w:val="28"/>
          <w:szCs w:val="28"/>
        </w:rPr>
        <w:t>передатчик</w:t>
      </w:r>
      <w:r w:rsidR="007640AB" w:rsidRPr="00327CAE">
        <w:rPr>
          <w:sz w:val="28"/>
          <w:szCs w:val="28"/>
        </w:rPr>
        <w:t xml:space="preserve"> </w:t>
      </w:r>
      <w:r w:rsidRPr="00327CAE">
        <w:rPr>
          <w:sz w:val="28"/>
          <w:szCs w:val="28"/>
        </w:rPr>
        <w:t>работа</w:t>
      </w:r>
      <w:r w:rsidR="007640AB" w:rsidRPr="00327CAE">
        <w:rPr>
          <w:sz w:val="28"/>
          <w:szCs w:val="28"/>
        </w:rPr>
        <w:t>ет</w:t>
      </w:r>
      <w:r w:rsidRPr="00327CAE">
        <w:rPr>
          <w:sz w:val="28"/>
          <w:szCs w:val="28"/>
        </w:rPr>
        <w:t xml:space="preserve"> в диапазоне частот</w:t>
      </w:r>
      <w:r w:rsidR="00BD31BF" w:rsidRPr="00327CAE">
        <w:rPr>
          <w:sz w:val="28"/>
          <w:szCs w:val="28"/>
        </w:rPr>
        <w:t xml:space="preserve"> от 150 МГц до 160 МГц</w:t>
      </w:r>
      <w:r w:rsidRPr="00327CAE">
        <w:rPr>
          <w:sz w:val="28"/>
          <w:szCs w:val="28"/>
        </w:rPr>
        <w:t xml:space="preserve">. При этом </w:t>
      </w:r>
      <w:r w:rsidR="007640AB" w:rsidRPr="00327CAE">
        <w:rPr>
          <w:sz w:val="28"/>
          <w:szCs w:val="28"/>
        </w:rPr>
        <w:t xml:space="preserve">он </w:t>
      </w:r>
      <w:r w:rsidRPr="00327CAE">
        <w:rPr>
          <w:sz w:val="28"/>
          <w:szCs w:val="28"/>
        </w:rPr>
        <w:t>обеспечива</w:t>
      </w:r>
      <w:r w:rsidR="00BD31BF" w:rsidRPr="00327CAE">
        <w:rPr>
          <w:sz w:val="28"/>
          <w:szCs w:val="28"/>
        </w:rPr>
        <w:t>ет</w:t>
      </w:r>
      <w:r w:rsidRPr="00327CAE">
        <w:rPr>
          <w:sz w:val="28"/>
          <w:szCs w:val="28"/>
        </w:rPr>
        <w:t xml:space="preserve"> выполнение </w:t>
      </w:r>
      <w:r w:rsidR="00BD31BF" w:rsidRPr="00327CAE">
        <w:rPr>
          <w:sz w:val="28"/>
          <w:szCs w:val="28"/>
        </w:rPr>
        <w:t xml:space="preserve">ниже перечисленных </w:t>
      </w:r>
      <w:r w:rsidRPr="00327CAE">
        <w:rPr>
          <w:sz w:val="28"/>
          <w:szCs w:val="28"/>
        </w:rPr>
        <w:t>характеристик</w:t>
      </w:r>
      <w:r w:rsidR="00BD31BF" w:rsidRPr="00327CAE">
        <w:rPr>
          <w:sz w:val="28"/>
          <w:szCs w:val="28"/>
        </w:rPr>
        <w:t>, является</w:t>
      </w:r>
      <w:r w:rsidRPr="00327CAE">
        <w:rPr>
          <w:sz w:val="28"/>
          <w:szCs w:val="28"/>
        </w:rPr>
        <w:t xml:space="preserve"> </w:t>
      </w:r>
      <w:r w:rsidR="00BD31BF" w:rsidRPr="00327CAE">
        <w:rPr>
          <w:sz w:val="28"/>
          <w:szCs w:val="28"/>
        </w:rPr>
        <w:t xml:space="preserve">сравнительно </w:t>
      </w:r>
      <w:r w:rsidRPr="00327CAE">
        <w:rPr>
          <w:sz w:val="28"/>
          <w:szCs w:val="28"/>
        </w:rPr>
        <w:t>простым, малогабаритным и дешевым.</w:t>
      </w:r>
    </w:p>
    <w:p w:rsidR="00BD31BF" w:rsidRPr="00327CAE" w:rsidRDefault="00BD31BF" w:rsidP="00327CAE">
      <w:pPr>
        <w:suppressAutoHyphens/>
        <w:spacing w:before="0" w:after="0" w:line="360" w:lineRule="auto"/>
        <w:ind w:firstLine="709"/>
        <w:jc w:val="both"/>
        <w:rPr>
          <w:position w:val="-16"/>
          <w:sz w:val="28"/>
          <w:szCs w:val="28"/>
          <w:lang w:val="en-US"/>
        </w:rPr>
      </w:pPr>
      <w:r w:rsidRPr="00327CAE">
        <w:rPr>
          <w:position w:val="-16"/>
          <w:sz w:val="28"/>
          <w:szCs w:val="28"/>
        </w:rPr>
        <w:t>Характеристики передатчика: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position w:val="-16"/>
          <w:sz w:val="28"/>
          <w:szCs w:val="28"/>
          <w:lang w:val="en-US"/>
        </w:rPr>
      </w:pPr>
    </w:p>
    <w:p w:rsidR="00BD31BF" w:rsidRPr="00327CAE" w:rsidRDefault="00BD31BF" w:rsidP="00327CAE">
      <w:pPr>
        <w:numPr>
          <w:ilvl w:val="0"/>
          <w:numId w:val="34"/>
        </w:numPr>
        <w:tabs>
          <w:tab w:val="clear" w:pos="360"/>
          <w:tab w:val="num" w:pos="644"/>
        </w:tabs>
        <w:suppressAutoHyphens/>
        <w:spacing w:before="0" w:after="0" w:line="360" w:lineRule="auto"/>
        <w:ind w:left="0" w:firstLine="709"/>
        <w:jc w:val="both"/>
        <w:rPr>
          <w:position w:val="-16"/>
          <w:sz w:val="28"/>
          <w:szCs w:val="28"/>
        </w:rPr>
      </w:pPr>
      <w:r w:rsidRPr="00327CAE">
        <w:rPr>
          <w:position w:val="-16"/>
          <w:sz w:val="28"/>
          <w:szCs w:val="28"/>
        </w:rPr>
        <w:t>Р</w:t>
      </w:r>
      <w:r w:rsidRPr="00327CAE">
        <w:rPr>
          <w:position w:val="-16"/>
          <w:sz w:val="28"/>
          <w:szCs w:val="28"/>
          <w:vertAlign w:val="subscript"/>
        </w:rPr>
        <w:t>1макс</w:t>
      </w:r>
      <w:r w:rsidRPr="00327CAE">
        <w:rPr>
          <w:position w:val="-16"/>
          <w:sz w:val="28"/>
          <w:szCs w:val="28"/>
        </w:rPr>
        <w:t xml:space="preserve"> = 500 Вт</w:t>
      </w:r>
    </w:p>
    <w:p w:rsidR="00BD31BF" w:rsidRPr="00327CAE" w:rsidRDefault="00BD31BF" w:rsidP="00327CAE">
      <w:pPr>
        <w:numPr>
          <w:ilvl w:val="0"/>
          <w:numId w:val="34"/>
        </w:numPr>
        <w:tabs>
          <w:tab w:val="clear" w:pos="360"/>
          <w:tab w:val="num" w:pos="644"/>
        </w:tabs>
        <w:suppressAutoHyphens/>
        <w:spacing w:before="0" w:after="0" w:line="360" w:lineRule="auto"/>
        <w:ind w:left="0" w:firstLine="709"/>
        <w:jc w:val="both"/>
        <w:rPr>
          <w:position w:val="-16"/>
          <w:sz w:val="28"/>
          <w:szCs w:val="28"/>
        </w:rPr>
      </w:pPr>
      <w:r w:rsidRPr="00327CAE">
        <w:rPr>
          <w:position w:val="-16"/>
          <w:sz w:val="28"/>
          <w:szCs w:val="28"/>
          <w:lang w:val="en-US"/>
        </w:rPr>
        <w:t>f</w:t>
      </w:r>
      <w:r w:rsidRPr="00327CAE">
        <w:rPr>
          <w:position w:val="-16"/>
          <w:sz w:val="28"/>
          <w:szCs w:val="28"/>
        </w:rPr>
        <w:t xml:space="preserve"> = 150</w:t>
      </w:r>
      <w:r w:rsidR="00327CAE" w:rsidRPr="00327CAE">
        <w:rPr>
          <w:position w:val="-16"/>
          <w:sz w:val="28"/>
          <w:szCs w:val="28"/>
        </w:rPr>
        <w:t xml:space="preserve"> </w:t>
      </w:r>
      <w:r w:rsidRPr="00327CAE">
        <w:rPr>
          <w:position w:val="-16"/>
          <w:sz w:val="28"/>
          <w:szCs w:val="28"/>
        </w:rPr>
        <w:sym w:font="Symbol" w:char="F0B8"/>
      </w:r>
      <w:r w:rsidRPr="00327CAE">
        <w:rPr>
          <w:position w:val="-16"/>
          <w:sz w:val="28"/>
          <w:szCs w:val="28"/>
        </w:rPr>
        <w:t xml:space="preserve"> 160 МГц</w:t>
      </w:r>
    </w:p>
    <w:p w:rsidR="00BD31BF" w:rsidRPr="00327CAE" w:rsidRDefault="00BD31BF" w:rsidP="00327CAE">
      <w:pPr>
        <w:numPr>
          <w:ilvl w:val="0"/>
          <w:numId w:val="34"/>
        </w:numPr>
        <w:tabs>
          <w:tab w:val="clear" w:pos="360"/>
          <w:tab w:val="num" w:pos="644"/>
        </w:tabs>
        <w:suppressAutoHyphens/>
        <w:spacing w:before="0" w:after="0" w:line="360" w:lineRule="auto"/>
        <w:ind w:left="0" w:firstLine="709"/>
        <w:jc w:val="both"/>
        <w:rPr>
          <w:position w:val="-16"/>
          <w:sz w:val="28"/>
          <w:szCs w:val="28"/>
        </w:rPr>
      </w:pPr>
      <w:r w:rsidRPr="00327CAE">
        <w:rPr>
          <w:position w:val="-16"/>
          <w:sz w:val="28"/>
          <w:szCs w:val="28"/>
          <w:lang w:val="en-US"/>
        </w:rPr>
        <w:t>W</w:t>
      </w:r>
      <w:r w:rsidRPr="00327CAE">
        <w:rPr>
          <w:position w:val="-16"/>
          <w:sz w:val="28"/>
          <w:szCs w:val="28"/>
          <w:vertAlign w:val="subscript"/>
        </w:rPr>
        <w:t xml:space="preserve">Ф </w:t>
      </w:r>
      <w:r w:rsidRPr="00327CAE">
        <w:rPr>
          <w:position w:val="-16"/>
          <w:sz w:val="28"/>
          <w:szCs w:val="28"/>
        </w:rPr>
        <w:t>= 50 Ом</w:t>
      </w:r>
    </w:p>
    <w:p w:rsidR="00BD31BF" w:rsidRPr="00327CAE" w:rsidRDefault="00BD31BF" w:rsidP="00327CAE">
      <w:pPr>
        <w:numPr>
          <w:ilvl w:val="0"/>
          <w:numId w:val="34"/>
        </w:numPr>
        <w:tabs>
          <w:tab w:val="clear" w:pos="360"/>
          <w:tab w:val="num" w:pos="644"/>
        </w:tabs>
        <w:suppressAutoHyphens/>
        <w:spacing w:before="0" w:after="0" w:line="360" w:lineRule="auto"/>
        <w:ind w:left="0" w:firstLine="709"/>
        <w:jc w:val="both"/>
        <w:rPr>
          <w:position w:val="-16"/>
          <w:sz w:val="28"/>
          <w:szCs w:val="28"/>
        </w:rPr>
      </w:pPr>
      <w:r w:rsidRPr="00327CAE">
        <w:rPr>
          <w:position w:val="-16"/>
          <w:sz w:val="28"/>
          <w:szCs w:val="28"/>
        </w:rPr>
        <w:t>Шаг сетки частот 12,5 кГц</w:t>
      </w:r>
    </w:p>
    <w:p w:rsidR="00BD31BF" w:rsidRPr="00327CAE" w:rsidRDefault="00BD31BF" w:rsidP="00327CAE">
      <w:pPr>
        <w:numPr>
          <w:ilvl w:val="0"/>
          <w:numId w:val="34"/>
        </w:numPr>
        <w:tabs>
          <w:tab w:val="clear" w:pos="360"/>
          <w:tab w:val="num" w:pos="644"/>
        </w:tabs>
        <w:suppressAutoHyphens/>
        <w:spacing w:before="0" w:after="0" w:line="360" w:lineRule="auto"/>
        <w:ind w:left="0" w:firstLine="709"/>
        <w:jc w:val="both"/>
        <w:rPr>
          <w:position w:val="-16"/>
          <w:sz w:val="28"/>
          <w:szCs w:val="28"/>
        </w:rPr>
      </w:pPr>
      <w:r w:rsidRPr="00327CAE">
        <w:rPr>
          <w:position w:val="-16"/>
          <w:sz w:val="28"/>
          <w:szCs w:val="28"/>
        </w:rPr>
        <w:t>Питание сетевое</w:t>
      </w:r>
      <w:r w:rsidRPr="00327CAE">
        <w:rPr>
          <w:position w:val="-16"/>
          <w:sz w:val="28"/>
          <w:szCs w:val="28"/>
          <w:lang w:val="en-US"/>
        </w:rPr>
        <w:t xml:space="preserve"> –</w:t>
      </w:r>
      <w:r w:rsidRPr="00327CAE">
        <w:rPr>
          <w:position w:val="-16"/>
          <w:sz w:val="28"/>
          <w:szCs w:val="28"/>
        </w:rPr>
        <w:t xml:space="preserve"> 220 В, 50 Гц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27CAE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8" type="#_x0000_t75" style="width:343.5pt;height:222.75pt">
            <v:imagedata r:id="rId10" o:title=""/>
          </v:shape>
        </w:pic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Рис.4. Структурная схема ЧМ передатчика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268CE" w:rsidRPr="00327CAE" w:rsidRDefault="00496B11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На рис. 4 приведена</w:t>
      </w:r>
      <w:r w:rsidR="003268CE" w:rsidRPr="00327CAE">
        <w:rPr>
          <w:sz w:val="28"/>
          <w:szCs w:val="28"/>
        </w:rPr>
        <w:t xml:space="preserve"> общ</w:t>
      </w:r>
      <w:r w:rsidRPr="00327CAE">
        <w:rPr>
          <w:sz w:val="28"/>
          <w:szCs w:val="28"/>
        </w:rPr>
        <w:t>ая</w:t>
      </w:r>
      <w:r w:rsidR="003268CE" w:rsidRPr="00327CAE">
        <w:rPr>
          <w:sz w:val="28"/>
          <w:szCs w:val="28"/>
        </w:rPr>
        <w:t xml:space="preserve"> структурн</w:t>
      </w:r>
      <w:r w:rsidRPr="00327CAE">
        <w:rPr>
          <w:sz w:val="28"/>
          <w:szCs w:val="28"/>
        </w:rPr>
        <w:t>ая</w:t>
      </w:r>
      <w:r w:rsidR="003268CE" w:rsidRPr="00327CAE">
        <w:rPr>
          <w:sz w:val="28"/>
          <w:szCs w:val="28"/>
        </w:rPr>
        <w:t xml:space="preserve"> схем</w:t>
      </w:r>
      <w:r w:rsidRPr="00327CAE">
        <w:rPr>
          <w:sz w:val="28"/>
          <w:szCs w:val="28"/>
        </w:rPr>
        <w:t>а</w:t>
      </w:r>
      <w:r w:rsidR="003268CE" w:rsidRPr="00327CAE">
        <w:rPr>
          <w:sz w:val="28"/>
          <w:szCs w:val="28"/>
        </w:rPr>
        <w:t xml:space="preserve"> </w:t>
      </w:r>
      <w:r w:rsidRPr="00327CAE">
        <w:rPr>
          <w:sz w:val="28"/>
          <w:szCs w:val="28"/>
        </w:rPr>
        <w:t xml:space="preserve">передатчика </w:t>
      </w:r>
      <w:r w:rsidR="003268CE" w:rsidRPr="00327CAE">
        <w:rPr>
          <w:sz w:val="28"/>
          <w:szCs w:val="28"/>
        </w:rPr>
        <w:t>с прямым получением ЧМ и с синтезатором частоты.</w:t>
      </w: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Модулирующий сигнал от микрофона усиливается в УНЧ. Далее осуществляется ограничение амплитуды, которое предотвращает увеличение девиации частоты за заданные пределы при ЧМ. ФНЧ, выполненный на интегрирующей RC-цепочке, ограничивает спектр сигнала до 3,5 кГц. Модулирующий сигнал, усиленный и прошедший цепи коррекции поступает на варикап ГУНа, где производится частотная модуляция несущего колебания.</w:t>
      </w: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ГУН выполним по схеме Клаппа, его центральная частота управляется с помощью второго варикапа, на который управляющий сигнал подается с цифрового синтезатора частоты</w:t>
      </w:r>
      <w:r w:rsidR="006D3F05" w:rsidRPr="00327CAE">
        <w:rPr>
          <w:sz w:val="28"/>
          <w:szCs w:val="28"/>
        </w:rPr>
        <w:t>.</w:t>
      </w: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Работа ГУНа происходит по сигналу опорной частоты – </w:t>
      </w:r>
      <w:r w:rsidR="00003EAA">
        <w:rPr>
          <w:position w:val="-10"/>
          <w:sz w:val="28"/>
          <w:szCs w:val="28"/>
        </w:rPr>
        <w:pict>
          <v:shape id="_x0000_i1029" type="#_x0000_t75" style="width:35.25pt;height:17.25pt" fillcolor="window">
            <v:imagedata r:id="rId11" o:title=""/>
          </v:shape>
        </w:pict>
      </w:r>
      <w:r w:rsidRPr="00327CAE">
        <w:rPr>
          <w:sz w:val="28"/>
          <w:szCs w:val="28"/>
        </w:rPr>
        <w:t>МГц, задаваемой кварцевым генератором. Для шага сетки частот 6,25 кГц (до умножителя частоты) коэффициент деления опорной частоты составляет</w:t>
      </w:r>
      <w:r w:rsidR="00003EAA">
        <w:rPr>
          <w:position w:val="-28"/>
          <w:sz w:val="28"/>
          <w:szCs w:val="28"/>
        </w:rPr>
        <w:pict>
          <v:shape id="_x0000_i1030" type="#_x0000_t75" style="width:125.25pt;height:33.75pt" fillcolor="window">
            <v:imagedata r:id="rId12" o:title=""/>
          </v:shape>
        </w:pict>
      </w:r>
      <w:r w:rsidRPr="00327CAE">
        <w:rPr>
          <w:sz w:val="28"/>
          <w:szCs w:val="28"/>
        </w:rPr>
        <w:t xml:space="preserve">, при этом пределы коэффициента деления тракта программируемого делителя частоты составляют от </w:t>
      </w:r>
      <w:r w:rsidR="00003EAA">
        <w:rPr>
          <w:position w:val="-28"/>
          <w:sz w:val="28"/>
          <w:szCs w:val="28"/>
        </w:rPr>
        <w:pict>
          <v:shape id="_x0000_i1031" type="#_x0000_t75" style="width:126.75pt;height:42.75pt" fillcolor="window">
            <v:imagedata r:id="rId13" o:title=""/>
          </v:shape>
        </w:pict>
      </w:r>
      <w:r w:rsidRPr="00327CAE">
        <w:rPr>
          <w:sz w:val="28"/>
          <w:szCs w:val="28"/>
        </w:rPr>
        <w:t xml:space="preserve"> до </w:t>
      </w:r>
      <w:r w:rsidR="00003EAA">
        <w:rPr>
          <w:position w:val="-28"/>
          <w:sz w:val="28"/>
          <w:szCs w:val="28"/>
        </w:rPr>
        <w:pict>
          <v:shape id="_x0000_i1032" type="#_x0000_t75" style="width:126pt;height:42pt" fillcolor="window">
            <v:imagedata r:id="rId14" o:title=""/>
          </v:shape>
        </w:pict>
      </w:r>
      <w:r w:rsidR="00496B11" w:rsidRPr="00327CAE">
        <w:rPr>
          <w:sz w:val="28"/>
          <w:szCs w:val="28"/>
        </w:rPr>
        <w:t>.</w:t>
      </w:r>
      <w:r w:rsidRPr="00327CAE">
        <w:rPr>
          <w:sz w:val="28"/>
          <w:szCs w:val="28"/>
        </w:rPr>
        <w:t xml:space="preserve"> Эти коэффициенты за</w:t>
      </w:r>
      <w:r w:rsidR="00E7617F" w:rsidRPr="00327CAE">
        <w:rPr>
          <w:sz w:val="28"/>
          <w:szCs w:val="28"/>
        </w:rPr>
        <w:t>даются посредством контроллера.</w:t>
      </w: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Промодулированный сигнал после ГУНа поступает на умножитель частоты (умножение в два раза), который переводит его в рабочий диапазон и, кроме этого, производит усиление. Далее сигнал усиливается в предварительных и предоконечном усилителях до уровня, необходимого для работы оконечного каскада. Оконечный каскад реализован в виде четырех идентичных модулей, выполненных по двухтактной схеме, причем схемы деления и сложения мощности от отдельных блоков, а также трансформации сопротивлений выполнены на отрезках дл</w:t>
      </w:r>
      <w:r w:rsidR="00E7617F" w:rsidRPr="00327CAE">
        <w:rPr>
          <w:sz w:val="28"/>
          <w:szCs w:val="28"/>
        </w:rPr>
        <w:t>инных линий.</w:t>
      </w: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На выходе передатчика стоит ФНЧ, который подавляет уровень внеполосного излучения до заданного. Согласно ГОСТу этот уровень составляет -60 дБ для данной рабочей полосы и излучаемой мощности. Сигнал с ФНЧ поступает на фидерную 50-омную линию и далее в антенну.</w:t>
      </w:r>
    </w:p>
    <w:p w:rsidR="00E7617F" w:rsidRPr="00327CAE" w:rsidRDefault="00E7617F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6141D" w:rsidRPr="00327CAE" w:rsidRDefault="00F6141D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2.</w:t>
      </w:r>
      <w:r w:rsidR="009C35B0" w:rsidRPr="00327CAE">
        <w:rPr>
          <w:sz w:val="28"/>
          <w:szCs w:val="28"/>
        </w:rPr>
        <w:t xml:space="preserve"> Теоретические основы построения модуляторов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27CAE" w:rsidRPr="00327CAE" w:rsidRDefault="00246354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Модулятор в радиотехнике и дальней связи, устройство, осуществляющее модуляцию — управление параметрами высокочастотного электромагнитного переносчика информации в соответствии с электрическими сигналами передаваемого сообщения. М</w:t>
      </w:r>
      <w:r w:rsidR="006A6D09" w:rsidRPr="00327CAE">
        <w:rPr>
          <w:sz w:val="28"/>
          <w:szCs w:val="28"/>
        </w:rPr>
        <w:t>одулятор</w:t>
      </w:r>
      <w:r w:rsidRPr="00327CAE">
        <w:rPr>
          <w:sz w:val="28"/>
          <w:szCs w:val="28"/>
        </w:rPr>
        <w:t xml:space="preserve"> является составной частью главным образом передающих устройств электросвязи и радиовещания. Переносчиком информации обычно служат гармонические колебания или волны с частотой (называемой несущей или поднесущей) ~ 10</w:t>
      </w:r>
      <w:r w:rsidR="00F91AAF" w:rsidRPr="00327CAE">
        <w:rPr>
          <w:sz w:val="28"/>
          <w:szCs w:val="28"/>
          <w:vertAlign w:val="superscript"/>
        </w:rPr>
        <w:t>4</w:t>
      </w:r>
      <w:r w:rsidR="00F91AAF" w:rsidRPr="00327CAE">
        <w:rPr>
          <w:sz w:val="28"/>
          <w:szCs w:val="28"/>
        </w:rPr>
        <w:t xml:space="preserve"> </w:t>
      </w:r>
      <w:r w:rsidRPr="00327CAE">
        <w:rPr>
          <w:sz w:val="28"/>
          <w:szCs w:val="28"/>
        </w:rPr>
        <w:t>—</w:t>
      </w:r>
      <w:r w:rsidR="00F91AAF" w:rsidRPr="00327CAE">
        <w:rPr>
          <w:sz w:val="28"/>
          <w:szCs w:val="28"/>
        </w:rPr>
        <w:t xml:space="preserve"> </w:t>
      </w:r>
      <w:r w:rsidRPr="00327CAE">
        <w:rPr>
          <w:sz w:val="28"/>
          <w:szCs w:val="28"/>
        </w:rPr>
        <w:t>10</w:t>
      </w:r>
      <w:r w:rsidR="00F91AAF" w:rsidRPr="00327CAE">
        <w:rPr>
          <w:sz w:val="28"/>
          <w:szCs w:val="28"/>
          <w:vertAlign w:val="superscript"/>
        </w:rPr>
        <w:t>15</w:t>
      </w:r>
      <w:r w:rsidRPr="00327CAE">
        <w:rPr>
          <w:sz w:val="28"/>
          <w:szCs w:val="28"/>
        </w:rPr>
        <w:t xml:space="preserve"> </w:t>
      </w:r>
      <w:r w:rsidR="00F91AAF" w:rsidRPr="00327CAE">
        <w:rPr>
          <w:sz w:val="28"/>
          <w:szCs w:val="28"/>
        </w:rPr>
        <w:t>Г</w:t>
      </w:r>
      <w:r w:rsidRPr="00327CAE">
        <w:rPr>
          <w:sz w:val="28"/>
          <w:szCs w:val="28"/>
        </w:rPr>
        <w:t xml:space="preserve">ц. В зависимости от того, какой параметр гармонических колебаний или волн изменяется, различают амплитудную, частотную, фазовую или смешанную (например, при однополосной передаче) модуляцию колебаний. Соответственно различны и виды </w:t>
      </w:r>
      <w:r w:rsidR="006A6D09" w:rsidRPr="00327CAE">
        <w:rPr>
          <w:sz w:val="28"/>
          <w:szCs w:val="28"/>
        </w:rPr>
        <w:t>модулятор.</w:t>
      </w:r>
      <w:r w:rsidRPr="00327CAE">
        <w:rPr>
          <w:sz w:val="28"/>
          <w:szCs w:val="28"/>
        </w:rPr>
        <w:t xml:space="preserve"> При импульсно-кодовой модуляции переносчиком информации служит регулярная последовательность импульсов электрических, параметрами которых (амплитуда, ширина, частота или фаза повторений) управляют с помощью соответствующих типов импульсных </w:t>
      </w:r>
      <w:r w:rsidR="006A6D09" w:rsidRPr="00327CAE">
        <w:rPr>
          <w:sz w:val="28"/>
          <w:szCs w:val="28"/>
        </w:rPr>
        <w:t>модуляторов</w:t>
      </w:r>
      <w:r w:rsidRPr="00327CAE">
        <w:rPr>
          <w:sz w:val="28"/>
          <w:szCs w:val="28"/>
        </w:rPr>
        <w:t xml:space="preserve">. Модулирующие электрические сигналы передаваемого сообщения могут иметь самую разнообразную форму: от простых и медленных телеграфных посылок в виде точек и тире или колебаний звукового диапазона частот при передаче речи и музыки до сложных, быстро изменяющихся сигналов, применяемых в телевидении или в многоканальной проводной и радиорелейной связи. Часто в функцию </w:t>
      </w:r>
      <w:r w:rsidR="006A6D09" w:rsidRPr="00327CAE">
        <w:rPr>
          <w:sz w:val="28"/>
          <w:szCs w:val="28"/>
        </w:rPr>
        <w:t>модулятора</w:t>
      </w:r>
      <w:r w:rsidRPr="00327CAE">
        <w:rPr>
          <w:sz w:val="28"/>
          <w:szCs w:val="28"/>
        </w:rPr>
        <w:t xml:space="preserve"> входит также усиление модулирующих колебаний.</w:t>
      </w:r>
    </w:p>
    <w:p w:rsidR="0044593E" w:rsidRPr="00327CAE" w:rsidRDefault="00246354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Непременное требование к модуляции состоит в том, что модулирующее колебание должно изменяться во времени значительно медленнее модулируемого. Поэтому в любом </w:t>
      </w:r>
      <w:r w:rsidR="006A6D09" w:rsidRPr="00327CAE">
        <w:rPr>
          <w:sz w:val="28"/>
          <w:szCs w:val="28"/>
        </w:rPr>
        <w:t>модуляторе</w:t>
      </w:r>
      <w:r w:rsidRPr="00327CAE">
        <w:rPr>
          <w:sz w:val="28"/>
          <w:szCs w:val="28"/>
        </w:rPr>
        <w:t xml:space="preserve"> сочетаются взаимодействующие цепи модулируемых колебаний или волн с цепями модулирующего сигнала более низкой частоты. Определяющим в </w:t>
      </w:r>
      <w:r w:rsidR="0044593E" w:rsidRPr="00327CAE">
        <w:rPr>
          <w:sz w:val="28"/>
          <w:szCs w:val="28"/>
        </w:rPr>
        <w:t>модуляторе</w:t>
      </w:r>
      <w:r w:rsidRPr="00327CAE">
        <w:rPr>
          <w:sz w:val="28"/>
          <w:szCs w:val="28"/>
        </w:rPr>
        <w:t xml:space="preserve"> является управляющий элемент, посредством которого сигнал воздействует на параметры модулируемых колебаний или волн. Электронная лампа как универсальный управляющий элемент сохранилась к 1974 главным образом в </w:t>
      </w:r>
      <w:r w:rsidR="0044593E" w:rsidRPr="00327CAE">
        <w:rPr>
          <w:sz w:val="28"/>
          <w:szCs w:val="28"/>
        </w:rPr>
        <w:t>модуляторах</w:t>
      </w:r>
      <w:r w:rsidRPr="00327CAE">
        <w:rPr>
          <w:sz w:val="28"/>
          <w:szCs w:val="28"/>
        </w:rPr>
        <w:t xml:space="preserve"> мощных радиопередающих устройств (для них специально разработаны т. н. модуляторные лампы). </w:t>
      </w:r>
      <w:r w:rsidR="0044593E" w:rsidRPr="00327CAE">
        <w:rPr>
          <w:sz w:val="28"/>
          <w:szCs w:val="28"/>
        </w:rPr>
        <w:t>Со временем п</w:t>
      </w:r>
      <w:r w:rsidRPr="00327CAE">
        <w:rPr>
          <w:sz w:val="28"/>
          <w:szCs w:val="28"/>
        </w:rPr>
        <w:t xml:space="preserve">ри мощностях передатчиков </w:t>
      </w:r>
      <w:r w:rsidR="00B471F3" w:rsidRPr="00327CAE">
        <w:rPr>
          <w:sz w:val="28"/>
          <w:szCs w:val="28"/>
        </w:rPr>
        <w:t>≤</w:t>
      </w:r>
      <w:r w:rsidRPr="00327CAE">
        <w:rPr>
          <w:sz w:val="28"/>
          <w:szCs w:val="28"/>
        </w:rPr>
        <w:t xml:space="preserve"> 0,5 к</w:t>
      </w:r>
      <w:r w:rsidR="00B471F3" w:rsidRPr="00327CAE">
        <w:rPr>
          <w:sz w:val="28"/>
          <w:szCs w:val="28"/>
        </w:rPr>
        <w:t>В</w:t>
      </w:r>
      <w:r w:rsidRPr="00327CAE">
        <w:rPr>
          <w:sz w:val="28"/>
          <w:szCs w:val="28"/>
        </w:rPr>
        <w:t>т лампы успешно вытесн</w:t>
      </w:r>
      <w:r w:rsidR="0044593E" w:rsidRPr="00327CAE">
        <w:rPr>
          <w:sz w:val="28"/>
          <w:szCs w:val="28"/>
        </w:rPr>
        <w:t>ились</w:t>
      </w:r>
      <w:r w:rsidRPr="00327CAE">
        <w:rPr>
          <w:sz w:val="28"/>
          <w:szCs w:val="28"/>
        </w:rPr>
        <w:t xml:space="preserve"> транзисторами и другими полупроводниковыми приборами. В устройствах, работающих на СВЧ, наряду с полупроводниковыми приборами используются клистроны, лампы бегущей волны и др</w:t>
      </w:r>
      <w:r w:rsidR="00CF0A41" w:rsidRPr="00327CAE">
        <w:rPr>
          <w:sz w:val="28"/>
          <w:szCs w:val="28"/>
        </w:rPr>
        <w:t>угие</w:t>
      </w:r>
      <w:r w:rsidRPr="00327CAE">
        <w:rPr>
          <w:sz w:val="28"/>
          <w:szCs w:val="28"/>
        </w:rPr>
        <w:t>.</w:t>
      </w:r>
    </w:p>
    <w:p w:rsidR="00327CAE" w:rsidRPr="00327CAE" w:rsidRDefault="00246354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При амплитудной модуляции </w:t>
      </w:r>
      <w:r w:rsidR="0044593E" w:rsidRPr="00327CAE">
        <w:rPr>
          <w:sz w:val="28"/>
          <w:szCs w:val="28"/>
        </w:rPr>
        <w:t>модулятор</w:t>
      </w:r>
      <w:r w:rsidRPr="00327CAE">
        <w:rPr>
          <w:sz w:val="28"/>
          <w:szCs w:val="28"/>
        </w:rPr>
        <w:t xml:space="preserve"> изменяет амплитуду генерируемых (или усиливаемых) колебаний с несущей частотой. В сеточном </w:t>
      </w:r>
      <w:r w:rsidR="0044593E" w:rsidRPr="00327CAE">
        <w:rPr>
          <w:sz w:val="28"/>
          <w:szCs w:val="28"/>
        </w:rPr>
        <w:t>модуляторе</w:t>
      </w:r>
      <w:r w:rsidRPr="00327CAE">
        <w:rPr>
          <w:sz w:val="28"/>
          <w:szCs w:val="28"/>
        </w:rPr>
        <w:t xml:space="preserve"> лампового радиопередатчика модулирующее напряжение воздействует на входную (сеточную) цепь генератора или усилителя высокочастотных колебаний, в анодном </w:t>
      </w:r>
      <w:r w:rsidR="0044593E" w:rsidRPr="00327CAE">
        <w:rPr>
          <w:sz w:val="28"/>
          <w:szCs w:val="28"/>
        </w:rPr>
        <w:t>модуляторе</w:t>
      </w:r>
      <w:r w:rsidRPr="00327CAE">
        <w:rPr>
          <w:sz w:val="28"/>
          <w:szCs w:val="28"/>
        </w:rPr>
        <w:t xml:space="preserve"> — на выходную (анодную) цепь генераторной лампы. Сеточный </w:t>
      </w:r>
      <w:r w:rsidR="0044593E" w:rsidRPr="00327CAE">
        <w:rPr>
          <w:sz w:val="28"/>
          <w:szCs w:val="28"/>
        </w:rPr>
        <w:t>модулятор</w:t>
      </w:r>
      <w:r w:rsidRPr="00327CAE">
        <w:rPr>
          <w:sz w:val="28"/>
          <w:szCs w:val="28"/>
        </w:rPr>
        <w:t xml:space="preserve"> более экономичен, анодный же может обеспечить большую глубину модуляции при малых искажениях. В транзисторных радиопередатчиках базовый и коллекторный </w:t>
      </w:r>
      <w:r w:rsidR="0044593E" w:rsidRPr="00327CAE">
        <w:rPr>
          <w:sz w:val="28"/>
          <w:szCs w:val="28"/>
        </w:rPr>
        <w:t>модуляторы</w:t>
      </w:r>
      <w:r w:rsidRPr="00327CAE">
        <w:rPr>
          <w:sz w:val="28"/>
          <w:szCs w:val="28"/>
        </w:rPr>
        <w:t xml:space="preserve"> являются транзисторными аналогами соответственно сеточного и анодного ламповых </w:t>
      </w:r>
      <w:r w:rsidR="0044593E" w:rsidRPr="00327CAE">
        <w:rPr>
          <w:sz w:val="28"/>
          <w:szCs w:val="28"/>
        </w:rPr>
        <w:t>модуляторов</w:t>
      </w:r>
      <w:r w:rsidRPr="00327CAE">
        <w:rPr>
          <w:sz w:val="28"/>
          <w:szCs w:val="28"/>
        </w:rPr>
        <w:t>. Для получения амплитудно-модулированных колебаний с подавленными колебани</w:t>
      </w:r>
      <w:r w:rsidR="00CF0A41" w:rsidRPr="00327CAE">
        <w:rPr>
          <w:sz w:val="28"/>
          <w:szCs w:val="28"/>
        </w:rPr>
        <w:t>ями несущей частоты применяют так</w:t>
      </w:r>
      <w:r w:rsidRPr="00327CAE">
        <w:rPr>
          <w:sz w:val="28"/>
          <w:szCs w:val="28"/>
        </w:rPr>
        <w:t xml:space="preserve"> н</w:t>
      </w:r>
      <w:r w:rsidR="00CF0A41" w:rsidRPr="00327CAE">
        <w:rPr>
          <w:sz w:val="28"/>
          <w:szCs w:val="28"/>
        </w:rPr>
        <w:t>азываемый</w:t>
      </w:r>
      <w:r w:rsidRPr="00327CAE">
        <w:rPr>
          <w:sz w:val="28"/>
          <w:szCs w:val="28"/>
        </w:rPr>
        <w:t xml:space="preserve"> балансный </w:t>
      </w:r>
      <w:r w:rsidR="0044593E" w:rsidRPr="00327CAE">
        <w:rPr>
          <w:sz w:val="28"/>
          <w:szCs w:val="28"/>
        </w:rPr>
        <w:t>модулятор</w:t>
      </w:r>
      <w:r w:rsidRPr="00327CAE">
        <w:rPr>
          <w:sz w:val="28"/>
          <w:szCs w:val="28"/>
        </w:rPr>
        <w:t xml:space="preserve"> (</w:t>
      </w:r>
      <w:r w:rsidR="0044593E" w:rsidRPr="00327CAE">
        <w:rPr>
          <w:sz w:val="28"/>
          <w:szCs w:val="28"/>
        </w:rPr>
        <w:t>о</w:t>
      </w:r>
      <w:r w:rsidRPr="00327CAE">
        <w:rPr>
          <w:sz w:val="28"/>
          <w:szCs w:val="28"/>
        </w:rPr>
        <w:t>днополосная модуляция).</w:t>
      </w:r>
    </w:p>
    <w:p w:rsidR="00246354" w:rsidRPr="00327CAE" w:rsidRDefault="00246354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При частотной модуляции и фазовой модуляции в качестве управляющего элемента в </w:t>
      </w:r>
      <w:r w:rsidR="00CF0A41" w:rsidRPr="00327CAE">
        <w:rPr>
          <w:sz w:val="28"/>
          <w:szCs w:val="28"/>
        </w:rPr>
        <w:t>модуляторе</w:t>
      </w:r>
      <w:r w:rsidRPr="00327CAE">
        <w:rPr>
          <w:sz w:val="28"/>
          <w:szCs w:val="28"/>
        </w:rPr>
        <w:t xml:space="preserve"> используются т</w:t>
      </w:r>
      <w:r w:rsidR="00CF0A41" w:rsidRPr="00327CAE">
        <w:rPr>
          <w:sz w:val="28"/>
          <w:szCs w:val="28"/>
        </w:rPr>
        <w:t>ак</w:t>
      </w:r>
      <w:r w:rsidRPr="00327CAE">
        <w:rPr>
          <w:sz w:val="28"/>
          <w:szCs w:val="28"/>
        </w:rPr>
        <w:t xml:space="preserve"> н</w:t>
      </w:r>
      <w:r w:rsidR="00CF0A41" w:rsidRPr="00327CAE">
        <w:rPr>
          <w:sz w:val="28"/>
          <w:szCs w:val="28"/>
        </w:rPr>
        <w:t>азываемые</w:t>
      </w:r>
      <w:r w:rsidRPr="00327CAE">
        <w:rPr>
          <w:sz w:val="28"/>
          <w:szCs w:val="28"/>
        </w:rPr>
        <w:t xml:space="preserve"> реактивные устройства, у которых эффективная ёмкость или индуктивность (или то и другое) изменяется под действием модулирующего сигнала. Реактивное устройство включается или непосредственно в резонансный контур задающего генератора, или в последующие фазовращающие цепи радиопередатчика. В ламповых </w:t>
      </w:r>
      <w:r w:rsidR="00CF0A41" w:rsidRPr="00327CAE">
        <w:rPr>
          <w:sz w:val="28"/>
          <w:szCs w:val="28"/>
        </w:rPr>
        <w:t>модуляторах</w:t>
      </w:r>
      <w:r w:rsidRPr="00327CAE">
        <w:rPr>
          <w:sz w:val="28"/>
          <w:szCs w:val="28"/>
        </w:rPr>
        <w:t xml:space="preserve"> такое устройство получило название реактивной лампы, в транзисторных — реактивного транзистора. Кроме того, в некоторых транзисторных фазовых и частотных </w:t>
      </w:r>
      <w:r w:rsidR="00737D55" w:rsidRPr="00327CAE">
        <w:rPr>
          <w:sz w:val="28"/>
          <w:szCs w:val="28"/>
        </w:rPr>
        <w:t>модуляторах</w:t>
      </w:r>
      <w:r w:rsidRPr="00327CAE">
        <w:rPr>
          <w:sz w:val="28"/>
          <w:szCs w:val="28"/>
        </w:rPr>
        <w:t xml:space="preserve"> используют явление сдвига фазы генерируемых колебаний, зависящего при определённых режимах работы от значения постоянной составляющей коллекторного тока. Широкое применение в качестве реактивного управляющего элемента в </w:t>
      </w:r>
      <w:r w:rsidR="00552C77" w:rsidRPr="00327CAE">
        <w:rPr>
          <w:sz w:val="28"/>
          <w:szCs w:val="28"/>
        </w:rPr>
        <w:t>модуляторах</w:t>
      </w:r>
      <w:r w:rsidRPr="00327CAE">
        <w:rPr>
          <w:sz w:val="28"/>
          <w:szCs w:val="28"/>
        </w:rPr>
        <w:t xml:space="preserve"> находят варикапы.</w:t>
      </w:r>
    </w:p>
    <w:p w:rsidR="00246354" w:rsidRPr="00327CAE" w:rsidRDefault="00246354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При импульсной модуляции в </w:t>
      </w:r>
      <w:r w:rsidR="00552C77" w:rsidRPr="00327CAE">
        <w:rPr>
          <w:sz w:val="28"/>
          <w:szCs w:val="28"/>
        </w:rPr>
        <w:t>модуляторах</w:t>
      </w:r>
      <w:r w:rsidRPr="00327CAE">
        <w:rPr>
          <w:sz w:val="28"/>
          <w:szCs w:val="28"/>
        </w:rPr>
        <w:t xml:space="preserve"> управляющими элементами также служат электронная лампа или полупроводниковый прибор, например варикап, который запирает или отпирает волноводный тракт при посылках импульсного модулирующего напряжения различного знака.</w:t>
      </w:r>
    </w:p>
    <w:p w:rsidR="00246354" w:rsidRPr="00327CAE" w:rsidRDefault="00246354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Иногда </w:t>
      </w:r>
      <w:r w:rsidR="00552C77" w:rsidRPr="00327CAE">
        <w:rPr>
          <w:sz w:val="28"/>
          <w:szCs w:val="28"/>
        </w:rPr>
        <w:t>модулятор</w:t>
      </w:r>
      <w:r w:rsidRPr="00327CAE">
        <w:rPr>
          <w:sz w:val="28"/>
          <w:szCs w:val="28"/>
        </w:rPr>
        <w:t xml:space="preserve"> входит в состав усилительных устройств, работающих в различных диапазонах частот — от звуковых до СВЧ. Магнитный усилитель имеет </w:t>
      </w:r>
      <w:r w:rsidR="00552C77" w:rsidRPr="00327CAE">
        <w:rPr>
          <w:sz w:val="28"/>
          <w:szCs w:val="28"/>
        </w:rPr>
        <w:t>модулятор</w:t>
      </w:r>
      <w:r w:rsidRPr="00327CAE">
        <w:rPr>
          <w:sz w:val="28"/>
          <w:szCs w:val="28"/>
        </w:rPr>
        <w:t xml:space="preserve"> в виде насыщающегося дросселя электрического, индуктивностью которого управляет ток усиливаемого сигнала. В этом случае обычно модулируется переменный ток промышленной частоты, более высокой по сравнению с частотами спектра сигналов — обычно команд в системах автоматики. В диэлектрическом усилителе </w:t>
      </w:r>
      <w:r w:rsidR="00552C77" w:rsidRPr="00327CAE">
        <w:rPr>
          <w:sz w:val="28"/>
          <w:szCs w:val="28"/>
        </w:rPr>
        <w:t>модулятор</w:t>
      </w:r>
      <w:r w:rsidRPr="00327CAE">
        <w:rPr>
          <w:sz w:val="28"/>
          <w:szCs w:val="28"/>
        </w:rPr>
        <w:t xml:space="preserve"> представляет собой нелинейный конденсатор, ёмкостью которого управляет напряжение сигнала. </w:t>
      </w:r>
      <w:r w:rsidR="00552C77" w:rsidRPr="00327CAE">
        <w:rPr>
          <w:sz w:val="28"/>
          <w:szCs w:val="28"/>
        </w:rPr>
        <w:t>Модулятор</w:t>
      </w:r>
      <w:r w:rsidRPr="00327CAE">
        <w:rPr>
          <w:sz w:val="28"/>
          <w:szCs w:val="28"/>
        </w:rPr>
        <w:t xml:space="preserve"> является составной частью некоторых параметрических усилителей.</w:t>
      </w:r>
    </w:p>
    <w:p w:rsidR="00F22358" w:rsidRPr="00327CAE" w:rsidRDefault="00F22358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Аналоговый перемножитель сигнала (ПС) является универсальным базовым блоком, выполняющим ряд математических функций: умножение, деление, возведение в квадрат. В ряде случаев функциональные возможности ПС реализуются совместно с ОУ.</w:t>
      </w:r>
      <w:r w:rsidR="00DA0835" w:rsidRPr="00327CAE">
        <w:rPr>
          <w:sz w:val="28"/>
          <w:szCs w:val="28"/>
        </w:rPr>
        <w:t xml:space="preserve"> </w:t>
      </w:r>
      <w:r w:rsidRPr="00327CAE">
        <w:rPr>
          <w:sz w:val="28"/>
          <w:szCs w:val="28"/>
        </w:rPr>
        <w:t>ПС может применяться в качестве модулятора. Рассмотрим основные принципы построения модуляторов.</w:t>
      </w:r>
    </w:p>
    <w:p w:rsidR="00F22358" w:rsidRPr="00327CAE" w:rsidRDefault="00F22358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Балансный модулятор может иметь высокую линейность лишь по одному</w:t>
      </w:r>
      <w:r w:rsidR="00327CAE" w:rsidRPr="00327CAE">
        <w:rPr>
          <w:sz w:val="28"/>
          <w:szCs w:val="28"/>
        </w:rPr>
        <w:t xml:space="preserve"> </w:t>
      </w:r>
      <w:r w:rsidRPr="00327CAE">
        <w:rPr>
          <w:sz w:val="28"/>
          <w:szCs w:val="28"/>
        </w:rPr>
        <w:t xml:space="preserve">(модуляционному) входу. Второй вход (вход несущей) может запитываться переменным напряжением с постоянной амплитудой, причем уровень несущей может быть достаточно большим и вырождаться в функцию коммутации </w:t>
      </w:r>
      <w:r w:rsidRPr="00327CAE">
        <w:rPr>
          <w:sz w:val="28"/>
          <w:szCs w:val="28"/>
          <w:lang w:val="en-US"/>
        </w:rPr>
        <w:t>S</w:t>
      </w:r>
      <w:r w:rsidRPr="00327CAE">
        <w:rPr>
          <w:sz w:val="28"/>
          <w:szCs w:val="28"/>
          <w:vertAlign w:val="subscript"/>
        </w:rPr>
        <w:t>Н</w:t>
      </w:r>
      <w:r w:rsidRPr="00327CAE">
        <w:rPr>
          <w:sz w:val="28"/>
          <w:szCs w:val="28"/>
        </w:rPr>
        <w:t>(</w:t>
      </w:r>
      <w:r w:rsidRPr="00327CAE">
        <w:rPr>
          <w:sz w:val="28"/>
          <w:szCs w:val="28"/>
          <w:lang w:val="en-US"/>
        </w:rPr>
        <w:t>t</w:t>
      </w:r>
      <w:r w:rsidRPr="00327CAE">
        <w:rPr>
          <w:sz w:val="28"/>
          <w:szCs w:val="28"/>
        </w:rPr>
        <w:t xml:space="preserve">) (рис. </w:t>
      </w:r>
      <w:r w:rsidR="009562BE" w:rsidRPr="00327CAE">
        <w:rPr>
          <w:sz w:val="28"/>
          <w:szCs w:val="28"/>
        </w:rPr>
        <w:t>5</w:t>
      </w:r>
      <w:r w:rsidRPr="00327CAE">
        <w:rPr>
          <w:sz w:val="28"/>
          <w:szCs w:val="28"/>
        </w:rPr>
        <w:t>,а).</w:t>
      </w:r>
    </w:p>
    <w:p w:rsidR="00F22358" w:rsidRPr="00327CAE" w:rsidRDefault="00F22358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Физически </w:t>
      </w:r>
      <w:r w:rsidR="00E97218" w:rsidRPr="00327CAE">
        <w:rPr>
          <w:sz w:val="28"/>
          <w:szCs w:val="28"/>
        </w:rPr>
        <w:t>э</w:t>
      </w:r>
      <w:r w:rsidRPr="00327CAE">
        <w:rPr>
          <w:sz w:val="28"/>
          <w:szCs w:val="28"/>
        </w:rPr>
        <w:t xml:space="preserve">то означает, что активные элементы модулятора при высоком уровне входного сигнала превращаются в синхронные ключи, при этом модулирующий сигнал </w:t>
      </w:r>
      <w:r w:rsidRPr="00327CAE">
        <w:rPr>
          <w:sz w:val="28"/>
          <w:szCs w:val="28"/>
          <w:lang w:val="en-US"/>
        </w:rPr>
        <w:t>U</w:t>
      </w:r>
      <w:r w:rsidRPr="00327CAE">
        <w:rPr>
          <w:sz w:val="28"/>
          <w:szCs w:val="28"/>
          <w:vertAlign w:val="subscript"/>
          <w:lang w:val="en-US"/>
        </w:rPr>
        <w:t>M</w:t>
      </w:r>
      <w:r w:rsidRPr="00327CAE">
        <w:rPr>
          <w:sz w:val="28"/>
          <w:szCs w:val="28"/>
        </w:rPr>
        <w:t>(</w:t>
      </w:r>
      <w:r w:rsidRPr="00327CAE">
        <w:rPr>
          <w:sz w:val="28"/>
          <w:szCs w:val="28"/>
          <w:lang w:val="en-US"/>
        </w:rPr>
        <w:t>t</w:t>
      </w:r>
      <w:r w:rsidRPr="00327CAE">
        <w:rPr>
          <w:sz w:val="28"/>
          <w:szCs w:val="28"/>
        </w:rPr>
        <w:t xml:space="preserve">) (рис. </w:t>
      </w:r>
      <w:r w:rsidR="009562BE" w:rsidRPr="00327CAE">
        <w:rPr>
          <w:sz w:val="28"/>
          <w:szCs w:val="28"/>
        </w:rPr>
        <w:t>5</w:t>
      </w:r>
      <w:r w:rsidRPr="00327CAE">
        <w:rPr>
          <w:sz w:val="28"/>
          <w:szCs w:val="28"/>
        </w:rPr>
        <w:t xml:space="preserve">,б) эффективно коммутируется с частотой несущей </w:t>
      </w:r>
      <w:r w:rsidRPr="00327CAE">
        <w:rPr>
          <w:sz w:val="28"/>
          <w:szCs w:val="28"/>
          <w:lang w:val="en-US"/>
        </w:rPr>
        <w:t>S</w:t>
      </w:r>
      <w:r w:rsidRPr="00327CAE">
        <w:rPr>
          <w:sz w:val="28"/>
          <w:szCs w:val="28"/>
          <w:vertAlign w:val="subscript"/>
        </w:rPr>
        <w:t>Н</w:t>
      </w:r>
      <w:r w:rsidRPr="00327CAE">
        <w:rPr>
          <w:sz w:val="28"/>
          <w:szCs w:val="28"/>
        </w:rPr>
        <w:t>(</w:t>
      </w:r>
      <w:r w:rsidRPr="00327CAE">
        <w:rPr>
          <w:sz w:val="28"/>
          <w:szCs w:val="28"/>
          <w:lang w:val="en-US"/>
        </w:rPr>
        <w:t>t</w:t>
      </w:r>
      <w:r w:rsidRPr="00327CAE">
        <w:rPr>
          <w:sz w:val="28"/>
          <w:szCs w:val="28"/>
        </w:rPr>
        <w:t xml:space="preserve">), образуя выходной сигнал в виде (рис. </w:t>
      </w:r>
      <w:r w:rsidR="009562BE" w:rsidRPr="00327CAE">
        <w:rPr>
          <w:sz w:val="28"/>
          <w:szCs w:val="28"/>
        </w:rPr>
        <w:t>5</w:t>
      </w:r>
      <w:r w:rsidRPr="00327CAE">
        <w:rPr>
          <w:sz w:val="28"/>
          <w:szCs w:val="28"/>
        </w:rPr>
        <w:t>,в)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22358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033" type="#_x0000_t75" style="width:122.25pt;height:17.25pt" fillcolor="window">
            <v:imagedata r:id="rId15" o:title=""/>
          </v:shape>
        </w:pict>
      </w:r>
      <w:r w:rsidR="00F22358" w:rsidRPr="00327CAE">
        <w:rPr>
          <w:sz w:val="28"/>
          <w:szCs w:val="28"/>
        </w:rPr>
        <w:t>,</w:t>
      </w:r>
      <w:r w:rsidR="00327CAE" w:rsidRPr="00327CAE">
        <w:rPr>
          <w:sz w:val="28"/>
          <w:szCs w:val="28"/>
        </w:rPr>
        <w:t xml:space="preserve"> </w:t>
      </w:r>
      <w:r w:rsidR="00F22358" w:rsidRPr="00327CAE">
        <w:rPr>
          <w:sz w:val="28"/>
          <w:szCs w:val="28"/>
        </w:rPr>
        <w:t>(1)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327CAE">
        <w:rPr>
          <w:sz w:val="28"/>
          <w:szCs w:val="28"/>
          <w:lang w:val="en-US"/>
        </w:rPr>
        <w:br w:type="page"/>
      </w:r>
      <w:r w:rsidR="00003EAA">
        <w:rPr>
          <w:sz w:val="28"/>
          <w:szCs w:val="28"/>
          <w:lang w:val="en-US"/>
        </w:rPr>
        <w:pict>
          <v:shape id="_x0000_i1034" type="#_x0000_t75" style="width:215.25pt;height:175.5pt">
            <v:imagedata r:id="rId16" o:title=""/>
          </v:shape>
        </w:pict>
      </w:r>
    </w:p>
    <w:p w:rsidR="00327CAE" w:rsidRPr="00327CAE" w:rsidRDefault="00327CAE" w:rsidP="00327CAE">
      <w:pPr>
        <w:pStyle w:val="af3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Рис. 5. Диаграммы, поясняющие работу БМ при воздействии функции коммутации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22358" w:rsidRPr="00327CAE" w:rsidRDefault="00F22358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327CAE">
        <w:rPr>
          <w:sz w:val="28"/>
          <w:szCs w:val="28"/>
        </w:rPr>
        <w:t>где К – коэффициент пропорциональности.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27CAE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5" type="#_x0000_t75" style="width:424.5pt;height:99.75pt" o:allowoverlap="f">
            <v:imagedata r:id="rId17" o:title=""/>
          </v:shape>
        </w:pict>
      </w:r>
    </w:p>
    <w:p w:rsidR="00F22358" w:rsidRPr="00327CAE" w:rsidRDefault="00F22358" w:rsidP="00327CAE">
      <w:pPr>
        <w:pStyle w:val="af1"/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Рис. </w:t>
      </w:r>
      <w:r w:rsidR="009562BE" w:rsidRPr="00327CAE">
        <w:rPr>
          <w:sz w:val="28"/>
          <w:szCs w:val="28"/>
        </w:rPr>
        <w:t>6</w:t>
      </w:r>
      <w:r w:rsidRPr="00327CAE">
        <w:rPr>
          <w:sz w:val="28"/>
          <w:szCs w:val="28"/>
        </w:rPr>
        <w:t>. Схема БМ</w:t>
      </w:r>
    </w:p>
    <w:p w:rsidR="00F22358" w:rsidRPr="00327CAE" w:rsidRDefault="00F22358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22358" w:rsidRPr="00327CAE" w:rsidRDefault="00F22358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Если на модулирующий вход подать сигнал с постоянной составляющей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22358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6" type="#_x0000_t75" style="width:255pt;height:18.75pt" fillcolor="window">
            <v:imagedata r:id="rId18" o:title=""/>
          </v:shape>
        </w:pict>
      </w:r>
      <w:r w:rsidR="00F22358" w:rsidRPr="00327CAE">
        <w:rPr>
          <w:sz w:val="28"/>
          <w:szCs w:val="28"/>
        </w:rPr>
        <w:t>,</w:t>
      </w:r>
      <w:r w:rsidR="00327CAE" w:rsidRPr="00327CAE">
        <w:rPr>
          <w:sz w:val="28"/>
          <w:szCs w:val="28"/>
        </w:rPr>
        <w:t xml:space="preserve"> </w:t>
      </w:r>
      <w:r w:rsidR="00F22358" w:rsidRPr="00327CAE">
        <w:rPr>
          <w:sz w:val="28"/>
          <w:szCs w:val="28"/>
        </w:rPr>
        <w:t>(</w:t>
      </w:r>
      <w:r w:rsidR="00F55F16" w:rsidRPr="00327CAE">
        <w:rPr>
          <w:sz w:val="28"/>
          <w:szCs w:val="28"/>
        </w:rPr>
        <w:t>2</w:t>
      </w:r>
      <w:r w:rsidR="00F22358" w:rsidRPr="00327CAE">
        <w:rPr>
          <w:sz w:val="28"/>
          <w:szCs w:val="28"/>
        </w:rPr>
        <w:t>)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22358" w:rsidRPr="00327CAE" w:rsidRDefault="00F22358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где </w:t>
      </w:r>
      <w:r w:rsidRPr="00327CAE">
        <w:rPr>
          <w:sz w:val="28"/>
          <w:szCs w:val="28"/>
          <w:lang w:val="en-US"/>
        </w:rPr>
        <w:t>U</w:t>
      </w:r>
      <w:r w:rsidRPr="00327CAE">
        <w:rPr>
          <w:sz w:val="28"/>
          <w:szCs w:val="28"/>
          <w:vertAlign w:val="subscript"/>
        </w:rPr>
        <w:t>0</w:t>
      </w:r>
      <w:r w:rsidRPr="00327CAE">
        <w:rPr>
          <w:sz w:val="28"/>
          <w:szCs w:val="28"/>
        </w:rPr>
        <w:t xml:space="preserve"> – напряжение постоянной составляющей; </w:t>
      </w:r>
      <w:r w:rsidRPr="00327CAE">
        <w:rPr>
          <w:sz w:val="28"/>
          <w:szCs w:val="28"/>
          <w:lang w:val="en-US"/>
        </w:rPr>
        <w:t>U</w:t>
      </w:r>
      <w:r w:rsidRPr="00327CAE">
        <w:rPr>
          <w:sz w:val="28"/>
          <w:szCs w:val="28"/>
          <w:vertAlign w:val="subscript"/>
          <w:lang w:val="en-US"/>
        </w:rPr>
        <w:t>M</w:t>
      </w:r>
      <w:r w:rsidRPr="00327CAE">
        <w:rPr>
          <w:sz w:val="28"/>
          <w:szCs w:val="28"/>
        </w:rPr>
        <w:t xml:space="preserve"> и </w:t>
      </w:r>
      <w:r w:rsidR="00003EAA">
        <w:rPr>
          <w:position w:val="-4"/>
          <w:sz w:val="28"/>
          <w:szCs w:val="28"/>
        </w:rPr>
        <w:pict>
          <v:shape id="_x0000_i1037" type="#_x0000_t75" style="width:14.25pt;height:14.25pt" fillcolor="window">
            <v:imagedata r:id="rId19" o:title=""/>
          </v:shape>
        </w:pict>
      </w:r>
      <w:r w:rsidRPr="00327CAE">
        <w:rPr>
          <w:sz w:val="28"/>
          <w:szCs w:val="28"/>
        </w:rPr>
        <w:t xml:space="preserve"> - амплитуда и частота модулирующего напряжения; </w:t>
      </w:r>
      <w:r w:rsidRPr="00327CAE">
        <w:rPr>
          <w:sz w:val="28"/>
          <w:szCs w:val="28"/>
          <w:lang w:val="en-US"/>
        </w:rPr>
        <w:t>m</w:t>
      </w:r>
      <w:r w:rsidRPr="00327CAE">
        <w:rPr>
          <w:sz w:val="28"/>
          <w:szCs w:val="28"/>
        </w:rPr>
        <w:t>=</w:t>
      </w:r>
      <w:r w:rsidRPr="00327CAE">
        <w:rPr>
          <w:sz w:val="28"/>
          <w:szCs w:val="28"/>
          <w:lang w:val="en-US"/>
        </w:rPr>
        <w:t>U</w:t>
      </w:r>
      <w:r w:rsidRPr="00327CAE">
        <w:rPr>
          <w:sz w:val="28"/>
          <w:szCs w:val="28"/>
          <w:vertAlign w:val="subscript"/>
          <w:lang w:val="en-US"/>
        </w:rPr>
        <w:t>M</w:t>
      </w:r>
      <w:r w:rsidRPr="00327CAE">
        <w:rPr>
          <w:sz w:val="28"/>
          <w:szCs w:val="28"/>
        </w:rPr>
        <w:t>/</w:t>
      </w:r>
      <w:r w:rsidRPr="00327CAE">
        <w:rPr>
          <w:sz w:val="28"/>
          <w:szCs w:val="28"/>
          <w:lang w:val="en-US"/>
        </w:rPr>
        <w:t>U</w:t>
      </w:r>
      <w:r w:rsidRPr="00327CAE">
        <w:rPr>
          <w:sz w:val="28"/>
          <w:szCs w:val="28"/>
          <w:vertAlign w:val="subscript"/>
        </w:rPr>
        <w:t>0</w:t>
      </w:r>
      <w:r w:rsidRPr="00327CAE">
        <w:rPr>
          <w:sz w:val="28"/>
          <w:szCs w:val="28"/>
        </w:rPr>
        <w:t>, то на выходе ФНЧ БМ будет получен АМ сигнал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22358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br w:type="page"/>
      </w:r>
      <w:r w:rsidR="00003EAA">
        <w:rPr>
          <w:position w:val="-32"/>
          <w:sz w:val="28"/>
          <w:szCs w:val="28"/>
        </w:rPr>
        <w:pict>
          <v:shape id="_x0000_i1038" type="#_x0000_t75" style="width:347.25pt;height:39pt" fillcolor="window">
            <v:imagedata r:id="rId20" o:title=""/>
          </v:shape>
        </w:pict>
      </w:r>
      <w:r w:rsidR="00F22358" w:rsidRPr="00327CAE">
        <w:rPr>
          <w:sz w:val="28"/>
          <w:szCs w:val="28"/>
        </w:rPr>
        <w:t>,</w:t>
      </w:r>
      <w:r w:rsidRPr="00327CAE">
        <w:rPr>
          <w:sz w:val="28"/>
          <w:szCs w:val="28"/>
        </w:rPr>
        <w:t xml:space="preserve"> </w:t>
      </w:r>
      <w:r w:rsidR="00F22358" w:rsidRPr="00327CAE">
        <w:rPr>
          <w:sz w:val="28"/>
          <w:szCs w:val="28"/>
        </w:rPr>
        <w:t>(</w:t>
      </w:r>
      <w:r w:rsidR="00F55F16" w:rsidRPr="00327CAE">
        <w:rPr>
          <w:sz w:val="28"/>
          <w:szCs w:val="28"/>
        </w:rPr>
        <w:t>3</w:t>
      </w:r>
      <w:r w:rsidR="00F22358" w:rsidRPr="00327CAE">
        <w:rPr>
          <w:sz w:val="28"/>
          <w:szCs w:val="28"/>
        </w:rPr>
        <w:t>)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22358" w:rsidRPr="00327CAE" w:rsidRDefault="00F22358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где </w:t>
      </w:r>
      <w:r w:rsidR="00003EAA">
        <w:rPr>
          <w:position w:val="-28"/>
          <w:sz w:val="28"/>
          <w:szCs w:val="28"/>
        </w:rPr>
        <w:pict>
          <v:shape id="_x0000_i1039" type="#_x0000_t75" style="width:107.25pt;height:36pt" fillcolor="window">
            <v:imagedata r:id="rId21" o:title=""/>
          </v:shape>
        </w:pict>
      </w:r>
      <w:r w:rsidRPr="00327CAE">
        <w:rPr>
          <w:sz w:val="28"/>
          <w:szCs w:val="28"/>
        </w:rPr>
        <w:t xml:space="preserve"> - уровень несущей АМ сигнала.</w:t>
      </w:r>
    </w:p>
    <w:p w:rsidR="00F22358" w:rsidRPr="00327CAE" w:rsidRDefault="00F22358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Реализация ПС в виде амплитудного модулятора на основе операционных усилителей и изменении проводимости полевого транзистора показана на рис.</w:t>
      </w:r>
      <w:r w:rsidR="009562BE" w:rsidRPr="00327CAE">
        <w:rPr>
          <w:sz w:val="28"/>
          <w:szCs w:val="28"/>
        </w:rPr>
        <w:t>7</w:t>
      </w:r>
      <w:r w:rsidRPr="00327CAE">
        <w:rPr>
          <w:sz w:val="28"/>
          <w:szCs w:val="28"/>
        </w:rPr>
        <w:t xml:space="preserve">. Здесь в качестве управляемого параметра используется проводимость канала </w:t>
      </w:r>
      <w:r w:rsidR="00B25F9D" w:rsidRPr="00327CAE">
        <w:rPr>
          <w:sz w:val="28"/>
          <w:szCs w:val="28"/>
        </w:rPr>
        <w:t>полевого транзистора (ПТ)</w:t>
      </w:r>
      <w:r w:rsidRPr="00327CAE">
        <w:rPr>
          <w:sz w:val="28"/>
          <w:szCs w:val="28"/>
        </w:rPr>
        <w:t>, характеристика которой в режиме управляемого сопротивления аппроксимируется выражением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22358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0" type="#_x0000_t75" style="width:204pt;height:18.75pt" fillcolor="window">
            <v:imagedata r:id="rId22" o:title=""/>
          </v:shape>
        </w:pict>
      </w:r>
      <w:r w:rsidR="00F22358" w:rsidRPr="00327CAE">
        <w:rPr>
          <w:sz w:val="28"/>
          <w:szCs w:val="28"/>
        </w:rPr>
        <w:t>.</w:t>
      </w:r>
      <w:r w:rsidR="00327CAE" w:rsidRPr="00327CAE">
        <w:rPr>
          <w:sz w:val="28"/>
          <w:szCs w:val="28"/>
        </w:rPr>
        <w:t xml:space="preserve"> </w:t>
      </w:r>
      <w:r w:rsidR="00F22358" w:rsidRPr="00327CAE">
        <w:rPr>
          <w:sz w:val="28"/>
          <w:szCs w:val="28"/>
        </w:rPr>
        <w:t>(</w:t>
      </w:r>
      <w:r w:rsidR="00F55F16" w:rsidRPr="00327CAE">
        <w:rPr>
          <w:sz w:val="28"/>
          <w:szCs w:val="28"/>
        </w:rPr>
        <w:t>4</w:t>
      </w:r>
      <w:r w:rsidR="00F22358" w:rsidRPr="00327CAE">
        <w:rPr>
          <w:sz w:val="28"/>
          <w:szCs w:val="28"/>
        </w:rPr>
        <w:t>)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27CAE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1" type="#_x0000_t75" style="width:252pt;height:129pt">
            <v:imagedata r:id="rId23" o:title=""/>
          </v:shape>
        </w:pict>
      </w:r>
    </w:p>
    <w:p w:rsidR="00F22358" w:rsidRPr="00327CAE" w:rsidRDefault="00F22358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Рис. </w:t>
      </w:r>
      <w:r w:rsidR="009562BE" w:rsidRPr="00327CAE">
        <w:rPr>
          <w:sz w:val="28"/>
          <w:szCs w:val="28"/>
        </w:rPr>
        <w:t>7</w:t>
      </w:r>
      <w:r w:rsidRPr="00327CAE">
        <w:rPr>
          <w:sz w:val="28"/>
          <w:szCs w:val="28"/>
        </w:rPr>
        <w:t>. Амплитудный модулятор на основе ПТ и ОУ</w:t>
      </w:r>
    </w:p>
    <w:p w:rsidR="00F22358" w:rsidRPr="00327CAE" w:rsidRDefault="00F22358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22358" w:rsidRPr="00327CAE" w:rsidRDefault="00F22358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Пусть на один вход (в цепь стока ПТ) подается относительно высокочастотный (несущий) сигнал </w:t>
      </w:r>
      <w:r w:rsidRPr="00327CAE">
        <w:rPr>
          <w:sz w:val="28"/>
          <w:szCs w:val="28"/>
          <w:lang w:val="en-US"/>
        </w:rPr>
        <w:t>U</w:t>
      </w:r>
      <w:r w:rsidRPr="00327CAE">
        <w:rPr>
          <w:sz w:val="28"/>
          <w:szCs w:val="28"/>
          <w:vertAlign w:val="subscript"/>
          <w:lang w:val="en-US"/>
        </w:rPr>
        <w:t>C</w:t>
      </w:r>
      <w:r w:rsidRPr="00327CAE">
        <w:rPr>
          <w:sz w:val="28"/>
          <w:szCs w:val="28"/>
          <w:vertAlign w:val="subscript"/>
        </w:rPr>
        <w:t>1</w:t>
      </w:r>
      <w:r w:rsidRPr="00327CAE">
        <w:rPr>
          <w:sz w:val="28"/>
          <w:szCs w:val="28"/>
        </w:rPr>
        <w:t>(</w:t>
      </w:r>
      <w:r w:rsidRPr="00327CAE">
        <w:rPr>
          <w:sz w:val="28"/>
          <w:szCs w:val="28"/>
          <w:lang w:val="en-US"/>
        </w:rPr>
        <w:t>t</w:t>
      </w:r>
      <w:r w:rsidRPr="00327CAE">
        <w:rPr>
          <w:sz w:val="28"/>
          <w:szCs w:val="28"/>
        </w:rPr>
        <w:t xml:space="preserve">), а на второй вход (в цепь затвора ПТ) посредством инвертирующего сумматора на ОУ2 с единичным коэффициентом передачи – низкочастотный (модулирующий) </w:t>
      </w:r>
      <w:r w:rsidRPr="00327CAE">
        <w:rPr>
          <w:sz w:val="28"/>
          <w:szCs w:val="28"/>
          <w:lang w:val="en-US"/>
        </w:rPr>
        <w:t>U</w:t>
      </w:r>
      <w:r w:rsidRPr="00327CAE">
        <w:rPr>
          <w:sz w:val="28"/>
          <w:szCs w:val="28"/>
          <w:vertAlign w:val="subscript"/>
          <w:lang w:val="en-US"/>
        </w:rPr>
        <w:t>C</w:t>
      </w:r>
      <w:r w:rsidRPr="00327CAE">
        <w:rPr>
          <w:sz w:val="28"/>
          <w:szCs w:val="28"/>
          <w:vertAlign w:val="subscript"/>
        </w:rPr>
        <w:t>2</w:t>
      </w:r>
      <w:r w:rsidRPr="00327CAE">
        <w:rPr>
          <w:sz w:val="28"/>
          <w:szCs w:val="28"/>
        </w:rPr>
        <w:t>(</w:t>
      </w:r>
      <w:r w:rsidRPr="00327CAE">
        <w:rPr>
          <w:sz w:val="28"/>
          <w:szCs w:val="28"/>
          <w:lang w:val="en-US"/>
        </w:rPr>
        <w:t>t</w:t>
      </w:r>
      <w:r w:rsidRPr="00327CAE">
        <w:rPr>
          <w:sz w:val="28"/>
          <w:szCs w:val="28"/>
        </w:rPr>
        <w:t xml:space="preserve">) и постоянная составляющая напряжения </w:t>
      </w:r>
      <w:r w:rsidRPr="00327CAE">
        <w:rPr>
          <w:sz w:val="28"/>
          <w:szCs w:val="28"/>
          <w:lang w:val="en-US"/>
        </w:rPr>
        <w:t>U</w:t>
      </w:r>
      <w:r w:rsidRPr="00327CAE">
        <w:rPr>
          <w:sz w:val="28"/>
          <w:szCs w:val="28"/>
          <w:vertAlign w:val="subscript"/>
        </w:rPr>
        <w:t>0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22358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42" type="#_x0000_t75" style="width:123pt;height:18.75pt" fillcolor="window">
            <v:imagedata r:id="rId24" o:title=""/>
          </v:shape>
        </w:pict>
      </w:r>
      <w:r w:rsidR="00F22358" w:rsidRPr="00327CAE">
        <w:rPr>
          <w:sz w:val="28"/>
          <w:szCs w:val="28"/>
        </w:rPr>
        <w:t>;</w:t>
      </w:r>
      <w:r w:rsidR="00327CAE" w:rsidRPr="00327CAE">
        <w:rPr>
          <w:sz w:val="28"/>
          <w:szCs w:val="28"/>
        </w:rPr>
        <w:t xml:space="preserve"> </w:t>
      </w:r>
      <w:r w:rsidR="00F22358" w:rsidRPr="00327CAE">
        <w:rPr>
          <w:sz w:val="28"/>
          <w:szCs w:val="28"/>
        </w:rPr>
        <w:t>(</w:t>
      </w:r>
      <w:r w:rsidR="00F55F16" w:rsidRPr="00327CAE">
        <w:rPr>
          <w:sz w:val="28"/>
          <w:szCs w:val="28"/>
        </w:rPr>
        <w:t>5</w:t>
      </w:r>
      <w:r w:rsidR="00F22358" w:rsidRPr="00327CAE">
        <w:rPr>
          <w:sz w:val="28"/>
          <w:szCs w:val="28"/>
        </w:rPr>
        <w:t>)</w:t>
      </w:r>
    </w:p>
    <w:p w:rsidR="00327CAE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43" type="#_x0000_t75" style="width:120.75pt;height:18.75pt" fillcolor="window">
            <v:imagedata r:id="rId25" o:title=""/>
          </v:shape>
        </w:pict>
      </w:r>
      <w:r w:rsidR="00F22358" w:rsidRPr="00327CAE">
        <w:rPr>
          <w:sz w:val="28"/>
          <w:szCs w:val="28"/>
        </w:rPr>
        <w:t>;</w:t>
      </w:r>
      <w:r w:rsidR="00327CAE" w:rsidRPr="00327CAE">
        <w:rPr>
          <w:sz w:val="28"/>
          <w:szCs w:val="28"/>
        </w:rPr>
        <w:t xml:space="preserve"> </w:t>
      </w:r>
      <w:r w:rsidR="00F22358" w:rsidRPr="00327CAE">
        <w:rPr>
          <w:sz w:val="28"/>
          <w:szCs w:val="28"/>
        </w:rPr>
        <w:t>(</w:t>
      </w:r>
      <w:r w:rsidR="00F55F16" w:rsidRPr="00327CAE">
        <w:rPr>
          <w:sz w:val="28"/>
          <w:szCs w:val="28"/>
        </w:rPr>
        <w:t>6</w:t>
      </w:r>
      <w:r w:rsidR="00F22358" w:rsidRPr="00327CAE">
        <w:rPr>
          <w:sz w:val="28"/>
          <w:szCs w:val="28"/>
        </w:rPr>
        <w:t>)</w:t>
      </w:r>
    </w:p>
    <w:p w:rsidR="00F22358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br w:type="page"/>
      </w:r>
      <w:r w:rsidR="00003EAA">
        <w:rPr>
          <w:position w:val="-28"/>
          <w:sz w:val="28"/>
          <w:szCs w:val="28"/>
          <w:lang w:val="en-US"/>
        </w:rPr>
        <w:pict>
          <v:shape id="_x0000_i1044" type="#_x0000_t75" style="width:90.75pt;height:36.75pt" fillcolor="window">
            <v:imagedata r:id="rId26" o:title=""/>
          </v:shape>
        </w:pict>
      </w:r>
      <w:r w:rsidR="00F22358" w:rsidRPr="00327CAE">
        <w:rPr>
          <w:sz w:val="28"/>
          <w:szCs w:val="28"/>
        </w:rPr>
        <w:t>,</w:t>
      </w:r>
      <w:r w:rsidRPr="00327CAE">
        <w:rPr>
          <w:sz w:val="28"/>
          <w:szCs w:val="28"/>
        </w:rPr>
        <w:t xml:space="preserve"> </w:t>
      </w:r>
      <w:r w:rsidR="00F22358" w:rsidRPr="00327CAE">
        <w:rPr>
          <w:sz w:val="28"/>
          <w:szCs w:val="28"/>
        </w:rPr>
        <w:t>(</w:t>
      </w:r>
      <w:r w:rsidR="00F55F16" w:rsidRPr="00327CAE">
        <w:rPr>
          <w:sz w:val="28"/>
          <w:szCs w:val="28"/>
        </w:rPr>
        <w:t>7</w:t>
      </w:r>
      <w:r w:rsidR="00F22358" w:rsidRPr="00327CAE">
        <w:rPr>
          <w:sz w:val="28"/>
          <w:szCs w:val="28"/>
        </w:rPr>
        <w:t>)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22358" w:rsidRPr="00327CAE" w:rsidRDefault="00F22358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где </w:t>
      </w:r>
      <w:r w:rsidRPr="00327CAE">
        <w:rPr>
          <w:sz w:val="28"/>
          <w:szCs w:val="28"/>
          <w:lang w:val="en-US"/>
        </w:rPr>
        <w:t>U</w:t>
      </w:r>
      <w:r w:rsidRPr="00327CAE">
        <w:rPr>
          <w:sz w:val="28"/>
          <w:szCs w:val="28"/>
          <w:vertAlign w:val="subscript"/>
          <w:lang w:val="en-US"/>
        </w:rPr>
        <w:t>m</w:t>
      </w:r>
      <w:r w:rsidRPr="00327CAE">
        <w:rPr>
          <w:sz w:val="28"/>
          <w:szCs w:val="28"/>
          <w:vertAlign w:val="subscript"/>
        </w:rPr>
        <w:t>1</w:t>
      </w:r>
      <w:r w:rsidRPr="00327CAE">
        <w:rPr>
          <w:sz w:val="28"/>
          <w:szCs w:val="28"/>
        </w:rPr>
        <w:t xml:space="preserve">, </w:t>
      </w:r>
      <w:r w:rsidRPr="00327CAE">
        <w:rPr>
          <w:sz w:val="28"/>
          <w:szCs w:val="28"/>
          <w:lang w:val="en-US"/>
        </w:rPr>
        <w:t>U</w:t>
      </w:r>
      <w:r w:rsidRPr="00327CAE">
        <w:rPr>
          <w:sz w:val="28"/>
          <w:szCs w:val="28"/>
          <w:vertAlign w:val="subscript"/>
          <w:lang w:val="en-US"/>
        </w:rPr>
        <w:t>m</w:t>
      </w:r>
      <w:r w:rsidRPr="00327CAE">
        <w:rPr>
          <w:sz w:val="28"/>
          <w:szCs w:val="28"/>
          <w:vertAlign w:val="subscript"/>
        </w:rPr>
        <w:t>2</w:t>
      </w:r>
      <w:r w:rsidRPr="00327CAE">
        <w:rPr>
          <w:sz w:val="28"/>
          <w:szCs w:val="28"/>
        </w:rPr>
        <w:t xml:space="preserve"> и </w:t>
      </w:r>
      <w:r w:rsidR="00003EAA">
        <w:rPr>
          <w:position w:val="-12"/>
          <w:sz w:val="28"/>
          <w:szCs w:val="28"/>
        </w:rPr>
        <w:pict>
          <v:shape id="_x0000_i1045" type="#_x0000_t75" style="width:18pt;height:18.75pt" fillcolor="window">
            <v:imagedata r:id="rId27" o:title=""/>
          </v:shape>
        </w:pict>
      </w:r>
      <w:r w:rsidRPr="00327CAE">
        <w:rPr>
          <w:sz w:val="28"/>
          <w:szCs w:val="28"/>
        </w:rPr>
        <w:t xml:space="preserve">, </w:t>
      </w:r>
      <w:r w:rsidR="00003EAA">
        <w:rPr>
          <w:position w:val="-4"/>
          <w:sz w:val="28"/>
          <w:szCs w:val="28"/>
          <w:lang w:val="en-US"/>
        </w:rPr>
        <w:pict>
          <v:shape id="_x0000_i1046" type="#_x0000_t75" style="width:14.25pt;height:14.25pt" fillcolor="window">
            <v:imagedata r:id="rId19" o:title=""/>
          </v:shape>
        </w:pict>
      </w:r>
      <w:r w:rsidRPr="00327CAE">
        <w:rPr>
          <w:sz w:val="28"/>
          <w:szCs w:val="28"/>
        </w:rPr>
        <w:t xml:space="preserve"> - амплитуды и частоты соответственно несущего и модулирующего сигналов.</w:t>
      </w:r>
    </w:p>
    <w:p w:rsidR="00F22358" w:rsidRPr="00327CAE" w:rsidRDefault="00F55F16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Принимая во внимание (4</w:t>
      </w:r>
      <w:r w:rsidR="00F22358" w:rsidRPr="00327CAE">
        <w:rPr>
          <w:sz w:val="28"/>
          <w:szCs w:val="28"/>
        </w:rPr>
        <w:t>)…(</w:t>
      </w:r>
      <w:r w:rsidRPr="00327CAE">
        <w:rPr>
          <w:sz w:val="28"/>
          <w:szCs w:val="28"/>
        </w:rPr>
        <w:t>7</w:t>
      </w:r>
      <w:r w:rsidR="00F22358" w:rsidRPr="00327CAE">
        <w:rPr>
          <w:sz w:val="28"/>
          <w:szCs w:val="28"/>
        </w:rPr>
        <w:t xml:space="preserve">) и учитывая, что между затвором и истоком ПТ действует напряжение </w:t>
      </w:r>
      <w:r w:rsidR="00003EAA">
        <w:rPr>
          <w:position w:val="-12"/>
          <w:sz w:val="28"/>
          <w:szCs w:val="28"/>
          <w:lang w:val="en-US"/>
        </w:rPr>
        <w:pict>
          <v:shape id="_x0000_i1047" type="#_x0000_t75" style="width:120.75pt;height:18.75pt" fillcolor="window">
            <v:imagedata r:id="rId28" o:title=""/>
          </v:shape>
        </w:pict>
      </w:r>
      <w:r w:rsidR="00F22358" w:rsidRPr="00327CAE">
        <w:rPr>
          <w:sz w:val="28"/>
          <w:szCs w:val="28"/>
        </w:rPr>
        <w:t xml:space="preserve">, для выходного напряжения амплитудного модулятора в соответствии с формулой </w:t>
      </w:r>
      <w:r w:rsidR="00003EAA">
        <w:rPr>
          <w:position w:val="-12"/>
          <w:sz w:val="28"/>
          <w:szCs w:val="28"/>
        </w:rPr>
        <w:pict>
          <v:shape id="_x0000_i1048" type="#_x0000_t75" style="width:141pt;height:18.75pt" fillcolor="window">
            <v:imagedata r:id="rId29" o:title=""/>
          </v:shape>
        </w:pict>
      </w:r>
      <w:r w:rsidR="00F22358" w:rsidRPr="00327CAE">
        <w:rPr>
          <w:sz w:val="28"/>
          <w:szCs w:val="28"/>
        </w:rPr>
        <w:t xml:space="preserve"> можно записать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22358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  <w:vertAlign w:val="subscript"/>
        </w:rPr>
        <w:pict>
          <v:shape id="_x0000_i1049" type="#_x0000_t75" style="width:230.25pt;height:42.75pt" fillcolor="window">
            <v:imagedata r:id="rId30" o:title=""/>
          </v:shape>
        </w:pict>
      </w:r>
      <w:r w:rsidR="00327CAE" w:rsidRPr="00327CAE">
        <w:rPr>
          <w:sz w:val="28"/>
          <w:szCs w:val="28"/>
        </w:rPr>
        <w:t xml:space="preserve"> </w:t>
      </w:r>
      <w:r w:rsidR="00F55F16" w:rsidRPr="00327CAE">
        <w:rPr>
          <w:sz w:val="28"/>
          <w:szCs w:val="28"/>
        </w:rPr>
        <w:t>(8</w:t>
      </w:r>
      <w:r w:rsidR="00F22358" w:rsidRPr="00327CAE">
        <w:rPr>
          <w:sz w:val="28"/>
          <w:szCs w:val="28"/>
        </w:rPr>
        <w:t>)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F22358" w:rsidRPr="00327CAE" w:rsidRDefault="00F22358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или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27CAE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050" type="#_x0000_t75" style="width:308.25pt;height:65.25pt" fillcolor="window">
            <v:imagedata r:id="rId31" o:title=""/>
          </v:shape>
        </w:pict>
      </w:r>
      <w:r w:rsidR="00327CAE" w:rsidRPr="00327CAE">
        <w:rPr>
          <w:sz w:val="28"/>
          <w:szCs w:val="28"/>
        </w:rPr>
        <w:t xml:space="preserve"> </w:t>
      </w:r>
      <w:r w:rsidR="00F55F16" w:rsidRPr="00327CAE">
        <w:rPr>
          <w:sz w:val="28"/>
          <w:szCs w:val="28"/>
        </w:rPr>
        <w:t>(9</w:t>
      </w:r>
      <w:r w:rsidR="00F22358" w:rsidRPr="00327CAE">
        <w:rPr>
          <w:sz w:val="28"/>
          <w:szCs w:val="28"/>
        </w:rPr>
        <w:t>)</w:t>
      </w:r>
    </w:p>
    <w:p w:rsidR="00F22358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1" type="#_x0000_t75" style="width:161.25pt;height:18.75pt" fillcolor="window">
            <v:imagedata r:id="rId32" o:title=""/>
          </v:shape>
        </w:pict>
      </w:r>
      <w:r w:rsidR="00F22358" w:rsidRPr="00327CAE">
        <w:rPr>
          <w:sz w:val="28"/>
          <w:szCs w:val="28"/>
        </w:rPr>
        <w:t>,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22358" w:rsidRPr="00327CAE" w:rsidRDefault="00F22358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где </w:t>
      </w:r>
      <w:r w:rsidRPr="00327CAE">
        <w:rPr>
          <w:sz w:val="28"/>
          <w:szCs w:val="28"/>
          <w:lang w:val="en-US"/>
        </w:rPr>
        <w:t>U</w:t>
      </w:r>
      <w:r w:rsidRPr="00327CAE">
        <w:rPr>
          <w:sz w:val="28"/>
          <w:szCs w:val="28"/>
          <w:vertAlign w:val="subscript"/>
          <w:lang w:val="en-US"/>
        </w:rPr>
        <w:t>m</w:t>
      </w:r>
      <w:r w:rsidRPr="00327CAE">
        <w:rPr>
          <w:sz w:val="28"/>
          <w:szCs w:val="28"/>
          <w:vertAlign w:val="subscript"/>
        </w:rPr>
        <w:t>0</w:t>
      </w:r>
      <w:r w:rsidR="00327CAE" w:rsidRPr="00327CAE">
        <w:rPr>
          <w:sz w:val="28"/>
          <w:szCs w:val="28"/>
          <w:vertAlign w:val="subscript"/>
        </w:rPr>
        <w:t xml:space="preserve"> </w:t>
      </w:r>
      <w:r w:rsidRPr="00327CAE">
        <w:rPr>
          <w:sz w:val="28"/>
          <w:szCs w:val="28"/>
        </w:rPr>
        <w:t xml:space="preserve">и </w:t>
      </w:r>
      <w:r w:rsidRPr="00327CAE">
        <w:rPr>
          <w:sz w:val="28"/>
          <w:szCs w:val="28"/>
          <w:lang w:val="en-US"/>
        </w:rPr>
        <w:t>m</w:t>
      </w:r>
      <w:r w:rsidRPr="00327CAE">
        <w:rPr>
          <w:sz w:val="28"/>
          <w:szCs w:val="28"/>
        </w:rPr>
        <w:t xml:space="preserve"> – амплитуда несущей и глубина модуляции получаемого АМ коле</w:t>
      </w:r>
      <w:r w:rsidR="00600F4F" w:rsidRPr="00327CAE">
        <w:rPr>
          <w:sz w:val="28"/>
          <w:szCs w:val="28"/>
        </w:rPr>
        <w:t>бания: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22358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52" type="#_x0000_t75" style="width:117pt;height:36.75pt" fillcolor="window">
            <v:imagedata r:id="rId33" o:title=""/>
          </v:shape>
        </w:pict>
      </w:r>
      <w:r w:rsidR="00F22358" w:rsidRPr="00327CAE">
        <w:rPr>
          <w:sz w:val="28"/>
          <w:szCs w:val="28"/>
        </w:rPr>
        <w:t>,</w:t>
      </w:r>
      <w:r w:rsidR="00327CAE" w:rsidRPr="00327CAE">
        <w:rPr>
          <w:sz w:val="28"/>
          <w:szCs w:val="28"/>
        </w:rPr>
        <w:t xml:space="preserve"> </w:t>
      </w:r>
      <w:r w:rsidR="00F55F16" w:rsidRPr="00327CAE">
        <w:rPr>
          <w:sz w:val="28"/>
          <w:szCs w:val="28"/>
        </w:rPr>
        <w:t>(10</w:t>
      </w:r>
      <w:r w:rsidR="00F22358" w:rsidRPr="00327CAE">
        <w:rPr>
          <w:sz w:val="28"/>
          <w:szCs w:val="28"/>
        </w:rPr>
        <w:t>)</w:t>
      </w:r>
    </w:p>
    <w:p w:rsidR="00F22358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3" type="#_x0000_t75" style="width:90pt;height:39.75pt" fillcolor="window">
            <v:imagedata r:id="rId34" o:title=""/>
          </v:shape>
        </w:pict>
      </w:r>
      <w:r w:rsidR="00F22358" w:rsidRPr="00327CAE">
        <w:rPr>
          <w:sz w:val="28"/>
          <w:szCs w:val="28"/>
        </w:rPr>
        <w:t>.</w:t>
      </w:r>
      <w:r w:rsidR="00327CAE" w:rsidRPr="00327CAE">
        <w:rPr>
          <w:sz w:val="28"/>
          <w:szCs w:val="28"/>
        </w:rPr>
        <w:t xml:space="preserve"> </w:t>
      </w:r>
      <w:r w:rsidR="00F55F16" w:rsidRPr="00327CAE">
        <w:rPr>
          <w:sz w:val="28"/>
          <w:szCs w:val="28"/>
        </w:rPr>
        <w:t>(11</w:t>
      </w:r>
      <w:r w:rsidR="00F22358" w:rsidRPr="00327CAE">
        <w:rPr>
          <w:sz w:val="28"/>
          <w:szCs w:val="28"/>
        </w:rPr>
        <w:t>)</w:t>
      </w:r>
    </w:p>
    <w:p w:rsidR="00601609" w:rsidRPr="00327CAE" w:rsidRDefault="00601609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1FDC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br w:type="page"/>
      </w:r>
      <w:r w:rsidR="00651FDC" w:rsidRPr="00327CAE">
        <w:rPr>
          <w:sz w:val="28"/>
          <w:szCs w:val="28"/>
        </w:rPr>
        <w:t>Линейный частотный модулятор</w:t>
      </w:r>
      <w:r w:rsidR="00601609" w:rsidRPr="00327CAE">
        <w:rPr>
          <w:sz w:val="28"/>
          <w:szCs w:val="28"/>
        </w:rPr>
        <w:t>.</w:t>
      </w:r>
    </w:p>
    <w:p w:rsidR="00651FDC" w:rsidRPr="00327CAE" w:rsidRDefault="00651FDC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Ч</w:t>
      </w:r>
      <w:r w:rsidR="00DD7923" w:rsidRPr="00327CAE">
        <w:rPr>
          <w:sz w:val="28"/>
          <w:szCs w:val="28"/>
        </w:rPr>
        <w:t>астотная модуляция</w:t>
      </w:r>
      <w:r w:rsidRPr="00327CAE">
        <w:rPr>
          <w:sz w:val="28"/>
          <w:szCs w:val="28"/>
        </w:rPr>
        <w:t>, так же как и</w:t>
      </w:r>
      <w:r w:rsidR="00DD7923" w:rsidRPr="00327CAE">
        <w:rPr>
          <w:sz w:val="28"/>
          <w:szCs w:val="28"/>
        </w:rPr>
        <w:t xml:space="preserve"> амплитудная</w:t>
      </w:r>
      <w:r w:rsidRPr="00327CAE">
        <w:rPr>
          <w:sz w:val="28"/>
          <w:szCs w:val="28"/>
        </w:rPr>
        <w:t>, может быть осуществлена в отдельном от автогенератора модуляторе. Это актуально для ряда радиотехнических систем, в том числе и измерительных, требующих двух синхронизированных сигналов, один из которых представляет собой немодулированное колебание, а другой – колебание с ЧМ или АМ.</w:t>
      </w:r>
    </w:p>
    <w:p w:rsidR="00693636" w:rsidRPr="00327CAE" w:rsidRDefault="00651FDC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Линейный частотный модулятор (рис.</w:t>
      </w:r>
      <w:r w:rsidR="009562BE" w:rsidRPr="00327CAE">
        <w:rPr>
          <w:sz w:val="28"/>
          <w:szCs w:val="28"/>
        </w:rPr>
        <w:t>8</w:t>
      </w:r>
      <w:r w:rsidRPr="00327CAE">
        <w:rPr>
          <w:sz w:val="28"/>
          <w:szCs w:val="28"/>
        </w:rPr>
        <w:t>), реализованный на основе фазово</w:t>
      </w:r>
      <w:r w:rsidR="00DD7923" w:rsidRPr="00327CAE">
        <w:rPr>
          <w:sz w:val="28"/>
          <w:szCs w:val="28"/>
        </w:rPr>
        <w:t>й автоподстройки частоты (ФАПЧ)</w:t>
      </w:r>
      <w:r w:rsidRPr="00327CAE">
        <w:rPr>
          <w:sz w:val="28"/>
          <w:szCs w:val="28"/>
        </w:rPr>
        <w:t>, удовлетворяет таким требованиям. В состав системы ФАПЧ входят управляемый по частоте генератор 1, ФИ 2, цифровой частотно-фазовый демодулятор (ЦЧФД) 3, ДУ 4, сумматор 5 и сравнивающее устройство 6. Для осуществления линеаризации характеристики управления по частоте генератора введены</w:t>
      </w:r>
      <w:r w:rsidR="00693636" w:rsidRPr="00327CAE">
        <w:rPr>
          <w:sz w:val="28"/>
          <w:szCs w:val="28"/>
        </w:rPr>
        <w:t xml:space="preserve"> преобразователь частоты в напряжение (ПЧН) 7 и фильтр низких частот (ФНЧ) 8.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27CAE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54" type="#_x0000_t75" style="width:289.5pt;height:192.75pt">
            <v:imagedata r:id="rId35" o:title=""/>
          </v:shape>
        </w:pict>
      </w:r>
    </w:p>
    <w:p w:rsidR="00651FDC" w:rsidRPr="00327CAE" w:rsidRDefault="00651FDC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Рис. </w:t>
      </w:r>
      <w:r w:rsidR="009562BE" w:rsidRPr="00327CAE">
        <w:rPr>
          <w:sz w:val="28"/>
          <w:szCs w:val="28"/>
        </w:rPr>
        <w:t>8.</w:t>
      </w:r>
      <w:r w:rsidRPr="00327CAE">
        <w:rPr>
          <w:sz w:val="28"/>
          <w:szCs w:val="28"/>
        </w:rPr>
        <w:t xml:space="preserve"> Структурная схема линейного частотного модулятора</w:t>
      </w:r>
    </w:p>
    <w:p w:rsidR="0016256A" w:rsidRPr="00327CAE" w:rsidRDefault="0016256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1FDC" w:rsidRPr="00327CAE" w:rsidRDefault="00651FDC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К</w:t>
      </w:r>
      <w:r w:rsidR="00693636" w:rsidRPr="00327CAE">
        <w:rPr>
          <w:sz w:val="28"/>
          <w:szCs w:val="28"/>
        </w:rPr>
        <w:t>о</w:t>
      </w:r>
      <w:r w:rsidRPr="00327CAE">
        <w:rPr>
          <w:sz w:val="28"/>
          <w:szCs w:val="28"/>
        </w:rPr>
        <w:t xml:space="preserve"> второму входу ЦЧФД посредством ФИ 9 подводится сигнал от внешнего высокочастотного генератора несущей частоты с напряжением </w:t>
      </w:r>
      <w:r w:rsidR="00003EAA">
        <w:rPr>
          <w:position w:val="-16"/>
          <w:sz w:val="28"/>
          <w:szCs w:val="28"/>
        </w:rPr>
        <w:pict>
          <v:shape id="_x0000_i1055" type="#_x0000_t75" style="width:23.25pt;height:21pt" fillcolor="window">
            <v:imagedata r:id="rId36" o:title=""/>
          </v:shape>
        </w:pict>
      </w:r>
      <w:r w:rsidRPr="00327CAE">
        <w:rPr>
          <w:sz w:val="28"/>
          <w:szCs w:val="28"/>
        </w:rPr>
        <w:t xml:space="preserve">. На второй вход сумматора подается модулирующий сигнал от внешнего низкочастотного генератора с напряжением </w:t>
      </w:r>
      <w:r w:rsidR="00003EAA">
        <w:rPr>
          <w:position w:val="-12"/>
          <w:sz w:val="28"/>
          <w:szCs w:val="28"/>
        </w:rPr>
        <w:pict>
          <v:shape id="_x0000_i1056" type="#_x0000_t75" style="width:21.75pt;height:18.75pt" fillcolor="window">
            <v:imagedata r:id="rId37" o:title=""/>
          </v:shape>
        </w:pict>
      </w:r>
      <w:r w:rsidRPr="00327CAE">
        <w:rPr>
          <w:sz w:val="28"/>
          <w:szCs w:val="28"/>
        </w:rPr>
        <w:t>. В связи с тем, что частотный диапазон работы ЦЧФД ограничен, но имеется необходимость получения сигналов с рабочей частотой, превышающей предельную частоту функционирования ЦЧФД, в состав линейного частотного модулятора могут б</w:t>
      </w:r>
      <w:r w:rsidR="001335C3" w:rsidRPr="00327CAE">
        <w:rPr>
          <w:sz w:val="28"/>
          <w:szCs w:val="28"/>
        </w:rPr>
        <w:t>ыть введены делители частоты 10 и</w:t>
      </w:r>
      <w:r w:rsidRPr="00327CAE">
        <w:rPr>
          <w:sz w:val="28"/>
          <w:szCs w:val="28"/>
        </w:rPr>
        <w:t xml:space="preserve"> 11.</w:t>
      </w:r>
    </w:p>
    <w:p w:rsidR="00651FDC" w:rsidRPr="00327CAE" w:rsidRDefault="00651FDC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При отсутствии одного из делителей </w:t>
      </w:r>
      <w:r w:rsidR="001335C3" w:rsidRPr="00327CAE">
        <w:rPr>
          <w:sz w:val="28"/>
          <w:szCs w:val="28"/>
        </w:rPr>
        <w:t>(</w:t>
      </w:r>
      <w:r w:rsidRPr="00327CAE">
        <w:rPr>
          <w:sz w:val="28"/>
          <w:szCs w:val="28"/>
        </w:rPr>
        <w:t>10 или 11</w:t>
      </w:r>
      <w:r w:rsidR="001335C3" w:rsidRPr="00327CAE">
        <w:rPr>
          <w:sz w:val="28"/>
          <w:szCs w:val="28"/>
        </w:rPr>
        <w:t>)</w:t>
      </w:r>
      <w:r w:rsidRPr="00327CAE">
        <w:rPr>
          <w:sz w:val="28"/>
          <w:szCs w:val="28"/>
        </w:rPr>
        <w:t xml:space="preserve"> частота </w:t>
      </w:r>
      <w:r w:rsidR="00003EAA">
        <w:rPr>
          <w:position w:val="-12"/>
          <w:sz w:val="28"/>
          <w:szCs w:val="28"/>
        </w:rPr>
        <w:pict>
          <v:shape id="_x0000_i1057" type="#_x0000_t75" style="width:12pt;height:18.75pt" fillcolor="window">
            <v:imagedata r:id="rId38" o:title=""/>
          </v:shape>
        </w:pict>
      </w:r>
      <w:r w:rsidRPr="00327CAE">
        <w:rPr>
          <w:sz w:val="28"/>
          <w:szCs w:val="28"/>
        </w:rPr>
        <w:t xml:space="preserve"> напряжения на выходе управляемого генератора может быть ниже или выше частоты несущей </w:t>
      </w:r>
      <w:r w:rsidR="00003EAA">
        <w:rPr>
          <w:position w:val="-12"/>
          <w:sz w:val="28"/>
          <w:szCs w:val="28"/>
        </w:rPr>
        <w:pict>
          <v:shape id="_x0000_i1058" type="#_x0000_t75" style="width:12.75pt;height:18.75pt" fillcolor="window">
            <v:imagedata r:id="rId39" o:title=""/>
          </v:shape>
        </w:pict>
      </w:r>
      <w:r w:rsidR="001335C3" w:rsidRPr="00327CAE">
        <w:rPr>
          <w:sz w:val="28"/>
          <w:szCs w:val="28"/>
        </w:rPr>
        <w:t xml:space="preserve"> внешнего генератора: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27CAE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59" type="#_x0000_t75" style="width:122.25pt;height:18.75pt" fillcolor="window">
            <v:imagedata r:id="rId40" o:title=""/>
          </v:shape>
        </w:pict>
      </w:r>
      <w:r w:rsidR="00651FDC" w:rsidRPr="00327CAE">
        <w:rPr>
          <w:sz w:val="28"/>
          <w:szCs w:val="28"/>
        </w:rPr>
        <w:t>,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1FDC" w:rsidRPr="00327CAE" w:rsidRDefault="00651FDC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где </w:t>
      </w:r>
      <w:r w:rsidR="00003EAA">
        <w:rPr>
          <w:position w:val="-4"/>
          <w:sz w:val="28"/>
          <w:szCs w:val="28"/>
        </w:rPr>
        <w:pict>
          <v:shape id="_x0000_i1060" type="#_x0000_t75" style="width:18.75pt;height:14.25pt" fillcolor="window">
            <v:imagedata r:id="rId41" o:title=""/>
          </v:shape>
        </w:pict>
      </w:r>
      <w:r w:rsidR="001335C3" w:rsidRPr="00327CAE">
        <w:rPr>
          <w:sz w:val="28"/>
          <w:szCs w:val="28"/>
        </w:rPr>
        <w:t>,</w:t>
      </w:r>
      <w:r w:rsidRPr="00327CAE">
        <w:rPr>
          <w:sz w:val="28"/>
          <w:szCs w:val="28"/>
        </w:rPr>
        <w:t xml:space="preserve"> </w:t>
      </w:r>
      <w:r w:rsidR="00003EAA">
        <w:rPr>
          <w:position w:val="-12"/>
          <w:sz w:val="28"/>
          <w:szCs w:val="28"/>
        </w:rPr>
        <w:pict>
          <v:shape id="_x0000_i1061" type="#_x0000_t75" style="width:20.25pt;height:18.75pt" fillcolor="window">
            <v:imagedata r:id="rId42" o:title=""/>
          </v:shape>
        </w:pict>
      </w:r>
      <w:r w:rsidRPr="00327CAE">
        <w:rPr>
          <w:sz w:val="28"/>
          <w:szCs w:val="28"/>
        </w:rPr>
        <w:t xml:space="preserve">, </w:t>
      </w:r>
      <w:r w:rsidR="00003EAA">
        <w:rPr>
          <w:position w:val="-12"/>
          <w:sz w:val="28"/>
          <w:szCs w:val="28"/>
        </w:rPr>
        <w:pict>
          <v:shape id="_x0000_i1062" type="#_x0000_t75" style="width:18.75pt;height:18.75pt" fillcolor="window">
            <v:imagedata r:id="rId43" o:title=""/>
          </v:shape>
        </w:pict>
      </w:r>
      <w:r w:rsidRPr="00327CAE">
        <w:rPr>
          <w:sz w:val="28"/>
          <w:szCs w:val="28"/>
        </w:rPr>
        <w:t xml:space="preserve"> </w:t>
      </w:r>
      <w:r w:rsidRPr="00327CAE">
        <w:rPr>
          <w:sz w:val="28"/>
          <w:szCs w:val="28"/>
        </w:rPr>
        <w:sym w:font="Symbol" w:char="F02D"/>
      </w:r>
      <w:r w:rsidRPr="00327CAE">
        <w:rPr>
          <w:sz w:val="28"/>
          <w:szCs w:val="28"/>
        </w:rPr>
        <w:t xml:space="preserve"> девиация частоты генератора 1 и коэффициен</w:t>
      </w:r>
      <w:r w:rsidR="001335C3" w:rsidRPr="00327CAE">
        <w:rPr>
          <w:sz w:val="28"/>
          <w:szCs w:val="28"/>
        </w:rPr>
        <w:t>ты деления делителей частоты 10 и</w:t>
      </w:r>
      <w:r w:rsidRPr="00327CAE">
        <w:rPr>
          <w:sz w:val="28"/>
          <w:szCs w:val="28"/>
        </w:rPr>
        <w:t xml:space="preserve"> 11 соответственно.</w:t>
      </w:r>
    </w:p>
    <w:p w:rsidR="00651FDC" w:rsidRPr="00327CAE" w:rsidRDefault="00651FDC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Для исключения влияния ЧМ на работу систем регулирования частоты среза </w:t>
      </w:r>
      <w:r w:rsidR="00003EAA">
        <w:rPr>
          <w:position w:val="-12"/>
          <w:sz w:val="28"/>
          <w:szCs w:val="28"/>
        </w:rPr>
        <w:pict>
          <v:shape id="_x0000_i1063" type="#_x0000_t75" style="width:12.75pt;height:18.75pt" fillcolor="window">
            <v:imagedata r:id="rId44" o:title=""/>
          </v:shape>
        </w:pict>
      </w:r>
      <w:r w:rsidRPr="00327CAE">
        <w:rPr>
          <w:sz w:val="28"/>
          <w:szCs w:val="28"/>
        </w:rPr>
        <w:t xml:space="preserve"> ФНЧ в ЦЧФД и ФНЧ должны быть существенно ниже частоты </w:t>
      </w:r>
      <w:r w:rsidR="00003EAA">
        <w:rPr>
          <w:position w:val="-12"/>
          <w:sz w:val="28"/>
          <w:szCs w:val="28"/>
        </w:rPr>
        <w:pict>
          <v:shape id="_x0000_i1064" type="#_x0000_t75" style="width:17.25pt;height:18.75pt" fillcolor="window">
            <v:imagedata r:id="rId45" o:title=""/>
          </v:shape>
        </w:pict>
      </w:r>
      <w:r w:rsidRPr="00327CAE">
        <w:rPr>
          <w:sz w:val="28"/>
          <w:szCs w:val="28"/>
        </w:rPr>
        <w:t xml:space="preserve"> (</w:t>
      </w:r>
      <w:r w:rsidR="00003EAA">
        <w:rPr>
          <w:position w:val="-12"/>
          <w:sz w:val="28"/>
          <w:szCs w:val="28"/>
        </w:rPr>
        <w:pict>
          <v:shape id="_x0000_i1065" type="#_x0000_t75" style="width:50.25pt;height:18.75pt" fillcolor="window">
            <v:imagedata r:id="rId46" o:title=""/>
          </v:shape>
        </w:pict>
      </w:r>
      <w:r w:rsidRPr="00327CAE">
        <w:rPr>
          <w:sz w:val="28"/>
          <w:szCs w:val="28"/>
        </w:rPr>
        <w:t>).</w:t>
      </w:r>
    </w:p>
    <w:p w:rsidR="00651FDC" w:rsidRPr="00327CAE" w:rsidRDefault="00651FDC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Линейность </w:t>
      </w:r>
      <w:r w:rsidR="00A85DF1" w:rsidRPr="00327CAE">
        <w:rPr>
          <w:sz w:val="28"/>
          <w:szCs w:val="28"/>
        </w:rPr>
        <w:t>частотной модуляции</w:t>
      </w:r>
      <w:r w:rsidRPr="00327CAE">
        <w:rPr>
          <w:sz w:val="28"/>
          <w:szCs w:val="28"/>
        </w:rPr>
        <w:t xml:space="preserve"> в рассматриваемом модуляторе определяется линейностью характеристики ПЧН, входящего в состав системы линеаризации характе</w:t>
      </w:r>
      <w:r w:rsidR="001335C3" w:rsidRPr="00327CAE">
        <w:rPr>
          <w:sz w:val="28"/>
          <w:szCs w:val="28"/>
        </w:rPr>
        <w:t>ристики управления генератора</w:t>
      </w:r>
      <w:r w:rsidRPr="00327CAE">
        <w:rPr>
          <w:sz w:val="28"/>
          <w:szCs w:val="28"/>
        </w:rPr>
        <w:t xml:space="preserve">. </w:t>
      </w:r>
      <w:r w:rsidR="001335C3" w:rsidRPr="00327CAE">
        <w:rPr>
          <w:sz w:val="28"/>
          <w:szCs w:val="28"/>
        </w:rPr>
        <w:t>П</w:t>
      </w:r>
      <w:r w:rsidRPr="00327CAE">
        <w:rPr>
          <w:sz w:val="28"/>
          <w:szCs w:val="28"/>
        </w:rPr>
        <w:t>ри определенном коэффициенте передачи сравнивающего устройства достигается привязка характеристики управляемого по частоте ге</w:t>
      </w:r>
      <w:r w:rsidR="00A85DF1" w:rsidRPr="00327CAE">
        <w:rPr>
          <w:sz w:val="28"/>
          <w:szCs w:val="28"/>
        </w:rPr>
        <w:t>нератора к характеристике ПЧН</w:t>
      </w:r>
      <w:r w:rsidRPr="00327CAE">
        <w:rPr>
          <w:sz w:val="28"/>
          <w:szCs w:val="28"/>
        </w:rPr>
        <w:t xml:space="preserve">. В соответствии с этим и </w:t>
      </w:r>
      <w:r w:rsidR="00A85DF1" w:rsidRPr="00327CAE">
        <w:rPr>
          <w:sz w:val="28"/>
          <w:szCs w:val="28"/>
        </w:rPr>
        <w:t>частотная модуляция</w:t>
      </w:r>
      <w:r w:rsidRPr="00327CAE">
        <w:rPr>
          <w:sz w:val="28"/>
          <w:szCs w:val="28"/>
        </w:rPr>
        <w:t xml:space="preserve"> в модуляторе (рис.</w:t>
      </w:r>
      <w:r w:rsidR="009562BE" w:rsidRPr="00327CAE">
        <w:rPr>
          <w:sz w:val="28"/>
          <w:szCs w:val="28"/>
        </w:rPr>
        <w:t>8</w:t>
      </w:r>
      <w:r w:rsidRPr="00327CAE">
        <w:rPr>
          <w:sz w:val="28"/>
          <w:szCs w:val="28"/>
        </w:rPr>
        <w:t xml:space="preserve">), реализуемая под влиянием напряжения </w:t>
      </w:r>
      <w:r w:rsidR="00003EAA">
        <w:rPr>
          <w:position w:val="-12"/>
          <w:sz w:val="28"/>
          <w:szCs w:val="28"/>
        </w:rPr>
        <w:pict>
          <v:shape id="_x0000_i1066" type="#_x0000_t75" style="width:21.75pt;height:18.75pt" fillcolor="window">
            <v:imagedata r:id="rId47" o:title=""/>
          </v:shape>
        </w:pict>
      </w:r>
      <w:r w:rsidRPr="00327CAE">
        <w:rPr>
          <w:sz w:val="28"/>
          <w:szCs w:val="28"/>
        </w:rPr>
        <w:t xml:space="preserve"> внешнего модулирующего сигнала, происходит по линейному закону.</w:t>
      </w:r>
    </w:p>
    <w:p w:rsidR="00651FDC" w:rsidRPr="00327CAE" w:rsidRDefault="00651FDC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Синхронизация несущей частоты</w:t>
      </w:r>
      <w:r w:rsidR="00B80FBE" w:rsidRPr="00327CAE">
        <w:rPr>
          <w:sz w:val="28"/>
          <w:szCs w:val="28"/>
        </w:rPr>
        <w:t xml:space="preserve"> </w:t>
      </w:r>
      <w:r w:rsidRPr="00327CAE">
        <w:rPr>
          <w:sz w:val="28"/>
          <w:szCs w:val="28"/>
        </w:rPr>
        <w:t>управляемого генератора с частотой внешнего генератора производится посредством системы ФАПЧ.</w:t>
      </w:r>
    </w:p>
    <w:p w:rsidR="00651FDC" w:rsidRPr="00327CAE" w:rsidRDefault="00651FDC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При несовпадении частот, действующих на входах ЦЧФД, на выходе последнего образуется разность напряжений соответствующей полярности, которая после усиления в ДУ, сумматоре и сравнивающем устройстве воздействует на управляемый генератор так, что его частота совпадает с частотой сигнала </w:t>
      </w:r>
      <w:r w:rsidR="00003EAA">
        <w:rPr>
          <w:position w:val="-22"/>
          <w:sz w:val="28"/>
          <w:szCs w:val="28"/>
        </w:rPr>
        <w:pict>
          <v:shape id="_x0000_i1067" type="#_x0000_t75" style="width:24pt;height:24pt" fillcolor="window">
            <v:imagedata r:id="rId48" o:title=""/>
          </v:shape>
        </w:pict>
      </w:r>
      <w:r w:rsidRPr="00327CAE">
        <w:rPr>
          <w:sz w:val="28"/>
          <w:szCs w:val="28"/>
        </w:rPr>
        <w:t xml:space="preserve"> внешнего генератора. Более того, из-за достаточно большого коэффициента передачи в цепи регулирования системы ФАПЧ разность фаз между сигналами, действующих на входах ЦЧФД, устанавливается близкой к нулю и всякое изменение частоты внешнего генератора сопровождается подстройкой частоты управляемого генератора так, что эта разность фаз приобретает определенное значение. Таким образом, частоты внешнего генератора и управляемого генератора совпадает с точностью до фазы независимо от состояния первого генератора.</w:t>
      </w:r>
    </w:p>
    <w:p w:rsidR="00651FDC" w:rsidRPr="00327CAE" w:rsidRDefault="00651FDC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Зная характеристику управления генератора с учетом коэффициента передачи сумматора, который может быть реализован на основе инвертирующей ОС, можно определить требуемый уровень модулирующего напряжения </w:t>
      </w:r>
      <w:r w:rsidR="00003EAA">
        <w:rPr>
          <w:position w:val="-12"/>
          <w:sz w:val="28"/>
          <w:szCs w:val="28"/>
        </w:rPr>
        <w:pict>
          <v:shape id="_x0000_i1068" type="#_x0000_t75" style="width:21.75pt;height:18.75pt" fillcolor="window">
            <v:imagedata r:id="rId49" o:title=""/>
          </v:shape>
        </w:pict>
      </w:r>
      <w:r w:rsidRPr="00327CAE">
        <w:rPr>
          <w:sz w:val="28"/>
          <w:szCs w:val="28"/>
        </w:rPr>
        <w:t xml:space="preserve"> для достижения необходимой девиации частоты </w:t>
      </w:r>
      <w:r w:rsidR="00003EAA">
        <w:rPr>
          <w:position w:val="-4"/>
          <w:sz w:val="28"/>
          <w:szCs w:val="28"/>
        </w:rPr>
        <w:pict>
          <v:shape id="_x0000_i1069" type="#_x0000_t75" style="width:17.25pt;height:12.75pt" fillcolor="window">
            <v:imagedata r:id="rId50" o:title=""/>
          </v:shape>
        </w:pict>
      </w:r>
      <w:r w:rsidRPr="00327CAE">
        <w:rPr>
          <w:sz w:val="28"/>
          <w:szCs w:val="28"/>
        </w:rPr>
        <w:t xml:space="preserve"> выходного сигнала и минимальную модулирующую частоту </w:t>
      </w:r>
      <w:r w:rsidR="00003EAA">
        <w:rPr>
          <w:position w:val="-12"/>
          <w:sz w:val="28"/>
          <w:szCs w:val="28"/>
        </w:rPr>
        <w:pict>
          <v:shape id="_x0000_i1070" type="#_x0000_t75" style="width:44.25pt;height:18.75pt" fillcolor="window">
            <v:imagedata r:id="rId51" o:title=""/>
          </v:shape>
        </w:pict>
      </w:r>
      <w:r w:rsidRPr="00327CAE">
        <w:rPr>
          <w:sz w:val="28"/>
          <w:szCs w:val="28"/>
        </w:rPr>
        <w:t xml:space="preserve"> при соответствующем индексе модуляции, например, </w:t>
      </w:r>
      <w:r w:rsidR="00003EAA">
        <w:rPr>
          <w:position w:val="-12"/>
          <w:sz w:val="28"/>
          <w:szCs w:val="28"/>
        </w:rPr>
        <w:pict>
          <v:shape id="_x0000_i1071" type="#_x0000_t75" style="width:120pt;height:18.75pt" fillcolor="window">
            <v:imagedata r:id="rId52" o:title=""/>
          </v:shape>
        </w:pict>
      </w:r>
      <w:r w:rsidRPr="00327CAE">
        <w:rPr>
          <w:sz w:val="28"/>
          <w:szCs w:val="28"/>
        </w:rPr>
        <w:t>.</w:t>
      </w:r>
    </w:p>
    <w:p w:rsidR="00651FDC" w:rsidRPr="00327CAE" w:rsidRDefault="00651FDC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Характерной особенностью частотного модулятора является то, что при линейной характеристике управляемого генератора и постоянном уровне модулирующего напряжения девиация частоты </w:t>
      </w:r>
      <w:r w:rsidR="00003EAA">
        <w:rPr>
          <w:position w:val="-4"/>
          <w:sz w:val="28"/>
          <w:szCs w:val="28"/>
        </w:rPr>
        <w:pict>
          <v:shape id="_x0000_i1072" type="#_x0000_t75" style="width:17.25pt;height:12.75pt" fillcolor="window">
            <v:imagedata r:id="rId53" o:title=""/>
          </v:shape>
        </w:pict>
      </w:r>
      <w:r w:rsidRPr="00327CAE">
        <w:rPr>
          <w:sz w:val="28"/>
          <w:szCs w:val="28"/>
        </w:rPr>
        <w:t xml:space="preserve"> остается неизменной при перестройке частоты внешнего генератора и, следовательно, частоты генератора.</w:t>
      </w:r>
    </w:p>
    <w:p w:rsidR="00651FDC" w:rsidRPr="00327CAE" w:rsidRDefault="00651FDC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A62E4" w:rsidRPr="00327CAE" w:rsidRDefault="00EA62E4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3</w:t>
      </w:r>
      <w:r w:rsidR="003268CE" w:rsidRPr="00327CAE">
        <w:rPr>
          <w:sz w:val="28"/>
          <w:szCs w:val="28"/>
        </w:rPr>
        <w:t xml:space="preserve">. </w:t>
      </w:r>
      <w:r w:rsidRPr="00327CAE">
        <w:rPr>
          <w:sz w:val="28"/>
          <w:szCs w:val="28"/>
        </w:rPr>
        <w:t>Расчет частотного модулятора</w:t>
      </w:r>
    </w:p>
    <w:p w:rsidR="0013110E" w:rsidRPr="00327CAE" w:rsidRDefault="0013110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Выбор основных параметров и активного элемента</w:t>
      </w:r>
      <w:r w:rsidR="0013110E" w:rsidRPr="00327CAE">
        <w:rPr>
          <w:sz w:val="28"/>
          <w:szCs w:val="28"/>
        </w:rPr>
        <w:t xml:space="preserve"> для расчета ГУН.</w:t>
      </w: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ГУН имеет две регулировки частоты: регулировка частоты по диапазону (управляющее напряжение в этом случае поступает с синтезатора сетки дискретных частот) и модуляция частоты сигналом. Регулировки производятся с помощью двух варикапов.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position w:val="-13"/>
          <w:sz w:val="28"/>
          <w:szCs w:val="28"/>
        </w:rPr>
      </w:pPr>
      <w:r w:rsidRPr="00327CAE">
        <w:rPr>
          <w:position w:val="-13"/>
          <w:sz w:val="28"/>
          <w:szCs w:val="28"/>
        </w:rPr>
        <w:br w:type="page"/>
      </w:r>
      <w:r w:rsidR="003268CE" w:rsidRPr="00327CAE">
        <w:rPr>
          <w:position w:val="-13"/>
          <w:sz w:val="28"/>
          <w:szCs w:val="28"/>
        </w:rPr>
        <w:t>Диапазон частот, в котором работает ГУН лежит от 75 до 80 МГц, т.к. после него идет умножитель частоты сигнала в два раза, т.е.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position w:val="-13"/>
          <w:sz w:val="28"/>
          <w:szCs w:val="28"/>
          <w:lang w:val="en-US"/>
        </w:rPr>
      </w:pPr>
    </w:p>
    <w:p w:rsidR="003268CE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position w:val="-13"/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073" type="#_x0000_t75" style="width:141pt;height:17.25pt" fillcolor="window">
            <v:imagedata r:id="rId54" o:title=""/>
          </v:shape>
        </w:pic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position w:val="-13"/>
          <w:sz w:val="28"/>
          <w:szCs w:val="28"/>
          <w:lang w:val="en-US"/>
        </w:rPr>
      </w:pP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position w:val="-13"/>
          <w:sz w:val="28"/>
          <w:szCs w:val="28"/>
        </w:rPr>
      </w:pPr>
      <w:r w:rsidRPr="00327CAE">
        <w:rPr>
          <w:position w:val="-13"/>
          <w:sz w:val="28"/>
          <w:szCs w:val="28"/>
        </w:rPr>
        <w:t>Мощность, которую должен развивать ГУН в нагрузке</w:t>
      </w:r>
      <w:r w:rsidR="0013110E" w:rsidRPr="00327CAE">
        <w:rPr>
          <w:position w:val="-13"/>
          <w:sz w:val="28"/>
          <w:szCs w:val="28"/>
        </w:rPr>
        <w:t>,</w:t>
      </w:r>
      <w:r w:rsidRPr="00327CAE">
        <w:rPr>
          <w:position w:val="-13"/>
          <w:sz w:val="28"/>
          <w:szCs w:val="28"/>
        </w:rPr>
        <w:t xml:space="preserve"> равн</w:t>
      </w:r>
      <w:r w:rsidR="00AB78D0" w:rsidRPr="00327CAE">
        <w:rPr>
          <w:position w:val="-13"/>
          <w:sz w:val="28"/>
          <w:szCs w:val="28"/>
        </w:rPr>
        <w:t>а</w:t>
      </w:r>
      <w:r w:rsidRPr="00327CAE">
        <w:rPr>
          <w:position w:val="-13"/>
          <w:sz w:val="28"/>
          <w:szCs w:val="28"/>
        </w:rPr>
        <w:t xml:space="preserve"> 10 мВт.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position w:val="-13"/>
          <w:sz w:val="28"/>
          <w:szCs w:val="28"/>
        </w:rPr>
      </w:pPr>
    </w:p>
    <w:p w:rsidR="00327CAE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4" type="#_x0000_t75" style="width:381pt;height:200.25pt">
            <v:imagedata r:id="rId55" o:title=""/>
          </v:shape>
        </w:pict>
      </w: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Рис.</w:t>
      </w:r>
      <w:r w:rsidR="009562BE" w:rsidRPr="00327CAE">
        <w:rPr>
          <w:sz w:val="28"/>
          <w:szCs w:val="28"/>
        </w:rPr>
        <w:t>9.</w:t>
      </w:r>
      <w:r w:rsidRPr="00327CAE">
        <w:rPr>
          <w:sz w:val="28"/>
          <w:szCs w:val="28"/>
        </w:rPr>
        <w:t xml:space="preserve"> Схема ГУН с частотным модулятором</w:t>
      </w: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268CE" w:rsidRPr="00327CAE" w:rsidRDefault="00B82DDD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На рис.</w:t>
      </w:r>
      <w:r w:rsidR="003268CE" w:rsidRPr="00327CAE">
        <w:rPr>
          <w:sz w:val="28"/>
          <w:szCs w:val="28"/>
        </w:rPr>
        <w:t xml:space="preserve"> </w:t>
      </w:r>
      <w:r w:rsidR="009562BE" w:rsidRPr="00327CAE">
        <w:rPr>
          <w:sz w:val="28"/>
          <w:szCs w:val="28"/>
        </w:rPr>
        <w:t>9</w:t>
      </w:r>
      <w:r w:rsidR="003268CE" w:rsidRPr="00327CAE">
        <w:rPr>
          <w:sz w:val="28"/>
          <w:szCs w:val="28"/>
        </w:rPr>
        <w:t xml:space="preserve"> представлена принципиальная схема ГУНа, расчет которой приведен ниже.</w:t>
      </w: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Расчет автогенератора</w:t>
      </w:r>
      <w:r w:rsidR="00B82DDD" w:rsidRPr="00327CAE">
        <w:rPr>
          <w:sz w:val="28"/>
          <w:szCs w:val="28"/>
        </w:rPr>
        <w:t>.</w:t>
      </w: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1. Задаемся фактором регенерации </w:t>
      </w:r>
      <w:r w:rsidRPr="00327CAE">
        <w:rPr>
          <w:sz w:val="28"/>
          <w:szCs w:val="28"/>
          <w:lang w:val="en-US"/>
        </w:rPr>
        <w:t>G</w:t>
      </w:r>
      <w:r w:rsidRPr="00327CAE">
        <w:rPr>
          <w:sz w:val="28"/>
          <w:szCs w:val="28"/>
        </w:rPr>
        <w:t xml:space="preserve"> = 5;</w:t>
      </w: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2. Берем коэффициенты Берга из справочника:</w:t>
      </w:r>
    </w:p>
    <w:p w:rsidR="003268CE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5" type="#_x0000_t75" style="width:300.75pt;height:18pt" fillcolor="window">
            <v:imagedata r:id="rId56" o:title=""/>
          </v:shape>
        </w:pict>
      </w:r>
    </w:p>
    <w:p w:rsidR="00327CA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3. Определяем первую гармонику ток</w:t>
      </w:r>
      <w:r w:rsidR="00C6342E" w:rsidRPr="00327CAE">
        <w:rPr>
          <w:sz w:val="28"/>
          <w:szCs w:val="28"/>
        </w:rPr>
        <w:t>а</w:t>
      </w:r>
      <w:r w:rsidRPr="00327CAE">
        <w:rPr>
          <w:sz w:val="28"/>
          <w:szCs w:val="28"/>
        </w:rPr>
        <w:t xml:space="preserve"> коллектора</w:t>
      </w: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268CE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position w:val="-31"/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76" type="#_x0000_t75" style="width:191.25pt;height:35.25pt" fillcolor="window">
            <v:imagedata r:id="rId57" o:title=""/>
          </v:shape>
        </w:pic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br w:type="page"/>
      </w:r>
      <w:r w:rsidR="003268CE" w:rsidRPr="00327CAE">
        <w:rPr>
          <w:sz w:val="28"/>
          <w:szCs w:val="28"/>
        </w:rPr>
        <w:t>4. Напряжение на коллекторной нагрузке автогенератора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268CE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77" type="#_x0000_t75" style="width:174.75pt;height:30pt" fillcolor="window">
            <v:imagedata r:id="rId58" o:title=""/>
          </v:shape>
        </w:pic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27CA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5. Сопротивление коллекторной нагрузки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268CE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78" type="#_x0000_t75" style="width:179.25pt;height:30pt" fillcolor="window">
            <v:imagedata r:id="rId59" o:title=""/>
          </v:shape>
        </w:pic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6. Выберем коэффициент использования по напряжению </w:t>
      </w:r>
      <w:r w:rsidR="00003EAA">
        <w:rPr>
          <w:position w:val="-10"/>
          <w:sz w:val="28"/>
          <w:szCs w:val="28"/>
        </w:rPr>
        <w:pict>
          <v:shape id="_x0000_i1079" type="#_x0000_t75" style="width:45pt;height:15.75pt" fillcolor="window">
            <v:imagedata r:id="rId60" o:title=""/>
          </v:shape>
        </w:pict>
      </w:r>
    </w:p>
    <w:p w:rsidR="003268C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7. Напряжение питания </w:t>
      </w:r>
      <w:r w:rsidR="00003EAA">
        <w:rPr>
          <w:position w:val="-22"/>
          <w:sz w:val="28"/>
          <w:szCs w:val="28"/>
        </w:rPr>
        <w:pict>
          <v:shape id="_x0000_i1080" type="#_x0000_t75" style="width:150.75pt;height:29.25pt" fillcolor="window">
            <v:imagedata r:id="rId61" o:title=""/>
          </v:shape>
        </w:pict>
      </w:r>
      <w:r w:rsidRPr="00327CAE">
        <w:rPr>
          <w:sz w:val="28"/>
          <w:szCs w:val="28"/>
        </w:rPr>
        <w:t xml:space="preserve"> выберем стандартное Е</w:t>
      </w:r>
      <w:r w:rsidRPr="00327CAE">
        <w:rPr>
          <w:sz w:val="28"/>
          <w:szCs w:val="28"/>
          <w:vertAlign w:val="subscript"/>
        </w:rPr>
        <w:t>К</w:t>
      </w:r>
      <w:r w:rsidRPr="00327CAE">
        <w:rPr>
          <w:sz w:val="28"/>
          <w:szCs w:val="28"/>
        </w:rPr>
        <w:t>=12В;</w:t>
      </w:r>
    </w:p>
    <w:p w:rsidR="00327CA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8. Мощность, подводимая к автогенератору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268CE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81" type="#_x0000_t75" style="width:191.25pt;height:18pt" fillcolor="window">
            <v:imagedata r:id="rId62" o:title=""/>
          </v:shape>
        </w:pic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27CA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9. Рассеиваемая на коллекторе мощность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268CE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82" type="#_x0000_t75" style="width:192.75pt;height:18pt" fillcolor="window">
            <v:imagedata r:id="rId63" o:title=""/>
          </v:shape>
        </w:pic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27CA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327CAE">
        <w:rPr>
          <w:sz w:val="28"/>
          <w:szCs w:val="28"/>
        </w:rPr>
        <w:t>10. Коэффициент обратной связи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268CE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3" type="#_x0000_t75" style="width:156pt;height:33.75pt" fillcolor="window">
            <v:imagedata r:id="rId64" o:title=""/>
          </v:shape>
        </w:pic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27CA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327CAE">
        <w:rPr>
          <w:sz w:val="28"/>
          <w:szCs w:val="28"/>
        </w:rPr>
        <w:t>11. Напряжение обратной связи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268CE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084" type="#_x0000_t75" style="width:164.25pt;height:17.25pt" fillcolor="window">
            <v:imagedata r:id="rId65" o:title=""/>
          </v:shape>
        </w:pict>
      </w:r>
    </w:p>
    <w:p w:rsidR="003268C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327CAE">
        <w:rPr>
          <w:sz w:val="28"/>
          <w:szCs w:val="28"/>
          <w:lang w:val="en-US"/>
        </w:rPr>
        <w:br w:type="page"/>
      </w:r>
      <w:r w:rsidR="003268CE" w:rsidRPr="00327CAE">
        <w:rPr>
          <w:sz w:val="28"/>
          <w:szCs w:val="28"/>
        </w:rPr>
        <w:t>12. Входн</w:t>
      </w:r>
      <w:r w:rsidRPr="00327CAE">
        <w:rPr>
          <w:sz w:val="28"/>
          <w:szCs w:val="28"/>
        </w:rPr>
        <w:t>ое сопротивление автогенератора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268CE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85" type="#_x0000_t75" style="width:189pt;height:35.25pt" fillcolor="window">
            <v:imagedata r:id="rId66" o:title=""/>
          </v:shape>
        </w:pic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27CA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327CAE">
        <w:rPr>
          <w:sz w:val="28"/>
          <w:szCs w:val="28"/>
        </w:rPr>
        <w:t>13. Постоянная составляющая тока базы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268CE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86" type="#_x0000_t75" style="width:140.25pt;height:35.25pt" fillcolor="window">
            <v:imagedata r:id="rId67" o:title=""/>
          </v:shape>
        </w:pic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27CAE" w:rsidRPr="00327CAE" w:rsidRDefault="003268C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327CAE">
        <w:rPr>
          <w:sz w:val="28"/>
          <w:szCs w:val="28"/>
        </w:rPr>
        <w:t>14. Смещение на базе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268CE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7" type="#_x0000_t75" style="width:233.25pt;height:18pt" fillcolor="window">
            <v:imagedata r:id="rId68" o:title=""/>
          </v:shape>
        </w:pict>
      </w:r>
    </w:p>
    <w:p w:rsidR="00B82DDD" w:rsidRPr="00327CAE" w:rsidRDefault="00B82DDD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Расчет частотного модулятора</w:t>
      </w:r>
      <w:r w:rsidR="00B82DDD" w:rsidRPr="00327CAE">
        <w:rPr>
          <w:sz w:val="28"/>
          <w:szCs w:val="28"/>
        </w:rPr>
        <w:t xml:space="preserve"> непосредственно.</w:t>
      </w: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Параметры сообщения: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8" type="#_x0000_t75" style="width:225pt;height:17.25pt" fillcolor="window">
            <v:imagedata r:id="rId69" o:title=""/>
          </v:shape>
        </w:pic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где m – индекс модуляции,</w:t>
      </w: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sym w:font="Symbol" w:char="F044"/>
      </w:r>
      <w:r w:rsidRPr="00327CAE">
        <w:rPr>
          <w:sz w:val="28"/>
          <w:szCs w:val="28"/>
          <w:lang w:val="en-US"/>
        </w:rPr>
        <w:t>f</w:t>
      </w:r>
      <w:r w:rsidRPr="00327CAE">
        <w:rPr>
          <w:sz w:val="28"/>
          <w:szCs w:val="28"/>
        </w:rPr>
        <w:t xml:space="preserve"> – девиация частоты на выходе передатчика.</w:t>
      </w: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Тогда: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A29C2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9" type="#_x0000_t75" style="width:285.75pt;height:20.25pt" fillcolor="window">
            <v:imagedata r:id="rId70" o:title=""/>
          </v:shape>
        </w:pic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– ширина спектра радиочастот передаваемого сигнала;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0" type="#_x0000_t75" style="width:131.25pt;height:17.25pt" fillcolor="window">
            <v:imagedata r:id="rId71" o:title=""/>
          </v:shape>
        </w:pict>
      </w:r>
      <w:r w:rsidR="004A29C2" w:rsidRPr="00327CAE">
        <w:rPr>
          <w:sz w:val="28"/>
          <w:szCs w:val="28"/>
        </w:rPr>
        <w:t xml:space="preserve"> – диапазон изменения частоты ГУНа;</w:t>
      </w:r>
    </w:p>
    <w:p w:rsidR="004A29C2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1" type="#_x0000_t75" style="width:125.25pt;height:32.25pt" fillcolor="window">
            <v:imagedata r:id="rId72" o:title=""/>
          </v:shape>
        </w:pict>
      </w:r>
      <w:r w:rsidR="004A29C2" w:rsidRPr="00327CAE">
        <w:rPr>
          <w:sz w:val="28"/>
          <w:szCs w:val="28"/>
        </w:rPr>
        <w:t xml:space="preserve"> – средняя частота автогенератора;</w:t>
      </w:r>
    </w:p>
    <w:p w:rsidR="004A29C2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92" type="#_x0000_t75" style="width:105.75pt;height:26.25pt" fillcolor="window">
            <v:imagedata r:id="rId73" o:title=""/>
          </v:shape>
        </w:pict>
      </w:r>
      <w:r w:rsidR="004A29C2" w:rsidRPr="00327CAE">
        <w:rPr>
          <w:sz w:val="28"/>
          <w:szCs w:val="28"/>
        </w:rPr>
        <w:t xml:space="preserve"> – девиация частоты на выходе автогенератора.</w:t>
      </w: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Расчет частотного модулятора по сигналу </w:t>
      </w:r>
      <w:r w:rsidR="00003EAA">
        <w:rPr>
          <w:position w:val="-13"/>
          <w:sz w:val="28"/>
          <w:szCs w:val="28"/>
        </w:rPr>
        <w:pict>
          <v:shape id="_x0000_i1093" type="#_x0000_t75" style="width:17.25pt;height:16.5pt" fillcolor="window">
            <v:imagedata r:id="rId74" o:title=""/>
          </v:shape>
        </w:pict>
      </w: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Расчет ведем исходя из следующих величин:</w:t>
      </w:r>
    </w:p>
    <w:p w:rsidR="004A29C2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4" type="#_x0000_t75" style="width:48.75pt;height:17.25pt" fillcolor="window">
            <v:imagedata r:id="rId75" o:title=""/>
          </v:shape>
        </w:pict>
      </w:r>
      <w:r w:rsidR="004A29C2" w:rsidRPr="00327CAE">
        <w:rPr>
          <w:sz w:val="28"/>
          <w:szCs w:val="28"/>
        </w:rPr>
        <w:t>– добротность нагруженного контура;</w:t>
      </w:r>
    </w:p>
    <w:p w:rsidR="004A29C2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5" type="#_x0000_t75" style="width:51pt;height:17.25pt" fillcolor="window">
            <v:imagedata r:id="rId76" o:title=""/>
          </v:shape>
        </w:pict>
      </w:r>
      <w:r w:rsidR="004A29C2" w:rsidRPr="00327CAE">
        <w:rPr>
          <w:sz w:val="28"/>
          <w:szCs w:val="28"/>
        </w:rPr>
        <w:t>– напряжение питания;</w:t>
      </w:r>
    </w:p>
    <w:p w:rsidR="004A29C2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96" type="#_x0000_t75" style="width:192pt;height:42pt" fillcolor="window">
            <v:imagedata r:id="rId77" o:title=""/>
          </v:shape>
        </w:pict>
      </w:r>
      <w:r w:rsidR="004A29C2" w:rsidRPr="00327CAE">
        <w:rPr>
          <w:sz w:val="28"/>
          <w:szCs w:val="28"/>
        </w:rPr>
        <w:t>– емкость контура автогенератора;</w:t>
      </w:r>
    </w:p>
    <w:p w:rsidR="004A29C2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7" type="#_x0000_t75" style="width:45.75pt;height:18pt" fillcolor="window">
            <v:imagedata r:id="rId78" o:title=""/>
          </v:shape>
        </w:pict>
      </w:r>
      <w:r w:rsidR="004A29C2" w:rsidRPr="00327CAE">
        <w:rPr>
          <w:sz w:val="28"/>
          <w:szCs w:val="28"/>
        </w:rPr>
        <w:t>– амплитуда высокочастотного колебательного напряжения на контуре;</w:t>
      </w:r>
    </w:p>
    <w:p w:rsidR="004A29C2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8" type="#_x0000_t75" style="width:53.25pt;height:17.25pt" fillcolor="window">
            <v:imagedata r:id="rId79" o:title=""/>
          </v:shape>
        </w:pict>
      </w:r>
      <w:r w:rsidR="004A29C2" w:rsidRPr="00327CAE">
        <w:rPr>
          <w:sz w:val="28"/>
          <w:szCs w:val="28"/>
        </w:rPr>
        <w:t>– коэффициент гармоник;</w:t>
      </w:r>
    </w:p>
    <w:p w:rsidR="004A29C2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99" type="#_x0000_t75" style="width:36pt;height:15.75pt" fillcolor="window">
            <v:imagedata r:id="rId80" o:title=""/>
          </v:shape>
        </w:pict>
      </w:r>
      <w:r w:rsidR="004A29C2" w:rsidRPr="00327CAE">
        <w:rPr>
          <w:sz w:val="28"/>
          <w:szCs w:val="28"/>
        </w:rPr>
        <w:t xml:space="preserve"> – показатель степени для </w:t>
      </w:r>
      <w:r w:rsidR="00327CAE" w:rsidRPr="00327CAE">
        <w:rPr>
          <w:sz w:val="28"/>
          <w:szCs w:val="28"/>
        </w:rPr>
        <w:t>"</w:t>
      </w:r>
      <w:r w:rsidR="004A29C2" w:rsidRPr="00327CAE">
        <w:rPr>
          <w:sz w:val="28"/>
          <w:szCs w:val="28"/>
        </w:rPr>
        <w:t>резкого</w:t>
      </w:r>
      <w:r w:rsidR="00327CAE" w:rsidRPr="00327CAE">
        <w:rPr>
          <w:sz w:val="28"/>
          <w:szCs w:val="28"/>
        </w:rPr>
        <w:t>"</w:t>
      </w:r>
      <w:r w:rsidR="004A29C2" w:rsidRPr="00327CAE">
        <w:rPr>
          <w:sz w:val="28"/>
          <w:szCs w:val="28"/>
        </w:rPr>
        <w:t xml:space="preserve"> перехода.</w:t>
      </w:r>
    </w:p>
    <w:p w:rsidR="00B82DDD" w:rsidRPr="00327CAE" w:rsidRDefault="00B82DDD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6E17FB" w:rsidP="006E17FB">
      <w:pPr>
        <w:suppressAutoHyphens/>
        <w:spacing w:before="0" w:after="0" w:line="360" w:lineRule="auto"/>
        <w:ind w:left="709"/>
        <w:jc w:val="both"/>
        <w:rPr>
          <w:sz w:val="28"/>
          <w:szCs w:val="28"/>
        </w:rPr>
      </w:pPr>
      <w:r w:rsidRPr="006E17FB">
        <w:rPr>
          <w:sz w:val="28"/>
          <w:szCs w:val="28"/>
        </w:rPr>
        <w:t xml:space="preserve">1. </w:t>
      </w:r>
      <w:r w:rsidR="004A29C2" w:rsidRPr="00327CAE">
        <w:rPr>
          <w:sz w:val="28"/>
          <w:szCs w:val="28"/>
        </w:rPr>
        <w:t>Выбираем варикап 2В125Б, который имеет следующие параметры: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0" type="#_x0000_t75" style="width:410.25pt;height:30pt" fillcolor="window">
            <v:imagedata r:id="rId81" o:title=""/>
          </v:shape>
        </w:pict>
      </w: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6E17FB" w:rsidP="006E17FB">
      <w:pPr>
        <w:suppressAutoHyphens/>
        <w:spacing w:before="0" w:after="0" w:line="360" w:lineRule="auto"/>
        <w:ind w:left="709"/>
        <w:jc w:val="both"/>
        <w:rPr>
          <w:sz w:val="28"/>
          <w:szCs w:val="28"/>
        </w:rPr>
      </w:pPr>
      <w:r w:rsidRPr="006E17FB">
        <w:rPr>
          <w:sz w:val="28"/>
          <w:szCs w:val="28"/>
        </w:rPr>
        <w:t xml:space="preserve">2. </w:t>
      </w:r>
      <w:r w:rsidR="004A29C2" w:rsidRPr="00327CAE">
        <w:rPr>
          <w:sz w:val="28"/>
          <w:szCs w:val="28"/>
        </w:rPr>
        <w:t>Относительная девиация частоты:</w:t>
      </w:r>
    </w:p>
    <w:p w:rsidR="00327CAE" w:rsidRPr="006E17FB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1" type="#_x0000_t75" style="width:2in;height:33.75pt" fillcolor="window">
            <v:imagedata r:id="rId82" o:title=""/>
          </v:shape>
        </w:pict>
      </w:r>
      <w:r w:rsidR="004A29C2" w:rsidRPr="00327CAE">
        <w:rPr>
          <w:sz w:val="28"/>
          <w:szCs w:val="28"/>
        </w:rPr>
        <w:t>.</w:t>
      </w: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3. Напряжение смещения на варикапе </w:t>
      </w:r>
      <w:r w:rsidR="00003EAA">
        <w:rPr>
          <w:position w:val="-12"/>
          <w:sz w:val="28"/>
          <w:szCs w:val="28"/>
        </w:rPr>
        <w:pict>
          <v:shape id="_x0000_i1102" type="#_x0000_t75" style="width:57.75pt;height:18pt" fillcolor="window">
            <v:imagedata r:id="rId83" o:title=""/>
          </v:shape>
        </w:pict>
      </w:r>
      <w:r w:rsidRPr="00327CAE">
        <w:rPr>
          <w:sz w:val="28"/>
          <w:szCs w:val="28"/>
        </w:rPr>
        <w:t xml:space="preserve">, при этом емкость варикапа </w:t>
      </w:r>
      <w:r w:rsidR="00003EAA">
        <w:rPr>
          <w:position w:val="-12"/>
          <w:sz w:val="28"/>
          <w:szCs w:val="28"/>
        </w:rPr>
        <w:pict>
          <v:shape id="_x0000_i1103" type="#_x0000_t75" style="width:48pt;height:15.75pt" fillcolor="window">
            <v:imagedata r:id="rId84" o:title=""/>
          </v:shape>
        </w:pict>
      </w:r>
      <w:r w:rsidRPr="00327CAE">
        <w:rPr>
          <w:sz w:val="28"/>
          <w:szCs w:val="28"/>
        </w:rPr>
        <w:t xml:space="preserve">, а его добротность </w:t>
      </w:r>
      <w:r w:rsidR="00003EAA">
        <w:rPr>
          <w:position w:val="-30"/>
          <w:sz w:val="28"/>
          <w:szCs w:val="28"/>
        </w:rPr>
        <w:pict>
          <v:shape id="_x0000_i1104" type="#_x0000_t75" style="width:180.75pt;height:35.25pt" fillcolor="window">
            <v:imagedata r:id="rId85" o:title=""/>
          </v:shape>
        </w:pict>
      </w:r>
      <w:r w:rsidRPr="00327CAE">
        <w:rPr>
          <w:sz w:val="28"/>
          <w:szCs w:val="28"/>
        </w:rPr>
        <w:t>.</w:t>
      </w:r>
    </w:p>
    <w:p w:rsidR="004A29C2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29C2" w:rsidRPr="00327CAE">
        <w:rPr>
          <w:sz w:val="28"/>
          <w:szCs w:val="28"/>
        </w:rPr>
        <w:t>4. Нормированная амплитуда модулирующего сигнала: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5" type="#_x0000_t75" style="width:243.75pt;height:33.75pt" fillcolor="window">
            <v:imagedata r:id="rId86" o:title=""/>
          </v:shape>
        </w:pict>
      </w:r>
      <w:r w:rsidR="004A29C2" w:rsidRPr="00327CAE">
        <w:rPr>
          <w:sz w:val="28"/>
          <w:szCs w:val="28"/>
        </w:rPr>
        <w:t>.</w:t>
      </w: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5. Амплитуда модулирующего напряжения: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6" type="#_x0000_t75" style="width:240.75pt;height:18pt" fillcolor="window">
            <v:imagedata r:id="rId87" o:title=""/>
          </v:shape>
        </w:pict>
      </w:r>
      <w:r w:rsidR="004A29C2" w:rsidRPr="00327CAE">
        <w:rPr>
          <w:sz w:val="28"/>
          <w:szCs w:val="28"/>
        </w:rPr>
        <w:t>.</w:t>
      </w: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6. Коэффициент управления емкостью контура: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7" type="#_x0000_t75" style="width:189.75pt;height:36pt" fillcolor="window">
            <v:imagedata r:id="rId88" o:title=""/>
          </v:shape>
        </w:pict>
      </w:r>
      <w:r w:rsidR="004A29C2" w:rsidRPr="00327CAE">
        <w:rPr>
          <w:sz w:val="28"/>
          <w:szCs w:val="28"/>
        </w:rPr>
        <w:t>.</w:t>
      </w: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7. Необходимое изменение емкости контура: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8" type="#_x0000_t75" style="width:231pt;height:33.75pt" fillcolor="window">
            <v:imagedata r:id="rId89" o:title=""/>
          </v:shape>
        </w:pict>
      </w:r>
      <w:r w:rsidR="004A29C2" w:rsidRPr="00327CAE">
        <w:rPr>
          <w:sz w:val="28"/>
          <w:szCs w:val="28"/>
        </w:rPr>
        <w:t>.</w:t>
      </w: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8. Выберем</w:t>
      </w:r>
      <w:r w:rsidR="00327CAE" w:rsidRPr="00327CAE">
        <w:rPr>
          <w:sz w:val="28"/>
          <w:szCs w:val="28"/>
        </w:rPr>
        <w:t xml:space="preserve"> </w:t>
      </w:r>
      <w:r w:rsidRPr="00327CAE">
        <w:rPr>
          <w:sz w:val="28"/>
          <w:szCs w:val="28"/>
        </w:rPr>
        <w:t xml:space="preserve">коэффициент схемы </w:t>
      </w:r>
      <w:r w:rsidR="00003EAA">
        <w:rPr>
          <w:position w:val="-12"/>
          <w:sz w:val="28"/>
          <w:szCs w:val="28"/>
        </w:rPr>
        <w:pict>
          <v:shape id="_x0000_i1109" type="#_x0000_t75" style="width:42.75pt;height:18pt" fillcolor="window">
            <v:imagedata r:id="rId90" o:title=""/>
          </v:shape>
        </w:pict>
      </w:r>
      <w:r w:rsidRPr="00327CAE">
        <w:rPr>
          <w:sz w:val="28"/>
          <w:szCs w:val="28"/>
        </w:rPr>
        <w:t>, тогда коэффициент включения варикапа в контур: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0" type="#_x0000_t75" style="width:249pt;height:51pt" fillcolor="window">
            <v:imagedata r:id="rId91" o:title=""/>
          </v:shape>
        </w:pict>
      </w:r>
      <w:r w:rsidR="004A29C2" w:rsidRPr="00327CAE">
        <w:rPr>
          <w:sz w:val="28"/>
          <w:szCs w:val="28"/>
        </w:rPr>
        <w:t>.</w:t>
      </w: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9. Емкость конденсатора связи: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1" type="#_x0000_t75" style="width:174pt;height:35.25pt" fillcolor="window">
            <v:imagedata r:id="rId92" o:title=""/>
          </v:shape>
        </w:pict>
      </w:r>
      <w:r w:rsidR="004A29C2" w:rsidRPr="00327CAE">
        <w:rPr>
          <w:sz w:val="28"/>
          <w:szCs w:val="28"/>
        </w:rPr>
        <w:t>.</w:t>
      </w:r>
    </w:p>
    <w:p w:rsidR="004A29C2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29C2" w:rsidRPr="00327CAE">
        <w:rPr>
          <w:sz w:val="28"/>
          <w:szCs w:val="28"/>
        </w:rPr>
        <w:t xml:space="preserve">10. Сопротивление делителя напряжения при токе </w:t>
      </w:r>
      <w:r w:rsidR="00003EAA">
        <w:rPr>
          <w:position w:val="-14"/>
          <w:sz w:val="28"/>
          <w:szCs w:val="28"/>
        </w:rPr>
        <w:pict>
          <v:shape id="_x0000_i1112" type="#_x0000_t75" style="width:120.75pt;height:18.75pt" fillcolor="window">
            <v:imagedata r:id="rId93" o:title=""/>
          </v:shape>
        </w:pict>
      </w:r>
      <w:r w:rsidR="004A29C2" w:rsidRPr="00327CAE">
        <w:rPr>
          <w:sz w:val="28"/>
          <w:szCs w:val="28"/>
        </w:rPr>
        <w:t>: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113" type="#_x0000_t75" style="width:203.25pt;height:48pt" fillcolor="window">
            <v:imagedata r:id="rId94" o:title=""/>
          </v:shape>
        </w:pict>
      </w:r>
    </w:p>
    <w:p w:rsidR="009562BE" w:rsidRPr="00327CAE" w:rsidRDefault="009562B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11. Необходимое изменение емкости варикапа в процессе модуляции: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14" type="#_x0000_t75" style="width:224.25pt;height:27.75pt" fillcolor="window">
            <v:imagedata r:id="rId95" o:title=""/>
          </v:shape>
        </w:pict>
      </w:r>
      <w:r w:rsidR="004A29C2" w:rsidRPr="00327CAE">
        <w:rPr>
          <w:sz w:val="28"/>
          <w:szCs w:val="28"/>
        </w:rPr>
        <w:t>.</w:t>
      </w: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12. Амплитуда высокочастотного напряжения на варикапе: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5" type="#_x0000_t75" style="width:153.75pt;height:18pt" fillcolor="window">
            <v:imagedata r:id="rId96" o:title=""/>
          </v:shape>
        </w:pict>
      </w:r>
      <w:r w:rsidR="004A29C2" w:rsidRPr="00327CAE">
        <w:rPr>
          <w:sz w:val="28"/>
          <w:szCs w:val="28"/>
        </w:rPr>
        <w:t>.</w:t>
      </w: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13. Проверка режима работы варикапа: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6" type="#_x0000_t75" style="width:233.25pt;height:18pt" fillcolor="window">
            <v:imagedata r:id="rId97" o:title=""/>
          </v:shape>
        </w:pict>
      </w:r>
      <w:r w:rsidR="004A29C2" w:rsidRPr="00327CAE">
        <w:rPr>
          <w:sz w:val="28"/>
          <w:szCs w:val="28"/>
        </w:rPr>
        <w:t>.</w:t>
      </w: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14. Коэффициент паразитной амплитудной модуляции: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position w:val="-30"/>
          <w:sz w:val="28"/>
          <w:szCs w:val="28"/>
        </w:rPr>
      </w:pPr>
    </w:p>
    <w:p w:rsidR="004A29C2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position w:val="-30"/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7" type="#_x0000_t75" style="width:339.75pt;height:33.75pt" fillcolor="window">
            <v:imagedata r:id="rId98" o:title=""/>
          </v:shape>
        </w:pict>
      </w: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15. Коэффициент нелинейных искажений: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27CAE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8" type="#_x0000_t75" style="width:192.75pt;height:23.25pt" fillcolor="window">
            <v:imagedata r:id="rId99" o:title=""/>
          </v:shape>
        </w:pict>
      </w:r>
      <w:r w:rsidR="004A29C2" w:rsidRPr="00327CAE">
        <w:rPr>
          <w:sz w:val="28"/>
          <w:szCs w:val="28"/>
        </w:rPr>
        <w:t>,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27CAE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где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003EAA">
        <w:rPr>
          <w:position w:val="-100"/>
          <w:sz w:val="28"/>
          <w:szCs w:val="28"/>
        </w:rPr>
        <w:pict>
          <v:shape id="_x0000_i1119" type="#_x0000_t75" style="width:408.75pt;height:75pt" fillcolor="window">
            <v:imagedata r:id="rId100" o:title=""/>
          </v:shape>
        </w:pic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Допустимые нелинейные искажения 7..15%.</w:t>
      </w: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Расчет варикапа для перестройки частоты по диапазону</w:t>
      </w:r>
      <w:r w:rsidR="00B82DDD" w:rsidRPr="00327CAE">
        <w:rPr>
          <w:sz w:val="28"/>
          <w:szCs w:val="28"/>
        </w:rPr>
        <w:t>.</w:t>
      </w:r>
    </w:p>
    <w:p w:rsidR="00327CAE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Для перестройки ГУНа от </w:t>
      </w:r>
      <w:r w:rsidRPr="00327CAE">
        <w:rPr>
          <w:sz w:val="28"/>
          <w:szCs w:val="28"/>
          <w:lang w:val="en-US"/>
        </w:rPr>
        <w:t>f</w:t>
      </w:r>
      <w:r w:rsidRPr="00327CAE">
        <w:rPr>
          <w:sz w:val="28"/>
          <w:szCs w:val="28"/>
          <w:vertAlign w:val="subscript"/>
        </w:rPr>
        <w:t>Н</w:t>
      </w:r>
      <w:r w:rsidRPr="00327CAE">
        <w:rPr>
          <w:sz w:val="28"/>
          <w:szCs w:val="28"/>
        </w:rPr>
        <w:t xml:space="preserve"> до </w:t>
      </w:r>
      <w:r w:rsidRPr="00327CAE">
        <w:rPr>
          <w:sz w:val="28"/>
          <w:szCs w:val="28"/>
          <w:lang w:val="en-US"/>
        </w:rPr>
        <w:t>f</w:t>
      </w:r>
      <w:r w:rsidRPr="00327CAE">
        <w:rPr>
          <w:sz w:val="28"/>
          <w:szCs w:val="28"/>
          <w:vertAlign w:val="subscript"/>
        </w:rPr>
        <w:t>В</w:t>
      </w:r>
      <w:r w:rsidRPr="00327CAE">
        <w:rPr>
          <w:sz w:val="28"/>
          <w:szCs w:val="28"/>
        </w:rPr>
        <w:t xml:space="preserve"> необходимо изменять емкость контура, для этого параллельно к емкости С</w:t>
      </w:r>
      <w:r w:rsidRPr="00327CAE">
        <w:rPr>
          <w:sz w:val="28"/>
          <w:szCs w:val="28"/>
          <w:vertAlign w:val="subscript"/>
        </w:rPr>
        <w:t>3</w:t>
      </w:r>
      <w:r w:rsidRPr="00327CAE">
        <w:rPr>
          <w:sz w:val="28"/>
          <w:szCs w:val="28"/>
        </w:rPr>
        <w:t xml:space="preserve"> (главная составляющая общей емкости контура) через емкость связи подключим варикап (см. рис. </w:t>
      </w:r>
      <w:r w:rsidR="009562BE" w:rsidRPr="00327CAE">
        <w:rPr>
          <w:sz w:val="28"/>
          <w:szCs w:val="28"/>
        </w:rPr>
        <w:t>9</w:t>
      </w:r>
      <w:r w:rsidRPr="00327CAE">
        <w:rPr>
          <w:sz w:val="28"/>
          <w:szCs w:val="28"/>
        </w:rPr>
        <w:t>).</w:t>
      </w: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Определим, как изменяется общая емкость колебательного контура: на частоте </w:t>
      </w:r>
      <w:r w:rsidR="00003EAA">
        <w:rPr>
          <w:position w:val="-10"/>
          <w:sz w:val="28"/>
          <w:szCs w:val="28"/>
        </w:rPr>
        <w:pict>
          <v:shape id="_x0000_i1120" type="#_x0000_t75" style="width:63.75pt;height:17.25pt" fillcolor="window">
            <v:imagedata r:id="rId101" o:title=""/>
          </v:shape>
        </w:pict>
      </w:r>
      <w:r w:rsidRPr="00327CAE">
        <w:rPr>
          <w:sz w:val="28"/>
          <w:szCs w:val="28"/>
        </w:rPr>
        <w:t xml:space="preserve"> она составит </w:t>
      </w:r>
      <w:r w:rsidR="00003EAA">
        <w:rPr>
          <w:position w:val="-46"/>
          <w:sz w:val="28"/>
          <w:szCs w:val="28"/>
        </w:rPr>
        <w:pict>
          <v:shape id="_x0000_i1121" type="#_x0000_t75" style="width:222.75pt;height:39.75pt" fillcolor="window">
            <v:imagedata r:id="rId102" o:title=""/>
          </v:shape>
        </w:pict>
      </w:r>
      <w:r w:rsidRPr="00327CAE">
        <w:rPr>
          <w:sz w:val="28"/>
          <w:szCs w:val="28"/>
        </w:rPr>
        <w:t xml:space="preserve">, а на частоте </w:t>
      </w:r>
      <w:r w:rsidR="00003EAA">
        <w:rPr>
          <w:position w:val="-10"/>
          <w:sz w:val="28"/>
          <w:szCs w:val="28"/>
        </w:rPr>
        <w:pict>
          <v:shape id="_x0000_i1122" type="#_x0000_t75" style="width:66pt;height:17.25pt" fillcolor="window">
            <v:imagedata r:id="rId103" o:title=""/>
          </v:shape>
        </w:pict>
      </w:r>
      <w:r w:rsidRPr="00327CAE">
        <w:rPr>
          <w:sz w:val="28"/>
          <w:szCs w:val="28"/>
        </w:rPr>
        <w:t xml:space="preserve"> она возрастет до </w:t>
      </w:r>
      <w:r w:rsidR="00003EAA">
        <w:rPr>
          <w:position w:val="-12"/>
          <w:sz w:val="28"/>
          <w:szCs w:val="28"/>
        </w:rPr>
        <w:pict>
          <v:shape id="_x0000_i1123" type="#_x0000_t75" style="width:68.25pt;height:18pt" fillcolor="window">
            <v:imagedata r:id="rId104" o:title=""/>
          </v:shape>
        </w:pict>
      </w:r>
      <w:r w:rsidRPr="00327CAE">
        <w:rPr>
          <w:sz w:val="28"/>
          <w:szCs w:val="28"/>
        </w:rPr>
        <w:t>, т.е. варикап должен обеспечить изменение емкости контура на 0,7пФ.</w:t>
      </w: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При параллельном подключении варикапа к емкости С</w:t>
      </w:r>
      <w:r w:rsidRPr="00327CAE">
        <w:rPr>
          <w:sz w:val="28"/>
          <w:szCs w:val="28"/>
          <w:vertAlign w:val="subscript"/>
        </w:rPr>
        <w:t>3</w:t>
      </w:r>
      <w:r w:rsidRPr="00327CAE">
        <w:rPr>
          <w:sz w:val="28"/>
          <w:szCs w:val="28"/>
        </w:rPr>
        <w:t xml:space="preserve"> необходимо изменять ее величину (при неизменных значениях остальных емкостей) в пределах </w:t>
      </w:r>
      <w:r w:rsidR="00003EAA">
        <w:rPr>
          <w:position w:val="-46"/>
          <w:sz w:val="28"/>
          <w:szCs w:val="28"/>
        </w:rPr>
        <w:pict>
          <v:shape id="_x0000_i1124" type="#_x0000_t75" style="width:180.75pt;height:42pt" fillcolor="window">
            <v:imagedata r:id="rId105" o:title=""/>
          </v:shape>
        </w:pict>
      </w:r>
      <w:r w:rsidRPr="00327CAE">
        <w:rPr>
          <w:sz w:val="28"/>
          <w:szCs w:val="28"/>
        </w:rPr>
        <w:t>.</w:t>
      </w:r>
    </w:p>
    <w:p w:rsidR="004A29C2" w:rsidRPr="00327CAE" w:rsidRDefault="006E17FB" w:rsidP="006E17FB">
      <w:pPr>
        <w:suppressAutoHyphens/>
        <w:spacing w:before="0"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E17FB">
        <w:rPr>
          <w:sz w:val="28"/>
          <w:szCs w:val="28"/>
        </w:rPr>
        <w:t xml:space="preserve"> </w:t>
      </w:r>
      <w:r w:rsidR="004A29C2" w:rsidRPr="00327CAE">
        <w:rPr>
          <w:sz w:val="28"/>
          <w:szCs w:val="28"/>
        </w:rPr>
        <w:t>Выбираем варикап2В125Б, параметры смотри выше;</w:t>
      </w: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2. Задаем напряжение смещения на варикапе </w:t>
      </w:r>
      <w:r w:rsidR="00003EAA">
        <w:rPr>
          <w:position w:val="-12"/>
          <w:sz w:val="28"/>
          <w:szCs w:val="28"/>
        </w:rPr>
        <w:pict>
          <v:shape id="_x0000_i1125" type="#_x0000_t75" style="width:57.75pt;height:18pt" fillcolor="window">
            <v:imagedata r:id="rId106" o:title=""/>
          </v:shape>
        </w:pict>
      </w:r>
      <w:r w:rsidRPr="00327CAE">
        <w:rPr>
          <w:sz w:val="28"/>
          <w:szCs w:val="28"/>
        </w:rPr>
        <w:t xml:space="preserve">, при этом емкость варикапа </w:t>
      </w:r>
      <w:r w:rsidR="00003EAA">
        <w:rPr>
          <w:position w:val="-12"/>
          <w:sz w:val="28"/>
          <w:szCs w:val="28"/>
        </w:rPr>
        <w:pict>
          <v:shape id="_x0000_i1126" type="#_x0000_t75" style="width:48pt;height:15.75pt" fillcolor="window">
            <v:imagedata r:id="rId107" o:title=""/>
          </v:shape>
        </w:pict>
      </w:r>
      <w:r w:rsidRPr="00327CAE">
        <w:rPr>
          <w:sz w:val="28"/>
          <w:szCs w:val="28"/>
        </w:rPr>
        <w:t>;</w:t>
      </w: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3. Зададимся изменением емкости варикапа в </w:t>
      </w:r>
      <w:r w:rsidR="00003EAA">
        <w:rPr>
          <w:position w:val="-10"/>
          <w:sz w:val="28"/>
          <w:szCs w:val="28"/>
        </w:rPr>
        <w:pict>
          <v:shape id="_x0000_i1127" type="#_x0000_t75" style="width:63.75pt;height:18pt" fillcolor="window">
            <v:imagedata r:id="rId108" o:title=""/>
          </v:shape>
        </w:pict>
      </w:r>
      <w:r w:rsidRPr="00327CAE">
        <w:rPr>
          <w:sz w:val="28"/>
          <w:szCs w:val="28"/>
        </w:rPr>
        <w:t xml:space="preserve"> (от 9,5 до 10,6пФ) при этом необходимо изменять управляющее напряжение на варикапе от –3,5 до –4,5В (это напряжение поступает с вывода 2 микросхемы КФ1015ПЛ3А синтезатора частоты).</w:t>
      </w: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4. Коэффициент включения варикапа в контур</w:t>
      </w:r>
      <w:r w:rsidR="00003EAA">
        <w:rPr>
          <w:position w:val="-30"/>
          <w:sz w:val="28"/>
          <w:szCs w:val="28"/>
        </w:rPr>
        <w:pict>
          <v:shape id="_x0000_i1128" type="#_x0000_t75" style="width:131.25pt;height:35.25pt" fillcolor="window">
            <v:imagedata r:id="rId109" o:title=""/>
          </v:shape>
        </w:pict>
      </w: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5. Емкость конденсатора связи </w:t>
      </w:r>
      <w:r w:rsidR="00003EAA">
        <w:rPr>
          <w:position w:val="-30"/>
          <w:sz w:val="28"/>
          <w:szCs w:val="28"/>
        </w:rPr>
        <w:pict>
          <v:shape id="_x0000_i1129" type="#_x0000_t75" style="width:168pt;height:35.25pt" fillcolor="window">
            <v:imagedata r:id="rId110" o:title=""/>
          </v:shape>
        </w:pict>
      </w:r>
      <w:r w:rsidRPr="00327CAE">
        <w:rPr>
          <w:sz w:val="28"/>
          <w:szCs w:val="28"/>
        </w:rPr>
        <w:t>;</w:t>
      </w:r>
    </w:p>
    <w:p w:rsidR="004A29C2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6. Значения сопротивлений </w:t>
      </w:r>
      <w:r w:rsidR="00003EAA">
        <w:rPr>
          <w:position w:val="-10"/>
          <w:sz w:val="28"/>
          <w:szCs w:val="28"/>
        </w:rPr>
        <w:pict>
          <v:shape id="_x0000_i1130" type="#_x0000_t75" style="width:36pt;height:15.75pt" fillcolor="window">
            <v:imagedata r:id="rId111" o:title=""/>
          </v:shape>
        </w:pict>
      </w:r>
      <w:r w:rsidRPr="00327CAE">
        <w:rPr>
          <w:sz w:val="28"/>
          <w:szCs w:val="28"/>
        </w:rPr>
        <w:t xml:space="preserve"> выберем исходя из следующего соображения: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A29C2" w:rsidRPr="00327CAE" w:rsidRDefault="00003EAA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6"/>
          <w:sz w:val="28"/>
          <w:szCs w:val="28"/>
        </w:rPr>
        <w:pict>
          <v:shape id="_x0000_i1131" type="#_x0000_t75" style="width:132.75pt;height:32.25pt" fillcolor="window">
            <v:imagedata r:id="rId112" o:title=""/>
          </v:shape>
        </w:pic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268CE" w:rsidRPr="00327CAE" w:rsidRDefault="004A29C2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br w:type="page"/>
      </w:r>
      <w:r w:rsidR="00383775" w:rsidRPr="00327CAE">
        <w:rPr>
          <w:sz w:val="28"/>
          <w:szCs w:val="28"/>
        </w:rPr>
        <w:t>Выводы</w:t>
      </w:r>
    </w:p>
    <w:p w:rsidR="00327CAE" w:rsidRPr="00327CAE" w:rsidRDefault="00327CA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6179" w:rsidRPr="00327CAE" w:rsidRDefault="00446179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При выполнении данной расчетно-графической работы были рассмотрены основные характеристики и принцип работы связного радиопередающего устройства, использующего частотную модуляцию.</w:t>
      </w:r>
    </w:p>
    <w:p w:rsidR="00795F77" w:rsidRPr="00327CAE" w:rsidRDefault="00795F77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Связные РПУ с частотной модуляцией используются для работы на одной фиксированной частоте</w:t>
      </w:r>
      <w:r w:rsidR="00327CAE" w:rsidRPr="00327CAE">
        <w:rPr>
          <w:sz w:val="28"/>
          <w:szCs w:val="28"/>
        </w:rPr>
        <w:t xml:space="preserve"> </w:t>
      </w:r>
      <w:r w:rsidRPr="00327CAE">
        <w:rPr>
          <w:sz w:val="28"/>
          <w:szCs w:val="28"/>
        </w:rPr>
        <w:t>или в диапазоне частот. В первом случае рабочая частота стабилизируется кварцевым резонатором, а для генерации ЧМ колебаний могут быть использованы как прямой метод управления частотой, так и косвенный. В качестве возбудителя диапазонного передатчика с ЧМ используется синтезатор сетки дискретных частот, ведомый генератор которого управляется двумя варикапами.</w:t>
      </w:r>
    </w:p>
    <w:p w:rsidR="00446179" w:rsidRPr="00327CAE" w:rsidRDefault="00446179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В данной работе </w:t>
      </w:r>
      <w:r w:rsidR="00795F77" w:rsidRPr="00327CAE">
        <w:rPr>
          <w:sz w:val="28"/>
          <w:szCs w:val="28"/>
        </w:rPr>
        <w:t xml:space="preserve">более подробно </w:t>
      </w:r>
      <w:r w:rsidRPr="00327CAE">
        <w:rPr>
          <w:sz w:val="28"/>
          <w:szCs w:val="28"/>
        </w:rPr>
        <w:t xml:space="preserve">проведен анализ диапазонного передатчика с частотной модуляцией. Этот передатчик работает в диапазоне частот от 150 МГц до 160 МГц. </w:t>
      </w:r>
      <w:r w:rsidR="00795F77" w:rsidRPr="00327CAE">
        <w:rPr>
          <w:sz w:val="28"/>
          <w:szCs w:val="28"/>
        </w:rPr>
        <w:t>О</w:t>
      </w:r>
      <w:r w:rsidRPr="00327CAE">
        <w:rPr>
          <w:sz w:val="28"/>
          <w:szCs w:val="28"/>
        </w:rPr>
        <w:t>н является сравнительно простым, малогабаритным и дешевым.</w:t>
      </w:r>
    </w:p>
    <w:p w:rsidR="00766E2E" w:rsidRPr="00327CAE" w:rsidRDefault="00766E2E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>В работе объясняются принципы действия балансного, амплитудного и частотного модуляторов.</w:t>
      </w:r>
      <w:r w:rsidR="003716F5" w:rsidRPr="00327CAE">
        <w:rPr>
          <w:sz w:val="28"/>
          <w:szCs w:val="28"/>
        </w:rPr>
        <w:t xml:space="preserve"> Одним из основных требований к модуляции является то, что модулирующее колебание должно изменяться во времени значительно медленнее модулируемого.</w:t>
      </w:r>
    </w:p>
    <w:p w:rsidR="00327CAE" w:rsidRPr="00327CAE" w:rsidRDefault="00446179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t xml:space="preserve">Для расчета был выбран такой блок обработки информации как </w:t>
      </w:r>
      <w:r w:rsidR="00080952" w:rsidRPr="00327CAE">
        <w:rPr>
          <w:sz w:val="28"/>
          <w:szCs w:val="28"/>
        </w:rPr>
        <w:t xml:space="preserve">частотный </w:t>
      </w:r>
      <w:r w:rsidRPr="00327CAE">
        <w:rPr>
          <w:sz w:val="28"/>
          <w:szCs w:val="28"/>
        </w:rPr>
        <w:t>модулятор</w:t>
      </w:r>
      <w:r w:rsidR="00080952" w:rsidRPr="00327CAE">
        <w:rPr>
          <w:sz w:val="28"/>
          <w:szCs w:val="28"/>
        </w:rPr>
        <w:t>.</w:t>
      </w:r>
      <w:r w:rsidR="003278CC" w:rsidRPr="00327CAE">
        <w:rPr>
          <w:sz w:val="28"/>
          <w:szCs w:val="28"/>
        </w:rPr>
        <w:t xml:space="preserve"> Рассчитаны </w:t>
      </w:r>
      <w:r w:rsidR="00E61998" w:rsidRPr="00327CAE">
        <w:rPr>
          <w:sz w:val="28"/>
          <w:szCs w:val="28"/>
        </w:rPr>
        <w:t>девиация частоты на выходе автогенератора и передатчика</w:t>
      </w:r>
      <w:r w:rsidR="003278CC" w:rsidRPr="00327CAE">
        <w:rPr>
          <w:sz w:val="28"/>
          <w:szCs w:val="28"/>
        </w:rPr>
        <w:t xml:space="preserve">, </w:t>
      </w:r>
      <w:r w:rsidR="00E61998" w:rsidRPr="00327CAE">
        <w:rPr>
          <w:sz w:val="28"/>
          <w:szCs w:val="28"/>
        </w:rPr>
        <w:t>ширина спектра радиочастот передаваемого сигнала</w:t>
      </w:r>
      <w:r w:rsidR="003278CC" w:rsidRPr="00327CAE">
        <w:rPr>
          <w:sz w:val="28"/>
          <w:szCs w:val="28"/>
        </w:rPr>
        <w:t>, а также основные характеристики частотного модулятора по модулирующему сигналу, такие как относительная девиация частоты, нормированная амплитуда модулирующего сигнала, коэффициент паразитной амплитудной модуляции, коэффициент нелинейных искажений и другие.</w:t>
      </w:r>
    </w:p>
    <w:p w:rsidR="003278CC" w:rsidRPr="00327CAE" w:rsidRDefault="003278CC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309B6" w:rsidRPr="004D768D" w:rsidRDefault="008309B6" w:rsidP="00327CA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27CAE">
        <w:rPr>
          <w:sz w:val="28"/>
          <w:szCs w:val="28"/>
        </w:rPr>
        <w:br w:type="page"/>
        <w:t>Список литературы</w:t>
      </w:r>
    </w:p>
    <w:p w:rsidR="00327CAE" w:rsidRPr="004D768D" w:rsidRDefault="00327CAE" w:rsidP="004D768D">
      <w:pPr>
        <w:suppressAutoHyphens/>
        <w:spacing w:before="0" w:after="0" w:line="360" w:lineRule="auto"/>
        <w:rPr>
          <w:sz w:val="28"/>
          <w:szCs w:val="28"/>
          <w:lang w:val="en-US"/>
        </w:rPr>
      </w:pPr>
    </w:p>
    <w:p w:rsidR="00EC64E9" w:rsidRPr="00327CAE" w:rsidRDefault="004D768D" w:rsidP="004D768D">
      <w:pPr>
        <w:pStyle w:val="a"/>
        <w:numPr>
          <w:ilvl w:val="0"/>
          <w:numId w:val="0"/>
        </w:numPr>
        <w:suppressAutoHyphens/>
        <w:jc w:val="left"/>
      </w:pPr>
      <w:r w:rsidRPr="004D768D">
        <w:t xml:space="preserve">1. </w:t>
      </w:r>
      <w:r w:rsidR="00EC64E9" w:rsidRPr="00327CAE">
        <w:t>Петров К.С. Радиоматериалы, радиокомпоненты и электроника: Учебное пособие для вузов. – СПб: Питер, 2003. – 512 с.</w:t>
      </w:r>
    </w:p>
    <w:p w:rsidR="008309B6" w:rsidRPr="00327CAE" w:rsidRDefault="005765FB" w:rsidP="004D768D">
      <w:pPr>
        <w:tabs>
          <w:tab w:val="num" w:pos="0"/>
        </w:tabs>
        <w:suppressAutoHyphens/>
        <w:spacing w:before="0" w:after="0" w:line="360" w:lineRule="auto"/>
        <w:rPr>
          <w:sz w:val="28"/>
          <w:szCs w:val="28"/>
        </w:rPr>
      </w:pPr>
      <w:r w:rsidRPr="00327CAE">
        <w:rPr>
          <w:sz w:val="28"/>
          <w:szCs w:val="28"/>
        </w:rPr>
        <w:t>2</w:t>
      </w:r>
      <w:r w:rsidR="004F77E5" w:rsidRPr="00327CAE">
        <w:rPr>
          <w:sz w:val="28"/>
          <w:szCs w:val="28"/>
        </w:rPr>
        <w:t xml:space="preserve">. </w:t>
      </w:r>
      <w:r w:rsidR="008309B6" w:rsidRPr="00327CAE">
        <w:rPr>
          <w:sz w:val="28"/>
          <w:szCs w:val="28"/>
        </w:rPr>
        <w:t>Свирид В.Л. Микросхемотехника аналоговых электронных устройств: Учеб. Пособие для радиотехн. спец. вузов. – Дизайн ПРО, 1998. – 256с.</w:t>
      </w:r>
    </w:p>
    <w:p w:rsidR="00C5579D" w:rsidRPr="00327CAE" w:rsidRDefault="005765FB" w:rsidP="004D768D">
      <w:pPr>
        <w:tabs>
          <w:tab w:val="num" w:pos="0"/>
        </w:tabs>
        <w:suppressAutoHyphens/>
        <w:spacing w:before="0" w:after="0" w:line="360" w:lineRule="auto"/>
        <w:rPr>
          <w:sz w:val="28"/>
          <w:szCs w:val="28"/>
          <w:lang w:val="en-US"/>
        </w:rPr>
      </w:pPr>
      <w:r w:rsidRPr="00327CAE">
        <w:rPr>
          <w:sz w:val="28"/>
          <w:szCs w:val="28"/>
        </w:rPr>
        <w:t>3</w:t>
      </w:r>
      <w:r w:rsidR="00C661ED" w:rsidRPr="00327CAE">
        <w:rPr>
          <w:sz w:val="28"/>
          <w:szCs w:val="28"/>
        </w:rPr>
        <w:t>. Акимов Н.Н. и др. Резисторы, конденсаторы, трансформаторы, дроссели, коммутационные устройства РЭА: Справочник / Н.Н. Акимов, Е.П. Ващуков, В.А. Прохоренко, Ю.П. Ходоренок. Мн.: Беларусь, 2005. – 591 с.</w:t>
      </w:r>
      <w:bookmarkStart w:id="0" w:name="_GoBack"/>
      <w:bookmarkEnd w:id="0"/>
    </w:p>
    <w:sectPr w:rsidR="00C5579D" w:rsidRPr="00327CAE" w:rsidSect="00327CAE">
      <w:headerReference w:type="even" r:id="rId113"/>
      <w:footerReference w:type="even" r:id="rId114"/>
      <w:pgSz w:w="11906" w:h="16838" w:code="9"/>
      <w:pgMar w:top="1134" w:right="850" w:bottom="1134" w:left="1701" w:header="709" w:footer="709" w:gutter="0"/>
      <w:cols w:space="720" w:equalWidth="0">
        <w:col w:w="9973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42C" w:rsidRDefault="00BE142C">
      <w:r>
        <w:separator/>
      </w:r>
    </w:p>
  </w:endnote>
  <w:endnote w:type="continuationSeparator" w:id="0">
    <w:p w:rsidR="00BE142C" w:rsidRDefault="00BE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AE" w:rsidRDefault="00327CAE" w:rsidP="00785488">
    <w:pPr>
      <w:pStyle w:val="ad"/>
      <w:framePr w:wrap="around" w:vAnchor="text" w:hAnchor="margin" w:xAlign="center" w:y="1"/>
      <w:rPr>
        <w:rStyle w:val="a6"/>
      </w:rPr>
    </w:pPr>
  </w:p>
  <w:p w:rsidR="00327CAE" w:rsidRDefault="00327CA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42C" w:rsidRDefault="00BE142C">
      <w:r>
        <w:separator/>
      </w:r>
    </w:p>
  </w:footnote>
  <w:footnote w:type="continuationSeparator" w:id="0">
    <w:p w:rsidR="00BE142C" w:rsidRDefault="00BE1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AE" w:rsidRDefault="00327CAE">
    <w:pPr>
      <w:pStyle w:val="a7"/>
      <w:framePr w:wrap="around" w:vAnchor="text" w:hAnchor="margin" w:xAlign="right" w:y="1"/>
      <w:rPr>
        <w:rStyle w:val="a6"/>
      </w:rPr>
    </w:pPr>
  </w:p>
  <w:p w:rsidR="00327CAE" w:rsidRDefault="00327CA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11C5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5AE3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lowerLetter"/>
      <w:pStyle w:val="4"/>
      <w:lvlText w:val="%4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pStyle w:val="6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pStyle w:val="7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pStyle w:val="8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pStyle w:val="9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4">
    <w:nsid w:val="009E5291"/>
    <w:multiLevelType w:val="singleLevel"/>
    <w:tmpl w:val="ADE81A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5">
    <w:nsid w:val="0186327C"/>
    <w:multiLevelType w:val="singleLevel"/>
    <w:tmpl w:val="DFDA28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6">
    <w:nsid w:val="062A35D8"/>
    <w:multiLevelType w:val="singleLevel"/>
    <w:tmpl w:val="C5C6F96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32"/>
        <w:u w:val="none"/>
      </w:rPr>
    </w:lvl>
  </w:abstractNum>
  <w:abstractNum w:abstractNumId="7">
    <w:nsid w:val="08500C53"/>
    <w:multiLevelType w:val="singleLevel"/>
    <w:tmpl w:val="E3BA0CE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8">
    <w:nsid w:val="08955B6B"/>
    <w:multiLevelType w:val="singleLevel"/>
    <w:tmpl w:val="FEE8A046"/>
    <w:lvl w:ilvl="0">
      <w:numFmt w:val="bullet"/>
      <w:lvlText w:val="-"/>
      <w:lvlJc w:val="left"/>
      <w:pPr>
        <w:tabs>
          <w:tab w:val="num" w:pos="4230"/>
        </w:tabs>
        <w:ind w:left="4230" w:hanging="360"/>
      </w:pPr>
      <w:rPr>
        <w:rFonts w:hint="default"/>
      </w:rPr>
    </w:lvl>
  </w:abstractNum>
  <w:abstractNum w:abstractNumId="9">
    <w:nsid w:val="0ED0727E"/>
    <w:multiLevelType w:val="singleLevel"/>
    <w:tmpl w:val="1ED4100E"/>
    <w:lvl w:ilvl="0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0">
    <w:nsid w:val="0FD80D5D"/>
    <w:multiLevelType w:val="singleLevel"/>
    <w:tmpl w:val="D276B61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32"/>
        <w:u w:val="none"/>
      </w:rPr>
    </w:lvl>
  </w:abstractNum>
  <w:abstractNum w:abstractNumId="11">
    <w:nsid w:val="13E32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159C30DD"/>
    <w:multiLevelType w:val="singleLevel"/>
    <w:tmpl w:val="83A01FD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13">
    <w:nsid w:val="193C365F"/>
    <w:multiLevelType w:val="singleLevel"/>
    <w:tmpl w:val="335CA29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199D5C9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1A6F58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1E2655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1E404700"/>
    <w:multiLevelType w:val="singleLevel"/>
    <w:tmpl w:val="1642684A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18">
    <w:nsid w:val="214456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4DA7B7A"/>
    <w:multiLevelType w:val="singleLevel"/>
    <w:tmpl w:val="8E5614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0">
    <w:nsid w:val="28F27A2B"/>
    <w:multiLevelType w:val="singleLevel"/>
    <w:tmpl w:val="449A50A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1">
    <w:nsid w:val="35BF1138"/>
    <w:multiLevelType w:val="singleLevel"/>
    <w:tmpl w:val="A57AA804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22">
    <w:nsid w:val="36F33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70579F1"/>
    <w:multiLevelType w:val="singleLevel"/>
    <w:tmpl w:val="D76A8A0E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24">
    <w:nsid w:val="3E6729A6"/>
    <w:multiLevelType w:val="singleLevel"/>
    <w:tmpl w:val="E14E02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5">
    <w:nsid w:val="3F03271D"/>
    <w:multiLevelType w:val="singleLevel"/>
    <w:tmpl w:val="7EAABDC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26">
    <w:nsid w:val="43B7742B"/>
    <w:multiLevelType w:val="singleLevel"/>
    <w:tmpl w:val="D538627A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27">
    <w:nsid w:val="45C31F41"/>
    <w:multiLevelType w:val="singleLevel"/>
    <w:tmpl w:val="FEE8A046"/>
    <w:lvl w:ilvl="0">
      <w:numFmt w:val="bullet"/>
      <w:lvlText w:val="-"/>
      <w:lvlJc w:val="left"/>
      <w:pPr>
        <w:tabs>
          <w:tab w:val="num" w:pos="4230"/>
        </w:tabs>
        <w:ind w:left="4230" w:hanging="360"/>
      </w:pPr>
      <w:rPr>
        <w:rFonts w:hint="default"/>
      </w:rPr>
    </w:lvl>
  </w:abstractNum>
  <w:abstractNum w:abstractNumId="28">
    <w:nsid w:val="483D20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4AA6132B"/>
    <w:multiLevelType w:val="singleLevel"/>
    <w:tmpl w:val="FEE8A046"/>
    <w:lvl w:ilvl="0">
      <w:numFmt w:val="bullet"/>
      <w:lvlText w:val="-"/>
      <w:lvlJc w:val="left"/>
      <w:pPr>
        <w:tabs>
          <w:tab w:val="num" w:pos="4230"/>
        </w:tabs>
        <w:ind w:left="4230" w:hanging="360"/>
      </w:pPr>
      <w:rPr>
        <w:rFonts w:hint="default"/>
      </w:rPr>
    </w:lvl>
  </w:abstractNum>
  <w:abstractNum w:abstractNumId="30">
    <w:nsid w:val="4F6C2029"/>
    <w:multiLevelType w:val="singleLevel"/>
    <w:tmpl w:val="17C68F78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31">
    <w:nsid w:val="58760248"/>
    <w:multiLevelType w:val="multilevel"/>
    <w:tmpl w:val="68D654B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cs="Times New Roman" w:hint="default"/>
      </w:rPr>
    </w:lvl>
  </w:abstractNum>
  <w:abstractNum w:abstractNumId="32">
    <w:nsid w:val="61984AA0"/>
    <w:multiLevelType w:val="singleLevel"/>
    <w:tmpl w:val="1D906E8E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33">
    <w:nsid w:val="619D07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61B348F0"/>
    <w:multiLevelType w:val="singleLevel"/>
    <w:tmpl w:val="8E5614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35">
    <w:nsid w:val="623C5911"/>
    <w:multiLevelType w:val="singleLevel"/>
    <w:tmpl w:val="6DC22B4A"/>
    <w:lvl w:ilvl="0">
      <w:start w:val="1"/>
      <w:numFmt w:val="decimal"/>
      <w:lvlText w:val="%1.)"/>
      <w:lvlJc w:val="left"/>
      <w:pPr>
        <w:tabs>
          <w:tab w:val="num" w:pos="809"/>
        </w:tabs>
        <w:ind w:left="809" w:hanging="525"/>
      </w:pPr>
      <w:rPr>
        <w:rFonts w:cs="Times New Roman" w:hint="default"/>
      </w:rPr>
    </w:lvl>
  </w:abstractNum>
  <w:abstractNum w:abstractNumId="36">
    <w:nsid w:val="634D402E"/>
    <w:multiLevelType w:val="singleLevel"/>
    <w:tmpl w:val="DDAA7588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37">
    <w:nsid w:val="637726D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8">
    <w:nsid w:val="64EA3FBD"/>
    <w:multiLevelType w:val="singleLevel"/>
    <w:tmpl w:val="009CB7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39">
    <w:nsid w:val="665F2499"/>
    <w:multiLevelType w:val="singleLevel"/>
    <w:tmpl w:val="5A4A4A6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40">
    <w:nsid w:val="66CA1EA1"/>
    <w:multiLevelType w:val="singleLevel"/>
    <w:tmpl w:val="9BD6C98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41">
    <w:nsid w:val="6A806E30"/>
    <w:multiLevelType w:val="singleLevel"/>
    <w:tmpl w:val="D9982D2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32"/>
        <w:u w:val="none"/>
      </w:rPr>
    </w:lvl>
  </w:abstractNum>
  <w:abstractNum w:abstractNumId="42">
    <w:nsid w:val="702E53DA"/>
    <w:multiLevelType w:val="multilevel"/>
    <w:tmpl w:val="D72E90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43">
    <w:nsid w:val="77C46B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4">
    <w:nsid w:val="799520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5">
    <w:nsid w:val="7A4C13F5"/>
    <w:multiLevelType w:val="singleLevel"/>
    <w:tmpl w:val="C392546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46">
    <w:nsid w:val="7DD34BEA"/>
    <w:multiLevelType w:val="singleLevel"/>
    <w:tmpl w:val="1E2858F0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1"/>
  </w:num>
  <w:num w:numId="4">
    <w:abstractNumId w:val="6"/>
  </w:num>
  <w:num w:numId="5">
    <w:abstractNumId w:val="10"/>
  </w:num>
  <w:num w:numId="6">
    <w:abstractNumId w:val="13"/>
  </w:num>
  <w:num w:numId="7">
    <w:abstractNumId w:val="22"/>
  </w:num>
  <w:num w:numId="8">
    <w:abstractNumId w:val="35"/>
  </w:num>
  <w:num w:numId="9">
    <w:abstractNumId w:val="19"/>
  </w:num>
  <w:num w:numId="10">
    <w:abstractNumId w:val="34"/>
  </w:num>
  <w:num w:numId="11">
    <w:abstractNumId w:val="9"/>
  </w:num>
  <w:num w:numId="12">
    <w:abstractNumId w:val="44"/>
  </w:num>
  <w:num w:numId="13">
    <w:abstractNumId w:val="11"/>
  </w:num>
  <w:num w:numId="14">
    <w:abstractNumId w:val="33"/>
  </w:num>
  <w:num w:numId="15">
    <w:abstractNumId w:val="37"/>
  </w:num>
  <w:num w:numId="16">
    <w:abstractNumId w:val="43"/>
  </w:num>
  <w:num w:numId="17">
    <w:abstractNumId w:val="15"/>
  </w:num>
  <w:num w:numId="18">
    <w:abstractNumId w:val="2"/>
  </w:num>
  <w:num w:numId="19">
    <w:abstractNumId w:val="3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20">
    <w:abstractNumId w:val="4"/>
  </w:num>
  <w:num w:numId="21">
    <w:abstractNumId w:val="39"/>
  </w:num>
  <w:num w:numId="22">
    <w:abstractNumId w:val="45"/>
  </w:num>
  <w:num w:numId="23">
    <w:abstractNumId w:val="12"/>
  </w:num>
  <w:num w:numId="24">
    <w:abstractNumId w:val="40"/>
  </w:num>
  <w:num w:numId="25">
    <w:abstractNumId w:val="25"/>
  </w:num>
  <w:num w:numId="26">
    <w:abstractNumId w:val="2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32"/>
          <w:u w:val="none"/>
        </w:rPr>
      </w:lvl>
    </w:lvlOverride>
  </w:num>
  <w:num w:numId="27">
    <w:abstractNumId w:val="17"/>
  </w:num>
  <w:num w:numId="28">
    <w:abstractNumId w:val="23"/>
  </w:num>
  <w:num w:numId="29">
    <w:abstractNumId w:val="32"/>
  </w:num>
  <w:num w:numId="30">
    <w:abstractNumId w:val="30"/>
  </w:num>
  <w:num w:numId="31">
    <w:abstractNumId w:val="26"/>
  </w:num>
  <w:num w:numId="32">
    <w:abstractNumId w:val="21"/>
  </w:num>
  <w:num w:numId="33">
    <w:abstractNumId w:val="20"/>
  </w:num>
  <w:num w:numId="34">
    <w:abstractNumId w:val="28"/>
  </w:num>
  <w:num w:numId="35">
    <w:abstractNumId w:val="5"/>
  </w:num>
  <w:num w:numId="36">
    <w:abstractNumId w:val="14"/>
  </w:num>
  <w:num w:numId="37">
    <w:abstractNumId w:val="16"/>
  </w:num>
  <w:num w:numId="38">
    <w:abstractNumId w:val="36"/>
  </w:num>
  <w:num w:numId="39">
    <w:abstractNumId w:val="31"/>
  </w:num>
  <w:num w:numId="40">
    <w:abstractNumId w:val="18"/>
  </w:num>
  <w:num w:numId="41">
    <w:abstractNumId w:val="27"/>
  </w:num>
  <w:num w:numId="42">
    <w:abstractNumId w:val="29"/>
  </w:num>
  <w:num w:numId="43">
    <w:abstractNumId w:val="8"/>
  </w:num>
  <w:num w:numId="44">
    <w:abstractNumId w:val="24"/>
  </w:num>
  <w:num w:numId="45">
    <w:abstractNumId w:val="38"/>
  </w:num>
  <w:num w:numId="46">
    <w:abstractNumId w:val="7"/>
  </w:num>
  <w:num w:numId="47">
    <w:abstractNumId w:val="42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8CE"/>
    <w:rsid w:val="00003677"/>
    <w:rsid w:val="00003EAA"/>
    <w:rsid w:val="00024145"/>
    <w:rsid w:val="00030A94"/>
    <w:rsid w:val="00045CF2"/>
    <w:rsid w:val="00064FA4"/>
    <w:rsid w:val="00080952"/>
    <w:rsid w:val="000C443B"/>
    <w:rsid w:val="000E13D3"/>
    <w:rsid w:val="0013110E"/>
    <w:rsid w:val="00132697"/>
    <w:rsid w:val="001335C3"/>
    <w:rsid w:val="0016256A"/>
    <w:rsid w:val="00164C80"/>
    <w:rsid w:val="00171E17"/>
    <w:rsid w:val="001C3B94"/>
    <w:rsid w:val="001D127F"/>
    <w:rsid w:val="0020451E"/>
    <w:rsid w:val="00211710"/>
    <w:rsid w:val="0022041B"/>
    <w:rsid w:val="00246354"/>
    <w:rsid w:val="002B58CE"/>
    <w:rsid w:val="002C296D"/>
    <w:rsid w:val="003268CE"/>
    <w:rsid w:val="003278CC"/>
    <w:rsid w:val="00327CAE"/>
    <w:rsid w:val="00336314"/>
    <w:rsid w:val="00366B97"/>
    <w:rsid w:val="003716F5"/>
    <w:rsid w:val="00383775"/>
    <w:rsid w:val="00406FED"/>
    <w:rsid w:val="0044593E"/>
    <w:rsid w:val="00446179"/>
    <w:rsid w:val="004575C8"/>
    <w:rsid w:val="0046645D"/>
    <w:rsid w:val="004965E4"/>
    <w:rsid w:val="00496B11"/>
    <w:rsid w:val="004A29C2"/>
    <w:rsid w:val="004A5875"/>
    <w:rsid w:val="004B5F1C"/>
    <w:rsid w:val="004D768D"/>
    <w:rsid w:val="004D76B4"/>
    <w:rsid w:val="004F77E5"/>
    <w:rsid w:val="005213B3"/>
    <w:rsid w:val="005315BD"/>
    <w:rsid w:val="00531891"/>
    <w:rsid w:val="00535DCE"/>
    <w:rsid w:val="00552C77"/>
    <w:rsid w:val="00561BC1"/>
    <w:rsid w:val="00561C26"/>
    <w:rsid w:val="0056200E"/>
    <w:rsid w:val="00574DF9"/>
    <w:rsid w:val="005765FB"/>
    <w:rsid w:val="005D3D11"/>
    <w:rsid w:val="005E4B7A"/>
    <w:rsid w:val="005F3464"/>
    <w:rsid w:val="00600F4F"/>
    <w:rsid w:val="00601609"/>
    <w:rsid w:val="00651FDC"/>
    <w:rsid w:val="0065690E"/>
    <w:rsid w:val="00660A4A"/>
    <w:rsid w:val="00693636"/>
    <w:rsid w:val="006A60B7"/>
    <w:rsid w:val="006A6D09"/>
    <w:rsid w:val="006A7986"/>
    <w:rsid w:val="006B4C5F"/>
    <w:rsid w:val="006D3F05"/>
    <w:rsid w:val="006E17FB"/>
    <w:rsid w:val="006E2999"/>
    <w:rsid w:val="006E6B4F"/>
    <w:rsid w:val="007252D9"/>
    <w:rsid w:val="00737D55"/>
    <w:rsid w:val="00750A09"/>
    <w:rsid w:val="00753850"/>
    <w:rsid w:val="0075582F"/>
    <w:rsid w:val="00755DF5"/>
    <w:rsid w:val="007640AB"/>
    <w:rsid w:val="00766E2E"/>
    <w:rsid w:val="00785488"/>
    <w:rsid w:val="00795F77"/>
    <w:rsid w:val="007A0323"/>
    <w:rsid w:val="008240EF"/>
    <w:rsid w:val="008309B6"/>
    <w:rsid w:val="0084153D"/>
    <w:rsid w:val="008420D0"/>
    <w:rsid w:val="00884C22"/>
    <w:rsid w:val="008B6D94"/>
    <w:rsid w:val="008C6282"/>
    <w:rsid w:val="008D4D91"/>
    <w:rsid w:val="008E7E91"/>
    <w:rsid w:val="008F3E0E"/>
    <w:rsid w:val="0090382E"/>
    <w:rsid w:val="009414C7"/>
    <w:rsid w:val="00951E36"/>
    <w:rsid w:val="0095352E"/>
    <w:rsid w:val="009562BE"/>
    <w:rsid w:val="009C35B0"/>
    <w:rsid w:val="009D62BE"/>
    <w:rsid w:val="009D71F8"/>
    <w:rsid w:val="00A0639F"/>
    <w:rsid w:val="00A21EA9"/>
    <w:rsid w:val="00A37F41"/>
    <w:rsid w:val="00A4215B"/>
    <w:rsid w:val="00A65D38"/>
    <w:rsid w:val="00A85DF1"/>
    <w:rsid w:val="00AB78D0"/>
    <w:rsid w:val="00AC4552"/>
    <w:rsid w:val="00AC4831"/>
    <w:rsid w:val="00B16101"/>
    <w:rsid w:val="00B25F9D"/>
    <w:rsid w:val="00B471F3"/>
    <w:rsid w:val="00B61518"/>
    <w:rsid w:val="00B80FBE"/>
    <w:rsid w:val="00B82DDD"/>
    <w:rsid w:val="00BB3DAB"/>
    <w:rsid w:val="00BD31BF"/>
    <w:rsid w:val="00BE142C"/>
    <w:rsid w:val="00C5579D"/>
    <w:rsid w:val="00C6171A"/>
    <w:rsid w:val="00C6342E"/>
    <w:rsid w:val="00C661ED"/>
    <w:rsid w:val="00C73E6A"/>
    <w:rsid w:val="00C951F1"/>
    <w:rsid w:val="00CA25DF"/>
    <w:rsid w:val="00CF0A41"/>
    <w:rsid w:val="00D0380F"/>
    <w:rsid w:val="00D54B86"/>
    <w:rsid w:val="00D55E27"/>
    <w:rsid w:val="00D64C30"/>
    <w:rsid w:val="00D7197F"/>
    <w:rsid w:val="00D9420D"/>
    <w:rsid w:val="00DA0835"/>
    <w:rsid w:val="00DD78B7"/>
    <w:rsid w:val="00DD7923"/>
    <w:rsid w:val="00E03C8D"/>
    <w:rsid w:val="00E20FBC"/>
    <w:rsid w:val="00E50203"/>
    <w:rsid w:val="00E61998"/>
    <w:rsid w:val="00E7617F"/>
    <w:rsid w:val="00E97218"/>
    <w:rsid w:val="00EA1DAB"/>
    <w:rsid w:val="00EA62E4"/>
    <w:rsid w:val="00EC55C1"/>
    <w:rsid w:val="00EC64E9"/>
    <w:rsid w:val="00EC7429"/>
    <w:rsid w:val="00ED0A9A"/>
    <w:rsid w:val="00ED6CDE"/>
    <w:rsid w:val="00ED772A"/>
    <w:rsid w:val="00F22358"/>
    <w:rsid w:val="00F41B08"/>
    <w:rsid w:val="00F547FB"/>
    <w:rsid w:val="00F55F16"/>
    <w:rsid w:val="00F6141D"/>
    <w:rsid w:val="00F65D55"/>
    <w:rsid w:val="00F91AAF"/>
    <w:rsid w:val="00FA4CD3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3"/>
    <o:shapelayout v:ext="edit">
      <o:idmap v:ext="edit" data="1"/>
    </o:shapelayout>
  </w:shapeDefaults>
  <w:decimalSymbol w:val=","/>
  <w:listSeparator w:val=";"/>
  <w14:defaultImageDpi w14:val="0"/>
  <w15:chartTrackingRefBased/>
  <w15:docId w15:val="{89508C31-77FE-4C3C-AB61-EE8B2A12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68CE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rsid w:val="003268CE"/>
    <w:pPr>
      <w:widowControl w:val="0"/>
      <w:spacing w:before="0" w:after="0"/>
      <w:outlineLvl w:val="0"/>
    </w:pPr>
    <w:rPr>
      <w:rFonts w:ascii="Arial" w:hAnsi="Arial"/>
      <w:b/>
      <w:sz w:val="28"/>
    </w:rPr>
  </w:style>
  <w:style w:type="paragraph" w:styleId="2">
    <w:name w:val="heading 2"/>
    <w:basedOn w:val="a0"/>
    <w:next w:val="a0"/>
    <w:link w:val="20"/>
    <w:uiPriority w:val="9"/>
    <w:rsid w:val="003268CE"/>
    <w:pPr>
      <w:widowControl w:val="0"/>
      <w:spacing w:before="0" w:after="0"/>
      <w:outlineLvl w:val="1"/>
    </w:pPr>
    <w:rPr>
      <w:rFonts w:ascii="Arial" w:hAnsi="Arial"/>
      <w:b/>
      <w:i/>
    </w:rPr>
  </w:style>
  <w:style w:type="paragraph" w:styleId="3">
    <w:name w:val="heading 3"/>
    <w:basedOn w:val="a0"/>
    <w:next w:val="a0"/>
    <w:link w:val="30"/>
    <w:uiPriority w:val="9"/>
    <w:rsid w:val="003268CE"/>
    <w:pPr>
      <w:widowControl w:val="0"/>
      <w:spacing w:before="0" w:after="0"/>
      <w:outlineLvl w:val="2"/>
    </w:pPr>
    <w:rPr>
      <w:rFonts w:ascii="Arial" w:hAnsi="Arial"/>
    </w:rPr>
  </w:style>
  <w:style w:type="paragraph" w:styleId="4">
    <w:name w:val="heading 4"/>
    <w:basedOn w:val="a0"/>
    <w:next w:val="a0"/>
    <w:link w:val="40"/>
    <w:uiPriority w:val="9"/>
    <w:qFormat/>
    <w:rsid w:val="003268CE"/>
    <w:pPr>
      <w:keepNext/>
      <w:numPr>
        <w:ilvl w:val="3"/>
        <w:numId w:val="18"/>
      </w:numPr>
      <w:spacing w:before="240" w:after="60"/>
      <w:jc w:val="both"/>
      <w:outlineLvl w:val="3"/>
    </w:pPr>
    <w:rPr>
      <w:b/>
      <w:i/>
    </w:rPr>
  </w:style>
  <w:style w:type="paragraph" w:styleId="5">
    <w:name w:val="heading 5"/>
    <w:basedOn w:val="a0"/>
    <w:next w:val="a0"/>
    <w:link w:val="50"/>
    <w:uiPriority w:val="9"/>
    <w:qFormat/>
    <w:rsid w:val="003268CE"/>
    <w:pPr>
      <w:numPr>
        <w:ilvl w:val="4"/>
        <w:numId w:val="18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uiPriority w:val="9"/>
    <w:qFormat/>
    <w:rsid w:val="003268CE"/>
    <w:pPr>
      <w:numPr>
        <w:ilvl w:val="5"/>
        <w:numId w:val="18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7">
    <w:name w:val="heading 7"/>
    <w:basedOn w:val="a0"/>
    <w:next w:val="a0"/>
    <w:link w:val="70"/>
    <w:uiPriority w:val="9"/>
    <w:qFormat/>
    <w:rsid w:val="003268CE"/>
    <w:pPr>
      <w:numPr>
        <w:ilvl w:val="6"/>
        <w:numId w:val="18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link w:val="80"/>
    <w:uiPriority w:val="9"/>
    <w:qFormat/>
    <w:rsid w:val="003268CE"/>
    <w:pPr>
      <w:numPr>
        <w:ilvl w:val="7"/>
        <w:numId w:val="18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uiPriority w:val="9"/>
    <w:qFormat/>
    <w:rsid w:val="003268CE"/>
    <w:pPr>
      <w:numPr>
        <w:ilvl w:val="8"/>
        <w:numId w:val="18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268CE"/>
    <w:rPr>
      <w:rFonts w:ascii="Arial" w:hAnsi="Arial" w:cs="Times New Roman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sid w:val="003268CE"/>
    <w:rPr>
      <w:rFonts w:ascii="Arial" w:hAnsi="Arial" w:cs="Times New Roman"/>
      <w:b/>
      <w:i/>
      <w:sz w:val="24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locked/>
    <w:rsid w:val="003268CE"/>
    <w:rPr>
      <w:rFonts w:cs="Times New Roman"/>
      <w:b/>
      <w:sz w:val="24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locked/>
    <w:rsid w:val="003268CE"/>
    <w:rPr>
      <w:rFonts w:cs="Times New Roman"/>
      <w:b/>
      <w:i/>
      <w:sz w:val="24"/>
      <w:lang w:val="ru-RU" w:eastAsia="ru-RU" w:bidi="ar-SA"/>
    </w:rPr>
  </w:style>
  <w:style w:type="character" w:customStyle="1" w:styleId="50">
    <w:name w:val="Заголовок 5 Знак"/>
    <w:link w:val="5"/>
    <w:uiPriority w:val="9"/>
    <w:semiHidden/>
    <w:locked/>
    <w:rsid w:val="003268CE"/>
    <w:rPr>
      <w:rFonts w:ascii="Arial" w:hAnsi="Arial" w:cs="Times New Roman"/>
      <w:sz w:val="22"/>
      <w:lang w:val="ru-RU" w:eastAsia="ru-RU" w:bidi="ar-SA"/>
    </w:rPr>
  </w:style>
  <w:style w:type="character" w:customStyle="1" w:styleId="60">
    <w:name w:val="Заголовок 6 Знак"/>
    <w:link w:val="6"/>
    <w:uiPriority w:val="9"/>
    <w:semiHidden/>
    <w:locked/>
    <w:rsid w:val="003268CE"/>
    <w:rPr>
      <w:rFonts w:ascii="Arial" w:hAnsi="Arial" w:cs="Times New Roman"/>
      <w:i/>
      <w:sz w:val="22"/>
      <w:lang w:val="ru-RU" w:eastAsia="ru-RU" w:bidi="ar-SA"/>
    </w:rPr>
  </w:style>
  <w:style w:type="character" w:customStyle="1" w:styleId="70">
    <w:name w:val="Заголовок 7 Знак"/>
    <w:link w:val="7"/>
    <w:uiPriority w:val="9"/>
    <w:semiHidden/>
    <w:locked/>
    <w:rsid w:val="003268CE"/>
    <w:rPr>
      <w:rFonts w:ascii="Arial" w:hAnsi="Arial" w:cs="Times New Roman"/>
      <w:lang w:val="ru-RU" w:eastAsia="ru-RU" w:bidi="ar-SA"/>
    </w:rPr>
  </w:style>
  <w:style w:type="character" w:customStyle="1" w:styleId="80">
    <w:name w:val="Заголовок 8 Знак"/>
    <w:link w:val="8"/>
    <w:uiPriority w:val="9"/>
    <w:semiHidden/>
    <w:locked/>
    <w:rsid w:val="003268CE"/>
    <w:rPr>
      <w:rFonts w:ascii="Arial" w:hAnsi="Arial" w:cs="Times New Roman"/>
      <w:i/>
      <w:lang w:val="ru-RU" w:eastAsia="ru-RU" w:bidi="ar-SA"/>
    </w:rPr>
  </w:style>
  <w:style w:type="character" w:customStyle="1" w:styleId="90">
    <w:name w:val="Заголовок 9 Знак"/>
    <w:link w:val="9"/>
    <w:uiPriority w:val="9"/>
    <w:semiHidden/>
    <w:locked/>
    <w:rsid w:val="003268CE"/>
    <w:rPr>
      <w:rFonts w:ascii="Arial" w:hAnsi="Arial" w:cs="Times New Roman"/>
      <w:i/>
      <w:sz w:val="18"/>
      <w:lang w:val="ru-RU" w:eastAsia="ru-RU" w:bidi="ar-SA"/>
    </w:rPr>
  </w:style>
  <w:style w:type="paragraph" w:styleId="a4">
    <w:name w:val="toa heading"/>
    <w:basedOn w:val="a0"/>
    <w:next w:val="a0"/>
    <w:uiPriority w:val="99"/>
    <w:semiHidden/>
    <w:rsid w:val="003268CE"/>
    <w:pPr>
      <w:spacing w:before="120" w:after="0"/>
      <w:ind w:firstLine="851"/>
      <w:jc w:val="both"/>
    </w:pPr>
    <w:rPr>
      <w:rFonts w:ascii="Arial" w:hAnsi="Arial"/>
      <w:b/>
    </w:rPr>
  </w:style>
  <w:style w:type="paragraph" w:styleId="a5">
    <w:name w:val="List"/>
    <w:basedOn w:val="a0"/>
    <w:uiPriority w:val="99"/>
    <w:rsid w:val="003268CE"/>
    <w:pPr>
      <w:widowControl w:val="0"/>
      <w:spacing w:before="0" w:after="0"/>
      <w:ind w:left="270" w:hanging="285"/>
    </w:pPr>
    <w:rPr>
      <w:rFonts w:ascii="Arial" w:hAnsi="Arial"/>
      <w:sz w:val="20"/>
    </w:rPr>
  </w:style>
  <w:style w:type="character" w:styleId="a6">
    <w:name w:val="page number"/>
    <w:uiPriority w:val="99"/>
    <w:rsid w:val="003268CE"/>
    <w:rPr>
      <w:rFonts w:cs="Times New Roman"/>
    </w:rPr>
  </w:style>
  <w:style w:type="paragraph" w:styleId="a7">
    <w:name w:val="header"/>
    <w:basedOn w:val="a0"/>
    <w:link w:val="a8"/>
    <w:uiPriority w:val="99"/>
    <w:rsid w:val="003268CE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3268CE"/>
    <w:rPr>
      <w:rFonts w:cs="Times New Roman"/>
      <w:lang w:val="ru-RU" w:eastAsia="ru-RU" w:bidi="ar-SA"/>
    </w:rPr>
  </w:style>
  <w:style w:type="paragraph" w:customStyle="1" w:styleId="Paragraph">
    <w:name w:val="Paragraph"/>
    <w:rsid w:val="003268CE"/>
    <w:pPr>
      <w:widowControl w:val="0"/>
      <w:ind w:firstLine="420"/>
    </w:pPr>
    <w:rPr>
      <w:rFonts w:ascii="Arial" w:hAnsi="Arial"/>
    </w:rPr>
  </w:style>
  <w:style w:type="paragraph" w:customStyle="1" w:styleId="Indent">
    <w:name w:val="Indent"/>
    <w:rsid w:val="003268CE"/>
    <w:pPr>
      <w:widowControl w:val="0"/>
      <w:ind w:left="2160" w:firstLine="2160"/>
    </w:pPr>
    <w:rPr>
      <w:rFonts w:ascii="Arial" w:hAnsi="Arial"/>
    </w:rPr>
  </w:style>
  <w:style w:type="paragraph" w:styleId="a9">
    <w:name w:val="Title"/>
    <w:basedOn w:val="a0"/>
    <w:link w:val="aa"/>
    <w:uiPriority w:val="10"/>
    <w:qFormat/>
    <w:rsid w:val="003268CE"/>
    <w:pPr>
      <w:widowControl w:val="0"/>
      <w:spacing w:before="0" w:after="0"/>
      <w:jc w:val="center"/>
    </w:pPr>
    <w:rPr>
      <w:rFonts w:ascii="Arial" w:hAnsi="Arial"/>
      <w:b/>
      <w:sz w:val="48"/>
    </w:rPr>
  </w:style>
  <w:style w:type="character" w:customStyle="1" w:styleId="aa">
    <w:name w:val="Название Знак"/>
    <w:link w:val="a9"/>
    <w:uiPriority w:val="10"/>
    <w:locked/>
    <w:rsid w:val="003268CE"/>
    <w:rPr>
      <w:rFonts w:ascii="Arial" w:hAnsi="Arial" w:cs="Times New Roman"/>
      <w:b/>
      <w:sz w:val="48"/>
      <w:lang w:val="ru-RU" w:eastAsia="ru-RU" w:bidi="ar-SA"/>
    </w:rPr>
  </w:style>
  <w:style w:type="paragraph" w:styleId="ab">
    <w:name w:val="Subtitle"/>
    <w:basedOn w:val="a0"/>
    <w:link w:val="ac"/>
    <w:uiPriority w:val="11"/>
    <w:qFormat/>
    <w:rsid w:val="003268CE"/>
    <w:pPr>
      <w:widowControl w:val="0"/>
      <w:spacing w:before="0" w:after="0"/>
      <w:jc w:val="center"/>
    </w:pPr>
    <w:rPr>
      <w:rFonts w:ascii="Arial" w:hAnsi="Arial"/>
      <w:sz w:val="36"/>
    </w:rPr>
  </w:style>
  <w:style w:type="character" w:customStyle="1" w:styleId="ac">
    <w:name w:val="Подзаголовок Знак"/>
    <w:link w:val="ab"/>
    <w:uiPriority w:val="11"/>
    <w:locked/>
    <w:rsid w:val="003268CE"/>
    <w:rPr>
      <w:rFonts w:ascii="Arial" w:hAnsi="Arial" w:cs="Times New Roman"/>
      <w:sz w:val="36"/>
      <w:lang w:val="ru-RU" w:eastAsia="ru-RU" w:bidi="ar-SA"/>
    </w:rPr>
  </w:style>
  <w:style w:type="paragraph" w:styleId="ad">
    <w:name w:val="footer"/>
    <w:basedOn w:val="a0"/>
    <w:link w:val="ae"/>
    <w:uiPriority w:val="99"/>
    <w:rsid w:val="003268CE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3268CE"/>
    <w:rPr>
      <w:rFonts w:cs="Times New Roman"/>
      <w:lang w:val="ru-RU" w:eastAsia="ru-RU" w:bidi="ar-SA"/>
    </w:rPr>
  </w:style>
  <w:style w:type="paragraph" w:styleId="21">
    <w:name w:val="Body Text Indent 2"/>
    <w:basedOn w:val="a0"/>
    <w:link w:val="22"/>
    <w:uiPriority w:val="99"/>
    <w:semiHidden/>
    <w:rsid w:val="004D76B4"/>
    <w:pPr>
      <w:spacing w:before="0" w:after="0"/>
      <w:ind w:firstLine="709"/>
      <w:jc w:val="center"/>
    </w:pPr>
    <w:rPr>
      <w:b/>
      <w:sz w:val="32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D64C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f">
    <w:name w:val="Normal (Web)"/>
    <w:basedOn w:val="a0"/>
    <w:uiPriority w:val="99"/>
    <w:rsid w:val="00246354"/>
    <w:pPr>
      <w:spacing w:beforeAutospacing="1" w:afterAutospacing="1"/>
    </w:pPr>
    <w:rPr>
      <w:szCs w:val="24"/>
    </w:rPr>
  </w:style>
  <w:style w:type="character" w:customStyle="1" w:styleId="accented">
    <w:name w:val="accented"/>
    <w:rsid w:val="00246354"/>
    <w:rPr>
      <w:rFonts w:cs="Times New Roman"/>
    </w:rPr>
  </w:style>
  <w:style w:type="character" w:styleId="af0">
    <w:name w:val="Hyperlink"/>
    <w:uiPriority w:val="99"/>
    <w:rsid w:val="00246354"/>
    <w:rPr>
      <w:rFonts w:cs="Times New Roman"/>
      <w:color w:val="0000FF"/>
      <w:u w:val="single"/>
    </w:rPr>
  </w:style>
  <w:style w:type="paragraph" w:styleId="af1">
    <w:name w:val="Body Text Indent"/>
    <w:basedOn w:val="a0"/>
    <w:link w:val="af2"/>
    <w:uiPriority w:val="99"/>
    <w:rsid w:val="00F22358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4"/>
    </w:rPr>
  </w:style>
  <w:style w:type="paragraph" w:styleId="af3">
    <w:name w:val="Body Text"/>
    <w:basedOn w:val="a0"/>
    <w:link w:val="af4"/>
    <w:uiPriority w:val="99"/>
    <w:rsid w:val="00F22358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Pr>
      <w:rFonts w:cs="Times New Roman"/>
      <w:sz w:val="24"/>
    </w:rPr>
  </w:style>
  <w:style w:type="paragraph" w:customStyle="1" w:styleId="a">
    <w:name w:val="список нумерованный"/>
    <w:rsid w:val="00C5579D"/>
    <w:pPr>
      <w:numPr>
        <w:numId w:val="48"/>
      </w:numPr>
      <w:tabs>
        <w:tab w:val="num" w:pos="1276"/>
      </w:tabs>
      <w:spacing w:line="360" w:lineRule="auto"/>
      <w:jc w:val="both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png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image" Target="media/image104.wmf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png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footer" Target="footer1.xml"/><Relationship Id="rId10" Type="http://schemas.openxmlformats.org/officeDocument/2006/relationships/image" Target="media/image4.png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png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3606</Words>
  <Characters>20559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2014-03-09T19:05:00Z</dcterms:created>
  <dcterms:modified xsi:type="dcterms:W3CDTF">2014-03-09T19:05:00Z</dcterms:modified>
</cp:coreProperties>
</file>