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9E" w:rsidRPr="0082500E" w:rsidRDefault="00907F9E" w:rsidP="0082500E">
      <w:pPr>
        <w:spacing w:line="360" w:lineRule="auto"/>
        <w:ind w:firstLine="720"/>
        <w:jc w:val="center"/>
        <w:rPr>
          <w:sz w:val="28"/>
          <w:szCs w:val="28"/>
        </w:rPr>
      </w:pPr>
      <w:r w:rsidRPr="0082500E">
        <w:rPr>
          <w:sz w:val="28"/>
          <w:szCs w:val="28"/>
        </w:rPr>
        <w:t>МИНИСТЕРСТВО ОБРАЗОВАНИЯ И НАУКИ РОССИЙСКОЙ ФЕДЕРАЦИИ</w:t>
      </w:r>
    </w:p>
    <w:p w:rsidR="00907F9E" w:rsidRPr="0082500E" w:rsidRDefault="00907F9E" w:rsidP="0082500E">
      <w:pPr>
        <w:spacing w:line="360" w:lineRule="auto"/>
        <w:ind w:firstLine="720"/>
        <w:jc w:val="center"/>
        <w:rPr>
          <w:sz w:val="28"/>
          <w:szCs w:val="28"/>
        </w:rPr>
      </w:pPr>
      <w:r w:rsidRPr="0082500E">
        <w:rPr>
          <w:sz w:val="28"/>
          <w:szCs w:val="28"/>
        </w:rPr>
        <w:t>ФЕДЕРАЛЬНОЕ АГЕН</w:t>
      </w:r>
      <w:r w:rsidR="000409D3" w:rsidRPr="0082500E">
        <w:rPr>
          <w:sz w:val="28"/>
          <w:szCs w:val="28"/>
        </w:rPr>
        <w:t>Т</w:t>
      </w:r>
      <w:r w:rsidRPr="0082500E">
        <w:rPr>
          <w:sz w:val="28"/>
          <w:szCs w:val="28"/>
        </w:rPr>
        <w:t>СТВО ПО ОБРАЗОВАНИЮ</w:t>
      </w:r>
    </w:p>
    <w:p w:rsidR="00907F9E" w:rsidRPr="0082500E" w:rsidRDefault="00907F9E" w:rsidP="0082500E">
      <w:pPr>
        <w:spacing w:line="360" w:lineRule="auto"/>
        <w:ind w:firstLine="720"/>
        <w:jc w:val="center"/>
        <w:rPr>
          <w:sz w:val="28"/>
          <w:szCs w:val="28"/>
        </w:rPr>
      </w:pPr>
      <w:r w:rsidRPr="0082500E">
        <w:rPr>
          <w:sz w:val="28"/>
          <w:szCs w:val="28"/>
        </w:rPr>
        <w:t>ГОСУДАРСТВЕННОЕ ОБРАЗОВАТЕЛЬНОЕ УЧРЕЖДЕНИЕ ВЫСШЕГО ПРОФЕССИОНАЛЬНОГО ОБРАЗОВАНИЯ</w:t>
      </w:r>
    </w:p>
    <w:p w:rsidR="00907F9E" w:rsidRPr="0082500E" w:rsidRDefault="00907F9E" w:rsidP="0082500E">
      <w:pPr>
        <w:spacing w:line="360" w:lineRule="auto"/>
        <w:ind w:firstLine="720"/>
        <w:jc w:val="center"/>
        <w:rPr>
          <w:sz w:val="28"/>
          <w:szCs w:val="28"/>
        </w:rPr>
      </w:pPr>
      <w:r w:rsidRPr="0082500E">
        <w:rPr>
          <w:sz w:val="28"/>
          <w:szCs w:val="28"/>
        </w:rPr>
        <w:t>ТЮМЕНСКИЙ ГОСУДАРСТВЕННЫЙ УНИВЕРСИТЕТ</w:t>
      </w:r>
    </w:p>
    <w:p w:rsidR="00907F9E" w:rsidRPr="0082500E" w:rsidRDefault="00907F9E" w:rsidP="0082500E">
      <w:pPr>
        <w:spacing w:line="360" w:lineRule="auto"/>
        <w:ind w:firstLine="720"/>
        <w:jc w:val="center"/>
        <w:rPr>
          <w:sz w:val="28"/>
          <w:szCs w:val="28"/>
        </w:rPr>
      </w:pPr>
      <w:r w:rsidRPr="0082500E">
        <w:rPr>
          <w:sz w:val="28"/>
          <w:szCs w:val="28"/>
        </w:rPr>
        <w:t>МЕЖДУНАРОДНЫЙ ИНСТИТУТ ФИНАНСОВ, УПРАВЛЕНИЯ И БИЗНЕСА</w:t>
      </w:r>
    </w:p>
    <w:p w:rsidR="00907F9E" w:rsidRPr="0082500E" w:rsidRDefault="00907F9E" w:rsidP="0082500E">
      <w:pPr>
        <w:spacing w:line="360" w:lineRule="auto"/>
        <w:ind w:firstLine="720"/>
        <w:jc w:val="center"/>
        <w:rPr>
          <w:sz w:val="28"/>
          <w:szCs w:val="28"/>
        </w:rPr>
      </w:pPr>
      <w:r w:rsidRPr="0082500E">
        <w:rPr>
          <w:sz w:val="28"/>
          <w:szCs w:val="28"/>
        </w:rPr>
        <w:t>КАФЕДРА ПРЕДПРИНИМАТЕЛЬСТВА И ТАМОЖЕННОГО ДЕЛА</w:t>
      </w:r>
    </w:p>
    <w:p w:rsidR="00907F9E" w:rsidRPr="0082500E" w:rsidRDefault="00907F9E" w:rsidP="0082500E">
      <w:pPr>
        <w:spacing w:line="360" w:lineRule="auto"/>
        <w:ind w:firstLine="720"/>
        <w:jc w:val="center"/>
        <w:rPr>
          <w:sz w:val="28"/>
          <w:szCs w:val="28"/>
        </w:rPr>
      </w:pPr>
      <w:r w:rsidRPr="0082500E">
        <w:rPr>
          <w:sz w:val="28"/>
          <w:szCs w:val="28"/>
        </w:rPr>
        <w:t>ДНЕВНОЕ ОТДЕЛЕНИЕ</w:t>
      </w:r>
    </w:p>
    <w:p w:rsidR="00907F9E" w:rsidRPr="0082500E" w:rsidRDefault="00907F9E" w:rsidP="0082500E">
      <w:pPr>
        <w:spacing w:line="360" w:lineRule="auto"/>
        <w:ind w:firstLine="720"/>
        <w:jc w:val="center"/>
        <w:rPr>
          <w:sz w:val="28"/>
          <w:szCs w:val="28"/>
        </w:rPr>
      </w:pPr>
    </w:p>
    <w:p w:rsidR="00907F9E" w:rsidRPr="0082500E" w:rsidRDefault="00907F9E" w:rsidP="0082500E">
      <w:pPr>
        <w:spacing w:line="360" w:lineRule="auto"/>
        <w:ind w:firstLine="720"/>
        <w:jc w:val="center"/>
        <w:rPr>
          <w:b/>
          <w:bCs/>
          <w:sz w:val="28"/>
          <w:szCs w:val="28"/>
        </w:rPr>
      </w:pPr>
    </w:p>
    <w:p w:rsidR="00907F9E" w:rsidRPr="0082500E" w:rsidRDefault="00907F9E" w:rsidP="0082500E">
      <w:pPr>
        <w:spacing w:line="360" w:lineRule="auto"/>
        <w:ind w:firstLine="720"/>
        <w:jc w:val="center"/>
        <w:rPr>
          <w:b/>
          <w:bCs/>
          <w:sz w:val="28"/>
          <w:szCs w:val="28"/>
        </w:rPr>
      </w:pPr>
      <w:r w:rsidRPr="0082500E">
        <w:rPr>
          <w:b/>
          <w:bCs/>
          <w:sz w:val="28"/>
          <w:szCs w:val="28"/>
        </w:rPr>
        <w:t>Курсовая работа</w:t>
      </w:r>
    </w:p>
    <w:p w:rsidR="00907F9E" w:rsidRPr="0082500E" w:rsidRDefault="00907F9E" w:rsidP="0082500E">
      <w:pPr>
        <w:spacing w:line="360" w:lineRule="auto"/>
        <w:ind w:firstLine="720"/>
        <w:jc w:val="center"/>
        <w:rPr>
          <w:b/>
          <w:bCs/>
          <w:sz w:val="28"/>
          <w:szCs w:val="28"/>
        </w:rPr>
      </w:pPr>
    </w:p>
    <w:p w:rsidR="00907F9E" w:rsidRPr="0082500E" w:rsidRDefault="00907F9E" w:rsidP="0082500E">
      <w:pPr>
        <w:spacing w:line="360" w:lineRule="auto"/>
        <w:ind w:firstLine="720"/>
        <w:jc w:val="center"/>
        <w:rPr>
          <w:sz w:val="28"/>
          <w:szCs w:val="28"/>
        </w:rPr>
      </w:pPr>
      <w:r w:rsidRPr="0082500E">
        <w:rPr>
          <w:sz w:val="28"/>
          <w:szCs w:val="28"/>
        </w:rPr>
        <w:t>по дисциплине товароведение</w:t>
      </w:r>
      <w:r w:rsidR="0039755D" w:rsidRPr="0082500E">
        <w:rPr>
          <w:sz w:val="28"/>
          <w:szCs w:val="28"/>
        </w:rPr>
        <w:t xml:space="preserve"> и экспертиза в таможенном деле</w:t>
      </w:r>
    </w:p>
    <w:p w:rsidR="00907F9E" w:rsidRPr="0082500E" w:rsidRDefault="00907F9E" w:rsidP="0082500E">
      <w:pPr>
        <w:spacing w:line="360" w:lineRule="auto"/>
        <w:ind w:firstLine="720"/>
        <w:jc w:val="center"/>
        <w:rPr>
          <w:sz w:val="28"/>
          <w:szCs w:val="28"/>
        </w:rPr>
      </w:pPr>
    </w:p>
    <w:p w:rsidR="00907F9E" w:rsidRPr="0082500E" w:rsidRDefault="00907F9E" w:rsidP="0082500E">
      <w:pPr>
        <w:spacing w:line="360" w:lineRule="auto"/>
        <w:ind w:firstLine="720"/>
        <w:jc w:val="center"/>
        <w:rPr>
          <w:sz w:val="28"/>
          <w:szCs w:val="28"/>
        </w:rPr>
      </w:pPr>
      <w:r w:rsidRPr="0082500E">
        <w:rPr>
          <w:sz w:val="28"/>
          <w:szCs w:val="28"/>
        </w:rPr>
        <w:t>на тему: «Таможенная экспертиза (по безопасности) и сертификация растительного масла и продуктов его переработки»</w:t>
      </w:r>
    </w:p>
    <w:p w:rsidR="00907F9E" w:rsidRPr="0082500E" w:rsidRDefault="00907F9E" w:rsidP="0082500E">
      <w:pPr>
        <w:spacing w:line="360" w:lineRule="auto"/>
        <w:ind w:firstLine="720"/>
        <w:jc w:val="center"/>
        <w:rPr>
          <w:sz w:val="28"/>
          <w:szCs w:val="28"/>
        </w:rPr>
      </w:pPr>
    </w:p>
    <w:p w:rsidR="00907F9E" w:rsidRPr="0082500E" w:rsidRDefault="00907F9E" w:rsidP="0082500E">
      <w:pPr>
        <w:spacing w:line="360" w:lineRule="auto"/>
        <w:ind w:firstLine="720"/>
        <w:rPr>
          <w:sz w:val="28"/>
          <w:szCs w:val="28"/>
        </w:rPr>
      </w:pPr>
    </w:p>
    <w:p w:rsidR="00907F9E" w:rsidRPr="0082500E" w:rsidRDefault="00907F9E" w:rsidP="0082500E">
      <w:pPr>
        <w:spacing w:line="360" w:lineRule="auto"/>
        <w:ind w:firstLine="720"/>
        <w:rPr>
          <w:sz w:val="28"/>
          <w:szCs w:val="28"/>
        </w:rPr>
      </w:pPr>
    </w:p>
    <w:p w:rsidR="00907F9E" w:rsidRPr="0082500E" w:rsidRDefault="00907F9E" w:rsidP="0082500E">
      <w:pPr>
        <w:spacing w:line="360" w:lineRule="auto"/>
        <w:ind w:firstLine="720"/>
        <w:rPr>
          <w:b/>
          <w:bCs/>
          <w:sz w:val="28"/>
          <w:szCs w:val="28"/>
        </w:rPr>
      </w:pPr>
      <w:r w:rsidRPr="0082500E">
        <w:rPr>
          <w:sz w:val="28"/>
          <w:szCs w:val="28"/>
        </w:rPr>
        <w:t xml:space="preserve">                                                                 </w:t>
      </w:r>
      <w:r w:rsidR="0082500E" w:rsidRPr="0082500E">
        <w:rPr>
          <w:sz w:val="28"/>
          <w:szCs w:val="28"/>
        </w:rPr>
        <w:t xml:space="preserve">                           </w:t>
      </w:r>
      <w:r w:rsidR="004E24FD" w:rsidRPr="0082500E">
        <w:rPr>
          <w:sz w:val="28"/>
          <w:szCs w:val="28"/>
        </w:rPr>
        <w:t xml:space="preserve"> </w:t>
      </w:r>
      <w:r w:rsidRPr="0082500E">
        <w:rPr>
          <w:b/>
          <w:bCs/>
          <w:sz w:val="28"/>
          <w:szCs w:val="28"/>
        </w:rPr>
        <w:t>Выполнила:</w:t>
      </w:r>
    </w:p>
    <w:p w:rsidR="00907F9E" w:rsidRPr="0082500E" w:rsidRDefault="00907F9E" w:rsidP="0082500E">
      <w:pPr>
        <w:spacing w:line="360" w:lineRule="auto"/>
        <w:ind w:firstLine="720"/>
        <w:jc w:val="center"/>
        <w:rPr>
          <w:sz w:val="28"/>
          <w:szCs w:val="28"/>
        </w:rPr>
      </w:pPr>
      <w:r w:rsidRPr="0082500E">
        <w:rPr>
          <w:sz w:val="28"/>
          <w:szCs w:val="28"/>
        </w:rPr>
        <w:t xml:space="preserve">                                                              </w:t>
      </w:r>
      <w:r w:rsidR="0082500E" w:rsidRPr="0082500E">
        <w:rPr>
          <w:sz w:val="28"/>
          <w:szCs w:val="28"/>
        </w:rPr>
        <w:t xml:space="preserve">                            </w:t>
      </w:r>
      <w:r w:rsidRPr="0082500E">
        <w:rPr>
          <w:sz w:val="28"/>
          <w:szCs w:val="28"/>
        </w:rPr>
        <w:t xml:space="preserve">  студентка 4 курса</w:t>
      </w:r>
    </w:p>
    <w:p w:rsidR="00907F9E" w:rsidRPr="0082500E" w:rsidRDefault="00907F9E" w:rsidP="0082500E">
      <w:pPr>
        <w:spacing w:line="360" w:lineRule="auto"/>
        <w:ind w:firstLine="720"/>
        <w:jc w:val="center"/>
        <w:rPr>
          <w:sz w:val="28"/>
          <w:szCs w:val="28"/>
        </w:rPr>
      </w:pPr>
      <w:r w:rsidRPr="0082500E">
        <w:rPr>
          <w:sz w:val="28"/>
          <w:szCs w:val="28"/>
        </w:rPr>
        <w:t xml:space="preserve">                                                           </w:t>
      </w:r>
      <w:r w:rsidR="0082500E" w:rsidRPr="0082500E">
        <w:rPr>
          <w:sz w:val="28"/>
          <w:szCs w:val="28"/>
        </w:rPr>
        <w:t xml:space="preserve">                              </w:t>
      </w:r>
      <w:r w:rsidRPr="0082500E">
        <w:rPr>
          <w:sz w:val="28"/>
          <w:szCs w:val="28"/>
        </w:rPr>
        <w:t xml:space="preserve">   группы 25ТД302</w:t>
      </w:r>
    </w:p>
    <w:p w:rsidR="00907F9E" w:rsidRPr="0082500E" w:rsidRDefault="00907F9E" w:rsidP="0082500E">
      <w:pPr>
        <w:spacing w:line="360" w:lineRule="auto"/>
        <w:ind w:firstLine="720"/>
        <w:jc w:val="center"/>
        <w:rPr>
          <w:sz w:val="28"/>
          <w:szCs w:val="28"/>
        </w:rPr>
      </w:pPr>
      <w:r w:rsidRPr="0082500E">
        <w:rPr>
          <w:sz w:val="28"/>
          <w:szCs w:val="28"/>
        </w:rPr>
        <w:t xml:space="preserve">                                                          </w:t>
      </w:r>
      <w:r w:rsidR="0082500E" w:rsidRPr="0082500E">
        <w:rPr>
          <w:sz w:val="28"/>
          <w:szCs w:val="28"/>
        </w:rPr>
        <w:t xml:space="preserve">                              </w:t>
      </w:r>
      <w:r w:rsidR="004E24FD" w:rsidRPr="0082500E">
        <w:rPr>
          <w:sz w:val="28"/>
          <w:szCs w:val="28"/>
        </w:rPr>
        <w:t xml:space="preserve"> </w:t>
      </w:r>
      <w:r w:rsidRPr="0082500E">
        <w:rPr>
          <w:sz w:val="28"/>
          <w:szCs w:val="28"/>
        </w:rPr>
        <w:t>Михайлик Е.И.</w:t>
      </w:r>
    </w:p>
    <w:p w:rsidR="00907F9E" w:rsidRPr="0082500E" w:rsidRDefault="00907F9E" w:rsidP="0082500E">
      <w:pPr>
        <w:tabs>
          <w:tab w:val="left" w:pos="7020"/>
        </w:tabs>
        <w:spacing w:line="360" w:lineRule="auto"/>
        <w:ind w:firstLine="720"/>
        <w:jc w:val="center"/>
        <w:rPr>
          <w:b/>
          <w:bCs/>
          <w:sz w:val="28"/>
          <w:szCs w:val="28"/>
        </w:rPr>
      </w:pPr>
      <w:r w:rsidRPr="0082500E">
        <w:rPr>
          <w:b/>
          <w:bCs/>
          <w:sz w:val="28"/>
          <w:szCs w:val="28"/>
        </w:rPr>
        <w:t xml:space="preserve">                                                     </w:t>
      </w:r>
      <w:r w:rsidR="0082500E" w:rsidRPr="0082500E">
        <w:rPr>
          <w:b/>
          <w:bCs/>
          <w:sz w:val="28"/>
          <w:szCs w:val="28"/>
        </w:rPr>
        <w:t xml:space="preserve">                             </w:t>
      </w:r>
      <w:r w:rsidR="004E24FD" w:rsidRPr="0082500E">
        <w:rPr>
          <w:b/>
          <w:bCs/>
          <w:sz w:val="28"/>
          <w:szCs w:val="28"/>
        </w:rPr>
        <w:t xml:space="preserve">  </w:t>
      </w:r>
      <w:r w:rsidRPr="0082500E">
        <w:rPr>
          <w:b/>
          <w:bCs/>
          <w:sz w:val="28"/>
          <w:szCs w:val="28"/>
        </w:rPr>
        <w:t>Проверил</w:t>
      </w:r>
      <w:r w:rsidR="004E24FD" w:rsidRPr="0082500E">
        <w:rPr>
          <w:b/>
          <w:bCs/>
          <w:sz w:val="28"/>
          <w:szCs w:val="28"/>
        </w:rPr>
        <w:t>а</w:t>
      </w:r>
      <w:r w:rsidRPr="0082500E">
        <w:rPr>
          <w:b/>
          <w:bCs/>
          <w:sz w:val="28"/>
          <w:szCs w:val="28"/>
        </w:rPr>
        <w:t>:</w:t>
      </w:r>
    </w:p>
    <w:p w:rsidR="00897E2C" w:rsidRPr="0082500E" w:rsidRDefault="00897E2C" w:rsidP="0082500E">
      <w:pPr>
        <w:tabs>
          <w:tab w:val="left" w:pos="7020"/>
        </w:tabs>
        <w:spacing w:line="360" w:lineRule="auto"/>
        <w:ind w:firstLine="720"/>
        <w:jc w:val="center"/>
        <w:rPr>
          <w:sz w:val="28"/>
          <w:szCs w:val="28"/>
        </w:rPr>
      </w:pPr>
      <w:r w:rsidRPr="0082500E">
        <w:rPr>
          <w:sz w:val="28"/>
          <w:szCs w:val="28"/>
        </w:rPr>
        <w:t xml:space="preserve">                                                        </w:t>
      </w:r>
      <w:r w:rsidR="0082500E" w:rsidRPr="0082500E">
        <w:rPr>
          <w:sz w:val="28"/>
          <w:szCs w:val="28"/>
        </w:rPr>
        <w:t xml:space="preserve">                            </w:t>
      </w:r>
      <w:r w:rsidRPr="0082500E">
        <w:rPr>
          <w:sz w:val="28"/>
          <w:szCs w:val="28"/>
        </w:rPr>
        <w:t xml:space="preserve"> </w:t>
      </w:r>
      <w:r w:rsidR="005A1E03" w:rsidRPr="0082500E">
        <w:rPr>
          <w:sz w:val="28"/>
          <w:szCs w:val="28"/>
        </w:rPr>
        <w:t xml:space="preserve"> </w:t>
      </w:r>
      <w:r w:rsidRPr="0082500E">
        <w:rPr>
          <w:sz w:val="28"/>
          <w:szCs w:val="28"/>
        </w:rPr>
        <w:t xml:space="preserve"> К.б</w:t>
      </w:r>
      <w:r w:rsidR="005A1E03" w:rsidRPr="0082500E">
        <w:rPr>
          <w:sz w:val="28"/>
          <w:szCs w:val="28"/>
        </w:rPr>
        <w:t xml:space="preserve">.н., </w:t>
      </w:r>
      <w:r w:rsidRPr="0082500E">
        <w:rPr>
          <w:sz w:val="28"/>
          <w:szCs w:val="28"/>
        </w:rPr>
        <w:t>доцент</w:t>
      </w:r>
    </w:p>
    <w:p w:rsidR="00907F9E" w:rsidRPr="0082500E" w:rsidRDefault="00907F9E" w:rsidP="0082500E">
      <w:pPr>
        <w:spacing w:line="360" w:lineRule="auto"/>
        <w:ind w:firstLine="720"/>
        <w:jc w:val="center"/>
        <w:rPr>
          <w:b/>
          <w:bCs/>
          <w:sz w:val="28"/>
          <w:szCs w:val="28"/>
        </w:rPr>
      </w:pPr>
      <w:r w:rsidRPr="0082500E">
        <w:rPr>
          <w:b/>
          <w:bCs/>
          <w:sz w:val="28"/>
          <w:szCs w:val="28"/>
        </w:rPr>
        <w:t xml:space="preserve">                                                    </w:t>
      </w:r>
      <w:r w:rsidR="0082500E" w:rsidRPr="0082500E">
        <w:rPr>
          <w:b/>
          <w:bCs/>
          <w:sz w:val="28"/>
          <w:szCs w:val="28"/>
        </w:rPr>
        <w:t xml:space="preserve">                             </w:t>
      </w:r>
      <w:r w:rsidR="0039755D" w:rsidRPr="0082500E">
        <w:rPr>
          <w:b/>
          <w:bCs/>
          <w:sz w:val="28"/>
          <w:szCs w:val="28"/>
        </w:rPr>
        <w:t xml:space="preserve"> </w:t>
      </w:r>
      <w:r w:rsidR="005A1E03" w:rsidRPr="0082500E">
        <w:rPr>
          <w:b/>
          <w:bCs/>
          <w:sz w:val="28"/>
          <w:szCs w:val="28"/>
        </w:rPr>
        <w:t xml:space="preserve"> </w:t>
      </w:r>
      <w:r w:rsidR="00897E2C" w:rsidRPr="0082500E">
        <w:rPr>
          <w:sz w:val="28"/>
          <w:szCs w:val="28"/>
        </w:rPr>
        <w:t>Рыбка А</w:t>
      </w:r>
      <w:r w:rsidRPr="0082500E">
        <w:rPr>
          <w:sz w:val="28"/>
          <w:szCs w:val="28"/>
        </w:rPr>
        <w:t>.Г.</w:t>
      </w:r>
      <w:r w:rsidRPr="0082500E">
        <w:rPr>
          <w:b/>
          <w:bCs/>
          <w:sz w:val="28"/>
          <w:szCs w:val="28"/>
        </w:rPr>
        <w:t xml:space="preserve">                                 </w:t>
      </w:r>
    </w:p>
    <w:p w:rsidR="0082500E" w:rsidRPr="0082500E" w:rsidRDefault="0082500E" w:rsidP="0082500E">
      <w:pPr>
        <w:spacing w:line="360" w:lineRule="auto"/>
        <w:ind w:firstLine="720"/>
        <w:jc w:val="center"/>
        <w:rPr>
          <w:b/>
          <w:bCs/>
          <w:sz w:val="28"/>
          <w:szCs w:val="28"/>
          <w:lang w:val="en-US"/>
        </w:rPr>
      </w:pPr>
    </w:p>
    <w:p w:rsidR="00907F9E" w:rsidRPr="0082500E" w:rsidRDefault="00907F9E" w:rsidP="0082500E">
      <w:pPr>
        <w:spacing w:line="360" w:lineRule="auto"/>
        <w:ind w:firstLine="720"/>
        <w:jc w:val="center"/>
        <w:rPr>
          <w:sz w:val="28"/>
          <w:szCs w:val="28"/>
        </w:rPr>
      </w:pPr>
      <w:r w:rsidRPr="0082500E">
        <w:rPr>
          <w:sz w:val="28"/>
          <w:szCs w:val="28"/>
        </w:rPr>
        <w:t>Тюмень 2007</w:t>
      </w:r>
    </w:p>
    <w:p w:rsidR="00907F9E" w:rsidRPr="0082500E" w:rsidRDefault="00907F9E" w:rsidP="0082500E">
      <w:pPr>
        <w:pStyle w:val="1"/>
        <w:numPr>
          <w:ilvl w:val="0"/>
          <w:numId w:val="0"/>
        </w:numPr>
        <w:spacing w:line="360" w:lineRule="auto"/>
        <w:ind w:firstLine="720"/>
        <w:jc w:val="center"/>
        <w:rPr>
          <w:rFonts w:ascii="Times New Roman" w:hAnsi="Times New Roman" w:cs="Times New Roman"/>
          <w:sz w:val="28"/>
          <w:szCs w:val="28"/>
        </w:rPr>
      </w:pPr>
      <w:bookmarkStart w:id="0" w:name="_Toc164173109"/>
      <w:r w:rsidRPr="0082500E">
        <w:rPr>
          <w:rFonts w:ascii="Times New Roman" w:hAnsi="Times New Roman" w:cs="Times New Roman"/>
          <w:sz w:val="28"/>
          <w:szCs w:val="28"/>
        </w:rPr>
        <w:t>СОДЕРЖАНИЕ</w:t>
      </w:r>
      <w:bookmarkEnd w:id="0"/>
    </w:p>
    <w:p w:rsidR="00907F9E" w:rsidRPr="0082500E" w:rsidRDefault="00907F9E" w:rsidP="0082500E">
      <w:pPr>
        <w:pStyle w:val="11"/>
        <w:ind w:firstLine="720"/>
        <w:rPr>
          <w:noProof/>
          <w:sz w:val="28"/>
          <w:szCs w:val="28"/>
        </w:rPr>
      </w:pPr>
    </w:p>
    <w:p w:rsidR="00907F9E" w:rsidRPr="0082500E" w:rsidRDefault="00907F9E" w:rsidP="0082500E">
      <w:pPr>
        <w:pStyle w:val="11"/>
        <w:ind w:firstLine="720"/>
        <w:rPr>
          <w:noProof/>
          <w:sz w:val="28"/>
          <w:szCs w:val="28"/>
        </w:rPr>
      </w:pPr>
      <w:r w:rsidRPr="00292BD2">
        <w:rPr>
          <w:rStyle w:val="a6"/>
          <w:noProof/>
          <w:sz w:val="28"/>
          <w:szCs w:val="28"/>
        </w:rPr>
        <w:t>ВВЕДЕНИЕ</w:t>
      </w:r>
      <w:r w:rsidRPr="0082500E">
        <w:rPr>
          <w:noProof/>
          <w:webHidden/>
          <w:sz w:val="28"/>
          <w:szCs w:val="28"/>
        </w:rPr>
        <w:tab/>
        <w:t>3</w:t>
      </w:r>
    </w:p>
    <w:p w:rsidR="00907F9E" w:rsidRPr="0082500E" w:rsidRDefault="00907F9E" w:rsidP="0082500E">
      <w:pPr>
        <w:pStyle w:val="11"/>
        <w:ind w:firstLine="720"/>
        <w:rPr>
          <w:noProof/>
          <w:sz w:val="28"/>
          <w:szCs w:val="28"/>
        </w:rPr>
      </w:pPr>
      <w:r w:rsidRPr="00292BD2">
        <w:rPr>
          <w:rStyle w:val="a6"/>
          <w:noProof/>
          <w:sz w:val="28"/>
          <w:szCs w:val="28"/>
        </w:rPr>
        <w:t>ГЛАВА 1. ОБЗОР НОРМАТИВНО-ПРАВОВОЙ ДОКУМЕНТАЦИИ</w:t>
      </w:r>
      <w:r w:rsidRPr="0082500E">
        <w:rPr>
          <w:noProof/>
          <w:webHidden/>
          <w:sz w:val="28"/>
          <w:szCs w:val="28"/>
        </w:rPr>
        <w:tab/>
        <w:t>4</w:t>
      </w:r>
    </w:p>
    <w:p w:rsidR="00907F9E" w:rsidRPr="0082500E" w:rsidRDefault="00907F9E" w:rsidP="0082500E">
      <w:pPr>
        <w:pStyle w:val="11"/>
        <w:ind w:firstLine="720"/>
        <w:rPr>
          <w:noProof/>
          <w:sz w:val="28"/>
          <w:szCs w:val="28"/>
        </w:rPr>
      </w:pPr>
      <w:r w:rsidRPr="00292BD2">
        <w:rPr>
          <w:rStyle w:val="a6"/>
          <w:noProof/>
          <w:sz w:val="28"/>
          <w:szCs w:val="28"/>
        </w:rPr>
        <w:t>ГЛАВА 2. ОСНОВНЫЕ ПОНЯТИЯ  И МЕТОДЫ ЭКСПЕРТИЗЫ</w:t>
      </w:r>
      <w:r w:rsidRPr="0082500E">
        <w:rPr>
          <w:noProof/>
          <w:webHidden/>
          <w:sz w:val="28"/>
          <w:szCs w:val="28"/>
        </w:rPr>
        <w:tab/>
        <w:t>6</w:t>
      </w:r>
    </w:p>
    <w:p w:rsidR="00907F9E" w:rsidRPr="0082500E" w:rsidRDefault="0082500E" w:rsidP="0082500E">
      <w:pPr>
        <w:pStyle w:val="11"/>
        <w:ind w:firstLine="720"/>
        <w:rPr>
          <w:noProof/>
          <w:sz w:val="28"/>
          <w:szCs w:val="28"/>
        </w:rPr>
      </w:pPr>
      <w:r w:rsidRPr="0082500E">
        <w:rPr>
          <w:rStyle w:val="a6"/>
          <w:noProof/>
          <w:sz w:val="28"/>
          <w:szCs w:val="28"/>
          <w:u w:val="none"/>
        </w:rPr>
        <w:t xml:space="preserve"> </w:t>
      </w:r>
      <w:r w:rsidR="00907F9E" w:rsidRPr="0082500E">
        <w:rPr>
          <w:rStyle w:val="a6"/>
          <w:noProof/>
          <w:sz w:val="28"/>
          <w:szCs w:val="28"/>
          <w:u w:val="none"/>
        </w:rPr>
        <w:t xml:space="preserve"> </w:t>
      </w:r>
      <w:r w:rsidR="00907F9E" w:rsidRPr="00292BD2">
        <w:rPr>
          <w:rStyle w:val="a6"/>
          <w:noProof/>
          <w:sz w:val="28"/>
          <w:szCs w:val="28"/>
        </w:rPr>
        <w:t>2.1 Экспертиза и ее виды</w:t>
      </w:r>
      <w:r w:rsidR="00907F9E" w:rsidRPr="0082500E">
        <w:rPr>
          <w:noProof/>
          <w:webHidden/>
          <w:sz w:val="28"/>
          <w:szCs w:val="28"/>
        </w:rPr>
        <w:tab/>
        <w:t>6</w:t>
      </w:r>
    </w:p>
    <w:p w:rsidR="00907F9E" w:rsidRPr="0082500E" w:rsidRDefault="0082500E" w:rsidP="0082500E">
      <w:pPr>
        <w:pStyle w:val="11"/>
        <w:ind w:firstLine="720"/>
        <w:rPr>
          <w:noProof/>
          <w:sz w:val="28"/>
          <w:szCs w:val="28"/>
        </w:rPr>
      </w:pPr>
      <w:r w:rsidRPr="0082500E">
        <w:rPr>
          <w:rStyle w:val="a6"/>
          <w:noProof/>
          <w:sz w:val="28"/>
          <w:szCs w:val="28"/>
          <w:u w:val="none"/>
        </w:rPr>
        <w:t xml:space="preserve"> </w:t>
      </w:r>
      <w:r w:rsidR="00907F9E" w:rsidRPr="0082500E">
        <w:rPr>
          <w:rStyle w:val="a6"/>
          <w:noProof/>
          <w:sz w:val="28"/>
          <w:szCs w:val="28"/>
          <w:u w:val="none"/>
        </w:rPr>
        <w:t xml:space="preserve"> </w:t>
      </w:r>
      <w:r w:rsidR="00907F9E" w:rsidRPr="00292BD2">
        <w:rPr>
          <w:rStyle w:val="a6"/>
          <w:noProof/>
          <w:sz w:val="28"/>
          <w:szCs w:val="28"/>
        </w:rPr>
        <w:t xml:space="preserve">2.2 Таможенная экспертиза (в т.ч. по безопасности) и методы ее </w:t>
      </w:r>
      <w:r w:rsidRPr="00292BD2">
        <w:rPr>
          <w:rStyle w:val="a6"/>
          <w:noProof/>
          <w:sz w:val="28"/>
          <w:szCs w:val="28"/>
          <w:lang w:val="en-US"/>
        </w:rPr>
        <w:t xml:space="preserve">         </w:t>
      </w:r>
      <w:r w:rsidR="00907F9E" w:rsidRPr="00292BD2">
        <w:rPr>
          <w:rStyle w:val="a6"/>
          <w:noProof/>
          <w:sz w:val="28"/>
          <w:szCs w:val="28"/>
        </w:rPr>
        <w:t>проведения</w:t>
      </w:r>
      <w:r w:rsidR="00907F9E" w:rsidRPr="0082500E">
        <w:rPr>
          <w:noProof/>
          <w:webHidden/>
          <w:sz w:val="28"/>
          <w:szCs w:val="28"/>
        </w:rPr>
        <w:tab/>
      </w:r>
      <w:r w:rsidR="00207EB6" w:rsidRPr="0082500E">
        <w:rPr>
          <w:noProof/>
          <w:webHidden/>
          <w:sz w:val="28"/>
          <w:szCs w:val="28"/>
        </w:rPr>
        <w:t>8</w:t>
      </w:r>
    </w:p>
    <w:p w:rsidR="00907F9E" w:rsidRPr="0082500E" w:rsidRDefault="00907F9E" w:rsidP="0082500E">
      <w:pPr>
        <w:pStyle w:val="11"/>
        <w:ind w:firstLine="720"/>
        <w:rPr>
          <w:noProof/>
          <w:sz w:val="28"/>
          <w:szCs w:val="28"/>
        </w:rPr>
      </w:pPr>
      <w:r w:rsidRPr="00292BD2">
        <w:rPr>
          <w:rStyle w:val="a6"/>
          <w:noProof/>
          <w:sz w:val="28"/>
          <w:szCs w:val="28"/>
        </w:rPr>
        <w:t>ГЛАВА 3. ПОРЯДОК ПРОВЕДЕНИЯ ЭКСПЕРТИЗЫ. ЗАКЛЮЧЕНИЕ ЭКСПЕРТА</w:t>
      </w:r>
      <w:r w:rsidRPr="0082500E">
        <w:rPr>
          <w:noProof/>
          <w:webHidden/>
          <w:sz w:val="28"/>
          <w:szCs w:val="28"/>
        </w:rPr>
        <w:tab/>
        <w:t>1</w:t>
      </w:r>
      <w:r w:rsidR="00207EB6" w:rsidRPr="0082500E">
        <w:rPr>
          <w:noProof/>
          <w:webHidden/>
          <w:sz w:val="28"/>
          <w:szCs w:val="28"/>
        </w:rPr>
        <w:t>1</w:t>
      </w:r>
    </w:p>
    <w:p w:rsidR="00907F9E" w:rsidRPr="0082500E" w:rsidRDefault="00907F9E" w:rsidP="0082500E">
      <w:pPr>
        <w:pStyle w:val="11"/>
        <w:ind w:firstLine="720"/>
        <w:rPr>
          <w:noProof/>
          <w:sz w:val="28"/>
          <w:szCs w:val="28"/>
        </w:rPr>
      </w:pPr>
      <w:r w:rsidRPr="00292BD2">
        <w:rPr>
          <w:rStyle w:val="a6"/>
          <w:noProof/>
          <w:sz w:val="28"/>
          <w:szCs w:val="28"/>
        </w:rPr>
        <w:t>3.1  Порядок проведения экспертизы</w:t>
      </w:r>
      <w:r w:rsidRPr="0082500E">
        <w:rPr>
          <w:noProof/>
          <w:webHidden/>
          <w:sz w:val="28"/>
          <w:szCs w:val="28"/>
        </w:rPr>
        <w:tab/>
        <w:t>1</w:t>
      </w:r>
      <w:r w:rsidR="00207EB6" w:rsidRPr="0082500E">
        <w:rPr>
          <w:noProof/>
          <w:webHidden/>
          <w:sz w:val="28"/>
          <w:szCs w:val="28"/>
        </w:rPr>
        <w:t>1</w:t>
      </w:r>
    </w:p>
    <w:p w:rsidR="00907F9E" w:rsidRPr="0082500E" w:rsidRDefault="00907F9E" w:rsidP="0082500E">
      <w:pPr>
        <w:pStyle w:val="11"/>
        <w:ind w:firstLine="720"/>
        <w:rPr>
          <w:noProof/>
          <w:sz w:val="28"/>
          <w:szCs w:val="28"/>
        </w:rPr>
      </w:pPr>
      <w:r w:rsidRPr="0082500E">
        <w:rPr>
          <w:rStyle w:val="a6"/>
          <w:noProof/>
          <w:sz w:val="28"/>
          <w:szCs w:val="28"/>
          <w:u w:val="none"/>
        </w:rPr>
        <w:t xml:space="preserve">  </w:t>
      </w:r>
      <w:r w:rsidRPr="00292BD2">
        <w:rPr>
          <w:rStyle w:val="a6"/>
          <w:noProof/>
          <w:sz w:val="28"/>
          <w:szCs w:val="28"/>
        </w:rPr>
        <w:t>3.2</w:t>
      </w:r>
      <w:r w:rsidRPr="0082500E">
        <w:rPr>
          <w:noProof/>
          <w:sz w:val="28"/>
          <w:szCs w:val="28"/>
        </w:rPr>
        <w:t xml:space="preserve">  </w:t>
      </w:r>
      <w:r w:rsidRPr="00292BD2">
        <w:rPr>
          <w:rStyle w:val="a6"/>
          <w:noProof/>
          <w:sz w:val="28"/>
          <w:szCs w:val="28"/>
        </w:rPr>
        <w:t xml:space="preserve">Экспертиза </w:t>
      </w:r>
      <w:r w:rsidR="003333CF" w:rsidRPr="00292BD2">
        <w:rPr>
          <w:rStyle w:val="a6"/>
          <w:noProof/>
          <w:sz w:val="28"/>
          <w:szCs w:val="28"/>
        </w:rPr>
        <w:t>растительного масла и продуктов его переработки</w:t>
      </w:r>
      <w:r w:rsidRPr="0082500E">
        <w:rPr>
          <w:noProof/>
          <w:webHidden/>
          <w:sz w:val="28"/>
          <w:szCs w:val="28"/>
        </w:rPr>
        <w:tab/>
        <w:t>1</w:t>
      </w:r>
      <w:r w:rsidR="00207EB6" w:rsidRPr="0082500E">
        <w:rPr>
          <w:noProof/>
          <w:webHidden/>
          <w:sz w:val="28"/>
          <w:szCs w:val="28"/>
        </w:rPr>
        <w:t>3</w:t>
      </w:r>
    </w:p>
    <w:p w:rsidR="00907F9E" w:rsidRPr="0082500E" w:rsidRDefault="00907F9E" w:rsidP="0082500E">
      <w:pPr>
        <w:pStyle w:val="11"/>
        <w:ind w:firstLine="720"/>
        <w:rPr>
          <w:noProof/>
          <w:sz w:val="28"/>
          <w:szCs w:val="28"/>
        </w:rPr>
      </w:pPr>
      <w:r w:rsidRPr="0082500E">
        <w:rPr>
          <w:rStyle w:val="a6"/>
          <w:noProof/>
          <w:sz w:val="28"/>
          <w:szCs w:val="28"/>
          <w:u w:val="none"/>
        </w:rPr>
        <w:t xml:space="preserve">  </w:t>
      </w:r>
      <w:r w:rsidRPr="00292BD2">
        <w:rPr>
          <w:rStyle w:val="a6"/>
          <w:noProof/>
          <w:sz w:val="28"/>
          <w:szCs w:val="28"/>
        </w:rPr>
        <w:t>3.3  Заключение эксперта</w:t>
      </w:r>
      <w:r w:rsidRPr="0082500E">
        <w:rPr>
          <w:noProof/>
          <w:webHidden/>
          <w:sz w:val="28"/>
          <w:szCs w:val="28"/>
        </w:rPr>
        <w:tab/>
        <w:t>2</w:t>
      </w:r>
      <w:r w:rsidR="00207EB6" w:rsidRPr="0082500E">
        <w:rPr>
          <w:noProof/>
          <w:webHidden/>
          <w:sz w:val="28"/>
          <w:szCs w:val="28"/>
        </w:rPr>
        <w:t>3</w:t>
      </w:r>
    </w:p>
    <w:p w:rsidR="00907F9E" w:rsidRPr="0082500E" w:rsidRDefault="00907F9E" w:rsidP="0082500E">
      <w:pPr>
        <w:pStyle w:val="11"/>
        <w:ind w:firstLine="720"/>
        <w:rPr>
          <w:noProof/>
          <w:sz w:val="28"/>
          <w:szCs w:val="28"/>
        </w:rPr>
      </w:pPr>
      <w:r w:rsidRPr="00292BD2">
        <w:rPr>
          <w:rStyle w:val="a6"/>
          <w:noProof/>
          <w:sz w:val="28"/>
          <w:szCs w:val="28"/>
        </w:rPr>
        <w:t>ГЛАВА 4. ПОРЯДОК</w:t>
      </w:r>
      <w:r w:rsidR="00817CAF" w:rsidRPr="00292BD2">
        <w:rPr>
          <w:rStyle w:val="a6"/>
          <w:noProof/>
          <w:sz w:val="28"/>
          <w:szCs w:val="28"/>
        </w:rPr>
        <w:t xml:space="preserve"> ПРОВЕДЕНИЯ ОБЯЗАТЕЛЬНОЙ</w:t>
      </w:r>
      <w:r w:rsidRPr="00292BD2">
        <w:rPr>
          <w:rStyle w:val="a6"/>
          <w:noProof/>
          <w:sz w:val="28"/>
          <w:szCs w:val="28"/>
        </w:rPr>
        <w:t xml:space="preserve"> </w:t>
      </w:r>
      <w:r w:rsidR="00817CAF" w:rsidRPr="00292BD2">
        <w:rPr>
          <w:rStyle w:val="a6"/>
          <w:noProof/>
          <w:sz w:val="28"/>
          <w:szCs w:val="28"/>
        </w:rPr>
        <w:t xml:space="preserve">СЕРТИФИКАЦИИ </w:t>
      </w:r>
      <w:r w:rsidRPr="0082500E">
        <w:rPr>
          <w:noProof/>
          <w:webHidden/>
          <w:sz w:val="28"/>
          <w:szCs w:val="28"/>
        </w:rPr>
        <w:tab/>
        <w:t>25</w:t>
      </w:r>
    </w:p>
    <w:p w:rsidR="00907F9E" w:rsidRPr="0082500E" w:rsidRDefault="00907F9E" w:rsidP="0082500E">
      <w:pPr>
        <w:pStyle w:val="11"/>
        <w:ind w:firstLine="720"/>
        <w:rPr>
          <w:noProof/>
          <w:sz w:val="28"/>
          <w:szCs w:val="28"/>
        </w:rPr>
      </w:pPr>
      <w:r w:rsidRPr="00292BD2">
        <w:rPr>
          <w:rStyle w:val="a6"/>
          <w:noProof/>
          <w:sz w:val="28"/>
          <w:szCs w:val="28"/>
        </w:rPr>
        <w:t>ЗАКЛЮЧЕНИЕ</w:t>
      </w:r>
      <w:r w:rsidRPr="0082500E">
        <w:rPr>
          <w:noProof/>
          <w:webHidden/>
          <w:sz w:val="28"/>
          <w:szCs w:val="28"/>
        </w:rPr>
        <w:tab/>
      </w:r>
      <w:r w:rsidR="00207EB6" w:rsidRPr="0082500E">
        <w:rPr>
          <w:noProof/>
          <w:webHidden/>
          <w:sz w:val="28"/>
          <w:szCs w:val="28"/>
        </w:rPr>
        <w:t>29</w:t>
      </w:r>
    </w:p>
    <w:p w:rsidR="00907F9E" w:rsidRPr="0082500E" w:rsidRDefault="00907F9E" w:rsidP="0082500E">
      <w:pPr>
        <w:pStyle w:val="11"/>
        <w:ind w:firstLine="720"/>
        <w:rPr>
          <w:noProof/>
          <w:sz w:val="28"/>
          <w:szCs w:val="28"/>
        </w:rPr>
      </w:pPr>
      <w:r w:rsidRPr="00292BD2">
        <w:rPr>
          <w:rStyle w:val="a6"/>
          <w:noProof/>
          <w:sz w:val="28"/>
          <w:szCs w:val="28"/>
        </w:rPr>
        <w:t>СПИСОК ЛИТЕРАТУРЫ</w:t>
      </w:r>
      <w:r w:rsidRPr="0082500E">
        <w:rPr>
          <w:noProof/>
          <w:webHidden/>
          <w:sz w:val="28"/>
          <w:szCs w:val="28"/>
        </w:rPr>
        <w:tab/>
      </w:r>
      <w:r w:rsidR="00207EB6" w:rsidRPr="0082500E">
        <w:rPr>
          <w:noProof/>
          <w:webHidden/>
          <w:sz w:val="28"/>
          <w:szCs w:val="28"/>
        </w:rPr>
        <w:t>30</w:t>
      </w:r>
    </w:p>
    <w:p w:rsidR="00907F9E" w:rsidRPr="0082500E" w:rsidRDefault="00207EB6" w:rsidP="0082500E">
      <w:pPr>
        <w:spacing w:line="360" w:lineRule="auto"/>
        <w:ind w:firstLine="720"/>
        <w:rPr>
          <w:sz w:val="28"/>
          <w:szCs w:val="28"/>
        </w:rPr>
      </w:pPr>
      <w:r w:rsidRPr="0082500E">
        <w:rPr>
          <w:sz w:val="28"/>
          <w:szCs w:val="28"/>
        </w:rPr>
        <w:t>ПРИЛОЖЕНИЯ</w:t>
      </w:r>
    </w:p>
    <w:p w:rsidR="00907F9E" w:rsidRPr="0082500E" w:rsidRDefault="0082500E" w:rsidP="00F758A3">
      <w:pPr>
        <w:spacing w:line="360" w:lineRule="auto"/>
        <w:ind w:firstLine="720"/>
        <w:rPr>
          <w:b/>
          <w:bCs/>
          <w:sz w:val="28"/>
          <w:szCs w:val="28"/>
        </w:rPr>
      </w:pPr>
      <w:r w:rsidRPr="0082500E">
        <w:rPr>
          <w:sz w:val="28"/>
          <w:szCs w:val="28"/>
        </w:rPr>
        <w:br w:type="page"/>
      </w:r>
      <w:r w:rsidR="00907F9E" w:rsidRPr="0082500E">
        <w:rPr>
          <w:b/>
          <w:bCs/>
          <w:sz w:val="28"/>
          <w:szCs w:val="28"/>
        </w:rPr>
        <w:t>Введение</w:t>
      </w:r>
    </w:p>
    <w:p w:rsidR="00907F9E" w:rsidRPr="0082500E" w:rsidRDefault="00907F9E" w:rsidP="0082500E">
      <w:pPr>
        <w:spacing w:line="360" w:lineRule="auto"/>
        <w:ind w:firstLine="720"/>
        <w:jc w:val="center"/>
        <w:rPr>
          <w:b/>
          <w:bCs/>
          <w:sz w:val="28"/>
          <w:szCs w:val="28"/>
        </w:rPr>
      </w:pPr>
    </w:p>
    <w:p w:rsidR="0082500E" w:rsidRPr="00F758A3" w:rsidRDefault="0082500E" w:rsidP="0082500E">
      <w:pPr>
        <w:spacing w:line="360" w:lineRule="auto"/>
        <w:ind w:firstLine="720"/>
        <w:jc w:val="both"/>
        <w:rPr>
          <w:sz w:val="28"/>
          <w:szCs w:val="28"/>
        </w:rPr>
      </w:pPr>
    </w:p>
    <w:p w:rsidR="00907F9E" w:rsidRPr="0082500E" w:rsidRDefault="00907F9E" w:rsidP="0082500E">
      <w:pPr>
        <w:spacing w:line="360" w:lineRule="auto"/>
        <w:ind w:firstLine="720"/>
        <w:jc w:val="both"/>
        <w:rPr>
          <w:sz w:val="28"/>
          <w:szCs w:val="28"/>
        </w:rPr>
      </w:pPr>
      <w:r w:rsidRPr="0082500E">
        <w:rPr>
          <w:sz w:val="28"/>
          <w:szCs w:val="28"/>
        </w:rPr>
        <w:t xml:space="preserve">Введение в действие законов Российской Федерации "О защите прав потребителей", "Об обеспечении единства измерений" позволили от административного регулирования вопросов качества и безопасности пищевых продуктов перейти к законодательному их управлению и определили основное направление развития в этой области. </w:t>
      </w:r>
    </w:p>
    <w:p w:rsidR="00907F9E" w:rsidRPr="0082500E" w:rsidRDefault="00907F9E" w:rsidP="0082500E">
      <w:pPr>
        <w:spacing w:line="360" w:lineRule="auto"/>
        <w:ind w:firstLine="720"/>
        <w:jc w:val="both"/>
        <w:rPr>
          <w:sz w:val="28"/>
          <w:szCs w:val="28"/>
        </w:rPr>
      </w:pPr>
      <w:r w:rsidRPr="0082500E">
        <w:rPr>
          <w:sz w:val="28"/>
          <w:szCs w:val="28"/>
        </w:rPr>
        <w:t xml:space="preserve">Опыт практической работы по сертификации масел растительных и продуктов их переработки показал, что сегодня на потребительском рынке России достаточно сложно купить продукцию, соответствующую своему наименованию. В частности, покупатель сталкивается с тем, что под наименованием "Оливковое масло" продается смесь растительных масел, а маргарин выдается за масло, то есть более дорогие продукты заменяются или разбавляются более дешевыми. </w:t>
      </w:r>
    </w:p>
    <w:p w:rsidR="00907F9E" w:rsidRPr="0082500E" w:rsidRDefault="00907F9E" w:rsidP="0082500E">
      <w:pPr>
        <w:spacing w:line="360" w:lineRule="auto"/>
        <w:ind w:firstLine="720"/>
        <w:jc w:val="both"/>
        <w:rPr>
          <w:sz w:val="28"/>
          <w:szCs w:val="28"/>
        </w:rPr>
      </w:pPr>
      <w:r w:rsidRPr="0082500E">
        <w:rPr>
          <w:sz w:val="28"/>
          <w:szCs w:val="28"/>
        </w:rPr>
        <w:t xml:space="preserve">Поступление на пищевой рынок фальсифицированных товаров, выявило необходимость разработки стандартов, позволяющих проводить идентификацию продукции на соответствие их заявленному наименованию. </w:t>
      </w:r>
    </w:p>
    <w:p w:rsidR="00907F9E" w:rsidRPr="0082500E" w:rsidRDefault="00907F9E" w:rsidP="0082500E">
      <w:pPr>
        <w:spacing w:line="360" w:lineRule="auto"/>
        <w:ind w:firstLine="720"/>
        <w:jc w:val="both"/>
        <w:rPr>
          <w:sz w:val="28"/>
          <w:szCs w:val="28"/>
        </w:rPr>
      </w:pPr>
      <w:r w:rsidRPr="0082500E">
        <w:rPr>
          <w:sz w:val="28"/>
          <w:szCs w:val="28"/>
        </w:rPr>
        <w:t xml:space="preserve">Одной из важнейших идентификационных характеристик жировых продуктов является соотношение массовых долей индивидуальных жирных кислот к общему количеству жирных кислот триглицеридов масла. </w:t>
      </w:r>
    </w:p>
    <w:p w:rsidR="00907F9E" w:rsidRPr="0082500E" w:rsidRDefault="00907F9E" w:rsidP="0082500E">
      <w:pPr>
        <w:spacing w:line="360" w:lineRule="auto"/>
        <w:ind w:firstLine="720"/>
        <w:jc w:val="both"/>
        <w:rPr>
          <w:sz w:val="28"/>
          <w:szCs w:val="28"/>
        </w:rPr>
      </w:pPr>
      <w:r w:rsidRPr="0082500E">
        <w:rPr>
          <w:sz w:val="28"/>
          <w:szCs w:val="28"/>
        </w:rPr>
        <w:t xml:space="preserve">В перечень показателей, подлежащих подтверждению при идентификации растительных масел и продуктов их переработки, вошли: цвет, запах, прозрачность, показатель преломления, в случае необходимости жирнокислотный состав и физико-химические показатели. </w:t>
      </w:r>
    </w:p>
    <w:p w:rsidR="00907F9E" w:rsidRPr="0082500E" w:rsidRDefault="00907F9E" w:rsidP="0082500E">
      <w:pPr>
        <w:spacing w:line="360" w:lineRule="auto"/>
        <w:ind w:firstLine="720"/>
        <w:jc w:val="both"/>
        <w:rPr>
          <w:sz w:val="28"/>
          <w:szCs w:val="28"/>
        </w:rPr>
      </w:pPr>
      <w:r w:rsidRPr="0082500E">
        <w:rPr>
          <w:sz w:val="28"/>
          <w:szCs w:val="28"/>
        </w:rPr>
        <w:t>Введение в действие стандартов, правил создает условия для повышения качества работы экспертов, что в результате должно положительно повлиять на качество и безопасность масложировой продукции.</w:t>
      </w:r>
    </w:p>
    <w:p w:rsidR="00907F9E" w:rsidRPr="0082500E" w:rsidRDefault="0082500E" w:rsidP="0082500E">
      <w:pPr>
        <w:spacing w:line="360" w:lineRule="auto"/>
        <w:ind w:firstLine="720"/>
        <w:jc w:val="both"/>
        <w:rPr>
          <w:sz w:val="28"/>
          <w:szCs w:val="28"/>
        </w:rPr>
      </w:pPr>
      <w:r w:rsidRPr="0082500E">
        <w:rPr>
          <w:sz w:val="28"/>
          <w:szCs w:val="28"/>
        </w:rPr>
        <w:br w:type="page"/>
      </w:r>
      <w:r w:rsidR="00907F9E" w:rsidRPr="0082500E">
        <w:rPr>
          <w:sz w:val="28"/>
          <w:szCs w:val="28"/>
        </w:rPr>
        <w:t>ГЛАВА 1. ОБЗОР НОРМАТИВНО-ПРАВОВОЙ ДОКУМЕНТАЦИИ</w:t>
      </w:r>
    </w:p>
    <w:p w:rsidR="00907F9E" w:rsidRPr="0082500E" w:rsidRDefault="00907F9E" w:rsidP="0082500E">
      <w:pPr>
        <w:spacing w:line="360" w:lineRule="auto"/>
        <w:ind w:firstLine="720"/>
        <w:jc w:val="both"/>
        <w:rPr>
          <w:sz w:val="28"/>
          <w:szCs w:val="28"/>
        </w:rPr>
      </w:pPr>
    </w:p>
    <w:p w:rsidR="00907F9E" w:rsidRPr="0082500E" w:rsidRDefault="00907F9E" w:rsidP="0082500E">
      <w:pPr>
        <w:spacing w:line="360" w:lineRule="auto"/>
        <w:ind w:firstLine="720"/>
        <w:jc w:val="both"/>
        <w:rPr>
          <w:sz w:val="28"/>
          <w:szCs w:val="28"/>
        </w:rPr>
      </w:pPr>
      <w:r w:rsidRPr="0082500E">
        <w:rPr>
          <w:sz w:val="28"/>
          <w:szCs w:val="28"/>
        </w:rPr>
        <w:t>Экспертиза и сертификация продукции пищевой промышленности, в том числе и растительного масла, проводится на основании следующих нормативных документов:</w:t>
      </w:r>
    </w:p>
    <w:p w:rsidR="00D44207" w:rsidRPr="0082500E" w:rsidRDefault="00D44207" w:rsidP="0082500E">
      <w:pPr>
        <w:numPr>
          <w:ilvl w:val="0"/>
          <w:numId w:val="19"/>
        </w:numPr>
        <w:tabs>
          <w:tab w:val="clear" w:pos="1410"/>
          <w:tab w:val="num" w:pos="1080"/>
        </w:tabs>
        <w:spacing w:line="360" w:lineRule="auto"/>
        <w:ind w:left="0" w:firstLine="720"/>
        <w:jc w:val="both"/>
        <w:rPr>
          <w:sz w:val="28"/>
          <w:szCs w:val="28"/>
        </w:rPr>
      </w:pPr>
      <w:r w:rsidRPr="0082500E">
        <w:rPr>
          <w:sz w:val="28"/>
          <w:szCs w:val="28"/>
        </w:rPr>
        <w:t>Гигиенические требования безопасности и пищевой ценности пищевых продуктов. Санитарно-эпидемиологические правила и нормы СанПиН 2.3.2.1078-01</w:t>
      </w:r>
      <w:r w:rsidR="001939B0" w:rsidRPr="0082500E">
        <w:rPr>
          <w:sz w:val="28"/>
          <w:szCs w:val="28"/>
        </w:rPr>
        <w:t xml:space="preserve"> прил. 1, п.1.7.2., 1.7.3., 1.7.3.1.</w:t>
      </w:r>
    </w:p>
    <w:p w:rsidR="00B46AF0" w:rsidRPr="0082500E" w:rsidRDefault="00CD1BE7" w:rsidP="0082500E">
      <w:pPr>
        <w:spacing w:line="360" w:lineRule="auto"/>
        <w:ind w:firstLine="720"/>
        <w:jc w:val="both"/>
        <w:rPr>
          <w:sz w:val="28"/>
          <w:szCs w:val="28"/>
        </w:rPr>
      </w:pPr>
      <w:r w:rsidRPr="0082500E">
        <w:rPr>
          <w:sz w:val="28"/>
          <w:szCs w:val="28"/>
        </w:rPr>
        <w:t>Устанавливает санитарные эпидемиологические правила и нормы в сфере торговли  и технологии изготовления продуктов питания.</w:t>
      </w:r>
    </w:p>
    <w:p w:rsidR="00D44207" w:rsidRPr="0082500E" w:rsidRDefault="00D44207" w:rsidP="0082500E">
      <w:pPr>
        <w:numPr>
          <w:ilvl w:val="0"/>
          <w:numId w:val="19"/>
        </w:numPr>
        <w:tabs>
          <w:tab w:val="clear" w:pos="1410"/>
          <w:tab w:val="num" w:pos="1080"/>
        </w:tabs>
        <w:spacing w:line="360" w:lineRule="auto"/>
        <w:ind w:left="0" w:firstLine="720"/>
        <w:jc w:val="both"/>
        <w:rPr>
          <w:sz w:val="28"/>
          <w:szCs w:val="28"/>
        </w:rPr>
      </w:pPr>
      <w:r w:rsidRPr="0082500E">
        <w:rPr>
          <w:sz w:val="28"/>
          <w:szCs w:val="28"/>
        </w:rPr>
        <w:t>З</w:t>
      </w:r>
      <w:r w:rsidR="001939B0" w:rsidRPr="0082500E">
        <w:rPr>
          <w:sz w:val="28"/>
          <w:szCs w:val="28"/>
        </w:rPr>
        <w:t>акон о защите прав потребителей от 7.02.1992 №2300-1 (ред. от 25.11.2006)</w:t>
      </w:r>
    </w:p>
    <w:p w:rsidR="00D44207" w:rsidRPr="0082500E" w:rsidRDefault="00D44207" w:rsidP="0082500E">
      <w:pPr>
        <w:autoSpaceDE w:val="0"/>
        <w:autoSpaceDN w:val="0"/>
        <w:adjustRightInd w:val="0"/>
        <w:spacing w:line="360" w:lineRule="auto"/>
        <w:ind w:firstLine="720"/>
        <w:jc w:val="both"/>
        <w:rPr>
          <w:sz w:val="28"/>
          <w:szCs w:val="28"/>
        </w:rPr>
      </w:pPr>
      <w:r w:rsidRPr="0082500E">
        <w:rPr>
          <w:sz w:val="28"/>
          <w:szCs w:val="28"/>
        </w:rPr>
        <w:t>Закон регулирует отношения, возникающие между потребителями и изготовителями, исполнителями,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B46AF0" w:rsidRPr="0082500E" w:rsidRDefault="00B46AF0" w:rsidP="0082500E">
      <w:pPr>
        <w:numPr>
          <w:ilvl w:val="0"/>
          <w:numId w:val="19"/>
        </w:numPr>
        <w:tabs>
          <w:tab w:val="clear" w:pos="1410"/>
          <w:tab w:val="num" w:pos="1080"/>
        </w:tabs>
        <w:spacing w:line="360" w:lineRule="auto"/>
        <w:ind w:left="0" w:firstLine="720"/>
        <w:jc w:val="both"/>
        <w:rPr>
          <w:sz w:val="28"/>
          <w:szCs w:val="28"/>
        </w:rPr>
      </w:pPr>
      <w:r w:rsidRPr="0082500E">
        <w:rPr>
          <w:sz w:val="28"/>
          <w:szCs w:val="28"/>
        </w:rPr>
        <w:t xml:space="preserve">Правила проведения сертификации пищевых продуктов и продовольственного сырья. </w:t>
      </w:r>
    </w:p>
    <w:p w:rsidR="00D44207" w:rsidRPr="0082500E" w:rsidRDefault="00B46AF0" w:rsidP="0082500E">
      <w:pPr>
        <w:spacing w:line="360" w:lineRule="auto"/>
        <w:ind w:firstLine="720"/>
        <w:jc w:val="both"/>
        <w:rPr>
          <w:sz w:val="28"/>
          <w:szCs w:val="28"/>
        </w:rPr>
      </w:pPr>
      <w:r w:rsidRPr="0082500E">
        <w:rPr>
          <w:sz w:val="28"/>
          <w:szCs w:val="28"/>
        </w:rPr>
        <w:t>Здесь описывается структура системы сертификации пищевой продукции, приводится порядок проведения обязательной сертификации пищевой продукции, правила оформления сертификатов соответствия.</w:t>
      </w:r>
    </w:p>
    <w:p w:rsidR="00B46AF0" w:rsidRPr="0082500E" w:rsidRDefault="001939B0" w:rsidP="0082500E">
      <w:pPr>
        <w:numPr>
          <w:ilvl w:val="0"/>
          <w:numId w:val="19"/>
        </w:numPr>
        <w:tabs>
          <w:tab w:val="clear" w:pos="1410"/>
          <w:tab w:val="num" w:pos="1080"/>
        </w:tabs>
        <w:spacing w:line="360" w:lineRule="auto"/>
        <w:ind w:left="0" w:firstLine="720"/>
        <w:jc w:val="both"/>
        <w:rPr>
          <w:sz w:val="28"/>
          <w:szCs w:val="28"/>
        </w:rPr>
      </w:pPr>
      <w:r w:rsidRPr="0082500E">
        <w:rPr>
          <w:sz w:val="28"/>
          <w:szCs w:val="28"/>
        </w:rPr>
        <w:t>ФЗ «О качестве и безопасности пищевых продуктов» от 2.01.2000г. №29-ФЗ;</w:t>
      </w:r>
    </w:p>
    <w:p w:rsidR="001939B0" w:rsidRPr="0082500E" w:rsidRDefault="001939B0" w:rsidP="0082500E">
      <w:pPr>
        <w:autoSpaceDE w:val="0"/>
        <w:autoSpaceDN w:val="0"/>
        <w:adjustRightInd w:val="0"/>
        <w:spacing w:line="360" w:lineRule="auto"/>
        <w:ind w:firstLine="720"/>
        <w:jc w:val="both"/>
        <w:rPr>
          <w:sz w:val="28"/>
          <w:szCs w:val="28"/>
        </w:rPr>
      </w:pPr>
      <w:r w:rsidRPr="0082500E">
        <w:rPr>
          <w:sz w:val="28"/>
          <w:szCs w:val="28"/>
        </w:rPr>
        <w:t>Закон регулирует отношения в области обеспечения качества пищевых продуктов и их безопасности для здоровья человека.</w:t>
      </w:r>
    </w:p>
    <w:p w:rsidR="001939B0" w:rsidRPr="0082500E" w:rsidRDefault="001939B0" w:rsidP="0082500E">
      <w:pPr>
        <w:autoSpaceDE w:val="0"/>
        <w:autoSpaceDN w:val="0"/>
        <w:adjustRightInd w:val="0"/>
        <w:spacing w:line="360" w:lineRule="auto"/>
        <w:ind w:firstLine="720"/>
        <w:jc w:val="both"/>
        <w:rPr>
          <w:sz w:val="28"/>
          <w:szCs w:val="28"/>
        </w:rPr>
      </w:pPr>
      <w:r w:rsidRPr="0082500E">
        <w:rPr>
          <w:sz w:val="28"/>
          <w:szCs w:val="28"/>
        </w:rPr>
        <w:t>5.  Постановление Правительства РФ «Об утверждении перечня товаров, подлежащих обязательной сертификации и перечня работ и услуг, подлежащих обязательной сертификации» от 13.08.1997г. №1013;</w:t>
      </w:r>
    </w:p>
    <w:p w:rsidR="005429D6" w:rsidRPr="0082500E" w:rsidRDefault="005429D6" w:rsidP="0082500E">
      <w:pPr>
        <w:autoSpaceDE w:val="0"/>
        <w:autoSpaceDN w:val="0"/>
        <w:adjustRightInd w:val="0"/>
        <w:spacing w:line="360" w:lineRule="auto"/>
        <w:ind w:firstLine="720"/>
        <w:jc w:val="both"/>
        <w:rPr>
          <w:sz w:val="28"/>
          <w:szCs w:val="28"/>
        </w:rPr>
      </w:pPr>
      <w:r w:rsidRPr="0082500E">
        <w:rPr>
          <w:sz w:val="28"/>
          <w:szCs w:val="28"/>
        </w:rPr>
        <w:t>Приводится перечень товаров, работ и услуг подлежащих обязательной сертификации путём указания их наименования и кодов классов ОК 005-93.</w:t>
      </w:r>
    </w:p>
    <w:p w:rsidR="005429D6" w:rsidRPr="0082500E" w:rsidRDefault="005429D6" w:rsidP="0082500E">
      <w:pPr>
        <w:spacing w:line="360" w:lineRule="auto"/>
        <w:ind w:firstLine="720"/>
        <w:jc w:val="both"/>
        <w:rPr>
          <w:sz w:val="28"/>
          <w:szCs w:val="28"/>
        </w:rPr>
      </w:pPr>
      <w:r w:rsidRPr="0082500E">
        <w:rPr>
          <w:sz w:val="28"/>
          <w:szCs w:val="28"/>
        </w:rPr>
        <w:t xml:space="preserve"> 6. Постановление Госстандарта РФ «Об утверждении правил по сертификации» от 17.03.1998г. №12;</w:t>
      </w:r>
    </w:p>
    <w:p w:rsidR="005429D6" w:rsidRPr="0082500E" w:rsidRDefault="005429D6" w:rsidP="0082500E">
      <w:pPr>
        <w:autoSpaceDE w:val="0"/>
        <w:autoSpaceDN w:val="0"/>
        <w:adjustRightInd w:val="0"/>
        <w:spacing w:line="360" w:lineRule="auto"/>
        <w:ind w:firstLine="720"/>
        <w:jc w:val="both"/>
        <w:rPr>
          <w:sz w:val="28"/>
          <w:szCs w:val="28"/>
        </w:rPr>
      </w:pPr>
      <w:r w:rsidRPr="0082500E">
        <w:rPr>
          <w:sz w:val="28"/>
          <w:szCs w:val="28"/>
        </w:rPr>
        <w:t xml:space="preserve"> Документ распространяется на основные формы документов, применяемых при сертификации в Системе сертификации ГОСТ Р.</w:t>
      </w:r>
    </w:p>
    <w:p w:rsidR="005429D6" w:rsidRPr="0082500E" w:rsidRDefault="005429D6" w:rsidP="0082500E">
      <w:pPr>
        <w:autoSpaceDE w:val="0"/>
        <w:autoSpaceDN w:val="0"/>
        <w:adjustRightInd w:val="0"/>
        <w:spacing w:line="360" w:lineRule="auto"/>
        <w:ind w:firstLine="720"/>
        <w:jc w:val="both"/>
        <w:rPr>
          <w:sz w:val="28"/>
          <w:szCs w:val="28"/>
        </w:rPr>
      </w:pPr>
      <w:r w:rsidRPr="0082500E">
        <w:rPr>
          <w:sz w:val="28"/>
          <w:szCs w:val="28"/>
        </w:rPr>
        <w:t xml:space="preserve"> Документ устанавливает формы заявок и деклараций о соответствии, а также формы и правила заполнения сертификатов соответствия.</w:t>
      </w:r>
    </w:p>
    <w:p w:rsidR="005429D6" w:rsidRPr="0082500E" w:rsidRDefault="005429D6" w:rsidP="0082500E">
      <w:pPr>
        <w:spacing w:line="360" w:lineRule="auto"/>
        <w:ind w:firstLine="720"/>
        <w:jc w:val="both"/>
        <w:rPr>
          <w:sz w:val="28"/>
          <w:szCs w:val="28"/>
        </w:rPr>
      </w:pPr>
      <w:r w:rsidRPr="0082500E">
        <w:rPr>
          <w:sz w:val="28"/>
          <w:szCs w:val="28"/>
        </w:rPr>
        <w:t>7. Национальный стандарт РФ ГОСТ Р 51074-2003 «Продукты пищевые. Информация для потребителей. Общие требования»  от 29.12.2003г. №401-ст;</w:t>
      </w:r>
    </w:p>
    <w:p w:rsidR="00CD1BE7" w:rsidRPr="0082500E" w:rsidRDefault="005A1E03" w:rsidP="0082500E">
      <w:pPr>
        <w:spacing w:line="360" w:lineRule="auto"/>
        <w:ind w:firstLine="720"/>
        <w:jc w:val="both"/>
        <w:rPr>
          <w:sz w:val="28"/>
          <w:szCs w:val="28"/>
        </w:rPr>
      </w:pPr>
      <w:r w:rsidRPr="0082500E">
        <w:rPr>
          <w:sz w:val="28"/>
          <w:szCs w:val="28"/>
        </w:rPr>
        <w:t>Устанавливает общие требования к качеству пищевой продукции по органолептическим, физико-химическим показателям.</w:t>
      </w:r>
    </w:p>
    <w:p w:rsidR="005A1E03" w:rsidRPr="0082500E" w:rsidRDefault="005A1E03" w:rsidP="0082500E">
      <w:pPr>
        <w:spacing w:line="360" w:lineRule="auto"/>
        <w:ind w:firstLine="720"/>
        <w:jc w:val="both"/>
        <w:rPr>
          <w:sz w:val="28"/>
          <w:szCs w:val="28"/>
        </w:rPr>
      </w:pPr>
      <w:r w:rsidRPr="0082500E">
        <w:rPr>
          <w:sz w:val="28"/>
          <w:szCs w:val="28"/>
        </w:rPr>
        <w:t>8. ГОСТ Р 52465-2005 Масло подсолнечное. Технические условия (введён в действие с 1.01.2007).</w:t>
      </w:r>
    </w:p>
    <w:p w:rsidR="005A1E03" w:rsidRPr="0082500E" w:rsidRDefault="005A1E03" w:rsidP="0082500E">
      <w:pPr>
        <w:spacing w:line="360" w:lineRule="auto"/>
        <w:ind w:firstLine="720"/>
        <w:jc w:val="both"/>
        <w:rPr>
          <w:sz w:val="28"/>
          <w:szCs w:val="28"/>
        </w:rPr>
      </w:pPr>
      <w:r w:rsidRPr="0082500E">
        <w:rPr>
          <w:sz w:val="28"/>
          <w:szCs w:val="28"/>
        </w:rPr>
        <w:t>Определяет разновидности масла по марке, сорту. Указывает код ОКП. Даёт характеристику по органолептическим, физико-химическим показателям. Прописывает нормы для масла различных сортов (рафинированного, гидратированного, нерафинированного). Определяет требования к сырью</w:t>
      </w:r>
      <w:r w:rsidR="00940580" w:rsidRPr="0082500E">
        <w:rPr>
          <w:sz w:val="28"/>
          <w:szCs w:val="28"/>
        </w:rPr>
        <w:t>, к упаковке, маркировке, розливу.</w:t>
      </w:r>
    </w:p>
    <w:p w:rsidR="00907F9E" w:rsidRPr="0082500E" w:rsidRDefault="0082500E" w:rsidP="0082500E">
      <w:pPr>
        <w:spacing w:line="360" w:lineRule="auto"/>
        <w:ind w:firstLine="720"/>
        <w:rPr>
          <w:sz w:val="28"/>
          <w:szCs w:val="28"/>
        </w:rPr>
      </w:pPr>
      <w:r w:rsidRPr="0082500E">
        <w:rPr>
          <w:sz w:val="28"/>
          <w:szCs w:val="28"/>
        </w:rPr>
        <w:br w:type="page"/>
      </w:r>
      <w:r w:rsidR="00907F9E" w:rsidRPr="0082500E">
        <w:rPr>
          <w:sz w:val="28"/>
          <w:szCs w:val="28"/>
        </w:rPr>
        <w:t>ГЛАВА 2. МЕТОДЫ ЭКСПЕРТИЗЫ</w:t>
      </w:r>
    </w:p>
    <w:p w:rsidR="0082500E" w:rsidRPr="00F758A3" w:rsidRDefault="0082500E" w:rsidP="0082500E">
      <w:pPr>
        <w:spacing w:line="360" w:lineRule="auto"/>
        <w:ind w:firstLine="720"/>
        <w:rPr>
          <w:b/>
          <w:bCs/>
          <w:sz w:val="28"/>
          <w:szCs w:val="28"/>
        </w:rPr>
      </w:pPr>
    </w:p>
    <w:p w:rsidR="00A83802" w:rsidRPr="0082500E" w:rsidRDefault="00907F9E" w:rsidP="0082500E">
      <w:pPr>
        <w:spacing w:line="360" w:lineRule="auto"/>
        <w:ind w:firstLine="720"/>
        <w:rPr>
          <w:b/>
          <w:bCs/>
          <w:sz w:val="28"/>
          <w:szCs w:val="28"/>
        </w:rPr>
      </w:pPr>
      <w:r w:rsidRPr="0082500E">
        <w:rPr>
          <w:b/>
          <w:bCs/>
          <w:sz w:val="28"/>
          <w:szCs w:val="28"/>
        </w:rPr>
        <w:t>2.1. Экспертиза и её виды</w:t>
      </w:r>
    </w:p>
    <w:p w:rsidR="004E24FD" w:rsidRPr="0082500E" w:rsidRDefault="004E24FD" w:rsidP="0082500E">
      <w:pPr>
        <w:spacing w:line="360" w:lineRule="auto"/>
        <w:ind w:firstLine="720"/>
        <w:rPr>
          <w:b/>
          <w:bCs/>
          <w:sz w:val="28"/>
          <w:szCs w:val="28"/>
        </w:rPr>
      </w:pPr>
    </w:p>
    <w:p w:rsidR="004F682D" w:rsidRPr="0082500E" w:rsidRDefault="00907F9E" w:rsidP="00F758A3">
      <w:pPr>
        <w:spacing w:line="360" w:lineRule="auto"/>
        <w:ind w:firstLine="720"/>
        <w:jc w:val="both"/>
        <w:rPr>
          <w:sz w:val="28"/>
          <w:szCs w:val="28"/>
        </w:rPr>
      </w:pPr>
      <w:r w:rsidRPr="0082500E">
        <w:rPr>
          <w:sz w:val="28"/>
          <w:szCs w:val="28"/>
        </w:rPr>
        <w:t xml:space="preserve">Экспертиза </w:t>
      </w:r>
      <w:r w:rsidR="00A83802" w:rsidRPr="0082500E">
        <w:rPr>
          <w:sz w:val="28"/>
          <w:szCs w:val="28"/>
        </w:rPr>
        <w:t>-</w:t>
      </w:r>
      <w:r w:rsidR="004F682D" w:rsidRPr="0082500E">
        <w:rPr>
          <w:sz w:val="28"/>
          <w:szCs w:val="28"/>
        </w:rPr>
        <w:t xml:space="preserve"> это исследование каких-либо вопросов, предмета экспертизы (товара), решение которых требует специальных знаний, с представлением мотивированного заключения.</w:t>
      </w:r>
      <w:r w:rsidR="00F758A3" w:rsidRPr="00F758A3">
        <w:rPr>
          <w:sz w:val="28"/>
          <w:szCs w:val="28"/>
        </w:rPr>
        <w:t xml:space="preserve"> </w:t>
      </w:r>
      <w:r w:rsidR="004F682D" w:rsidRPr="0082500E">
        <w:rPr>
          <w:sz w:val="28"/>
          <w:szCs w:val="28"/>
        </w:rPr>
        <w:t>Проведение экспертизы поручается экспертам. Экспертами могут быть опытные специалисты, учёные, которые владеют специальными профессиональными знаниями, необходимыми для решения вопросов, связанных с идентификацией и фальсификацией товаров. Эксперты должны хорошо знать исследуемые группы товаров, иметь опыт работы по оценке их качества.</w:t>
      </w:r>
    </w:p>
    <w:p w:rsidR="00907F9E" w:rsidRPr="0082500E" w:rsidRDefault="00907F9E" w:rsidP="0082500E">
      <w:pPr>
        <w:spacing w:line="360" w:lineRule="auto"/>
        <w:ind w:firstLine="720"/>
        <w:jc w:val="both"/>
        <w:rPr>
          <w:sz w:val="28"/>
          <w:szCs w:val="28"/>
        </w:rPr>
      </w:pPr>
      <w:r w:rsidRPr="0082500E">
        <w:rPr>
          <w:sz w:val="28"/>
          <w:szCs w:val="28"/>
        </w:rPr>
        <w:t>Предмет экспертизы (товар) – потребительские отечественные или импортные товары, сырье, оборудование.</w:t>
      </w:r>
    </w:p>
    <w:p w:rsidR="00907F9E" w:rsidRPr="0082500E" w:rsidRDefault="004F682D" w:rsidP="0082500E">
      <w:pPr>
        <w:spacing w:line="360" w:lineRule="auto"/>
        <w:ind w:firstLine="720"/>
        <w:jc w:val="both"/>
        <w:rPr>
          <w:sz w:val="28"/>
          <w:szCs w:val="28"/>
        </w:rPr>
      </w:pPr>
      <w:r w:rsidRPr="0082500E">
        <w:rPr>
          <w:sz w:val="28"/>
          <w:szCs w:val="28"/>
        </w:rPr>
        <w:t>Объектом экспертизы являются потребительские свойства</w:t>
      </w:r>
      <w:r w:rsidR="00A83802" w:rsidRPr="0082500E">
        <w:rPr>
          <w:sz w:val="28"/>
          <w:szCs w:val="28"/>
        </w:rPr>
        <w:t xml:space="preserve"> товаров </w:t>
      </w:r>
      <w:r w:rsidRPr="0082500E">
        <w:rPr>
          <w:sz w:val="28"/>
          <w:szCs w:val="28"/>
        </w:rPr>
        <w:t>(</w:t>
      </w:r>
      <w:r w:rsidR="00907F9E" w:rsidRPr="0082500E">
        <w:rPr>
          <w:sz w:val="28"/>
          <w:szCs w:val="28"/>
        </w:rPr>
        <w:t>объективная особенность продукции удовлетворять определенные потребности потребителей в соответствии с ее назначением, которая может проявляться при создании, эксплуа</w:t>
      </w:r>
      <w:r w:rsidR="00A83802" w:rsidRPr="0082500E">
        <w:rPr>
          <w:sz w:val="28"/>
          <w:szCs w:val="28"/>
        </w:rPr>
        <w:t>тации или потреблении продукции), проявляющиеся при их взаимодействии с субъектом-потребителем в процессах потребления.</w:t>
      </w:r>
      <w:r w:rsidR="00907F9E" w:rsidRPr="0082500E">
        <w:rPr>
          <w:sz w:val="28"/>
          <w:szCs w:val="28"/>
        </w:rPr>
        <w:t xml:space="preserve"> К таким свойствам относятся:</w:t>
      </w:r>
    </w:p>
    <w:p w:rsidR="00907F9E" w:rsidRPr="0082500E" w:rsidRDefault="00907F9E" w:rsidP="0082500E">
      <w:pPr>
        <w:numPr>
          <w:ilvl w:val="0"/>
          <w:numId w:val="2"/>
        </w:numPr>
        <w:spacing w:line="360" w:lineRule="auto"/>
        <w:ind w:left="0" w:firstLine="720"/>
        <w:jc w:val="both"/>
        <w:rPr>
          <w:sz w:val="28"/>
          <w:szCs w:val="28"/>
        </w:rPr>
      </w:pPr>
      <w:r w:rsidRPr="0082500E">
        <w:rPr>
          <w:sz w:val="28"/>
          <w:szCs w:val="28"/>
        </w:rPr>
        <w:t>Назначение</w:t>
      </w:r>
      <w:r w:rsidR="00A83802" w:rsidRPr="0082500E">
        <w:rPr>
          <w:sz w:val="28"/>
          <w:szCs w:val="28"/>
        </w:rPr>
        <w:t xml:space="preserve"> (функциональное, социальное, классификационное, универсальное)</w:t>
      </w:r>
      <w:r w:rsidRPr="0082500E">
        <w:rPr>
          <w:sz w:val="28"/>
          <w:szCs w:val="28"/>
        </w:rPr>
        <w:t>;</w:t>
      </w:r>
    </w:p>
    <w:p w:rsidR="00907F9E" w:rsidRPr="0082500E" w:rsidRDefault="00907F9E" w:rsidP="0082500E">
      <w:pPr>
        <w:numPr>
          <w:ilvl w:val="0"/>
          <w:numId w:val="2"/>
        </w:numPr>
        <w:spacing w:line="360" w:lineRule="auto"/>
        <w:ind w:left="0" w:firstLine="720"/>
        <w:jc w:val="both"/>
        <w:rPr>
          <w:sz w:val="28"/>
          <w:szCs w:val="28"/>
        </w:rPr>
      </w:pPr>
      <w:r w:rsidRPr="0082500E">
        <w:rPr>
          <w:sz w:val="28"/>
          <w:szCs w:val="28"/>
        </w:rPr>
        <w:t>Надежность</w:t>
      </w:r>
      <w:r w:rsidR="00A83802" w:rsidRPr="0082500E">
        <w:rPr>
          <w:sz w:val="28"/>
          <w:szCs w:val="28"/>
        </w:rPr>
        <w:t xml:space="preserve"> (долговечность, безотказность, ремонтопригодность, психофизиологичность)</w:t>
      </w:r>
      <w:r w:rsidRPr="0082500E">
        <w:rPr>
          <w:sz w:val="28"/>
          <w:szCs w:val="28"/>
        </w:rPr>
        <w:t>;</w:t>
      </w:r>
    </w:p>
    <w:p w:rsidR="00907F9E" w:rsidRPr="0082500E" w:rsidRDefault="00907F9E" w:rsidP="0082500E">
      <w:pPr>
        <w:numPr>
          <w:ilvl w:val="0"/>
          <w:numId w:val="2"/>
        </w:numPr>
        <w:spacing w:line="360" w:lineRule="auto"/>
        <w:ind w:left="0" w:firstLine="720"/>
        <w:jc w:val="both"/>
        <w:rPr>
          <w:sz w:val="28"/>
          <w:szCs w:val="28"/>
        </w:rPr>
      </w:pPr>
      <w:r w:rsidRPr="0082500E">
        <w:rPr>
          <w:sz w:val="28"/>
          <w:szCs w:val="28"/>
        </w:rPr>
        <w:t>Эргономичность</w:t>
      </w:r>
      <w:r w:rsidR="00A83802" w:rsidRPr="0082500E">
        <w:rPr>
          <w:sz w:val="28"/>
          <w:szCs w:val="28"/>
          <w:lang w:val="en-US"/>
        </w:rPr>
        <w:t>;</w:t>
      </w:r>
    </w:p>
    <w:p w:rsidR="00907F9E" w:rsidRPr="0082500E" w:rsidRDefault="00907F9E" w:rsidP="0082500E">
      <w:pPr>
        <w:numPr>
          <w:ilvl w:val="0"/>
          <w:numId w:val="2"/>
        </w:numPr>
        <w:spacing w:line="360" w:lineRule="auto"/>
        <w:ind w:left="0" w:firstLine="720"/>
        <w:jc w:val="both"/>
        <w:rPr>
          <w:sz w:val="28"/>
          <w:szCs w:val="28"/>
        </w:rPr>
      </w:pPr>
      <w:r w:rsidRPr="0082500E">
        <w:rPr>
          <w:sz w:val="28"/>
          <w:szCs w:val="28"/>
        </w:rPr>
        <w:t>Эстетичность;</w:t>
      </w:r>
    </w:p>
    <w:p w:rsidR="00907F9E" w:rsidRPr="0082500E" w:rsidRDefault="00907F9E" w:rsidP="0082500E">
      <w:pPr>
        <w:numPr>
          <w:ilvl w:val="0"/>
          <w:numId w:val="2"/>
        </w:numPr>
        <w:spacing w:line="360" w:lineRule="auto"/>
        <w:ind w:left="0" w:firstLine="720"/>
        <w:jc w:val="both"/>
        <w:rPr>
          <w:sz w:val="28"/>
          <w:szCs w:val="28"/>
        </w:rPr>
      </w:pPr>
      <w:r w:rsidRPr="0082500E">
        <w:rPr>
          <w:sz w:val="28"/>
          <w:szCs w:val="28"/>
        </w:rPr>
        <w:t>Экологичность;</w:t>
      </w:r>
    </w:p>
    <w:p w:rsidR="00907F9E" w:rsidRPr="0082500E" w:rsidRDefault="00A83802" w:rsidP="0082500E">
      <w:pPr>
        <w:numPr>
          <w:ilvl w:val="0"/>
          <w:numId w:val="2"/>
        </w:numPr>
        <w:spacing w:line="360" w:lineRule="auto"/>
        <w:ind w:left="0" w:firstLine="720"/>
        <w:jc w:val="both"/>
        <w:rPr>
          <w:sz w:val="28"/>
          <w:szCs w:val="28"/>
        </w:rPr>
      </w:pPr>
      <w:r w:rsidRPr="0082500E">
        <w:rPr>
          <w:sz w:val="28"/>
          <w:szCs w:val="28"/>
        </w:rPr>
        <w:t>Безопасность (химическая, механич</w:t>
      </w:r>
      <w:r w:rsidR="00F758A3">
        <w:rPr>
          <w:sz w:val="28"/>
          <w:szCs w:val="28"/>
        </w:rPr>
        <w:t>еская, радиационная, электричес</w:t>
      </w:r>
      <w:r w:rsidRPr="0082500E">
        <w:rPr>
          <w:sz w:val="28"/>
          <w:szCs w:val="28"/>
        </w:rPr>
        <w:t>кая, магнитная, электромагнитная, противопожарная</w:t>
      </w:r>
      <w:r w:rsidR="00907F9E" w:rsidRPr="0082500E">
        <w:rPr>
          <w:sz w:val="28"/>
          <w:szCs w:val="28"/>
        </w:rPr>
        <w:t>)</w:t>
      </w:r>
      <w:r w:rsidRPr="0082500E">
        <w:rPr>
          <w:sz w:val="28"/>
          <w:szCs w:val="28"/>
        </w:rPr>
        <w:t>.</w:t>
      </w:r>
    </w:p>
    <w:p w:rsidR="00907F9E" w:rsidRPr="0082500E" w:rsidRDefault="00907F9E" w:rsidP="0082500E">
      <w:pPr>
        <w:spacing w:line="360" w:lineRule="auto"/>
        <w:ind w:firstLine="720"/>
        <w:jc w:val="both"/>
        <w:rPr>
          <w:sz w:val="28"/>
          <w:szCs w:val="28"/>
        </w:rPr>
      </w:pPr>
    </w:p>
    <w:p w:rsidR="00907F9E" w:rsidRPr="0082500E" w:rsidRDefault="00907F9E" w:rsidP="0082500E">
      <w:pPr>
        <w:spacing w:line="360" w:lineRule="auto"/>
        <w:ind w:firstLine="720"/>
        <w:jc w:val="both"/>
        <w:rPr>
          <w:sz w:val="28"/>
          <w:szCs w:val="28"/>
        </w:rPr>
      </w:pPr>
      <w:r w:rsidRPr="0082500E">
        <w:rPr>
          <w:sz w:val="28"/>
          <w:szCs w:val="28"/>
        </w:rPr>
        <w:t>Товарные экспертизы можно классифицировать следующим образом:</w:t>
      </w:r>
    </w:p>
    <w:p w:rsidR="00907F9E" w:rsidRPr="0082500E" w:rsidRDefault="00A83802" w:rsidP="0082500E">
      <w:pPr>
        <w:numPr>
          <w:ilvl w:val="0"/>
          <w:numId w:val="3"/>
        </w:numPr>
        <w:spacing w:line="360" w:lineRule="auto"/>
        <w:ind w:left="0" w:firstLine="720"/>
        <w:jc w:val="both"/>
        <w:rPr>
          <w:sz w:val="28"/>
          <w:szCs w:val="28"/>
        </w:rPr>
      </w:pPr>
      <w:r w:rsidRPr="0082500E">
        <w:rPr>
          <w:sz w:val="28"/>
          <w:szCs w:val="28"/>
        </w:rPr>
        <w:t>П</w:t>
      </w:r>
      <w:r w:rsidR="00907F9E" w:rsidRPr="0082500E">
        <w:rPr>
          <w:sz w:val="28"/>
          <w:szCs w:val="28"/>
        </w:rPr>
        <w:t xml:space="preserve">о </w:t>
      </w:r>
      <w:r w:rsidR="00F976AD" w:rsidRPr="0082500E">
        <w:rPr>
          <w:sz w:val="28"/>
          <w:szCs w:val="28"/>
        </w:rPr>
        <w:t xml:space="preserve">анализу, </w:t>
      </w:r>
      <w:r w:rsidR="00907F9E" w:rsidRPr="0082500E">
        <w:rPr>
          <w:sz w:val="28"/>
          <w:szCs w:val="28"/>
        </w:rPr>
        <w:t>оц</w:t>
      </w:r>
      <w:r w:rsidR="00F976AD" w:rsidRPr="0082500E">
        <w:rPr>
          <w:sz w:val="28"/>
          <w:szCs w:val="28"/>
        </w:rPr>
        <w:t xml:space="preserve">енке и </w:t>
      </w:r>
      <w:r w:rsidR="00907F9E" w:rsidRPr="0082500E">
        <w:rPr>
          <w:sz w:val="28"/>
          <w:szCs w:val="28"/>
        </w:rPr>
        <w:t>срокам проведения:</w:t>
      </w:r>
    </w:p>
    <w:p w:rsidR="00907F9E" w:rsidRPr="0082500E" w:rsidRDefault="00F976AD" w:rsidP="0082500E">
      <w:pPr>
        <w:spacing w:line="360" w:lineRule="auto"/>
        <w:ind w:firstLine="720"/>
        <w:jc w:val="both"/>
        <w:rPr>
          <w:sz w:val="28"/>
          <w:szCs w:val="28"/>
        </w:rPr>
      </w:pPr>
      <w:r w:rsidRPr="0082500E">
        <w:rPr>
          <w:sz w:val="28"/>
          <w:szCs w:val="28"/>
        </w:rPr>
        <w:t xml:space="preserve">- </w:t>
      </w:r>
      <w:r w:rsidR="00907F9E" w:rsidRPr="0082500E">
        <w:rPr>
          <w:i/>
          <w:iCs/>
          <w:sz w:val="28"/>
          <w:szCs w:val="28"/>
        </w:rPr>
        <w:t>комплексная</w:t>
      </w:r>
      <w:r w:rsidR="00622B50" w:rsidRPr="0082500E">
        <w:rPr>
          <w:sz w:val="28"/>
          <w:szCs w:val="28"/>
        </w:rPr>
        <w:t xml:space="preserve"> (</w:t>
      </w:r>
      <w:r w:rsidR="00907F9E" w:rsidRPr="0082500E">
        <w:rPr>
          <w:sz w:val="28"/>
          <w:szCs w:val="28"/>
        </w:rPr>
        <w:t>проводится для всестороннего изучения и оценки качества групп однотипных товаров, выпускаемых серийно для массового потребления</w:t>
      </w:r>
      <w:r w:rsidR="00622B50" w:rsidRPr="0082500E">
        <w:rPr>
          <w:sz w:val="28"/>
          <w:szCs w:val="28"/>
        </w:rPr>
        <w:t>)</w:t>
      </w:r>
      <w:r w:rsidR="00907F9E"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w:t>
      </w:r>
      <w:r w:rsidR="00A83802" w:rsidRPr="0082500E">
        <w:rPr>
          <w:sz w:val="28"/>
          <w:szCs w:val="28"/>
        </w:rPr>
        <w:t xml:space="preserve"> </w:t>
      </w:r>
      <w:r w:rsidR="00907F9E" w:rsidRPr="0082500E">
        <w:rPr>
          <w:i/>
          <w:iCs/>
          <w:sz w:val="28"/>
          <w:szCs w:val="28"/>
        </w:rPr>
        <w:t>оперативная</w:t>
      </w:r>
      <w:r w:rsidR="00907F9E" w:rsidRPr="0082500E">
        <w:rPr>
          <w:sz w:val="28"/>
          <w:szCs w:val="28"/>
        </w:rPr>
        <w:t xml:space="preserve"> </w:t>
      </w:r>
      <w:r w:rsidR="00622B50" w:rsidRPr="0082500E">
        <w:rPr>
          <w:sz w:val="28"/>
          <w:szCs w:val="28"/>
        </w:rPr>
        <w:t>(</w:t>
      </w:r>
      <w:r w:rsidR="00907F9E" w:rsidRPr="0082500E">
        <w:rPr>
          <w:sz w:val="28"/>
          <w:szCs w:val="28"/>
        </w:rPr>
        <w:t>основывается на результатах предварительно проведенных комплексных экспертиз, что позволяет экспертам резко сократить сроки экспертных работ при сохранении требуемых глубины и обоснованности экспертных заключений</w:t>
      </w:r>
      <w:r w:rsidR="00622B50" w:rsidRPr="0082500E">
        <w:rPr>
          <w:sz w:val="28"/>
          <w:szCs w:val="28"/>
        </w:rPr>
        <w:t>)</w:t>
      </w:r>
      <w:r w:rsidR="00907F9E" w:rsidRPr="0082500E">
        <w:rPr>
          <w:sz w:val="28"/>
          <w:szCs w:val="28"/>
        </w:rPr>
        <w:t>.</w:t>
      </w:r>
    </w:p>
    <w:p w:rsidR="00907F9E" w:rsidRPr="0082500E" w:rsidRDefault="00F976AD" w:rsidP="0082500E">
      <w:pPr>
        <w:numPr>
          <w:ilvl w:val="0"/>
          <w:numId w:val="3"/>
        </w:numPr>
        <w:spacing w:line="360" w:lineRule="auto"/>
        <w:ind w:left="0" w:firstLine="720"/>
        <w:jc w:val="both"/>
        <w:rPr>
          <w:sz w:val="28"/>
          <w:szCs w:val="28"/>
        </w:rPr>
      </w:pPr>
      <w:r w:rsidRPr="0082500E">
        <w:rPr>
          <w:sz w:val="28"/>
          <w:szCs w:val="28"/>
        </w:rPr>
        <w:t>П</w:t>
      </w:r>
      <w:r w:rsidR="00907F9E" w:rsidRPr="0082500E">
        <w:rPr>
          <w:sz w:val="28"/>
          <w:szCs w:val="28"/>
        </w:rPr>
        <w:t>о цели и задачам проведения:</w:t>
      </w:r>
    </w:p>
    <w:p w:rsidR="00907F9E" w:rsidRPr="0082500E" w:rsidRDefault="00F976AD" w:rsidP="0082500E">
      <w:pPr>
        <w:spacing w:line="360" w:lineRule="auto"/>
        <w:ind w:firstLine="720"/>
        <w:jc w:val="both"/>
        <w:rPr>
          <w:sz w:val="28"/>
          <w:szCs w:val="28"/>
        </w:rPr>
      </w:pPr>
      <w:r w:rsidRPr="0082500E">
        <w:rPr>
          <w:sz w:val="28"/>
          <w:szCs w:val="28"/>
        </w:rPr>
        <w:t xml:space="preserve">  -</w:t>
      </w:r>
      <w:r w:rsidR="00635812" w:rsidRPr="0082500E">
        <w:rPr>
          <w:sz w:val="28"/>
          <w:szCs w:val="28"/>
        </w:rPr>
        <w:t xml:space="preserve"> </w:t>
      </w:r>
      <w:r w:rsidR="00907F9E" w:rsidRPr="0082500E">
        <w:rPr>
          <w:i/>
          <w:iCs/>
          <w:sz w:val="28"/>
          <w:szCs w:val="28"/>
        </w:rPr>
        <w:t>экологическая</w:t>
      </w:r>
      <w:r w:rsidR="00622B50" w:rsidRPr="0082500E">
        <w:rPr>
          <w:sz w:val="28"/>
          <w:szCs w:val="28"/>
        </w:rPr>
        <w:t xml:space="preserve"> (</w:t>
      </w:r>
      <w:r w:rsidR="00907F9E" w:rsidRPr="0082500E">
        <w:rPr>
          <w:sz w:val="28"/>
          <w:szCs w:val="28"/>
        </w:rPr>
        <w:t xml:space="preserve">позволяет оценить содержание вредных примесей, </w:t>
      </w:r>
      <w:r w:rsidRPr="0082500E">
        <w:rPr>
          <w:sz w:val="28"/>
          <w:szCs w:val="28"/>
        </w:rPr>
        <w:t xml:space="preserve">  </w:t>
      </w:r>
      <w:r w:rsidR="00907F9E" w:rsidRPr="0082500E">
        <w:rPr>
          <w:sz w:val="28"/>
          <w:szCs w:val="28"/>
        </w:rPr>
        <w:t xml:space="preserve">выделяемых изделиями в окружающую среду при хранении, </w:t>
      </w:r>
      <w:r w:rsidRPr="0082500E">
        <w:rPr>
          <w:sz w:val="28"/>
          <w:szCs w:val="28"/>
        </w:rPr>
        <w:t xml:space="preserve">  </w:t>
      </w:r>
      <w:r w:rsidR="00907F9E" w:rsidRPr="0082500E">
        <w:rPr>
          <w:sz w:val="28"/>
          <w:szCs w:val="28"/>
        </w:rPr>
        <w:t>транспортировании и потреблении</w:t>
      </w:r>
      <w:r w:rsidR="00622B50" w:rsidRPr="0082500E">
        <w:rPr>
          <w:sz w:val="28"/>
          <w:szCs w:val="28"/>
        </w:rPr>
        <w:t>)</w:t>
      </w:r>
      <w:r w:rsidR="00907F9E"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 xml:space="preserve">- </w:t>
      </w:r>
      <w:r w:rsidR="00907F9E" w:rsidRPr="0082500E">
        <w:rPr>
          <w:i/>
          <w:iCs/>
          <w:sz w:val="28"/>
          <w:szCs w:val="28"/>
        </w:rPr>
        <w:t>экономическая</w:t>
      </w:r>
      <w:r w:rsidR="00622B50" w:rsidRPr="0082500E">
        <w:rPr>
          <w:sz w:val="28"/>
          <w:szCs w:val="28"/>
        </w:rPr>
        <w:t xml:space="preserve"> (</w:t>
      </w:r>
      <w:r w:rsidR="00907F9E" w:rsidRPr="0082500E">
        <w:rPr>
          <w:sz w:val="28"/>
          <w:szCs w:val="28"/>
        </w:rPr>
        <w:t>проводится с целью установления фактического состояния дел и обстоятельств для правильного решения вопроса, возникающего в процессе правоотношений. Используется при расследовании дел о фальсификации товаров, выполнении планов производства товарной продукции по ее видам, количеству и качеству, ее сохранности при транспортировке</w:t>
      </w:r>
      <w:r w:rsidR="00622B50" w:rsidRPr="0082500E">
        <w:rPr>
          <w:sz w:val="28"/>
          <w:szCs w:val="28"/>
        </w:rPr>
        <w:t>)</w:t>
      </w:r>
      <w:r w:rsidR="00907F9E" w:rsidRPr="0082500E">
        <w:rPr>
          <w:sz w:val="28"/>
          <w:szCs w:val="28"/>
        </w:rPr>
        <w:t>.</w:t>
      </w:r>
    </w:p>
    <w:p w:rsidR="00907F9E" w:rsidRPr="0082500E" w:rsidRDefault="00635812" w:rsidP="0082500E">
      <w:pPr>
        <w:spacing w:line="360" w:lineRule="auto"/>
        <w:ind w:firstLine="720"/>
        <w:jc w:val="both"/>
        <w:rPr>
          <w:sz w:val="28"/>
          <w:szCs w:val="28"/>
        </w:rPr>
      </w:pPr>
      <w:r w:rsidRPr="0082500E">
        <w:rPr>
          <w:sz w:val="28"/>
          <w:szCs w:val="28"/>
        </w:rPr>
        <w:t xml:space="preserve"> </w:t>
      </w:r>
      <w:r w:rsidR="00F976AD" w:rsidRPr="0082500E">
        <w:rPr>
          <w:sz w:val="28"/>
          <w:szCs w:val="28"/>
        </w:rPr>
        <w:t>-</w:t>
      </w:r>
      <w:r w:rsidRPr="0082500E">
        <w:rPr>
          <w:sz w:val="28"/>
          <w:szCs w:val="28"/>
        </w:rPr>
        <w:t xml:space="preserve"> </w:t>
      </w:r>
      <w:r w:rsidR="00907F9E" w:rsidRPr="0082500E">
        <w:rPr>
          <w:i/>
          <w:iCs/>
          <w:sz w:val="28"/>
          <w:szCs w:val="28"/>
        </w:rPr>
        <w:t>товарная</w:t>
      </w:r>
      <w:r w:rsidR="00907F9E" w:rsidRPr="0082500E">
        <w:rPr>
          <w:sz w:val="28"/>
          <w:szCs w:val="28"/>
        </w:rPr>
        <w:t xml:space="preserve"> </w:t>
      </w:r>
      <w:r w:rsidR="00622B50" w:rsidRPr="0082500E">
        <w:rPr>
          <w:sz w:val="28"/>
          <w:szCs w:val="28"/>
        </w:rPr>
        <w:t>(п</w:t>
      </w:r>
      <w:r w:rsidR="00907F9E" w:rsidRPr="0082500E">
        <w:rPr>
          <w:sz w:val="28"/>
          <w:szCs w:val="28"/>
        </w:rPr>
        <w:t>одразделяется в зависимости от объектов, которые подвергаются экспертному исследованию, на экспертизу продовольственных и непродовольственных товаров, сырь</w:t>
      </w:r>
      <w:r w:rsidRPr="0082500E">
        <w:rPr>
          <w:sz w:val="28"/>
          <w:szCs w:val="28"/>
        </w:rPr>
        <w:t>я, полуфабрикатов, оборудования</w:t>
      </w:r>
      <w:r w:rsidR="00622B50" w:rsidRPr="0082500E">
        <w:rPr>
          <w:sz w:val="28"/>
          <w:szCs w:val="28"/>
        </w:rPr>
        <w:t>)</w:t>
      </w:r>
      <w:r w:rsidRPr="0082500E">
        <w:rPr>
          <w:sz w:val="28"/>
          <w:szCs w:val="28"/>
        </w:rPr>
        <w:t xml:space="preserve">. </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технологическая</w:t>
      </w:r>
      <w:r w:rsidR="00622B50" w:rsidRPr="0082500E">
        <w:rPr>
          <w:sz w:val="28"/>
          <w:szCs w:val="28"/>
        </w:rPr>
        <w:t xml:space="preserve"> (</w:t>
      </w:r>
      <w:r w:rsidR="00233735" w:rsidRPr="0082500E">
        <w:rPr>
          <w:sz w:val="28"/>
          <w:szCs w:val="28"/>
        </w:rPr>
        <w:t>исследует технологию обработки сырья, полуфабрикатов и изделий, изготовления продукции; соответствие продукции технологическим режимам и нормативам по количественному и качественному состоянию</w:t>
      </w:r>
      <w:r w:rsidR="00622B50" w:rsidRPr="0082500E">
        <w:rPr>
          <w:sz w:val="28"/>
          <w:szCs w:val="28"/>
        </w:rPr>
        <w:t>)</w:t>
      </w:r>
      <w:r w:rsidR="00907F9E"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судебно-правовая</w:t>
      </w:r>
      <w:r w:rsidR="00622B50" w:rsidRPr="0082500E">
        <w:rPr>
          <w:sz w:val="28"/>
          <w:szCs w:val="28"/>
        </w:rPr>
        <w:t xml:space="preserve"> (</w:t>
      </w:r>
      <w:r w:rsidR="00907F9E" w:rsidRPr="0082500E">
        <w:rPr>
          <w:sz w:val="28"/>
          <w:szCs w:val="28"/>
        </w:rPr>
        <w:t>проводится для установления по материалам уголовного или гражданского дела фактических данных и обстоятельств.</w:t>
      </w:r>
      <w:r w:rsidR="00233735" w:rsidRPr="0082500E">
        <w:rPr>
          <w:sz w:val="28"/>
          <w:szCs w:val="28"/>
        </w:rPr>
        <w:t xml:space="preserve"> Классифицируется по организационным и предметным признакам</w:t>
      </w:r>
      <w:r w:rsidR="00622B50" w:rsidRPr="0082500E">
        <w:rPr>
          <w:sz w:val="28"/>
          <w:szCs w:val="28"/>
        </w:rPr>
        <w:t>)</w:t>
      </w:r>
      <w:r w:rsidR="00233735"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в области сертификации</w:t>
      </w:r>
      <w:r w:rsidR="00622B50" w:rsidRPr="0082500E">
        <w:rPr>
          <w:sz w:val="28"/>
          <w:szCs w:val="28"/>
        </w:rPr>
        <w:t xml:space="preserve"> (</w:t>
      </w:r>
      <w:r w:rsidR="00907F9E" w:rsidRPr="0082500E">
        <w:rPr>
          <w:sz w:val="28"/>
          <w:szCs w:val="28"/>
        </w:rPr>
        <w:t>осуществляется по целому ряду направлений деятельности (сертификация продукции, услуг производства, систем качества и т.д.) в системе ГОСТ Р</w:t>
      </w:r>
      <w:r w:rsidR="00622B50" w:rsidRPr="0082500E">
        <w:rPr>
          <w:sz w:val="28"/>
          <w:szCs w:val="28"/>
        </w:rPr>
        <w:t>)</w:t>
      </w:r>
      <w:r w:rsidR="00907F9E" w:rsidRPr="0082500E">
        <w:rPr>
          <w:sz w:val="28"/>
          <w:szCs w:val="28"/>
        </w:rPr>
        <w:t>.</w:t>
      </w:r>
    </w:p>
    <w:p w:rsidR="00907F9E" w:rsidRPr="0082500E" w:rsidRDefault="00233735" w:rsidP="0082500E">
      <w:pPr>
        <w:numPr>
          <w:ilvl w:val="0"/>
          <w:numId w:val="3"/>
        </w:numPr>
        <w:spacing w:line="360" w:lineRule="auto"/>
        <w:ind w:left="0" w:firstLine="720"/>
        <w:jc w:val="both"/>
        <w:rPr>
          <w:sz w:val="28"/>
          <w:szCs w:val="28"/>
        </w:rPr>
      </w:pPr>
      <w:r w:rsidRPr="0082500E">
        <w:rPr>
          <w:sz w:val="28"/>
          <w:szCs w:val="28"/>
        </w:rPr>
        <w:t>По объекту экспертизы</w:t>
      </w:r>
      <w:r w:rsidR="00907F9E"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проектирование</w:t>
      </w:r>
      <w:r w:rsidR="00907F9E" w:rsidRPr="0082500E">
        <w:rPr>
          <w:sz w:val="28"/>
          <w:szCs w:val="28"/>
        </w:rPr>
        <w:t xml:space="preserve"> (техническое задание, эталон)</w:t>
      </w:r>
      <w:r w:rsidR="00233735" w:rsidRPr="0082500E">
        <w:rPr>
          <w:sz w:val="28"/>
          <w:szCs w:val="28"/>
        </w:rPr>
        <w:t>.</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изготовление</w:t>
      </w:r>
      <w:r w:rsidR="00907F9E" w:rsidRPr="0082500E">
        <w:rPr>
          <w:sz w:val="28"/>
          <w:szCs w:val="28"/>
        </w:rPr>
        <w:t xml:space="preserve"> (опытный образец установочной серии, серийно выпускаемое изделие)</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обращение</w:t>
      </w:r>
      <w:r w:rsidR="00907F9E" w:rsidRPr="0082500E">
        <w:rPr>
          <w:sz w:val="28"/>
          <w:szCs w:val="28"/>
        </w:rPr>
        <w:t xml:space="preserve"> (поступившая партия продукции)</w:t>
      </w:r>
    </w:p>
    <w:p w:rsidR="00907F9E" w:rsidRPr="0082500E" w:rsidRDefault="00F976AD" w:rsidP="0082500E">
      <w:pPr>
        <w:spacing w:line="360" w:lineRule="auto"/>
        <w:ind w:firstLine="720"/>
        <w:jc w:val="both"/>
        <w:rPr>
          <w:sz w:val="28"/>
          <w:szCs w:val="28"/>
        </w:rPr>
      </w:pPr>
      <w:r w:rsidRPr="0082500E">
        <w:rPr>
          <w:sz w:val="28"/>
          <w:szCs w:val="28"/>
        </w:rPr>
        <w:t>-</w:t>
      </w:r>
      <w:r w:rsidR="00907F9E" w:rsidRPr="0082500E">
        <w:rPr>
          <w:i/>
          <w:iCs/>
          <w:sz w:val="28"/>
          <w:szCs w:val="28"/>
        </w:rPr>
        <w:t>эксплуатация, потребление</w:t>
      </w:r>
      <w:r w:rsidR="00907F9E" w:rsidRPr="0082500E">
        <w:rPr>
          <w:sz w:val="28"/>
          <w:szCs w:val="28"/>
        </w:rPr>
        <w:t xml:space="preserve"> (товар бывший в эксплуатации).</w:t>
      </w:r>
    </w:p>
    <w:p w:rsidR="00907F9E" w:rsidRPr="0082500E" w:rsidRDefault="00907F9E" w:rsidP="0082500E">
      <w:pPr>
        <w:spacing w:line="360" w:lineRule="auto"/>
        <w:ind w:firstLine="720"/>
        <w:rPr>
          <w:sz w:val="28"/>
          <w:szCs w:val="28"/>
        </w:rPr>
      </w:pPr>
    </w:p>
    <w:p w:rsidR="00907F9E" w:rsidRPr="0082500E" w:rsidRDefault="00907F9E" w:rsidP="0082500E">
      <w:pPr>
        <w:spacing w:line="360" w:lineRule="auto"/>
        <w:ind w:firstLine="720"/>
        <w:rPr>
          <w:b/>
          <w:bCs/>
          <w:sz w:val="28"/>
          <w:szCs w:val="28"/>
        </w:rPr>
      </w:pPr>
      <w:r w:rsidRPr="0082500E">
        <w:rPr>
          <w:b/>
          <w:bCs/>
          <w:sz w:val="28"/>
          <w:szCs w:val="28"/>
        </w:rPr>
        <w:t>2.2. Таможенная экспертиза (в т.ч. по безопасности) и методы её проведения</w:t>
      </w:r>
    </w:p>
    <w:p w:rsidR="00907F9E" w:rsidRPr="0082500E" w:rsidRDefault="00907F9E" w:rsidP="0082500E">
      <w:pPr>
        <w:spacing w:line="360" w:lineRule="auto"/>
        <w:ind w:firstLine="720"/>
        <w:rPr>
          <w:sz w:val="28"/>
          <w:szCs w:val="28"/>
        </w:rPr>
      </w:pPr>
    </w:p>
    <w:p w:rsidR="00907F9E" w:rsidRPr="0082500E" w:rsidRDefault="00907F9E" w:rsidP="00F758A3">
      <w:pPr>
        <w:spacing w:line="360" w:lineRule="auto"/>
        <w:ind w:firstLine="720"/>
        <w:jc w:val="both"/>
        <w:rPr>
          <w:sz w:val="28"/>
          <w:szCs w:val="28"/>
        </w:rPr>
      </w:pPr>
      <w:r w:rsidRPr="0082500E">
        <w:rPr>
          <w:sz w:val="28"/>
          <w:szCs w:val="28"/>
        </w:rPr>
        <w:t>Таможенная экспертиза- это специальное научно-практическое исследование, проводимое экспертами в целях решения задач таможенного дела.</w:t>
      </w:r>
      <w:r w:rsidR="00F758A3" w:rsidRPr="00F758A3">
        <w:rPr>
          <w:sz w:val="28"/>
          <w:szCs w:val="28"/>
        </w:rPr>
        <w:t xml:space="preserve"> </w:t>
      </w:r>
      <w:r w:rsidRPr="0082500E">
        <w:rPr>
          <w:sz w:val="28"/>
          <w:szCs w:val="28"/>
        </w:rPr>
        <w:t>При осуществлении таможенного дела решается целый комплекс общих задач фискального контроля экономического, правоохранительного, статистического и защитного характера, требующих выполнение самых разнообразных экспертиз.</w:t>
      </w:r>
    </w:p>
    <w:p w:rsidR="00907F9E" w:rsidRPr="0082500E" w:rsidRDefault="00907F9E" w:rsidP="0082500E">
      <w:pPr>
        <w:spacing w:line="360" w:lineRule="auto"/>
        <w:ind w:firstLine="720"/>
        <w:jc w:val="both"/>
        <w:rPr>
          <w:sz w:val="28"/>
          <w:szCs w:val="28"/>
        </w:rPr>
      </w:pPr>
      <w:r w:rsidRPr="0082500E">
        <w:rPr>
          <w:sz w:val="28"/>
          <w:szCs w:val="28"/>
        </w:rPr>
        <w:t>Таможенную экспертизу можно отнести к особому классу экспертиз, поскольку она имеет свои собственные характерные признаки, предмет, задачи, объекты и методы исследования.</w:t>
      </w:r>
    </w:p>
    <w:p w:rsidR="00907F9E" w:rsidRPr="0082500E" w:rsidRDefault="00907F9E" w:rsidP="0082500E">
      <w:pPr>
        <w:spacing w:line="360" w:lineRule="auto"/>
        <w:ind w:firstLine="720"/>
        <w:jc w:val="both"/>
        <w:rPr>
          <w:sz w:val="28"/>
          <w:szCs w:val="28"/>
        </w:rPr>
      </w:pPr>
      <w:r w:rsidRPr="0082500E">
        <w:rPr>
          <w:sz w:val="28"/>
          <w:szCs w:val="28"/>
        </w:rPr>
        <w:t>Объектами таможенной экспертизы являются:</w:t>
      </w:r>
    </w:p>
    <w:p w:rsidR="00907F9E" w:rsidRPr="0082500E" w:rsidRDefault="00907F9E" w:rsidP="00F758A3">
      <w:pPr>
        <w:spacing w:line="360" w:lineRule="auto"/>
        <w:ind w:firstLine="709"/>
        <w:jc w:val="both"/>
        <w:rPr>
          <w:sz w:val="28"/>
          <w:szCs w:val="28"/>
        </w:rPr>
      </w:pPr>
      <w:r w:rsidRPr="0082500E">
        <w:rPr>
          <w:sz w:val="28"/>
          <w:szCs w:val="28"/>
        </w:rPr>
        <w:t>- материализованные источники информации;</w:t>
      </w:r>
    </w:p>
    <w:p w:rsidR="00907F9E" w:rsidRPr="0082500E" w:rsidRDefault="00907F9E" w:rsidP="00F758A3">
      <w:pPr>
        <w:spacing w:line="360" w:lineRule="auto"/>
        <w:ind w:firstLine="709"/>
        <w:jc w:val="both"/>
        <w:rPr>
          <w:sz w:val="28"/>
          <w:szCs w:val="28"/>
        </w:rPr>
      </w:pPr>
      <w:r w:rsidRPr="0082500E">
        <w:rPr>
          <w:sz w:val="28"/>
          <w:szCs w:val="28"/>
        </w:rPr>
        <w:t>- товары и предметы, перемещаемые через таможенную границу, а также их пробы, отобранные для исследования;</w:t>
      </w:r>
    </w:p>
    <w:p w:rsidR="00907F9E" w:rsidRPr="0082500E" w:rsidRDefault="00907F9E" w:rsidP="00F758A3">
      <w:pPr>
        <w:spacing w:line="360" w:lineRule="auto"/>
        <w:ind w:firstLine="709"/>
        <w:jc w:val="both"/>
        <w:rPr>
          <w:sz w:val="28"/>
          <w:szCs w:val="28"/>
        </w:rPr>
      </w:pPr>
      <w:r w:rsidRPr="0082500E">
        <w:rPr>
          <w:sz w:val="28"/>
          <w:szCs w:val="28"/>
        </w:rPr>
        <w:t>- объекты контрабанды и нарушения таможенных правил;</w:t>
      </w:r>
    </w:p>
    <w:p w:rsidR="00907F9E" w:rsidRPr="0082500E" w:rsidRDefault="00F42050" w:rsidP="00F758A3">
      <w:pPr>
        <w:spacing w:line="360" w:lineRule="auto"/>
        <w:ind w:firstLine="709"/>
        <w:jc w:val="both"/>
        <w:rPr>
          <w:sz w:val="28"/>
          <w:szCs w:val="28"/>
        </w:rPr>
      </w:pPr>
      <w:r w:rsidRPr="0082500E">
        <w:rPr>
          <w:sz w:val="28"/>
          <w:szCs w:val="28"/>
        </w:rPr>
        <w:t xml:space="preserve">- </w:t>
      </w:r>
      <w:r w:rsidR="00907F9E" w:rsidRPr="0082500E">
        <w:rPr>
          <w:sz w:val="28"/>
          <w:szCs w:val="28"/>
        </w:rPr>
        <w:t>различного рода сопроводительные товарные документы, используемые при таможенном оформлении и таможенном контроле.</w:t>
      </w:r>
    </w:p>
    <w:p w:rsidR="00C00D36" w:rsidRPr="0082500E" w:rsidRDefault="00907F9E" w:rsidP="00F758A3">
      <w:pPr>
        <w:spacing w:line="360" w:lineRule="auto"/>
        <w:ind w:firstLine="720"/>
        <w:jc w:val="both"/>
        <w:rPr>
          <w:sz w:val="28"/>
          <w:szCs w:val="28"/>
        </w:rPr>
      </w:pPr>
      <w:r w:rsidRPr="0082500E">
        <w:rPr>
          <w:sz w:val="28"/>
          <w:szCs w:val="28"/>
        </w:rPr>
        <w:t>Предмет таможенной экспертизы: как общие проблемы таможенного дела, так и конкретные факты и обстоятельства процедуры таможенного контроля.</w:t>
      </w:r>
      <w:r w:rsidR="00F758A3" w:rsidRPr="00F758A3">
        <w:rPr>
          <w:sz w:val="28"/>
          <w:szCs w:val="28"/>
        </w:rPr>
        <w:t xml:space="preserve"> </w:t>
      </w:r>
      <w:r w:rsidR="00C00D36" w:rsidRPr="0082500E">
        <w:rPr>
          <w:sz w:val="28"/>
          <w:szCs w:val="28"/>
        </w:rPr>
        <w:t>Виды таможенных экспертиз:</w:t>
      </w:r>
    </w:p>
    <w:p w:rsidR="00C00D36" w:rsidRPr="0082500E" w:rsidRDefault="00C00D36" w:rsidP="0082500E">
      <w:pPr>
        <w:spacing w:line="360" w:lineRule="auto"/>
        <w:ind w:firstLine="720"/>
        <w:rPr>
          <w:sz w:val="28"/>
          <w:szCs w:val="28"/>
        </w:rPr>
      </w:pPr>
      <w:r w:rsidRPr="0082500E">
        <w:rPr>
          <w:sz w:val="28"/>
          <w:szCs w:val="28"/>
        </w:rPr>
        <w:t>1. По цели:</w:t>
      </w:r>
    </w:p>
    <w:p w:rsidR="00C00D36" w:rsidRPr="0082500E" w:rsidRDefault="00C00D36" w:rsidP="0082500E">
      <w:pPr>
        <w:spacing w:line="360" w:lineRule="auto"/>
        <w:ind w:firstLine="720"/>
        <w:rPr>
          <w:sz w:val="28"/>
          <w:szCs w:val="28"/>
        </w:rPr>
      </w:pPr>
      <w:r w:rsidRPr="0082500E">
        <w:rPr>
          <w:sz w:val="28"/>
          <w:szCs w:val="28"/>
        </w:rPr>
        <w:t>- судебные (носящие процессуальный характер)</w:t>
      </w:r>
    </w:p>
    <w:p w:rsidR="00C00D36" w:rsidRPr="0082500E" w:rsidRDefault="00C00D36" w:rsidP="0082500E">
      <w:pPr>
        <w:spacing w:line="360" w:lineRule="auto"/>
        <w:ind w:firstLine="720"/>
        <w:rPr>
          <w:sz w:val="28"/>
          <w:szCs w:val="28"/>
        </w:rPr>
      </w:pPr>
      <w:r w:rsidRPr="0082500E">
        <w:rPr>
          <w:sz w:val="28"/>
          <w:szCs w:val="28"/>
        </w:rPr>
        <w:t>- несудебные (ведомственные)</w:t>
      </w:r>
    </w:p>
    <w:p w:rsidR="00C00D36" w:rsidRPr="0082500E" w:rsidRDefault="00C00D36" w:rsidP="0082500E">
      <w:pPr>
        <w:spacing w:line="360" w:lineRule="auto"/>
        <w:ind w:firstLine="720"/>
        <w:rPr>
          <w:sz w:val="28"/>
          <w:szCs w:val="28"/>
        </w:rPr>
      </w:pPr>
      <w:r w:rsidRPr="0082500E">
        <w:rPr>
          <w:sz w:val="28"/>
          <w:szCs w:val="28"/>
        </w:rPr>
        <w:t>2. По отраслям науки и общественной практики:</w:t>
      </w:r>
    </w:p>
    <w:p w:rsidR="00C00D36" w:rsidRPr="0082500E" w:rsidRDefault="00C00D36" w:rsidP="0082500E">
      <w:pPr>
        <w:spacing w:line="360" w:lineRule="auto"/>
        <w:ind w:firstLine="720"/>
        <w:rPr>
          <w:sz w:val="28"/>
          <w:szCs w:val="28"/>
        </w:rPr>
      </w:pPr>
      <w:r w:rsidRPr="0082500E">
        <w:rPr>
          <w:sz w:val="28"/>
          <w:szCs w:val="28"/>
        </w:rPr>
        <w:t>- военные</w:t>
      </w:r>
    </w:p>
    <w:p w:rsidR="00C00D36" w:rsidRPr="0082500E" w:rsidRDefault="00C00D36" w:rsidP="0082500E">
      <w:pPr>
        <w:spacing w:line="360" w:lineRule="auto"/>
        <w:ind w:firstLine="720"/>
        <w:rPr>
          <w:sz w:val="28"/>
          <w:szCs w:val="28"/>
        </w:rPr>
      </w:pPr>
      <w:r w:rsidRPr="0082500E">
        <w:rPr>
          <w:sz w:val="28"/>
          <w:szCs w:val="28"/>
        </w:rPr>
        <w:t>- политические</w:t>
      </w:r>
    </w:p>
    <w:p w:rsidR="00C00D36" w:rsidRPr="0082500E" w:rsidRDefault="00C00D36" w:rsidP="0082500E">
      <w:pPr>
        <w:spacing w:line="360" w:lineRule="auto"/>
        <w:ind w:firstLine="720"/>
        <w:rPr>
          <w:sz w:val="28"/>
          <w:szCs w:val="28"/>
        </w:rPr>
      </w:pPr>
      <w:r w:rsidRPr="0082500E">
        <w:rPr>
          <w:sz w:val="28"/>
          <w:szCs w:val="28"/>
        </w:rPr>
        <w:t>- социологические</w:t>
      </w:r>
    </w:p>
    <w:p w:rsidR="00C00D36" w:rsidRPr="0082500E" w:rsidRDefault="00C00D36" w:rsidP="0082500E">
      <w:pPr>
        <w:spacing w:line="360" w:lineRule="auto"/>
        <w:ind w:firstLine="720"/>
        <w:rPr>
          <w:sz w:val="28"/>
          <w:szCs w:val="28"/>
        </w:rPr>
      </w:pPr>
      <w:r w:rsidRPr="0082500E">
        <w:rPr>
          <w:sz w:val="28"/>
          <w:szCs w:val="28"/>
        </w:rPr>
        <w:t>- технические</w:t>
      </w:r>
    </w:p>
    <w:p w:rsidR="00C00D36" w:rsidRPr="0082500E" w:rsidRDefault="00C00D36" w:rsidP="0082500E">
      <w:pPr>
        <w:spacing w:line="360" w:lineRule="auto"/>
        <w:ind w:firstLine="720"/>
        <w:rPr>
          <w:sz w:val="28"/>
          <w:szCs w:val="28"/>
        </w:rPr>
      </w:pPr>
      <w:r w:rsidRPr="0082500E">
        <w:rPr>
          <w:sz w:val="28"/>
          <w:szCs w:val="28"/>
        </w:rPr>
        <w:t>- экономические</w:t>
      </w:r>
    </w:p>
    <w:p w:rsidR="00C00D36" w:rsidRPr="0082500E" w:rsidRDefault="00C00D36" w:rsidP="0082500E">
      <w:pPr>
        <w:spacing w:line="360" w:lineRule="auto"/>
        <w:ind w:firstLine="720"/>
        <w:rPr>
          <w:sz w:val="28"/>
          <w:szCs w:val="28"/>
        </w:rPr>
      </w:pPr>
      <w:r w:rsidRPr="0082500E">
        <w:rPr>
          <w:sz w:val="28"/>
          <w:szCs w:val="28"/>
        </w:rPr>
        <w:t>- медицинские</w:t>
      </w:r>
    </w:p>
    <w:p w:rsidR="00C00D36" w:rsidRPr="0082500E" w:rsidRDefault="00C00D36" w:rsidP="0082500E">
      <w:pPr>
        <w:spacing w:line="360" w:lineRule="auto"/>
        <w:ind w:firstLine="720"/>
        <w:rPr>
          <w:sz w:val="28"/>
          <w:szCs w:val="28"/>
        </w:rPr>
      </w:pPr>
      <w:r w:rsidRPr="0082500E">
        <w:rPr>
          <w:sz w:val="28"/>
          <w:szCs w:val="28"/>
        </w:rPr>
        <w:t>- искусствоведческие</w:t>
      </w:r>
    </w:p>
    <w:p w:rsidR="00C00D36" w:rsidRPr="0082500E" w:rsidRDefault="00C00D36" w:rsidP="0082500E">
      <w:pPr>
        <w:spacing w:line="360" w:lineRule="auto"/>
        <w:ind w:firstLine="720"/>
        <w:rPr>
          <w:sz w:val="28"/>
          <w:szCs w:val="28"/>
        </w:rPr>
      </w:pPr>
      <w:r w:rsidRPr="0082500E">
        <w:rPr>
          <w:sz w:val="28"/>
          <w:szCs w:val="28"/>
        </w:rPr>
        <w:t>- товароведческие</w:t>
      </w:r>
    </w:p>
    <w:p w:rsidR="00C00D36" w:rsidRPr="0082500E" w:rsidRDefault="00C00D36" w:rsidP="0082500E">
      <w:pPr>
        <w:spacing w:line="360" w:lineRule="auto"/>
        <w:ind w:firstLine="720"/>
        <w:rPr>
          <w:sz w:val="28"/>
          <w:szCs w:val="28"/>
        </w:rPr>
      </w:pPr>
      <w:r w:rsidRPr="0082500E">
        <w:rPr>
          <w:sz w:val="28"/>
          <w:szCs w:val="28"/>
        </w:rPr>
        <w:t>- экологические</w:t>
      </w:r>
    </w:p>
    <w:p w:rsidR="00C00D36" w:rsidRPr="0082500E" w:rsidRDefault="00C00D36" w:rsidP="0082500E">
      <w:pPr>
        <w:spacing w:line="360" w:lineRule="auto"/>
        <w:ind w:firstLine="720"/>
        <w:rPr>
          <w:sz w:val="28"/>
          <w:szCs w:val="28"/>
        </w:rPr>
      </w:pPr>
      <w:r w:rsidRPr="0082500E">
        <w:rPr>
          <w:sz w:val="28"/>
          <w:szCs w:val="28"/>
        </w:rPr>
        <w:t>3. По очерёдности проведения:</w:t>
      </w:r>
    </w:p>
    <w:p w:rsidR="00C00D36" w:rsidRPr="0082500E" w:rsidRDefault="00C00D36" w:rsidP="0082500E">
      <w:pPr>
        <w:spacing w:line="360" w:lineRule="auto"/>
        <w:ind w:firstLine="720"/>
        <w:rPr>
          <w:sz w:val="28"/>
          <w:szCs w:val="28"/>
        </w:rPr>
      </w:pPr>
      <w:r w:rsidRPr="0082500E">
        <w:rPr>
          <w:sz w:val="28"/>
          <w:szCs w:val="28"/>
        </w:rPr>
        <w:t>- первичные</w:t>
      </w:r>
    </w:p>
    <w:p w:rsidR="00C00D36" w:rsidRPr="0082500E" w:rsidRDefault="00C00D36" w:rsidP="0082500E">
      <w:pPr>
        <w:spacing w:line="360" w:lineRule="auto"/>
        <w:ind w:firstLine="720"/>
        <w:rPr>
          <w:sz w:val="28"/>
          <w:szCs w:val="28"/>
        </w:rPr>
      </w:pPr>
      <w:r w:rsidRPr="0082500E">
        <w:rPr>
          <w:sz w:val="28"/>
          <w:szCs w:val="28"/>
        </w:rPr>
        <w:t>- повторные</w:t>
      </w:r>
    </w:p>
    <w:p w:rsidR="00C00D36" w:rsidRPr="0082500E" w:rsidRDefault="00C00D36" w:rsidP="0082500E">
      <w:pPr>
        <w:spacing w:line="360" w:lineRule="auto"/>
        <w:ind w:firstLine="720"/>
        <w:rPr>
          <w:sz w:val="28"/>
          <w:szCs w:val="28"/>
        </w:rPr>
      </w:pPr>
      <w:r w:rsidRPr="0082500E">
        <w:rPr>
          <w:sz w:val="28"/>
          <w:szCs w:val="28"/>
        </w:rPr>
        <w:t>4. По масштабности решаемых задач:</w:t>
      </w:r>
    </w:p>
    <w:p w:rsidR="00C00D36" w:rsidRPr="0082500E" w:rsidRDefault="00C00D36" w:rsidP="0082500E">
      <w:pPr>
        <w:spacing w:line="360" w:lineRule="auto"/>
        <w:ind w:firstLine="720"/>
        <w:rPr>
          <w:sz w:val="28"/>
          <w:szCs w:val="28"/>
        </w:rPr>
      </w:pPr>
      <w:r w:rsidRPr="0082500E">
        <w:rPr>
          <w:sz w:val="28"/>
          <w:szCs w:val="28"/>
        </w:rPr>
        <w:t>- основные</w:t>
      </w:r>
    </w:p>
    <w:p w:rsidR="00C00D36" w:rsidRPr="0082500E" w:rsidRDefault="00C00D36" w:rsidP="0082500E">
      <w:pPr>
        <w:spacing w:line="360" w:lineRule="auto"/>
        <w:ind w:firstLine="720"/>
        <w:rPr>
          <w:sz w:val="28"/>
          <w:szCs w:val="28"/>
        </w:rPr>
      </w:pPr>
      <w:r w:rsidRPr="0082500E">
        <w:rPr>
          <w:sz w:val="28"/>
          <w:szCs w:val="28"/>
        </w:rPr>
        <w:t>- дополнительные</w:t>
      </w:r>
    </w:p>
    <w:p w:rsidR="00C00D36" w:rsidRPr="0082500E" w:rsidRDefault="00C00D36" w:rsidP="0082500E">
      <w:pPr>
        <w:spacing w:line="360" w:lineRule="auto"/>
        <w:ind w:firstLine="720"/>
        <w:rPr>
          <w:sz w:val="28"/>
          <w:szCs w:val="28"/>
        </w:rPr>
      </w:pPr>
      <w:r w:rsidRPr="0082500E">
        <w:rPr>
          <w:sz w:val="28"/>
          <w:szCs w:val="28"/>
        </w:rPr>
        <w:t>5. По количеству исследуемых объектов:</w:t>
      </w:r>
    </w:p>
    <w:p w:rsidR="00C00D36" w:rsidRPr="0082500E" w:rsidRDefault="00C00D36" w:rsidP="0082500E">
      <w:pPr>
        <w:spacing w:line="360" w:lineRule="auto"/>
        <w:ind w:firstLine="720"/>
        <w:rPr>
          <w:sz w:val="28"/>
          <w:szCs w:val="28"/>
        </w:rPr>
      </w:pPr>
      <w:r w:rsidRPr="0082500E">
        <w:rPr>
          <w:sz w:val="28"/>
          <w:szCs w:val="28"/>
        </w:rPr>
        <w:t>- малообъектные</w:t>
      </w:r>
    </w:p>
    <w:p w:rsidR="00C00D36" w:rsidRPr="0082500E" w:rsidRDefault="00C00D36" w:rsidP="0082500E">
      <w:pPr>
        <w:spacing w:line="360" w:lineRule="auto"/>
        <w:ind w:firstLine="720"/>
        <w:rPr>
          <w:sz w:val="28"/>
          <w:szCs w:val="28"/>
        </w:rPr>
      </w:pPr>
      <w:r w:rsidRPr="0082500E">
        <w:rPr>
          <w:sz w:val="28"/>
          <w:szCs w:val="28"/>
        </w:rPr>
        <w:t>- многообъектные</w:t>
      </w:r>
    </w:p>
    <w:p w:rsidR="00C00D36" w:rsidRPr="0082500E" w:rsidRDefault="00C00D36" w:rsidP="0082500E">
      <w:pPr>
        <w:spacing w:line="360" w:lineRule="auto"/>
        <w:ind w:firstLine="720"/>
        <w:rPr>
          <w:sz w:val="28"/>
          <w:szCs w:val="28"/>
        </w:rPr>
      </w:pPr>
      <w:r w:rsidRPr="0082500E">
        <w:rPr>
          <w:sz w:val="28"/>
          <w:szCs w:val="28"/>
        </w:rPr>
        <w:t>6. По количеству экспертов и способу их работы:</w:t>
      </w:r>
    </w:p>
    <w:p w:rsidR="00C00D36" w:rsidRPr="0082500E" w:rsidRDefault="00C00D36" w:rsidP="0082500E">
      <w:pPr>
        <w:spacing w:line="360" w:lineRule="auto"/>
        <w:ind w:firstLine="720"/>
        <w:rPr>
          <w:sz w:val="28"/>
          <w:szCs w:val="28"/>
        </w:rPr>
      </w:pPr>
      <w:r w:rsidRPr="0082500E">
        <w:rPr>
          <w:sz w:val="28"/>
          <w:szCs w:val="28"/>
        </w:rPr>
        <w:t>- единоличные</w:t>
      </w:r>
    </w:p>
    <w:p w:rsidR="00C00D36" w:rsidRPr="0082500E" w:rsidRDefault="00C00D36" w:rsidP="0082500E">
      <w:pPr>
        <w:spacing w:line="360" w:lineRule="auto"/>
        <w:ind w:firstLine="720"/>
        <w:rPr>
          <w:sz w:val="28"/>
          <w:szCs w:val="28"/>
        </w:rPr>
      </w:pPr>
      <w:r w:rsidRPr="0082500E">
        <w:rPr>
          <w:sz w:val="28"/>
          <w:szCs w:val="28"/>
        </w:rPr>
        <w:t>- коллективные</w:t>
      </w:r>
    </w:p>
    <w:p w:rsidR="00C00D36" w:rsidRPr="0082500E" w:rsidRDefault="00C00D36" w:rsidP="00F758A3">
      <w:pPr>
        <w:spacing w:line="360" w:lineRule="auto"/>
        <w:ind w:firstLine="720"/>
        <w:jc w:val="both"/>
        <w:rPr>
          <w:sz w:val="28"/>
          <w:szCs w:val="28"/>
        </w:rPr>
      </w:pPr>
      <w:r w:rsidRPr="0082500E">
        <w:rPr>
          <w:b/>
          <w:bCs/>
          <w:sz w:val="28"/>
          <w:szCs w:val="28"/>
        </w:rPr>
        <w:t>Методы экспертизы</w:t>
      </w:r>
      <w:r w:rsidRPr="0082500E">
        <w:rPr>
          <w:sz w:val="28"/>
          <w:szCs w:val="28"/>
        </w:rPr>
        <w:t xml:space="preserve"> - это совокупность методических приёмов, которые применяются при экспертном исследовании потребительских свойств товаров, отображённых в документах экспертизы.</w:t>
      </w:r>
      <w:r w:rsidR="00F758A3" w:rsidRPr="00F758A3">
        <w:rPr>
          <w:sz w:val="28"/>
          <w:szCs w:val="28"/>
        </w:rPr>
        <w:t xml:space="preserve"> </w:t>
      </w:r>
      <w:r w:rsidRPr="0082500E">
        <w:rPr>
          <w:sz w:val="28"/>
          <w:szCs w:val="28"/>
        </w:rPr>
        <w:t xml:space="preserve">Для проведения таможенной экспертизы, в том числе и </w:t>
      </w:r>
      <w:r w:rsidR="00622B50" w:rsidRPr="0082500E">
        <w:rPr>
          <w:sz w:val="28"/>
          <w:szCs w:val="28"/>
        </w:rPr>
        <w:t xml:space="preserve">экспертизы </w:t>
      </w:r>
      <w:r w:rsidRPr="0082500E">
        <w:rPr>
          <w:sz w:val="28"/>
          <w:szCs w:val="28"/>
        </w:rPr>
        <w:t>по безопасности, могут быть использованы следующие методы:</w:t>
      </w:r>
    </w:p>
    <w:p w:rsidR="00C00D36" w:rsidRPr="0082500E" w:rsidRDefault="00C00D36" w:rsidP="0082500E">
      <w:pPr>
        <w:spacing w:line="360" w:lineRule="auto"/>
        <w:ind w:firstLine="720"/>
        <w:jc w:val="both"/>
        <w:rPr>
          <w:sz w:val="28"/>
          <w:szCs w:val="28"/>
        </w:rPr>
      </w:pPr>
      <w:r w:rsidRPr="0082500E">
        <w:rPr>
          <w:sz w:val="28"/>
          <w:szCs w:val="28"/>
        </w:rPr>
        <w:t>А. Измерительный – метод определения значений показателей качества продукции, осуществляемый на основе технических средств измерений и контроля. С его помощью определяют массу изделия, силу тока, скорость автомобиля, мощность двигателя и др.;</w:t>
      </w:r>
    </w:p>
    <w:p w:rsidR="00C00D36" w:rsidRPr="0082500E" w:rsidRDefault="00C00D36" w:rsidP="0082500E">
      <w:pPr>
        <w:spacing w:line="360" w:lineRule="auto"/>
        <w:ind w:firstLine="720"/>
        <w:jc w:val="both"/>
        <w:rPr>
          <w:sz w:val="28"/>
          <w:szCs w:val="28"/>
        </w:rPr>
      </w:pPr>
      <w:r w:rsidRPr="0082500E">
        <w:rPr>
          <w:sz w:val="28"/>
          <w:szCs w:val="28"/>
        </w:rPr>
        <w:t>Б. Органолептический – метод определения качества продукции на основе анализа восприятия органами чувств внешнего вида (цвет, форма, консистенция), запаха, вкуса, звука, восприятия на ощупь, наличия дефектов. Органолептический метод не исключает возможности использования технических средств (лупа, линейка, весы, микроскоп, микрофон, слуховая трубка и прочее), повышающих восприимчивость и разрешающие способности органов чувств. Это самый простой и экономичный метод, а главное его достоинство состоит в том, что он позволяет быстро и без разрушения проводить диагностику и оценку различных материалов, пищевых продуктов, что очень важно в таможенной практике.</w:t>
      </w:r>
    </w:p>
    <w:p w:rsidR="00C00D36" w:rsidRPr="0082500E" w:rsidRDefault="00F758A3" w:rsidP="0082500E">
      <w:pPr>
        <w:spacing w:line="360" w:lineRule="auto"/>
        <w:ind w:firstLine="720"/>
        <w:jc w:val="both"/>
        <w:rPr>
          <w:sz w:val="28"/>
          <w:szCs w:val="28"/>
        </w:rPr>
      </w:pPr>
      <w:r>
        <w:rPr>
          <w:sz w:val="28"/>
          <w:szCs w:val="28"/>
        </w:rPr>
        <w:t>В. Инструментальный -</w:t>
      </w:r>
      <w:r w:rsidR="00C00D36" w:rsidRPr="0082500E">
        <w:rPr>
          <w:sz w:val="28"/>
          <w:szCs w:val="28"/>
        </w:rPr>
        <w:t>основан на показаниях технических средств, с помощью которых определяются функционально-химические свойства и различные признаки (диагностические, идентификационные) материалов. Чувствительность, точность и надежность данных методов во много раз превышают органолептические и измерительные методы.</w:t>
      </w:r>
    </w:p>
    <w:p w:rsidR="00C00D36" w:rsidRPr="0082500E" w:rsidRDefault="00622B50" w:rsidP="0082500E">
      <w:pPr>
        <w:spacing w:line="360" w:lineRule="auto"/>
        <w:ind w:firstLine="720"/>
        <w:jc w:val="both"/>
        <w:rPr>
          <w:sz w:val="28"/>
          <w:szCs w:val="28"/>
        </w:rPr>
      </w:pPr>
      <w:r w:rsidRPr="0082500E">
        <w:rPr>
          <w:sz w:val="28"/>
          <w:szCs w:val="28"/>
        </w:rPr>
        <w:t>В соответствии со ст. 378 Таможенного кодекса РФ с</w:t>
      </w:r>
      <w:r w:rsidR="00C00D36" w:rsidRPr="0082500E">
        <w:rPr>
          <w:sz w:val="28"/>
          <w:szCs w:val="28"/>
        </w:rPr>
        <w:t>рок проведения таможенной экспертизы не должен превышать:</w:t>
      </w:r>
    </w:p>
    <w:p w:rsidR="00C00D36" w:rsidRPr="0082500E" w:rsidRDefault="00622B50" w:rsidP="0082500E">
      <w:pPr>
        <w:spacing w:line="360" w:lineRule="auto"/>
        <w:ind w:firstLine="720"/>
        <w:jc w:val="both"/>
        <w:rPr>
          <w:sz w:val="28"/>
          <w:szCs w:val="28"/>
        </w:rPr>
      </w:pPr>
      <w:r w:rsidRPr="0082500E">
        <w:rPr>
          <w:sz w:val="28"/>
          <w:szCs w:val="28"/>
        </w:rPr>
        <w:t>-сроки</w:t>
      </w:r>
      <w:r w:rsidR="00C00D36" w:rsidRPr="0082500E">
        <w:rPr>
          <w:sz w:val="28"/>
          <w:szCs w:val="28"/>
        </w:rPr>
        <w:t xml:space="preserve"> временного хранения (2 месяца), если выпуск товаров не осуществляется до получения результатов экспертизы;</w:t>
      </w:r>
    </w:p>
    <w:p w:rsidR="00C00D36" w:rsidRPr="0082500E" w:rsidRDefault="00622B50" w:rsidP="0082500E">
      <w:pPr>
        <w:spacing w:line="360" w:lineRule="auto"/>
        <w:ind w:firstLine="720"/>
        <w:jc w:val="both"/>
        <w:rPr>
          <w:sz w:val="28"/>
          <w:szCs w:val="28"/>
        </w:rPr>
      </w:pPr>
      <w:r w:rsidRPr="0082500E">
        <w:rPr>
          <w:sz w:val="28"/>
          <w:szCs w:val="28"/>
        </w:rPr>
        <w:t>-ш</w:t>
      </w:r>
      <w:r w:rsidR="00C00D36" w:rsidRPr="0082500E">
        <w:rPr>
          <w:sz w:val="28"/>
          <w:szCs w:val="28"/>
        </w:rPr>
        <w:t>есть месяцев, если экспертиза пров</w:t>
      </w:r>
      <w:r w:rsidRPr="0082500E">
        <w:rPr>
          <w:sz w:val="28"/>
          <w:szCs w:val="28"/>
        </w:rPr>
        <w:t>одится в отношении транспортных средств</w:t>
      </w:r>
      <w:r w:rsidR="00C00D36" w:rsidRPr="0082500E">
        <w:rPr>
          <w:sz w:val="28"/>
          <w:szCs w:val="28"/>
        </w:rPr>
        <w:t>;</w:t>
      </w:r>
    </w:p>
    <w:p w:rsidR="00C00D36" w:rsidRPr="0082500E" w:rsidRDefault="00622B50" w:rsidP="0082500E">
      <w:pPr>
        <w:spacing w:line="360" w:lineRule="auto"/>
        <w:ind w:firstLine="720"/>
        <w:jc w:val="both"/>
        <w:rPr>
          <w:sz w:val="28"/>
          <w:szCs w:val="28"/>
        </w:rPr>
      </w:pPr>
      <w:r w:rsidRPr="0082500E">
        <w:rPr>
          <w:sz w:val="28"/>
          <w:szCs w:val="28"/>
        </w:rPr>
        <w:t>-о</w:t>
      </w:r>
      <w:r w:rsidR="00C00D36" w:rsidRPr="0082500E">
        <w:rPr>
          <w:sz w:val="28"/>
          <w:szCs w:val="28"/>
        </w:rPr>
        <w:t>дин год в иных случаях.</w:t>
      </w:r>
    </w:p>
    <w:p w:rsidR="004E24FD" w:rsidRPr="0082500E" w:rsidRDefault="0082500E" w:rsidP="0082500E">
      <w:pPr>
        <w:spacing w:line="360" w:lineRule="auto"/>
        <w:ind w:firstLine="720"/>
        <w:rPr>
          <w:b/>
          <w:bCs/>
          <w:sz w:val="28"/>
          <w:szCs w:val="28"/>
        </w:rPr>
      </w:pPr>
      <w:r w:rsidRPr="0082500E">
        <w:rPr>
          <w:b/>
          <w:bCs/>
          <w:sz w:val="28"/>
          <w:szCs w:val="28"/>
        </w:rPr>
        <w:br w:type="page"/>
      </w:r>
      <w:r w:rsidR="004E24FD" w:rsidRPr="0082500E">
        <w:rPr>
          <w:b/>
          <w:bCs/>
          <w:sz w:val="28"/>
          <w:szCs w:val="28"/>
        </w:rPr>
        <w:t xml:space="preserve">ГЛАВА 3. ПОРЯДОК ПРОВЕДЕНИЯ ЭКСПЕРТИЗЫ. </w:t>
      </w:r>
      <w:r w:rsidRPr="0082500E">
        <w:rPr>
          <w:b/>
          <w:bCs/>
          <w:sz w:val="28"/>
          <w:szCs w:val="28"/>
        </w:rPr>
        <w:t xml:space="preserve"> </w:t>
      </w:r>
      <w:r w:rsidR="004E24FD" w:rsidRPr="0082500E">
        <w:rPr>
          <w:b/>
          <w:bCs/>
          <w:sz w:val="28"/>
          <w:szCs w:val="28"/>
        </w:rPr>
        <w:t>ЗАКЛЮЧЕНИЕ ЭКСПЕРТА</w:t>
      </w:r>
    </w:p>
    <w:p w:rsidR="0082500E" w:rsidRPr="0082500E" w:rsidRDefault="0082500E" w:rsidP="0082500E">
      <w:pPr>
        <w:spacing w:line="360" w:lineRule="auto"/>
        <w:ind w:firstLine="720"/>
        <w:rPr>
          <w:b/>
          <w:bCs/>
          <w:sz w:val="28"/>
          <w:szCs w:val="28"/>
        </w:rPr>
      </w:pPr>
    </w:p>
    <w:p w:rsidR="004E24FD" w:rsidRPr="0082500E" w:rsidRDefault="004E24FD" w:rsidP="0082500E">
      <w:pPr>
        <w:spacing w:line="360" w:lineRule="auto"/>
        <w:ind w:firstLine="720"/>
        <w:rPr>
          <w:b/>
          <w:bCs/>
          <w:sz w:val="28"/>
          <w:szCs w:val="28"/>
        </w:rPr>
      </w:pPr>
      <w:r w:rsidRPr="0082500E">
        <w:rPr>
          <w:b/>
          <w:bCs/>
          <w:sz w:val="28"/>
          <w:szCs w:val="28"/>
        </w:rPr>
        <w:t>3.1. Порядок проведения экспертизы</w:t>
      </w:r>
    </w:p>
    <w:p w:rsidR="0082500E" w:rsidRPr="00F758A3" w:rsidRDefault="0082500E" w:rsidP="0082500E">
      <w:pPr>
        <w:spacing w:line="360" w:lineRule="auto"/>
        <w:ind w:firstLine="720"/>
        <w:jc w:val="both"/>
        <w:rPr>
          <w:sz w:val="28"/>
          <w:szCs w:val="28"/>
        </w:rPr>
      </w:pPr>
    </w:p>
    <w:p w:rsidR="00897E2C" w:rsidRPr="0082500E" w:rsidRDefault="00373B3E" w:rsidP="0082500E">
      <w:pPr>
        <w:spacing w:line="360" w:lineRule="auto"/>
        <w:ind w:firstLine="720"/>
        <w:jc w:val="both"/>
        <w:rPr>
          <w:sz w:val="28"/>
          <w:szCs w:val="28"/>
        </w:rPr>
      </w:pPr>
      <w:r w:rsidRPr="0082500E">
        <w:rPr>
          <w:sz w:val="28"/>
          <w:szCs w:val="28"/>
        </w:rPr>
        <w:t>При проведении таможенной экспертизы эксперт имеет право знакомиться с материалами дела, относящимися к предмету экспертизы</w:t>
      </w:r>
      <w:r w:rsidR="00A01C9D" w:rsidRPr="0082500E">
        <w:rPr>
          <w:sz w:val="28"/>
          <w:szCs w:val="28"/>
        </w:rPr>
        <w:t xml:space="preserve"> и при определении качества товара</w:t>
      </w:r>
      <w:r w:rsidR="00897E2C" w:rsidRPr="0082500E">
        <w:rPr>
          <w:sz w:val="28"/>
          <w:szCs w:val="28"/>
        </w:rPr>
        <w:t xml:space="preserve"> с учетом требований, содержащихся в контрактны</w:t>
      </w:r>
      <w:r w:rsidR="00A01C9D" w:rsidRPr="0082500E">
        <w:rPr>
          <w:sz w:val="28"/>
          <w:szCs w:val="28"/>
        </w:rPr>
        <w:t>х (договорных) условиях,  выбирать</w:t>
      </w:r>
      <w:r w:rsidR="00897E2C" w:rsidRPr="0082500E">
        <w:rPr>
          <w:sz w:val="28"/>
          <w:szCs w:val="28"/>
        </w:rPr>
        <w:t>:</w:t>
      </w:r>
    </w:p>
    <w:p w:rsidR="00F758A3" w:rsidRPr="00F758A3" w:rsidRDefault="00897E2C" w:rsidP="0082500E">
      <w:pPr>
        <w:numPr>
          <w:ilvl w:val="0"/>
          <w:numId w:val="16"/>
        </w:numPr>
        <w:tabs>
          <w:tab w:val="clear" w:pos="720"/>
          <w:tab w:val="num" w:pos="-180"/>
        </w:tabs>
        <w:spacing w:line="360" w:lineRule="auto"/>
        <w:ind w:left="0" w:firstLine="720"/>
        <w:rPr>
          <w:sz w:val="28"/>
          <w:szCs w:val="28"/>
        </w:rPr>
      </w:pPr>
      <w:r w:rsidRPr="0082500E">
        <w:rPr>
          <w:sz w:val="28"/>
          <w:szCs w:val="28"/>
        </w:rPr>
        <w:t>Вид</w:t>
      </w:r>
      <w:r w:rsidR="004832FC" w:rsidRPr="0082500E">
        <w:rPr>
          <w:sz w:val="28"/>
          <w:szCs w:val="28"/>
        </w:rPr>
        <w:t xml:space="preserve"> </w:t>
      </w:r>
      <w:r w:rsidR="00A01C9D" w:rsidRPr="0082500E">
        <w:rPr>
          <w:sz w:val="28"/>
          <w:szCs w:val="28"/>
        </w:rPr>
        <w:t>проверки</w:t>
      </w:r>
    </w:p>
    <w:p w:rsidR="00A01C9D" w:rsidRPr="0082500E" w:rsidRDefault="00A01C9D" w:rsidP="00F758A3">
      <w:pPr>
        <w:spacing w:line="360" w:lineRule="auto"/>
        <w:ind w:firstLine="709"/>
        <w:jc w:val="both"/>
        <w:rPr>
          <w:sz w:val="28"/>
          <w:szCs w:val="28"/>
        </w:rPr>
      </w:pPr>
      <w:r w:rsidRPr="0082500E">
        <w:rPr>
          <w:sz w:val="28"/>
          <w:szCs w:val="28"/>
        </w:rPr>
        <w:t>Выборочная проверка -</w:t>
      </w:r>
      <w:r w:rsidR="00373B3E" w:rsidRPr="0082500E">
        <w:rPr>
          <w:sz w:val="28"/>
          <w:szCs w:val="28"/>
        </w:rPr>
        <w:t xml:space="preserve"> </w:t>
      </w:r>
      <w:r w:rsidR="00897E2C" w:rsidRPr="0082500E">
        <w:rPr>
          <w:sz w:val="28"/>
          <w:szCs w:val="28"/>
        </w:rPr>
        <w:t xml:space="preserve"> когда</w:t>
      </w:r>
      <w:r w:rsidR="00373B3E" w:rsidRPr="0082500E">
        <w:rPr>
          <w:sz w:val="28"/>
          <w:szCs w:val="28"/>
        </w:rPr>
        <w:t xml:space="preserve">  </w:t>
      </w:r>
      <w:r w:rsidR="00897E2C" w:rsidRPr="0082500E">
        <w:rPr>
          <w:sz w:val="28"/>
          <w:szCs w:val="28"/>
        </w:rPr>
        <w:t xml:space="preserve"> решение</w:t>
      </w:r>
      <w:r w:rsidR="00373B3E" w:rsidRPr="0082500E">
        <w:rPr>
          <w:sz w:val="28"/>
          <w:szCs w:val="28"/>
        </w:rPr>
        <w:t xml:space="preserve">  </w:t>
      </w:r>
      <w:r w:rsidR="00897E2C" w:rsidRPr="0082500E">
        <w:rPr>
          <w:sz w:val="28"/>
          <w:szCs w:val="28"/>
        </w:rPr>
        <w:t xml:space="preserve"> принимают</w:t>
      </w:r>
      <w:r w:rsidR="00373B3E" w:rsidRPr="0082500E">
        <w:rPr>
          <w:sz w:val="28"/>
          <w:szCs w:val="28"/>
        </w:rPr>
        <w:t xml:space="preserve">  </w:t>
      </w:r>
      <w:r w:rsidR="00897E2C" w:rsidRPr="0082500E">
        <w:rPr>
          <w:sz w:val="28"/>
          <w:szCs w:val="28"/>
        </w:rPr>
        <w:t xml:space="preserve"> по результатам проверки одной или</w:t>
      </w:r>
      <w:r w:rsidR="00373B3E" w:rsidRPr="0082500E">
        <w:rPr>
          <w:sz w:val="28"/>
          <w:szCs w:val="28"/>
        </w:rPr>
        <w:t xml:space="preserve"> </w:t>
      </w:r>
      <w:r w:rsidR="00897E2C" w:rsidRPr="0082500E">
        <w:rPr>
          <w:sz w:val="28"/>
          <w:szCs w:val="28"/>
        </w:rPr>
        <w:t xml:space="preserve"> нескольких выборок. </w:t>
      </w:r>
      <w:r w:rsidR="00373B3E" w:rsidRPr="0082500E">
        <w:rPr>
          <w:sz w:val="28"/>
          <w:szCs w:val="28"/>
        </w:rPr>
        <w:t xml:space="preserve"> </w:t>
      </w:r>
      <w:r w:rsidR="00897E2C" w:rsidRPr="0082500E">
        <w:rPr>
          <w:sz w:val="28"/>
          <w:szCs w:val="28"/>
        </w:rPr>
        <w:t>Проверка качества товара этим способом с распространением результатов экспертизы на всю партию допускается</w:t>
      </w:r>
      <w:r w:rsidR="00373B3E" w:rsidRPr="0082500E">
        <w:rPr>
          <w:sz w:val="28"/>
          <w:szCs w:val="28"/>
        </w:rPr>
        <w:t xml:space="preserve">  </w:t>
      </w:r>
      <w:r w:rsidR="00897E2C" w:rsidRPr="0082500E">
        <w:rPr>
          <w:sz w:val="28"/>
          <w:szCs w:val="28"/>
        </w:rPr>
        <w:t xml:space="preserve"> в </w:t>
      </w:r>
      <w:r w:rsidR="00373B3E" w:rsidRPr="0082500E">
        <w:rPr>
          <w:sz w:val="28"/>
          <w:szCs w:val="28"/>
        </w:rPr>
        <w:t xml:space="preserve">  </w:t>
      </w:r>
      <w:r w:rsidR="00897E2C" w:rsidRPr="0082500E">
        <w:rPr>
          <w:sz w:val="28"/>
          <w:szCs w:val="28"/>
        </w:rPr>
        <w:t>случаях,</w:t>
      </w:r>
      <w:r w:rsidR="00373B3E" w:rsidRPr="0082500E">
        <w:rPr>
          <w:sz w:val="28"/>
          <w:szCs w:val="28"/>
        </w:rPr>
        <w:t xml:space="preserve">  </w:t>
      </w:r>
      <w:r w:rsidR="00897E2C" w:rsidRPr="0082500E">
        <w:rPr>
          <w:sz w:val="28"/>
          <w:szCs w:val="28"/>
        </w:rPr>
        <w:t xml:space="preserve"> предусмотренных</w:t>
      </w:r>
      <w:r w:rsidR="00373B3E" w:rsidRPr="0082500E">
        <w:rPr>
          <w:sz w:val="28"/>
          <w:szCs w:val="28"/>
        </w:rPr>
        <w:t xml:space="preserve">  </w:t>
      </w:r>
      <w:r w:rsidR="00897E2C" w:rsidRPr="0082500E">
        <w:rPr>
          <w:sz w:val="28"/>
          <w:szCs w:val="28"/>
        </w:rPr>
        <w:t xml:space="preserve"> контрактными (договорными) условиями или требованиями нормативно-технической документац</w:t>
      </w:r>
      <w:r w:rsidR="004832FC" w:rsidRPr="0082500E">
        <w:rPr>
          <w:sz w:val="28"/>
          <w:szCs w:val="28"/>
        </w:rPr>
        <w:t>ии</w:t>
      </w:r>
      <w:r w:rsidRPr="0082500E">
        <w:rPr>
          <w:sz w:val="28"/>
          <w:szCs w:val="28"/>
        </w:rPr>
        <w:t>.</w:t>
      </w:r>
      <w:r w:rsidR="00897E2C" w:rsidRPr="0082500E">
        <w:rPr>
          <w:sz w:val="28"/>
          <w:szCs w:val="28"/>
        </w:rPr>
        <w:t xml:space="preserve"> </w:t>
      </w:r>
    </w:p>
    <w:p w:rsidR="00897E2C" w:rsidRPr="0082500E" w:rsidRDefault="00A01C9D" w:rsidP="00F758A3">
      <w:pPr>
        <w:spacing w:line="360" w:lineRule="auto"/>
        <w:ind w:firstLine="720"/>
        <w:jc w:val="both"/>
        <w:rPr>
          <w:sz w:val="28"/>
          <w:szCs w:val="28"/>
        </w:rPr>
      </w:pPr>
      <w:r w:rsidRPr="0082500E">
        <w:rPr>
          <w:sz w:val="28"/>
          <w:szCs w:val="28"/>
        </w:rPr>
        <w:t>С</w:t>
      </w:r>
      <w:r w:rsidR="00897E2C" w:rsidRPr="0082500E">
        <w:rPr>
          <w:sz w:val="28"/>
          <w:szCs w:val="28"/>
        </w:rPr>
        <w:t xml:space="preserve">плошная </w:t>
      </w:r>
      <w:r w:rsidRPr="0082500E">
        <w:rPr>
          <w:sz w:val="28"/>
          <w:szCs w:val="28"/>
        </w:rPr>
        <w:t xml:space="preserve">- </w:t>
      </w:r>
      <w:r w:rsidR="00897E2C" w:rsidRPr="0082500E">
        <w:rPr>
          <w:sz w:val="28"/>
          <w:szCs w:val="28"/>
        </w:rPr>
        <w:t>проверка каждой единицы продукции в партии;</w:t>
      </w:r>
    </w:p>
    <w:p w:rsidR="00897E2C" w:rsidRPr="0082500E" w:rsidRDefault="00897E2C" w:rsidP="0082500E">
      <w:pPr>
        <w:numPr>
          <w:ilvl w:val="0"/>
          <w:numId w:val="16"/>
        </w:numPr>
        <w:tabs>
          <w:tab w:val="clear" w:pos="720"/>
          <w:tab w:val="num" w:pos="0"/>
        </w:tabs>
        <w:spacing w:line="360" w:lineRule="auto"/>
        <w:ind w:left="0" w:firstLine="720"/>
        <w:jc w:val="both"/>
        <w:rPr>
          <w:sz w:val="28"/>
          <w:szCs w:val="28"/>
        </w:rPr>
      </w:pPr>
      <w:r w:rsidRPr="0082500E">
        <w:rPr>
          <w:sz w:val="28"/>
          <w:szCs w:val="28"/>
        </w:rPr>
        <w:t>Метод проверки (</w:t>
      </w:r>
      <w:r w:rsidR="00A01C9D" w:rsidRPr="0082500E">
        <w:rPr>
          <w:sz w:val="28"/>
          <w:szCs w:val="28"/>
        </w:rPr>
        <w:t xml:space="preserve">органолептический, </w:t>
      </w:r>
      <w:r w:rsidRPr="0082500E">
        <w:rPr>
          <w:sz w:val="28"/>
          <w:szCs w:val="28"/>
        </w:rPr>
        <w:t>измерительный, инструментальный);</w:t>
      </w:r>
    </w:p>
    <w:p w:rsidR="00897E2C" w:rsidRPr="0082500E" w:rsidRDefault="00897E2C" w:rsidP="0082500E">
      <w:pPr>
        <w:numPr>
          <w:ilvl w:val="0"/>
          <w:numId w:val="16"/>
        </w:numPr>
        <w:tabs>
          <w:tab w:val="clear" w:pos="720"/>
          <w:tab w:val="num" w:pos="-900"/>
        </w:tabs>
        <w:spacing w:line="360" w:lineRule="auto"/>
        <w:ind w:left="0" w:firstLine="720"/>
        <w:jc w:val="both"/>
        <w:rPr>
          <w:sz w:val="28"/>
          <w:szCs w:val="28"/>
        </w:rPr>
      </w:pPr>
      <w:r w:rsidRPr="0082500E">
        <w:rPr>
          <w:sz w:val="28"/>
          <w:szCs w:val="28"/>
        </w:rPr>
        <w:t>Вид испытаний:</w:t>
      </w:r>
      <w:r w:rsidR="00373B3E" w:rsidRPr="0082500E">
        <w:rPr>
          <w:sz w:val="28"/>
          <w:szCs w:val="28"/>
        </w:rPr>
        <w:t xml:space="preserve"> разрушающий (</w:t>
      </w:r>
      <w:r w:rsidRPr="0082500E">
        <w:rPr>
          <w:sz w:val="28"/>
          <w:szCs w:val="28"/>
        </w:rPr>
        <w:t>с использованием методов контроля, при котором может быть нарушена пригодность объекта к применению</w:t>
      </w:r>
      <w:r w:rsidR="00373B3E" w:rsidRPr="0082500E">
        <w:rPr>
          <w:sz w:val="28"/>
          <w:szCs w:val="28"/>
        </w:rPr>
        <w:t>)</w:t>
      </w:r>
      <w:r w:rsidRPr="0082500E">
        <w:rPr>
          <w:sz w:val="28"/>
          <w:szCs w:val="28"/>
        </w:rPr>
        <w:t>;</w:t>
      </w:r>
      <w:r w:rsidR="00373B3E" w:rsidRPr="0082500E">
        <w:rPr>
          <w:sz w:val="28"/>
          <w:szCs w:val="28"/>
        </w:rPr>
        <w:t xml:space="preserve"> неразрушающий (</w:t>
      </w:r>
      <w:r w:rsidRPr="0082500E">
        <w:rPr>
          <w:sz w:val="28"/>
          <w:szCs w:val="28"/>
        </w:rPr>
        <w:t>с использованием неразрушающих методов контроля, при которых не должна быть нарушена пригодность объекта к применению</w:t>
      </w:r>
      <w:r w:rsidR="00373B3E" w:rsidRPr="0082500E">
        <w:rPr>
          <w:sz w:val="28"/>
          <w:szCs w:val="28"/>
        </w:rPr>
        <w:t>)</w:t>
      </w:r>
      <w:r w:rsidRPr="0082500E">
        <w:rPr>
          <w:sz w:val="28"/>
          <w:szCs w:val="28"/>
        </w:rPr>
        <w:t>;</w:t>
      </w:r>
    </w:p>
    <w:p w:rsidR="00A01C9D" w:rsidRPr="0082500E" w:rsidRDefault="00897E2C" w:rsidP="0082500E">
      <w:pPr>
        <w:numPr>
          <w:ilvl w:val="0"/>
          <w:numId w:val="16"/>
        </w:numPr>
        <w:tabs>
          <w:tab w:val="clear" w:pos="720"/>
          <w:tab w:val="num" w:pos="-900"/>
        </w:tabs>
        <w:spacing w:line="360" w:lineRule="auto"/>
        <w:ind w:left="0" w:firstLine="720"/>
        <w:jc w:val="both"/>
        <w:rPr>
          <w:sz w:val="28"/>
          <w:szCs w:val="28"/>
        </w:rPr>
      </w:pPr>
      <w:r w:rsidRPr="0082500E">
        <w:rPr>
          <w:sz w:val="28"/>
          <w:szCs w:val="28"/>
        </w:rPr>
        <w:t>Условия и место проведения испытаний</w:t>
      </w:r>
      <w:r w:rsidR="00A01C9D" w:rsidRPr="0082500E">
        <w:rPr>
          <w:sz w:val="28"/>
          <w:szCs w:val="28"/>
        </w:rPr>
        <w:t>.</w:t>
      </w:r>
      <w:r w:rsidRPr="0082500E">
        <w:rPr>
          <w:sz w:val="28"/>
          <w:szCs w:val="28"/>
        </w:rPr>
        <w:t xml:space="preserve"> </w:t>
      </w:r>
    </w:p>
    <w:p w:rsidR="00897E2C" w:rsidRPr="0082500E" w:rsidRDefault="0039755D" w:rsidP="0082500E">
      <w:pPr>
        <w:spacing w:line="360" w:lineRule="auto"/>
        <w:ind w:firstLine="720"/>
        <w:jc w:val="both"/>
        <w:rPr>
          <w:sz w:val="28"/>
          <w:szCs w:val="28"/>
        </w:rPr>
      </w:pPr>
      <w:r w:rsidRPr="0082500E">
        <w:rPr>
          <w:sz w:val="28"/>
          <w:szCs w:val="28"/>
        </w:rPr>
        <w:t xml:space="preserve">Эксперт в </w:t>
      </w:r>
      <w:r w:rsidR="00A01C9D" w:rsidRPr="0082500E">
        <w:rPr>
          <w:sz w:val="28"/>
          <w:szCs w:val="28"/>
        </w:rPr>
        <w:t>праве требовать от администрации лаборатории обеспечения необходимых условий для работы</w:t>
      </w:r>
      <w:r w:rsidRPr="0082500E">
        <w:rPr>
          <w:sz w:val="28"/>
          <w:szCs w:val="28"/>
        </w:rPr>
        <w:t>. Л</w:t>
      </w:r>
      <w:r w:rsidR="00897E2C" w:rsidRPr="0082500E">
        <w:rPr>
          <w:sz w:val="28"/>
          <w:szCs w:val="28"/>
        </w:rPr>
        <w:t>абораторные испытания проводятся в случае</w:t>
      </w:r>
      <w:r w:rsidR="00A01C9D" w:rsidRPr="0082500E">
        <w:rPr>
          <w:sz w:val="28"/>
          <w:szCs w:val="28"/>
        </w:rPr>
        <w:t>,</w:t>
      </w:r>
      <w:r w:rsidR="00897E2C" w:rsidRPr="0082500E">
        <w:rPr>
          <w:sz w:val="28"/>
          <w:szCs w:val="28"/>
        </w:rPr>
        <w:t xml:space="preserve"> если контрактными (договорными) условиями и (или) требованиями нормативно-технической документации качество регламентируется физико-химическими, физико-механическими, медико-биологическими и другими показателями, определяемыми с помощью лабораторных испытаний. Для их проведения отбор образцов (проб) осуществляется непосредственно экспертом. Объем выборки (количество образцов, масса или мера проб), способы упаковки и хранения отобранных образцов (проб) должны соответствовать требованиям нормативно-технической документации.</w:t>
      </w:r>
    </w:p>
    <w:p w:rsidR="00897E2C" w:rsidRPr="0082500E" w:rsidRDefault="00897E2C" w:rsidP="0082500E">
      <w:pPr>
        <w:spacing w:line="360" w:lineRule="auto"/>
        <w:ind w:firstLine="720"/>
        <w:jc w:val="both"/>
        <w:rPr>
          <w:sz w:val="28"/>
          <w:szCs w:val="28"/>
        </w:rPr>
      </w:pPr>
      <w:r w:rsidRPr="0082500E">
        <w:rPr>
          <w:sz w:val="28"/>
          <w:szCs w:val="28"/>
        </w:rPr>
        <w:t>Отобранные образцы (пробы) эксперт должен сопроводить оформленной этикеткой с указанием наименования товара, даты отбора образцов (проб), номера партии и других данных, указывающих на принадлежность отобранных образцов (проб) к предъявленной на экспертизу партии. Образец (проба) должен быть опломбирован или опечатан личным штампом эксперта.</w:t>
      </w:r>
    </w:p>
    <w:p w:rsidR="00897E2C" w:rsidRPr="0082500E" w:rsidRDefault="00897E2C" w:rsidP="0082500E">
      <w:pPr>
        <w:spacing w:line="360" w:lineRule="auto"/>
        <w:ind w:firstLine="720"/>
        <w:jc w:val="both"/>
        <w:rPr>
          <w:sz w:val="28"/>
          <w:szCs w:val="28"/>
        </w:rPr>
      </w:pPr>
      <w:r w:rsidRPr="0082500E">
        <w:rPr>
          <w:sz w:val="28"/>
          <w:szCs w:val="28"/>
        </w:rPr>
        <w:t>В обязательном порядке оформляется акт отбора образцов (проб), который вместе с отобранным образцом (пробой) эксперт передаёт заказчику экспертизы для отправки на испытание или хранение в качестве арбитражного образца (пробы).</w:t>
      </w:r>
    </w:p>
    <w:p w:rsidR="00897E2C" w:rsidRPr="0082500E" w:rsidRDefault="00897E2C" w:rsidP="0082500E">
      <w:pPr>
        <w:spacing w:line="360" w:lineRule="auto"/>
        <w:ind w:firstLine="720"/>
        <w:jc w:val="both"/>
        <w:rPr>
          <w:sz w:val="28"/>
          <w:szCs w:val="28"/>
        </w:rPr>
      </w:pPr>
      <w:r w:rsidRPr="0082500E">
        <w:rPr>
          <w:sz w:val="28"/>
          <w:szCs w:val="28"/>
        </w:rPr>
        <w:t>Первоначально эксперт проверяет соответствие маркировки нанесенной на продукцию установленным ГОСТом требованиям, а затем если не выявлено нарушений по нанесению маркировки преступает к органолептическим, физико-химическим испытаниям.</w:t>
      </w:r>
    </w:p>
    <w:p w:rsidR="00897E2C" w:rsidRPr="0082500E" w:rsidRDefault="00897E2C" w:rsidP="0082500E">
      <w:pPr>
        <w:spacing w:line="360" w:lineRule="auto"/>
        <w:ind w:firstLine="720"/>
        <w:jc w:val="both"/>
        <w:rPr>
          <w:sz w:val="28"/>
          <w:szCs w:val="28"/>
        </w:rPr>
      </w:pPr>
      <w:r w:rsidRPr="0082500E">
        <w:rPr>
          <w:sz w:val="28"/>
          <w:szCs w:val="28"/>
        </w:rPr>
        <w:t>Эксперт осуществляет проверку качества предъявленного товара, делая в рабочей тетради записи о наличии, характере, размерах и месторасположении  обнаруженных дефектов и, когда это возможно, причине их возникновения, определяет потерю качества в процентах, за исключением случаев, когда задача экспертизы предусматривает иной порядок. На проверенных забракованных экспертом изделиях, имеющих дефекты и не отвечающих требования нормативно-технической документации и (или) условиям контракта (договора), экспертом ставится:</w:t>
      </w:r>
      <w:r w:rsidR="00373B3E" w:rsidRPr="0082500E">
        <w:rPr>
          <w:sz w:val="28"/>
          <w:szCs w:val="28"/>
        </w:rPr>
        <w:t xml:space="preserve"> на потребительские товары (</w:t>
      </w:r>
      <w:r w:rsidRPr="0082500E">
        <w:rPr>
          <w:sz w:val="28"/>
          <w:szCs w:val="28"/>
        </w:rPr>
        <w:t>при согласовании с заказчиком, если это возможно, не у</w:t>
      </w:r>
      <w:r w:rsidR="00373B3E" w:rsidRPr="0082500E">
        <w:rPr>
          <w:sz w:val="28"/>
          <w:szCs w:val="28"/>
        </w:rPr>
        <w:t xml:space="preserve">худшая товарного вида изделия) </w:t>
      </w:r>
      <w:r w:rsidRPr="0082500E">
        <w:rPr>
          <w:sz w:val="28"/>
          <w:szCs w:val="28"/>
        </w:rPr>
        <w:t>личный штамп;</w:t>
      </w:r>
      <w:r w:rsidR="00373B3E" w:rsidRPr="0082500E">
        <w:rPr>
          <w:sz w:val="28"/>
          <w:szCs w:val="28"/>
        </w:rPr>
        <w:t xml:space="preserve"> н</w:t>
      </w:r>
      <w:r w:rsidRPr="0082500E">
        <w:rPr>
          <w:sz w:val="28"/>
          <w:szCs w:val="28"/>
        </w:rPr>
        <w:t>а оборудование и изделия из металла – личное клеймо.</w:t>
      </w:r>
    </w:p>
    <w:p w:rsidR="00373B3E" w:rsidRPr="0082500E" w:rsidRDefault="00897E2C" w:rsidP="0082500E">
      <w:pPr>
        <w:spacing w:line="360" w:lineRule="auto"/>
        <w:ind w:firstLine="720"/>
        <w:jc w:val="both"/>
        <w:rPr>
          <w:sz w:val="28"/>
          <w:szCs w:val="28"/>
        </w:rPr>
      </w:pPr>
      <w:r w:rsidRPr="0082500E">
        <w:rPr>
          <w:sz w:val="28"/>
          <w:szCs w:val="28"/>
        </w:rPr>
        <w:t>Если были нарушены условия транспортировки и (или) хранения товара, приведшие к образованию дефектов, эксперт может проводить экспертизу качества только после приведения заказчиком товара в состояние, при котором возможно объективно определить качество. Отказ заказчика от выполнения вышеуказанного условия является основанием для аннулирования заявки.</w:t>
      </w:r>
    </w:p>
    <w:p w:rsidR="0039755D" w:rsidRPr="0082500E" w:rsidRDefault="0039755D" w:rsidP="0082500E">
      <w:pPr>
        <w:spacing w:line="360" w:lineRule="auto"/>
        <w:ind w:firstLine="720"/>
        <w:rPr>
          <w:rStyle w:val="a6"/>
          <w:b/>
          <w:bCs/>
          <w:noProof/>
          <w:sz w:val="28"/>
          <w:szCs w:val="28"/>
        </w:rPr>
      </w:pPr>
    </w:p>
    <w:p w:rsidR="006C5CD6" w:rsidRPr="0082500E" w:rsidRDefault="006C5CD6" w:rsidP="0082500E">
      <w:pPr>
        <w:spacing w:line="360" w:lineRule="auto"/>
        <w:ind w:firstLine="720"/>
        <w:rPr>
          <w:rStyle w:val="a6"/>
          <w:b/>
          <w:bCs/>
          <w:noProof/>
          <w:sz w:val="28"/>
          <w:szCs w:val="28"/>
        </w:rPr>
      </w:pPr>
      <w:r w:rsidRPr="00292BD2">
        <w:rPr>
          <w:rStyle w:val="a6"/>
          <w:b/>
          <w:bCs/>
          <w:noProof/>
          <w:sz w:val="28"/>
          <w:szCs w:val="28"/>
        </w:rPr>
        <w:t>3.2.</w:t>
      </w:r>
      <w:r w:rsidRPr="0082500E">
        <w:rPr>
          <w:b/>
          <w:bCs/>
          <w:noProof/>
          <w:sz w:val="28"/>
          <w:szCs w:val="28"/>
        </w:rPr>
        <w:t xml:space="preserve"> </w:t>
      </w:r>
      <w:r w:rsidRPr="00292BD2">
        <w:rPr>
          <w:rStyle w:val="a6"/>
          <w:b/>
          <w:bCs/>
          <w:noProof/>
          <w:sz w:val="28"/>
          <w:szCs w:val="28"/>
        </w:rPr>
        <w:t>Экспертиза растительного масла и продуктов его переработки</w:t>
      </w:r>
    </w:p>
    <w:p w:rsidR="006C5CD6" w:rsidRPr="0082500E" w:rsidRDefault="006C5CD6" w:rsidP="0082500E">
      <w:pPr>
        <w:spacing w:line="360" w:lineRule="auto"/>
        <w:ind w:firstLine="720"/>
        <w:rPr>
          <w:rStyle w:val="a6"/>
          <w:b/>
          <w:bCs/>
          <w:noProof/>
          <w:sz w:val="28"/>
          <w:szCs w:val="28"/>
        </w:rPr>
      </w:pPr>
    </w:p>
    <w:p w:rsidR="00B20ADD" w:rsidRPr="0082500E" w:rsidRDefault="00B20ADD" w:rsidP="0082500E">
      <w:pPr>
        <w:pStyle w:val="a8"/>
        <w:spacing w:line="360" w:lineRule="auto"/>
        <w:ind w:firstLine="720"/>
        <w:rPr>
          <w:sz w:val="28"/>
          <w:szCs w:val="28"/>
        </w:rPr>
      </w:pPr>
      <w:r w:rsidRPr="0082500E">
        <w:rPr>
          <w:sz w:val="28"/>
          <w:szCs w:val="28"/>
        </w:rPr>
        <w:t>Отечественная промышленность вырабатывает около 50 видов растительных масел, которые различаются жирнокислотным составом, количеством сопутствующих веществ,  степенью очистки, органолептическими свойствами. В зависимости от вида рафинации вырабатывают масла нерафинированные, гидратированные, рафинированные, отбеленные, салатные. В соответствии с ГОСТ 30623-98 растительные масла в зависимости от жирнокислотного состава подразделяют на 8 групп.</w:t>
      </w:r>
    </w:p>
    <w:p w:rsidR="00B20ADD" w:rsidRPr="0082500E" w:rsidRDefault="00B20ADD" w:rsidP="0082500E">
      <w:pPr>
        <w:pStyle w:val="a8"/>
        <w:spacing w:line="360" w:lineRule="auto"/>
        <w:ind w:firstLine="720"/>
        <w:rPr>
          <w:sz w:val="28"/>
          <w:szCs w:val="28"/>
        </w:rPr>
      </w:pPr>
      <w:r w:rsidRPr="0082500E">
        <w:rPr>
          <w:i/>
          <w:iCs/>
          <w:sz w:val="28"/>
          <w:szCs w:val="28"/>
        </w:rPr>
        <w:t>Подсолнечное масло</w:t>
      </w:r>
      <w:r w:rsidRPr="0082500E">
        <w:rPr>
          <w:sz w:val="28"/>
          <w:szCs w:val="28"/>
        </w:rPr>
        <w:t xml:space="preserve"> получают из семян подсолнечника – однолетнего растения семейства астровых. Родиной подсолнечника является Северная Америка.</w:t>
      </w:r>
    </w:p>
    <w:p w:rsidR="00B20ADD" w:rsidRPr="0082500E" w:rsidRDefault="00B20ADD" w:rsidP="0082500E">
      <w:pPr>
        <w:pStyle w:val="a8"/>
        <w:spacing w:line="360" w:lineRule="auto"/>
        <w:ind w:firstLine="720"/>
        <w:rPr>
          <w:sz w:val="28"/>
          <w:szCs w:val="28"/>
        </w:rPr>
      </w:pPr>
      <w:r w:rsidRPr="0082500E">
        <w:rPr>
          <w:sz w:val="28"/>
          <w:szCs w:val="28"/>
        </w:rPr>
        <w:t>В настоящее время в России и странах СНГ культивируют более 70 сортов и гибридов подсолнечника, которые делят на несколько типов в зависимости от состава триглицеридов масла: подсолнечник линолевого типа (содержание линолевой кислоты до 70%, сорт Передовик); подсолнечник олеинового типа (содержание олеиновой кислоты до 70%, сорт Первенец); кондитерский тип (крупноплодный сорт Саратовский 82); гибридный подсолнечник, включающий гибриды советской селекции (Почин, Казахстанский 334, Донской 342 и др.) и зарубежной селекции (Солдор 220, Санбред 254 и др.).</w:t>
      </w:r>
    </w:p>
    <w:p w:rsidR="00B20ADD" w:rsidRPr="0082500E" w:rsidRDefault="00B20ADD" w:rsidP="0082500E">
      <w:pPr>
        <w:pStyle w:val="a8"/>
        <w:spacing w:line="360" w:lineRule="auto"/>
        <w:ind w:firstLine="720"/>
        <w:rPr>
          <w:sz w:val="28"/>
          <w:szCs w:val="28"/>
        </w:rPr>
      </w:pPr>
      <w:r w:rsidRPr="0082500E">
        <w:rPr>
          <w:sz w:val="28"/>
          <w:szCs w:val="28"/>
        </w:rPr>
        <w:t>Подсолнечное масло вырабатывают рафинированное, нерафинированное и гидратированное.</w:t>
      </w:r>
    </w:p>
    <w:p w:rsidR="00B20ADD" w:rsidRPr="0082500E" w:rsidRDefault="00B20ADD" w:rsidP="0082500E">
      <w:pPr>
        <w:pStyle w:val="a8"/>
        <w:spacing w:line="360" w:lineRule="auto"/>
        <w:ind w:firstLine="720"/>
        <w:rPr>
          <w:sz w:val="28"/>
          <w:szCs w:val="28"/>
        </w:rPr>
      </w:pPr>
      <w:r w:rsidRPr="0082500E">
        <w:rPr>
          <w:b/>
          <w:bCs/>
          <w:sz w:val="28"/>
          <w:szCs w:val="28"/>
        </w:rPr>
        <w:t>Рафинированное</w:t>
      </w:r>
      <w:r w:rsidRPr="0082500E">
        <w:rPr>
          <w:sz w:val="28"/>
          <w:szCs w:val="28"/>
        </w:rPr>
        <w:t xml:space="preserve"> масло на сорта не делят. Вырабатывают рафинированное недезодорированное и  дезодорированное масла. Рафинированное дезодорированное масло делят на две марки:</w:t>
      </w:r>
    </w:p>
    <w:p w:rsidR="00B20ADD" w:rsidRPr="0082500E" w:rsidRDefault="00B20ADD" w:rsidP="0082500E">
      <w:pPr>
        <w:pStyle w:val="a8"/>
        <w:numPr>
          <w:ilvl w:val="0"/>
          <w:numId w:val="7"/>
        </w:numPr>
        <w:spacing w:line="360" w:lineRule="auto"/>
        <w:ind w:left="0" w:firstLine="720"/>
        <w:rPr>
          <w:sz w:val="28"/>
          <w:szCs w:val="28"/>
        </w:rPr>
      </w:pPr>
      <w:r w:rsidRPr="0082500E">
        <w:rPr>
          <w:sz w:val="28"/>
          <w:szCs w:val="28"/>
        </w:rPr>
        <w:t>Д (для производства продуктов детского и диетического питания)</w:t>
      </w:r>
    </w:p>
    <w:p w:rsidR="00B20ADD" w:rsidRPr="0082500E" w:rsidRDefault="00B20ADD" w:rsidP="0082500E">
      <w:pPr>
        <w:pStyle w:val="a8"/>
        <w:numPr>
          <w:ilvl w:val="0"/>
          <w:numId w:val="7"/>
        </w:numPr>
        <w:spacing w:line="360" w:lineRule="auto"/>
        <w:ind w:left="0" w:firstLine="720"/>
        <w:rPr>
          <w:sz w:val="28"/>
          <w:szCs w:val="28"/>
        </w:rPr>
      </w:pPr>
      <w:r w:rsidRPr="0082500E">
        <w:rPr>
          <w:sz w:val="28"/>
          <w:szCs w:val="28"/>
        </w:rPr>
        <w:t>П (для поставки в торговую сеть и сеть общественного питания)</w:t>
      </w:r>
    </w:p>
    <w:p w:rsidR="00B20ADD" w:rsidRPr="0082500E" w:rsidRDefault="00B20ADD" w:rsidP="0082500E">
      <w:pPr>
        <w:pStyle w:val="a8"/>
        <w:spacing w:line="360" w:lineRule="auto"/>
        <w:ind w:firstLine="720"/>
        <w:rPr>
          <w:sz w:val="28"/>
          <w:szCs w:val="28"/>
        </w:rPr>
      </w:pPr>
      <w:r w:rsidRPr="0082500E">
        <w:rPr>
          <w:b/>
          <w:bCs/>
          <w:sz w:val="28"/>
          <w:szCs w:val="28"/>
        </w:rPr>
        <w:t xml:space="preserve">Нерафинированное </w:t>
      </w:r>
      <w:r w:rsidRPr="0082500E">
        <w:rPr>
          <w:sz w:val="28"/>
          <w:szCs w:val="28"/>
        </w:rPr>
        <w:t xml:space="preserve">и </w:t>
      </w:r>
      <w:r w:rsidRPr="0082500E">
        <w:rPr>
          <w:b/>
          <w:bCs/>
          <w:sz w:val="28"/>
          <w:szCs w:val="28"/>
        </w:rPr>
        <w:t>гидратированное</w:t>
      </w:r>
      <w:r w:rsidRPr="0082500E">
        <w:rPr>
          <w:sz w:val="28"/>
          <w:szCs w:val="28"/>
        </w:rPr>
        <w:t xml:space="preserve"> масло вырабатывают:</w:t>
      </w:r>
    </w:p>
    <w:p w:rsidR="00B20ADD" w:rsidRPr="0082500E" w:rsidRDefault="00B20ADD" w:rsidP="0082500E">
      <w:pPr>
        <w:pStyle w:val="a8"/>
        <w:numPr>
          <w:ilvl w:val="0"/>
          <w:numId w:val="8"/>
        </w:numPr>
        <w:tabs>
          <w:tab w:val="clear" w:pos="1260"/>
        </w:tabs>
        <w:spacing w:line="360" w:lineRule="auto"/>
        <w:ind w:left="0" w:firstLine="720"/>
        <w:rPr>
          <w:sz w:val="28"/>
          <w:szCs w:val="28"/>
        </w:rPr>
      </w:pPr>
      <w:r w:rsidRPr="0082500E">
        <w:rPr>
          <w:sz w:val="28"/>
          <w:szCs w:val="28"/>
        </w:rPr>
        <w:t>высшего сорта</w:t>
      </w:r>
    </w:p>
    <w:p w:rsidR="00B20ADD" w:rsidRPr="0082500E" w:rsidRDefault="00B20ADD" w:rsidP="0082500E">
      <w:pPr>
        <w:pStyle w:val="a8"/>
        <w:numPr>
          <w:ilvl w:val="0"/>
          <w:numId w:val="8"/>
        </w:numPr>
        <w:spacing w:line="360" w:lineRule="auto"/>
        <w:ind w:left="0" w:firstLine="720"/>
        <w:rPr>
          <w:sz w:val="28"/>
          <w:szCs w:val="28"/>
        </w:rPr>
      </w:pPr>
      <w:r w:rsidRPr="0082500E">
        <w:rPr>
          <w:sz w:val="28"/>
          <w:szCs w:val="28"/>
        </w:rPr>
        <w:t>первого сорта</w:t>
      </w:r>
    </w:p>
    <w:p w:rsidR="00B20ADD" w:rsidRPr="0082500E" w:rsidRDefault="00B20ADD" w:rsidP="0082500E">
      <w:pPr>
        <w:pStyle w:val="a8"/>
        <w:numPr>
          <w:ilvl w:val="0"/>
          <w:numId w:val="8"/>
        </w:numPr>
        <w:spacing w:line="360" w:lineRule="auto"/>
        <w:ind w:left="0" w:firstLine="720"/>
        <w:rPr>
          <w:b/>
          <w:bCs/>
          <w:sz w:val="28"/>
          <w:szCs w:val="28"/>
        </w:rPr>
      </w:pPr>
      <w:r w:rsidRPr="0082500E">
        <w:rPr>
          <w:sz w:val="28"/>
          <w:szCs w:val="28"/>
        </w:rPr>
        <w:t>второго сорта</w:t>
      </w:r>
    </w:p>
    <w:p w:rsidR="00B20ADD" w:rsidRPr="0082500E" w:rsidRDefault="00B20ADD" w:rsidP="0082500E">
      <w:pPr>
        <w:pStyle w:val="a8"/>
        <w:spacing w:line="360" w:lineRule="auto"/>
        <w:ind w:firstLine="540"/>
        <w:rPr>
          <w:sz w:val="28"/>
          <w:szCs w:val="28"/>
        </w:rPr>
      </w:pPr>
      <w:r w:rsidRPr="0082500E">
        <w:rPr>
          <w:sz w:val="28"/>
          <w:szCs w:val="28"/>
        </w:rPr>
        <w:t>Рафинированное дезодорированное масло должно быть обезличенным по вкусу и запаху. Рафинированное недезодорированное, гидратированное и нерафинированное масло высшего и первого сортов должно иметь вкус и запах подсолнечного масла без посторонних запахов, привкусов и горечи. В гидратированных и нерафинированных маслах второго сорта допускаются слегка затхлый запах и привкус легкой горечи.</w:t>
      </w:r>
    </w:p>
    <w:p w:rsidR="00B20ADD" w:rsidRPr="0082500E" w:rsidRDefault="00B20ADD" w:rsidP="0082500E">
      <w:pPr>
        <w:pStyle w:val="a8"/>
        <w:spacing w:line="360" w:lineRule="auto"/>
        <w:ind w:firstLine="720"/>
        <w:rPr>
          <w:sz w:val="28"/>
          <w:szCs w:val="28"/>
        </w:rPr>
      </w:pPr>
      <w:r w:rsidRPr="0082500E">
        <w:rPr>
          <w:sz w:val="28"/>
          <w:szCs w:val="28"/>
        </w:rPr>
        <w:t>Подсолнечное масло имеет золотисто-желтый цвет. Наиболее интенсивно окрашено нерафинированное масло, наименее интенсивно – рафинированное дезодорированное.</w:t>
      </w:r>
    </w:p>
    <w:p w:rsidR="00B20ADD" w:rsidRPr="0082500E" w:rsidRDefault="00B20ADD" w:rsidP="0082500E">
      <w:pPr>
        <w:pStyle w:val="a8"/>
        <w:spacing w:line="360" w:lineRule="auto"/>
        <w:ind w:firstLine="720"/>
        <w:rPr>
          <w:b/>
          <w:bCs/>
          <w:sz w:val="28"/>
          <w:szCs w:val="28"/>
        </w:rPr>
      </w:pPr>
      <w:r w:rsidRPr="0082500E">
        <w:rPr>
          <w:sz w:val="28"/>
          <w:szCs w:val="28"/>
        </w:rPr>
        <w:t xml:space="preserve">Наряду с обычным растительным маслом производят высокоолеиновое, поступающее в торговую сеть под названием «Масло кубанское салатное». Оно бывает рафинированное дезодорированное и нерафинированное высшего, первого, второго сортов. Вырабатывают так же масло Здоровье из вымороженого дезодорированного подсолнечного масла с добавлением 0,5% фосфатидного концентрата. </w:t>
      </w:r>
    </w:p>
    <w:p w:rsidR="00B20ADD" w:rsidRPr="0082500E" w:rsidRDefault="00B20ADD" w:rsidP="0082500E">
      <w:pPr>
        <w:pStyle w:val="a8"/>
        <w:spacing w:line="360" w:lineRule="auto"/>
        <w:ind w:firstLine="720"/>
        <w:rPr>
          <w:sz w:val="28"/>
          <w:szCs w:val="28"/>
        </w:rPr>
      </w:pPr>
      <w:r w:rsidRPr="0082500E">
        <w:rPr>
          <w:sz w:val="28"/>
          <w:szCs w:val="28"/>
        </w:rPr>
        <w:t xml:space="preserve"> </w:t>
      </w:r>
      <w:r w:rsidRPr="0082500E">
        <w:rPr>
          <w:i/>
          <w:iCs/>
          <w:sz w:val="28"/>
          <w:szCs w:val="28"/>
        </w:rPr>
        <w:t>Хлопковое масло</w:t>
      </w:r>
      <w:r w:rsidRPr="0082500E">
        <w:rPr>
          <w:b/>
          <w:bCs/>
          <w:sz w:val="28"/>
          <w:szCs w:val="28"/>
        </w:rPr>
        <w:t xml:space="preserve"> </w:t>
      </w:r>
      <w:r w:rsidRPr="0082500E">
        <w:rPr>
          <w:sz w:val="28"/>
          <w:szCs w:val="28"/>
        </w:rPr>
        <w:t>получают из семян однолетнего растения из семейства мальвовых. Родина хлопчатника – Мексика и Перу, а на территории Средней Азии он возделывался с 6 в. С развитием хлопководства семена хлопчатника стали употреблять на корм скоту, как топливо, их также покупали кустари-маслобойщики, которые на примитивных установках получали хлопковое масло.</w:t>
      </w:r>
    </w:p>
    <w:p w:rsidR="00B20ADD" w:rsidRPr="0082500E" w:rsidRDefault="0082500E" w:rsidP="0082500E">
      <w:pPr>
        <w:pStyle w:val="a8"/>
        <w:spacing w:line="360" w:lineRule="auto"/>
        <w:ind w:firstLine="720"/>
        <w:rPr>
          <w:sz w:val="28"/>
          <w:szCs w:val="28"/>
        </w:rPr>
      </w:pPr>
      <w:r>
        <w:rPr>
          <w:sz w:val="28"/>
          <w:szCs w:val="28"/>
        </w:rPr>
        <w:t xml:space="preserve"> </w:t>
      </w:r>
      <w:r w:rsidR="00B20ADD" w:rsidRPr="0082500E">
        <w:rPr>
          <w:sz w:val="28"/>
          <w:szCs w:val="28"/>
        </w:rPr>
        <w:t>Сырое хлопковое масло имеет своеобразный цвет с бурым оттенком, обусловленным госсиполом. В составе триглицеридов хлопкового масла преобладают олеиновая, линолевая, пальмитиновая кислоты. Высокое содержание последней позволяет при охлаждении хлопкового масла получать хлопковый пальмитин, широко применяемый в маргариновом производстве.</w:t>
      </w:r>
    </w:p>
    <w:p w:rsidR="00B20ADD" w:rsidRPr="0082500E" w:rsidRDefault="00B20ADD" w:rsidP="0082500E">
      <w:pPr>
        <w:pStyle w:val="a8"/>
        <w:spacing w:line="360" w:lineRule="auto"/>
        <w:ind w:firstLine="720"/>
        <w:rPr>
          <w:sz w:val="28"/>
          <w:szCs w:val="28"/>
        </w:rPr>
      </w:pPr>
      <w:r w:rsidRPr="0082500E">
        <w:rPr>
          <w:sz w:val="28"/>
          <w:szCs w:val="28"/>
        </w:rPr>
        <w:t xml:space="preserve">  Хлопковое масло вырабатывают рафинированное</w:t>
      </w:r>
      <w:r w:rsidR="001F10D6" w:rsidRPr="0082500E">
        <w:rPr>
          <w:sz w:val="28"/>
          <w:szCs w:val="28"/>
        </w:rPr>
        <w:t xml:space="preserve"> </w:t>
      </w:r>
      <w:r w:rsidRPr="0082500E">
        <w:rPr>
          <w:sz w:val="28"/>
          <w:szCs w:val="28"/>
        </w:rPr>
        <w:t>(нейтрализованное дезодорированное и нейтрализованное  недезодорированное) и нерафинированное. Для пищевых целей используют только полученное прессованием рафинированное масло высшего, первого и второго сортов.</w:t>
      </w:r>
    </w:p>
    <w:p w:rsidR="00B20ADD" w:rsidRPr="0082500E" w:rsidRDefault="00B20ADD" w:rsidP="0082500E">
      <w:pPr>
        <w:pStyle w:val="a8"/>
        <w:spacing w:line="360" w:lineRule="auto"/>
        <w:ind w:firstLine="720"/>
        <w:rPr>
          <w:sz w:val="28"/>
          <w:szCs w:val="28"/>
        </w:rPr>
      </w:pPr>
      <w:r w:rsidRPr="0082500E">
        <w:rPr>
          <w:sz w:val="28"/>
          <w:szCs w:val="28"/>
        </w:rPr>
        <w:t>Вырабатывают также хлопковое салатное масло, которое представляет собой жидкую фракцию прессового рафинированного масла высшего или первого сорта, выделенную фракционированием при температуре 8*С . Хлопковое салатное масло изготовляют дезодорированным для употребления в пищу и недезодорированным – для производства пищевых продуктов.</w:t>
      </w:r>
    </w:p>
    <w:p w:rsidR="00B20ADD" w:rsidRPr="0082500E" w:rsidRDefault="00B20ADD" w:rsidP="0082500E">
      <w:pPr>
        <w:pStyle w:val="a8"/>
        <w:spacing w:line="360" w:lineRule="auto"/>
        <w:ind w:firstLine="720"/>
        <w:rPr>
          <w:sz w:val="28"/>
          <w:szCs w:val="28"/>
        </w:rPr>
      </w:pPr>
      <w:r w:rsidRPr="0082500E">
        <w:rPr>
          <w:i/>
          <w:iCs/>
          <w:sz w:val="28"/>
          <w:szCs w:val="28"/>
        </w:rPr>
        <w:t>Соевое масло</w:t>
      </w:r>
      <w:r w:rsidRPr="0082500E">
        <w:rPr>
          <w:b/>
          <w:bCs/>
          <w:sz w:val="28"/>
          <w:szCs w:val="28"/>
        </w:rPr>
        <w:t xml:space="preserve"> </w:t>
      </w:r>
      <w:r w:rsidRPr="0082500E">
        <w:rPr>
          <w:sz w:val="28"/>
          <w:szCs w:val="28"/>
        </w:rPr>
        <w:t>получают из однолетнего травянистого растения семейства бобовых. Родина культурной сои –Восточная Азия. Соя  относится к исключительно ценным культурам, так как её бобы содержат наряду с липидами полноценные белки.</w:t>
      </w:r>
    </w:p>
    <w:p w:rsidR="00B20ADD" w:rsidRPr="0082500E" w:rsidRDefault="00B20ADD" w:rsidP="0082500E">
      <w:pPr>
        <w:pStyle w:val="a8"/>
        <w:spacing w:line="360" w:lineRule="auto"/>
        <w:ind w:firstLine="720"/>
        <w:rPr>
          <w:sz w:val="28"/>
          <w:szCs w:val="28"/>
        </w:rPr>
      </w:pPr>
      <w:r w:rsidRPr="0082500E">
        <w:rPr>
          <w:sz w:val="28"/>
          <w:szCs w:val="28"/>
        </w:rPr>
        <w:t>В России соя была впервые выращена в 1878г. в Херсонской и Таврической губерниях. Промышленное значение получила только в 1927г. В настоящее время основные посевы сои сосредоточены на Дальнем Востоке, в Краснодарском крае, Молдове, на Украине, в Грузии. Из четырех подвидов культуры сои – маньчжурская, китайская, японская, индийская – наибольшее значение имеет маньчжурская.</w:t>
      </w:r>
    </w:p>
    <w:p w:rsidR="00B20ADD" w:rsidRPr="0082500E" w:rsidRDefault="00B20ADD" w:rsidP="0082500E">
      <w:pPr>
        <w:pStyle w:val="a8"/>
        <w:spacing w:line="360" w:lineRule="auto"/>
        <w:ind w:firstLine="720"/>
        <w:rPr>
          <w:sz w:val="28"/>
          <w:szCs w:val="28"/>
        </w:rPr>
      </w:pPr>
      <w:r w:rsidRPr="0082500E">
        <w:rPr>
          <w:sz w:val="28"/>
          <w:szCs w:val="28"/>
        </w:rPr>
        <w:t>В составе триглицеридов соевого масла преобладают линолевая и олеиновая кислоты.</w:t>
      </w:r>
    </w:p>
    <w:p w:rsidR="00B20ADD" w:rsidRPr="0082500E" w:rsidRDefault="00B20ADD" w:rsidP="0082500E">
      <w:pPr>
        <w:pStyle w:val="a8"/>
        <w:spacing w:line="360" w:lineRule="auto"/>
        <w:ind w:firstLine="720"/>
        <w:rPr>
          <w:sz w:val="28"/>
          <w:szCs w:val="28"/>
        </w:rPr>
      </w:pPr>
      <w:r w:rsidRPr="0082500E">
        <w:rPr>
          <w:sz w:val="28"/>
          <w:szCs w:val="28"/>
        </w:rPr>
        <w:t xml:space="preserve">  Сырое соевое масло имеет коричневый цвет с зеленоватым оттенком, после рафинации – светло-желтый.</w:t>
      </w:r>
    </w:p>
    <w:p w:rsidR="00B20ADD" w:rsidRPr="0082500E" w:rsidRDefault="00B20ADD" w:rsidP="0082500E">
      <w:pPr>
        <w:pStyle w:val="a8"/>
        <w:spacing w:line="360" w:lineRule="auto"/>
        <w:ind w:firstLine="720"/>
        <w:rPr>
          <w:sz w:val="28"/>
          <w:szCs w:val="28"/>
        </w:rPr>
      </w:pPr>
      <w:r w:rsidRPr="0082500E">
        <w:rPr>
          <w:sz w:val="28"/>
          <w:szCs w:val="28"/>
        </w:rPr>
        <w:t>Соевое масло вырабатывают гидратированное первого, второго сортов; рафинированное; рафинированное отбеленное, рафинированное дезодорированное. Для пищевых целей используют масло рафинированное дезодорированное, гидротированное первого сорта – прессовое.</w:t>
      </w:r>
    </w:p>
    <w:p w:rsidR="00B20ADD" w:rsidRPr="0082500E" w:rsidRDefault="00B20ADD" w:rsidP="0082500E">
      <w:pPr>
        <w:pStyle w:val="a8"/>
        <w:spacing w:line="360" w:lineRule="auto"/>
        <w:ind w:firstLine="720"/>
        <w:rPr>
          <w:sz w:val="28"/>
          <w:szCs w:val="28"/>
        </w:rPr>
      </w:pPr>
      <w:r w:rsidRPr="0082500E">
        <w:rPr>
          <w:i/>
          <w:iCs/>
          <w:sz w:val="28"/>
          <w:szCs w:val="28"/>
        </w:rPr>
        <w:t>Арахисовое масло</w:t>
      </w:r>
      <w:r w:rsidRPr="0082500E">
        <w:rPr>
          <w:b/>
          <w:bCs/>
          <w:sz w:val="28"/>
          <w:szCs w:val="28"/>
        </w:rPr>
        <w:t xml:space="preserve"> </w:t>
      </w:r>
      <w:r w:rsidRPr="0082500E">
        <w:rPr>
          <w:sz w:val="28"/>
          <w:szCs w:val="28"/>
        </w:rPr>
        <w:t>получают из плодов земляного ореха (семейство бобовых). Родиной арахиса является Южная Америка. На территории нашей страны известен с 1792г. В настоящее время его возделывают в Закавказье, Средней Азии, Краснодарском крае, на юге Украины</w:t>
      </w:r>
    </w:p>
    <w:p w:rsidR="00B20ADD" w:rsidRPr="0082500E" w:rsidRDefault="00B20ADD" w:rsidP="0082500E">
      <w:pPr>
        <w:pStyle w:val="a8"/>
        <w:spacing w:line="360" w:lineRule="auto"/>
        <w:ind w:firstLine="720"/>
        <w:rPr>
          <w:sz w:val="28"/>
          <w:szCs w:val="28"/>
        </w:rPr>
      </w:pPr>
      <w:r w:rsidRPr="0082500E">
        <w:rPr>
          <w:sz w:val="28"/>
          <w:szCs w:val="28"/>
        </w:rPr>
        <w:t>В состав триглицеридов арахисового масла преобладают олеиновая, линолевая и пальмитиновая кислоты. Особенностью этого масла является наличие арахиновой и лигноцериновой кислот.</w:t>
      </w:r>
    </w:p>
    <w:p w:rsidR="00B20ADD" w:rsidRPr="0082500E" w:rsidRDefault="00B20ADD" w:rsidP="0082500E">
      <w:pPr>
        <w:pStyle w:val="a8"/>
        <w:spacing w:line="360" w:lineRule="auto"/>
        <w:ind w:firstLine="720"/>
        <w:rPr>
          <w:sz w:val="28"/>
          <w:szCs w:val="28"/>
        </w:rPr>
      </w:pPr>
      <w:r w:rsidRPr="0082500E">
        <w:rPr>
          <w:sz w:val="28"/>
          <w:szCs w:val="28"/>
        </w:rPr>
        <w:t>Арахисовое масло вырабатывают рафинированное – дезодорирован</w:t>
      </w:r>
      <w:r w:rsidR="00F758A3">
        <w:rPr>
          <w:sz w:val="28"/>
          <w:szCs w:val="28"/>
        </w:rPr>
        <w:t xml:space="preserve">-ное и </w:t>
      </w:r>
      <w:r w:rsidRPr="0082500E">
        <w:rPr>
          <w:sz w:val="28"/>
          <w:szCs w:val="28"/>
        </w:rPr>
        <w:t>недезодорированное, а также нерафинированное высшего, первого сортов и техническое.</w:t>
      </w:r>
    </w:p>
    <w:p w:rsidR="00B20ADD" w:rsidRPr="0082500E" w:rsidRDefault="00B20ADD" w:rsidP="0082500E">
      <w:pPr>
        <w:pStyle w:val="a8"/>
        <w:spacing w:line="360" w:lineRule="auto"/>
        <w:ind w:firstLine="720"/>
        <w:rPr>
          <w:sz w:val="28"/>
          <w:szCs w:val="28"/>
        </w:rPr>
      </w:pPr>
      <w:r w:rsidRPr="0082500E">
        <w:rPr>
          <w:sz w:val="28"/>
          <w:szCs w:val="28"/>
        </w:rPr>
        <w:t>В пищу используют рафинированное дезодорированное масло. Все остальные виды масла, кроме технического, применяют в кондитерском, хлебопекарном и маргариновом производствах.</w:t>
      </w:r>
    </w:p>
    <w:p w:rsidR="00B20ADD" w:rsidRPr="0082500E" w:rsidRDefault="00B20ADD" w:rsidP="0082500E">
      <w:pPr>
        <w:pStyle w:val="a8"/>
        <w:spacing w:line="360" w:lineRule="auto"/>
        <w:ind w:firstLine="720"/>
        <w:rPr>
          <w:sz w:val="28"/>
          <w:szCs w:val="28"/>
        </w:rPr>
      </w:pPr>
      <w:r w:rsidRPr="0082500E">
        <w:rPr>
          <w:i/>
          <w:iCs/>
          <w:sz w:val="28"/>
          <w:szCs w:val="28"/>
        </w:rPr>
        <w:t>Горчичное масло</w:t>
      </w:r>
      <w:r w:rsidRPr="0082500E">
        <w:rPr>
          <w:b/>
          <w:bCs/>
          <w:sz w:val="28"/>
          <w:szCs w:val="28"/>
        </w:rPr>
        <w:t xml:space="preserve"> </w:t>
      </w:r>
      <w:r w:rsidRPr="0082500E">
        <w:rPr>
          <w:sz w:val="28"/>
          <w:szCs w:val="28"/>
        </w:rPr>
        <w:t>получают из семян растения семейства крестоцветных. В составе нерафинированного горчичного масла преобладают олеиновая, линолевая и эруковая кислоты. Эруковая кислота характерна для всех растений семейства крестоцветных.</w:t>
      </w:r>
    </w:p>
    <w:p w:rsidR="00B20ADD" w:rsidRPr="0082500E" w:rsidRDefault="00B20ADD" w:rsidP="0082500E">
      <w:pPr>
        <w:pStyle w:val="a8"/>
        <w:spacing w:line="360" w:lineRule="auto"/>
        <w:ind w:firstLine="720"/>
        <w:rPr>
          <w:sz w:val="28"/>
          <w:szCs w:val="28"/>
        </w:rPr>
      </w:pPr>
      <w:r w:rsidRPr="0082500E">
        <w:rPr>
          <w:b/>
          <w:bCs/>
          <w:sz w:val="28"/>
          <w:szCs w:val="28"/>
        </w:rPr>
        <w:t xml:space="preserve"> </w:t>
      </w:r>
      <w:r w:rsidRPr="0082500E">
        <w:rPr>
          <w:sz w:val="28"/>
          <w:szCs w:val="28"/>
        </w:rPr>
        <w:t>Горчичное масло выпускают нерафинированное высшего, первого и второго сортов. Оно коричневато-желтого или зеленовато-желтого цвета прозрачное. Пищевое масло имеет запах и вкус, свойственный горчичному маслу, без посторонних запахов, привкусов и горечи.  Горчичное масло также используют в кондитерской и хлебопекарной промышленности.</w:t>
      </w:r>
    </w:p>
    <w:p w:rsidR="00B20ADD" w:rsidRPr="0082500E" w:rsidRDefault="00B20ADD" w:rsidP="0082500E">
      <w:pPr>
        <w:pStyle w:val="a8"/>
        <w:spacing w:line="360" w:lineRule="auto"/>
        <w:ind w:firstLine="720"/>
        <w:rPr>
          <w:sz w:val="28"/>
          <w:szCs w:val="28"/>
        </w:rPr>
      </w:pPr>
      <w:r w:rsidRPr="0082500E">
        <w:rPr>
          <w:sz w:val="28"/>
          <w:szCs w:val="28"/>
        </w:rPr>
        <w:t xml:space="preserve">  </w:t>
      </w:r>
      <w:r w:rsidRPr="0082500E">
        <w:rPr>
          <w:i/>
          <w:iCs/>
          <w:sz w:val="28"/>
          <w:szCs w:val="28"/>
        </w:rPr>
        <w:t>Рапсовое масло</w:t>
      </w:r>
      <w:r w:rsidRPr="0082500E">
        <w:rPr>
          <w:b/>
          <w:bCs/>
          <w:sz w:val="28"/>
          <w:szCs w:val="28"/>
        </w:rPr>
        <w:t xml:space="preserve"> </w:t>
      </w:r>
      <w:r w:rsidRPr="0082500E">
        <w:rPr>
          <w:sz w:val="28"/>
          <w:szCs w:val="28"/>
        </w:rPr>
        <w:t>получают из семян рапса – растения семейства крестоцветных. Рапс начали возделывать еще 4 тыс. лет назад в Индии. В Европе рапс использовали для освещения и в качестве смазочных средств. Позднее рапсовое масло стали употреблять в пищу.</w:t>
      </w:r>
    </w:p>
    <w:p w:rsidR="00B20ADD" w:rsidRPr="0082500E" w:rsidRDefault="00B20ADD" w:rsidP="0082500E">
      <w:pPr>
        <w:pStyle w:val="a8"/>
        <w:spacing w:line="360" w:lineRule="auto"/>
        <w:ind w:firstLine="720"/>
        <w:rPr>
          <w:sz w:val="28"/>
          <w:szCs w:val="28"/>
        </w:rPr>
      </w:pPr>
      <w:r w:rsidRPr="0082500E">
        <w:rPr>
          <w:sz w:val="28"/>
          <w:szCs w:val="28"/>
        </w:rPr>
        <w:t>За рубежом рапсовое масло использовали на пищевые цели после селективного гидрирования глицеридов линолевой и линоленовой кислот, а также эруковой до бегеновой.</w:t>
      </w:r>
    </w:p>
    <w:p w:rsidR="00B20ADD" w:rsidRPr="0082500E" w:rsidRDefault="00B20ADD" w:rsidP="0082500E">
      <w:pPr>
        <w:pStyle w:val="a8"/>
        <w:spacing w:line="360" w:lineRule="auto"/>
        <w:ind w:firstLine="720"/>
        <w:rPr>
          <w:sz w:val="28"/>
          <w:szCs w:val="28"/>
        </w:rPr>
      </w:pPr>
      <w:r w:rsidRPr="0082500E">
        <w:rPr>
          <w:sz w:val="28"/>
          <w:szCs w:val="28"/>
        </w:rPr>
        <w:t xml:space="preserve">  В результате биологических исследований было установлено, рапсовое масло оказывает неблагоприятное воздействие на организм человека и животных. Так, эруковая кислота, которая хорошо усваивается организмом человека, способствует липидозу сердца, вызывает изменения сердечной мышцы в виде локальных некрозов, снижает количество тромбоцитов в крови. Продукты распада тиогликозидов изоционаты тормозят рост и развитие молодых организмов, вызывают функциональные и морфологические изменения щитовидной железы, а также рвоту и энтероколиты. Кроме того, изоцианаты придают маслу специфические резкие вкус и запах.</w:t>
      </w:r>
    </w:p>
    <w:p w:rsidR="00B20ADD" w:rsidRPr="0082500E" w:rsidRDefault="001F10D6" w:rsidP="0082500E">
      <w:pPr>
        <w:pStyle w:val="a8"/>
        <w:spacing w:line="360" w:lineRule="auto"/>
        <w:ind w:firstLine="720"/>
        <w:rPr>
          <w:sz w:val="28"/>
          <w:szCs w:val="28"/>
        </w:rPr>
      </w:pPr>
      <w:r w:rsidRPr="0082500E">
        <w:rPr>
          <w:sz w:val="28"/>
          <w:szCs w:val="28"/>
        </w:rPr>
        <w:t xml:space="preserve"> </w:t>
      </w:r>
      <w:r w:rsidR="00B20ADD" w:rsidRPr="0082500E">
        <w:rPr>
          <w:sz w:val="28"/>
          <w:szCs w:val="28"/>
        </w:rPr>
        <w:t>Эти исследования послужили основанием для рекомендаций ФАО об ограничении содержания эруковой кислоты в пищевом масле – не более</w:t>
      </w:r>
      <w:r w:rsidRPr="0082500E">
        <w:rPr>
          <w:sz w:val="28"/>
          <w:szCs w:val="28"/>
        </w:rPr>
        <w:t xml:space="preserve"> </w:t>
      </w:r>
      <w:r w:rsidR="00B20ADD" w:rsidRPr="0082500E">
        <w:rPr>
          <w:sz w:val="28"/>
          <w:szCs w:val="28"/>
        </w:rPr>
        <w:t>3%.</w:t>
      </w:r>
    </w:p>
    <w:p w:rsidR="00B20ADD" w:rsidRPr="0082500E" w:rsidRDefault="0082500E" w:rsidP="0082500E">
      <w:pPr>
        <w:pStyle w:val="a8"/>
        <w:spacing w:line="360" w:lineRule="auto"/>
        <w:ind w:firstLine="720"/>
        <w:rPr>
          <w:sz w:val="28"/>
          <w:szCs w:val="28"/>
        </w:rPr>
      </w:pPr>
      <w:r>
        <w:rPr>
          <w:sz w:val="28"/>
          <w:szCs w:val="28"/>
        </w:rPr>
        <w:t xml:space="preserve"> </w:t>
      </w:r>
      <w:r w:rsidR="00B20ADD" w:rsidRPr="0082500E">
        <w:rPr>
          <w:sz w:val="28"/>
          <w:szCs w:val="28"/>
        </w:rPr>
        <w:t>Рапсовое масло вырабатывают рафинированное: нейтрализованное дезодорированное и нейтрализованное недезодорированное,  а также нерафинированное первого и второго сортов. В пищу используют только рафинированное рапсовое масло.</w:t>
      </w:r>
    </w:p>
    <w:p w:rsidR="00B20ADD" w:rsidRPr="0082500E" w:rsidRDefault="001F10D6" w:rsidP="0082500E">
      <w:pPr>
        <w:pStyle w:val="a8"/>
        <w:spacing w:line="360" w:lineRule="auto"/>
        <w:ind w:firstLine="720"/>
        <w:rPr>
          <w:sz w:val="28"/>
          <w:szCs w:val="28"/>
        </w:rPr>
      </w:pPr>
      <w:r w:rsidRPr="0082500E">
        <w:rPr>
          <w:sz w:val="28"/>
          <w:szCs w:val="28"/>
        </w:rPr>
        <w:t xml:space="preserve"> </w:t>
      </w:r>
      <w:r w:rsidR="00B20ADD" w:rsidRPr="0082500E">
        <w:rPr>
          <w:i/>
          <w:iCs/>
          <w:sz w:val="28"/>
          <w:szCs w:val="28"/>
        </w:rPr>
        <w:t>Кукурузное масло</w:t>
      </w:r>
      <w:r w:rsidR="00B20ADD" w:rsidRPr="0082500E">
        <w:rPr>
          <w:b/>
          <w:bCs/>
          <w:sz w:val="28"/>
          <w:szCs w:val="28"/>
        </w:rPr>
        <w:t xml:space="preserve"> </w:t>
      </w:r>
      <w:r w:rsidR="00B20ADD" w:rsidRPr="0082500E">
        <w:rPr>
          <w:sz w:val="28"/>
          <w:szCs w:val="28"/>
        </w:rPr>
        <w:t>вырабатывают из зародышей кукурузы, получаемых в качестве отходов крупяного или крахмалопаточного производства.</w:t>
      </w:r>
    </w:p>
    <w:p w:rsidR="00B20ADD" w:rsidRPr="0082500E" w:rsidRDefault="00B20ADD" w:rsidP="0082500E">
      <w:pPr>
        <w:pStyle w:val="a8"/>
        <w:spacing w:line="360" w:lineRule="auto"/>
        <w:ind w:firstLine="720"/>
        <w:rPr>
          <w:sz w:val="28"/>
          <w:szCs w:val="28"/>
        </w:rPr>
      </w:pPr>
      <w:r w:rsidRPr="0082500E">
        <w:rPr>
          <w:sz w:val="28"/>
          <w:szCs w:val="28"/>
        </w:rPr>
        <w:t>В составе триглицеридов кукурузного масла преобладают линолевая, олеиновая, пальмитиновая кислоты, это масло отличается также высоким содержанием токоферолов.</w:t>
      </w:r>
    </w:p>
    <w:p w:rsidR="00B20ADD" w:rsidRPr="0082500E" w:rsidRDefault="00B20ADD" w:rsidP="0082500E">
      <w:pPr>
        <w:pStyle w:val="a8"/>
        <w:spacing w:line="360" w:lineRule="auto"/>
        <w:ind w:firstLine="720"/>
        <w:rPr>
          <w:sz w:val="28"/>
          <w:szCs w:val="28"/>
        </w:rPr>
      </w:pPr>
      <w:r w:rsidRPr="0082500E">
        <w:rPr>
          <w:sz w:val="28"/>
          <w:szCs w:val="28"/>
        </w:rPr>
        <w:t xml:space="preserve">  Сырое кукурузное масло имеет специфические вкус и запах, цвет - от светло-желтого до красновато-коричневого. Кукурузное масло в зависимости от способа обработки и показателей качества делят на виды и марки: </w:t>
      </w:r>
    </w:p>
    <w:p w:rsidR="00B20ADD" w:rsidRPr="0082500E" w:rsidRDefault="00B20ADD" w:rsidP="0082500E">
      <w:pPr>
        <w:pStyle w:val="a8"/>
        <w:numPr>
          <w:ilvl w:val="0"/>
          <w:numId w:val="12"/>
        </w:numPr>
        <w:spacing w:line="360" w:lineRule="auto"/>
        <w:ind w:left="0" w:firstLine="720"/>
        <w:rPr>
          <w:sz w:val="28"/>
          <w:szCs w:val="28"/>
        </w:rPr>
      </w:pPr>
      <w:r w:rsidRPr="0082500E">
        <w:rPr>
          <w:sz w:val="28"/>
          <w:szCs w:val="28"/>
        </w:rPr>
        <w:t>нерафинированное</w:t>
      </w:r>
    </w:p>
    <w:p w:rsidR="00B20ADD" w:rsidRPr="0082500E" w:rsidRDefault="00B20ADD" w:rsidP="0082500E">
      <w:pPr>
        <w:pStyle w:val="a8"/>
        <w:numPr>
          <w:ilvl w:val="0"/>
          <w:numId w:val="12"/>
        </w:numPr>
        <w:spacing w:line="360" w:lineRule="auto"/>
        <w:ind w:left="0" w:firstLine="720"/>
        <w:rPr>
          <w:sz w:val="28"/>
          <w:szCs w:val="28"/>
        </w:rPr>
      </w:pPr>
      <w:r w:rsidRPr="0082500E">
        <w:rPr>
          <w:sz w:val="28"/>
          <w:szCs w:val="28"/>
        </w:rPr>
        <w:t xml:space="preserve">рафинированное недезодорированное   </w:t>
      </w:r>
    </w:p>
    <w:p w:rsidR="00B20ADD" w:rsidRPr="0082500E" w:rsidRDefault="00B20ADD" w:rsidP="0082500E">
      <w:pPr>
        <w:pStyle w:val="a8"/>
        <w:numPr>
          <w:ilvl w:val="0"/>
          <w:numId w:val="12"/>
        </w:numPr>
        <w:spacing w:line="360" w:lineRule="auto"/>
        <w:ind w:left="0" w:firstLine="720"/>
        <w:rPr>
          <w:sz w:val="28"/>
          <w:szCs w:val="28"/>
        </w:rPr>
      </w:pPr>
      <w:r w:rsidRPr="0082500E">
        <w:rPr>
          <w:sz w:val="28"/>
          <w:szCs w:val="28"/>
        </w:rPr>
        <w:t>рафинированное дезодорированное</w:t>
      </w:r>
    </w:p>
    <w:p w:rsidR="00B20ADD" w:rsidRPr="0082500E" w:rsidRDefault="00B20ADD" w:rsidP="00067316">
      <w:pPr>
        <w:pStyle w:val="a8"/>
        <w:numPr>
          <w:ilvl w:val="0"/>
          <w:numId w:val="21"/>
        </w:numPr>
        <w:spacing w:line="360" w:lineRule="auto"/>
        <w:rPr>
          <w:sz w:val="28"/>
          <w:szCs w:val="28"/>
        </w:rPr>
      </w:pPr>
      <w:r w:rsidRPr="0082500E">
        <w:rPr>
          <w:sz w:val="28"/>
          <w:szCs w:val="28"/>
        </w:rPr>
        <w:t>марка Д (для производства детского и диетического питания)</w:t>
      </w:r>
    </w:p>
    <w:p w:rsidR="00B20ADD" w:rsidRPr="0082500E" w:rsidRDefault="00B20ADD" w:rsidP="00067316">
      <w:pPr>
        <w:numPr>
          <w:ilvl w:val="0"/>
          <w:numId w:val="21"/>
        </w:numPr>
        <w:tabs>
          <w:tab w:val="left" w:pos="1335"/>
        </w:tabs>
        <w:spacing w:line="360" w:lineRule="auto"/>
        <w:rPr>
          <w:sz w:val="28"/>
          <w:szCs w:val="28"/>
        </w:rPr>
      </w:pPr>
      <w:r w:rsidRPr="0082500E">
        <w:rPr>
          <w:sz w:val="28"/>
          <w:szCs w:val="28"/>
        </w:rPr>
        <w:t>марка П (для поставки в торговую сеть и сеть общественного питания).</w:t>
      </w:r>
    </w:p>
    <w:p w:rsidR="00B20ADD" w:rsidRPr="0082500E" w:rsidRDefault="00B20ADD" w:rsidP="0082500E">
      <w:pPr>
        <w:pStyle w:val="a8"/>
        <w:spacing w:line="360" w:lineRule="auto"/>
        <w:ind w:firstLine="720"/>
        <w:rPr>
          <w:sz w:val="28"/>
          <w:szCs w:val="28"/>
        </w:rPr>
      </w:pPr>
      <w:r w:rsidRPr="0082500E">
        <w:rPr>
          <w:i/>
          <w:iCs/>
          <w:sz w:val="28"/>
          <w:szCs w:val="28"/>
        </w:rPr>
        <w:t>Оливковое масло</w:t>
      </w:r>
      <w:r w:rsidRPr="0082500E">
        <w:rPr>
          <w:b/>
          <w:bCs/>
          <w:sz w:val="28"/>
          <w:szCs w:val="28"/>
        </w:rPr>
        <w:t xml:space="preserve"> </w:t>
      </w:r>
      <w:r w:rsidRPr="0082500E">
        <w:rPr>
          <w:sz w:val="28"/>
          <w:szCs w:val="28"/>
        </w:rPr>
        <w:t>вырабатывают из плодов оливкового дерева семейства маслиновых. Хозяйственное значение имеет маслина европейская. На территории Крыма оливковое дерево известно с 13в. В настоящее время плантации оливкового дерева имеются в Краснодарском крае, Крыму, Грузии, Средней Азии, Азербайджане. Основными же поставщиками оливок и оливкового масла на международный рынок являются Испания, Италия, Греция, Тунис, Марокко и Алжир.</w:t>
      </w:r>
    </w:p>
    <w:p w:rsidR="00B20ADD" w:rsidRPr="0082500E" w:rsidRDefault="00B20ADD" w:rsidP="0082500E">
      <w:pPr>
        <w:pStyle w:val="a8"/>
        <w:spacing w:line="360" w:lineRule="auto"/>
        <w:ind w:firstLine="720"/>
        <w:rPr>
          <w:sz w:val="28"/>
          <w:szCs w:val="28"/>
        </w:rPr>
      </w:pPr>
      <w:r w:rsidRPr="0082500E">
        <w:rPr>
          <w:sz w:val="28"/>
          <w:szCs w:val="28"/>
        </w:rPr>
        <w:t>Зрелые плоды в зависимости от цвета бывают чёрными, фиолетовыми, красными и белыми. Плоды большинства маслин пригодны для получения оливкового масла.</w:t>
      </w:r>
    </w:p>
    <w:p w:rsidR="00B20ADD" w:rsidRPr="0082500E" w:rsidRDefault="00B20ADD" w:rsidP="0082500E">
      <w:pPr>
        <w:pStyle w:val="a8"/>
        <w:spacing w:line="360" w:lineRule="auto"/>
        <w:ind w:firstLine="720"/>
        <w:rPr>
          <w:sz w:val="28"/>
          <w:szCs w:val="28"/>
        </w:rPr>
      </w:pPr>
      <w:r w:rsidRPr="0082500E">
        <w:rPr>
          <w:sz w:val="28"/>
          <w:szCs w:val="28"/>
        </w:rPr>
        <w:t>Оливковое масло отличается от других видов растительного масла более высокой усвояемостью. Оно оказывает желчегонное действие, используется как составная часть диеты для профилактики сердечно-сосудистых заболеваний, широко применяется в косметической и фармацевтической промышленности.</w:t>
      </w:r>
    </w:p>
    <w:p w:rsidR="00B20ADD" w:rsidRPr="0082500E" w:rsidRDefault="00B05BC1" w:rsidP="0082500E">
      <w:pPr>
        <w:pStyle w:val="a8"/>
        <w:spacing w:line="360" w:lineRule="auto"/>
        <w:ind w:firstLine="720"/>
        <w:rPr>
          <w:sz w:val="28"/>
          <w:szCs w:val="28"/>
        </w:rPr>
      </w:pPr>
      <w:r w:rsidRPr="0082500E">
        <w:rPr>
          <w:sz w:val="28"/>
          <w:szCs w:val="28"/>
        </w:rPr>
        <w:t xml:space="preserve"> </w:t>
      </w:r>
      <w:r w:rsidR="00B20ADD" w:rsidRPr="0082500E">
        <w:rPr>
          <w:sz w:val="28"/>
          <w:szCs w:val="28"/>
        </w:rPr>
        <w:t>Согласно международной классификации марочным оливковым маслом является масло, полученное холодным прессованием; в его названии присутствуют слова «</w:t>
      </w:r>
      <w:r w:rsidR="00B20ADD" w:rsidRPr="0082500E">
        <w:rPr>
          <w:sz w:val="28"/>
          <w:szCs w:val="28"/>
          <w:lang w:val="en-US"/>
        </w:rPr>
        <w:t>Virgin</w:t>
      </w:r>
      <w:r w:rsidR="00B20ADD" w:rsidRPr="0082500E">
        <w:rPr>
          <w:sz w:val="28"/>
          <w:szCs w:val="28"/>
        </w:rPr>
        <w:t>», «</w:t>
      </w:r>
      <w:r w:rsidR="00B20ADD" w:rsidRPr="0082500E">
        <w:rPr>
          <w:sz w:val="28"/>
          <w:szCs w:val="28"/>
          <w:lang w:val="en-US"/>
        </w:rPr>
        <w:t>Extra</w:t>
      </w:r>
      <w:r w:rsidR="00B20ADD" w:rsidRPr="0082500E">
        <w:rPr>
          <w:sz w:val="28"/>
          <w:szCs w:val="28"/>
        </w:rPr>
        <w:t xml:space="preserve"> </w:t>
      </w:r>
      <w:r w:rsidR="00B20ADD" w:rsidRPr="0082500E">
        <w:rPr>
          <w:sz w:val="28"/>
          <w:szCs w:val="28"/>
          <w:lang w:val="en-US"/>
        </w:rPr>
        <w:t>virgin</w:t>
      </w:r>
      <w:r w:rsidR="00B20ADD" w:rsidRPr="0082500E">
        <w:rPr>
          <w:sz w:val="28"/>
          <w:szCs w:val="28"/>
        </w:rPr>
        <w:t>», что в переводе с английского означает «девственное». Марочное масло используют для приготовления изысканных салатов и холодных блюд. Смесь прессованного масла и рафинированного обозначают просто «оливковое масло».</w:t>
      </w:r>
    </w:p>
    <w:p w:rsidR="00B20ADD" w:rsidRPr="0082500E" w:rsidRDefault="00B20ADD" w:rsidP="0082500E">
      <w:pPr>
        <w:pStyle w:val="a8"/>
        <w:spacing w:line="360" w:lineRule="auto"/>
        <w:ind w:firstLine="720"/>
        <w:rPr>
          <w:sz w:val="28"/>
          <w:szCs w:val="28"/>
        </w:rPr>
      </w:pPr>
      <w:r w:rsidRPr="0082500E">
        <w:rPr>
          <w:i/>
          <w:iCs/>
          <w:sz w:val="28"/>
          <w:szCs w:val="28"/>
        </w:rPr>
        <w:t>Кокосовое масло</w:t>
      </w:r>
      <w:r w:rsidRPr="0082500E">
        <w:rPr>
          <w:sz w:val="28"/>
          <w:szCs w:val="28"/>
        </w:rPr>
        <w:t xml:space="preserve"> получают из высушенной ядровой мякоти кокосового ореха(копры). Кокосовое масло имеет неприятный вкус и сладковатый запах. По консистенции напоминает коровье масло. После рафинации приобретает снежно-белый цвет. В его составе преобладает лауриновая и миристиновая кислоты. Особенностью кокосового и пальмоядрового масла является высокое содержание  </w:t>
      </w:r>
      <w:r w:rsidRPr="0082500E">
        <w:rPr>
          <w:b/>
          <w:bCs/>
          <w:sz w:val="28"/>
          <w:szCs w:val="28"/>
        </w:rPr>
        <w:t xml:space="preserve"> </w:t>
      </w:r>
      <w:r w:rsidRPr="0082500E">
        <w:rPr>
          <w:sz w:val="28"/>
          <w:szCs w:val="28"/>
        </w:rPr>
        <w:t>низкомолекулярных насыщенных кислот.</w:t>
      </w:r>
    </w:p>
    <w:p w:rsidR="00B20ADD" w:rsidRPr="0082500E" w:rsidRDefault="00B20ADD" w:rsidP="0082500E">
      <w:pPr>
        <w:pStyle w:val="a8"/>
        <w:spacing w:line="360" w:lineRule="auto"/>
        <w:ind w:firstLine="720"/>
        <w:rPr>
          <w:sz w:val="28"/>
          <w:szCs w:val="28"/>
        </w:rPr>
      </w:pPr>
      <w:r w:rsidRPr="0082500E">
        <w:rPr>
          <w:i/>
          <w:iCs/>
          <w:sz w:val="28"/>
          <w:szCs w:val="28"/>
        </w:rPr>
        <w:t>Масло какао</w:t>
      </w:r>
      <w:r w:rsidRPr="0082500E">
        <w:rPr>
          <w:b/>
          <w:bCs/>
          <w:sz w:val="28"/>
          <w:szCs w:val="28"/>
        </w:rPr>
        <w:t xml:space="preserve"> </w:t>
      </w:r>
      <w:r w:rsidRPr="0082500E">
        <w:rPr>
          <w:sz w:val="28"/>
          <w:szCs w:val="28"/>
        </w:rPr>
        <w:t>получают из какао-бобов. Оно имеет белый цвет, специфические вкус и запах. Т</w:t>
      </w:r>
      <w:r w:rsidR="00B05BC1" w:rsidRPr="0082500E">
        <w:rPr>
          <w:sz w:val="28"/>
          <w:szCs w:val="28"/>
        </w:rPr>
        <w:t>емпература плавления его –28-36єС, застывания –22-27є</w:t>
      </w:r>
      <w:r w:rsidRPr="0082500E">
        <w:rPr>
          <w:sz w:val="28"/>
          <w:szCs w:val="28"/>
        </w:rPr>
        <w:t>С. Особенностью масла какао является высокая устойчивость к окислительным процессам. В его составе преобладают насыщенные жирные кислоты</w:t>
      </w:r>
      <w:r w:rsidR="00B05BC1" w:rsidRPr="0082500E">
        <w:rPr>
          <w:sz w:val="28"/>
          <w:szCs w:val="28"/>
        </w:rPr>
        <w:t xml:space="preserve"> </w:t>
      </w:r>
      <w:r w:rsidRPr="0082500E">
        <w:rPr>
          <w:sz w:val="28"/>
          <w:szCs w:val="28"/>
        </w:rPr>
        <w:t>(58-60%), в том числе пальмитиновая и стеариновая, из ненасыщенных(40-42%) главной является олеиновая кислота(40%).</w:t>
      </w:r>
    </w:p>
    <w:p w:rsidR="00B20ADD" w:rsidRPr="0082500E" w:rsidRDefault="00B20ADD" w:rsidP="0082500E">
      <w:pPr>
        <w:pStyle w:val="a8"/>
        <w:spacing w:line="360" w:lineRule="auto"/>
        <w:ind w:firstLine="720"/>
        <w:rPr>
          <w:sz w:val="28"/>
          <w:szCs w:val="28"/>
        </w:rPr>
      </w:pPr>
      <w:r w:rsidRPr="0082500E">
        <w:rPr>
          <w:i/>
          <w:iCs/>
          <w:sz w:val="28"/>
          <w:szCs w:val="28"/>
        </w:rPr>
        <w:t>Пальмовое масло</w:t>
      </w:r>
      <w:r w:rsidRPr="0082500E">
        <w:rPr>
          <w:b/>
          <w:bCs/>
          <w:sz w:val="28"/>
          <w:szCs w:val="28"/>
        </w:rPr>
        <w:t xml:space="preserve"> </w:t>
      </w:r>
      <w:r w:rsidRPr="0082500E">
        <w:rPr>
          <w:sz w:val="28"/>
          <w:szCs w:val="28"/>
        </w:rPr>
        <w:t>получают из мякоти плодов масличной пальмы. Оно содержит большое количество каротинов, поэтому окрашено в оранжево-красный цвет. Это масло имеет приятный специфический запах, напоминающий запах фиалки. Особенностью его является высокая подверженность самопроизвольному гидролизу. В жирнокислотном составе преобладают олеиновая, пальмитиновая и линолевая кислоты.</w:t>
      </w:r>
    </w:p>
    <w:p w:rsidR="00B20ADD" w:rsidRPr="0082500E" w:rsidRDefault="00B05BC1" w:rsidP="0082500E">
      <w:pPr>
        <w:pStyle w:val="a8"/>
        <w:spacing w:line="360" w:lineRule="auto"/>
        <w:ind w:firstLine="720"/>
        <w:rPr>
          <w:sz w:val="28"/>
          <w:szCs w:val="28"/>
        </w:rPr>
      </w:pPr>
      <w:r w:rsidRPr="0082500E">
        <w:rPr>
          <w:sz w:val="28"/>
          <w:szCs w:val="28"/>
        </w:rPr>
        <w:t xml:space="preserve">  </w:t>
      </w:r>
      <w:r w:rsidR="00B20ADD" w:rsidRPr="0082500E">
        <w:rPr>
          <w:i/>
          <w:iCs/>
          <w:sz w:val="28"/>
          <w:szCs w:val="28"/>
        </w:rPr>
        <w:t>Пальмоядровое масло</w:t>
      </w:r>
      <w:r w:rsidR="00B20ADD" w:rsidRPr="0082500E">
        <w:rPr>
          <w:b/>
          <w:bCs/>
          <w:sz w:val="28"/>
          <w:szCs w:val="28"/>
        </w:rPr>
        <w:t xml:space="preserve"> </w:t>
      </w:r>
      <w:r w:rsidR="00B20ADD" w:rsidRPr="0082500E">
        <w:rPr>
          <w:sz w:val="28"/>
          <w:szCs w:val="28"/>
        </w:rPr>
        <w:t>получают из ядра плодов масличной пальмы – пальмисты. Оно имеет приятный ореховый вкус, желтый цвет, консистенцию топленого коровьего масла, нестойко при хранении и приобретает неприятный вкус. В жирнокислотном составе преобладают лауриновая, олеиновая и миристиновая кислоты.</w:t>
      </w:r>
    </w:p>
    <w:p w:rsidR="00B05BC1" w:rsidRPr="0082500E" w:rsidRDefault="00B05BC1" w:rsidP="0082500E">
      <w:pPr>
        <w:spacing w:line="360" w:lineRule="auto"/>
        <w:ind w:firstLine="720"/>
        <w:jc w:val="both"/>
        <w:rPr>
          <w:sz w:val="28"/>
          <w:szCs w:val="28"/>
        </w:rPr>
      </w:pPr>
      <w:r w:rsidRPr="0082500E">
        <w:rPr>
          <w:sz w:val="28"/>
          <w:szCs w:val="28"/>
        </w:rPr>
        <w:t>При проведении экспертизы и сертификации растительного масла руководствуются следующей нормативной документацией:</w:t>
      </w:r>
    </w:p>
    <w:p w:rsidR="00B05BC1" w:rsidRPr="0082500E" w:rsidRDefault="002066E5" w:rsidP="0082500E">
      <w:pPr>
        <w:numPr>
          <w:ilvl w:val="0"/>
          <w:numId w:val="14"/>
        </w:numPr>
        <w:spacing w:line="360" w:lineRule="auto"/>
        <w:ind w:left="0" w:firstLine="720"/>
        <w:jc w:val="both"/>
        <w:rPr>
          <w:sz w:val="28"/>
          <w:szCs w:val="28"/>
        </w:rPr>
      </w:pPr>
      <w:r w:rsidRPr="0082500E">
        <w:rPr>
          <w:sz w:val="28"/>
          <w:szCs w:val="28"/>
        </w:rPr>
        <w:t>СанПиН</w:t>
      </w:r>
      <w:r w:rsidR="00B05BC1" w:rsidRPr="0082500E">
        <w:rPr>
          <w:sz w:val="28"/>
          <w:szCs w:val="28"/>
        </w:rPr>
        <w:t xml:space="preserve"> 2.3.2 1078-01 прил.1 пп. </w:t>
      </w:r>
      <w:r w:rsidR="0039755D" w:rsidRPr="0082500E">
        <w:rPr>
          <w:sz w:val="28"/>
          <w:szCs w:val="28"/>
        </w:rPr>
        <w:t>1.7.2., 1.7.3.,1.7.3.1.</w:t>
      </w:r>
    </w:p>
    <w:p w:rsidR="00B05BC1" w:rsidRPr="0082500E" w:rsidRDefault="00B05BC1" w:rsidP="0082500E">
      <w:pPr>
        <w:numPr>
          <w:ilvl w:val="0"/>
          <w:numId w:val="14"/>
        </w:numPr>
        <w:spacing w:line="360" w:lineRule="auto"/>
        <w:ind w:left="0" w:firstLine="720"/>
        <w:jc w:val="both"/>
        <w:rPr>
          <w:sz w:val="28"/>
          <w:szCs w:val="28"/>
        </w:rPr>
      </w:pPr>
      <w:r w:rsidRPr="0082500E">
        <w:rPr>
          <w:sz w:val="28"/>
          <w:szCs w:val="28"/>
        </w:rPr>
        <w:t>ГОСТ Р 51074-2003</w:t>
      </w:r>
      <w:r w:rsidR="0039755D" w:rsidRPr="0082500E">
        <w:rPr>
          <w:sz w:val="28"/>
          <w:szCs w:val="28"/>
        </w:rPr>
        <w:t xml:space="preserve"> п.4.1.6.2.</w:t>
      </w:r>
      <w:r w:rsidRPr="0082500E">
        <w:rPr>
          <w:sz w:val="28"/>
          <w:szCs w:val="28"/>
        </w:rPr>
        <w:t xml:space="preserve"> Продукты пищевые. Информация для потребителя. Общие требования;</w:t>
      </w:r>
    </w:p>
    <w:p w:rsidR="00B05BC1" w:rsidRPr="0082500E" w:rsidRDefault="00B05BC1" w:rsidP="0082500E">
      <w:pPr>
        <w:numPr>
          <w:ilvl w:val="0"/>
          <w:numId w:val="14"/>
        </w:numPr>
        <w:spacing w:line="360" w:lineRule="auto"/>
        <w:ind w:left="0" w:firstLine="720"/>
        <w:jc w:val="both"/>
        <w:rPr>
          <w:sz w:val="28"/>
          <w:szCs w:val="28"/>
        </w:rPr>
      </w:pPr>
      <w:r w:rsidRPr="0082500E">
        <w:rPr>
          <w:sz w:val="28"/>
          <w:szCs w:val="28"/>
        </w:rPr>
        <w:t xml:space="preserve">ГОСТ Р </w:t>
      </w:r>
      <w:r w:rsidR="00913C6A" w:rsidRPr="0082500E">
        <w:rPr>
          <w:sz w:val="28"/>
          <w:szCs w:val="28"/>
        </w:rPr>
        <w:t>52465-2005 Масло подсолнечное. Технические условия (введён в действие с 1.01.2007)</w:t>
      </w:r>
    </w:p>
    <w:p w:rsidR="00B05BC1" w:rsidRPr="0082500E" w:rsidRDefault="00B05BC1" w:rsidP="0082500E">
      <w:pPr>
        <w:spacing w:line="360" w:lineRule="auto"/>
        <w:ind w:firstLine="720"/>
        <w:jc w:val="both"/>
        <w:rPr>
          <w:sz w:val="28"/>
          <w:szCs w:val="28"/>
        </w:rPr>
      </w:pPr>
      <w:r w:rsidRPr="0082500E">
        <w:rPr>
          <w:sz w:val="28"/>
          <w:szCs w:val="28"/>
        </w:rPr>
        <w:t xml:space="preserve">Код </w:t>
      </w:r>
      <w:r w:rsidR="00913C6A" w:rsidRPr="0082500E">
        <w:rPr>
          <w:sz w:val="28"/>
          <w:szCs w:val="28"/>
        </w:rPr>
        <w:t>подсолнечного масла</w:t>
      </w:r>
      <w:r w:rsidRPr="0082500E">
        <w:rPr>
          <w:sz w:val="28"/>
          <w:szCs w:val="28"/>
        </w:rPr>
        <w:t xml:space="preserve"> по ОКП -  91</w:t>
      </w:r>
      <w:r w:rsidR="00913C6A" w:rsidRPr="0082500E">
        <w:rPr>
          <w:sz w:val="28"/>
          <w:szCs w:val="28"/>
        </w:rPr>
        <w:t xml:space="preserve"> 4136</w:t>
      </w:r>
      <w:r w:rsidRPr="0082500E">
        <w:rPr>
          <w:sz w:val="28"/>
          <w:szCs w:val="28"/>
        </w:rPr>
        <w:t xml:space="preserve">. </w:t>
      </w:r>
    </w:p>
    <w:p w:rsidR="00940580" w:rsidRPr="0082500E" w:rsidRDefault="00940580" w:rsidP="0082500E">
      <w:pPr>
        <w:spacing w:line="360" w:lineRule="auto"/>
        <w:ind w:firstLine="720"/>
        <w:jc w:val="both"/>
        <w:rPr>
          <w:sz w:val="28"/>
          <w:szCs w:val="28"/>
        </w:rPr>
      </w:pPr>
      <w:r w:rsidRPr="0082500E">
        <w:rPr>
          <w:sz w:val="28"/>
          <w:szCs w:val="28"/>
        </w:rPr>
        <w:t>Растительное</w:t>
      </w:r>
      <w:r w:rsidR="00775D0B" w:rsidRPr="0082500E">
        <w:rPr>
          <w:sz w:val="28"/>
          <w:szCs w:val="28"/>
        </w:rPr>
        <w:t xml:space="preserve"> м</w:t>
      </w:r>
      <w:r w:rsidRPr="0082500E">
        <w:rPr>
          <w:sz w:val="28"/>
          <w:szCs w:val="28"/>
        </w:rPr>
        <w:t>асло выпускают фасованным и нефасованным.</w:t>
      </w:r>
    </w:p>
    <w:p w:rsidR="00940580" w:rsidRPr="0082500E" w:rsidRDefault="00775D0B" w:rsidP="0082500E">
      <w:pPr>
        <w:spacing w:line="360" w:lineRule="auto"/>
        <w:ind w:firstLine="720"/>
        <w:jc w:val="both"/>
        <w:rPr>
          <w:sz w:val="28"/>
          <w:szCs w:val="28"/>
        </w:rPr>
      </w:pPr>
      <w:r w:rsidRPr="0082500E">
        <w:rPr>
          <w:sz w:val="28"/>
          <w:szCs w:val="28"/>
        </w:rPr>
        <w:t>Фасуют массой нетто 500 и 700 г в стеклянные бутылки по ГОСТ 10117, типов 7 и 9. Также массой нетто 470, 575 и 1000г в бутылки из окрашенных (или неокрашенных) полимерных материалов, разрешённых к применению органами государственного санитарно-эпидемиологического надзора.</w:t>
      </w:r>
    </w:p>
    <w:p w:rsidR="00775D0B" w:rsidRPr="0082500E" w:rsidRDefault="00775D0B" w:rsidP="0082500E">
      <w:pPr>
        <w:spacing w:line="360" w:lineRule="auto"/>
        <w:ind w:firstLine="720"/>
        <w:jc w:val="both"/>
        <w:rPr>
          <w:sz w:val="28"/>
          <w:szCs w:val="28"/>
        </w:rPr>
      </w:pPr>
      <w:r w:rsidRPr="0082500E">
        <w:rPr>
          <w:sz w:val="28"/>
          <w:szCs w:val="28"/>
        </w:rPr>
        <w:t>Допустимые отклонения от массы нетто в граммах:</w:t>
      </w:r>
    </w:p>
    <w:p w:rsidR="00775D0B" w:rsidRPr="0082500E" w:rsidRDefault="00775D0B" w:rsidP="0082500E">
      <w:pPr>
        <w:spacing w:line="360" w:lineRule="auto"/>
        <w:ind w:firstLine="720"/>
        <w:jc w:val="both"/>
        <w:rPr>
          <w:sz w:val="28"/>
          <w:szCs w:val="28"/>
        </w:rPr>
      </w:pPr>
      <w:r w:rsidRPr="0082500E">
        <w:rPr>
          <w:sz w:val="28"/>
          <w:szCs w:val="28"/>
        </w:rPr>
        <w:t>±10 при фасовании 1000г.</w:t>
      </w:r>
    </w:p>
    <w:p w:rsidR="00775D0B" w:rsidRPr="0082500E" w:rsidRDefault="00775D0B" w:rsidP="0082500E">
      <w:pPr>
        <w:spacing w:line="360" w:lineRule="auto"/>
        <w:ind w:firstLine="720"/>
        <w:jc w:val="both"/>
        <w:rPr>
          <w:sz w:val="28"/>
          <w:szCs w:val="28"/>
        </w:rPr>
      </w:pPr>
      <w:r w:rsidRPr="0082500E">
        <w:rPr>
          <w:sz w:val="28"/>
          <w:szCs w:val="28"/>
        </w:rPr>
        <w:t>±5 при фасовании от 470 до 750 г включительно.</w:t>
      </w:r>
    </w:p>
    <w:p w:rsidR="00775D0B" w:rsidRPr="0082500E" w:rsidRDefault="00775D0B" w:rsidP="0082500E">
      <w:pPr>
        <w:spacing w:line="360" w:lineRule="auto"/>
        <w:ind w:firstLine="720"/>
        <w:jc w:val="both"/>
        <w:rPr>
          <w:sz w:val="28"/>
          <w:szCs w:val="28"/>
        </w:rPr>
      </w:pPr>
      <w:r w:rsidRPr="0082500E">
        <w:rPr>
          <w:sz w:val="28"/>
          <w:szCs w:val="28"/>
        </w:rPr>
        <w:t xml:space="preserve">Бутылки с растительным маслом должны быть герметично укупорены алюминиевым колпачком для </w:t>
      </w:r>
      <w:r w:rsidR="00207EB6" w:rsidRPr="0082500E">
        <w:rPr>
          <w:sz w:val="28"/>
          <w:szCs w:val="28"/>
        </w:rPr>
        <w:t>укупоривания</w:t>
      </w:r>
      <w:r w:rsidRPr="0082500E">
        <w:rPr>
          <w:sz w:val="28"/>
          <w:szCs w:val="28"/>
        </w:rPr>
        <w:t xml:space="preserve"> бутылок с пищевыми жидкостями из алюминиевой фольги по ГОСТ 745 с картонной уплотнительной прокладкой с целлофановым покрытием</w:t>
      </w:r>
      <w:r w:rsidR="00207EB6" w:rsidRPr="0082500E">
        <w:rPr>
          <w:sz w:val="28"/>
          <w:szCs w:val="28"/>
        </w:rPr>
        <w:t>.</w:t>
      </w:r>
    </w:p>
    <w:p w:rsidR="00207EB6" w:rsidRPr="0082500E" w:rsidRDefault="00207EB6" w:rsidP="0082500E">
      <w:pPr>
        <w:spacing w:line="360" w:lineRule="auto"/>
        <w:ind w:firstLine="720"/>
        <w:jc w:val="both"/>
        <w:rPr>
          <w:sz w:val="28"/>
          <w:szCs w:val="28"/>
        </w:rPr>
      </w:pPr>
      <w:r w:rsidRPr="0082500E">
        <w:rPr>
          <w:sz w:val="28"/>
          <w:szCs w:val="28"/>
        </w:rPr>
        <w:t>Бутылки из полимерных материалов укупоривают колпачками из полиэтилена высокого давления низкой плотности по нормативно-технической документации или заваривают.</w:t>
      </w:r>
    </w:p>
    <w:p w:rsidR="00207EB6" w:rsidRPr="0082500E" w:rsidRDefault="00207EB6" w:rsidP="0082500E">
      <w:pPr>
        <w:spacing w:line="360" w:lineRule="auto"/>
        <w:ind w:firstLine="720"/>
        <w:jc w:val="both"/>
        <w:rPr>
          <w:sz w:val="28"/>
          <w:szCs w:val="28"/>
        </w:rPr>
      </w:pPr>
      <w:r w:rsidRPr="0082500E">
        <w:rPr>
          <w:sz w:val="28"/>
          <w:szCs w:val="28"/>
        </w:rPr>
        <w:t>Бутылки с маслом упаковывают в деревянные и пластмассовые многооборотные ящики для бутылок по нормативной документации.</w:t>
      </w:r>
    </w:p>
    <w:p w:rsidR="00207EB6" w:rsidRPr="0082500E" w:rsidRDefault="00207EB6" w:rsidP="0082500E">
      <w:pPr>
        <w:spacing w:line="360" w:lineRule="auto"/>
        <w:ind w:firstLine="720"/>
        <w:jc w:val="both"/>
        <w:rPr>
          <w:sz w:val="28"/>
          <w:szCs w:val="28"/>
        </w:rPr>
      </w:pPr>
      <w:r w:rsidRPr="0082500E">
        <w:rPr>
          <w:sz w:val="28"/>
          <w:szCs w:val="28"/>
        </w:rPr>
        <w:t>Бутылки из полимерных материалов упаковывают также в ящики из гофрированного картона.</w:t>
      </w:r>
    </w:p>
    <w:p w:rsidR="00207EB6" w:rsidRPr="0082500E" w:rsidRDefault="00207EB6" w:rsidP="0082500E">
      <w:pPr>
        <w:spacing w:line="360" w:lineRule="auto"/>
        <w:ind w:firstLine="720"/>
        <w:jc w:val="both"/>
        <w:rPr>
          <w:sz w:val="28"/>
          <w:szCs w:val="28"/>
        </w:rPr>
      </w:pPr>
      <w:r w:rsidRPr="0082500E">
        <w:rPr>
          <w:sz w:val="28"/>
          <w:szCs w:val="28"/>
        </w:rPr>
        <w:t>Нефасованное растительное масло упаковывают во фляги алюминиевые с уплотняющими кольцами из жиростойкой резины.</w:t>
      </w:r>
    </w:p>
    <w:p w:rsidR="005600E6" w:rsidRPr="0082500E" w:rsidRDefault="00E21E6E" w:rsidP="0082500E">
      <w:pPr>
        <w:spacing w:line="360" w:lineRule="auto"/>
        <w:ind w:firstLine="720"/>
        <w:jc w:val="both"/>
        <w:rPr>
          <w:sz w:val="28"/>
          <w:szCs w:val="28"/>
        </w:rPr>
      </w:pPr>
      <w:r w:rsidRPr="0082500E">
        <w:rPr>
          <w:sz w:val="28"/>
          <w:szCs w:val="28"/>
        </w:rPr>
        <w:t>По органолептически</w:t>
      </w:r>
      <w:r w:rsidR="005600E6" w:rsidRPr="0082500E">
        <w:rPr>
          <w:sz w:val="28"/>
          <w:szCs w:val="28"/>
        </w:rPr>
        <w:t>м показателям подсолнечное масло должно соответствовать требованиям, указанным в таблице</w:t>
      </w:r>
      <w:r w:rsidR="000722EC" w:rsidRPr="0082500E">
        <w:rPr>
          <w:sz w:val="28"/>
          <w:szCs w:val="28"/>
        </w:rPr>
        <w:t xml:space="preserve"> 3.2.1</w:t>
      </w:r>
      <w:r w:rsidRPr="0082500E">
        <w:rPr>
          <w:sz w:val="28"/>
          <w:szCs w:val="28"/>
        </w:rPr>
        <w:t>.</w:t>
      </w:r>
    </w:p>
    <w:tbl>
      <w:tblPr>
        <w:tblW w:w="10760" w:type="dxa"/>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0"/>
        <w:gridCol w:w="1528"/>
        <w:gridCol w:w="1417"/>
        <w:gridCol w:w="1107"/>
        <w:gridCol w:w="628"/>
        <w:gridCol w:w="1405"/>
        <w:gridCol w:w="1299"/>
        <w:gridCol w:w="1023"/>
        <w:gridCol w:w="1013"/>
      </w:tblGrid>
      <w:tr w:rsidR="00E21E6E" w:rsidRPr="00EB0FDA" w:rsidTr="00EB0FDA">
        <w:tc>
          <w:tcPr>
            <w:tcW w:w="1340" w:type="dxa"/>
            <w:vMerge w:val="restart"/>
            <w:shd w:val="clear" w:color="auto" w:fill="auto"/>
          </w:tcPr>
          <w:p w:rsidR="00E21E6E" w:rsidRPr="00EB0FDA" w:rsidRDefault="00E21E6E" w:rsidP="00EB0FDA">
            <w:pPr>
              <w:spacing w:line="360" w:lineRule="auto"/>
              <w:jc w:val="both"/>
              <w:rPr>
                <w:sz w:val="20"/>
                <w:szCs w:val="20"/>
              </w:rPr>
            </w:pPr>
            <w:r w:rsidRPr="00EB0FDA">
              <w:rPr>
                <w:sz w:val="20"/>
                <w:szCs w:val="20"/>
              </w:rPr>
              <w:t>Наимено</w:t>
            </w:r>
            <w:r w:rsidR="00704158" w:rsidRPr="00EB0FDA">
              <w:rPr>
                <w:sz w:val="20"/>
                <w:szCs w:val="20"/>
              </w:rPr>
              <w:t>-</w:t>
            </w:r>
            <w:r w:rsidRPr="00EB0FDA">
              <w:rPr>
                <w:sz w:val="20"/>
                <w:szCs w:val="20"/>
              </w:rPr>
              <w:t>вание</w:t>
            </w:r>
          </w:p>
          <w:p w:rsidR="00E21E6E" w:rsidRPr="00EB0FDA" w:rsidRDefault="00E21E6E" w:rsidP="00EB0FDA">
            <w:pPr>
              <w:spacing w:line="360" w:lineRule="auto"/>
              <w:jc w:val="both"/>
              <w:rPr>
                <w:sz w:val="20"/>
                <w:szCs w:val="20"/>
              </w:rPr>
            </w:pPr>
            <w:r w:rsidRPr="00EB0FDA">
              <w:rPr>
                <w:sz w:val="20"/>
                <w:szCs w:val="20"/>
              </w:rPr>
              <w:t>показателя</w:t>
            </w:r>
          </w:p>
        </w:tc>
        <w:tc>
          <w:tcPr>
            <w:tcW w:w="9420" w:type="dxa"/>
            <w:gridSpan w:val="8"/>
            <w:shd w:val="clear" w:color="auto" w:fill="auto"/>
          </w:tcPr>
          <w:p w:rsidR="00E21E6E" w:rsidRPr="00EB0FDA" w:rsidRDefault="00E21E6E" w:rsidP="00EB0FDA">
            <w:pPr>
              <w:spacing w:line="360" w:lineRule="auto"/>
              <w:ind w:firstLine="720"/>
              <w:jc w:val="center"/>
              <w:rPr>
                <w:sz w:val="20"/>
                <w:szCs w:val="20"/>
              </w:rPr>
            </w:pPr>
            <w:r w:rsidRPr="00EB0FDA">
              <w:rPr>
                <w:sz w:val="20"/>
                <w:szCs w:val="20"/>
              </w:rPr>
              <w:t>Характеристика масла</w:t>
            </w:r>
          </w:p>
        </w:tc>
      </w:tr>
      <w:tr w:rsidR="00E21E6E" w:rsidRPr="00EB0FDA" w:rsidTr="00EB0FDA">
        <w:tc>
          <w:tcPr>
            <w:tcW w:w="1340" w:type="dxa"/>
            <w:vMerge/>
            <w:shd w:val="clear" w:color="auto" w:fill="auto"/>
          </w:tcPr>
          <w:p w:rsidR="00E21E6E" w:rsidRPr="00EB0FDA" w:rsidRDefault="00E21E6E" w:rsidP="00EB0FDA">
            <w:pPr>
              <w:spacing w:line="360" w:lineRule="auto"/>
              <w:ind w:firstLine="720"/>
              <w:jc w:val="both"/>
              <w:rPr>
                <w:sz w:val="20"/>
                <w:szCs w:val="20"/>
              </w:rPr>
            </w:pPr>
          </w:p>
        </w:tc>
        <w:tc>
          <w:tcPr>
            <w:tcW w:w="2945" w:type="dxa"/>
            <w:gridSpan w:val="2"/>
            <w:shd w:val="clear" w:color="auto" w:fill="auto"/>
          </w:tcPr>
          <w:p w:rsidR="00E21E6E" w:rsidRPr="00EB0FDA" w:rsidRDefault="00E21E6E" w:rsidP="00EB0FDA">
            <w:pPr>
              <w:spacing w:line="360" w:lineRule="auto"/>
              <w:ind w:firstLine="720"/>
              <w:jc w:val="both"/>
              <w:rPr>
                <w:sz w:val="20"/>
                <w:szCs w:val="20"/>
              </w:rPr>
            </w:pPr>
            <w:r w:rsidRPr="00EB0FDA">
              <w:rPr>
                <w:sz w:val="20"/>
                <w:szCs w:val="20"/>
              </w:rPr>
              <w:t>рафинированного</w:t>
            </w:r>
          </w:p>
        </w:tc>
        <w:tc>
          <w:tcPr>
            <w:tcW w:w="3140" w:type="dxa"/>
            <w:gridSpan w:val="3"/>
            <w:shd w:val="clear" w:color="auto" w:fill="auto"/>
          </w:tcPr>
          <w:p w:rsidR="00E21E6E" w:rsidRPr="00EB0FDA" w:rsidRDefault="00E21E6E" w:rsidP="00EB0FDA">
            <w:pPr>
              <w:spacing w:line="360" w:lineRule="auto"/>
              <w:ind w:firstLine="720"/>
              <w:rPr>
                <w:sz w:val="20"/>
                <w:szCs w:val="20"/>
              </w:rPr>
            </w:pPr>
            <w:r w:rsidRPr="00EB0FDA">
              <w:rPr>
                <w:sz w:val="20"/>
                <w:szCs w:val="20"/>
              </w:rPr>
              <w:t>гидратированного</w:t>
            </w:r>
          </w:p>
        </w:tc>
        <w:tc>
          <w:tcPr>
            <w:tcW w:w="3335" w:type="dxa"/>
            <w:gridSpan w:val="3"/>
            <w:shd w:val="clear" w:color="auto" w:fill="auto"/>
          </w:tcPr>
          <w:p w:rsidR="00E21E6E" w:rsidRPr="00EB0FDA" w:rsidRDefault="00E21E6E" w:rsidP="00EB0FDA">
            <w:pPr>
              <w:spacing w:line="360" w:lineRule="auto"/>
              <w:ind w:firstLine="720"/>
              <w:rPr>
                <w:sz w:val="20"/>
                <w:szCs w:val="20"/>
              </w:rPr>
            </w:pPr>
            <w:r w:rsidRPr="00EB0FDA">
              <w:rPr>
                <w:sz w:val="20"/>
                <w:szCs w:val="20"/>
              </w:rPr>
              <w:t>нерафинированного</w:t>
            </w:r>
          </w:p>
        </w:tc>
      </w:tr>
      <w:tr w:rsidR="00704158" w:rsidRPr="00EB0FDA" w:rsidTr="00EB0FDA">
        <w:tc>
          <w:tcPr>
            <w:tcW w:w="1340" w:type="dxa"/>
            <w:vMerge/>
            <w:shd w:val="clear" w:color="auto" w:fill="auto"/>
          </w:tcPr>
          <w:p w:rsidR="00E21E6E" w:rsidRPr="00EB0FDA" w:rsidRDefault="00E21E6E" w:rsidP="00EB0FDA">
            <w:pPr>
              <w:spacing w:line="360" w:lineRule="auto"/>
              <w:ind w:firstLine="720"/>
              <w:jc w:val="both"/>
              <w:rPr>
                <w:sz w:val="20"/>
                <w:szCs w:val="20"/>
              </w:rPr>
            </w:pPr>
          </w:p>
        </w:tc>
        <w:tc>
          <w:tcPr>
            <w:tcW w:w="1528" w:type="dxa"/>
            <w:shd w:val="clear" w:color="auto" w:fill="auto"/>
          </w:tcPr>
          <w:p w:rsidR="00E21E6E" w:rsidRPr="00EB0FDA" w:rsidRDefault="00E21E6E" w:rsidP="00EB0FDA">
            <w:pPr>
              <w:spacing w:line="360" w:lineRule="auto"/>
              <w:jc w:val="both"/>
              <w:rPr>
                <w:sz w:val="20"/>
                <w:szCs w:val="20"/>
              </w:rPr>
            </w:pPr>
            <w:r w:rsidRPr="00EB0FDA">
              <w:rPr>
                <w:sz w:val="20"/>
                <w:szCs w:val="20"/>
              </w:rPr>
              <w:t>Дезодори</w:t>
            </w:r>
          </w:p>
          <w:p w:rsidR="00E21E6E" w:rsidRPr="00EB0FDA" w:rsidRDefault="00E21E6E" w:rsidP="00EB0FDA">
            <w:pPr>
              <w:spacing w:line="360" w:lineRule="auto"/>
              <w:jc w:val="both"/>
              <w:rPr>
                <w:sz w:val="20"/>
                <w:szCs w:val="20"/>
              </w:rPr>
            </w:pPr>
            <w:r w:rsidRPr="00EB0FDA">
              <w:rPr>
                <w:sz w:val="20"/>
                <w:szCs w:val="20"/>
              </w:rPr>
              <w:t>рованного</w:t>
            </w:r>
          </w:p>
        </w:tc>
        <w:tc>
          <w:tcPr>
            <w:tcW w:w="1417" w:type="dxa"/>
            <w:shd w:val="clear" w:color="auto" w:fill="auto"/>
          </w:tcPr>
          <w:p w:rsidR="00E21E6E" w:rsidRPr="00EB0FDA" w:rsidRDefault="00E21E6E" w:rsidP="00EB0FDA">
            <w:pPr>
              <w:spacing w:line="360" w:lineRule="auto"/>
              <w:jc w:val="both"/>
              <w:rPr>
                <w:sz w:val="20"/>
                <w:szCs w:val="20"/>
              </w:rPr>
            </w:pPr>
            <w:r w:rsidRPr="00EB0FDA">
              <w:rPr>
                <w:sz w:val="20"/>
                <w:szCs w:val="20"/>
              </w:rPr>
              <w:t>Недезодари</w:t>
            </w:r>
          </w:p>
          <w:p w:rsidR="00E21E6E" w:rsidRPr="00EB0FDA" w:rsidRDefault="00E21E6E" w:rsidP="00EB0FDA">
            <w:pPr>
              <w:spacing w:line="360" w:lineRule="auto"/>
              <w:jc w:val="both"/>
              <w:rPr>
                <w:sz w:val="20"/>
                <w:szCs w:val="20"/>
              </w:rPr>
            </w:pPr>
            <w:r w:rsidRPr="00EB0FDA">
              <w:rPr>
                <w:sz w:val="20"/>
                <w:szCs w:val="20"/>
              </w:rPr>
              <w:t>рованного</w:t>
            </w:r>
          </w:p>
        </w:tc>
        <w:tc>
          <w:tcPr>
            <w:tcW w:w="1107" w:type="dxa"/>
            <w:shd w:val="clear" w:color="auto" w:fill="auto"/>
          </w:tcPr>
          <w:p w:rsidR="00E21E6E" w:rsidRPr="00EB0FDA" w:rsidRDefault="00E21E6E" w:rsidP="00EB0FDA">
            <w:pPr>
              <w:spacing w:line="360" w:lineRule="auto"/>
              <w:jc w:val="both"/>
              <w:rPr>
                <w:sz w:val="20"/>
                <w:szCs w:val="20"/>
              </w:rPr>
            </w:pPr>
            <w:r w:rsidRPr="00EB0FDA">
              <w:rPr>
                <w:sz w:val="20"/>
                <w:szCs w:val="20"/>
              </w:rPr>
              <w:t>высшего</w:t>
            </w:r>
          </w:p>
        </w:tc>
        <w:tc>
          <w:tcPr>
            <w:tcW w:w="628" w:type="dxa"/>
            <w:shd w:val="clear" w:color="auto" w:fill="auto"/>
          </w:tcPr>
          <w:p w:rsidR="00E21E6E" w:rsidRPr="00EB0FDA" w:rsidRDefault="00E21E6E" w:rsidP="00EB0FDA">
            <w:pPr>
              <w:spacing w:line="360" w:lineRule="auto"/>
              <w:jc w:val="both"/>
              <w:rPr>
                <w:sz w:val="20"/>
                <w:szCs w:val="20"/>
              </w:rPr>
            </w:pPr>
            <w:r w:rsidRPr="00EB0FDA">
              <w:rPr>
                <w:sz w:val="20"/>
                <w:szCs w:val="20"/>
              </w:rPr>
              <w:t>первого</w:t>
            </w:r>
          </w:p>
        </w:tc>
        <w:tc>
          <w:tcPr>
            <w:tcW w:w="1405" w:type="dxa"/>
            <w:shd w:val="clear" w:color="auto" w:fill="auto"/>
          </w:tcPr>
          <w:p w:rsidR="00E21E6E" w:rsidRPr="00EB0FDA" w:rsidRDefault="00E21E6E" w:rsidP="00EB0FDA">
            <w:pPr>
              <w:spacing w:line="360" w:lineRule="auto"/>
              <w:jc w:val="both"/>
              <w:rPr>
                <w:sz w:val="20"/>
                <w:szCs w:val="20"/>
              </w:rPr>
            </w:pPr>
            <w:r w:rsidRPr="00EB0FDA">
              <w:rPr>
                <w:sz w:val="20"/>
                <w:szCs w:val="20"/>
              </w:rPr>
              <w:t>второго</w:t>
            </w:r>
          </w:p>
        </w:tc>
        <w:tc>
          <w:tcPr>
            <w:tcW w:w="1299" w:type="dxa"/>
            <w:shd w:val="clear" w:color="auto" w:fill="auto"/>
          </w:tcPr>
          <w:p w:rsidR="00E21E6E" w:rsidRPr="00EB0FDA" w:rsidRDefault="00E21E6E" w:rsidP="00EB0FDA">
            <w:pPr>
              <w:spacing w:line="360" w:lineRule="auto"/>
              <w:jc w:val="both"/>
              <w:rPr>
                <w:sz w:val="20"/>
                <w:szCs w:val="20"/>
              </w:rPr>
            </w:pPr>
            <w:r w:rsidRPr="00EB0FDA">
              <w:rPr>
                <w:sz w:val="20"/>
                <w:szCs w:val="20"/>
              </w:rPr>
              <w:t>высшего</w:t>
            </w:r>
          </w:p>
        </w:tc>
        <w:tc>
          <w:tcPr>
            <w:tcW w:w="1023" w:type="dxa"/>
            <w:shd w:val="clear" w:color="auto" w:fill="auto"/>
          </w:tcPr>
          <w:p w:rsidR="00E21E6E" w:rsidRPr="00EB0FDA" w:rsidRDefault="00E21E6E" w:rsidP="00EB0FDA">
            <w:pPr>
              <w:spacing w:line="360" w:lineRule="auto"/>
              <w:jc w:val="both"/>
              <w:rPr>
                <w:sz w:val="20"/>
                <w:szCs w:val="20"/>
              </w:rPr>
            </w:pPr>
            <w:r w:rsidRPr="00EB0FDA">
              <w:rPr>
                <w:sz w:val="20"/>
                <w:szCs w:val="20"/>
              </w:rPr>
              <w:t>первого</w:t>
            </w:r>
          </w:p>
        </w:tc>
        <w:tc>
          <w:tcPr>
            <w:tcW w:w="1013" w:type="dxa"/>
            <w:shd w:val="clear" w:color="auto" w:fill="auto"/>
          </w:tcPr>
          <w:p w:rsidR="00E21E6E" w:rsidRPr="00EB0FDA" w:rsidRDefault="00E21E6E" w:rsidP="00EB0FDA">
            <w:pPr>
              <w:spacing w:line="360" w:lineRule="auto"/>
              <w:jc w:val="both"/>
              <w:rPr>
                <w:sz w:val="20"/>
                <w:szCs w:val="20"/>
              </w:rPr>
            </w:pPr>
            <w:r w:rsidRPr="00EB0FDA">
              <w:rPr>
                <w:sz w:val="20"/>
                <w:szCs w:val="20"/>
              </w:rPr>
              <w:t>второго</w:t>
            </w:r>
          </w:p>
        </w:tc>
      </w:tr>
      <w:tr w:rsidR="00704158" w:rsidRPr="00EB0FDA" w:rsidTr="00EB0FDA">
        <w:tc>
          <w:tcPr>
            <w:tcW w:w="1340" w:type="dxa"/>
            <w:shd w:val="clear" w:color="auto" w:fill="auto"/>
          </w:tcPr>
          <w:p w:rsidR="00704158" w:rsidRPr="00EB0FDA" w:rsidRDefault="000722EC" w:rsidP="00EB0FDA">
            <w:pPr>
              <w:spacing w:line="360" w:lineRule="auto"/>
              <w:jc w:val="both"/>
              <w:rPr>
                <w:sz w:val="20"/>
                <w:szCs w:val="20"/>
              </w:rPr>
            </w:pPr>
            <w:r w:rsidRPr="00EB0FDA">
              <w:rPr>
                <w:sz w:val="20"/>
                <w:szCs w:val="20"/>
              </w:rPr>
              <w:t>П</w:t>
            </w:r>
            <w:r w:rsidR="00704158" w:rsidRPr="00EB0FDA">
              <w:rPr>
                <w:sz w:val="20"/>
                <w:szCs w:val="20"/>
              </w:rPr>
              <w:t>розрач</w:t>
            </w:r>
            <w:r w:rsidRPr="00EB0FDA">
              <w:rPr>
                <w:sz w:val="20"/>
                <w:szCs w:val="20"/>
              </w:rPr>
              <w:t>-</w:t>
            </w:r>
            <w:r w:rsidR="00704158" w:rsidRPr="00EB0FDA">
              <w:rPr>
                <w:sz w:val="20"/>
                <w:szCs w:val="20"/>
              </w:rPr>
              <w:t>ность</w:t>
            </w:r>
          </w:p>
        </w:tc>
        <w:tc>
          <w:tcPr>
            <w:tcW w:w="4680" w:type="dxa"/>
            <w:gridSpan w:val="4"/>
            <w:shd w:val="clear" w:color="auto" w:fill="auto"/>
          </w:tcPr>
          <w:p w:rsidR="00704158" w:rsidRPr="00EB0FDA" w:rsidRDefault="00704158" w:rsidP="00EB0FDA">
            <w:pPr>
              <w:spacing w:line="360" w:lineRule="auto"/>
              <w:ind w:firstLine="720"/>
              <w:rPr>
                <w:sz w:val="20"/>
                <w:szCs w:val="20"/>
              </w:rPr>
            </w:pPr>
            <w:r w:rsidRPr="00EB0FDA">
              <w:rPr>
                <w:sz w:val="20"/>
                <w:szCs w:val="20"/>
              </w:rPr>
              <w:t>прозрачное без осадка</w:t>
            </w:r>
          </w:p>
        </w:tc>
        <w:tc>
          <w:tcPr>
            <w:tcW w:w="1405" w:type="dxa"/>
            <w:shd w:val="clear" w:color="auto" w:fill="auto"/>
          </w:tcPr>
          <w:p w:rsidR="00704158" w:rsidRPr="00EB0FDA" w:rsidRDefault="00704158" w:rsidP="00EB0FDA">
            <w:pPr>
              <w:spacing w:line="360" w:lineRule="auto"/>
              <w:jc w:val="both"/>
              <w:rPr>
                <w:sz w:val="20"/>
                <w:szCs w:val="20"/>
              </w:rPr>
            </w:pPr>
            <w:r w:rsidRPr="00EB0FDA">
              <w:rPr>
                <w:sz w:val="20"/>
                <w:szCs w:val="20"/>
              </w:rPr>
              <w:t>Лёгкое помутнение или «ветка» не является браковочным фактором</w:t>
            </w:r>
          </w:p>
        </w:tc>
        <w:tc>
          <w:tcPr>
            <w:tcW w:w="2322" w:type="dxa"/>
            <w:gridSpan w:val="2"/>
            <w:shd w:val="clear" w:color="auto" w:fill="auto"/>
          </w:tcPr>
          <w:p w:rsidR="00704158" w:rsidRPr="00EB0FDA" w:rsidRDefault="00704158" w:rsidP="00EB0FDA">
            <w:pPr>
              <w:spacing w:line="360" w:lineRule="auto"/>
              <w:jc w:val="both"/>
              <w:rPr>
                <w:sz w:val="20"/>
                <w:szCs w:val="20"/>
              </w:rPr>
            </w:pPr>
            <w:r w:rsidRPr="00EB0FDA">
              <w:rPr>
                <w:sz w:val="20"/>
                <w:szCs w:val="20"/>
              </w:rPr>
              <w:t>Наличие «сетки» над осадком не является браковочным фактором</w:t>
            </w:r>
          </w:p>
        </w:tc>
        <w:tc>
          <w:tcPr>
            <w:tcW w:w="1013" w:type="dxa"/>
            <w:shd w:val="clear" w:color="auto" w:fill="auto"/>
          </w:tcPr>
          <w:p w:rsidR="00704158" w:rsidRPr="00EB0FDA" w:rsidRDefault="00704158" w:rsidP="00EB0FDA">
            <w:pPr>
              <w:spacing w:line="360" w:lineRule="auto"/>
              <w:jc w:val="both"/>
              <w:rPr>
                <w:sz w:val="20"/>
                <w:szCs w:val="20"/>
              </w:rPr>
            </w:pPr>
            <w:r w:rsidRPr="00EB0FDA">
              <w:rPr>
                <w:sz w:val="20"/>
                <w:szCs w:val="20"/>
              </w:rPr>
              <w:t>Лёгкое помутнение над осадком не является браковочным фактором</w:t>
            </w:r>
          </w:p>
        </w:tc>
      </w:tr>
      <w:tr w:rsidR="000722EC" w:rsidRPr="00EB0FDA" w:rsidTr="00EB0FDA">
        <w:tc>
          <w:tcPr>
            <w:tcW w:w="1340" w:type="dxa"/>
            <w:shd w:val="clear" w:color="auto" w:fill="auto"/>
          </w:tcPr>
          <w:p w:rsidR="000722EC" w:rsidRPr="00EB0FDA" w:rsidRDefault="000722EC" w:rsidP="00EB0FDA">
            <w:pPr>
              <w:spacing w:line="360" w:lineRule="auto"/>
              <w:jc w:val="both"/>
              <w:rPr>
                <w:sz w:val="20"/>
                <w:szCs w:val="20"/>
              </w:rPr>
            </w:pPr>
            <w:r w:rsidRPr="00EB0FDA">
              <w:rPr>
                <w:sz w:val="20"/>
                <w:szCs w:val="20"/>
              </w:rPr>
              <w:t>Запах и вкус</w:t>
            </w:r>
          </w:p>
        </w:tc>
        <w:tc>
          <w:tcPr>
            <w:tcW w:w="1528" w:type="dxa"/>
            <w:shd w:val="clear" w:color="auto" w:fill="auto"/>
          </w:tcPr>
          <w:p w:rsidR="000722EC" w:rsidRPr="00EB0FDA" w:rsidRDefault="000722EC" w:rsidP="00EB0FDA">
            <w:pPr>
              <w:spacing w:line="360" w:lineRule="auto"/>
              <w:jc w:val="both"/>
              <w:rPr>
                <w:sz w:val="20"/>
                <w:szCs w:val="20"/>
              </w:rPr>
            </w:pPr>
            <w:r w:rsidRPr="00EB0FDA">
              <w:rPr>
                <w:sz w:val="20"/>
                <w:szCs w:val="20"/>
              </w:rPr>
              <w:t>Без запаха, вкус обезличенного масла или с приятными слабоспецифическими оттенками вкуса и запаха</w:t>
            </w:r>
          </w:p>
        </w:tc>
        <w:tc>
          <w:tcPr>
            <w:tcW w:w="1417" w:type="dxa"/>
            <w:shd w:val="clear" w:color="auto" w:fill="auto"/>
          </w:tcPr>
          <w:p w:rsidR="000722EC" w:rsidRPr="00EB0FDA" w:rsidRDefault="000722EC" w:rsidP="00EB0FDA">
            <w:pPr>
              <w:spacing w:line="360" w:lineRule="auto"/>
              <w:jc w:val="both"/>
              <w:rPr>
                <w:sz w:val="20"/>
                <w:szCs w:val="20"/>
              </w:rPr>
            </w:pPr>
            <w:r w:rsidRPr="00EB0FDA">
              <w:rPr>
                <w:sz w:val="20"/>
                <w:szCs w:val="20"/>
              </w:rPr>
              <w:t>Свойственные рафинированному подсолнечному маслу без постороннего запаха, привкуса и горечи</w:t>
            </w:r>
          </w:p>
        </w:tc>
        <w:tc>
          <w:tcPr>
            <w:tcW w:w="1735" w:type="dxa"/>
            <w:gridSpan w:val="2"/>
            <w:shd w:val="clear" w:color="auto" w:fill="auto"/>
          </w:tcPr>
          <w:p w:rsidR="000722EC" w:rsidRPr="00EB0FDA" w:rsidRDefault="000722EC" w:rsidP="00EB0FDA">
            <w:pPr>
              <w:spacing w:line="360" w:lineRule="auto"/>
              <w:jc w:val="both"/>
              <w:rPr>
                <w:sz w:val="20"/>
                <w:szCs w:val="20"/>
              </w:rPr>
            </w:pPr>
            <w:r w:rsidRPr="00EB0FDA">
              <w:rPr>
                <w:sz w:val="20"/>
                <w:szCs w:val="20"/>
              </w:rPr>
              <w:t>Свойственные подсолнечному гидратированному маслу без постороннего запаха,привкуса и горечи</w:t>
            </w:r>
          </w:p>
        </w:tc>
        <w:tc>
          <w:tcPr>
            <w:tcW w:w="1405" w:type="dxa"/>
            <w:shd w:val="clear" w:color="auto" w:fill="auto"/>
          </w:tcPr>
          <w:p w:rsidR="000722EC" w:rsidRPr="00EB0FDA" w:rsidRDefault="000722EC" w:rsidP="00EB0FDA">
            <w:pPr>
              <w:spacing w:line="360" w:lineRule="auto"/>
              <w:jc w:val="both"/>
              <w:rPr>
                <w:sz w:val="20"/>
                <w:szCs w:val="20"/>
              </w:rPr>
            </w:pPr>
            <w:r w:rsidRPr="00EB0FDA">
              <w:rPr>
                <w:sz w:val="20"/>
                <w:szCs w:val="20"/>
              </w:rPr>
              <w:t>Свойственные подсолнечному маслу.Слегка затхлый запах и привкус лёгкой горечи не явл. Браковочным фактором</w:t>
            </w:r>
          </w:p>
        </w:tc>
        <w:tc>
          <w:tcPr>
            <w:tcW w:w="2322" w:type="dxa"/>
            <w:gridSpan w:val="2"/>
            <w:shd w:val="clear" w:color="auto" w:fill="auto"/>
          </w:tcPr>
          <w:p w:rsidR="000722EC" w:rsidRPr="00EB0FDA" w:rsidRDefault="000722EC" w:rsidP="00EB0FDA">
            <w:pPr>
              <w:spacing w:line="360" w:lineRule="auto"/>
              <w:jc w:val="both"/>
              <w:rPr>
                <w:sz w:val="20"/>
                <w:szCs w:val="20"/>
              </w:rPr>
            </w:pPr>
            <w:r w:rsidRPr="00EB0FDA">
              <w:rPr>
                <w:sz w:val="20"/>
                <w:szCs w:val="20"/>
              </w:rPr>
              <w:t>Свойственные подсолнечному маслу, без постороннего запаха, привкуса горечи</w:t>
            </w:r>
          </w:p>
        </w:tc>
        <w:tc>
          <w:tcPr>
            <w:tcW w:w="1013" w:type="dxa"/>
            <w:shd w:val="clear" w:color="auto" w:fill="auto"/>
          </w:tcPr>
          <w:p w:rsidR="000722EC" w:rsidRPr="00EB0FDA" w:rsidRDefault="000722EC" w:rsidP="00EB0FDA">
            <w:pPr>
              <w:spacing w:line="360" w:lineRule="auto"/>
              <w:jc w:val="both"/>
              <w:rPr>
                <w:sz w:val="20"/>
                <w:szCs w:val="20"/>
              </w:rPr>
            </w:pPr>
            <w:r w:rsidRPr="00EB0FDA">
              <w:rPr>
                <w:sz w:val="20"/>
                <w:szCs w:val="20"/>
              </w:rPr>
              <w:t>Свойственные подсолнечному маслу.Слегка затзлый запах и привкус лёгкой горечи не явл. Браковочным фактором</w:t>
            </w:r>
          </w:p>
        </w:tc>
      </w:tr>
    </w:tbl>
    <w:p w:rsidR="00E21E6E" w:rsidRPr="00067316" w:rsidRDefault="000722EC" w:rsidP="0082500E">
      <w:pPr>
        <w:spacing w:line="360" w:lineRule="auto"/>
        <w:ind w:firstLine="720"/>
        <w:jc w:val="right"/>
        <w:rPr>
          <w:sz w:val="20"/>
          <w:szCs w:val="20"/>
        </w:rPr>
      </w:pPr>
      <w:r w:rsidRPr="00067316">
        <w:rPr>
          <w:sz w:val="20"/>
          <w:szCs w:val="20"/>
        </w:rPr>
        <w:t xml:space="preserve"> Таблица </w:t>
      </w:r>
      <w:r w:rsidR="004A4854" w:rsidRPr="00067316">
        <w:rPr>
          <w:sz w:val="20"/>
          <w:szCs w:val="20"/>
        </w:rPr>
        <w:t>3.2.</w:t>
      </w:r>
      <w:r w:rsidRPr="00067316">
        <w:rPr>
          <w:sz w:val="20"/>
          <w:szCs w:val="20"/>
        </w:rPr>
        <w:t>1.</w:t>
      </w:r>
    </w:p>
    <w:p w:rsidR="000722EC" w:rsidRPr="00067316" w:rsidRDefault="000722EC" w:rsidP="0082500E">
      <w:pPr>
        <w:spacing w:line="360" w:lineRule="auto"/>
        <w:ind w:firstLine="720"/>
        <w:jc w:val="center"/>
        <w:rPr>
          <w:sz w:val="20"/>
          <w:szCs w:val="20"/>
        </w:rPr>
      </w:pPr>
    </w:p>
    <w:p w:rsidR="000722EC" w:rsidRPr="00067316" w:rsidRDefault="000722EC" w:rsidP="0082500E">
      <w:pPr>
        <w:spacing w:line="360" w:lineRule="auto"/>
        <w:ind w:firstLine="720"/>
        <w:jc w:val="center"/>
        <w:rPr>
          <w:sz w:val="20"/>
          <w:szCs w:val="20"/>
        </w:rPr>
      </w:pPr>
      <w:r w:rsidRPr="00067316">
        <w:rPr>
          <w:sz w:val="20"/>
          <w:szCs w:val="20"/>
        </w:rPr>
        <w:t xml:space="preserve"> Физико-химические показатели подсолнечного масла</w:t>
      </w:r>
    </w:p>
    <w:tbl>
      <w:tblPr>
        <w:tblW w:w="5728" w:type="pct"/>
        <w:tblInd w:w="-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7"/>
        <w:gridCol w:w="1009"/>
        <w:gridCol w:w="984"/>
        <w:gridCol w:w="1002"/>
        <w:gridCol w:w="851"/>
        <w:gridCol w:w="901"/>
        <w:gridCol w:w="1237"/>
        <w:gridCol w:w="963"/>
        <w:gridCol w:w="984"/>
        <w:gridCol w:w="995"/>
      </w:tblGrid>
      <w:tr w:rsidR="00D23423" w:rsidRPr="00EB0FDA" w:rsidTr="00EB0FDA">
        <w:tc>
          <w:tcPr>
            <w:tcW w:w="929" w:type="pct"/>
            <w:vMerge w:val="restart"/>
            <w:shd w:val="clear" w:color="auto" w:fill="auto"/>
          </w:tcPr>
          <w:p w:rsidR="00D23423" w:rsidRPr="00EB0FDA" w:rsidRDefault="00D23423" w:rsidP="00EB0FDA">
            <w:pPr>
              <w:spacing w:line="360" w:lineRule="auto"/>
              <w:rPr>
                <w:sz w:val="20"/>
                <w:szCs w:val="20"/>
              </w:rPr>
            </w:pPr>
            <w:r w:rsidRPr="00EB0FDA">
              <w:rPr>
                <w:sz w:val="20"/>
                <w:szCs w:val="20"/>
              </w:rPr>
              <w:t>Наименование</w:t>
            </w:r>
          </w:p>
          <w:p w:rsidR="00D23423" w:rsidRPr="00EB0FDA" w:rsidRDefault="00D23423" w:rsidP="00EB0FDA">
            <w:pPr>
              <w:spacing w:line="360" w:lineRule="auto"/>
              <w:rPr>
                <w:sz w:val="20"/>
                <w:szCs w:val="20"/>
              </w:rPr>
            </w:pPr>
            <w:r w:rsidRPr="00EB0FDA">
              <w:rPr>
                <w:sz w:val="20"/>
                <w:szCs w:val="20"/>
              </w:rPr>
              <w:t>Показателя</w:t>
            </w:r>
          </w:p>
          <w:p w:rsidR="00D23423" w:rsidRPr="00EB0FDA" w:rsidRDefault="00D23423" w:rsidP="00EB0FDA">
            <w:pPr>
              <w:spacing w:line="360" w:lineRule="auto"/>
              <w:ind w:firstLine="720"/>
              <w:jc w:val="center"/>
              <w:rPr>
                <w:sz w:val="20"/>
                <w:szCs w:val="20"/>
              </w:rPr>
            </w:pPr>
          </w:p>
          <w:p w:rsidR="00D23423" w:rsidRPr="00EB0FDA" w:rsidRDefault="00D23423" w:rsidP="00EB0FDA">
            <w:pPr>
              <w:spacing w:line="360" w:lineRule="auto"/>
              <w:ind w:firstLine="720"/>
              <w:rPr>
                <w:sz w:val="20"/>
                <w:szCs w:val="20"/>
              </w:rPr>
            </w:pPr>
          </w:p>
        </w:tc>
        <w:tc>
          <w:tcPr>
            <w:tcW w:w="4071" w:type="pct"/>
            <w:gridSpan w:val="9"/>
            <w:shd w:val="clear" w:color="auto" w:fill="auto"/>
          </w:tcPr>
          <w:p w:rsidR="00D23423" w:rsidRPr="00EB0FDA" w:rsidRDefault="00067316" w:rsidP="00EB0FDA">
            <w:pPr>
              <w:spacing w:line="360" w:lineRule="auto"/>
              <w:ind w:firstLine="720"/>
              <w:rPr>
                <w:sz w:val="20"/>
                <w:szCs w:val="20"/>
              </w:rPr>
            </w:pPr>
            <w:r w:rsidRPr="00EB0FDA">
              <w:rPr>
                <w:sz w:val="20"/>
                <w:szCs w:val="20"/>
                <w:lang w:val="en-US"/>
              </w:rPr>
              <w:t xml:space="preserve">                                              </w:t>
            </w:r>
            <w:r w:rsidR="00D23423" w:rsidRPr="00EB0FDA">
              <w:rPr>
                <w:sz w:val="20"/>
                <w:szCs w:val="20"/>
              </w:rPr>
              <w:t>Нормы для масла</w:t>
            </w:r>
          </w:p>
        </w:tc>
      </w:tr>
      <w:tr w:rsidR="00067316" w:rsidRPr="00EB0FDA" w:rsidTr="00EB0FDA">
        <w:tc>
          <w:tcPr>
            <w:tcW w:w="929" w:type="pct"/>
            <w:vMerge/>
            <w:shd w:val="clear" w:color="auto" w:fill="auto"/>
          </w:tcPr>
          <w:p w:rsidR="00D23423" w:rsidRPr="00EB0FDA" w:rsidRDefault="00D23423" w:rsidP="00EB0FDA">
            <w:pPr>
              <w:spacing w:line="360" w:lineRule="auto"/>
              <w:ind w:firstLine="720"/>
              <w:jc w:val="center"/>
              <w:rPr>
                <w:sz w:val="20"/>
                <w:szCs w:val="20"/>
              </w:rPr>
            </w:pPr>
          </w:p>
        </w:tc>
        <w:tc>
          <w:tcPr>
            <w:tcW w:w="1366" w:type="pct"/>
            <w:gridSpan w:val="3"/>
            <w:shd w:val="clear" w:color="auto" w:fill="auto"/>
          </w:tcPr>
          <w:p w:rsidR="00D23423" w:rsidRPr="00EB0FDA" w:rsidRDefault="00D23423" w:rsidP="00EB0FDA">
            <w:pPr>
              <w:spacing w:line="360" w:lineRule="auto"/>
              <w:ind w:firstLine="720"/>
              <w:rPr>
                <w:sz w:val="20"/>
                <w:szCs w:val="20"/>
              </w:rPr>
            </w:pPr>
            <w:r w:rsidRPr="00EB0FDA">
              <w:rPr>
                <w:sz w:val="20"/>
                <w:szCs w:val="20"/>
              </w:rPr>
              <w:t>рафинированного</w:t>
            </w:r>
          </w:p>
        </w:tc>
        <w:tc>
          <w:tcPr>
            <w:tcW w:w="1363" w:type="pct"/>
            <w:gridSpan w:val="3"/>
            <w:shd w:val="clear" w:color="auto" w:fill="auto"/>
          </w:tcPr>
          <w:p w:rsidR="00D23423" w:rsidRPr="00EB0FDA" w:rsidRDefault="00D23423" w:rsidP="00EB0FDA">
            <w:pPr>
              <w:spacing w:line="360" w:lineRule="auto"/>
              <w:ind w:firstLine="720"/>
              <w:rPr>
                <w:sz w:val="20"/>
                <w:szCs w:val="20"/>
              </w:rPr>
            </w:pPr>
            <w:r w:rsidRPr="00EB0FDA">
              <w:rPr>
                <w:sz w:val="20"/>
                <w:szCs w:val="20"/>
              </w:rPr>
              <w:t>гидратированного</w:t>
            </w:r>
          </w:p>
        </w:tc>
        <w:tc>
          <w:tcPr>
            <w:tcW w:w="1342" w:type="pct"/>
            <w:gridSpan w:val="3"/>
            <w:shd w:val="clear" w:color="auto" w:fill="auto"/>
          </w:tcPr>
          <w:p w:rsidR="00D23423" w:rsidRPr="00EB0FDA" w:rsidRDefault="00D23423" w:rsidP="00EB0FDA">
            <w:pPr>
              <w:spacing w:line="360" w:lineRule="auto"/>
              <w:rPr>
                <w:sz w:val="20"/>
                <w:szCs w:val="20"/>
              </w:rPr>
            </w:pPr>
            <w:r w:rsidRPr="00EB0FDA">
              <w:rPr>
                <w:sz w:val="20"/>
                <w:szCs w:val="20"/>
              </w:rPr>
              <w:t>нерафинированного</w:t>
            </w:r>
          </w:p>
        </w:tc>
      </w:tr>
      <w:tr w:rsidR="00067316" w:rsidRPr="00EB0FDA" w:rsidTr="00EB0FDA">
        <w:tc>
          <w:tcPr>
            <w:tcW w:w="929" w:type="pct"/>
            <w:vMerge/>
            <w:shd w:val="clear" w:color="auto" w:fill="auto"/>
          </w:tcPr>
          <w:p w:rsidR="00D23423" w:rsidRPr="00EB0FDA" w:rsidRDefault="00D23423" w:rsidP="00EB0FDA">
            <w:pPr>
              <w:spacing w:line="360" w:lineRule="auto"/>
              <w:ind w:firstLine="720"/>
              <w:jc w:val="center"/>
              <w:rPr>
                <w:sz w:val="20"/>
                <w:szCs w:val="20"/>
              </w:rPr>
            </w:pPr>
          </w:p>
        </w:tc>
        <w:tc>
          <w:tcPr>
            <w:tcW w:w="909" w:type="pct"/>
            <w:gridSpan w:val="2"/>
            <w:shd w:val="clear" w:color="auto" w:fill="auto"/>
          </w:tcPr>
          <w:p w:rsidR="00D23423" w:rsidRPr="00EB0FDA" w:rsidRDefault="00D23423" w:rsidP="00EB0FDA">
            <w:pPr>
              <w:spacing w:line="360" w:lineRule="auto"/>
              <w:rPr>
                <w:sz w:val="20"/>
                <w:szCs w:val="20"/>
              </w:rPr>
            </w:pPr>
            <w:r w:rsidRPr="00EB0FDA">
              <w:rPr>
                <w:sz w:val="20"/>
                <w:szCs w:val="20"/>
              </w:rPr>
              <w:t>дезодарированного</w:t>
            </w:r>
          </w:p>
        </w:tc>
        <w:tc>
          <w:tcPr>
            <w:tcW w:w="457" w:type="pct"/>
            <w:vMerge w:val="restart"/>
            <w:shd w:val="clear" w:color="auto" w:fill="auto"/>
          </w:tcPr>
          <w:p w:rsidR="00D23423" w:rsidRPr="00EB0FDA" w:rsidRDefault="00D23423" w:rsidP="00EB0FDA">
            <w:pPr>
              <w:spacing w:line="360" w:lineRule="auto"/>
              <w:rPr>
                <w:sz w:val="20"/>
                <w:szCs w:val="20"/>
              </w:rPr>
            </w:pPr>
            <w:r w:rsidRPr="00EB0FDA">
              <w:rPr>
                <w:sz w:val="20"/>
                <w:szCs w:val="20"/>
              </w:rPr>
              <w:t>Недезад-ого</w:t>
            </w:r>
          </w:p>
        </w:tc>
        <w:tc>
          <w:tcPr>
            <w:tcW w:w="388" w:type="pct"/>
            <w:vMerge w:val="restart"/>
            <w:shd w:val="clear" w:color="auto" w:fill="auto"/>
          </w:tcPr>
          <w:p w:rsidR="00D23423" w:rsidRPr="00EB0FDA" w:rsidRDefault="00D23423" w:rsidP="00EB0FDA">
            <w:pPr>
              <w:spacing w:line="360" w:lineRule="auto"/>
              <w:rPr>
                <w:sz w:val="20"/>
                <w:szCs w:val="20"/>
              </w:rPr>
            </w:pPr>
            <w:r w:rsidRPr="00EB0FDA">
              <w:rPr>
                <w:sz w:val="20"/>
                <w:szCs w:val="20"/>
              </w:rPr>
              <w:t>высшего</w:t>
            </w:r>
          </w:p>
        </w:tc>
        <w:tc>
          <w:tcPr>
            <w:tcW w:w="411" w:type="pct"/>
            <w:vMerge w:val="restart"/>
            <w:shd w:val="clear" w:color="auto" w:fill="auto"/>
          </w:tcPr>
          <w:p w:rsidR="00D23423" w:rsidRPr="00EB0FDA" w:rsidRDefault="002637BF" w:rsidP="00EB0FDA">
            <w:pPr>
              <w:spacing w:line="360" w:lineRule="auto"/>
              <w:rPr>
                <w:sz w:val="20"/>
                <w:szCs w:val="20"/>
              </w:rPr>
            </w:pPr>
            <w:r w:rsidRPr="00EB0FDA">
              <w:rPr>
                <w:sz w:val="20"/>
                <w:szCs w:val="20"/>
              </w:rPr>
              <w:t>1-го</w:t>
            </w:r>
          </w:p>
        </w:tc>
        <w:tc>
          <w:tcPr>
            <w:tcW w:w="564" w:type="pct"/>
            <w:vMerge w:val="restart"/>
            <w:shd w:val="clear" w:color="auto" w:fill="auto"/>
          </w:tcPr>
          <w:p w:rsidR="00D23423" w:rsidRPr="00EB0FDA" w:rsidRDefault="002637BF" w:rsidP="00EB0FDA">
            <w:pPr>
              <w:spacing w:line="360" w:lineRule="auto"/>
              <w:rPr>
                <w:sz w:val="20"/>
                <w:szCs w:val="20"/>
              </w:rPr>
            </w:pPr>
            <w:r w:rsidRPr="00EB0FDA">
              <w:rPr>
                <w:sz w:val="20"/>
                <w:szCs w:val="20"/>
              </w:rPr>
              <w:t>2-го</w:t>
            </w:r>
          </w:p>
        </w:tc>
        <w:tc>
          <w:tcPr>
            <w:tcW w:w="439" w:type="pct"/>
            <w:vMerge w:val="restart"/>
            <w:shd w:val="clear" w:color="auto" w:fill="auto"/>
          </w:tcPr>
          <w:p w:rsidR="00D23423" w:rsidRPr="00EB0FDA" w:rsidRDefault="00D23423" w:rsidP="00EB0FDA">
            <w:pPr>
              <w:spacing w:line="360" w:lineRule="auto"/>
              <w:rPr>
                <w:sz w:val="20"/>
                <w:szCs w:val="20"/>
              </w:rPr>
            </w:pPr>
            <w:r w:rsidRPr="00EB0FDA">
              <w:rPr>
                <w:sz w:val="20"/>
                <w:szCs w:val="20"/>
              </w:rPr>
              <w:t>высшего</w:t>
            </w:r>
          </w:p>
        </w:tc>
        <w:tc>
          <w:tcPr>
            <w:tcW w:w="449" w:type="pct"/>
            <w:vMerge w:val="restart"/>
            <w:shd w:val="clear" w:color="auto" w:fill="auto"/>
          </w:tcPr>
          <w:p w:rsidR="00D23423" w:rsidRPr="00EB0FDA" w:rsidRDefault="002637BF" w:rsidP="00EB0FDA">
            <w:pPr>
              <w:spacing w:line="360" w:lineRule="auto"/>
              <w:rPr>
                <w:sz w:val="20"/>
                <w:szCs w:val="20"/>
              </w:rPr>
            </w:pPr>
            <w:r w:rsidRPr="00EB0FDA">
              <w:rPr>
                <w:sz w:val="20"/>
                <w:szCs w:val="20"/>
              </w:rPr>
              <w:t>1-го</w:t>
            </w:r>
          </w:p>
        </w:tc>
        <w:tc>
          <w:tcPr>
            <w:tcW w:w="454" w:type="pct"/>
            <w:vMerge w:val="restart"/>
            <w:shd w:val="clear" w:color="auto" w:fill="auto"/>
          </w:tcPr>
          <w:p w:rsidR="00D23423" w:rsidRPr="00EB0FDA" w:rsidRDefault="002637BF" w:rsidP="00EB0FDA">
            <w:pPr>
              <w:spacing w:line="360" w:lineRule="auto"/>
              <w:rPr>
                <w:sz w:val="20"/>
                <w:szCs w:val="20"/>
              </w:rPr>
            </w:pPr>
            <w:r w:rsidRPr="00EB0FDA">
              <w:rPr>
                <w:sz w:val="20"/>
                <w:szCs w:val="20"/>
              </w:rPr>
              <w:t>2-го</w:t>
            </w:r>
          </w:p>
        </w:tc>
      </w:tr>
      <w:tr w:rsidR="00067316" w:rsidRPr="00EB0FDA" w:rsidTr="00EB0FDA">
        <w:tc>
          <w:tcPr>
            <w:tcW w:w="929" w:type="pct"/>
            <w:vMerge/>
            <w:shd w:val="clear" w:color="auto" w:fill="auto"/>
          </w:tcPr>
          <w:p w:rsidR="00D23423" w:rsidRPr="00EB0FDA" w:rsidRDefault="00D23423" w:rsidP="00EB0FDA">
            <w:pPr>
              <w:spacing w:line="360" w:lineRule="auto"/>
              <w:ind w:firstLine="720"/>
              <w:jc w:val="center"/>
              <w:rPr>
                <w:sz w:val="20"/>
                <w:szCs w:val="20"/>
              </w:rPr>
            </w:pPr>
          </w:p>
        </w:tc>
        <w:tc>
          <w:tcPr>
            <w:tcW w:w="460" w:type="pct"/>
            <w:shd w:val="clear" w:color="auto" w:fill="auto"/>
          </w:tcPr>
          <w:p w:rsidR="00D23423" w:rsidRPr="00EB0FDA" w:rsidRDefault="00D23423" w:rsidP="00EB0FDA">
            <w:pPr>
              <w:spacing w:line="360" w:lineRule="auto"/>
              <w:rPr>
                <w:sz w:val="20"/>
                <w:szCs w:val="20"/>
              </w:rPr>
            </w:pPr>
            <w:r w:rsidRPr="00EB0FDA">
              <w:rPr>
                <w:sz w:val="20"/>
                <w:szCs w:val="20"/>
              </w:rPr>
              <w:t>Д</w:t>
            </w:r>
          </w:p>
        </w:tc>
        <w:tc>
          <w:tcPr>
            <w:tcW w:w="448" w:type="pct"/>
            <w:shd w:val="clear" w:color="auto" w:fill="auto"/>
          </w:tcPr>
          <w:p w:rsidR="00D23423" w:rsidRPr="00EB0FDA" w:rsidRDefault="00D23423" w:rsidP="00EB0FDA">
            <w:pPr>
              <w:spacing w:line="360" w:lineRule="auto"/>
              <w:rPr>
                <w:sz w:val="20"/>
                <w:szCs w:val="20"/>
              </w:rPr>
            </w:pPr>
            <w:r w:rsidRPr="00EB0FDA">
              <w:rPr>
                <w:sz w:val="20"/>
                <w:szCs w:val="20"/>
              </w:rPr>
              <w:t>П</w:t>
            </w:r>
          </w:p>
        </w:tc>
        <w:tc>
          <w:tcPr>
            <w:tcW w:w="457" w:type="pct"/>
            <w:vMerge/>
            <w:shd w:val="clear" w:color="auto" w:fill="auto"/>
          </w:tcPr>
          <w:p w:rsidR="00D23423" w:rsidRPr="00EB0FDA" w:rsidRDefault="00D23423" w:rsidP="00EB0FDA">
            <w:pPr>
              <w:spacing w:line="360" w:lineRule="auto"/>
              <w:ind w:firstLine="720"/>
              <w:jc w:val="center"/>
              <w:rPr>
                <w:sz w:val="20"/>
                <w:szCs w:val="20"/>
              </w:rPr>
            </w:pPr>
          </w:p>
        </w:tc>
        <w:tc>
          <w:tcPr>
            <w:tcW w:w="388" w:type="pct"/>
            <w:vMerge/>
            <w:shd w:val="clear" w:color="auto" w:fill="auto"/>
          </w:tcPr>
          <w:p w:rsidR="00D23423" w:rsidRPr="00EB0FDA" w:rsidRDefault="00D23423" w:rsidP="00EB0FDA">
            <w:pPr>
              <w:spacing w:line="360" w:lineRule="auto"/>
              <w:ind w:firstLine="720"/>
              <w:jc w:val="center"/>
              <w:rPr>
                <w:sz w:val="20"/>
                <w:szCs w:val="20"/>
              </w:rPr>
            </w:pPr>
          </w:p>
        </w:tc>
        <w:tc>
          <w:tcPr>
            <w:tcW w:w="411" w:type="pct"/>
            <w:vMerge/>
            <w:shd w:val="clear" w:color="auto" w:fill="auto"/>
          </w:tcPr>
          <w:p w:rsidR="00D23423" w:rsidRPr="00EB0FDA" w:rsidRDefault="00D23423" w:rsidP="00EB0FDA">
            <w:pPr>
              <w:spacing w:line="360" w:lineRule="auto"/>
              <w:ind w:firstLine="720"/>
              <w:jc w:val="center"/>
              <w:rPr>
                <w:sz w:val="20"/>
                <w:szCs w:val="20"/>
              </w:rPr>
            </w:pPr>
          </w:p>
        </w:tc>
        <w:tc>
          <w:tcPr>
            <w:tcW w:w="564" w:type="pct"/>
            <w:vMerge/>
            <w:shd w:val="clear" w:color="auto" w:fill="auto"/>
          </w:tcPr>
          <w:p w:rsidR="00D23423" w:rsidRPr="00EB0FDA" w:rsidRDefault="00D23423" w:rsidP="00EB0FDA">
            <w:pPr>
              <w:spacing w:line="360" w:lineRule="auto"/>
              <w:ind w:firstLine="720"/>
              <w:jc w:val="center"/>
              <w:rPr>
                <w:sz w:val="20"/>
                <w:szCs w:val="20"/>
              </w:rPr>
            </w:pPr>
          </w:p>
        </w:tc>
        <w:tc>
          <w:tcPr>
            <w:tcW w:w="439" w:type="pct"/>
            <w:vMerge/>
            <w:shd w:val="clear" w:color="auto" w:fill="auto"/>
          </w:tcPr>
          <w:p w:rsidR="00D23423" w:rsidRPr="00EB0FDA" w:rsidRDefault="00D23423" w:rsidP="00EB0FDA">
            <w:pPr>
              <w:spacing w:line="360" w:lineRule="auto"/>
              <w:ind w:firstLine="720"/>
              <w:jc w:val="center"/>
              <w:rPr>
                <w:sz w:val="20"/>
                <w:szCs w:val="20"/>
              </w:rPr>
            </w:pPr>
          </w:p>
        </w:tc>
        <w:tc>
          <w:tcPr>
            <w:tcW w:w="449" w:type="pct"/>
            <w:vMerge/>
            <w:shd w:val="clear" w:color="auto" w:fill="auto"/>
          </w:tcPr>
          <w:p w:rsidR="00D23423" w:rsidRPr="00EB0FDA" w:rsidRDefault="00D23423" w:rsidP="00EB0FDA">
            <w:pPr>
              <w:spacing w:line="360" w:lineRule="auto"/>
              <w:ind w:firstLine="720"/>
              <w:jc w:val="center"/>
              <w:rPr>
                <w:sz w:val="20"/>
                <w:szCs w:val="20"/>
              </w:rPr>
            </w:pPr>
          </w:p>
        </w:tc>
        <w:tc>
          <w:tcPr>
            <w:tcW w:w="454" w:type="pct"/>
            <w:vMerge/>
            <w:shd w:val="clear" w:color="auto" w:fill="auto"/>
          </w:tcPr>
          <w:p w:rsidR="00D23423" w:rsidRPr="00EB0FDA" w:rsidRDefault="00D23423" w:rsidP="00EB0FDA">
            <w:pPr>
              <w:spacing w:line="360" w:lineRule="auto"/>
              <w:ind w:firstLine="720"/>
              <w:jc w:val="center"/>
              <w:rPr>
                <w:sz w:val="20"/>
                <w:szCs w:val="20"/>
              </w:rPr>
            </w:pPr>
          </w:p>
        </w:tc>
      </w:tr>
      <w:tr w:rsidR="00067316" w:rsidRPr="00EB0FDA" w:rsidTr="00EB0FDA">
        <w:tc>
          <w:tcPr>
            <w:tcW w:w="929" w:type="pct"/>
            <w:shd w:val="clear" w:color="auto" w:fill="auto"/>
          </w:tcPr>
          <w:p w:rsidR="00D23423" w:rsidRPr="00EB0FDA" w:rsidRDefault="00D23423" w:rsidP="00EB0FDA">
            <w:pPr>
              <w:spacing w:line="360" w:lineRule="auto"/>
              <w:rPr>
                <w:sz w:val="20"/>
                <w:szCs w:val="20"/>
              </w:rPr>
            </w:pPr>
            <w:r w:rsidRPr="00EB0FDA">
              <w:rPr>
                <w:sz w:val="20"/>
                <w:szCs w:val="20"/>
              </w:rPr>
              <w:t xml:space="preserve">Цветное </w:t>
            </w:r>
            <w:r w:rsidR="002637BF" w:rsidRPr="00EB0FDA">
              <w:rPr>
                <w:sz w:val="20"/>
                <w:szCs w:val="20"/>
              </w:rPr>
              <w:t>число,мг йода не более</w:t>
            </w:r>
          </w:p>
          <w:p w:rsidR="00067316" w:rsidRPr="00EB0FDA" w:rsidRDefault="00067316" w:rsidP="00EB0FDA">
            <w:pPr>
              <w:spacing w:line="360" w:lineRule="auto"/>
              <w:rPr>
                <w:sz w:val="20"/>
                <w:szCs w:val="20"/>
              </w:rPr>
            </w:pPr>
          </w:p>
          <w:p w:rsidR="00D23423" w:rsidRPr="00EB0FDA" w:rsidRDefault="00D23423" w:rsidP="00EB0FDA">
            <w:pPr>
              <w:spacing w:line="360" w:lineRule="auto"/>
              <w:rPr>
                <w:sz w:val="20"/>
                <w:szCs w:val="20"/>
              </w:rPr>
            </w:pPr>
            <w:r w:rsidRPr="00EB0FDA">
              <w:rPr>
                <w:sz w:val="20"/>
                <w:szCs w:val="20"/>
              </w:rPr>
              <w:t>Кислотное число, мг КОН/г,не более</w:t>
            </w:r>
          </w:p>
          <w:p w:rsidR="002637BF" w:rsidRPr="00EB0FDA" w:rsidRDefault="002637BF" w:rsidP="00EB0FDA">
            <w:pPr>
              <w:spacing w:line="360" w:lineRule="auto"/>
              <w:ind w:firstLine="720"/>
              <w:rPr>
                <w:sz w:val="20"/>
                <w:szCs w:val="20"/>
              </w:rPr>
            </w:pPr>
          </w:p>
          <w:p w:rsidR="00D23423" w:rsidRPr="00EB0FDA" w:rsidRDefault="00D23423" w:rsidP="00EB0FDA">
            <w:pPr>
              <w:spacing w:line="360" w:lineRule="auto"/>
              <w:rPr>
                <w:sz w:val="20"/>
                <w:szCs w:val="20"/>
              </w:rPr>
            </w:pPr>
            <w:r w:rsidRPr="00EB0FDA">
              <w:rPr>
                <w:sz w:val="20"/>
                <w:szCs w:val="20"/>
              </w:rPr>
              <w:t>Массовая доля нежировых примесей,%</w:t>
            </w:r>
          </w:p>
          <w:p w:rsidR="002637BF" w:rsidRPr="00EB0FDA" w:rsidRDefault="002637BF" w:rsidP="00EB0FDA">
            <w:pPr>
              <w:spacing w:line="360" w:lineRule="auto"/>
              <w:ind w:firstLine="720"/>
              <w:rPr>
                <w:sz w:val="20"/>
                <w:szCs w:val="20"/>
              </w:rPr>
            </w:pPr>
          </w:p>
          <w:p w:rsidR="002637BF" w:rsidRPr="00EB0FDA" w:rsidRDefault="002637BF" w:rsidP="00EB0FDA">
            <w:pPr>
              <w:spacing w:line="360" w:lineRule="auto"/>
              <w:rPr>
                <w:sz w:val="20"/>
                <w:szCs w:val="20"/>
              </w:rPr>
            </w:pPr>
            <w:r w:rsidRPr="00EB0FDA">
              <w:rPr>
                <w:sz w:val="20"/>
                <w:szCs w:val="20"/>
              </w:rPr>
              <w:t>Массовая доля фосфоросодержащих в-в,%,не более:</w:t>
            </w:r>
          </w:p>
          <w:p w:rsidR="002637BF" w:rsidRPr="00EB0FDA" w:rsidRDefault="002637BF" w:rsidP="00EB0FDA">
            <w:pPr>
              <w:spacing w:line="360" w:lineRule="auto"/>
              <w:rPr>
                <w:sz w:val="20"/>
                <w:szCs w:val="20"/>
              </w:rPr>
            </w:pPr>
            <w:r w:rsidRPr="00EB0FDA">
              <w:rPr>
                <w:sz w:val="20"/>
                <w:szCs w:val="20"/>
              </w:rPr>
              <w:t>В пересчёте на стеароолеолецитин</w:t>
            </w:r>
          </w:p>
          <w:p w:rsidR="002637BF" w:rsidRPr="00EB0FDA" w:rsidRDefault="002637BF" w:rsidP="00EB0FDA">
            <w:pPr>
              <w:spacing w:line="360" w:lineRule="auto"/>
              <w:rPr>
                <w:sz w:val="20"/>
                <w:szCs w:val="20"/>
              </w:rPr>
            </w:pPr>
            <w:r w:rsidRPr="00EB0FDA">
              <w:rPr>
                <w:sz w:val="20"/>
                <w:szCs w:val="20"/>
              </w:rPr>
              <w:t>В пересчёте на Р2О5</w:t>
            </w:r>
          </w:p>
          <w:p w:rsidR="002637BF" w:rsidRPr="00EB0FDA" w:rsidRDefault="002637BF" w:rsidP="00EB0FDA">
            <w:pPr>
              <w:spacing w:line="360" w:lineRule="auto"/>
              <w:ind w:firstLine="720"/>
              <w:rPr>
                <w:sz w:val="20"/>
                <w:szCs w:val="20"/>
              </w:rPr>
            </w:pPr>
          </w:p>
          <w:p w:rsidR="002637BF" w:rsidRPr="00EB0FDA" w:rsidRDefault="002637BF" w:rsidP="00EB0FDA">
            <w:pPr>
              <w:spacing w:line="360" w:lineRule="auto"/>
              <w:rPr>
                <w:sz w:val="20"/>
                <w:szCs w:val="20"/>
              </w:rPr>
            </w:pPr>
            <w:r w:rsidRPr="00EB0FDA">
              <w:rPr>
                <w:sz w:val="20"/>
                <w:szCs w:val="20"/>
              </w:rPr>
              <w:t>Массовая доля влаги и летучих в-в,%</w:t>
            </w:r>
          </w:p>
          <w:p w:rsidR="002637BF" w:rsidRPr="00EB0FDA" w:rsidRDefault="002637BF" w:rsidP="00EB0FDA">
            <w:pPr>
              <w:spacing w:line="360" w:lineRule="auto"/>
              <w:ind w:firstLine="720"/>
              <w:rPr>
                <w:sz w:val="20"/>
                <w:szCs w:val="20"/>
              </w:rPr>
            </w:pPr>
          </w:p>
          <w:p w:rsidR="00753F4C" w:rsidRPr="00EB0FDA" w:rsidRDefault="00753F4C" w:rsidP="00EB0FDA">
            <w:pPr>
              <w:spacing w:line="360" w:lineRule="auto"/>
              <w:rPr>
                <w:sz w:val="20"/>
                <w:szCs w:val="20"/>
              </w:rPr>
            </w:pPr>
            <w:r w:rsidRPr="00EB0FDA">
              <w:rPr>
                <w:sz w:val="20"/>
                <w:szCs w:val="20"/>
              </w:rPr>
              <w:t>Температура вспышки экстракционного масла,єС, не ниже</w:t>
            </w:r>
          </w:p>
          <w:p w:rsidR="00753F4C" w:rsidRPr="00EB0FDA" w:rsidRDefault="00753F4C" w:rsidP="00EB0FDA">
            <w:pPr>
              <w:spacing w:line="360" w:lineRule="auto"/>
              <w:ind w:firstLine="720"/>
              <w:rPr>
                <w:sz w:val="20"/>
                <w:szCs w:val="20"/>
              </w:rPr>
            </w:pPr>
          </w:p>
          <w:p w:rsidR="00753F4C" w:rsidRPr="00EB0FDA" w:rsidRDefault="00753F4C" w:rsidP="00EB0FDA">
            <w:pPr>
              <w:spacing w:line="360" w:lineRule="auto"/>
              <w:rPr>
                <w:sz w:val="20"/>
                <w:szCs w:val="20"/>
              </w:rPr>
            </w:pPr>
            <w:r w:rsidRPr="00EB0FDA">
              <w:rPr>
                <w:sz w:val="20"/>
                <w:szCs w:val="20"/>
              </w:rPr>
              <w:t>Степень прозрачности, фем, не более</w:t>
            </w:r>
          </w:p>
          <w:p w:rsidR="00753F4C" w:rsidRPr="00EB0FDA" w:rsidRDefault="00753F4C" w:rsidP="00EB0FDA">
            <w:pPr>
              <w:spacing w:line="360" w:lineRule="auto"/>
              <w:ind w:firstLine="720"/>
              <w:rPr>
                <w:sz w:val="20"/>
                <w:szCs w:val="20"/>
              </w:rPr>
            </w:pPr>
          </w:p>
          <w:p w:rsidR="00753F4C" w:rsidRPr="00EB0FDA" w:rsidRDefault="00753F4C" w:rsidP="00EB0FDA">
            <w:pPr>
              <w:spacing w:line="360" w:lineRule="auto"/>
              <w:rPr>
                <w:sz w:val="20"/>
                <w:szCs w:val="20"/>
              </w:rPr>
            </w:pPr>
            <w:r w:rsidRPr="00EB0FDA">
              <w:rPr>
                <w:sz w:val="20"/>
                <w:szCs w:val="20"/>
              </w:rPr>
              <w:t>Перекисное число ммоль/кг Ѕ О,не более</w:t>
            </w:r>
          </w:p>
        </w:tc>
        <w:tc>
          <w:tcPr>
            <w:tcW w:w="460" w:type="pct"/>
            <w:shd w:val="clear" w:color="auto" w:fill="auto"/>
          </w:tcPr>
          <w:p w:rsidR="00D23423" w:rsidRPr="00EB0FDA" w:rsidRDefault="00D23423" w:rsidP="00EB0FDA">
            <w:pPr>
              <w:spacing w:line="360" w:lineRule="auto"/>
              <w:rPr>
                <w:sz w:val="20"/>
                <w:szCs w:val="20"/>
              </w:rPr>
            </w:pPr>
            <w:r w:rsidRPr="00EB0FDA">
              <w:rPr>
                <w:sz w:val="20"/>
                <w:szCs w:val="20"/>
              </w:rPr>
              <w:t>10</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lang w:val="en-US"/>
              </w:rPr>
            </w:pPr>
            <w:r w:rsidRPr="00EB0FDA">
              <w:rPr>
                <w:sz w:val="20"/>
                <w:szCs w:val="20"/>
              </w:rPr>
              <w:t>0,4</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753F4C" w:rsidP="00EB0FDA">
            <w:pPr>
              <w:spacing w:line="360" w:lineRule="auto"/>
              <w:rPr>
                <w:sz w:val="20"/>
                <w:szCs w:val="20"/>
                <w:lang w:val="en-US"/>
              </w:rPr>
            </w:pPr>
            <w:r w:rsidRPr="00EB0FDA">
              <w:rPr>
                <w:sz w:val="20"/>
                <w:szCs w:val="20"/>
              </w:rPr>
              <w:t>-</w:t>
            </w: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2637BF" w:rsidP="00EB0FDA">
            <w:pPr>
              <w:spacing w:line="360" w:lineRule="auto"/>
              <w:rPr>
                <w:sz w:val="20"/>
                <w:szCs w:val="20"/>
                <w:lang w:val="en-US"/>
              </w:rPr>
            </w:pPr>
            <w:r w:rsidRPr="00EB0FDA">
              <w:rPr>
                <w:sz w:val="20"/>
                <w:szCs w:val="20"/>
              </w:rPr>
              <w:t>0,10</w:t>
            </w: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234</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448" w:type="pct"/>
            <w:shd w:val="clear" w:color="auto" w:fill="auto"/>
          </w:tcPr>
          <w:p w:rsidR="00D23423" w:rsidRPr="00EB0FDA" w:rsidRDefault="00D23423" w:rsidP="00EB0FDA">
            <w:pPr>
              <w:spacing w:line="360" w:lineRule="auto"/>
              <w:rPr>
                <w:sz w:val="20"/>
                <w:szCs w:val="20"/>
              </w:rPr>
            </w:pPr>
            <w:r w:rsidRPr="00EB0FDA">
              <w:rPr>
                <w:sz w:val="20"/>
                <w:szCs w:val="20"/>
              </w:rPr>
              <w:t>10</w:t>
            </w:r>
          </w:p>
          <w:p w:rsidR="00D23423" w:rsidRPr="00EB0FDA" w:rsidRDefault="00D23423" w:rsidP="00EB0FDA">
            <w:pPr>
              <w:spacing w:line="360" w:lineRule="auto"/>
              <w:rPr>
                <w:sz w:val="20"/>
                <w:szCs w:val="20"/>
                <w:lang w:val="en-US"/>
              </w:rPr>
            </w:pPr>
          </w:p>
          <w:p w:rsidR="002637BF" w:rsidRPr="00EB0FDA" w:rsidRDefault="00D23423" w:rsidP="00EB0FDA">
            <w:pPr>
              <w:spacing w:line="360" w:lineRule="auto"/>
              <w:rPr>
                <w:sz w:val="20"/>
                <w:szCs w:val="20"/>
                <w:lang w:val="en-US"/>
              </w:rPr>
            </w:pPr>
            <w:r w:rsidRPr="00EB0FDA">
              <w:rPr>
                <w:sz w:val="20"/>
                <w:szCs w:val="20"/>
              </w:rPr>
              <w:t>0,6</w:t>
            </w:r>
          </w:p>
          <w:p w:rsidR="002637BF" w:rsidRPr="00EB0FDA" w:rsidRDefault="00753F4C" w:rsidP="00EB0FDA">
            <w:pPr>
              <w:spacing w:line="360" w:lineRule="auto"/>
              <w:rPr>
                <w:sz w:val="20"/>
                <w:szCs w:val="20"/>
                <w:lang w:val="en-US"/>
              </w:rPr>
            </w:pPr>
            <w:r w:rsidRPr="00EB0FDA">
              <w:rPr>
                <w:sz w:val="20"/>
                <w:szCs w:val="20"/>
              </w:rPr>
              <w:t>-</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753F4C" w:rsidP="00EB0FDA">
            <w:pPr>
              <w:spacing w:line="360" w:lineRule="auto"/>
              <w:rPr>
                <w:sz w:val="20"/>
                <w:szCs w:val="20"/>
              </w:rPr>
            </w:pPr>
            <w:r w:rsidRPr="00EB0FDA">
              <w:rPr>
                <w:sz w:val="20"/>
                <w:szCs w:val="20"/>
              </w:rPr>
              <w:t>-</w:t>
            </w:r>
          </w:p>
          <w:p w:rsidR="002637BF" w:rsidRPr="00EB0FDA" w:rsidRDefault="00753F4C" w:rsidP="00EB0FDA">
            <w:pPr>
              <w:spacing w:line="360" w:lineRule="auto"/>
              <w:rPr>
                <w:sz w:val="20"/>
                <w:szCs w:val="20"/>
              </w:rPr>
            </w:pPr>
            <w:r w:rsidRPr="00EB0FDA">
              <w:rPr>
                <w:sz w:val="20"/>
                <w:szCs w:val="20"/>
              </w:rPr>
              <w:t>-</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2637BF" w:rsidRPr="00EB0FDA" w:rsidRDefault="00753F4C" w:rsidP="00EB0FDA">
            <w:pPr>
              <w:spacing w:line="360" w:lineRule="auto"/>
              <w:rPr>
                <w:sz w:val="20"/>
                <w:szCs w:val="20"/>
              </w:rPr>
            </w:pPr>
            <w:r w:rsidRPr="00EB0FDA">
              <w:rPr>
                <w:sz w:val="20"/>
                <w:szCs w:val="20"/>
              </w:rPr>
              <w:t>0,10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457" w:type="pct"/>
            <w:shd w:val="clear" w:color="auto" w:fill="auto"/>
          </w:tcPr>
          <w:p w:rsidR="00D23423" w:rsidRPr="00EB0FDA" w:rsidRDefault="00D23423" w:rsidP="00EB0FDA">
            <w:pPr>
              <w:spacing w:line="360" w:lineRule="auto"/>
              <w:rPr>
                <w:sz w:val="20"/>
                <w:szCs w:val="20"/>
              </w:rPr>
            </w:pPr>
            <w:r w:rsidRPr="00EB0FDA">
              <w:rPr>
                <w:sz w:val="20"/>
                <w:szCs w:val="20"/>
              </w:rPr>
              <w:t>12</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lang w:val="en-US"/>
              </w:rPr>
            </w:pPr>
            <w:r w:rsidRPr="00EB0FDA">
              <w:rPr>
                <w:sz w:val="20"/>
                <w:szCs w:val="20"/>
              </w:rPr>
              <w:t>0,6</w:t>
            </w: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w:t>
            </w:r>
          </w:p>
          <w:p w:rsidR="00753F4C" w:rsidRPr="00EB0FDA" w:rsidRDefault="00753F4C" w:rsidP="00EB0FDA">
            <w:pPr>
              <w:spacing w:line="360" w:lineRule="auto"/>
              <w:rPr>
                <w:sz w:val="20"/>
                <w:szCs w:val="20"/>
              </w:rPr>
            </w:pPr>
            <w:r w:rsidRPr="00EB0FDA">
              <w:rPr>
                <w:sz w:val="20"/>
                <w:szCs w:val="20"/>
              </w:rPr>
              <w:t>-</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0,10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25</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388" w:type="pct"/>
            <w:shd w:val="clear" w:color="auto" w:fill="auto"/>
          </w:tcPr>
          <w:p w:rsidR="00D23423" w:rsidRPr="00EB0FDA" w:rsidRDefault="00D23423" w:rsidP="00EB0FDA">
            <w:pPr>
              <w:spacing w:line="360" w:lineRule="auto"/>
              <w:rPr>
                <w:sz w:val="20"/>
                <w:szCs w:val="20"/>
              </w:rPr>
            </w:pPr>
            <w:r w:rsidRPr="00EB0FDA">
              <w:rPr>
                <w:sz w:val="20"/>
                <w:szCs w:val="20"/>
              </w:rPr>
              <w:t>15</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rPr>
            </w:pPr>
            <w:r w:rsidRPr="00EB0FDA">
              <w:rPr>
                <w:sz w:val="20"/>
                <w:szCs w:val="20"/>
              </w:rPr>
              <w:t>1,5</w:t>
            </w: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0,40</w:t>
            </w:r>
          </w:p>
          <w:p w:rsidR="002637BF" w:rsidRPr="00EB0FDA" w:rsidRDefault="002637BF" w:rsidP="00EB0FDA">
            <w:pPr>
              <w:spacing w:line="360" w:lineRule="auto"/>
              <w:rPr>
                <w:sz w:val="20"/>
                <w:szCs w:val="20"/>
              </w:rPr>
            </w:pPr>
            <w:r w:rsidRPr="00EB0FDA">
              <w:rPr>
                <w:sz w:val="20"/>
                <w:szCs w:val="20"/>
              </w:rPr>
              <w:t>0,009</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0,10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ind w:firstLine="720"/>
              <w:jc w:val="center"/>
              <w:rPr>
                <w:sz w:val="20"/>
                <w:szCs w:val="20"/>
              </w:rPr>
            </w:pPr>
          </w:p>
          <w:p w:rsidR="00753F4C" w:rsidRPr="00EB0FDA" w:rsidRDefault="00753F4C" w:rsidP="00EB0FDA">
            <w:pPr>
              <w:spacing w:line="360" w:lineRule="auto"/>
              <w:ind w:firstLine="720"/>
              <w:jc w:val="center"/>
              <w:rPr>
                <w:sz w:val="20"/>
                <w:szCs w:val="20"/>
              </w:rPr>
            </w:pPr>
          </w:p>
          <w:p w:rsidR="00753F4C" w:rsidRPr="00EB0FDA" w:rsidRDefault="00753F4C" w:rsidP="00EB0FDA">
            <w:pPr>
              <w:spacing w:line="360" w:lineRule="auto"/>
              <w:ind w:firstLine="720"/>
              <w:jc w:val="center"/>
              <w:rPr>
                <w:sz w:val="20"/>
                <w:szCs w:val="20"/>
              </w:rPr>
            </w:pPr>
          </w:p>
          <w:p w:rsidR="00753F4C" w:rsidRPr="00EB0FDA" w:rsidRDefault="00753F4C" w:rsidP="00EB0FDA">
            <w:pPr>
              <w:spacing w:line="360" w:lineRule="auto"/>
              <w:rPr>
                <w:sz w:val="20"/>
                <w:szCs w:val="20"/>
              </w:rPr>
            </w:pPr>
            <w:r w:rsidRPr="00EB0FDA">
              <w:rPr>
                <w:sz w:val="20"/>
                <w:szCs w:val="20"/>
              </w:rPr>
              <w:t>40</w:t>
            </w:r>
          </w:p>
          <w:p w:rsidR="00753F4C" w:rsidRPr="00EB0FDA" w:rsidRDefault="00753F4C" w:rsidP="00EB0FDA">
            <w:pPr>
              <w:spacing w:line="360" w:lineRule="auto"/>
              <w:ind w:firstLine="720"/>
              <w:jc w:val="center"/>
              <w:rPr>
                <w:sz w:val="20"/>
                <w:szCs w:val="20"/>
              </w:rPr>
            </w:pP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ind w:firstLine="720"/>
              <w:rPr>
                <w:sz w:val="20"/>
                <w:szCs w:val="20"/>
              </w:rPr>
            </w:pPr>
            <w:r w:rsidRPr="00EB0FDA">
              <w:rPr>
                <w:sz w:val="20"/>
                <w:szCs w:val="20"/>
              </w:rPr>
              <w:t>10</w:t>
            </w:r>
          </w:p>
          <w:p w:rsidR="00753F4C" w:rsidRPr="00EB0FDA" w:rsidRDefault="00753F4C" w:rsidP="00EB0FDA">
            <w:pPr>
              <w:spacing w:line="360" w:lineRule="auto"/>
              <w:ind w:firstLine="720"/>
              <w:jc w:val="center"/>
              <w:rPr>
                <w:sz w:val="20"/>
                <w:szCs w:val="20"/>
              </w:rPr>
            </w:pPr>
          </w:p>
        </w:tc>
        <w:tc>
          <w:tcPr>
            <w:tcW w:w="411" w:type="pct"/>
            <w:shd w:val="clear" w:color="auto" w:fill="auto"/>
          </w:tcPr>
          <w:p w:rsidR="00D23423" w:rsidRPr="00EB0FDA" w:rsidRDefault="00D23423" w:rsidP="00EB0FDA">
            <w:pPr>
              <w:spacing w:line="360" w:lineRule="auto"/>
              <w:rPr>
                <w:sz w:val="20"/>
                <w:szCs w:val="20"/>
              </w:rPr>
            </w:pPr>
            <w:r w:rsidRPr="00EB0FDA">
              <w:rPr>
                <w:sz w:val="20"/>
                <w:szCs w:val="20"/>
              </w:rPr>
              <w:t>20</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rPr>
            </w:pPr>
            <w:r w:rsidRPr="00EB0FDA">
              <w:rPr>
                <w:sz w:val="20"/>
                <w:szCs w:val="20"/>
              </w:rPr>
              <w:t>4,0</w:t>
            </w: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0,20</w:t>
            </w:r>
          </w:p>
          <w:p w:rsidR="002637BF" w:rsidRPr="00EB0FDA" w:rsidRDefault="002637BF" w:rsidP="00EB0FDA">
            <w:pPr>
              <w:spacing w:line="360" w:lineRule="auto"/>
              <w:rPr>
                <w:sz w:val="20"/>
                <w:szCs w:val="20"/>
              </w:rPr>
            </w:pPr>
            <w:r w:rsidRPr="00EB0FDA">
              <w:rPr>
                <w:sz w:val="20"/>
                <w:szCs w:val="20"/>
              </w:rPr>
              <w:t>0,018</w:t>
            </w:r>
          </w:p>
          <w:p w:rsidR="002637BF" w:rsidRPr="00EB0FDA" w:rsidRDefault="002637BF"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0,15</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40</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564" w:type="pct"/>
            <w:shd w:val="clear" w:color="auto" w:fill="auto"/>
          </w:tcPr>
          <w:p w:rsidR="00D23423" w:rsidRPr="00EB0FDA" w:rsidRDefault="00D23423" w:rsidP="00EB0FDA">
            <w:pPr>
              <w:spacing w:line="360" w:lineRule="auto"/>
              <w:rPr>
                <w:sz w:val="20"/>
                <w:szCs w:val="20"/>
              </w:rPr>
            </w:pPr>
            <w:r w:rsidRPr="00EB0FDA">
              <w:rPr>
                <w:sz w:val="20"/>
                <w:szCs w:val="20"/>
              </w:rPr>
              <w:t xml:space="preserve">    30</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rPr>
            </w:pPr>
            <w:r w:rsidRPr="00EB0FDA">
              <w:rPr>
                <w:sz w:val="20"/>
                <w:szCs w:val="20"/>
              </w:rPr>
              <w:t>6,0</w:t>
            </w:r>
          </w:p>
          <w:p w:rsidR="002637BF" w:rsidRPr="00EB0FDA" w:rsidRDefault="00753F4C" w:rsidP="00EB0FDA">
            <w:pPr>
              <w:spacing w:line="360" w:lineRule="auto"/>
              <w:rPr>
                <w:sz w:val="20"/>
                <w:szCs w:val="20"/>
              </w:rPr>
            </w:pPr>
            <w:r w:rsidRPr="00EB0FDA">
              <w:rPr>
                <w:sz w:val="20"/>
                <w:szCs w:val="20"/>
              </w:rPr>
              <w:t>-</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0,25</w:t>
            </w:r>
          </w:p>
          <w:p w:rsidR="002637BF" w:rsidRPr="00EB0FDA" w:rsidRDefault="002637BF" w:rsidP="00EB0FDA">
            <w:pPr>
              <w:spacing w:line="360" w:lineRule="auto"/>
              <w:rPr>
                <w:sz w:val="20"/>
                <w:szCs w:val="20"/>
              </w:rPr>
            </w:pPr>
            <w:r w:rsidRPr="00EB0FDA">
              <w:rPr>
                <w:sz w:val="20"/>
                <w:szCs w:val="20"/>
              </w:rPr>
              <w:t>0,022</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0,30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w:t>
            </w:r>
          </w:p>
        </w:tc>
        <w:tc>
          <w:tcPr>
            <w:tcW w:w="439" w:type="pct"/>
            <w:shd w:val="clear" w:color="auto" w:fill="auto"/>
          </w:tcPr>
          <w:p w:rsidR="00D23423" w:rsidRPr="00EB0FDA" w:rsidRDefault="00D23423" w:rsidP="00EB0FDA">
            <w:pPr>
              <w:spacing w:line="360" w:lineRule="auto"/>
              <w:rPr>
                <w:sz w:val="20"/>
                <w:szCs w:val="20"/>
              </w:rPr>
            </w:pPr>
            <w:r w:rsidRPr="00EB0FDA">
              <w:rPr>
                <w:sz w:val="20"/>
                <w:szCs w:val="20"/>
              </w:rPr>
              <w:t>15</w:t>
            </w:r>
          </w:p>
          <w:p w:rsidR="00D23423" w:rsidRPr="00EB0FDA" w:rsidRDefault="00D23423" w:rsidP="00EB0FDA">
            <w:pPr>
              <w:spacing w:line="360" w:lineRule="auto"/>
              <w:rPr>
                <w:sz w:val="20"/>
                <w:szCs w:val="20"/>
                <w:lang w:val="en-US"/>
              </w:rPr>
            </w:pPr>
          </w:p>
          <w:p w:rsidR="00D23423" w:rsidRPr="00EB0FDA" w:rsidRDefault="00D23423" w:rsidP="00EB0FDA">
            <w:pPr>
              <w:spacing w:line="360" w:lineRule="auto"/>
              <w:rPr>
                <w:sz w:val="20"/>
                <w:szCs w:val="20"/>
                <w:lang w:val="en-US"/>
              </w:rPr>
            </w:pPr>
            <w:r w:rsidRPr="00EB0FDA">
              <w:rPr>
                <w:sz w:val="20"/>
                <w:szCs w:val="20"/>
              </w:rPr>
              <w:t>1,5</w:t>
            </w:r>
          </w:p>
          <w:p w:rsidR="002637BF" w:rsidRPr="00EB0FDA" w:rsidRDefault="002637BF" w:rsidP="00EB0FDA">
            <w:pPr>
              <w:spacing w:line="360" w:lineRule="auto"/>
              <w:rPr>
                <w:sz w:val="20"/>
                <w:szCs w:val="20"/>
              </w:rPr>
            </w:pPr>
            <w:r w:rsidRPr="00EB0FDA">
              <w:rPr>
                <w:sz w:val="20"/>
                <w:szCs w:val="20"/>
              </w:rPr>
              <w:t>0,05</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0,40</w:t>
            </w:r>
          </w:p>
          <w:p w:rsidR="002637BF" w:rsidRPr="00EB0FDA" w:rsidRDefault="002637BF" w:rsidP="00EB0FDA">
            <w:pPr>
              <w:spacing w:line="360" w:lineRule="auto"/>
              <w:rPr>
                <w:sz w:val="20"/>
                <w:szCs w:val="20"/>
              </w:rPr>
            </w:pPr>
            <w:r w:rsidRPr="00EB0FDA">
              <w:rPr>
                <w:sz w:val="20"/>
                <w:szCs w:val="20"/>
              </w:rPr>
              <w:t>0,035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0,20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40</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449" w:type="pct"/>
            <w:shd w:val="clear" w:color="auto" w:fill="auto"/>
          </w:tcPr>
          <w:p w:rsidR="00D23423" w:rsidRPr="00EB0FDA" w:rsidRDefault="00D23423" w:rsidP="00EB0FDA">
            <w:pPr>
              <w:spacing w:line="360" w:lineRule="auto"/>
              <w:rPr>
                <w:sz w:val="20"/>
                <w:szCs w:val="20"/>
              </w:rPr>
            </w:pPr>
            <w:r w:rsidRPr="00EB0FDA">
              <w:rPr>
                <w:sz w:val="20"/>
                <w:szCs w:val="20"/>
              </w:rPr>
              <w:t>25</w:t>
            </w:r>
          </w:p>
          <w:p w:rsidR="00D23423" w:rsidRPr="00EB0FDA" w:rsidRDefault="00D23423" w:rsidP="00EB0FDA">
            <w:pPr>
              <w:spacing w:line="360" w:lineRule="auto"/>
              <w:rPr>
                <w:sz w:val="20"/>
                <w:szCs w:val="20"/>
                <w:lang w:val="en-US"/>
              </w:rPr>
            </w:pPr>
          </w:p>
          <w:p w:rsidR="002637BF" w:rsidRPr="00EB0FDA" w:rsidRDefault="00D23423" w:rsidP="00EB0FDA">
            <w:pPr>
              <w:spacing w:line="360" w:lineRule="auto"/>
              <w:rPr>
                <w:sz w:val="20"/>
                <w:szCs w:val="20"/>
              </w:rPr>
            </w:pPr>
            <w:r w:rsidRPr="00EB0FDA">
              <w:rPr>
                <w:sz w:val="20"/>
                <w:szCs w:val="20"/>
              </w:rPr>
              <w:t>4,0</w:t>
            </w:r>
          </w:p>
          <w:p w:rsidR="002637BF" w:rsidRPr="00EB0FDA" w:rsidRDefault="002637BF" w:rsidP="00EB0FDA">
            <w:pPr>
              <w:spacing w:line="360" w:lineRule="auto"/>
              <w:rPr>
                <w:sz w:val="20"/>
                <w:szCs w:val="20"/>
              </w:rPr>
            </w:pPr>
            <w:r w:rsidRPr="00EB0FDA">
              <w:rPr>
                <w:sz w:val="20"/>
                <w:szCs w:val="20"/>
              </w:rPr>
              <w:t>0,40</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0,60</w:t>
            </w:r>
          </w:p>
          <w:p w:rsidR="002637BF" w:rsidRPr="00EB0FDA" w:rsidRDefault="002637BF" w:rsidP="00EB0FDA">
            <w:pPr>
              <w:spacing w:line="360" w:lineRule="auto"/>
              <w:rPr>
                <w:sz w:val="20"/>
                <w:szCs w:val="20"/>
              </w:rPr>
            </w:pPr>
            <w:r w:rsidRPr="00EB0FDA">
              <w:rPr>
                <w:sz w:val="20"/>
                <w:szCs w:val="20"/>
              </w:rPr>
              <w:t>0,053</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0,20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40</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10</w:t>
            </w:r>
          </w:p>
        </w:tc>
        <w:tc>
          <w:tcPr>
            <w:tcW w:w="454" w:type="pct"/>
            <w:shd w:val="clear" w:color="auto" w:fill="auto"/>
          </w:tcPr>
          <w:p w:rsidR="00D23423" w:rsidRPr="00EB0FDA" w:rsidRDefault="00D23423" w:rsidP="00EB0FDA">
            <w:pPr>
              <w:spacing w:line="360" w:lineRule="auto"/>
              <w:rPr>
                <w:sz w:val="20"/>
                <w:szCs w:val="20"/>
              </w:rPr>
            </w:pPr>
            <w:r w:rsidRPr="00EB0FDA">
              <w:rPr>
                <w:sz w:val="20"/>
                <w:szCs w:val="20"/>
              </w:rPr>
              <w:t>65</w:t>
            </w:r>
          </w:p>
          <w:p w:rsidR="00D23423" w:rsidRPr="00EB0FDA" w:rsidRDefault="00D23423" w:rsidP="00EB0FDA">
            <w:pPr>
              <w:spacing w:line="360" w:lineRule="auto"/>
              <w:rPr>
                <w:sz w:val="20"/>
                <w:szCs w:val="20"/>
                <w:lang w:val="en-US"/>
              </w:rPr>
            </w:pPr>
          </w:p>
          <w:p w:rsidR="002637BF" w:rsidRPr="00EB0FDA" w:rsidRDefault="00D23423" w:rsidP="00EB0FDA">
            <w:pPr>
              <w:spacing w:line="360" w:lineRule="auto"/>
              <w:rPr>
                <w:sz w:val="20"/>
                <w:szCs w:val="20"/>
                <w:lang w:val="en-US"/>
              </w:rPr>
            </w:pPr>
            <w:r w:rsidRPr="00EB0FDA">
              <w:rPr>
                <w:sz w:val="20"/>
                <w:szCs w:val="20"/>
              </w:rPr>
              <w:t>6,0</w:t>
            </w:r>
          </w:p>
          <w:p w:rsidR="002637BF" w:rsidRPr="00EB0FDA" w:rsidRDefault="002637BF" w:rsidP="00EB0FDA">
            <w:pPr>
              <w:spacing w:line="360" w:lineRule="auto"/>
              <w:rPr>
                <w:sz w:val="20"/>
                <w:szCs w:val="20"/>
              </w:rPr>
            </w:pPr>
            <w:r w:rsidRPr="00EB0FDA">
              <w:rPr>
                <w:sz w:val="20"/>
                <w:szCs w:val="20"/>
              </w:rPr>
              <w:t>0,20</w:t>
            </w: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lang w:val="en-US"/>
              </w:rPr>
            </w:pPr>
          </w:p>
          <w:p w:rsidR="002637BF" w:rsidRPr="00EB0FDA" w:rsidRDefault="002637BF" w:rsidP="00EB0FDA">
            <w:pPr>
              <w:spacing w:line="360" w:lineRule="auto"/>
              <w:rPr>
                <w:sz w:val="20"/>
                <w:szCs w:val="20"/>
              </w:rPr>
            </w:pPr>
            <w:r w:rsidRPr="00EB0FDA">
              <w:rPr>
                <w:sz w:val="20"/>
                <w:szCs w:val="20"/>
              </w:rPr>
              <w:t>0,80</w:t>
            </w:r>
          </w:p>
          <w:p w:rsidR="002637BF" w:rsidRPr="00EB0FDA" w:rsidRDefault="002637BF" w:rsidP="00EB0FDA">
            <w:pPr>
              <w:spacing w:line="360" w:lineRule="auto"/>
              <w:rPr>
                <w:sz w:val="20"/>
                <w:szCs w:val="20"/>
              </w:rPr>
            </w:pPr>
            <w:r w:rsidRPr="00EB0FDA">
              <w:rPr>
                <w:sz w:val="20"/>
                <w:szCs w:val="20"/>
              </w:rPr>
              <w:t>0,070</w:t>
            </w:r>
          </w:p>
          <w:p w:rsidR="00753F4C" w:rsidRPr="00EB0FDA" w:rsidRDefault="00753F4C"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0,30</w:t>
            </w:r>
          </w:p>
          <w:p w:rsidR="00753F4C" w:rsidRPr="00EB0FDA" w:rsidRDefault="00753F4C"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067316" w:rsidRPr="00EB0FDA" w:rsidRDefault="00067316" w:rsidP="00EB0FDA">
            <w:pPr>
              <w:spacing w:line="360" w:lineRule="auto"/>
              <w:rPr>
                <w:sz w:val="20"/>
                <w:szCs w:val="20"/>
                <w:lang w:val="en-US"/>
              </w:rPr>
            </w:pP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225</w:t>
            </w:r>
          </w:p>
          <w:p w:rsidR="00753F4C" w:rsidRPr="00EB0FDA" w:rsidRDefault="00753F4C" w:rsidP="00EB0FDA">
            <w:pPr>
              <w:spacing w:line="360" w:lineRule="auto"/>
              <w:rPr>
                <w:sz w:val="20"/>
                <w:szCs w:val="20"/>
                <w:lang w:val="en-US"/>
              </w:rPr>
            </w:pPr>
          </w:p>
          <w:p w:rsidR="00D23423" w:rsidRPr="00EB0FDA" w:rsidRDefault="00D23423"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w:t>
            </w:r>
          </w:p>
          <w:p w:rsidR="00753F4C" w:rsidRPr="00EB0FDA" w:rsidRDefault="00753F4C"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812244" w:rsidRPr="00EB0FDA" w:rsidRDefault="00812244" w:rsidP="00EB0FDA">
            <w:pPr>
              <w:spacing w:line="360" w:lineRule="auto"/>
              <w:rPr>
                <w:sz w:val="20"/>
                <w:szCs w:val="20"/>
                <w:lang w:val="en-US"/>
              </w:rPr>
            </w:pPr>
          </w:p>
          <w:p w:rsidR="00753F4C" w:rsidRPr="00EB0FDA" w:rsidRDefault="00753F4C" w:rsidP="00EB0FDA">
            <w:pPr>
              <w:spacing w:line="360" w:lineRule="auto"/>
              <w:rPr>
                <w:sz w:val="20"/>
                <w:szCs w:val="20"/>
              </w:rPr>
            </w:pPr>
            <w:r w:rsidRPr="00EB0FDA">
              <w:rPr>
                <w:sz w:val="20"/>
                <w:szCs w:val="20"/>
              </w:rPr>
              <w:t>-</w:t>
            </w:r>
          </w:p>
        </w:tc>
      </w:tr>
    </w:tbl>
    <w:p w:rsidR="004A4854" w:rsidRDefault="004A4854" w:rsidP="0082500E">
      <w:pPr>
        <w:spacing w:line="360" w:lineRule="auto"/>
        <w:ind w:firstLine="720"/>
        <w:jc w:val="right"/>
        <w:rPr>
          <w:sz w:val="20"/>
          <w:szCs w:val="20"/>
          <w:lang w:val="en-US"/>
        </w:rPr>
      </w:pPr>
      <w:r w:rsidRPr="00812244">
        <w:rPr>
          <w:sz w:val="20"/>
          <w:szCs w:val="20"/>
        </w:rPr>
        <w:t>Таблица 3.2.2.</w:t>
      </w:r>
    </w:p>
    <w:p w:rsidR="00812244" w:rsidRPr="00812244" w:rsidRDefault="00812244" w:rsidP="0082500E">
      <w:pPr>
        <w:spacing w:line="360" w:lineRule="auto"/>
        <w:ind w:firstLine="720"/>
        <w:jc w:val="right"/>
        <w:rPr>
          <w:sz w:val="20"/>
          <w:szCs w:val="20"/>
          <w:lang w:val="en-US"/>
        </w:rPr>
      </w:pPr>
    </w:p>
    <w:p w:rsidR="006C5CD6" w:rsidRPr="0082500E" w:rsidRDefault="006C5CD6" w:rsidP="00812244">
      <w:pPr>
        <w:spacing w:line="360" w:lineRule="auto"/>
        <w:ind w:firstLine="720"/>
        <w:rPr>
          <w:rStyle w:val="a6"/>
          <w:noProof/>
          <w:color w:val="auto"/>
          <w:sz w:val="28"/>
          <w:szCs w:val="28"/>
          <w:u w:val="none"/>
        </w:rPr>
      </w:pPr>
      <w:r w:rsidRPr="0082500E">
        <w:rPr>
          <w:rStyle w:val="a6"/>
          <w:noProof/>
          <w:color w:val="auto"/>
          <w:sz w:val="28"/>
          <w:szCs w:val="28"/>
          <w:u w:val="none"/>
        </w:rPr>
        <w:t>Показатели безопасности растительных масел</w:t>
      </w:r>
      <w:r w:rsidR="004A4854" w:rsidRPr="0082500E">
        <w:rPr>
          <w:rStyle w:val="a6"/>
          <w:noProof/>
          <w:color w:val="auto"/>
          <w:sz w:val="28"/>
          <w:szCs w:val="28"/>
          <w:u w:val="none"/>
        </w:rPr>
        <w:t xml:space="preserve"> и продуктов его переработки</w:t>
      </w:r>
    </w:p>
    <w:p w:rsidR="006C5CD6" w:rsidRPr="0082500E" w:rsidRDefault="006C5CD6" w:rsidP="0082500E">
      <w:pPr>
        <w:spacing w:line="360" w:lineRule="auto"/>
        <w:ind w:firstLine="720"/>
        <w:jc w:val="center"/>
        <w:rPr>
          <w:rStyle w:val="a6"/>
          <w:noProof/>
          <w:color w:val="auto"/>
          <w:sz w:val="28"/>
          <w:szCs w:val="28"/>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3325"/>
        <w:gridCol w:w="2402"/>
        <w:gridCol w:w="1285"/>
      </w:tblGrid>
      <w:tr w:rsidR="00973808" w:rsidRPr="00EB0FDA" w:rsidTr="00EB0FDA">
        <w:tc>
          <w:tcPr>
            <w:tcW w:w="2975" w:type="dxa"/>
            <w:shd w:val="clear" w:color="auto" w:fill="auto"/>
          </w:tcPr>
          <w:p w:rsidR="006C5CD6" w:rsidRPr="00EB0FDA" w:rsidRDefault="006C5CD6" w:rsidP="00EB0FDA">
            <w:pPr>
              <w:spacing w:line="360" w:lineRule="auto"/>
              <w:ind w:firstLine="720"/>
              <w:rPr>
                <w:sz w:val="20"/>
                <w:szCs w:val="20"/>
              </w:rPr>
            </w:pPr>
            <w:r w:rsidRPr="00EB0FDA">
              <w:rPr>
                <w:sz w:val="20"/>
                <w:szCs w:val="20"/>
              </w:rPr>
              <w:t>Показатели</w:t>
            </w:r>
          </w:p>
        </w:tc>
        <w:tc>
          <w:tcPr>
            <w:tcW w:w="1813" w:type="dxa"/>
            <w:shd w:val="clear" w:color="auto" w:fill="auto"/>
          </w:tcPr>
          <w:p w:rsidR="006C5CD6" w:rsidRPr="00EB0FDA" w:rsidRDefault="006C5CD6" w:rsidP="00EB0FDA">
            <w:pPr>
              <w:spacing w:line="360" w:lineRule="auto"/>
              <w:ind w:firstLine="720"/>
              <w:rPr>
                <w:sz w:val="20"/>
                <w:szCs w:val="20"/>
              </w:rPr>
            </w:pPr>
            <w:r w:rsidRPr="00EB0FDA">
              <w:rPr>
                <w:sz w:val="20"/>
                <w:szCs w:val="20"/>
              </w:rPr>
              <w:t>Растительные масла</w:t>
            </w:r>
          </w:p>
        </w:tc>
        <w:tc>
          <w:tcPr>
            <w:tcW w:w="3240" w:type="dxa"/>
            <w:shd w:val="clear" w:color="auto" w:fill="auto"/>
          </w:tcPr>
          <w:p w:rsidR="006C5CD6" w:rsidRPr="00EB0FDA" w:rsidRDefault="006C5CD6" w:rsidP="00EB0FDA">
            <w:pPr>
              <w:spacing w:line="360" w:lineRule="auto"/>
              <w:rPr>
                <w:sz w:val="20"/>
                <w:szCs w:val="20"/>
              </w:rPr>
            </w:pPr>
            <w:r w:rsidRPr="00EB0FDA">
              <w:rPr>
                <w:sz w:val="20"/>
                <w:szCs w:val="20"/>
              </w:rPr>
              <w:t>Продукты переработки растительных масел (маргарин, кулинарные, кондитерские, хлебопекарные жиры, майонез)</w:t>
            </w:r>
          </w:p>
        </w:tc>
        <w:tc>
          <w:tcPr>
            <w:tcW w:w="1543" w:type="dxa"/>
            <w:shd w:val="clear" w:color="auto" w:fill="auto"/>
          </w:tcPr>
          <w:p w:rsidR="006C5CD6" w:rsidRPr="00EB0FDA" w:rsidRDefault="006C5CD6" w:rsidP="00EB0FDA">
            <w:pPr>
              <w:spacing w:line="360" w:lineRule="auto"/>
              <w:rPr>
                <w:sz w:val="20"/>
                <w:szCs w:val="20"/>
              </w:rPr>
            </w:pPr>
            <w:r w:rsidRPr="00EB0FDA">
              <w:rPr>
                <w:sz w:val="20"/>
                <w:szCs w:val="20"/>
              </w:rPr>
              <w:t>Жиры животные топлёные</w:t>
            </w:r>
          </w:p>
        </w:tc>
      </w:tr>
      <w:tr w:rsidR="00973808" w:rsidRPr="00EB0FDA" w:rsidTr="00EB0FDA">
        <w:tc>
          <w:tcPr>
            <w:tcW w:w="2975" w:type="dxa"/>
            <w:shd w:val="clear" w:color="auto" w:fill="auto"/>
          </w:tcPr>
          <w:p w:rsidR="006C5CD6" w:rsidRPr="00EB0FDA" w:rsidRDefault="006C5CD6" w:rsidP="00EB0FDA">
            <w:pPr>
              <w:spacing w:line="360" w:lineRule="auto"/>
              <w:rPr>
                <w:sz w:val="20"/>
                <w:szCs w:val="20"/>
              </w:rPr>
            </w:pPr>
            <w:r w:rsidRPr="00EB0FDA">
              <w:rPr>
                <w:sz w:val="20"/>
                <w:szCs w:val="20"/>
              </w:rPr>
              <w:t>1.Показатели окислительной порчи:</w:t>
            </w:r>
          </w:p>
          <w:p w:rsidR="006C5CD6" w:rsidRPr="00EB0FDA" w:rsidRDefault="006C5CD6" w:rsidP="00EB0FDA">
            <w:pPr>
              <w:spacing w:line="360" w:lineRule="auto"/>
              <w:rPr>
                <w:sz w:val="20"/>
                <w:szCs w:val="20"/>
              </w:rPr>
            </w:pPr>
            <w:r w:rsidRPr="00EB0FDA">
              <w:rPr>
                <w:sz w:val="20"/>
                <w:szCs w:val="20"/>
              </w:rPr>
              <w:t>кислотное число, мг КОН</w:t>
            </w:r>
          </w:p>
          <w:p w:rsidR="00973808" w:rsidRPr="00EB0FDA" w:rsidRDefault="00973808" w:rsidP="00EB0FDA">
            <w:pPr>
              <w:spacing w:line="360" w:lineRule="auto"/>
              <w:rPr>
                <w:sz w:val="20"/>
                <w:szCs w:val="20"/>
              </w:rPr>
            </w:pPr>
            <w:r w:rsidRPr="00EB0FDA">
              <w:rPr>
                <w:sz w:val="20"/>
                <w:szCs w:val="20"/>
              </w:rPr>
              <w:t>в т.ч. для рафинированных</w:t>
            </w:r>
          </w:p>
          <w:p w:rsidR="00973808" w:rsidRPr="00EB0FDA" w:rsidRDefault="00973808" w:rsidP="00EB0FDA">
            <w:pPr>
              <w:spacing w:line="360" w:lineRule="auto"/>
              <w:rPr>
                <w:sz w:val="20"/>
                <w:szCs w:val="20"/>
              </w:rPr>
            </w:pPr>
            <w:r w:rsidRPr="00EB0FDA">
              <w:rPr>
                <w:sz w:val="20"/>
                <w:szCs w:val="20"/>
              </w:rPr>
              <w:t>перекисное число, моль активного кислорода/кг</w:t>
            </w:r>
          </w:p>
        </w:tc>
        <w:tc>
          <w:tcPr>
            <w:tcW w:w="1813" w:type="dxa"/>
            <w:shd w:val="clear" w:color="auto" w:fill="auto"/>
          </w:tcPr>
          <w:p w:rsidR="006C5CD6" w:rsidRPr="00EB0FDA" w:rsidRDefault="006C5CD6" w:rsidP="00EB0FDA">
            <w:pPr>
              <w:spacing w:line="360" w:lineRule="auto"/>
              <w:ind w:firstLine="720"/>
              <w:rPr>
                <w:sz w:val="20"/>
                <w:szCs w:val="20"/>
              </w:rPr>
            </w:pPr>
          </w:p>
          <w:p w:rsidR="006C5CD6" w:rsidRPr="00EB0FDA" w:rsidRDefault="006C5CD6" w:rsidP="00EB0FDA">
            <w:pPr>
              <w:spacing w:line="360" w:lineRule="auto"/>
              <w:ind w:firstLine="720"/>
              <w:rPr>
                <w:sz w:val="20"/>
                <w:szCs w:val="20"/>
              </w:rPr>
            </w:pPr>
          </w:p>
          <w:p w:rsidR="006C5CD6" w:rsidRPr="00EB0FDA" w:rsidRDefault="006C5CD6" w:rsidP="00EB0FDA">
            <w:pPr>
              <w:spacing w:line="360" w:lineRule="auto"/>
              <w:ind w:firstLine="720"/>
              <w:rPr>
                <w:sz w:val="20"/>
                <w:szCs w:val="20"/>
              </w:rPr>
            </w:pPr>
            <w:r w:rsidRPr="00EB0FDA">
              <w:rPr>
                <w:sz w:val="20"/>
                <w:szCs w:val="20"/>
              </w:rPr>
              <w:t>0,4</w:t>
            </w:r>
          </w:p>
          <w:p w:rsidR="00973808" w:rsidRPr="00EB0FDA" w:rsidRDefault="00973808" w:rsidP="00EB0FDA">
            <w:pPr>
              <w:spacing w:line="360" w:lineRule="auto"/>
              <w:ind w:firstLine="720"/>
              <w:rPr>
                <w:sz w:val="20"/>
                <w:szCs w:val="20"/>
              </w:rPr>
            </w:pPr>
            <w:r w:rsidRPr="00EB0FDA">
              <w:rPr>
                <w:sz w:val="20"/>
                <w:szCs w:val="20"/>
              </w:rPr>
              <w:t>0,6</w:t>
            </w: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rPr>
            </w:pPr>
            <w:r w:rsidRPr="00EB0FDA">
              <w:rPr>
                <w:sz w:val="20"/>
                <w:szCs w:val="20"/>
              </w:rPr>
              <w:t>10,0</w:t>
            </w:r>
          </w:p>
        </w:tc>
        <w:tc>
          <w:tcPr>
            <w:tcW w:w="3240" w:type="dxa"/>
            <w:shd w:val="clear" w:color="auto" w:fill="auto"/>
          </w:tcPr>
          <w:p w:rsidR="006C5CD6" w:rsidRPr="00EB0FDA" w:rsidRDefault="006C5CD6" w:rsidP="00EB0FDA">
            <w:pPr>
              <w:spacing w:line="360" w:lineRule="auto"/>
              <w:rPr>
                <w:sz w:val="20"/>
                <w:szCs w:val="20"/>
                <w:lang w:val="en-US"/>
              </w:rPr>
            </w:pPr>
          </w:p>
          <w:p w:rsidR="006C5CD6" w:rsidRPr="00EB0FDA" w:rsidRDefault="006C5CD6" w:rsidP="00EB0FDA">
            <w:pPr>
              <w:spacing w:line="360" w:lineRule="auto"/>
              <w:ind w:firstLine="720"/>
              <w:rPr>
                <w:sz w:val="20"/>
                <w:szCs w:val="20"/>
                <w:lang w:val="en-US"/>
              </w:rPr>
            </w:pPr>
          </w:p>
          <w:p w:rsidR="006C5CD6" w:rsidRPr="00EB0FDA" w:rsidRDefault="006C5CD6" w:rsidP="00EB0FDA">
            <w:pPr>
              <w:spacing w:line="360" w:lineRule="auto"/>
              <w:ind w:firstLine="720"/>
              <w:rPr>
                <w:sz w:val="20"/>
                <w:szCs w:val="20"/>
              </w:rPr>
            </w:pPr>
            <w:r w:rsidRPr="00EB0FDA">
              <w:rPr>
                <w:sz w:val="20"/>
                <w:szCs w:val="20"/>
              </w:rPr>
              <w:t>—</w:t>
            </w:r>
          </w:p>
          <w:p w:rsidR="00973808" w:rsidRPr="00EB0FDA" w:rsidRDefault="00973808" w:rsidP="00EB0FDA">
            <w:pPr>
              <w:spacing w:line="360" w:lineRule="auto"/>
              <w:ind w:firstLine="720"/>
              <w:rPr>
                <w:sz w:val="20"/>
                <w:szCs w:val="20"/>
              </w:rPr>
            </w:pPr>
            <w:r w:rsidRPr="00EB0FDA">
              <w:rPr>
                <w:sz w:val="20"/>
                <w:szCs w:val="20"/>
              </w:rPr>
              <w:t>—</w:t>
            </w: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rPr>
            </w:pPr>
            <w:r w:rsidRPr="00EB0FDA">
              <w:rPr>
                <w:sz w:val="20"/>
                <w:szCs w:val="20"/>
              </w:rPr>
              <w:t>—</w:t>
            </w:r>
          </w:p>
        </w:tc>
        <w:tc>
          <w:tcPr>
            <w:tcW w:w="1543" w:type="dxa"/>
            <w:shd w:val="clear" w:color="auto" w:fill="auto"/>
          </w:tcPr>
          <w:p w:rsidR="006C5CD6" w:rsidRPr="00EB0FDA" w:rsidRDefault="006C5CD6" w:rsidP="00EB0FDA">
            <w:pPr>
              <w:spacing w:line="360" w:lineRule="auto"/>
              <w:rPr>
                <w:sz w:val="20"/>
                <w:szCs w:val="20"/>
                <w:lang w:val="en-US"/>
              </w:rPr>
            </w:pPr>
          </w:p>
          <w:p w:rsidR="006C5CD6" w:rsidRPr="00EB0FDA" w:rsidRDefault="006C5CD6" w:rsidP="00EB0FDA">
            <w:pPr>
              <w:spacing w:line="360" w:lineRule="auto"/>
              <w:ind w:firstLine="720"/>
              <w:rPr>
                <w:sz w:val="20"/>
                <w:szCs w:val="20"/>
                <w:lang w:val="en-US"/>
              </w:rPr>
            </w:pPr>
          </w:p>
          <w:p w:rsidR="006C5CD6" w:rsidRPr="00EB0FDA" w:rsidRDefault="006C5CD6" w:rsidP="00EB0FDA">
            <w:pPr>
              <w:spacing w:line="360" w:lineRule="auto"/>
              <w:rPr>
                <w:sz w:val="20"/>
                <w:szCs w:val="20"/>
              </w:rPr>
            </w:pPr>
            <w:r w:rsidRPr="00EB0FDA">
              <w:rPr>
                <w:sz w:val="20"/>
                <w:szCs w:val="20"/>
              </w:rPr>
              <w:t>4,0</w:t>
            </w:r>
          </w:p>
          <w:p w:rsidR="00973808" w:rsidRPr="00EB0FDA" w:rsidRDefault="00973808" w:rsidP="00EB0FDA">
            <w:pPr>
              <w:spacing w:line="360" w:lineRule="auto"/>
              <w:rPr>
                <w:sz w:val="20"/>
                <w:szCs w:val="20"/>
                <w:lang w:val="en-US"/>
              </w:rPr>
            </w:pPr>
          </w:p>
          <w:p w:rsidR="00812244" w:rsidRPr="00EB0FDA" w:rsidRDefault="00812244" w:rsidP="00EB0FDA">
            <w:pPr>
              <w:spacing w:line="360" w:lineRule="auto"/>
              <w:ind w:firstLine="720"/>
              <w:jc w:val="center"/>
              <w:rPr>
                <w:sz w:val="20"/>
                <w:szCs w:val="20"/>
                <w:lang w:val="en-US"/>
              </w:rPr>
            </w:pPr>
          </w:p>
          <w:p w:rsidR="00973808" w:rsidRPr="00EB0FDA" w:rsidRDefault="00973808" w:rsidP="00EB0FDA">
            <w:pPr>
              <w:spacing w:line="360" w:lineRule="auto"/>
              <w:rPr>
                <w:sz w:val="20"/>
                <w:szCs w:val="20"/>
              </w:rPr>
            </w:pPr>
            <w:r w:rsidRPr="00EB0FDA">
              <w:rPr>
                <w:sz w:val="20"/>
                <w:szCs w:val="20"/>
              </w:rPr>
              <w:t>10,0</w:t>
            </w:r>
          </w:p>
        </w:tc>
      </w:tr>
      <w:tr w:rsidR="00973808" w:rsidRPr="00EB0FDA" w:rsidTr="00EB0FDA">
        <w:tc>
          <w:tcPr>
            <w:tcW w:w="2975" w:type="dxa"/>
            <w:shd w:val="clear" w:color="auto" w:fill="auto"/>
          </w:tcPr>
          <w:p w:rsidR="006C5CD6" w:rsidRPr="00EB0FDA" w:rsidRDefault="00973808" w:rsidP="00EB0FDA">
            <w:pPr>
              <w:spacing w:line="360" w:lineRule="auto"/>
              <w:rPr>
                <w:sz w:val="20"/>
                <w:szCs w:val="20"/>
              </w:rPr>
            </w:pPr>
            <w:r w:rsidRPr="00EB0FDA">
              <w:rPr>
                <w:sz w:val="20"/>
                <w:szCs w:val="20"/>
              </w:rPr>
              <w:t>2.Токсичне элементы, мг/кг, не более:</w:t>
            </w:r>
          </w:p>
          <w:p w:rsidR="00973808" w:rsidRPr="00EB0FDA" w:rsidRDefault="00973808" w:rsidP="00EB0FDA">
            <w:pPr>
              <w:spacing w:line="360" w:lineRule="auto"/>
              <w:rPr>
                <w:sz w:val="20"/>
                <w:szCs w:val="20"/>
              </w:rPr>
            </w:pPr>
            <w:r w:rsidRPr="00EB0FDA">
              <w:rPr>
                <w:sz w:val="20"/>
                <w:szCs w:val="20"/>
              </w:rPr>
              <w:t>свинец</w:t>
            </w:r>
          </w:p>
          <w:p w:rsidR="00973808" w:rsidRPr="00EB0FDA" w:rsidRDefault="00973808" w:rsidP="00EB0FDA">
            <w:pPr>
              <w:spacing w:line="360" w:lineRule="auto"/>
              <w:ind w:firstLine="720"/>
              <w:rPr>
                <w:sz w:val="20"/>
                <w:szCs w:val="20"/>
              </w:rPr>
            </w:pPr>
          </w:p>
          <w:p w:rsidR="00973808" w:rsidRPr="00EB0FDA" w:rsidRDefault="00973808" w:rsidP="00EB0FDA">
            <w:pPr>
              <w:spacing w:line="360" w:lineRule="auto"/>
              <w:rPr>
                <w:sz w:val="20"/>
                <w:szCs w:val="20"/>
              </w:rPr>
            </w:pPr>
            <w:r w:rsidRPr="00EB0FDA">
              <w:rPr>
                <w:sz w:val="20"/>
                <w:szCs w:val="20"/>
              </w:rPr>
              <w:t>мышьяк</w:t>
            </w:r>
          </w:p>
          <w:p w:rsidR="00973808" w:rsidRPr="00EB0FDA" w:rsidRDefault="00973808" w:rsidP="00EB0FDA">
            <w:pPr>
              <w:spacing w:line="360" w:lineRule="auto"/>
              <w:ind w:firstLine="720"/>
              <w:rPr>
                <w:sz w:val="20"/>
                <w:szCs w:val="20"/>
              </w:rPr>
            </w:pPr>
          </w:p>
          <w:p w:rsidR="00973808" w:rsidRPr="00EB0FDA" w:rsidRDefault="00973808" w:rsidP="00EB0FDA">
            <w:pPr>
              <w:spacing w:line="360" w:lineRule="auto"/>
              <w:rPr>
                <w:sz w:val="20"/>
                <w:szCs w:val="20"/>
              </w:rPr>
            </w:pPr>
            <w:r w:rsidRPr="00EB0FDA">
              <w:rPr>
                <w:sz w:val="20"/>
                <w:szCs w:val="20"/>
              </w:rPr>
              <w:t>кадмий</w:t>
            </w:r>
          </w:p>
          <w:p w:rsidR="00973808" w:rsidRPr="00EB0FDA" w:rsidRDefault="00973808" w:rsidP="00EB0FDA">
            <w:pPr>
              <w:spacing w:line="360" w:lineRule="auto"/>
              <w:rPr>
                <w:sz w:val="20"/>
                <w:szCs w:val="20"/>
              </w:rPr>
            </w:pPr>
            <w:r w:rsidRPr="00EB0FDA">
              <w:rPr>
                <w:sz w:val="20"/>
                <w:szCs w:val="20"/>
              </w:rPr>
              <w:t>ртуть</w:t>
            </w:r>
          </w:p>
          <w:p w:rsidR="00973808" w:rsidRPr="00EB0FDA" w:rsidRDefault="00973808" w:rsidP="00EB0FDA">
            <w:pPr>
              <w:spacing w:line="360" w:lineRule="auto"/>
              <w:rPr>
                <w:sz w:val="20"/>
                <w:szCs w:val="20"/>
              </w:rPr>
            </w:pPr>
            <w:r w:rsidRPr="00EB0FDA">
              <w:rPr>
                <w:sz w:val="20"/>
                <w:szCs w:val="20"/>
              </w:rPr>
              <w:t>медь</w:t>
            </w:r>
          </w:p>
          <w:p w:rsidR="00973808" w:rsidRPr="00EB0FDA" w:rsidRDefault="00973808" w:rsidP="00EB0FDA">
            <w:pPr>
              <w:spacing w:line="360" w:lineRule="auto"/>
              <w:ind w:firstLine="720"/>
              <w:rPr>
                <w:sz w:val="20"/>
                <w:szCs w:val="20"/>
              </w:rPr>
            </w:pPr>
          </w:p>
          <w:p w:rsidR="00973808" w:rsidRPr="00EB0FDA" w:rsidRDefault="00973808" w:rsidP="00EB0FDA">
            <w:pPr>
              <w:spacing w:line="360" w:lineRule="auto"/>
              <w:rPr>
                <w:sz w:val="20"/>
                <w:szCs w:val="20"/>
              </w:rPr>
            </w:pPr>
            <w:r w:rsidRPr="00EB0FDA">
              <w:rPr>
                <w:sz w:val="20"/>
                <w:szCs w:val="20"/>
              </w:rPr>
              <w:t>железо</w:t>
            </w:r>
          </w:p>
          <w:p w:rsidR="00973808" w:rsidRPr="00EB0FDA" w:rsidRDefault="00973808" w:rsidP="00EB0FDA">
            <w:pPr>
              <w:spacing w:line="360" w:lineRule="auto"/>
              <w:rPr>
                <w:sz w:val="20"/>
                <w:szCs w:val="20"/>
              </w:rPr>
            </w:pPr>
            <w:r w:rsidRPr="00EB0FDA">
              <w:rPr>
                <w:sz w:val="20"/>
                <w:szCs w:val="20"/>
              </w:rPr>
              <w:t>никель</w:t>
            </w:r>
          </w:p>
        </w:tc>
        <w:tc>
          <w:tcPr>
            <w:tcW w:w="1813" w:type="dxa"/>
            <w:shd w:val="clear" w:color="auto" w:fill="auto"/>
          </w:tcPr>
          <w:p w:rsidR="006C5CD6" w:rsidRPr="00EB0FDA" w:rsidRDefault="006C5CD6"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rPr>
            </w:pPr>
            <w:r w:rsidRPr="00EB0FDA">
              <w:rPr>
                <w:sz w:val="20"/>
                <w:szCs w:val="20"/>
              </w:rPr>
              <w:t>0,1</w:t>
            </w:r>
          </w:p>
          <w:p w:rsidR="00973808" w:rsidRPr="00EB0FDA" w:rsidRDefault="00973808" w:rsidP="00EB0FDA">
            <w:pPr>
              <w:spacing w:line="360" w:lineRule="auto"/>
              <w:ind w:firstLine="720"/>
              <w:rPr>
                <w:sz w:val="20"/>
                <w:szCs w:val="20"/>
              </w:rPr>
            </w:pPr>
            <w:r w:rsidRPr="00EB0FDA">
              <w:rPr>
                <w:sz w:val="20"/>
                <w:szCs w:val="20"/>
              </w:rPr>
              <w:t>0,2 арахисовое</w:t>
            </w:r>
          </w:p>
          <w:p w:rsidR="00973808" w:rsidRPr="00EB0FDA" w:rsidRDefault="00973808" w:rsidP="00EB0FDA">
            <w:pPr>
              <w:spacing w:line="360" w:lineRule="auto"/>
              <w:ind w:firstLine="720"/>
              <w:rPr>
                <w:sz w:val="20"/>
                <w:szCs w:val="20"/>
              </w:rPr>
            </w:pPr>
            <w:r w:rsidRPr="00EB0FDA">
              <w:rPr>
                <w:sz w:val="20"/>
                <w:szCs w:val="20"/>
              </w:rPr>
              <w:t>0,1</w:t>
            </w: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rPr>
            </w:pPr>
            <w:r w:rsidRPr="00EB0FDA">
              <w:rPr>
                <w:sz w:val="20"/>
                <w:szCs w:val="20"/>
              </w:rPr>
              <w:t>0,05</w:t>
            </w:r>
          </w:p>
          <w:p w:rsidR="00973808" w:rsidRPr="00EB0FDA" w:rsidRDefault="00973808" w:rsidP="00EB0FDA">
            <w:pPr>
              <w:spacing w:line="360" w:lineRule="auto"/>
              <w:ind w:firstLine="720"/>
              <w:rPr>
                <w:sz w:val="20"/>
                <w:szCs w:val="20"/>
              </w:rPr>
            </w:pPr>
            <w:r w:rsidRPr="00EB0FDA">
              <w:rPr>
                <w:sz w:val="20"/>
                <w:szCs w:val="20"/>
              </w:rPr>
              <w:t>0,03</w:t>
            </w:r>
          </w:p>
          <w:p w:rsidR="00973808" w:rsidRPr="00EB0FDA" w:rsidRDefault="00973808" w:rsidP="00EB0FDA">
            <w:pPr>
              <w:spacing w:line="360" w:lineRule="auto"/>
              <w:ind w:firstLine="720"/>
              <w:rPr>
                <w:sz w:val="20"/>
                <w:szCs w:val="20"/>
              </w:rPr>
            </w:pPr>
            <w:r w:rsidRPr="00EB0FDA">
              <w:rPr>
                <w:sz w:val="20"/>
                <w:szCs w:val="20"/>
              </w:rPr>
              <w:t>0,5</w:t>
            </w:r>
          </w:p>
          <w:p w:rsidR="00973808" w:rsidRPr="00EB0FDA" w:rsidRDefault="00973808" w:rsidP="00EB0FDA">
            <w:pPr>
              <w:spacing w:line="360" w:lineRule="auto"/>
              <w:ind w:firstLine="720"/>
              <w:rPr>
                <w:sz w:val="20"/>
                <w:szCs w:val="20"/>
              </w:rPr>
            </w:pPr>
            <w:r w:rsidRPr="00EB0FDA">
              <w:rPr>
                <w:sz w:val="20"/>
                <w:szCs w:val="20"/>
              </w:rPr>
              <w:t>10,0</w:t>
            </w:r>
            <w:r w:rsidR="00913C6A" w:rsidRPr="00EB0FDA">
              <w:rPr>
                <w:sz w:val="20"/>
                <w:szCs w:val="20"/>
              </w:rPr>
              <w:t xml:space="preserve"> арахисовое</w:t>
            </w:r>
          </w:p>
          <w:p w:rsidR="00973808" w:rsidRPr="00EB0FDA" w:rsidRDefault="00973808" w:rsidP="00EB0FDA">
            <w:pPr>
              <w:spacing w:line="360" w:lineRule="auto"/>
              <w:ind w:firstLine="720"/>
              <w:rPr>
                <w:sz w:val="20"/>
                <w:szCs w:val="20"/>
              </w:rPr>
            </w:pPr>
            <w:r w:rsidRPr="00EB0FDA">
              <w:rPr>
                <w:sz w:val="20"/>
                <w:szCs w:val="20"/>
              </w:rPr>
              <w:t>5,0</w:t>
            </w:r>
          </w:p>
          <w:p w:rsidR="00973808" w:rsidRPr="00EB0FDA" w:rsidRDefault="00973808" w:rsidP="00EB0FDA">
            <w:pPr>
              <w:spacing w:line="360" w:lineRule="auto"/>
              <w:ind w:firstLine="720"/>
              <w:rPr>
                <w:sz w:val="20"/>
                <w:szCs w:val="20"/>
              </w:rPr>
            </w:pPr>
            <w:r w:rsidRPr="00EB0FDA">
              <w:rPr>
                <w:sz w:val="20"/>
                <w:szCs w:val="20"/>
              </w:rPr>
              <w:t>—</w:t>
            </w:r>
          </w:p>
        </w:tc>
        <w:tc>
          <w:tcPr>
            <w:tcW w:w="3240" w:type="dxa"/>
            <w:shd w:val="clear" w:color="auto" w:fill="auto"/>
          </w:tcPr>
          <w:p w:rsidR="006C5CD6" w:rsidRPr="00EB0FDA" w:rsidRDefault="006C5CD6" w:rsidP="00EB0FDA">
            <w:pPr>
              <w:spacing w:line="360" w:lineRule="auto"/>
              <w:ind w:firstLine="720"/>
              <w:rPr>
                <w:sz w:val="20"/>
                <w:szCs w:val="20"/>
                <w:lang w:val="en-US"/>
              </w:rPr>
            </w:pP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rPr>
                <w:sz w:val="20"/>
                <w:szCs w:val="20"/>
              </w:rPr>
            </w:pPr>
            <w:r w:rsidRPr="00EB0FDA">
              <w:rPr>
                <w:sz w:val="20"/>
                <w:szCs w:val="20"/>
              </w:rPr>
              <w:t>—</w:t>
            </w:r>
          </w:p>
          <w:p w:rsidR="00973808" w:rsidRPr="00EB0FDA" w:rsidRDefault="00973808" w:rsidP="00EB0FDA">
            <w:pPr>
              <w:spacing w:line="360" w:lineRule="auto"/>
              <w:rPr>
                <w:sz w:val="20"/>
                <w:szCs w:val="20"/>
                <w:lang w:val="en-US"/>
              </w:rPr>
            </w:pPr>
          </w:p>
          <w:p w:rsidR="00973808" w:rsidRPr="00EB0FDA" w:rsidRDefault="00973808" w:rsidP="00EB0FDA">
            <w:pPr>
              <w:spacing w:line="360" w:lineRule="auto"/>
              <w:rPr>
                <w:sz w:val="20"/>
                <w:szCs w:val="20"/>
              </w:rPr>
            </w:pPr>
            <w:r w:rsidRPr="00EB0FDA">
              <w:rPr>
                <w:sz w:val="20"/>
                <w:szCs w:val="20"/>
              </w:rPr>
              <w:t>0,1</w:t>
            </w:r>
          </w:p>
          <w:p w:rsidR="00973808" w:rsidRPr="00EB0FDA" w:rsidRDefault="00973808" w:rsidP="00EB0FDA">
            <w:pPr>
              <w:spacing w:line="360" w:lineRule="auto"/>
              <w:rPr>
                <w:sz w:val="20"/>
                <w:szCs w:val="20"/>
              </w:rPr>
            </w:pPr>
            <w:r w:rsidRPr="00EB0FDA">
              <w:rPr>
                <w:sz w:val="20"/>
                <w:szCs w:val="20"/>
              </w:rPr>
              <w:t>0,3 майонез</w:t>
            </w:r>
          </w:p>
          <w:p w:rsidR="00973808" w:rsidRPr="00EB0FDA" w:rsidRDefault="00973808" w:rsidP="00EB0FDA">
            <w:pPr>
              <w:spacing w:line="360" w:lineRule="auto"/>
              <w:rPr>
                <w:sz w:val="20"/>
                <w:szCs w:val="20"/>
              </w:rPr>
            </w:pPr>
            <w:r w:rsidRPr="00EB0FDA">
              <w:rPr>
                <w:sz w:val="20"/>
                <w:szCs w:val="20"/>
              </w:rPr>
              <w:t>0,05</w:t>
            </w:r>
          </w:p>
          <w:p w:rsidR="00973808" w:rsidRPr="00EB0FDA" w:rsidRDefault="00973808" w:rsidP="00EB0FDA">
            <w:pPr>
              <w:spacing w:line="360" w:lineRule="auto"/>
              <w:rPr>
                <w:sz w:val="20"/>
                <w:szCs w:val="20"/>
              </w:rPr>
            </w:pPr>
            <w:r w:rsidRPr="00EB0FDA">
              <w:rPr>
                <w:sz w:val="20"/>
                <w:szCs w:val="20"/>
              </w:rPr>
              <w:t>0,05</w:t>
            </w:r>
          </w:p>
          <w:p w:rsidR="00973808" w:rsidRPr="00EB0FDA" w:rsidRDefault="00973808" w:rsidP="00EB0FDA">
            <w:pPr>
              <w:spacing w:line="360" w:lineRule="auto"/>
              <w:rPr>
                <w:sz w:val="20"/>
                <w:szCs w:val="20"/>
              </w:rPr>
            </w:pPr>
            <w:r w:rsidRPr="00EB0FDA">
              <w:rPr>
                <w:sz w:val="20"/>
                <w:szCs w:val="20"/>
              </w:rPr>
              <w:t>0,5</w:t>
            </w:r>
          </w:p>
          <w:p w:rsidR="00973808" w:rsidRPr="00EB0FDA" w:rsidRDefault="00973808" w:rsidP="00EB0FDA">
            <w:pPr>
              <w:spacing w:line="360" w:lineRule="auto"/>
              <w:rPr>
                <w:sz w:val="20"/>
                <w:szCs w:val="20"/>
              </w:rPr>
            </w:pPr>
            <w:r w:rsidRPr="00EB0FDA">
              <w:rPr>
                <w:sz w:val="20"/>
                <w:szCs w:val="20"/>
              </w:rPr>
              <w:t>1,5 майонез</w:t>
            </w:r>
          </w:p>
          <w:p w:rsidR="00973808" w:rsidRPr="00EB0FDA" w:rsidRDefault="00973808" w:rsidP="00EB0FDA">
            <w:pPr>
              <w:spacing w:line="360" w:lineRule="auto"/>
              <w:rPr>
                <w:sz w:val="20"/>
                <w:szCs w:val="20"/>
              </w:rPr>
            </w:pPr>
            <w:r w:rsidRPr="00EB0FDA">
              <w:rPr>
                <w:sz w:val="20"/>
                <w:szCs w:val="20"/>
              </w:rPr>
              <w:t>—</w:t>
            </w:r>
          </w:p>
          <w:p w:rsidR="00973808" w:rsidRPr="00EB0FDA" w:rsidRDefault="00973808" w:rsidP="00EB0FDA">
            <w:pPr>
              <w:spacing w:line="360" w:lineRule="auto"/>
              <w:rPr>
                <w:sz w:val="20"/>
                <w:szCs w:val="20"/>
              </w:rPr>
            </w:pPr>
            <w:r w:rsidRPr="00EB0FDA">
              <w:rPr>
                <w:sz w:val="20"/>
                <w:szCs w:val="20"/>
              </w:rPr>
              <w:t>0,7 маргарин</w:t>
            </w:r>
          </w:p>
        </w:tc>
        <w:tc>
          <w:tcPr>
            <w:tcW w:w="1543" w:type="dxa"/>
            <w:shd w:val="clear" w:color="auto" w:fill="auto"/>
          </w:tcPr>
          <w:p w:rsidR="006C5CD6" w:rsidRPr="00EB0FDA" w:rsidRDefault="006C5CD6" w:rsidP="00EB0FDA">
            <w:pPr>
              <w:spacing w:line="360" w:lineRule="auto"/>
              <w:rPr>
                <w:sz w:val="20"/>
                <w:szCs w:val="20"/>
                <w:lang w:val="en-US"/>
              </w:rPr>
            </w:pPr>
          </w:p>
          <w:p w:rsidR="00973808" w:rsidRPr="00EB0FDA" w:rsidRDefault="00973808" w:rsidP="00EB0FDA">
            <w:pPr>
              <w:spacing w:line="360" w:lineRule="auto"/>
              <w:rPr>
                <w:sz w:val="20"/>
                <w:szCs w:val="20"/>
                <w:lang w:val="en-US"/>
              </w:rPr>
            </w:pPr>
          </w:p>
          <w:p w:rsidR="00973808" w:rsidRPr="00EB0FDA" w:rsidRDefault="00973808" w:rsidP="00EB0FDA">
            <w:pPr>
              <w:spacing w:line="360" w:lineRule="auto"/>
              <w:rPr>
                <w:sz w:val="20"/>
                <w:szCs w:val="20"/>
              </w:rPr>
            </w:pPr>
            <w:r w:rsidRPr="00EB0FDA">
              <w:rPr>
                <w:sz w:val="20"/>
                <w:szCs w:val="20"/>
              </w:rPr>
              <w:t>0,1</w:t>
            </w:r>
          </w:p>
          <w:p w:rsidR="00973808" w:rsidRPr="00EB0FDA" w:rsidRDefault="00973808" w:rsidP="00EB0FDA">
            <w:pPr>
              <w:spacing w:line="360" w:lineRule="auto"/>
              <w:rPr>
                <w:sz w:val="20"/>
                <w:szCs w:val="20"/>
                <w:lang w:val="en-US"/>
              </w:rPr>
            </w:pPr>
          </w:p>
          <w:p w:rsidR="00973808" w:rsidRPr="00EB0FDA" w:rsidRDefault="00973808" w:rsidP="00EB0FDA">
            <w:pPr>
              <w:spacing w:line="360" w:lineRule="auto"/>
              <w:rPr>
                <w:sz w:val="20"/>
                <w:szCs w:val="20"/>
              </w:rPr>
            </w:pPr>
            <w:r w:rsidRPr="00EB0FDA">
              <w:rPr>
                <w:sz w:val="20"/>
                <w:szCs w:val="20"/>
              </w:rPr>
              <w:t>0,1</w:t>
            </w:r>
          </w:p>
          <w:p w:rsidR="00973808" w:rsidRPr="00EB0FDA" w:rsidRDefault="00973808" w:rsidP="00EB0FDA">
            <w:pPr>
              <w:spacing w:line="360" w:lineRule="auto"/>
              <w:ind w:firstLine="720"/>
              <w:rPr>
                <w:sz w:val="20"/>
                <w:szCs w:val="20"/>
                <w:lang w:val="en-US"/>
              </w:rPr>
            </w:pPr>
          </w:p>
          <w:p w:rsidR="00973808" w:rsidRPr="00EB0FDA" w:rsidRDefault="00973808" w:rsidP="00EB0FDA">
            <w:pPr>
              <w:spacing w:line="360" w:lineRule="auto"/>
              <w:rPr>
                <w:sz w:val="20"/>
                <w:szCs w:val="20"/>
              </w:rPr>
            </w:pPr>
            <w:r w:rsidRPr="00EB0FDA">
              <w:rPr>
                <w:sz w:val="20"/>
                <w:szCs w:val="20"/>
              </w:rPr>
              <w:t>0,03</w:t>
            </w:r>
          </w:p>
          <w:p w:rsidR="00973808" w:rsidRPr="00EB0FDA" w:rsidRDefault="00973808" w:rsidP="00EB0FDA">
            <w:pPr>
              <w:spacing w:line="360" w:lineRule="auto"/>
              <w:rPr>
                <w:sz w:val="20"/>
                <w:szCs w:val="20"/>
              </w:rPr>
            </w:pPr>
            <w:r w:rsidRPr="00EB0FDA">
              <w:rPr>
                <w:sz w:val="20"/>
                <w:szCs w:val="20"/>
              </w:rPr>
              <w:t>0,03</w:t>
            </w:r>
          </w:p>
          <w:p w:rsidR="00973808" w:rsidRPr="00EB0FDA" w:rsidRDefault="00973808" w:rsidP="00EB0FDA">
            <w:pPr>
              <w:spacing w:line="360" w:lineRule="auto"/>
              <w:rPr>
                <w:sz w:val="20"/>
                <w:szCs w:val="20"/>
              </w:rPr>
            </w:pPr>
            <w:r w:rsidRPr="00EB0FDA">
              <w:rPr>
                <w:sz w:val="20"/>
                <w:szCs w:val="20"/>
              </w:rPr>
              <w:t>0,5</w:t>
            </w:r>
          </w:p>
          <w:p w:rsidR="00973808" w:rsidRPr="00EB0FDA" w:rsidRDefault="00973808" w:rsidP="00EB0FDA">
            <w:pPr>
              <w:spacing w:line="360" w:lineRule="auto"/>
              <w:rPr>
                <w:sz w:val="20"/>
                <w:szCs w:val="20"/>
                <w:lang w:val="en-US"/>
              </w:rPr>
            </w:pPr>
          </w:p>
          <w:p w:rsidR="00973808" w:rsidRPr="00EB0FDA" w:rsidRDefault="00973808" w:rsidP="00EB0FDA">
            <w:pPr>
              <w:spacing w:line="360" w:lineRule="auto"/>
              <w:rPr>
                <w:sz w:val="20"/>
                <w:szCs w:val="20"/>
              </w:rPr>
            </w:pPr>
            <w:r w:rsidRPr="00EB0FDA">
              <w:rPr>
                <w:sz w:val="20"/>
                <w:szCs w:val="20"/>
              </w:rPr>
              <w:t>5,0</w:t>
            </w:r>
          </w:p>
          <w:p w:rsidR="00973808" w:rsidRPr="00EB0FDA" w:rsidRDefault="00973808" w:rsidP="00EB0FDA">
            <w:pPr>
              <w:spacing w:line="360" w:lineRule="auto"/>
              <w:rPr>
                <w:sz w:val="20"/>
                <w:szCs w:val="20"/>
              </w:rPr>
            </w:pPr>
            <w:r w:rsidRPr="00EB0FDA">
              <w:rPr>
                <w:sz w:val="20"/>
                <w:szCs w:val="20"/>
              </w:rPr>
              <w:t>—</w:t>
            </w:r>
          </w:p>
        </w:tc>
      </w:tr>
      <w:tr w:rsidR="00973808" w:rsidRPr="00EB0FDA" w:rsidTr="00EB0FDA">
        <w:tc>
          <w:tcPr>
            <w:tcW w:w="2975" w:type="dxa"/>
            <w:shd w:val="clear" w:color="auto" w:fill="auto"/>
          </w:tcPr>
          <w:p w:rsidR="006C5CD6" w:rsidRPr="00EB0FDA" w:rsidRDefault="00973808" w:rsidP="00EB0FDA">
            <w:pPr>
              <w:spacing w:line="360" w:lineRule="auto"/>
              <w:rPr>
                <w:sz w:val="20"/>
                <w:szCs w:val="20"/>
              </w:rPr>
            </w:pPr>
            <w:r w:rsidRPr="00EB0FDA">
              <w:rPr>
                <w:sz w:val="20"/>
                <w:szCs w:val="20"/>
              </w:rPr>
              <w:t>3.Микотоксины, мк/кг, не более:</w:t>
            </w:r>
          </w:p>
          <w:p w:rsidR="00973808" w:rsidRPr="00EB0FDA" w:rsidRDefault="00973808" w:rsidP="00EB0FDA">
            <w:pPr>
              <w:spacing w:line="360" w:lineRule="auto"/>
              <w:rPr>
                <w:sz w:val="20"/>
                <w:szCs w:val="20"/>
              </w:rPr>
            </w:pPr>
            <w:r w:rsidRPr="00EB0FDA">
              <w:rPr>
                <w:sz w:val="20"/>
                <w:szCs w:val="20"/>
              </w:rPr>
              <w:t>афлатоксин В</w:t>
            </w:r>
          </w:p>
        </w:tc>
        <w:tc>
          <w:tcPr>
            <w:tcW w:w="1813" w:type="dxa"/>
            <w:shd w:val="clear" w:color="auto" w:fill="auto"/>
          </w:tcPr>
          <w:p w:rsidR="00973808" w:rsidRPr="00EB0FDA" w:rsidRDefault="00973808" w:rsidP="00EB0FDA">
            <w:pPr>
              <w:spacing w:line="360" w:lineRule="auto"/>
              <w:ind w:firstLine="720"/>
              <w:jc w:val="center"/>
              <w:rPr>
                <w:sz w:val="20"/>
                <w:szCs w:val="20"/>
              </w:rPr>
            </w:pPr>
          </w:p>
          <w:p w:rsidR="006C5CD6" w:rsidRPr="00EB0FDA" w:rsidRDefault="00973808" w:rsidP="00EB0FDA">
            <w:pPr>
              <w:spacing w:line="360" w:lineRule="auto"/>
              <w:rPr>
                <w:sz w:val="20"/>
                <w:szCs w:val="20"/>
              </w:rPr>
            </w:pPr>
            <w:r w:rsidRPr="00EB0FDA">
              <w:rPr>
                <w:sz w:val="20"/>
                <w:szCs w:val="20"/>
              </w:rPr>
              <w:t>0,005 нерафинированные</w:t>
            </w:r>
          </w:p>
        </w:tc>
        <w:tc>
          <w:tcPr>
            <w:tcW w:w="3240" w:type="dxa"/>
            <w:shd w:val="clear" w:color="auto" w:fill="auto"/>
          </w:tcPr>
          <w:p w:rsidR="00973808" w:rsidRPr="00EB0FDA" w:rsidRDefault="00973808" w:rsidP="00EB0FDA">
            <w:pPr>
              <w:spacing w:line="360" w:lineRule="auto"/>
              <w:ind w:firstLine="720"/>
              <w:jc w:val="center"/>
              <w:rPr>
                <w:sz w:val="20"/>
                <w:szCs w:val="20"/>
              </w:rPr>
            </w:pPr>
          </w:p>
          <w:p w:rsidR="006C5CD6" w:rsidRPr="00EB0FDA" w:rsidRDefault="00973808" w:rsidP="00EB0FDA">
            <w:pPr>
              <w:spacing w:line="360" w:lineRule="auto"/>
              <w:rPr>
                <w:sz w:val="20"/>
                <w:szCs w:val="20"/>
              </w:rPr>
            </w:pPr>
            <w:r w:rsidRPr="00EB0FDA">
              <w:rPr>
                <w:sz w:val="20"/>
                <w:szCs w:val="20"/>
              </w:rPr>
              <w:t>0,005</w:t>
            </w:r>
          </w:p>
        </w:tc>
        <w:tc>
          <w:tcPr>
            <w:tcW w:w="1543" w:type="dxa"/>
            <w:shd w:val="clear" w:color="auto" w:fill="auto"/>
          </w:tcPr>
          <w:p w:rsidR="00973808" w:rsidRPr="00EB0FDA" w:rsidRDefault="00973808" w:rsidP="00EB0FDA">
            <w:pPr>
              <w:spacing w:line="360" w:lineRule="auto"/>
              <w:ind w:firstLine="720"/>
              <w:jc w:val="center"/>
              <w:rPr>
                <w:sz w:val="20"/>
                <w:szCs w:val="20"/>
              </w:rPr>
            </w:pPr>
          </w:p>
          <w:p w:rsidR="006C5CD6" w:rsidRPr="00EB0FDA" w:rsidRDefault="00973808" w:rsidP="00EB0FDA">
            <w:pPr>
              <w:spacing w:line="360" w:lineRule="auto"/>
              <w:rPr>
                <w:sz w:val="20"/>
                <w:szCs w:val="20"/>
              </w:rPr>
            </w:pPr>
            <w:r w:rsidRPr="00EB0FDA">
              <w:rPr>
                <w:sz w:val="20"/>
                <w:szCs w:val="20"/>
              </w:rPr>
              <w:t>—</w:t>
            </w:r>
          </w:p>
        </w:tc>
      </w:tr>
      <w:tr w:rsidR="00973808" w:rsidRPr="00EB0FDA" w:rsidTr="00EB0FDA">
        <w:tc>
          <w:tcPr>
            <w:tcW w:w="2975" w:type="dxa"/>
            <w:shd w:val="clear" w:color="auto" w:fill="auto"/>
          </w:tcPr>
          <w:p w:rsidR="006C5CD6" w:rsidRPr="00EB0FDA" w:rsidRDefault="00973808" w:rsidP="00EB0FDA">
            <w:pPr>
              <w:spacing w:line="360" w:lineRule="auto"/>
              <w:rPr>
                <w:sz w:val="20"/>
                <w:szCs w:val="20"/>
              </w:rPr>
            </w:pPr>
            <w:r w:rsidRPr="00EB0FDA">
              <w:rPr>
                <w:sz w:val="20"/>
                <w:szCs w:val="20"/>
              </w:rPr>
              <w:t>4.Пестициды, мг/кг, не более:</w:t>
            </w:r>
          </w:p>
          <w:p w:rsidR="00973808" w:rsidRPr="00EB0FDA" w:rsidRDefault="00973808" w:rsidP="00EB0FDA">
            <w:pPr>
              <w:spacing w:line="360" w:lineRule="auto"/>
              <w:rPr>
                <w:sz w:val="20"/>
                <w:szCs w:val="20"/>
              </w:rPr>
            </w:pPr>
            <w:r w:rsidRPr="00EB0FDA">
              <w:rPr>
                <w:sz w:val="20"/>
                <w:szCs w:val="20"/>
              </w:rPr>
              <w:t>гексахлорциклогексан</w:t>
            </w:r>
          </w:p>
          <w:p w:rsidR="00973808" w:rsidRPr="00EB0FDA" w:rsidRDefault="005F2889" w:rsidP="00EB0FDA">
            <w:pPr>
              <w:spacing w:line="360" w:lineRule="auto"/>
              <w:rPr>
                <w:sz w:val="20"/>
                <w:szCs w:val="20"/>
              </w:rPr>
            </w:pPr>
            <w:r w:rsidRPr="00EB0FDA">
              <w:rPr>
                <w:sz w:val="20"/>
                <w:szCs w:val="20"/>
              </w:rPr>
              <w:t>ДДТ и его метаболиты</w:t>
            </w:r>
          </w:p>
        </w:tc>
        <w:tc>
          <w:tcPr>
            <w:tcW w:w="1813" w:type="dxa"/>
            <w:shd w:val="clear" w:color="auto" w:fill="auto"/>
          </w:tcPr>
          <w:p w:rsidR="00973808" w:rsidRPr="00EB0FDA" w:rsidRDefault="00812244" w:rsidP="00EB0FDA">
            <w:pPr>
              <w:spacing w:line="360" w:lineRule="auto"/>
              <w:rPr>
                <w:sz w:val="20"/>
                <w:szCs w:val="20"/>
              </w:rPr>
            </w:pPr>
            <w:r w:rsidRPr="00EB0FDA">
              <w:rPr>
                <w:sz w:val="20"/>
                <w:szCs w:val="20"/>
              </w:rPr>
              <w:t xml:space="preserve"> </w:t>
            </w:r>
            <w:r w:rsidR="00973808" w:rsidRPr="00EB0FDA">
              <w:rPr>
                <w:sz w:val="20"/>
                <w:szCs w:val="20"/>
              </w:rPr>
              <w:t xml:space="preserve">    0,2</w:t>
            </w:r>
          </w:p>
          <w:p w:rsidR="00973808" w:rsidRPr="00EB0FDA" w:rsidRDefault="00812244" w:rsidP="00EB0FDA">
            <w:pPr>
              <w:spacing w:line="360" w:lineRule="auto"/>
              <w:rPr>
                <w:sz w:val="20"/>
                <w:szCs w:val="20"/>
              </w:rPr>
            </w:pPr>
            <w:r w:rsidRPr="00EB0FDA">
              <w:rPr>
                <w:sz w:val="20"/>
                <w:szCs w:val="20"/>
                <w:lang w:val="en-US"/>
              </w:rPr>
              <w:t xml:space="preserve">     </w:t>
            </w:r>
            <w:r w:rsidR="00973808" w:rsidRPr="00EB0FDA">
              <w:rPr>
                <w:sz w:val="20"/>
                <w:szCs w:val="20"/>
              </w:rPr>
              <w:t>0,05 рафинированные,дезодорированные</w:t>
            </w:r>
          </w:p>
          <w:p w:rsidR="005F2889" w:rsidRPr="00EB0FDA" w:rsidRDefault="005F2889" w:rsidP="00EB0FDA">
            <w:pPr>
              <w:spacing w:line="360" w:lineRule="auto"/>
              <w:ind w:firstLine="720"/>
              <w:rPr>
                <w:sz w:val="20"/>
                <w:szCs w:val="20"/>
              </w:rPr>
            </w:pPr>
            <w:r w:rsidRPr="00EB0FDA">
              <w:rPr>
                <w:sz w:val="20"/>
                <w:szCs w:val="20"/>
              </w:rPr>
              <w:t>0,2</w:t>
            </w:r>
          </w:p>
          <w:p w:rsidR="005F2889" w:rsidRPr="00EB0FDA" w:rsidRDefault="005F2889" w:rsidP="00EB0FDA">
            <w:pPr>
              <w:spacing w:line="360" w:lineRule="auto"/>
              <w:rPr>
                <w:sz w:val="20"/>
                <w:szCs w:val="20"/>
              </w:rPr>
            </w:pPr>
            <w:r w:rsidRPr="00EB0FDA">
              <w:rPr>
                <w:sz w:val="20"/>
                <w:szCs w:val="20"/>
              </w:rPr>
              <w:t>0,1 рафинированные, дезодорированные</w:t>
            </w:r>
          </w:p>
        </w:tc>
        <w:tc>
          <w:tcPr>
            <w:tcW w:w="3240" w:type="dxa"/>
            <w:shd w:val="clear" w:color="auto" w:fill="auto"/>
          </w:tcPr>
          <w:p w:rsidR="006C5CD6" w:rsidRPr="00EB0FDA" w:rsidRDefault="005F2889" w:rsidP="00EB0FDA">
            <w:pPr>
              <w:spacing w:line="360" w:lineRule="auto"/>
              <w:rPr>
                <w:sz w:val="20"/>
                <w:szCs w:val="20"/>
              </w:rPr>
            </w:pPr>
            <w:r w:rsidRPr="00EB0FDA">
              <w:rPr>
                <w:sz w:val="20"/>
                <w:szCs w:val="20"/>
              </w:rPr>
              <w:t>По растительным маслам</w:t>
            </w:r>
          </w:p>
        </w:tc>
        <w:tc>
          <w:tcPr>
            <w:tcW w:w="1543" w:type="dxa"/>
            <w:shd w:val="clear" w:color="auto" w:fill="auto"/>
          </w:tcPr>
          <w:p w:rsidR="006C5CD6" w:rsidRPr="00EB0FDA" w:rsidRDefault="006C5CD6" w:rsidP="00EB0FDA">
            <w:pPr>
              <w:spacing w:line="360" w:lineRule="auto"/>
              <w:rPr>
                <w:sz w:val="20"/>
                <w:szCs w:val="20"/>
                <w:lang w:val="en-US"/>
              </w:rPr>
            </w:pPr>
          </w:p>
          <w:p w:rsidR="00973808" w:rsidRPr="00EB0FDA" w:rsidRDefault="00973808" w:rsidP="00EB0FDA">
            <w:pPr>
              <w:spacing w:line="360" w:lineRule="auto"/>
              <w:rPr>
                <w:sz w:val="20"/>
                <w:szCs w:val="20"/>
                <w:lang w:val="en-US"/>
              </w:rPr>
            </w:pPr>
          </w:p>
          <w:p w:rsidR="00973808" w:rsidRPr="00EB0FDA" w:rsidRDefault="00973808" w:rsidP="00EB0FDA">
            <w:pPr>
              <w:spacing w:line="360" w:lineRule="auto"/>
              <w:rPr>
                <w:sz w:val="20"/>
                <w:szCs w:val="20"/>
              </w:rPr>
            </w:pPr>
            <w:r w:rsidRPr="00EB0FDA">
              <w:rPr>
                <w:sz w:val="20"/>
                <w:szCs w:val="20"/>
              </w:rPr>
              <w:t>0,2</w:t>
            </w:r>
          </w:p>
          <w:p w:rsidR="005F2889" w:rsidRPr="00EB0FDA" w:rsidRDefault="005F2889" w:rsidP="00EB0FDA">
            <w:pPr>
              <w:spacing w:line="360" w:lineRule="auto"/>
              <w:rPr>
                <w:sz w:val="20"/>
                <w:szCs w:val="20"/>
                <w:lang w:val="en-US"/>
              </w:rPr>
            </w:pPr>
          </w:p>
          <w:p w:rsidR="005F2889" w:rsidRPr="00EB0FDA" w:rsidRDefault="005F2889" w:rsidP="00EB0FDA">
            <w:pPr>
              <w:spacing w:line="360" w:lineRule="auto"/>
              <w:rPr>
                <w:sz w:val="20"/>
                <w:szCs w:val="20"/>
                <w:lang w:val="en-US"/>
              </w:rPr>
            </w:pPr>
          </w:p>
          <w:p w:rsidR="005F2889" w:rsidRPr="00EB0FDA" w:rsidRDefault="005F2889" w:rsidP="00EB0FDA">
            <w:pPr>
              <w:spacing w:line="360" w:lineRule="auto"/>
              <w:rPr>
                <w:sz w:val="20"/>
                <w:szCs w:val="20"/>
              </w:rPr>
            </w:pPr>
            <w:r w:rsidRPr="00EB0FDA">
              <w:rPr>
                <w:sz w:val="20"/>
                <w:szCs w:val="20"/>
              </w:rPr>
              <w:t>1,0</w:t>
            </w:r>
          </w:p>
        </w:tc>
      </w:tr>
      <w:tr w:rsidR="00973808" w:rsidRPr="00EB0FDA" w:rsidTr="00EB0FDA">
        <w:tc>
          <w:tcPr>
            <w:tcW w:w="2975" w:type="dxa"/>
            <w:shd w:val="clear" w:color="auto" w:fill="auto"/>
          </w:tcPr>
          <w:p w:rsidR="006C5CD6" w:rsidRPr="00EB0FDA" w:rsidRDefault="005F2889" w:rsidP="00EB0FDA">
            <w:pPr>
              <w:spacing w:line="360" w:lineRule="auto"/>
              <w:rPr>
                <w:sz w:val="20"/>
                <w:szCs w:val="20"/>
              </w:rPr>
            </w:pPr>
            <w:r w:rsidRPr="00EB0FDA">
              <w:rPr>
                <w:sz w:val="20"/>
                <w:szCs w:val="20"/>
              </w:rPr>
              <w:t>5.Радионуклиды, Бк/кг:</w:t>
            </w:r>
          </w:p>
          <w:p w:rsidR="005F2889" w:rsidRPr="00EB0FDA" w:rsidRDefault="005F2889" w:rsidP="00EB0FDA">
            <w:pPr>
              <w:spacing w:line="360" w:lineRule="auto"/>
              <w:rPr>
                <w:sz w:val="20"/>
                <w:szCs w:val="20"/>
              </w:rPr>
            </w:pPr>
            <w:r w:rsidRPr="00EB0FDA">
              <w:rPr>
                <w:sz w:val="20"/>
                <w:szCs w:val="20"/>
              </w:rPr>
              <w:t>цезий-137</w:t>
            </w: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rPr>
                <w:sz w:val="20"/>
                <w:szCs w:val="20"/>
              </w:rPr>
            </w:pPr>
            <w:r w:rsidRPr="00EB0FDA">
              <w:rPr>
                <w:sz w:val="20"/>
                <w:szCs w:val="20"/>
              </w:rPr>
              <w:t>стронций-90</w:t>
            </w:r>
          </w:p>
        </w:tc>
        <w:tc>
          <w:tcPr>
            <w:tcW w:w="1813" w:type="dxa"/>
            <w:shd w:val="clear" w:color="auto" w:fill="auto"/>
          </w:tcPr>
          <w:p w:rsidR="006C5CD6" w:rsidRPr="00EB0FDA" w:rsidRDefault="006C5CD6"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r w:rsidRPr="00EB0FDA">
              <w:rPr>
                <w:sz w:val="20"/>
                <w:szCs w:val="20"/>
              </w:rPr>
              <w:t>60</w:t>
            </w: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rPr>
            </w:pPr>
            <w:r w:rsidRPr="00EB0FDA">
              <w:rPr>
                <w:sz w:val="20"/>
                <w:szCs w:val="20"/>
              </w:rPr>
              <w:t>80</w:t>
            </w:r>
          </w:p>
        </w:tc>
        <w:tc>
          <w:tcPr>
            <w:tcW w:w="3240" w:type="dxa"/>
            <w:shd w:val="clear" w:color="auto" w:fill="auto"/>
          </w:tcPr>
          <w:p w:rsidR="006C5CD6" w:rsidRPr="00EB0FDA" w:rsidRDefault="005F2889" w:rsidP="00EB0FDA">
            <w:pPr>
              <w:spacing w:line="360" w:lineRule="auto"/>
              <w:rPr>
                <w:sz w:val="20"/>
                <w:szCs w:val="20"/>
              </w:rPr>
            </w:pPr>
            <w:r w:rsidRPr="00EB0FDA">
              <w:rPr>
                <w:sz w:val="20"/>
                <w:szCs w:val="20"/>
              </w:rPr>
              <w:t>По растительным маслам</w:t>
            </w:r>
          </w:p>
        </w:tc>
        <w:tc>
          <w:tcPr>
            <w:tcW w:w="1543" w:type="dxa"/>
            <w:shd w:val="clear" w:color="auto" w:fill="auto"/>
          </w:tcPr>
          <w:p w:rsidR="006C5CD6" w:rsidRPr="00EB0FDA" w:rsidRDefault="006C5CD6" w:rsidP="00EB0FDA">
            <w:pPr>
              <w:spacing w:line="360" w:lineRule="auto"/>
              <w:rPr>
                <w:sz w:val="20"/>
                <w:szCs w:val="20"/>
                <w:lang w:val="en-US"/>
              </w:rPr>
            </w:pPr>
          </w:p>
          <w:p w:rsidR="005F2889" w:rsidRPr="00EB0FDA" w:rsidRDefault="005F2889" w:rsidP="00EB0FDA">
            <w:pPr>
              <w:spacing w:line="360" w:lineRule="auto"/>
              <w:rPr>
                <w:sz w:val="20"/>
                <w:szCs w:val="20"/>
              </w:rPr>
            </w:pPr>
            <w:r w:rsidRPr="00EB0FDA">
              <w:rPr>
                <w:sz w:val="20"/>
                <w:szCs w:val="20"/>
              </w:rPr>
              <w:t>60</w:t>
            </w:r>
          </w:p>
          <w:p w:rsidR="005F2889" w:rsidRPr="00EB0FDA" w:rsidRDefault="005F2889" w:rsidP="00EB0FDA">
            <w:pPr>
              <w:spacing w:line="360" w:lineRule="auto"/>
              <w:rPr>
                <w:sz w:val="20"/>
                <w:szCs w:val="20"/>
              </w:rPr>
            </w:pPr>
            <w:r w:rsidRPr="00EB0FDA">
              <w:rPr>
                <w:sz w:val="20"/>
                <w:szCs w:val="20"/>
              </w:rPr>
              <w:t>100 свиной</w:t>
            </w:r>
          </w:p>
          <w:p w:rsidR="005F2889" w:rsidRPr="00EB0FDA" w:rsidRDefault="005F2889" w:rsidP="00EB0FDA">
            <w:pPr>
              <w:spacing w:line="360" w:lineRule="auto"/>
              <w:rPr>
                <w:sz w:val="20"/>
                <w:szCs w:val="20"/>
              </w:rPr>
            </w:pPr>
            <w:r w:rsidRPr="00EB0FDA">
              <w:rPr>
                <w:sz w:val="20"/>
                <w:szCs w:val="20"/>
              </w:rPr>
              <w:t>80</w:t>
            </w:r>
          </w:p>
          <w:p w:rsidR="005F2889" w:rsidRPr="00EB0FDA" w:rsidRDefault="005F2889" w:rsidP="00EB0FDA">
            <w:pPr>
              <w:spacing w:line="360" w:lineRule="auto"/>
              <w:rPr>
                <w:sz w:val="20"/>
                <w:szCs w:val="20"/>
              </w:rPr>
            </w:pPr>
            <w:r w:rsidRPr="00EB0FDA">
              <w:rPr>
                <w:sz w:val="20"/>
                <w:szCs w:val="20"/>
              </w:rPr>
              <w:t>50 свиной</w:t>
            </w:r>
          </w:p>
        </w:tc>
      </w:tr>
      <w:tr w:rsidR="00973808" w:rsidRPr="00EB0FDA" w:rsidTr="00EB0FDA">
        <w:tc>
          <w:tcPr>
            <w:tcW w:w="2975" w:type="dxa"/>
            <w:shd w:val="clear" w:color="auto" w:fill="auto"/>
          </w:tcPr>
          <w:p w:rsidR="006C5CD6" w:rsidRPr="00EB0FDA" w:rsidRDefault="005F2889" w:rsidP="00EB0FDA">
            <w:pPr>
              <w:spacing w:line="360" w:lineRule="auto"/>
              <w:rPr>
                <w:sz w:val="20"/>
                <w:szCs w:val="20"/>
              </w:rPr>
            </w:pPr>
            <w:r w:rsidRPr="00EB0FDA">
              <w:rPr>
                <w:sz w:val="20"/>
                <w:szCs w:val="20"/>
              </w:rPr>
              <w:t>6.Микробиологические показатели:</w:t>
            </w:r>
          </w:p>
          <w:p w:rsidR="005F2889" w:rsidRPr="00EB0FDA" w:rsidRDefault="005F2889" w:rsidP="00EB0FDA">
            <w:pPr>
              <w:spacing w:line="360" w:lineRule="auto"/>
              <w:rPr>
                <w:sz w:val="20"/>
                <w:szCs w:val="20"/>
              </w:rPr>
            </w:pPr>
            <w:r w:rsidRPr="00EB0FDA">
              <w:rPr>
                <w:sz w:val="20"/>
                <w:szCs w:val="20"/>
              </w:rPr>
              <w:t>БГКП,масса продукта (г),в кот.недопускаются</w:t>
            </w: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rPr>
                <w:sz w:val="20"/>
                <w:szCs w:val="20"/>
              </w:rPr>
            </w:pPr>
            <w:r w:rsidRPr="00EB0FDA">
              <w:rPr>
                <w:sz w:val="20"/>
                <w:szCs w:val="20"/>
              </w:rPr>
              <w:t>Патогенные, в т.ч. сальмонеллы, масса продукта (г), в кот. Не допускаются:</w:t>
            </w:r>
          </w:p>
          <w:p w:rsidR="005F2889" w:rsidRPr="00EB0FDA" w:rsidRDefault="005F2889" w:rsidP="00EB0FDA">
            <w:pPr>
              <w:spacing w:line="360" w:lineRule="auto"/>
              <w:rPr>
                <w:sz w:val="20"/>
                <w:szCs w:val="20"/>
              </w:rPr>
            </w:pPr>
            <w:r w:rsidRPr="00EB0FDA">
              <w:rPr>
                <w:sz w:val="20"/>
                <w:szCs w:val="20"/>
              </w:rPr>
              <w:t>Дрожжи, КОЕ/г, не более</w:t>
            </w: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rPr>
                <w:sz w:val="20"/>
                <w:szCs w:val="20"/>
              </w:rPr>
            </w:pPr>
            <w:r w:rsidRPr="00EB0FDA">
              <w:rPr>
                <w:sz w:val="20"/>
                <w:szCs w:val="20"/>
              </w:rPr>
              <w:t>Плесени, КОЕ/г, не более</w:t>
            </w:r>
          </w:p>
        </w:tc>
        <w:tc>
          <w:tcPr>
            <w:tcW w:w="1813" w:type="dxa"/>
            <w:shd w:val="clear" w:color="auto" w:fill="auto"/>
          </w:tcPr>
          <w:p w:rsidR="006C5CD6" w:rsidRPr="00EB0FDA" w:rsidRDefault="006C5CD6"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rPr>
                <w:sz w:val="20"/>
                <w:szCs w:val="20"/>
              </w:rPr>
            </w:pPr>
            <w:r w:rsidRPr="00EB0FDA">
              <w:rPr>
                <w:sz w:val="20"/>
                <w:szCs w:val="20"/>
              </w:rPr>
              <w:t>—</w:t>
            </w: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rPr>
                <w:sz w:val="20"/>
                <w:szCs w:val="20"/>
              </w:rPr>
            </w:pPr>
            <w:r w:rsidRPr="00EB0FDA">
              <w:rPr>
                <w:sz w:val="20"/>
                <w:szCs w:val="20"/>
              </w:rPr>
              <w:t>—</w:t>
            </w: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rPr>
                <w:sz w:val="20"/>
                <w:szCs w:val="20"/>
              </w:rPr>
            </w:pPr>
            <w:r w:rsidRPr="00EB0FDA">
              <w:rPr>
                <w:sz w:val="20"/>
                <w:szCs w:val="20"/>
              </w:rPr>
              <w:t>—</w:t>
            </w:r>
          </w:p>
          <w:p w:rsidR="005F2889" w:rsidRPr="00EB0FDA" w:rsidRDefault="005F2889" w:rsidP="00EB0FDA">
            <w:pPr>
              <w:spacing w:line="360" w:lineRule="auto"/>
              <w:ind w:firstLine="720"/>
              <w:jc w:val="center"/>
              <w:rPr>
                <w:sz w:val="20"/>
                <w:szCs w:val="20"/>
              </w:rPr>
            </w:pPr>
          </w:p>
          <w:p w:rsidR="005F2889" w:rsidRPr="00EB0FDA" w:rsidRDefault="005F2889" w:rsidP="00EB0FDA">
            <w:pPr>
              <w:spacing w:line="360" w:lineRule="auto"/>
              <w:ind w:firstLine="720"/>
              <w:rPr>
                <w:sz w:val="20"/>
                <w:szCs w:val="20"/>
              </w:rPr>
            </w:pPr>
            <w:r w:rsidRPr="00EB0FDA">
              <w:rPr>
                <w:sz w:val="20"/>
                <w:szCs w:val="20"/>
              </w:rPr>
              <w:t>—</w:t>
            </w:r>
          </w:p>
        </w:tc>
        <w:tc>
          <w:tcPr>
            <w:tcW w:w="3240" w:type="dxa"/>
            <w:shd w:val="clear" w:color="auto" w:fill="auto"/>
          </w:tcPr>
          <w:p w:rsidR="006C5CD6" w:rsidRPr="00EB0FDA" w:rsidRDefault="005F2889" w:rsidP="00EB0FDA">
            <w:pPr>
              <w:spacing w:line="360" w:lineRule="auto"/>
              <w:rPr>
                <w:sz w:val="20"/>
                <w:szCs w:val="20"/>
              </w:rPr>
            </w:pPr>
            <w:r w:rsidRPr="00EB0FDA">
              <w:rPr>
                <w:sz w:val="20"/>
                <w:szCs w:val="20"/>
              </w:rPr>
              <w:t>0,1 майонез в потребительской таре</w:t>
            </w:r>
          </w:p>
          <w:p w:rsidR="005F2889" w:rsidRPr="00EB0FDA" w:rsidRDefault="005F2889" w:rsidP="00EB0FDA">
            <w:pPr>
              <w:spacing w:line="360" w:lineRule="auto"/>
              <w:rPr>
                <w:sz w:val="20"/>
                <w:szCs w:val="20"/>
              </w:rPr>
            </w:pPr>
            <w:r w:rsidRPr="00EB0FDA">
              <w:rPr>
                <w:sz w:val="20"/>
                <w:szCs w:val="20"/>
              </w:rPr>
              <w:t>0,01 маргарин, майонез в таре для промпереработки</w:t>
            </w:r>
          </w:p>
          <w:p w:rsidR="005F2889" w:rsidRPr="00EB0FDA" w:rsidRDefault="005F2889" w:rsidP="00EB0FDA">
            <w:pPr>
              <w:spacing w:line="360" w:lineRule="auto"/>
              <w:rPr>
                <w:sz w:val="20"/>
                <w:szCs w:val="20"/>
              </w:rPr>
            </w:pPr>
            <w:r w:rsidRPr="00EB0FDA">
              <w:rPr>
                <w:sz w:val="20"/>
                <w:szCs w:val="20"/>
              </w:rPr>
              <w:t>0,001 остальные</w:t>
            </w:r>
          </w:p>
          <w:p w:rsidR="005F2889" w:rsidRPr="00EB0FDA" w:rsidRDefault="005F2889" w:rsidP="00EB0FDA">
            <w:pPr>
              <w:spacing w:line="360" w:lineRule="auto"/>
              <w:ind w:firstLine="720"/>
              <w:rPr>
                <w:sz w:val="20"/>
                <w:szCs w:val="20"/>
              </w:rPr>
            </w:pPr>
            <w:r w:rsidRPr="00EB0FDA">
              <w:rPr>
                <w:sz w:val="20"/>
                <w:szCs w:val="20"/>
              </w:rPr>
              <w:t>25</w:t>
            </w:r>
          </w:p>
          <w:p w:rsidR="005F2889" w:rsidRPr="00EB0FDA" w:rsidRDefault="005F2889" w:rsidP="00EB0FDA">
            <w:pPr>
              <w:spacing w:line="360" w:lineRule="auto"/>
              <w:rPr>
                <w:sz w:val="20"/>
                <w:szCs w:val="20"/>
              </w:rPr>
            </w:pPr>
            <w:r w:rsidRPr="00EB0FDA">
              <w:rPr>
                <w:sz w:val="20"/>
                <w:szCs w:val="20"/>
              </w:rPr>
              <w:t>5х10І маргарин, маонез в потребительской таре;1х10і</w:t>
            </w:r>
          </w:p>
          <w:p w:rsidR="005F2889" w:rsidRPr="00EB0FDA" w:rsidRDefault="005F2889" w:rsidP="00EB0FDA">
            <w:pPr>
              <w:spacing w:line="360" w:lineRule="auto"/>
              <w:rPr>
                <w:sz w:val="20"/>
                <w:szCs w:val="20"/>
              </w:rPr>
            </w:pPr>
          </w:p>
          <w:p w:rsidR="005F2889" w:rsidRPr="00EB0FDA" w:rsidRDefault="005F2889" w:rsidP="00EB0FDA">
            <w:pPr>
              <w:spacing w:line="360" w:lineRule="auto"/>
              <w:rPr>
                <w:sz w:val="20"/>
                <w:szCs w:val="20"/>
              </w:rPr>
            </w:pPr>
            <w:r w:rsidRPr="00EB0FDA">
              <w:rPr>
                <w:sz w:val="20"/>
                <w:szCs w:val="20"/>
              </w:rPr>
              <w:t>10 майонез</w:t>
            </w:r>
          </w:p>
          <w:p w:rsidR="005F2889" w:rsidRPr="00EB0FDA" w:rsidRDefault="005F2889" w:rsidP="00EB0FDA">
            <w:pPr>
              <w:spacing w:line="360" w:lineRule="auto"/>
              <w:rPr>
                <w:sz w:val="20"/>
                <w:szCs w:val="20"/>
              </w:rPr>
            </w:pPr>
            <w:r w:rsidRPr="00EB0FDA">
              <w:rPr>
                <w:sz w:val="20"/>
                <w:szCs w:val="20"/>
              </w:rPr>
              <w:t>50 маргарин</w:t>
            </w:r>
          </w:p>
          <w:p w:rsidR="005F2889" w:rsidRPr="00EB0FDA" w:rsidRDefault="005F2889" w:rsidP="00EB0FDA">
            <w:pPr>
              <w:spacing w:line="360" w:lineRule="auto"/>
              <w:rPr>
                <w:sz w:val="20"/>
                <w:szCs w:val="20"/>
              </w:rPr>
            </w:pPr>
            <w:r w:rsidRPr="00EB0FDA">
              <w:rPr>
                <w:sz w:val="20"/>
                <w:szCs w:val="20"/>
              </w:rPr>
              <w:t>100 кулинарные и кондитерские жиры</w:t>
            </w:r>
          </w:p>
        </w:tc>
        <w:tc>
          <w:tcPr>
            <w:tcW w:w="1543" w:type="dxa"/>
            <w:shd w:val="clear" w:color="auto" w:fill="auto"/>
          </w:tcPr>
          <w:p w:rsidR="006C5CD6" w:rsidRPr="00EB0FDA" w:rsidRDefault="006C5CD6"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ind w:firstLine="720"/>
              <w:rPr>
                <w:sz w:val="20"/>
                <w:szCs w:val="20"/>
              </w:rPr>
            </w:pPr>
          </w:p>
          <w:p w:rsidR="005F2889" w:rsidRPr="00EB0FDA" w:rsidRDefault="005F2889" w:rsidP="00EB0FDA">
            <w:pPr>
              <w:spacing w:line="360" w:lineRule="auto"/>
              <w:rPr>
                <w:sz w:val="20"/>
                <w:szCs w:val="20"/>
              </w:rPr>
            </w:pPr>
            <w:r w:rsidRPr="00EB0FDA">
              <w:rPr>
                <w:sz w:val="20"/>
                <w:szCs w:val="20"/>
              </w:rPr>
              <w:t>—</w:t>
            </w: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rPr>
                <w:sz w:val="20"/>
                <w:szCs w:val="20"/>
              </w:rPr>
            </w:pPr>
            <w:r w:rsidRPr="00EB0FDA">
              <w:rPr>
                <w:sz w:val="20"/>
                <w:szCs w:val="20"/>
              </w:rPr>
              <w:t>—</w:t>
            </w: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rPr>
                <w:sz w:val="20"/>
                <w:szCs w:val="20"/>
              </w:rPr>
            </w:pPr>
            <w:r w:rsidRPr="00EB0FDA">
              <w:rPr>
                <w:sz w:val="20"/>
                <w:szCs w:val="20"/>
              </w:rPr>
              <w:t>—</w:t>
            </w:r>
          </w:p>
          <w:p w:rsidR="005F2889" w:rsidRPr="00EB0FDA" w:rsidRDefault="005F2889" w:rsidP="00EB0FDA">
            <w:pPr>
              <w:spacing w:line="360" w:lineRule="auto"/>
              <w:ind w:firstLine="720"/>
              <w:rPr>
                <w:sz w:val="20"/>
                <w:szCs w:val="20"/>
                <w:lang w:val="en-US"/>
              </w:rPr>
            </w:pPr>
          </w:p>
          <w:p w:rsidR="005F2889" w:rsidRPr="00EB0FDA" w:rsidRDefault="005F2889" w:rsidP="00EB0FDA">
            <w:pPr>
              <w:spacing w:line="360" w:lineRule="auto"/>
              <w:rPr>
                <w:sz w:val="20"/>
                <w:szCs w:val="20"/>
              </w:rPr>
            </w:pPr>
            <w:r w:rsidRPr="00EB0FDA">
              <w:rPr>
                <w:sz w:val="20"/>
                <w:szCs w:val="20"/>
              </w:rPr>
              <w:t>—</w:t>
            </w:r>
          </w:p>
        </w:tc>
      </w:tr>
    </w:tbl>
    <w:p w:rsidR="004E24FD" w:rsidRPr="00812244" w:rsidRDefault="004A4854" w:rsidP="0082500E">
      <w:pPr>
        <w:spacing w:line="360" w:lineRule="auto"/>
        <w:ind w:firstLine="720"/>
        <w:jc w:val="right"/>
        <w:rPr>
          <w:sz w:val="20"/>
          <w:szCs w:val="20"/>
        </w:rPr>
      </w:pPr>
      <w:r w:rsidRPr="00812244">
        <w:rPr>
          <w:sz w:val="20"/>
          <w:szCs w:val="20"/>
        </w:rPr>
        <w:t>Таблица 3.2.3.</w:t>
      </w:r>
    </w:p>
    <w:p w:rsidR="004E24FD" w:rsidRPr="0082500E" w:rsidRDefault="004E24FD" w:rsidP="0082500E">
      <w:pPr>
        <w:spacing w:line="360" w:lineRule="auto"/>
        <w:ind w:firstLine="720"/>
        <w:jc w:val="center"/>
        <w:rPr>
          <w:sz w:val="28"/>
          <w:szCs w:val="28"/>
        </w:rPr>
      </w:pPr>
    </w:p>
    <w:p w:rsidR="00812244" w:rsidRDefault="00812244" w:rsidP="0082500E">
      <w:pPr>
        <w:spacing w:line="360" w:lineRule="auto"/>
        <w:ind w:firstLine="720"/>
        <w:rPr>
          <w:sz w:val="28"/>
          <w:szCs w:val="28"/>
          <w:lang w:val="en-US"/>
        </w:rPr>
      </w:pPr>
    </w:p>
    <w:p w:rsidR="00812244" w:rsidRDefault="00812244" w:rsidP="0082500E">
      <w:pPr>
        <w:spacing w:line="360" w:lineRule="auto"/>
        <w:ind w:firstLine="720"/>
        <w:rPr>
          <w:sz w:val="28"/>
          <w:szCs w:val="28"/>
          <w:lang w:val="en-US"/>
        </w:rPr>
      </w:pPr>
    </w:p>
    <w:p w:rsidR="007362A8" w:rsidRPr="0082500E" w:rsidRDefault="007362A8" w:rsidP="0082500E">
      <w:pPr>
        <w:spacing w:line="360" w:lineRule="auto"/>
        <w:ind w:firstLine="720"/>
        <w:rPr>
          <w:sz w:val="28"/>
          <w:szCs w:val="28"/>
        </w:rPr>
      </w:pPr>
      <w:r w:rsidRPr="0082500E">
        <w:rPr>
          <w:sz w:val="28"/>
          <w:szCs w:val="28"/>
        </w:rPr>
        <w:t xml:space="preserve">При проведении экспертизы растительных масел могут достигаться следующие цели исследования: </w:t>
      </w:r>
    </w:p>
    <w:p w:rsidR="007362A8" w:rsidRPr="0082500E" w:rsidRDefault="007362A8" w:rsidP="0082500E">
      <w:pPr>
        <w:spacing w:line="360" w:lineRule="auto"/>
        <w:ind w:firstLine="720"/>
        <w:rPr>
          <w:sz w:val="28"/>
          <w:szCs w:val="28"/>
        </w:rPr>
      </w:pPr>
      <w:r w:rsidRPr="0082500E">
        <w:rPr>
          <w:sz w:val="28"/>
          <w:szCs w:val="28"/>
        </w:rPr>
        <w:t xml:space="preserve">-идентификация вида растительного масла; </w:t>
      </w:r>
    </w:p>
    <w:p w:rsidR="007362A8" w:rsidRPr="0082500E" w:rsidRDefault="007362A8" w:rsidP="0082500E">
      <w:pPr>
        <w:spacing w:line="360" w:lineRule="auto"/>
        <w:ind w:firstLine="720"/>
        <w:rPr>
          <w:sz w:val="28"/>
          <w:szCs w:val="28"/>
        </w:rPr>
      </w:pPr>
      <w:r w:rsidRPr="0082500E">
        <w:rPr>
          <w:sz w:val="28"/>
          <w:szCs w:val="28"/>
        </w:rPr>
        <w:t xml:space="preserve">-идентификация сорта растительного масла; </w:t>
      </w:r>
    </w:p>
    <w:p w:rsidR="007362A8" w:rsidRPr="0082500E" w:rsidRDefault="007362A8" w:rsidP="0082500E">
      <w:pPr>
        <w:spacing w:line="360" w:lineRule="auto"/>
        <w:ind w:firstLine="720"/>
        <w:rPr>
          <w:sz w:val="28"/>
          <w:szCs w:val="28"/>
        </w:rPr>
      </w:pPr>
      <w:r w:rsidRPr="0082500E">
        <w:rPr>
          <w:sz w:val="28"/>
          <w:szCs w:val="28"/>
        </w:rPr>
        <w:t xml:space="preserve">-способы фальсификации и методы их выявления. </w:t>
      </w:r>
    </w:p>
    <w:p w:rsidR="007362A8" w:rsidRPr="0082500E" w:rsidRDefault="007362A8" w:rsidP="0082500E">
      <w:pPr>
        <w:spacing w:line="360" w:lineRule="auto"/>
        <w:ind w:firstLine="720"/>
        <w:jc w:val="both"/>
        <w:rPr>
          <w:sz w:val="28"/>
          <w:szCs w:val="28"/>
        </w:rPr>
      </w:pPr>
      <w:r w:rsidRPr="0082500E">
        <w:rPr>
          <w:sz w:val="28"/>
          <w:szCs w:val="28"/>
        </w:rPr>
        <w:t>При проведении экспертизы с целью идентификации вида растительного масла эксперт должен владеть современными методами исследования данной группы товаров, а затем уже определить для себя круг решаемых им при этом задач исходя из своего уровня знаний в этой области.</w:t>
      </w:r>
    </w:p>
    <w:p w:rsidR="004E24FD" w:rsidRPr="0082500E" w:rsidRDefault="004E24FD" w:rsidP="0082500E">
      <w:pPr>
        <w:spacing w:line="360" w:lineRule="auto"/>
        <w:ind w:firstLine="720"/>
        <w:rPr>
          <w:sz w:val="28"/>
          <w:szCs w:val="28"/>
        </w:rPr>
      </w:pPr>
    </w:p>
    <w:p w:rsidR="004E24FD" w:rsidRPr="0082500E" w:rsidRDefault="004E24FD" w:rsidP="00F758A3">
      <w:pPr>
        <w:spacing w:line="360" w:lineRule="auto"/>
        <w:ind w:left="720"/>
        <w:rPr>
          <w:b/>
          <w:bCs/>
          <w:sz w:val="28"/>
          <w:szCs w:val="28"/>
        </w:rPr>
      </w:pPr>
      <w:r w:rsidRPr="0082500E">
        <w:rPr>
          <w:b/>
          <w:bCs/>
          <w:sz w:val="28"/>
          <w:szCs w:val="28"/>
        </w:rPr>
        <w:t xml:space="preserve">Заключение эксперта    </w:t>
      </w:r>
    </w:p>
    <w:p w:rsidR="00667364" w:rsidRPr="0082500E" w:rsidRDefault="00667364" w:rsidP="0082500E">
      <w:pPr>
        <w:spacing w:line="360" w:lineRule="auto"/>
        <w:ind w:firstLine="720"/>
        <w:rPr>
          <w:b/>
          <w:bCs/>
          <w:sz w:val="28"/>
          <w:szCs w:val="28"/>
        </w:rPr>
      </w:pPr>
    </w:p>
    <w:p w:rsidR="007362A8" w:rsidRPr="0082500E" w:rsidRDefault="007362A8" w:rsidP="0082500E">
      <w:pPr>
        <w:spacing w:line="360" w:lineRule="auto"/>
        <w:ind w:firstLine="720"/>
        <w:jc w:val="both"/>
        <w:rPr>
          <w:b/>
          <w:bCs/>
          <w:sz w:val="28"/>
          <w:szCs w:val="28"/>
        </w:rPr>
      </w:pPr>
      <w:r w:rsidRPr="0082500E">
        <w:rPr>
          <w:sz w:val="28"/>
          <w:szCs w:val="28"/>
        </w:rPr>
        <w:t>Заключение эксперта состоит из трёх частей –</w:t>
      </w:r>
      <w:r w:rsidR="005E7E51" w:rsidRPr="0082500E">
        <w:rPr>
          <w:sz w:val="28"/>
          <w:szCs w:val="28"/>
        </w:rPr>
        <w:t xml:space="preserve"> </w:t>
      </w:r>
      <w:r w:rsidRPr="0082500E">
        <w:rPr>
          <w:sz w:val="28"/>
          <w:szCs w:val="28"/>
        </w:rPr>
        <w:t>вводной, исследовательской и выводов. Иногда выделяется ещё четвёртая часть (или раздел)- синтезирующая.</w:t>
      </w:r>
    </w:p>
    <w:p w:rsidR="004E24FD" w:rsidRPr="0082500E" w:rsidRDefault="005E7E51" w:rsidP="0082500E">
      <w:pPr>
        <w:spacing w:line="360" w:lineRule="auto"/>
        <w:ind w:firstLine="720"/>
        <w:jc w:val="both"/>
        <w:rPr>
          <w:sz w:val="28"/>
          <w:szCs w:val="28"/>
        </w:rPr>
      </w:pPr>
      <w:r w:rsidRPr="0082500E">
        <w:rPr>
          <w:b/>
          <w:bCs/>
          <w:sz w:val="28"/>
          <w:szCs w:val="28"/>
        </w:rPr>
        <w:t xml:space="preserve"> </w:t>
      </w:r>
      <w:r w:rsidRPr="0082500E">
        <w:rPr>
          <w:sz w:val="28"/>
          <w:szCs w:val="28"/>
        </w:rPr>
        <w:t>Во вводной части указывается номер и наименование дела, по которому назначена экспертиза, даётся краткое изложение обстоятельств, обусловивших назначение экспертизы (фактическое основание), приводятся:</w:t>
      </w:r>
    </w:p>
    <w:p w:rsidR="005E7E51" w:rsidRPr="0082500E" w:rsidRDefault="005E7E51" w:rsidP="0082500E">
      <w:pPr>
        <w:spacing w:line="360" w:lineRule="auto"/>
        <w:ind w:firstLine="720"/>
        <w:jc w:val="both"/>
        <w:rPr>
          <w:sz w:val="28"/>
          <w:szCs w:val="28"/>
        </w:rPr>
      </w:pPr>
      <w:r w:rsidRPr="0082500E">
        <w:rPr>
          <w:sz w:val="28"/>
          <w:szCs w:val="28"/>
        </w:rPr>
        <w:t>- номер и наименование экспертизы</w:t>
      </w:r>
      <w:r w:rsidRPr="00F758A3">
        <w:rPr>
          <w:sz w:val="28"/>
          <w:szCs w:val="28"/>
        </w:rPr>
        <w:t>;</w:t>
      </w:r>
    </w:p>
    <w:p w:rsidR="005E7E51" w:rsidRPr="0082500E" w:rsidRDefault="005E7E51" w:rsidP="0082500E">
      <w:pPr>
        <w:spacing w:line="360" w:lineRule="auto"/>
        <w:ind w:firstLine="720"/>
        <w:jc w:val="both"/>
        <w:rPr>
          <w:sz w:val="28"/>
          <w:szCs w:val="28"/>
        </w:rPr>
      </w:pPr>
      <w:r w:rsidRPr="0082500E">
        <w:rPr>
          <w:sz w:val="28"/>
          <w:szCs w:val="28"/>
        </w:rPr>
        <w:t>- сведения об органе, назначившем экспертизу;</w:t>
      </w:r>
    </w:p>
    <w:p w:rsidR="005E7E51" w:rsidRPr="0082500E" w:rsidRDefault="005E7E51" w:rsidP="0082500E">
      <w:pPr>
        <w:spacing w:line="360" w:lineRule="auto"/>
        <w:ind w:firstLine="720"/>
        <w:jc w:val="both"/>
        <w:rPr>
          <w:sz w:val="28"/>
          <w:szCs w:val="28"/>
        </w:rPr>
      </w:pPr>
      <w:r w:rsidRPr="0082500E">
        <w:rPr>
          <w:sz w:val="28"/>
          <w:szCs w:val="28"/>
        </w:rPr>
        <w:t>- правовое основание проведения экспертизы</w:t>
      </w:r>
      <w:r w:rsidRPr="00F758A3">
        <w:rPr>
          <w:sz w:val="28"/>
          <w:szCs w:val="28"/>
        </w:rPr>
        <w:t>;</w:t>
      </w:r>
    </w:p>
    <w:p w:rsidR="005E7E51" w:rsidRPr="0082500E" w:rsidRDefault="005E7E51" w:rsidP="0082500E">
      <w:pPr>
        <w:spacing w:line="360" w:lineRule="auto"/>
        <w:ind w:firstLine="720"/>
        <w:jc w:val="both"/>
        <w:rPr>
          <w:sz w:val="28"/>
          <w:szCs w:val="28"/>
        </w:rPr>
      </w:pPr>
      <w:r w:rsidRPr="0082500E">
        <w:rPr>
          <w:sz w:val="28"/>
          <w:szCs w:val="28"/>
        </w:rPr>
        <w:t>- дата поступления товара на экспертизу и дата подписания заключения;</w:t>
      </w:r>
    </w:p>
    <w:p w:rsidR="005E7E51" w:rsidRPr="0082500E" w:rsidRDefault="005E7E51" w:rsidP="0082500E">
      <w:pPr>
        <w:spacing w:line="360" w:lineRule="auto"/>
        <w:ind w:firstLine="720"/>
        <w:jc w:val="both"/>
        <w:rPr>
          <w:sz w:val="28"/>
          <w:szCs w:val="28"/>
        </w:rPr>
      </w:pPr>
      <w:r w:rsidRPr="0082500E">
        <w:rPr>
          <w:sz w:val="28"/>
          <w:szCs w:val="28"/>
        </w:rPr>
        <w:t>- сведения об экспертизе или экспертах;</w:t>
      </w:r>
    </w:p>
    <w:p w:rsidR="005E7E51" w:rsidRPr="0082500E" w:rsidRDefault="005E7E51" w:rsidP="0082500E">
      <w:pPr>
        <w:spacing w:line="360" w:lineRule="auto"/>
        <w:ind w:firstLine="720"/>
        <w:jc w:val="both"/>
        <w:rPr>
          <w:sz w:val="28"/>
          <w:szCs w:val="28"/>
        </w:rPr>
      </w:pPr>
      <w:r w:rsidRPr="0082500E">
        <w:rPr>
          <w:sz w:val="28"/>
          <w:szCs w:val="28"/>
        </w:rPr>
        <w:t>- способ доставки, вид упаковки и реквизиты исследуемых объектов;</w:t>
      </w:r>
    </w:p>
    <w:p w:rsidR="005E7E51" w:rsidRPr="0082500E" w:rsidRDefault="005E7E51" w:rsidP="0082500E">
      <w:pPr>
        <w:spacing w:line="360" w:lineRule="auto"/>
        <w:ind w:firstLine="720"/>
        <w:jc w:val="both"/>
        <w:rPr>
          <w:sz w:val="28"/>
          <w:szCs w:val="28"/>
        </w:rPr>
      </w:pPr>
      <w:r w:rsidRPr="0082500E">
        <w:rPr>
          <w:sz w:val="28"/>
          <w:szCs w:val="28"/>
        </w:rPr>
        <w:t>- вопросы, поставленные на разрешение эксперта.</w:t>
      </w:r>
    </w:p>
    <w:p w:rsidR="005E7E51" w:rsidRPr="0082500E" w:rsidRDefault="00417FC2" w:rsidP="0082500E">
      <w:pPr>
        <w:spacing w:line="360" w:lineRule="auto"/>
        <w:ind w:firstLine="720"/>
        <w:jc w:val="both"/>
        <w:rPr>
          <w:sz w:val="28"/>
          <w:szCs w:val="28"/>
        </w:rPr>
      </w:pPr>
      <w:r w:rsidRPr="0082500E">
        <w:rPr>
          <w:sz w:val="28"/>
          <w:szCs w:val="28"/>
        </w:rPr>
        <w:t>В исследовательской части излагаются процесс экспертного исследования и его результаты, и даётся научное объяснение установленных фактов. Здесь, в частности, должны быть указаны состояние объектов исследования, методы исследования и технические условия их применения, ссылка на справочно- нормативные материалы и литературные источники.</w:t>
      </w:r>
    </w:p>
    <w:p w:rsidR="00417FC2" w:rsidRPr="0082500E" w:rsidRDefault="00417FC2" w:rsidP="0082500E">
      <w:pPr>
        <w:spacing w:line="360" w:lineRule="auto"/>
        <w:ind w:firstLine="720"/>
        <w:jc w:val="both"/>
        <w:rPr>
          <w:sz w:val="28"/>
          <w:szCs w:val="28"/>
        </w:rPr>
      </w:pPr>
      <w:r w:rsidRPr="0082500E">
        <w:rPr>
          <w:sz w:val="28"/>
          <w:szCs w:val="28"/>
        </w:rPr>
        <w:t>Исследование описывается обычно в соответствии со схемой проведения исследования.</w:t>
      </w:r>
    </w:p>
    <w:p w:rsidR="00417FC2" w:rsidRPr="0082500E" w:rsidRDefault="00417FC2" w:rsidP="0082500E">
      <w:pPr>
        <w:spacing w:line="360" w:lineRule="auto"/>
        <w:ind w:firstLine="720"/>
        <w:jc w:val="both"/>
        <w:rPr>
          <w:sz w:val="28"/>
          <w:szCs w:val="28"/>
        </w:rPr>
      </w:pPr>
      <w:r w:rsidRPr="0082500E">
        <w:rPr>
          <w:sz w:val="28"/>
          <w:szCs w:val="28"/>
        </w:rPr>
        <w:t>В синтезирующей части (разделе) заключения даются общая суммарная оценка результатов проведённого исследования и обоснование выводов, к которым пришёл эксперт.</w:t>
      </w:r>
    </w:p>
    <w:p w:rsidR="00417FC2" w:rsidRPr="0082500E" w:rsidRDefault="00417FC2" w:rsidP="0082500E">
      <w:pPr>
        <w:spacing w:line="360" w:lineRule="auto"/>
        <w:ind w:firstLine="720"/>
        <w:jc w:val="both"/>
        <w:rPr>
          <w:sz w:val="28"/>
          <w:szCs w:val="28"/>
        </w:rPr>
      </w:pPr>
      <w:r w:rsidRPr="0082500E">
        <w:rPr>
          <w:sz w:val="28"/>
          <w:szCs w:val="28"/>
        </w:rPr>
        <w:t>Синтезирующий компонент заключения не всегда выделяется в самостоятельную часть. Нередко он выступает как раздел (завершающий) исследовательской части.</w:t>
      </w:r>
    </w:p>
    <w:p w:rsidR="00417FC2" w:rsidRPr="0082500E" w:rsidRDefault="00417FC2" w:rsidP="0082500E">
      <w:pPr>
        <w:spacing w:line="360" w:lineRule="auto"/>
        <w:ind w:firstLine="720"/>
        <w:jc w:val="both"/>
        <w:rPr>
          <w:sz w:val="28"/>
          <w:szCs w:val="28"/>
        </w:rPr>
      </w:pPr>
      <w:r w:rsidRPr="0082500E">
        <w:rPr>
          <w:sz w:val="28"/>
          <w:szCs w:val="28"/>
        </w:rPr>
        <w:t>Выводы представляют собой ответы на поставленные перед экспертом вопросы. На каждый из этих вопросов должен быть дан ответ по существу либо указано на невозможность его решения.</w:t>
      </w:r>
    </w:p>
    <w:p w:rsidR="00817CAF" w:rsidRPr="0082500E" w:rsidRDefault="00417FC2" w:rsidP="0082500E">
      <w:pPr>
        <w:spacing w:line="360" w:lineRule="auto"/>
        <w:ind w:firstLine="720"/>
        <w:jc w:val="both"/>
        <w:rPr>
          <w:sz w:val="28"/>
          <w:szCs w:val="28"/>
        </w:rPr>
      </w:pPr>
      <w:r w:rsidRPr="0082500E">
        <w:rPr>
          <w:sz w:val="28"/>
          <w:szCs w:val="28"/>
        </w:rPr>
        <w:t>Вывод является квинтэссенцией экспертного заключения, конечной целью исследования. Именно он определяет его доказательственное значение по делу.</w:t>
      </w:r>
      <w:r w:rsidR="00817CAF" w:rsidRPr="0082500E">
        <w:rPr>
          <w:sz w:val="28"/>
          <w:szCs w:val="28"/>
        </w:rPr>
        <w:t xml:space="preserve"> Заключение подписывает только эксперт.</w:t>
      </w:r>
    </w:p>
    <w:p w:rsidR="00817CAF" w:rsidRPr="0082500E" w:rsidRDefault="00817CAF" w:rsidP="0082500E">
      <w:pPr>
        <w:spacing w:line="360" w:lineRule="auto"/>
        <w:ind w:firstLine="720"/>
        <w:jc w:val="both"/>
        <w:rPr>
          <w:sz w:val="28"/>
          <w:szCs w:val="28"/>
        </w:rPr>
      </w:pPr>
      <w:r w:rsidRPr="0082500E">
        <w:rPr>
          <w:sz w:val="28"/>
          <w:szCs w:val="28"/>
        </w:rPr>
        <w:t>Оформленный акт экспертизы и приложения к нему заверяются печатью (круглым штампом).</w:t>
      </w:r>
    </w:p>
    <w:p w:rsidR="007362A8" w:rsidRPr="0082500E" w:rsidRDefault="00812244" w:rsidP="0082500E">
      <w:pPr>
        <w:spacing w:line="360" w:lineRule="auto"/>
        <w:ind w:firstLine="720"/>
        <w:rPr>
          <w:sz w:val="28"/>
          <w:szCs w:val="28"/>
        </w:rPr>
      </w:pPr>
      <w:r>
        <w:rPr>
          <w:b/>
          <w:bCs/>
          <w:sz w:val="28"/>
          <w:szCs w:val="28"/>
        </w:rPr>
        <w:br w:type="page"/>
      </w:r>
      <w:r w:rsidR="00817CAF" w:rsidRPr="0082500E">
        <w:rPr>
          <w:sz w:val="28"/>
          <w:szCs w:val="28"/>
        </w:rPr>
        <w:t xml:space="preserve">ГЛАВА 4. ПОРЯДОК ПРОВЕДЕНИЯ ОБЯЗАТЕЛЬНОЙ СЕРТИФИКАЦИИ </w:t>
      </w:r>
    </w:p>
    <w:p w:rsidR="00817CAF" w:rsidRPr="0082500E" w:rsidRDefault="00817CAF" w:rsidP="0082500E">
      <w:pPr>
        <w:spacing w:line="360" w:lineRule="auto"/>
        <w:ind w:firstLine="720"/>
        <w:rPr>
          <w:sz w:val="28"/>
          <w:szCs w:val="28"/>
        </w:rPr>
      </w:pPr>
    </w:p>
    <w:p w:rsidR="00817CAF" w:rsidRPr="0082500E" w:rsidRDefault="00817CAF" w:rsidP="0082500E">
      <w:pPr>
        <w:spacing w:line="360" w:lineRule="auto"/>
        <w:ind w:firstLine="720"/>
        <w:jc w:val="both"/>
        <w:rPr>
          <w:sz w:val="28"/>
          <w:szCs w:val="28"/>
        </w:rPr>
      </w:pPr>
      <w:r w:rsidRPr="0082500E">
        <w:rPr>
          <w:sz w:val="28"/>
          <w:szCs w:val="28"/>
        </w:rPr>
        <w:t>Сертификация продукции представляет собой комплекс действий, в результате которых с помощью специального документа- сертификата подтверждается соответствие требованиям международных, национальных стандартов стран-импортёров продукции, государственных стандартов.</w:t>
      </w:r>
    </w:p>
    <w:p w:rsidR="00817CAF" w:rsidRPr="0082500E" w:rsidRDefault="00817CAF" w:rsidP="0082500E">
      <w:pPr>
        <w:spacing w:line="360" w:lineRule="auto"/>
        <w:ind w:firstLine="720"/>
        <w:jc w:val="both"/>
        <w:rPr>
          <w:sz w:val="28"/>
          <w:szCs w:val="28"/>
        </w:rPr>
      </w:pPr>
      <w:r w:rsidRPr="0082500E">
        <w:rPr>
          <w:sz w:val="28"/>
          <w:szCs w:val="28"/>
        </w:rPr>
        <w:t>Обязательная сертификация преследует цель обеспечить безопасность и экологичность продукции. Она проводится по инициативе государства</w:t>
      </w:r>
      <w:r w:rsidR="002366BE" w:rsidRPr="0082500E">
        <w:rPr>
          <w:sz w:val="28"/>
          <w:szCs w:val="28"/>
        </w:rPr>
        <w:t>.</w:t>
      </w:r>
    </w:p>
    <w:p w:rsidR="007362A8" w:rsidRPr="0082500E" w:rsidRDefault="002366BE" w:rsidP="0082500E">
      <w:pPr>
        <w:spacing w:line="360" w:lineRule="auto"/>
        <w:ind w:firstLine="720"/>
        <w:jc w:val="both"/>
        <w:rPr>
          <w:sz w:val="28"/>
          <w:szCs w:val="28"/>
        </w:rPr>
      </w:pPr>
      <w:r w:rsidRPr="0082500E">
        <w:rPr>
          <w:sz w:val="28"/>
          <w:szCs w:val="28"/>
        </w:rPr>
        <w:t>Сертификация включает следующие основные этапы:</w:t>
      </w:r>
    </w:p>
    <w:p w:rsidR="002366BE" w:rsidRPr="0082500E" w:rsidRDefault="002366BE" w:rsidP="0082500E">
      <w:pPr>
        <w:spacing w:line="360" w:lineRule="auto"/>
        <w:ind w:firstLine="720"/>
        <w:jc w:val="both"/>
        <w:rPr>
          <w:sz w:val="28"/>
          <w:szCs w:val="28"/>
        </w:rPr>
      </w:pPr>
      <w:r w:rsidRPr="0082500E">
        <w:rPr>
          <w:sz w:val="28"/>
          <w:szCs w:val="28"/>
        </w:rPr>
        <w:t>Заявитель, намеревающийся провести сертификацию пищевой продукции, первоначально обращается в орган по сертификации по своему выбору, где получает необходимую информацию, консультации и бланки заявок на сертификацию (Приложение 1).</w:t>
      </w:r>
    </w:p>
    <w:p w:rsidR="002366BE" w:rsidRPr="0082500E" w:rsidRDefault="002366BE" w:rsidP="0082500E">
      <w:pPr>
        <w:spacing w:line="360" w:lineRule="auto"/>
        <w:ind w:firstLine="720"/>
        <w:jc w:val="both"/>
        <w:rPr>
          <w:sz w:val="28"/>
          <w:szCs w:val="28"/>
        </w:rPr>
      </w:pPr>
      <w:r w:rsidRPr="0082500E">
        <w:rPr>
          <w:sz w:val="28"/>
          <w:szCs w:val="28"/>
        </w:rPr>
        <w:t>Порядок проведения обязательной сертификации пищевой продукции включает:</w:t>
      </w:r>
    </w:p>
    <w:p w:rsidR="002366BE" w:rsidRPr="0082500E" w:rsidRDefault="002366BE" w:rsidP="0082500E">
      <w:pPr>
        <w:spacing w:line="360" w:lineRule="auto"/>
        <w:ind w:firstLine="720"/>
        <w:jc w:val="both"/>
        <w:rPr>
          <w:sz w:val="28"/>
          <w:szCs w:val="28"/>
        </w:rPr>
      </w:pPr>
      <w:r w:rsidRPr="0082500E">
        <w:rPr>
          <w:sz w:val="28"/>
          <w:szCs w:val="28"/>
        </w:rPr>
        <w:t>- подачу и рассмотрение заявки на сертификацию с прилагаемыми документами;</w:t>
      </w:r>
    </w:p>
    <w:p w:rsidR="002366BE" w:rsidRPr="0082500E" w:rsidRDefault="002366BE" w:rsidP="0082500E">
      <w:pPr>
        <w:spacing w:line="360" w:lineRule="auto"/>
        <w:ind w:firstLine="720"/>
        <w:jc w:val="both"/>
        <w:rPr>
          <w:sz w:val="28"/>
          <w:szCs w:val="28"/>
        </w:rPr>
      </w:pPr>
      <w:r w:rsidRPr="0082500E">
        <w:rPr>
          <w:sz w:val="28"/>
          <w:szCs w:val="28"/>
        </w:rPr>
        <w:t>- принятие решения по заявке, в том числе выбор схемы сертификации;</w:t>
      </w:r>
    </w:p>
    <w:p w:rsidR="002366BE" w:rsidRPr="0082500E" w:rsidRDefault="002366BE" w:rsidP="0082500E">
      <w:pPr>
        <w:spacing w:line="360" w:lineRule="auto"/>
        <w:ind w:firstLine="720"/>
        <w:jc w:val="both"/>
        <w:rPr>
          <w:sz w:val="28"/>
          <w:szCs w:val="28"/>
        </w:rPr>
      </w:pPr>
      <w:r w:rsidRPr="0082500E">
        <w:rPr>
          <w:sz w:val="28"/>
          <w:szCs w:val="28"/>
        </w:rPr>
        <w:t>- отбор, идентификацию образцов (проб) и их испытания;</w:t>
      </w:r>
    </w:p>
    <w:p w:rsidR="002366BE" w:rsidRPr="00F758A3" w:rsidRDefault="002366BE" w:rsidP="0082500E">
      <w:pPr>
        <w:spacing w:line="360" w:lineRule="auto"/>
        <w:ind w:firstLine="720"/>
        <w:jc w:val="both"/>
        <w:rPr>
          <w:sz w:val="28"/>
          <w:szCs w:val="28"/>
        </w:rPr>
      </w:pPr>
      <w:r w:rsidRPr="0082500E">
        <w:rPr>
          <w:sz w:val="28"/>
          <w:szCs w:val="28"/>
        </w:rPr>
        <w:t>- анализ состояния производства 9если это предусмотрено схемой сертификации) или сертификацию систем качества;</w:t>
      </w:r>
    </w:p>
    <w:p w:rsidR="002366BE" w:rsidRPr="0082500E" w:rsidRDefault="002366BE" w:rsidP="0082500E">
      <w:pPr>
        <w:spacing w:line="360" w:lineRule="auto"/>
        <w:ind w:firstLine="720"/>
        <w:jc w:val="both"/>
        <w:rPr>
          <w:sz w:val="28"/>
          <w:szCs w:val="28"/>
        </w:rPr>
      </w:pPr>
      <w:r w:rsidRPr="0082500E">
        <w:rPr>
          <w:sz w:val="28"/>
          <w:szCs w:val="28"/>
        </w:rPr>
        <w:t xml:space="preserve">- </w:t>
      </w:r>
      <w:r w:rsidR="00A1537F" w:rsidRPr="0082500E">
        <w:rPr>
          <w:sz w:val="28"/>
          <w:szCs w:val="28"/>
        </w:rPr>
        <w:t xml:space="preserve">анализ полученных результатов и </w:t>
      </w:r>
      <w:r w:rsidRPr="0082500E">
        <w:rPr>
          <w:sz w:val="28"/>
          <w:szCs w:val="28"/>
        </w:rPr>
        <w:t xml:space="preserve"> принятие решения</w:t>
      </w:r>
      <w:r w:rsidR="00A1537F" w:rsidRPr="0082500E">
        <w:rPr>
          <w:sz w:val="28"/>
          <w:szCs w:val="28"/>
        </w:rPr>
        <w:t xml:space="preserve"> о возможности выдачи сертификата соответствия (далее - сертификат);</w:t>
      </w:r>
    </w:p>
    <w:p w:rsidR="00A1537F" w:rsidRPr="0082500E" w:rsidRDefault="00A1537F" w:rsidP="0082500E">
      <w:pPr>
        <w:spacing w:line="360" w:lineRule="auto"/>
        <w:ind w:firstLine="720"/>
        <w:jc w:val="both"/>
        <w:rPr>
          <w:sz w:val="28"/>
          <w:szCs w:val="28"/>
        </w:rPr>
      </w:pPr>
      <w:r w:rsidRPr="0082500E">
        <w:rPr>
          <w:sz w:val="28"/>
          <w:szCs w:val="28"/>
        </w:rPr>
        <w:t>- выдачу сертификата и лицензии на применение знака соответствия;</w:t>
      </w:r>
    </w:p>
    <w:p w:rsidR="00A1537F" w:rsidRPr="0082500E" w:rsidRDefault="00A1537F" w:rsidP="0082500E">
      <w:pPr>
        <w:spacing w:line="360" w:lineRule="auto"/>
        <w:ind w:firstLine="720"/>
        <w:jc w:val="both"/>
        <w:rPr>
          <w:sz w:val="28"/>
          <w:szCs w:val="28"/>
        </w:rPr>
      </w:pPr>
      <w:r w:rsidRPr="0082500E">
        <w:rPr>
          <w:sz w:val="28"/>
          <w:szCs w:val="28"/>
        </w:rPr>
        <w:t>- осуществление инспекционного контроля за сертифицированной продукцией (в соответствии с применяемой схемой сертификации);</w:t>
      </w:r>
    </w:p>
    <w:p w:rsidR="00A1537F" w:rsidRPr="0082500E" w:rsidRDefault="00A1537F" w:rsidP="0082500E">
      <w:pPr>
        <w:spacing w:line="360" w:lineRule="auto"/>
        <w:ind w:firstLine="720"/>
        <w:jc w:val="both"/>
        <w:rPr>
          <w:sz w:val="28"/>
          <w:szCs w:val="28"/>
        </w:rPr>
      </w:pPr>
      <w:r w:rsidRPr="0082500E">
        <w:rPr>
          <w:sz w:val="28"/>
          <w:szCs w:val="28"/>
        </w:rPr>
        <w:t>- корректирующие мероприятия при нарушении соответствия продукции установленным требованиям и неправильном применении знака соответствия.</w:t>
      </w:r>
    </w:p>
    <w:p w:rsidR="00A1537F" w:rsidRPr="0082500E" w:rsidRDefault="006016AC" w:rsidP="0082500E">
      <w:pPr>
        <w:spacing w:line="360" w:lineRule="auto"/>
        <w:ind w:firstLine="720"/>
        <w:jc w:val="both"/>
        <w:rPr>
          <w:sz w:val="28"/>
          <w:szCs w:val="28"/>
        </w:rPr>
      </w:pPr>
      <w:r w:rsidRPr="0082500E">
        <w:rPr>
          <w:sz w:val="28"/>
          <w:szCs w:val="28"/>
        </w:rPr>
        <w:t>Орган по сертификации рассматривает заявку на пищевую продукцию длительного хранения и принимает по ней решение в срок не более трёх дней. Заявка на сертификацию скоропортящейся продукции рассматривается незамедлительно, и решение по ней сообщается заявителю в день обращения (Приложение 2).</w:t>
      </w:r>
    </w:p>
    <w:p w:rsidR="006016AC" w:rsidRPr="0082500E" w:rsidRDefault="006016AC" w:rsidP="0082500E">
      <w:pPr>
        <w:spacing w:line="360" w:lineRule="auto"/>
        <w:ind w:firstLine="720"/>
        <w:jc w:val="both"/>
        <w:rPr>
          <w:sz w:val="28"/>
          <w:szCs w:val="28"/>
        </w:rPr>
      </w:pPr>
      <w:r w:rsidRPr="0082500E">
        <w:rPr>
          <w:sz w:val="28"/>
          <w:szCs w:val="28"/>
        </w:rPr>
        <w:t>Решение по заявке направляется заявителю.</w:t>
      </w:r>
    </w:p>
    <w:p w:rsidR="006016AC" w:rsidRPr="0082500E" w:rsidRDefault="006016AC" w:rsidP="0082500E">
      <w:pPr>
        <w:spacing w:line="360" w:lineRule="auto"/>
        <w:ind w:firstLine="720"/>
        <w:jc w:val="both"/>
        <w:rPr>
          <w:sz w:val="28"/>
          <w:szCs w:val="28"/>
        </w:rPr>
      </w:pPr>
      <w:r w:rsidRPr="0082500E">
        <w:rPr>
          <w:sz w:val="28"/>
          <w:szCs w:val="28"/>
        </w:rPr>
        <w:t>Перед проведением сертификационных испытаний орган по сертификации проводит идентификацию заявленной продукции:</w:t>
      </w:r>
    </w:p>
    <w:p w:rsidR="006016AC" w:rsidRPr="0082500E" w:rsidRDefault="006016AC" w:rsidP="0082500E">
      <w:pPr>
        <w:spacing w:line="360" w:lineRule="auto"/>
        <w:ind w:firstLine="720"/>
        <w:jc w:val="both"/>
        <w:rPr>
          <w:sz w:val="28"/>
          <w:szCs w:val="28"/>
        </w:rPr>
      </w:pPr>
      <w:r w:rsidRPr="0082500E">
        <w:rPr>
          <w:sz w:val="28"/>
          <w:szCs w:val="28"/>
        </w:rPr>
        <w:t>- на принадлежность к заявляемой партии, на законность её производства (для алкогольной продукции - лицензия на право производства, торговли), а также на соответствие требованиям ГОСТ Р 51074-2003 «продукты пищевые. Информация для потребителя. Общие требования».</w:t>
      </w:r>
    </w:p>
    <w:p w:rsidR="006016AC" w:rsidRPr="0082500E" w:rsidRDefault="006016AC" w:rsidP="0082500E">
      <w:pPr>
        <w:spacing w:line="360" w:lineRule="auto"/>
        <w:ind w:firstLine="720"/>
        <w:jc w:val="both"/>
        <w:rPr>
          <w:sz w:val="28"/>
          <w:szCs w:val="28"/>
        </w:rPr>
      </w:pPr>
      <w:r w:rsidRPr="0082500E">
        <w:rPr>
          <w:sz w:val="28"/>
          <w:szCs w:val="28"/>
        </w:rPr>
        <w:t>- на соответствие указанному наименованию ( вид, класс. Категория, сорт) и информации, указанной на этикетке, путём оцени органолептических показателей отобранных образцов 9свидетельства о госрегистрации- для алкогольной продукции), изучения данных о составе продукции, другой информации, содержащейся на этикетке или в другой сопроводительной документации.</w:t>
      </w:r>
    </w:p>
    <w:p w:rsidR="006016AC" w:rsidRPr="0082500E" w:rsidRDefault="006016AC" w:rsidP="0082500E">
      <w:pPr>
        <w:spacing w:line="360" w:lineRule="auto"/>
        <w:ind w:firstLine="720"/>
        <w:jc w:val="both"/>
        <w:rPr>
          <w:sz w:val="28"/>
          <w:szCs w:val="28"/>
        </w:rPr>
      </w:pPr>
      <w:r w:rsidRPr="0082500E">
        <w:rPr>
          <w:sz w:val="28"/>
          <w:szCs w:val="28"/>
        </w:rPr>
        <w:t xml:space="preserve">При недостаточности  или ненадёжности полученной документальной информации для идентификации продукции орган по сертификации по согласованию  заказчиком назначает проведение дополнительных испытаний продукции по органолептическим и физико-химическим показателям во время проведения сертификационных испытаний </w:t>
      </w:r>
      <w:r w:rsidR="00F73503" w:rsidRPr="0082500E">
        <w:rPr>
          <w:sz w:val="28"/>
          <w:szCs w:val="28"/>
        </w:rPr>
        <w:t xml:space="preserve"> в лаборатории за счёт заявителя.</w:t>
      </w:r>
    </w:p>
    <w:p w:rsidR="00F73503" w:rsidRPr="0082500E" w:rsidRDefault="00F73503" w:rsidP="0082500E">
      <w:pPr>
        <w:spacing w:line="360" w:lineRule="auto"/>
        <w:ind w:firstLine="720"/>
        <w:jc w:val="both"/>
        <w:rPr>
          <w:sz w:val="28"/>
          <w:szCs w:val="28"/>
        </w:rPr>
      </w:pPr>
      <w:r w:rsidRPr="0082500E">
        <w:rPr>
          <w:sz w:val="28"/>
          <w:szCs w:val="28"/>
        </w:rPr>
        <w:t>Результаты сертификации рекомендуется оформлять отдельным протоколом (приложение 3) или отражать в акте отбора.</w:t>
      </w:r>
    </w:p>
    <w:p w:rsidR="00F73503" w:rsidRPr="0082500E" w:rsidRDefault="00F73503" w:rsidP="0082500E">
      <w:pPr>
        <w:spacing w:line="360" w:lineRule="auto"/>
        <w:ind w:firstLine="720"/>
        <w:jc w:val="both"/>
        <w:rPr>
          <w:sz w:val="28"/>
          <w:szCs w:val="28"/>
        </w:rPr>
      </w:pPr>
      <w:r w:rsidRPr="0082500E">
        <w:rPr>
          <w:sz w:val="28"/>
          <w:szCs w:val="28"/>
        </w:rPr>
        <w:t>Отбор образцов (проб) для испытаний осуществляет, как правило, орган по сертификации.</w:t>
      </w:r>
    </w:p>
    <w:p w:rsidR="00F73503" w:rsidRPr="0082500E" w:rsidRDefault="00F73503" w:rsidP="0082500E">
      <w:pPr>
        <w:spacing w:line="360" w:lineRule="auto"/>
        <w:ind w:firstLine="720"/>
        <w:jc w:val="both"/>
        <w:rPr>
          <w:sz w:val="28"/>
          <w:szCs w:val="28"/>
        </w:rPr>
      </w:pPr>
      <w:r w:rsidRPr="0082500E">
        <w:rPr>
          <w:sz w:val="28"/>
          <w:szCs w:val="28"/>
        </w:rPr>
        <w:t>Количество образцов (проб) от каждой фиксированной партии  однородной продукции устанавливается органом, проводящим сертификацию, и должно, как правило, соответствовать требованиям нормативной документации на методы отбора проб и испытаний, установленным в государственных стандартах на конкретную продукцию, правилах или порядках сертификации однородной продукции. Орган по сертификации вправе корректировать массу отбираемой пробы с учётом определяемых показателей безопасности, если это им документально обосновано.</w:t>
      </w:r>
    </w:p>
    <w:p w:rsidR="00F73503" w:rsidRPr="0082500E" w:rsidRDefault="00F73503" w:rsidP="0082500E">
      <w:pPr>
        <w:spacing w:line="360" w:lineRule="auto"/>
        <w:ind w:firstLine="720"/>
        <w:jc w:val="both"/>
        <w:rPr>
          <w:sz w:val="28"/>
          <w:szCs w:val="28"/>
        </w:rPr>
      </w:pPr>
      <w:r w:rsidRPr="0082500E">
        <w:rPr>
          <w:sz w:val="28"/>
          <w:szCs w:val="28"/>
        </w:rPr>
        <w:t>Отбор образцов оформляется актом.</w:t>
      </w:r>
    </w:p>
    <w:p w:rsidR="00F73503" w:rsidRPr="0082500E" w:rsidRDefault="00F73503" w:rsidP="0082500E">
      <w:pPr>
        <w:spacing w:line="360" w:lineRule="auto"/>
        <w:ind w:firstLine="720"/>
        <w:jc w:val="both"/>
        <w:rPr>
          <w:sz w:val="28"/>
          <w:szCs w:val="28"/>
        </w:rPr>
      </w:pPr>
      <w:r w:rsidRPr="0082500E">
        <w:rPr>
          <w:sz w:val="28"/>
          <w:szCs w:val="28"/>
        </w:rPr>
        <w:t>Орган по сертификации проводит анализ результатов испытаний, готовит решение о выдаче сертификата.</w:t>
      </w:r>
    </w:p>
    <w:p w:rsidR="00F73503" w:rsidRPr="0082500E" w:rsidRDefault="00F73503" w:rsidP="0082500E">
      <w:pPr>
        <w:spacing w:line="360" w:lineRule="auto"/>
        <w:ind w:firstLine="720"/>
        <w:jc w:val="both"/>
        <w:rPr>
          <w:sz w:val="28"/>
          <w:szCs w:val="28"/>
        </w:rPr>
      </w:pPr>
      <w:r w:rsidRPr="0082500E">
        <w:rPr>
          <w:sz w:val="28"/>
          <w:szCs w:val="28"/>
        </w:rPr>
        <w:t>Результаты испытаний должны полно и достоверно подтвердить соответствие продукции требованиям и нормам её безопасности, установленным в государственных стандартах, санитарных нормах и правилах и другой нормативно- правовой документации.</w:t>
      </w:r>
    </w:p>
    <w:p w:rsidR="00F73503" w:rsidRPr="0082500E" w:rsidRDefault="00F73503" w:rsidP="0082500E">
      <w:pPr>
        <w:spacing w:line="360" w:lineRule="auto"/>
        <w:ind w:firstLine="720"/>
        <w:jc w:val="both"/>
        <w:rPr>
          <w:sz w:val="28"/>
          <w:szCs w:val="28"/>
        </w:rPr>
      </w:pPr>
      <w:r w:rsidRPr="0082500E">
        <w:rPr>
          <w:sz w:val="28"/>
          <w:szCs w:val="28"/>
        </w:rPr>
        <w:t>При подготовке решения орган по сертификации учитывает наличие гигиенического заключения, выданного на стадии разработки и постановки на производство новых видов пищевых продуктов, внедрение новых технологических процессов, применение пищевых добавок и других веществ при закупке продукции за рубежом в соответствии с положение « О проведении гигиенической оценки</w:t>
      </w:r>
      <w:r w:rsidR="00075F5A" w:rsidRPr="0082500E">
        <w:rPr>
          <w:sz w:val="28"/>
          <w:szCs w:val="28"/>
        </w:rPr>
        <w:t xml:space="preserve"> продукции и товаров, а также производств», утвержденным в установленном порядке. Необходимым условием дл выдачи сертификата соответствия на партию продукции животного происхождения является наличие ветеринарного свидетельства, а на серийно вырабатываемую продукцию- наличие ветеринарного заключения (акта или регистрационного ветеринарного удостоверения), выданных Государственной ветеринарной службой в установленном порядке.</w:t>
      </w:r>
    </w:p>
    <w:p w:rsidR="00075F5A" w:rsidRPr="0082500E" w:rsidRDefault="00075F5A" w:rsidP="0082500E">
      <w:pPr>
        <w:spacing w:line="360" w:lineRule="auto"/>
        <w:ind w:firstLine="720"/>
        <w:jc w:val="both"/>
        <w:rPr>
          <w:sz w:val="28"/>
          <w:szCs w:val="28"/>
        </w:rPr>
      </w:pPr>
      <w:r w:rsidRPr="0082500E">
        <w:rPr>
          <w:sz w:val="28"/>
          <w:szCs w:val="28"/>
        </w:rPr>
        <w:t>В случае отказа в выдаче сертификата соответствия заявителю в трёхдневный срок направляется письменное обоснование принятого решения.</w:t>
      </w:r>
    </w:p>
    <w:p w:rsidR="00075F5A" w:rsidRPr="0082500E" w:rsidRDefault="00075F5A" w:rsidP="0082500E">
      <w:pPr>
        <w:spacing w:line="360" w:lineRule="auto"/>
        <w:ind w:firstLine="720"/>
        <w:jc w:val="both"/>
        <w:rPr>
          <w:sz w:val="28"/>
          <w:szCs w:val="28"/>
        </w:rPr>
      </w:pPr>
      <w:r w:rsidRPr="0082500E">
        <w:rPr>
          <w:sz w:val="28"/>
          <w:szCs w:val="28"/>
        </w:rPr>
        <w:t>Срок действия сертификата соответствия устанавливается органом по сертификации с учётом срока, на который сертифицировано производство или сертифицирована система качества (для серийно выпускаемой продукции).</w:t>
      </w:r>
    </w:p>
    <w:p w:rsidR="00075F5A" w:rsidRPr="0082500E" w:rsidRDefault="0012433B" w:rsidP="0082500E">
      <w:pPr>
        <w:spacing w:line="360" w:lineRule="auto"/>
        <w:ind w:firstLine="720"/>
        <w:jc w:val="both"/>
        <w:rPr>
          <w:sz w:val="28"/>
          <w:szCs w:val="28"/>
        </w:rPr>
      </w:pPr>
      <w:r w:rsidRPr="0082500E">
        <w:rPr>
          <w:sz w:val="28"/>
          <w:szCs w:val="28"/>
        </w:rPr>
        <w:t>Срок действия сертификата на серийно выпускаемую продукцию не должен превышать трёх лет.</w:t>
      </w:r>
    </w:p>
    <w:p w:rsidR="0012433B" w:rsidRPr="0082500E" w:rsidRDefault="0012433B" w:rsidP="0082500E">
      <w:pPr>
        <w:spacing w:line="360" w:lineRule="auto"/>
        <w:ind w:firstLine="720"/>
        <w:jc w:val="both"/>
        <w:rPr>
          <w:sz w:val="28"/>
          <w:szCs w:val="28"/>
        </w:rPr>
      </w:pPr>
      <w:r w:rsidRPr="0082500E">
        <w:rPr>
          <w:sz w:val="28"/>
          <w:szCs w:val="28"/>
        </w:rPr>
        <w:t>Сертификат соответствия, (приложение 4) выданный на партию продукции, действителен в течение срока, который указывается в позиции 11 бланка сертификации «Дополнительная информация» и который, как правило, соответствует сроку годности продукции.</w:t>
      </w:r>
    </w:p>
    <w:p w:rsidR="00667364" w:rsidRPr="0082500E" w:rsidRDefault="00812244" w:rsidP="00F758A3">
      <w:pPr>
        <w:spacing w:line="360" w:lineRule="auto"/>
        <w:ind w:firstLine="720"/>
        <w:rPr>
          <w:b/>
          <w:bCs/>
          <w:sz w:val="28"/>
          <w:szCs w:val="28"/>
        </w:rPr>
      </w:pPr>
      <w:r>
        <w:rPr>
          <w:b/>
          <w:bCs/>
          <w:sz w:val="28"/>
          <w:szCs w:val="28"/>
        </w:rPr>
        <w:br w:type="page"/>
      </w:r>
      <w:r w:rsidR="00667364" w:rsidRPr="0082500E">
        <w:rPr>
          <w:b/>
          <w:bCs/>
          <w:sz w:val="28"/>
          <w:szCs w:val="28"/>
        </w:rPr>
        <w:t>Заключение</w:t>
      </w:r>
    </w:p>
    <w:p w:rsidR="00667364" w:rsidRPr="0082500E" w:rsidRDefault="00667364" w:rsidP="0082500E">
      <w:pPr>
        <w:spacing w:line="360" w:lineRule="auto"/>
        <w:ind w:firstLine="720"/>
        <w:jc w:val="both"/>
        <w:rPr>
          <w:b/>
          <w:bCs/>
          <w:sz w:val="28"/>
          <w:szCs w:val="28"/>
        </w:rPr>
      </w:pPr>
    </w:p>
    <w:p w:rsidR="00667364" w:rsidRPr="0082500E" w:rsidRDefault="00DE36F6" w:rsidP="0082500E">
      <w:pPr>
        <w:spacing w:line="360" w:lineRule="auto"/>
        <w:ind w:firstLine="720"/>
        <w:jc w:val="both"/>
        <w:rPr>
          <w:sz w:val="28"/>
          <w:szCs w:val="28"/>
        </w:rPr>
      </w:pPr>
      <w:r w:rsidRPr="0082500E">
        <w:rPr>
          <w:sz w:val="28"/>
          <w:szCs w:val="28"/>
        </w:rPr>
        <w:t>Давно прошли те времена, когда картошку жарили на маргарине, а блины готовили, смазывая сковородку приличным куском сала, нанизанным на вилку. Современную кухню трудно представить без растительного масла. На нем ведь не только жарят, но и в натуральном виде употребляют, – заправляя всевозможные салаты, например. Поэтому качество масла должно быть на высоте.</w:t>
      </w:r>
    </w:p>
    <w:p w:rsidR="006645BE" w:rsidRPr="0082500E" w:rsidRDefault="00DE36F6" w:rsidP="0082500E">
      <w:pPr>
        <w:spacing w:line="360" w:lineRule="auto"/>
        <w:ind w:firstLine="720"/>
        <w:jc w:val="both"/>
        <w:rPr>
          <w:sz w:val="28"/>
          <w:szCs w:val="28"/>
        </w:rPr>
      </w:pPr>
      <w:r w:rsidRPr="0082500E">
        <w:rPr>
          <w:sz w:val="28"/>
          <w:szCs w:val="28"/>
        </w:rPr>
        <w:t xml:space="preserve">В данной работе были рассмотрены  виды растительного масла по их органолептическим, </w:t>
      </w:r>
      <w:r w:rsidR="006645BE" w:rsidRPr="0082500E">
        <w:rPr>
          <w:sz w:val="28"/>
          <w:szCs w:val="28"/>
        </w:rPr>
        <w:t>физико-химическим</w:t>
      </w:r>
      <w:r w:rsidRPr="0082500E">
        <w:rPr>
          <w:sz w:val="28"/>
          <w:szCs w:val="28"/>
        </w:rPr>
        <w:t xml:space="preserve"> и показателям безопасности растительного масла и продуктов его переработки.</w:t>
      </w:r>
    </w:p>
    <w:p w:rsidR="00D44207" w:rsidRPr="0082500E" w:rsidRDefault="00DE36F6" w:rsidP="0082500E">
      <w:pPr>
        <w:spacing w:line="360" w:lineRule="auto"/>
        <w:ind w:firstLine="720"/>
        <w:jc w:val="both"/>
        <w:rPr>
          <w:sz w:val="28"/>
          <w:szCs w:val="28"/>
        </w:rPr>
      </w:pPr>
      <w:r w:rsidRPr="0082500E">
        <w:rPr>
          <w:sz w:val="28"/>
          <w:szCs w:val="28"/>
        </w:rPr>
        <w:t xml:space="preserve"> Был рассмотрен порядок </w:t>
      </w:r>
      <w:r w:rsidR="006645BE" w:rsidRPr="0082500E">
        <w:rPr>
          <w:sz w:val="28"/>
          <w:szCs w:val="28"/>
        </w:rPr>
        <w:t xml:space="preserve"> проведения </w:t>
      </w:r>
      <w:r w:rsidRPr="0082500E">
        <w:rPr>
          <w:sz w:val="28"/>
          <w:szCs w:val="28"/>
        </w:rPr>
        <w:t>экспертизы по безопасности и представлен порядок заключен</w:t>
      </w:r>
      <w:r w:rsidR="006645BE" w:rsidRPr="0082500E">
        <w:rPr>
          <w:sz w:val="28"/>
          <w:szCs w:val="28"/>
        </w:rPr>
        <w:t>ия</w:t>
      </w:r>
      <w:r w:rsidRPr="0082500E">
        <w:rPr>
          <w:sz w:val="28"/>
          <w:szCs w:val="28"/>
        </w:rPr>
        <w:t xml:space="preserve"> эксперта. Так как растительное масло подлежит обязательной сертификации, то в четвёртой главе представлен порядок её проведения.</w:t>
      </w:r>
      <w:r w:rsidR="00D44207" w:rsidRPr="0082500E">
        <w:rPr>
          <w:sz w:val="28"/>
          <w:szCs w:val="28"/>
        </w:rPr>
        <w:t xml:space="preserve"> Порядок сертификации растительных масел и продуктов его переработки актуализирован в соответствии с введенными в действие санитарными правилами и нормами (СанПиН 2.3.2.1078-01). </w:t>
      </w:r>
    </w:p>
    <w:p w:rsidR="00D44207" w:rsidRPr="0082500E" w:rsidRDefault="00D44207" w:rsidP="0082500E">
      <w:pPr>
        <w:spacing w:line="360" w:lineRule="auto"/>
        <w:ind w:firstLine="720"/>
        <w:jc w:val="both"/>
        <w:rPr>
          <w:sz w:val="28"/>
          <w:szCs w:val="28"/>
        </w:rPr>
      </w:pPr>
      <w:r w:rsidRPr="0082500E">
        <w:rPr>
          <w:sz w:val="28"/>
          <w:szCs w:val="28"/>
        </w:rPr>
        <w:t xml:space="preserve">Так, в перечень показателей, подлежащих подтверждению при обязательной сертификации растительных масел, введен показатель "кислотное число"; для маргаринов и жиров в показатель "токсичные элементы" добавлен никель. </w:t>
      </w:r>
    </w:p>
    <w:p w:rsidR="00D44207" w:rsidRPr="0082500E" w:rsidRDefault="00D44207" w:rsidP="0082500E">
      <w:pPr>
        <w:spacing w:line="360" w:lineRule="auto"/>
        <w:ind w:firstLine="720"/>
        <w:jc w:val="both"/>
        <w:rPr>
          <w:sz w:val="28"/>
          <w:szCs w:val="28"/>
        </w:rPr>
      </w:pPr>
      <w:r w:rsidRPr="0082500E">
        <w:rPr>
          <w:sz w:val="28"/>
          <w:szCs w:val="28"/>
        </w:rPr>
        <w:t xml:space="preserve">Большое внимание в Порядке уделено вопросам идентификации растительных масел, а также контролю продукции длительного хранения. </w:t>
      </w:r>
    </w:p>
    <w:p w:rsidR="00D44207" w:rsidRPr="0082500E" w:rsidRDefault="00D44207" w:rsidP="0082500E">
      <w:pPr>
        <w:spacing w:line="360" w:lineRule="auto"/>
        <w:ind w:firstLine="720"/>
        <w:jc w:val="both"/>
        <w:rPr>
          <w:sz w:val="28"/>
          <w:szCs w:val="28"/>
        </w:rPr>
      </w:pPr>
      <w:r w:rsidRPr="0082500E">
        <w:rPr>
          <w:sz w:val="28"/>
          <w:szCs w:val="28"/>
        </w:rPr>
        <w:t xml:space="preserve">В порядке сертификации растительного масла и продуктов его переработки имеется перечень показателей, определение которых необходимо проводить при сертификационных испытаниях продукции. Включение указанных показателей в качестве идентифицирующих, позволяет эксперту подтвердить (или не подтвердить) заявленное наименование и качество продукции. </w:t>
      </w:r>
    </w:p>
    <w:p w:rsidR="00D44207" w:rsidRPr="0082500E" w:rsidRDefault="00DE36F6" w:rsidP="0082500E">
      <w:pPr>
        <w:spacing w:line="360" w:lineRule="auto"/>
        <w:ind w:firstLine="720"/>
        <w:jc w:val="both"/>
        <w:rPr>
          <w:sz w:val="28"/>
          <w:szCs w:val="28"/>
        </w:rPr>
      </w:pPr>
      <w:r w:rsidRPr="0082500E">
        <w:rPr>
          <w:sz w:val="28"/>
          <w:szCs w:val="28"/>
        </w:rPr>
        <w:t xml:space="preserve">В целом </w:t>
      </w:r>
      <w:r w:rsidR="00D44207" w:rsidRPr="0082500E">
        <w:rPr>
          <w:sz w:val="28"/>
          <w:szCs w:val="28"/>
        </w:rPr>
        <w:t>можно сделать вывод</w:t>
      </w:r>
      <w:r w:rsidRPr="0082500E">
        <w:rPr>
          <w:sz w:val="28"/>
          <w:szCs w:val="28"/>
        </w:rPr>
        <w:t xml:space="preserve">, что на нашем рынке в самом деле хорошие масла. Технологические процессы на предприятиях позволяют </w:t>
      </w:r>
      <w:r w:rsidR="00D44207" w:rsidRPr="0082500E">
        <w:rPr>
          <w:sz w:val="28"/>
          <w:szCs w:val="28"/>
        </w:rPr>
        <w:t>изготавливать</w:t>
      </w:r>
      <w:r w:rsidRPr="0082500E">
        <w:rPr>
          <w:sz w:val="28"/>
          <w:szCs w:val="28"/>
        </w:rPr>
        <w:t xml:space="preserve"> продукт действительно высокого качества. </w:t>
      </w:r>
    </w:p>
    <w:p w:rsidR="004E24FD" w:rsidRPr="0082500E" w:rsidRDefault="00812244" w:rsidP="0082500E">
      <w:pPr>
        <w:spacing w:line="360" w:lineRule="auto"/>
        <w:ind w:firstLine="720"/>
        <w:jc w:val="center"/>
        <w:rPr>
          <w:b/>
          <w:bCs/>
          <w:sz w:val="28"/>
          <w:szCs w:val="28"/>
        </w:rPr>
      </w:pPr>
      <w:r>
        <w:rPr>
          <w:b/>
          <w:bCs/>
          <w:sz w:val="28"/>
          <w:szCs w:val="28"/>
        </w:rPr>
        <w:br w:type="page"/>
      </w:r>
      <w:r w:rsidR="004E24FD" w:rsidRPr="0082500E">
        <w:rPr>
          <w:b/>
          <w:bCs/>
          <w:sz w:val="28"/>
          <w:szCs w:val="28"/>
        </w:rPr>
        <w:t>Список литературы</w:t>
      </w:r>
    </w:p>
    <w:p w:rsidR="006645BE" w:rsidRPr="0082500E" w:rsidRDefault="006645BE" w:rsidP="0082500E">
      <w:pPr>
        <w:spacing w:line="360" w:lineRule="auto"/>
        <w:ind w:firstLine="720"/>
        <w:jc w:val="center"/>
        <w:rPr>
          <w:b/>
          <w:bCs/>
          <w:sz w:val="28"/>
          <w:szCs w:val="28"/>
        </w:rPr>
      </w:pPr>
    </w:p>
    <w:p w:rsidR="004E24FD" w:rsidRPr="0082500E" w:rsidRDefault="004E24FD" w:rsidP="0082500E">
      <w:pPr>
        <w:spacing w:line="360" w:lineRule="auto"/>
        <w:ind w:firstLine="720"/>
        <w:jc w:val="both"/>
        <w:rPr>
          <w:b/>
          <w:bCs/>
          <w:sz w:val="28"/>
          <w:szCs w:val="28"/>
        </w:rPr>
      </w:pPr>
    </w:p>
    <w:p w:rsidR="004E24FD" w:rsidRPr="0082500E" w:rsidRDefault="004E24FD" w:rsidP="0082500E">
      <w:pPr>
        <w:spacing w:line="360" w:lineRule="auto"/>
        <w:ind w:firstLine="720"/>
        <w:jc w:val="both"/>
        <w:rPr>
          <w:sz w:val="28"/>
          <w:szCs w:val="28"/>
        </w:rPr>
      </w:pPr>
      <w:r w:rsidRPr="0082500E">
        <w:rPr>
          <w:sz w:val="28"/>
          <w:szCs w:val="28"/>
        </w:rPr>
        <w:t>1. Товароведение и экспертиза п</w:t>
      </w:r>
      <w:r w:rsidR="00DC329D" w:rsidRPr="0082500E">
        <w:rPr>
          <w:sz w:val="28"/>
          <w:szCs w:val="28"/>
        </w:rPr>
        <w:t xml:space="preserve">отребительских товаров: учебник / </w:t>
      </w:r>
      <w:r w:rsidRPr="0082500E">
        <w:rPr>
          <w:sz w:val="28"/>
          <w:szCs w:val="28"/>
        </w:rPr>
        <w:t xml:space="preserve"> </w:t>
      </w:r>
      <w:r w:rsidR="00DC329D" w:rsidRPr="0082500E">
        <w:rPr>
          <w:sz w:val="28"/>
          <w:szCs w:val="28"/>
        </w:rPr>
        <w:t xml:space="preserve">Шевченко В.В. </w:t>
      </w:r>
      <w:r w:rsidRPr="0082500E">
        <w:rPr>
          <w:sz w:val="28"/>
          <w:szCs w:val="28"/>
        </w:rPr>
        <w:t>- М.: Инфра-М,2003.-544с</w:t>
      </w:r>
      <w:r w:rsidR="00DC329D" w:rsidRPr="0082500E">
        <w:rPr>
          <w:sz w:val="28"/>
          <w:szCs w:val="28"/>
        </w:rPr>
        <w:t>. - (</w:t>
      </w:r>
      <w:r w:rsidRPr="0082500E">
        <w:rPr>
          <w:sz w:val="28"/>
          <w:szCs w:val="28"/>
        </w:rPr>
        <w:t>серия «Высшее образование»).</w:t>
      </w:r>
    </w:p>
    <w:p w:rsidR="004E24FD" w:rsidRPr="0082500E" w:rsidRDefault="004E24FD" w:rsidP="0082500E">
      <w:pPr>
        <w:spacing w:line="360" w:lineRule="auto"/>
        <w:ind w:firstLine="720"/>
        <w:jc w:val="both"/>
        <w:rPr>
          <w:sz w:val="28"/>
          <w:szCs w:val="28"/>
        </w:rPr>
      </w:pPr>
      <w:r w:rsidRPr="0082500E">
        <w:rPr>
          <w:sz w:val="28"/>
          <w:szCs w:val="28"/>
        </w:rPr>
        <w:t xml:space="preserve">2. </w:t>
      </w:r>
      <w:r w:rsidR="00DC329D" w:rsidRPr="0082500E">
        <w:rPr>
          <w:sz w:val="28"/>
          <w:szCs w:val="28"/>
        </w:rPr>
        <w:t>Коммерческое товароведение и экспертиза: учебное пособие для ВУЗов/ под ред. Г.А. Васильева и Н.А. Нагапетьянца. – М.: Банки и биржи, ЮНИТИ, 1997. – 135с.</w:t>
      </w:r>
    </w:p>
    <w:p w:rsidR="00DC329D" w:rsidRPr="0082500E" w:rsidRDefault="00DC329D" w:rsidP="0082500E">
      <w:pPr>
        <w:spacing w:line="360" w:lineRule="auto"/>
        <w:ind w:firstLine="720"/>
        <w:jc w:val="both"/>
        <w:rPr>
          <w:sz w:val="28"/>
          <w:szCs w:val="28"/>
        </w:rPr>
      </w:pPr>
      <w:r w:rsidRPr="0082500E">
        <w:rPr>
          <w:sz w:val="28"/>
          <w:szCs w:val="28"/>
        </w:rPr>
        <w:t>3. Сертификация услуг розничной торговли: правовое обеспечение. Сброник нормативно- правовых документов по состоянию на 1 декабря 2004 г. – М.: Информационно-внедренческий центр «Маркетинг», 2000.- 276с.</w:t>
      </w:r>
    </w:p>
    <w:p w:rsidR="00DC329D" w:rsidRPr="0082500E" w:rsidRDefault="00DC329D" w:rsidP="0082500E">
      <w:pPr>
        <w:spacing w:line="360" w:lineRule="auto"/>
        <w:ind w:firstLine="720"/>
        <w:jc w:val="both"/>
        <w:rPr>
          <w:sz w:val="28"/>
          <w:szCs w:val="28"/>
        </w:rPr>
      </w:pPr>
      <w:r w:rsidRPr="0082500E">
        <w:rPr>
          <w:sz w:val="28"/>
          <w:szCs w:val="28"/>
        </w:rPr>
        <w:t xml:space="preserve">4. </w:t>
      </w:r>
      <w:r w:rsidR="00667364" w:rsidRPr="0082500E">
        <w:rPr>
          <w:sz w:val="28"/>
          <w:szCs w:val="28"/>
        </w:rPr>
        <w:t>Товарная экспертиза: учебник/ Чечеткина Н.М., Путилина Т.И., Горбунева В.В. изд-во «Феникс», 2000г.-159 с.</w:t>
      </w:r>
    </w:p>
    <w:p w:rsidR="00DC329D" w:rsidRPr="0082500E" w:rsidRDefault="00DC329D" w:rsidP="0082500E">
      <w:pPr>
        <w:spacing w:line="360" w:lineRule="auto"/>
        <w:ind w:firstLine="720"/>
        <w:jc w:val="both"/>
        <w:rPr>
          <w:sz w:val="28"/>
          <w:szCs w:val="28"/>
        </w:rPr>
      </w:pPr>
      <w:r w:rsidRPr="0082500E">
        <w:rPr>
          <w:sz w:val="28"/>
          <w:szCs w:val="28"/>
        </w:rPr>
        <w:t xml:space="preserve">5. </w:t>
      </w:r>
      <w:r w:rsidR="00667364" w:rsidRPr="0082500E">
        <w:rPr>
          <w:sz w:val="28"/>
          <w:szCs w:val="28"/>
        </w:rPr>
        <w:t>Таможенный кодекс РФ, 2003 г.</w:t>
      </w:r>
    </w:p>
    <w:p w:rsidR="003C0EF0" w:rsidRPr="0082500E" w:rsidRDefault="003C0EF0" w:rsidP="0082500E">
      <w:pPr>
        <w:pStyle w:val="a8"/>
        <w:spacing w:line="360" w:lineRule="auto"/>
        <w:ind w:firstLine="720"/>
        <w:rPr>
          <w:sz w:val="28"/>
          <w:szCs w:val="28"/>
        </w:rPr>
      </w:pPr>
      <w:r w:rsidRPr="0082500E">
        <w:rPr>
          <w:sz w:val="28"/>
          <w:szCs w:val="28"/>
        </w:rPr>
        <w:t xml:space="preserve">        6. Справочник по товароведению продовольственных товаров. М.: Колос С, 2003г.</w:t>
      </w:r>
    </w:p>
    <w:p w:rsidR="003C0EF0" w:rsidRPr="0082500E" w:rsidRDefault="00667364" w:rsidP="0082500E">
      <w:pPr>
        <w:pStyle w:val="a8"/>
        <w:spacing w:line="360" w:lineRule="auto"/>
        <w:ind w:firstLine="720"/>
        <w:rPr>
          <w:sz w:val="28"/>
          <w:szCs w:val="28"/>
        </w:rPr>
      </w:pPr>
      <w:r w:rsidRPr="0082500E">
        <w:rPr>
          <w:sz w:val="28"/>
          <w:szCs w:val="28"/>
        </w:rPr>
        <w:t>7</w:t>
      </w:r>
      <w:r w:rsidR="003C0EF0" w:rsidRPr="0082500E">
        <w:rPr>
          <w:sz w:val="28"/>
          <w:szCs w:val="28"/>
        </w:rPr>
        <w:t>.Экспертиза продовольственных товаров. Лабораторный практикум. М.: 2002г.</w:t>
      </w:r>
    </w:p>
    <w:p w:rsidR="00667364" w:rsidRPr="0082500E" w:rsidRDefault="00667364" w:rsidP="0082500E">
      <w:pPr>
        <w:pStyle w:val="a8"/>
        <w:spacing w:line="360" w:lineRule="auto"/>
        <w:ind w:firstLine="720"/>
        <w:rPr>
          <w:sz w:val="28"/>
          <w:szCs w:val="28"/>
        </w:rPr>
      </w:pPr>
      <w:r w:rsidRPr="0082500E">
        <w:rPr>
          <w:sz w:val="28"/>
          <w:szCs w:val="28"/>
        </w:rPr>
        <w:t>8. Гигиенические требования безопасности и пищевой ценности пищевых продуктов. Санитарно-эпидемиологические правила и нормы СанПиН 2.3.2.1078-01.</w:t>
      </w:r>
    </w:p>
    <w:p w:rsidR="00667364" w:rsidRPr="0082500E" w:rsidRDefault="00667364" w:rsidP="0082500E">
      <w:pPr>
        <w:pStyle w:val="a8"/>
        <w:spacing w:line="360" w:lineRule="auto"/>
        <w:ind w:firstLine="720"/>
        <w:rPr>
          <w:sz w:val="28"/>
          <w:szCs w:val="28"/>
        </w:rPr>
      </w:pPr>
      <w:r w:rsidRPr="0082500E">
        <w:rPr>
          <w:sz w:val="28"/>
          <w:szCs w:val="28"/>
        </w:rPr>
        <w:t>9. Правила проведения сертификации пищевых продуктов и продовольственного сырья. Федеральное агентство по техническому регулированию и метрологии (Ростехрегулирование).</w:t>
      </w:r>
    </w:p>
    <w:p w:rsidR="00667364" w:rsidRPr="0082500E" w:rsidRDefault="00667364" w:rsidP="0082500E">
      <w:pPr>
        <w:pStyle w:val="a8"/>
        <w:spacing w:line="360" w:lineRule="auto"/>
        <w:ind w:firstLine="720"/>
        <w:rPr>
          <w:sz w:val="28"/>
          <w:szCs w:val="28"/>
        </w:rPr>
      </w:pPr>
      <w:r w:rsidRPr="0082500E">
        <w:rPr>
          <w:sz w:val="28"/>
          <w:szCs w:val="28"/>
        </w:rPr>
        <w:t>10. ГОСТ Р 52465-2005 Масло подсолнечное. Технические условия (введён в действие с 1.01.2007)</w:t>
      </w:r>
    </w:p>
    <w:p w:rsidR="003C0EF0" w:rsidRPr="0082500E" w:rsidRDefault="003C0EF0" w:rsidP="0082500E">
      <w:pPr>
        <w:spacing w:line="360" w:lineRule="auto"/>
        <w:ind w:firstLine="720"/>
        <w:jc w:val="both"/>
        <w:rPr>
          <w:sz w:val="28"/>
          <w:szCs w:val="28"/>
        </w:rPr>
      </w:pPr>
      <w:bookmarkStart w:id="1" w:name="_GoBack"/>
      <w:bookmarkEnd w:id="1"/>
    </w:p>
    <w:sectPr w:rsidR="003C0EF0" w:rsidRPr="0082500E" w:rsidSect="0082500E">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DA" w:rsidRDefault="00EB0FDA">
      <w:r>
        <w:separator/>
      </w:r>
    </w:p>
  </w:endnote>
  <w:endnote w:type="continuationSeparator" w:id="0">
    <w:p w:rsidR="00EB0FDA" w:rsidRDefault="00EB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0B" w:rsidRDefault="00292BD2" w:rsidP="00907F9E">
    <w:pPr>
      <w:pStyle w:val="a3"/>
      <w:framePr w:wrap="auto" w:vAnchor="text" w:hAnchor="margin" w:xAlign="right" w:y="1"/>
      <w:rPr>
        <w:rStyle w:val="a5"/>
      </w:rPr>
    </w:pPr>
    <w:r>
      <w:rPr>
        <w:rStyle w:val="a5"/>
        <w:noProof/>
      </w:rPr>
      <w:t>2</w:t>
    </w:r>
  </w:p>
  <w:p w:rsidR="00775D0B" w:rsidRDefault="00775D0B" w:rsidP="00907F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DA" w:rsidRDefault="00EB0FDA">
      <w:r>
        <w:separator/>
      </w:r>
    </w:p>
  </w:footnote>
  <w:footnote w:type="continuationSeparator" w:id="0">
    <w:p w:rsidR="00EB0FDA" w:rsidRDefault="00EB0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773A5"/>
    <w:multiLevelType w:val="hybridMultilevel"/>
    <w:tmpl w:val="C6A09D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C04E8C"/>
    <w:multiLevelType w:val="hybridMultilevel"/>
    <w:tmpl w:val="89621262"/>
    <w:lvl w:ilvl="0" w:tplc="75F84402">
      <w:start w:val="1"/>
      <w:numFmt w:val="decimal"/>
      <w:lvlText w:val="%1."/>
      <w:lvlJc w:val="left"/>
      <w:pPr>
        <w:tabs>
          <w:tab w:val="num" w:pos="1429"/>
        </w:tabs>
        <w:ind w:left="1429" w:hanging="360"/>
      </w:pPr>
      <w:rPr>
        <w:rFonts w:cs="Times New Roman"/>
        <w:color w:val="auto"/>
      </w:rPr>
    </w:lvl>
    <w:lvl w:ilvl="1" w:tplc="4B4AD9C0">
      <w:numFmt w:val="none"/>
      <w:lvlText w:val=""/>
      <w:lvlJc w:val="left"/>
      <w:pPr>
        <w:tabs>
          <w:tab w:val="num" w:pos="360"/>
        </w:tabs>
      </w:pPr>
      <w:rPr>
        <w:rFonts w:cs="Times New Roman"/>
      </w:rPr>
    </w:lvl>
    <w:lvl w:ilvl="2" w:tplc="38EE6F58">
      <w:numFmt w:val="none"/>
      <w:lvlText w:val=""/>
      <w:lvlJc w:val="left"/>
      <w:pPr>
        <w:tabs>
          <w:tab w:val="num" w:pos="360"/>
        </w:tabs>
      </w:pPr>
      <w:rPr>
        <w:rFonts w:cs="Times New Roman"/>
      </w:rPr>
    </w:lvl>
    <w:lvl w:ilvl="3" w:tplc="1C88D28E">
      <w:numFmt w:val="none"/>
      <w:lvlText w:val=""/>
      <w:lvlJc w:val="left"/>
      <w:pPr>
        <w:tabs>
          <w:tab w:val="num" w:pos="360"/>
        </w:tabs>
      </w:pPr>
      <w:rPr>
        <w:rFonts w:cs="Times New Roman"/>
      </w:rPr>
    </w:lvl>
    <w:lvl w:ilvl="4" w:tplc="4E2A0324">
      <w:numFmt w:val="none"/>
      <w:lvlText w:val=""/>
      <w:lvlJc w:val="left"/>
      <w:pPr>
        <w:tabs>
          <w:tab w:val="num" w:pos="360"/>
        </w:tabs>
      </w:pPr>
      <w:rPr>
        <w:rFonts w:cs="Times New Roman"/>
      </w:rPr>
    </w:lvl>
    <w:lvl w:ilvl="5" w:tplc="FAB6C18C">
      <w:numFmt w:val="none"/>
      <w:lvlText w:val=""/>
      <w:lvlJc w:val="left"/>
      <w:pPr>
        <w:tabs>
          <w:tab w:val="num" w:pos="360"/>
        </w:tabs>
      </w:pPr>
      <w:rPr>
        <w:rFonts w:cs="Times New Roman"/>
      </w:rPr>
    </w:lvl>
    <w:lvl w:ilvl="6" w:tplc="C1406A9A">
      <w:numFmt w:val="none"/>
      <w:lvlText w:val=""/>
      <w:lvlJc w:val="left"/>
      <w:pPr>
        <w:tabs>
          <w:tab w:val="num" w:pos="360"/>
        </w:tabs>
      </w:pPr>
      <w:rPr>
        <w:rFonts w:cs="Times New Roman"/>
      </w:rPr>
    </w:lvl>
    <w:lvl w:ilvl="7" w:tplc="2940C1DA">
      <w:numFmt w:val="none"/>
      <w:lvlText w:val=""/>
      <w:lvlJc w:val="left"/>
      <w:pPr>
        <w:tabs>
          <w:tab w:val="num" w:pos="360"/>
        </w:tabs>
      </w:pPr>
      <w:rPr>
        <w:rFonts w:cs="Times New Roman"/>
      </w:rPr>
    </w:lvl>
    <w:lvl w:ilvl="8" w:tplc="429263C8">
      <w:numFmt w:val="none"/>
      <w:lvlText w:val=""/>
      <w:lvlJc w:val="left"/>
      <w:pPr>
        <w:tabs>
          <w:tab w:val="num" w:pos="360"/>
        </w:tabs>
      </w:pPr>
      <w:rPr>
        <w:rFonts w:cs="Times New Roman"/>
      </w:rPr>
    </w:lvl>
  </w:abstractNum>
  <w:abstractNum w:abstractNumId="2">
    <w:nsid w:val="0F266A5F"/>
    <w:multiLevelType w:val="hybridMultilevel"/>
    <w:tmpl w:val="2EE44E36"/>
    <w:lvl w:ilvl="0" w:tplc="30523D9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0F46274F"/>
    <w:multiLevelType w:val="hybridMultilevel"/>
    <w:tmpl w:val="61A691B4"/>
    <w:lvl w:ilvl="0" w:tplc="27C64352">
      <w:start w:val="1"/>
      <w:numFmt w:val="decimal"/>
      <w:lvlText w:val="%1."/>
      <w:lvlJc w:val="left"/>
      <w:pPr>
        <w:tabs>
          <w:tab w:val="num" w:pos="1260"/>
        </w:tabs>
        <w:ind w:left="1260" w:hanging="360"/>
      </w:pPr>
      <w:rPr>
        <w:rFonts w:cs="Times New Roman"/>
        <w:b w:val="0"/>
        <w:bCs w:val="0"/>
      </w:rPr>
    </w:lvl>
    <w:lvl w:ilvl="1" w:tplc="0CA67916">
      <w:numFmt w:val="none"/>
      <w:lvlText w:val=""/>
      <w:lvlJc w:val="left"/>
      <w:pPr>
        <w:tabs>
          <w:tab w:val="num" w:pos="360"/>
        </w:tabs>
      </w:pPr>
      <w:rPr>
        <w:rFonts w:cs="Times New Roman"/>
      </w:rPr>
    </w:lvl>
    <w:lvl w:ilvl="2" w:tplc="A8182FC6">
      <w:numFmt w:val="none"/>
      <w:lvlText w:val=""/>
      <w:lvlJc w:val="left"/>
      <w:pPr>
        <w:tabs>
          <w:tab w:val="num" w:pos="360"/>
        </w:tabs>
      </w:pPr>
      <w:rPr>
        <w:rFonts w:cs="Times New Roman"/>
      </w:rPr>
    </w:lvl>
    <w:lvl w:ilvl="3" w:tplc="285EF2F4">
      <w:numFmt w:val="none"/>
      <w:lvlText w:val=""/>
      <w:lvlJc w:val="left"/>
      <w:pPr>
        <w:tabs>
          <w:tab w:val="num" w:pos="360"/>
        </w:tabs>
      </w:pPr>
      <w:rPr>
        <w:rFonts w:cs="Times New Roman"/>
      </w:rPr>
    </w:lvl>
    <w:lvl w:ilvl="4" w:tplc="2FDA181C">
      <w:numFmt w:val="none"/>
      <w:lvlText w:val=""/>
      <w:lvlJc w:val="left"/>
      <w:pPr>
        <w:tabs>
          <w:tab w:val="num" w:pos="360"/>
        </w:tabs>
      </w:pPr>
      <w:rPr>
        <w:rFonts w:cs="Times New Roman"/>
      </w:rPr>
    </w:lvl>
    <w:lvl w:ilvl="5" w:tplc="62886420">
      <w:numFmt w:val="none"/>
      <w:lvlText w:val=""/>
      <w:lvlJc w:val="left"/>
      <w:pPr>
        <w:tabs>
          <w:tab w:val="num" w:pos="360"/>
        </w:tabs>
      </w:pPr>
      <w:rPr>
        <w:rFonts w:cs="Times New Roman"/>
      </w:rPr>
    </w:lvl>
    <w:lvl w:ilvl="6" w:tplc="76EE295E">
      <w:numFmt w:val="none"/>
      <w:lvlText w:val=""/>
      <w:lvlJc w:val="left"/>
      <w:pPr>
        <w:tabs>
          <w:tab w:val="num" w:pos="360"/>
        </w:tabs>
      </w:pPr>
      <w:rPr>
        <w:rFonts w:cs="Times New Roman"/>
      </w:rPr>
    </w:lvl>
    <w:lvl w:ilvl="7" w:tplc="5FACA4E8">
      <w:numFmt w:val="none"/>
      <w:lvlText w:val=""/>
      <w:lvlJc w:val="left"/>
      <w:pPr>
        <w:tabs>
          <w:tab w:val="num" w:pos="360"/>
        </w:tabs>
      </w:pPr>
      <w:rPr>
        <w:rFonts w:cs="Times New Roman"/>
      </w:rPr>
    </w:lvl>
    <w:lvl w:ilvl="8" w:tplc="04128D68">
      <w:numFmt w:val="none"/>
      <w:lvlText w:val=""/>
      <w:lvlJc w:val="left"/>
      <w:pPr>
        <w:tabs>
          <w:tab w:val="num" w:pos="360"/>
        </w:tabs>
      </w:pPr>
      <w:rPr>
        <w:rFonts w:cs="Times New Roman"/>
      </w:rPr>
    </w:lvl>
  </w:abstractNum>
  <w:abstractNum w:abstractNumId="4">
    <w:nsid w:val="11AF17CB"/>
    <w:multiLevelType w:val="hybridMultilevel"/>
    <w:tmpl w:val="01DC8FE8"/>
    <w:lvl w:ilvl="0" w:tplc="0419000F">
      <w:start w:val="1"/>
      <w:numFmt w:val="decimal"/>
      <w:lvlText w:val="%1."/>
      <w:lvlJc w:val="left"/>
      <w:pPr>
        <w:tabs>
          <w:tab w:val="num" w:pos="1485"/>
        </w:tabs>
        <w:ind w:left="1485" w:hanging="360"/>
      </w:pPr>
      <w:rPr>
        <w:rFonts w:cs="Times New Roman"/>
      </w:rPr>
    </w:lvl>
    <w:lvl w:ilvl="1" w:tplc="04190001">
      <w:start w:val="1"/>
      <w:numFmt w:val="bullet"/>
      <w:lvlText w:val=""/>
      <w:lvlJc w:val="left"/>
      <w:pPr>
        <w:tabs>
          <w:tab w:val="num" w:pos="2205"/>
        </w:tabs>
        <w:ind w:left="2205" w:hanging="360"/>
      </w:pPr>
      <w:rPr>
        <w:rFonts w:ascii="Symbol" w:hAnsi="Symbol" w:hint="default"/>
      </w:rPr>
    </w:lvl>
    <w:lvl w:ilvl="2" w:tplc="0419001B">
      <w:start w:val="1"/>
      <w:numFmt w:val="lowerRoman"/>
      <w:lvlText w:val="%3."/>
      <w:lvlJc w:val="right"/>
      <w:pPr>
        <w:tabs>
          <w:tab w:val="num" w:pos="2925"/>
        </w:tabs>
        <w:ind w:left="2925" w:hanging="180"/>
      </w:pPr>
      <w:rPr>
        <w:rFonts w:cs="Times New Roman"/>
      </w:rPr>
    </w:lvl>
    <w:lvl w:ilvl="3" w:tplc="0419000F">
      <w:start w:val="1"/>
      <w:numFmt w:val="decimal"/>
      <w:lvlText w:val="%4."/>
      <w:lvlJc w:val="left"/>
      <w:pPr>
        <w:tabs>
          <w:tab w:val="num" w:pos="3645"/>
        </w:tabs>
        <w:ind w:left="3645" w:hanging="360"/>
      </w:pPr>
      <w:rPr>
        <w:rFonts w:cs="Times New Roman"/>
      </w:rPr>
    </w:lvl>
    <w:lvl w:ilvl="4" w:tplc="04190019">
      <w:start w:val="1"/>
      <w:numFmt w:val="lowerLetter"/>
      <w:lvlText w:val="%5."/>
      <w:lvlJc w:val="left"/>
      <w:pPr>
        <w:tabs>
          <w:tab w:val="num" w:pos="4365"/>
        </w:tabs>
        <w:ind w:left="4365" w:hanging="360"/>
      </w:pPr>
      <w:rPr>
        <w:rFonts w:cs="Times New Roman"/>
      </w:rPr>
    </w:lvl>
    <w:lvl w:ilvl="5" w:tplc="0419001B">
      <w:start w:val="1"/>
      <w:numFmt w:val="lowerRoman"/>
      <w:lvlText w:val="%6."/>
      <w:lvlJc w:val="right"/>
      <w:pPr>
        <w:tabs>
          <w:tab w:val="num" w:pos="5085"/>
        </w:tabs>
        <w:ind w:left="5085" w:hanging="180"/>
      </w:pPr>
      <w:rPr>
        <w:rFonts w:cs="Times New Roman"/>
      </w:rPr>
    </w:lvl>
    <w:lvl w:ilvl="6" w:tplc="0419000F">
      <w:start w:val="1"/>
      <w:numFmt w:val="decimal"/>
      <w:lvlText w:val="%7."/>
      <w:lvlJc w:val="left"/>
      <w:pPr>
        <w:tabs>
          <w:tab w:val="num" w:pos="5805"/>
        </w:tabs>
        <w:ind w:left="5805" w:hanging="360"/>
      </w:pPr>
      <w:rPr>
        <w:rFonts w:cs="Times New Roman"/>
      </w:rPr>
    </w:lvl>
    <w:lvl w:ilvl="7" w:tplc="04190019">
      <w:start w:val="1"/>
      <w:numFmt w:val="lowerLetter"/>
      <w:lvlText w:val="%8."/>
      <w:lvlJc w:val="left"/>
      <w:pPr>
        <w:tabs>
          <w:tab w:val="num" w:pos="6525"/>
        </w:tabs>
        <w:ind w:left="6525" w:hanging="360"/>
      </w:pPr>
      <w:rPr>
        <w:rFonts w:cs="Times New Roman"/>
      </w:rPr>
    </w:lvl>
    <w:lvl w:ilvl="8" w:tplc="0419001B">
      <w:start w:val="1"/>
      <w:numFmt w:val="lowerRoman"/>
      <w:lvlText w:val="%9."/>
      <w:lvlJc w:val="right"/>
      <w:pPr>
        <w:tabs>
          <w:tab w:val="num" w:pos="7245"/>
        </w:tabs>
        <w:ind w:left="7245" w:hanging="180"/>
      </w:pPr>
      <w:rPr>
        <w:rFonts w:cs="Times New Roman"/>
      </w:rPr>
    </w:lvl>
  </w:abstractNum>
  <w:abstractNum w:abstractNumId="5">
    <w:nsid w:val="16612FB1"/>
    <w:multiLevelType w:val="hybridMultilevel"/>
    <w:tmpl w:val="A8C8A2A6"/>
    <w:lvl w:ilvl="0" w:tplc="04190001">
      <w:start w:val="1"/>
      <w:numFmt w:val="bullet"/>
      <w:lvlText w:val=""/>
      <w:lvlJc w:val="left"/>
      <w:pPr>
        <w:tabs>
          <w:tab w:val="num" w:pos="1776"/>
        </w:tabs>
        <w:ind w:left="1776" w:hanging="360"/>
      </w:pPr>
      <w:rPr>
        <w:rFonts w:ascii="Symbol" w:hAnsi="Symbol" w:hint="default"/>
      </w:rPr>
    </w:lvl>
    <w:lvl w:ilvl="1" w:tplc="0419000F">
      <w:start w:val="1"/>
      <w:numFmt w:val="decimal"/>
      <w:lvlText w:val="%2."/>
      <w:lvlJc w:val="left"/>
      <w:pPr>
        <w:tabs>
          <w:tab w:val="num" w:pos="2496"/>
        </w:tabs>
        <w:ind w:left="2496" w:hanging="360"/>
      </w:pPr>
      <w:rPr>
        <w:rFonts w:cs="Times New Roman"/>
      </w:rPr>
    </w:lvl>
    <w:lvl w:ilvl="2" w:tplc="04190005">
      <w:start w:val="1"/>
      <w:numFmt w:val="bullet"/>
      <w:lvlText w:val=""/>
      <w:lvlJc w:val="left"/>
      <w:pPr>
        <w:tabs>
          <w:tab w:val="num" w:pos="3216"/>
        </w:tabs>
        <w:ind w:left="3216" w:hanging="360"/>
      </w:pPr>
      <w:rPr>
        <w:rFonts w:ascii="Wingdings" w:hAnsi="Wingdings" w:hint="default"/>
      </w:rPr>
    </w:lvl>
    <w:lvl w:ilvl="3" w:tplc="04190001">
      <w:start w:val="1"/>
      <w:numFmt w:val="bullet"/>
      <w:lvlText w:val=""/>
      <w:lvlJc w:val="left"/>
      <w:pPr>
        <w:tabs>
          <w:tab w:val="num" w:pos="3936"/>
        </w:tabs>
        <w:ind w:left="3936" w:hanging="360"/>
      </w:pPr>
      <w:rPr>
        <w:rFonts w:ascii="Symbol" w:hAnsi="Symbol" w:hint="default"/>
      </w:rPr>
    </w:lvl>
    <w:lvl w:ilvl="4" w:tplc="04190003">
      <w:start w:val="1"/>
      <w:numFmt w:val="bullet"/>
      <w:lvlText w:val="o"/>
      <w:lvlJc w:val="left"/>
      <w:pPr>
        <w:tabs>
          <w:tab w:val="num" w:pos="4656"/>
        </w:tabs>
        <w:ind w:left="4656" w:hanging="360"/>
      </w:pPr>
      <w:rPr>
        <w:rFonts w:ascii="Courier New" w:hAnsi="Courier New" w:hint="default"/>
      </w:rPr>
    </w:lvl>
    <w:lvl w:ilvl="5" w:tplc="04190005">
      <w:start w:val="1"/>
      <w:numFmt w:val="bullet"/>
      <w:lvlText w:val=""/>
      <w:lvlJc w:val="left"/>
      <w:pPr>
        <w:tabs>
          <w:tab w:val="num" w:pos="5376"/>
        </w:tabs>
        <w:ind w:left="5376" w:hanging="360"/>
      </w:pPr>
      <w:rPr>
        <w:rFonts w:ascii="Wingdings" w:hAnsi="Wingdings" w:hint="default"/>
      </w:rPr>
    </w:lvl>
    <w:lvl w:ilvl="6" w:tplc="04190001">
      <w:start w:val="1"/>
      <w:numFmt w:val="bullet"/>
      <w:lvlText w:val=""/>
      <w:lvlJc w:val="left"/>
      <w:pPr>
        <w:tabs>
          <w:tab w:val="num" w:pos="6096"/>
        </w:tabs>
        <w:ind w:left="6096" w:hanging="360"/>
      </w:pPr>
      <w:rPr>
        <w:rFonts w:ascii="Symbol" w:hAnsi="Symbol" w:hint="default"/>
      </w:rPr>
    </w:lvl>
    <w:lvl w:ilvl="7" w:tplc="04190003">
      <w:start w:val="1"/>
      <w:numFmt w:val="bullet"/>
      <w:lvlText w:val="o"/>
      <w:lvlJc w:val="left"/>
      <w:pPr>
        <w:tabs>
          <w:tab w:val="num" w:pos="6816"/>
        </w:tabs>
        <w:ind w:left="6816" w:hanging="360"/>
      </w:pPr>
      <w:rPr>
        <w:rFonts w:ascii="Courier New" w:hAnsi="Courier New" w:hint="default"/>
      </w:rPr>
    </w:lvl>
    <w:lvl w:ilvl="8" w:tplc="04190005">
      <w:start w:val="1"/>
      <w:numFmt w:val="bullet"/>
      <w:lvlText w:val=""/>
      <w:lvlJc w:val="left"/>
      <w:pPr>
        <w:tabs>
          <w:tab w:val="num" w:pos="7536"/>
        </w:tabs>
        <w:ind w:left="7536" w:hanging="360"/>
      </w:pPr>
      <w:rPr>
        <w:rFonts w:ascii="Wingdings" w:hAnsi="Wingdings" w:hint="default"/>
      </w:rPr>
    </w:lvl>
  </w:abstractNum>
  <w:abstractNum w:abstractNumId="6">
    <w:nsid w:val="171E1D36"/>
    <w:multiLevelType w:val="hybridMultilevel"/>
    <w:tmpl w:val="77C0794A"/>
    <w:lvl w:ilvl="0" w:tplc="908A75F0">
      <w:start w:val="1"/>
      <w:numFmt w:val="decimal"/>
      <w:lvlText w:val="%1."/>
      <w:lvlJc w:val="left"/>
      <w:pPr>
        <w:tabs>
          <w:tab w:val="num" w:pos="720"/>
        </w:tabs>
        <w:ind w:left="720" w:hanging="360"/>
      </w:pPr>
      <w:rPr>
        <w:rFonts w:cs="Times New Roman"/>
      </w:rPr>
    </w:lvl>
    <w:lvl w:ilvl="1" w:tplc="0E5405A8">
      <w:numFmt w:val="none"/>
      <w:lvlText w:val=""/>
      <w:lvlJc w:val="left"/>
      <w:pPr>
        <w:tabs>
          <w:tab w:val="num" w:pos="360"/>
        </w:tabs>
      </w:pPr>
      <w:rPr>
        <w:rFonts w:cs="Times New Roman"/>
      </w:rPr>
    </w:lvl>
    <w:lvl w:ilvl="2" w:tplc="7A42D170">
      <w:numFmt w:val="none"/>
      <w:lvlText w:val=""/>
      <w:lvlJc w:val="left"/>
      <w:pPr>
        <w:tabs>
          <w:tab w:val="num" w:pos="360"/>
        </w:tabs>
      </w:pPr>
      <w:rPr>
        <w:rFonts w:cs="Times New Roman"/>
      </w:rPr>
    </w:lvl>
    <w:lvl w:ilvl="3" w:tplc="4F6C4078">
      <w:numFmt w:val="none"/>
      <w:lvlText w:val=""/>
      <w:lvlJc w:val="left"/>
      <w:pPr>
        <w:tabs>
          <w:tab w:val="num" w:pos="360"/>
        </w:tabs>
      </w:pPr>
      <w:rPr>
        <w:rFonts w:cs="Times New Roman"/>
      </w:rPr>
    </w:lvl>
    <w:lvl w:ilvl="4" w:tplc="BBDA43E2">
      <w:numFmt w:val="none"/>
      <w:lvlText w:val=""/>
      <w:lvlJc w:val="left"/>
      <w:pPr>
        <w:tabs>
          <w:tab w:val="num" w:pos="360"/>
        </w:tabs>
      </w:pPr>
      <w:rPr>
        <w:rFonts w:cs="Times New Roman"/>
      </w:rPr>
    </w:lvl>
    <w:lvl w:ilvl="5" w:tplc="90CC84DE">
      <w:numFmt w:val="none"/>
      <w:lvlText w:val=""/>
      <w:lvlJc w:val="left"/>
      <w:pPr>
        <w:tabs>
          <w:tab w:val="num" w:pos="360"/>
        </w:tabs>
      </w:pPr>
      <w:rPr>
        <w:rFonts w:cs="Times New Roman"/>
      </w:rPr>
    </w:lvl>
    <w:lvl w:ilvl="6" w:tplc="BF9C5212">
      <w:numFmt w:val="none"/>
      <w:lvlText w:val=""/>
      <w:lvlJc w:val="left"/>
      <w:pPr>
        <w:tabs>
          <w:tab w:val="num" w:pos="360"/>
        </w:tabs>
      </w:pPr>
      <w:rPr>
        <w:rFonts w:cs="Times New Roman"/>
      </w:rPr>
    </w:lvl>
    <w:lvl w:ilvl="7" w:tplc="E856D106">
      <w:numFmt w:val="none"/>
      <w:lvlText w:val=""/>
      <w:lvlJc w:val="left"/>
      <w:pPr>
        <w:tabs>
          <w:tab w:val="num" w:pos="360"/>
        </w:tabs>
      </w:pPr>
      <w:rPr>
        <w:rFonts w:cs="Times New Roman"/>
      </w:rPr>
    </w:lvl>
    <w:lvl w:ilvl="8" w:tplc="6616B07E">
      <w:numFmt w:val="none"/>
      <w:lvlText w:val=""/>
      <w:lvlJc w:val="left"/>
      <w:pPr>
        <w:tabs>
          <w:tab w:val="num" w:pos="360"/>
        </w:tabs>
      </w:pPr>
      <w:rPr>
        <w:rFonts w:cs="Times New Roman"/>
      </w:rPr>
    </w:lvl>
  </w:abstractNum>
  <w:abstractNum w:abstractNumId="7">
    <w:nsid w:val="1EB837C6"/>
    <w:multiLevelType w:val="hybridMultilevel"/>
    <w:tmpl w:val="AC9690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39B2857"/>
    <w:multiLevelType w:val="hybridMultilevel"/>
    <w:tmpl w:val="48C891FE"/>
    <w:lvl w:ilvl="0" w:tplc="0419000F">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260"/>
        </w:tabs>
        <w:ind w:left="1260" w:hanging="360"/>
      </w:pPr>
      <w:rPr>
        <w:rFonts w:cs="Times New Roman"/>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8FD239A"/>
    <w:multiLevelType w:val="hybridMultilevel"/>
    <w:tmpl w:val="6A802540"/>
    <w:lvl w:ilvl="0" w:tplc="63D682FA">
      <w:start w:val="1"/>
      <w:numFmt w:val="decimal"/>
      <w:lvlText w:val="%1."/>
      <w:lvlJc w:val="left"/>
      <w:pPr>
        <w:tabs>
          <w:tab w:val="num" w:pos="720"/>
        </w:tabs>
        <w:ind w:left="720" w:hanging="360"/>
      </w:pPr>
      <w:rPr>
        <w:rFonts w:cs="Times New Roman"/>
      </w:rPr>
    </w:lvl>
    <w:lvl w:ilvl="1" w:tplc="20D02A5A">
      <w:numFmt w:val="none"/>
      <w:lvlText w:val=""/>
      <w:lvlJc w:val="left"/>
      <w:pPr>
        <w:tabs>
          <w:tab w:val="num" w:pos="360"/>
        </w:tabs>
      </w:pPr>
      <w:rPr>
        <w:rFonts w:cs="Times New Roman"/>
      </w:rPr>
    </w:lvl>
    <w:lvl w:ilvl="2" w:tplc="33E07B5E">
      <w:numFmt w:val="none"/>
      <w:lvlText w:val=""/>
      <w:lvlJc w:val="left"/>
      <w:pPr>
        <w:tabs>
          <w:tab w:val="num" w:pos="360"/>
        </w:tabs>
      </w:pPr>
      <w:rPr>
        <w:rFonts w:cs="Times New Roman"/>
      </w:rPr>
    </w:lvl>
    <w:lvl w:ilvl="3" w:tplc="67F0CFCE">
      <w:numFmt w:val="none"/>
      <w:lvlText w:val=""/>
      <w:lvlJc w:val="left"/>
      <w:pPr>
        <w:tabs>
          <w:tab w:val="num" w:pos="360"/>
        </w:tabs>
      </w:pPr>
      <w:rPr>
        <w:rFonts w:cs="Times New Roman"/>
      </w:rPr>
    </w:lvl>
    <w:lvl w:ilvl="4" w:tplc="C02836AA">
      <w:numFmt w:val="none"/>
      <w:lvlText w:val=""/>
      <w:lvlJc w:val="left"/>
      <w:pPr>
        <w:tabs>
          <w:tab w:val="num" w:pos="360"/>
        </w:tabs>
      </w:pPr>
      <w:rPr>
        <w:rFonts w:cs="Times New Roman"/>
      </w:rPr>
    </w:lvl>
    <w:lvl w:ilvl="5" w:tplc="7518AF28">
      <w:numFmt w:val="none"/>
      <w:lvlText w:val=""/>
      <w:lvlJc w:val="left"/>
      <w:pPr>
        <w:tabs>
          <w:tab w:val="num" w:pos="360"/>
        </w:tabs>
      </w:pPr>
      <w:rPr>
        <w:rFonts w:cs="Times New Roman"/>
      </w:rPr>
    </w:lvl>
    <w:lvl w:ilvl="6" w:tplc="290ABF3A">
      <w:numFmt w:val="none"/>
      <w:lvlText w:val=""/>
      <w:lvlJc w:val="left"/>
      <w:pPr>
        <w:tabs>
          <w:tab w:val="num" w:pos="360"/>
        </w:tabs>
      </w:pPr>
      <w:rPr>
        <w:rFonts w:cs="Times New Roman"/>
      </w:rPr>
    </w:lvl>
    <w:lvl w:ilvl="7" w:tplc="C38E986E">
      <w:numFmt w:val="none"/>
      <w:lvlText w:val=""/>
      <w:lvlJc w:val="left"/>
      <w:pPr>
        <w:tabs>
          <w:tab w:val="num" w:pos="360"/>
        </w:tabs>
      </w:pPr>
      <w:rPr>
        <w:rFonts w:cs="Times New Roman"/>
      </w:rPr>
    </w:lvl>
    <w:lvl w:ilvl="8" w:tplc="60F29056">
      <w:numFmt w:val="none"/>
      <w:lvlText w:val=""/>
      <w:lvlJc w:val="left"/>
      <w:pPr>
        <w:tabs>
          <w:tab w:val="num" w:pos="360"/>
        </w:tabs>
      </w:pPr>
      <w:rPr>
        <w:rFonts w:cs="Times New Roman"/>
      </w:rPr>
    </w:lvl>
  </w:abstractNum>
  <w:abstractNum w:abstractNumId="10">
    <w:nsid w:val="2B285566"/>
    <w:multiLevelType w:val="hybridMultilevel"/>
    <w:tmpl w:val="DBCE1F70"/>
    <w:lvl w:ilvl="0" w:tplc="0419000F">
      <w:start w:val="1"/>
      <w:numFmt w:val="decimal"/>
      <w:lvlText w:val="%1."/>
      <w:lvlJc w:val="left"/>
      <w:pPr>
        <w:tabs>
          <w:tab w:val="num" w:pos="1307"/>
        </w:tabs>
        <w:ind w:left="1307" w:hanging="360"/>
      </w:pPr>
      <w:rPr>
        <w:rFonts w:cs="Times New Roman"/>
      </w:rPr>
    </w:lvl>
    <w:lvl w:ilvl="1" w:tplc="04190019">
      <w:start w:val="1"/>
      <w:numFmt w:val="lowerLetter"/>
      <w:lvlText w:val="%2."/>
      <w:lvlJc w:val="left"/>
      <w:pPr>
        <w:tabs>
          <w:tab w:val="num" w:pos="2027"/>
        </w:tabs>
        <w:ind w:left="2027" w:hanging="360"/>
      </w:pPr>
      <w:rPr>
        <w:rFonts w:cs="Times New Roman"/>
      </w:rPr>
    </w:lvl>
    <w:lvl w:ilvl="2" w:tplc="0419001B">
      <w:start w:val="1"/>
      <w:numFmt w:val="lowerRoman"/>
      <w:lvlText w:val="%3."/>
      <w:lvlJc w:val="right"/>
      <w:pPr>
        <w:tabs>
          <w:tab w:val="num" w:pos="2747"/>
        </w:tabs>
        <w:ind w:left="2747" w:hanging="180"/>
      </w:pPr>
      <w:rPr>
        <w:rFonts w:cs="Times New Roman"/>
      </w:rPr>
    </w:lvl>
    <w:lvl w:ilvl="3" w:tplc="0419000F">
      <w:start w:val="1"/>
      <w:numFmt w:val="decimal"/>
      <w:lvlText w:val="%4."/>
      <w:lvlJc w:val="left"/>
      <w:pPr>
        <w:tabs>
          <w:tab w:val="num" w:pos="3467"/>
        </w:tabs>
        <w:ind w:left="3467" w:hanging="360"/>
      </w:pPr>
      <w:rPr>
        <w:rFonts w:cs="Times New Roman"/>
      </w:rPr>
    </w:lvl>
    <w:lvl w:ilvl="4" w:tplc="04190019">
      <w:start w:val="1"/>
      <w:numFmt w:val="lowerLetter"/>
      <w:lvlText w:val="%5."/>
      <w:lvlJc w:val="left"/>
      <w:pPr>
        <w:tabs>
          <w:tab w:val="num" w:pos="4187"/>
        </w:tabs>
        <w:ind w:left="4187" w:hanging="360"/>
      </w:pPr>
      <w:rPr>
        <w:rFonts w:cs="Times New Roman"/>
      </w:rPr>
    </w:lvl>
    <w:lvl w:ilvl="5" w:tplc="0419001B">
      <w:start w:val="1"/>
      <w:numFmt w:val="lowerRoman"/>
      <w:lvlText w:val="%6."/>
      <w:lvlJc w:val="right"/>
      <w:pPr>
        <w:tabs>
          <w:tab w:val="num" w:pos="4907"/>
        </w:tabs>
        <w:ind w:left="4907" w:hanging="180"/>
      </w:pPr>
      <w:rPr>
        <w:rFonts w:cs="Times New Roman"/>
      </w:rPr>
    </w:lvl>
    <w:lvl w:ilvl="6" w:tplc="0419000F">
      <w:start w:val="1"/>
      <w:numFmt w:val="decimal"/>
      <w:lvlText w:val="%7."/>
      <w:lvlJc w:val="left"/>
      <w:pPr>
        <w:tabs>
          <w:tab w:val="num" w:pos="5627"/>
        </w:tabs>
        <w:ind w:left="5627" w:hanging="360"/>
      </w:pPr>
      <w:rPr>
        <w:rFonts w:cs="Times New Roman"/>
      </w:rPr>
    </w:lvl>
    <w:lvl w:ilvl="7" w:tplc="04190019">
      <w:start w:val="1"/>
      <w:numFmt w:val="lowerLetter"/>
      <w:lvlText w:val="%8."/>
      <w:lvlJc w:val="left"/>
      <w:pPr>
        <w:tabs>
          <w:tab w:val="num" w:pos="6347"/>
        </w:tabs>
        <w:ind w:left="6347" w:hanging="360"/>
      </w:pPr>
      <w:rPr>
        <w:rFonts w:cs="Times New Roman"/>
      </w:rPr>
    </w:lvl>
    <w:lvl w:ilvl="8" w:tplc="0419001B">
      <w:start w:val="1"/>
      <w:numFmt w:val="lowerRoman"/>
      <w:lvlText w:val="%9."/>
      <w:lvlJc w:val="right"/>
      <w:pPr>
        <w:tabs>
          <w:tab w:val="num" w:pos="7067"/>
        </w:tabs>
        <w:ind w:left="7067" w:hanging="180"/>
      </w:pPr>
      <w:rPr>
        <w:rFonts w:cs="Times New Roman"/>
      </w:rPr>
    </w:lvl>
  </w:abstractNum>
  <w:abstractNum w:abstractNumId="11">
    <w:nsid w:val="2BED5CB6"/>
    <w:multiLevelType w:val="hybridMultilevel"/>
    <w:tmpl w:val="E6A6F78A"/>
    <w:lvl w:ilvl="0" w:tplc="30523D9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2">
    <w:nsid w:val="479138A1"/>
    <w:multiLevelType w:val="hybridMultilevel"/>
    <w:tmpl w:val="7340C6E6"/>
    <w:lvl w:ilvl="0" w:tplc="04190017">
      <w:start w:val="1"/>
      <w:numFmt w:val="lowerLetter"/>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4D76645A"/>
    <w:multiLevelType w:val="hybridMultilevel"/>
    <w:tmpl w:val="18D29DF4"/>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abstractNum w:abstractNumId="14">
    <w:nsid w:val="55892F1D"/>
    <w:multiLevelType w:val="hybridMultilevel"/>
    <w:tmpl w:val="3A32E47A"/>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15">
    <w:nsid w:val="56B521FA"/>
    <w:multiLevelType w:val="hybridMultilevel"/>
    <w:tmpl w:val="7A64DDA4"/>
    <w:lvl w:ilvl="0" w:tplc="30523D9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616956B8"/>
    <w:multiLevelType w:val="hybridMultilevel"/>
    <w:tmpl w:val="4614C540"/>
    <w:lvl w:ilvl="0" w:tplc="0419000F">
      <w:start w:val="1"/>
      <w:numFmt w:val="decimal"/>
      <w:lvlText w:val="%1."/>
      <w:lvlJc w:val="left"/>
      <w:pPr>
        <w:tabs>
          <w:tab w:val="num" w:pos="720"/>
        </w:tabs>
        <w:ind w:left="720" w:hanging="360"/>
      </w:pPr>
      <w:rPr>
        <w:rFonts w:cs="Times New Roman"/>
      </w:rPr>
    </w:lvl>
    <w:lvl w:ilvl="1" w:tplc="30523D9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4D622EA"/>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6EC8360C"/>
    <w:multiLevelType w:val="hybridMultilevel"/>
    <w:tmpl w:val="B57628B4"/>
    <w:lvl w:ilvl="0" w:tplc="15303DD6">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9">
    <w:nsid w:val="79AD4632"/>
    <w:multiLevelType w:val="hybridMultilevel"/>
    <w:tmpl w:val="788AA51E"/>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0">
    <w:nsid w:val="7BEE36EB"/>
    <w:multiLevelType w:val="hybridMultilevel"/>
    <w:tmpl w:val="0EBCB4AC"/>
    <w:lvl w:ilvl="0" w:tplc="04190001">
      <w:start w:val="1"/>
      <w:numFmt w:val="bullet"/>
      <w:lvlText w:val=""/>
      <w:lvlJc w:val="left"/>
      <w:pPr>
        <w:tabs>
          <w:tab w:val="num" w:pos="1485"/>
        </w:tabs>
        <w:ind w:left="1485" w:hanging="360"/>
      </w:pPr>
      <w:rPr>
        <w:rFonts w:ascii="Symbol" w:hAnsi="Symbol" w:hint="default"/>
      </w:rPr>
    </w:lvl>
    <w:lvl w:ilvl="1" w:tplc="04190003">
      <w:start w:val="1"/>
      <w:numFmt w:val="bullet"/>
      <w:lvlText w:val="o"/>
      <w:lvlJc w:val="left"/>
      <w:pPr>
        <w:tabs>
          <w:tab w:val="num" w:pos="2205"/>
        </w:tabs>
        <w:ind w:left="2205" w:hanging="360"/>
      </w:pPr>
      <w:rPr>
        <w:rFonts w:ascii="Courier New" w:hAnsi="Courier New" w:hint="default"/>
      </w:rPr>
    </w:lvl>
    <w:lvl w:ilvl="2" w:tplc="04190005">
      <w:start w:val="1"/>
      <w:numFmt w:val="bullet"/>
      <w:lvlText w:val=""/>
      <w:lvlJc w:val="left"/>
      <w:pPr>
        <w:tabs>
          <w:tab w:val="num" w:pos="2925"/>
        </w:tabs>
        <w:ind w:left="2925" w:hanging="360"/>
      </w:pPr>
      <w:rPr>
        <w:rFonts w:ascii="Wingdings" w:hAnsi="Wingdings" w:hint="default"/>
      </w:rPr>
    </w:lvl>
    <w:lvl w:ilvl="3" w:tplc="04190001">
      <w:start w:val="1"/>
      <w:numFmt w:val="bullet"/>
      <w:lvlText w:val=""/>
      <w:lvlJc w:val="left"/>
      <w:pPr>
        <w:tabs>
          <w:tab w:val="num" w:pos="3645"/>
        </w:tabs>
        <w:ind w:left="3645" w:hanging="360"/>
      </w:pPr>
      <w:rPr>
        <w:rFonts w:ascii="Symbol" w:hAnsi="Symbol" w:hint="default"/>
      </w:rPr>
    </w:lvl>
    <w:lvl w:ilvl="4" w:tplc="04190003">
      <w:start w:val="1"/>
      <w:numFmt w:val="bullet"/>
      <w:lvlText w:val="o"/>
      <w:lvlJc w:val="left"/>
      <w:pPr>
        <w:tabs>
          <w:tab w:val="num" w:pos="4365"/>
        </w:tabs>
        <w:ind w:left="4365" w:hanging="360"/>
      </w:pPr>
      <w:rPr>
        <w:rFonts w:ascii="Courier New" w:hAnsi="Courier New" w:hint="default"/>
      </w:rPr>
    </w:lvl>
    <w:lvl w:ilvl="5" w:tplc="04190005">
      <w:start w:val="1"/>
      <w:numFmt w:val="bullet"/>
      <w:lvlText w:val=""/>
      <w:lvlJc w:val="left"/>
      <w:pPr>
        <w:tabs>
          <w:tab w:val="num" w:pos="5085"/>
        </w:tabs>
        <w:ind w:left="5085" w:hanging="360"/>
      </w:pPr>
      <w:rPr>
        <w:rFonts w:ascii="Wingdings" w:hAnsi="Wingdings" w:hint="default"/>
      </w:rPr>
    </w:lvl>
    <w:lvl w:ilvl="6" w:tplc="04190001">
      <w:start w:val="1"/>
      <w:numFmt w:val="bullet"/>
      <w:lvlText w:val=""/>
      <w:lvlJc w:val="left"/>
      <w:pPr>
        <w:tabs>
          <w:tab w:val="num" w:pos="5805"/>
        </w:tabs>
        <w:ind w:left="5805" w:hanging="360"/>
      </w:pPr>
      <w:rPr>
        <w:rFonts w:ascii="Symbol" w:hAnsi="Symbol" w:hint="default"/>
      </w:rPr>
    </w:lvl>
    <w:lvl w:ilvl="7" w:tplc="04190003">
      <w:start w:val="1"/>
      <w:numFmt w:val="bullet"/>
      <w:lvlText w:val="o"/>
      <w:lvlJc w:val="left"/>
      <w:pPr>
        <w:tabs>
          <w:tab w:val="num" w:pos="6525"/>
        </w:tabs>
        <w:ind w:left="6525" w:hanging="360"/>
      </w:pPr>
      <w:rPr>
        <w:rFonts w:ascii="Courier New" w:hAnsi="Courier New" w:hint="default"/>
      </w:rPr>
    </w:lvl>
    <w:lvl w:ilvl="8" w:tplc="04190005">
      <w:start w:val="1"/>
      <w:numFmt w:val="bullet"/>
      <w:lvlText w:val=""/>
      <w:lvlJc w:val="left"/>
      <w:pPr>
        <w:tabs>
          <w:tab w:val="num" w:pos="7245"/>
        </w:tabs>
        <w:ind w:left="7245" w:hanging="360"/>
      </w:pPr>
      <w:rPr>
        <w:rFonts w:ascii="Wingdings" w:hAnsi="Wingdings" w:hint="default"/>
      </w:rPr>
    </w:lvl>
  </w:abstractNum>
  <w:num w:numId="1">
    <w:abstractNumId w:val="17"/>
  </w:num>
  <w:num w:numId="2">
    <w:abstractNumId w:val="15"/>
  </w:num>
  <w:num w:numId="3">
    <w:abstractNumId w:val="8"/>
  </w:num>
  <w:num w:numId="4">
    <w:abstractNumId w:val="12"/>
  </w:num>
  <w:num w:numId="5">
    <w:abstractNumId w:val="6"/>
  </w:num>
  <w:num w:numId="6">
    <w:abstractNumId w:val="11"/>
  </w:num>
  <w:num w:numId="7">
    <w:abstractNumId w:val="10"/>
  </w:num>
  <w:num w:numId="8">
    <w:abstractNumId w:val="3"/>
  </w:num>
  <w:num w:numId="9">
    <w:abstractNumId w:val="19"/>
  </w:num>
  <w:num w:numId="10">
    <w:abstractNumId w:val="20"/>
  </w:num>
  <w:num w:numId="11">
    <w:abstractNumId w:val="13"/>
  </w:num>
  <w:num w:numId="12">
    <w:abstractNumId w:val="4"/>
  </w:num>
  <w:num w:numId="13">
    <w:abstractNumId w:val="14"/>
  </w:num>
  <w:num w:numId="14">
    <w:abstractNumId w:val="1"/>
  </w:num>
  <w:num w:numId="15">
    <w:abstractNumId w:val="5"/>
  </w:num>
  <w:num w:numId="16">
    <w:abstractNumId w:val="16"/>
  </w:num>
  <w:num w:numId="17">
    <w:abstractNumId w:val="2"/>
  </w:num>
  <w:num w:numId="18">
    <w:abstractNumId w:val="9"/>
  </w:num>
  <w:num w:numId="19">
    <w:abstractNumId w:val="18"/>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F9E"/>
    <w:rsid w:val="000409D3"/>
    <w:rsid w:val="00067316"/>
    <w:rsid w:val="000722EC"/>
    <w:rsid w:val="00075F5A"/>
    <w:rsid w:val="0012433B"/>
    <w:rsid w:val="001939B0"/>
    <w:rsid w:val="001C1373"/>
    <w:rsid w:val="001D5224"/>
    <w:rsid w:val="001F10D6"/>
    <w:rsid w:val="002066E5"/>
    <w:rsid w:val="00207EB6"/>
    <w:rsid w:val="00221FC9"/>
    <w:rsid w:val="00233735"/>
    <w:rsid w:val="002366BE"/>
    <w:rsid w:val="002637BF"/>
    <w:rsid w:val="00292BD2"/>
    <w:rsid w:val="002C79E7"/>
    <w:rsid w:val="003333CF"/>
    <w:rsid w:val="00373B3E"/>
    <w:rsid w:val="0039755D"/>
    <w:rsid w:val="003C0EF0"/>
    <w:rsid w:val="003D4C40"/>
    <w:rsid w:val="00417FC2"/>
    <w:rsid w:val="00434DA4"/>
    <w:rsid w:val="004832FC"/>
    <w:rsid w:val="004A4854"/>
    <w:rsid w:val="004E24FD"/>
    <w:rsid w:val="004F682D"/>
    <w:rsid w:val="005429D6"/>
    <w:rsid w:val="005600E6"/>
    <w:rsid w:val="005A1E03"/>
    <w:rsid w:val="005D7BE9"/>
    <w:rsid w:val="005E7E51"/>
    <w:rsid w:val="005F2889"/>
    <w:rsid w:val="006016AC"/>
    <w:rsid w:val="00622B50"/>
    <w:rsid w:val="00635812"/>
    <w:rsid w:val="00643C3D"/>
    <w:rsid w:val="006645BE"/>
    <w:rsid w:val="00667364"/>
    <w:rsid w:val="006C5CD6"/>
    <w:rsid w:val="00704158"/>
    <w:rsid w:val="007362A8"/>
    <w:rsid w:val="00753F4C"/>
    <w:rsid w:val="00775D0B"/>
    <w:rsid w:val="007C188A"/>
    <w:rsid w:val="00812244"/>
    <w:rsid w:val="00817CAF"/>
    <w:rsid w:val="0082500E"/>
    <w:rsid w:val="00897E2C"/>
    <w:rsid w:val="00907F9E"/>
    <w:rsid w:val="00913C6A"/>
    <w:rsid w:val="00940580"/>
    <w:rsid w:val="00973808"/>
    <w:rsid w:val="009B4961"/>
    <w:rsid w:val="009E2D3F"/>
    <w:rsid w:val="00A01C9D"/>
    <w:rsid w:val="00A1537F"/>
    <w:rsid w:val="00A83802"/>
    <w:rsid w:val="00B05BC1"/>
    <w:rsid w:val="00B20ADD"/>
    <w:rsid w:val="00B46AF0"/>
    <w:rsid w:val="00BA6583"/>
    <w:rsid w:val="00C00D36"/>
    <w:rsid w:val="00CD1BE7"/>
    <w:rsid w:val="00D23423"/>
    <w:rsid w:val="00D43A67"/>
    <w:rsid w:val="00D44207"/>
    <w:rsid w:val="00DC329D"/>
    <w:rsid w:val="00DE36F6"/>
    <w:rsid w:val="00E21E6E"/>
    <w:rsid w:val="00E3382C"/>
    <w:rsid w:val="00EB0FDA"/>
    <w:rsid w:val="00F42050"/>
    <w:rsid w:val="00F73503"/>
    <w:rsid w:val="00F758A3"/>
    <w:rsid w:val="00F97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92431-6545-4A29-82F5-035559A2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9E"/>
    <w:rPr>
      <w:sz w:val="24"/>
      <w:szCs w:val="24"/>
    </w:rPr>
  </w:style>
  <w:style w:type="paragraph" w:styleId="1">
    <w:name w:val="heading 1"/>
    <w:basedOn w:val="a"/>
    <w:next w:val="a"/>
    <w:link w:val="10"/>
    <w:uiPriority w:val="99"/>
    <w:qFormat/>
    <w:rsid w:val="00907F9E"/>
    <w:pPr>
      <w:keepNext/>
      <w:numPr>
        <w:numId w:val="1"/>
      </w:numPr>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907F9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07F9E"/>
    <w:rPr>
      <w:rFonts w:cs="Times New Roman"/>
    </w:rPr>
  </w:style>
  <w:style w:type="paragraph" w:styleId="11">
    <w:name w:val="toc 1"/>
    <w:basedOn w:val="a"/>
    <w:next w:val="a"/>
    <w:autoRedefine/>
    <w:uiPriority w:val="99"/>
    <w:semiHidden/>
    <w:rsid w:val="00817CAF"/>
    <w:pPr>
      <w:tabs>
        <w:tab w:val="right" w:leader="dot" w:pos="9540"/>
      </w:tabs>
      <w:spacing w:line="360" w:lineRule="auto"/>
    </w:pPr>
  </w:style>
  <w:style w:type="character" w:styleId="a6">
    <w:name w:val="Hyperlink"/>
    <w:uiPriority w:val="99"/>
    <w:rsid w:val="00907F9E"/>
    <w:rPr>
      <w:rFonts w:cs="Times New Roman"/>
      <w:color w:val="0000FF"/>
      <w:u w:val="single"/>
    </w:rPr>
  </w:style>
  <w:style w:type="table" w:styleId="a7">
    <w:name w:val="Table Grid"/>
    <w:basedOn w:val="a1"/>
    <w:uiPriority w:val="99"/>
    <w:rsid w:val="006C5C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B20ADD"/>
    <w:pPr>
      <w:jc w:val="both"/>
    </w:pPr>
  </w:style>
  <w:style w:type="character" w:customStyle="1" w:styleId="a9">
    <w:name w:val="Основной текст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6611</Words>
  <Characters>37683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44206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Катёна</dc:creator>
  <cp:keywords/>
  <dc:description/>
  <cp:lastModifiedBy>admin</cp:lastModifiedBy>
  <cp:revision>2</cp:revision>
  <dcterms:created xsi:type="dcterms:W3CDTF">2014-02-21T21:56:00Z</dcterms:created>
  <dcterms:modified xsi:type="dcterms:W3CDTF">2014-02-21T21:56:00Z</dcterms:modified>
</cp:coreProperties>
</file>