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1D" w:rsidRPr="00731A82" w:rsidRDefault="006D261D" w:rsidP="007E7C6A">
      <w:pPr>
        <w:shd w:val="clear" w:color="000000" w:fill="auto"/>
        <w:suppressAutoHyphens/>
        <w:spacing w:line="360" w:lineRule="auto"/>
        <w:jc w:val="center"/>
        <w:rPr>
          <w:b/>
          <w:color w:val="000000"/>
          <w:sz w:val="28"/>
          <w:szCs w:val="28"/>
        </w:rPr>
      </w:pPr>
      <w:r w:rsidRPr="00731A82">
        <w:rPr>
          <w:b/>
          <w:color w:val="000000"/>
          <w:sz w:val="28"/>
          <w:szCs w:val="28"/>
        </w:rPr>
        <w:t>СОДЕРЖАНИЕ</w:t>
      </w:r>
    </w:p>
    <w:p w:rsidR="007E7C6A" w:rsidRPr="00731A82" w:rsidRDefault="007E7C6A" w:rsidP="007E7C6A">
      <w:pPr>
        <w:shd w:val="clear" w:color="000000" w:fill="auto"/>
        <w:suppressAutoHyphens/>
        <w:spacing w:line="360" w:lineRule="auto"/>
        <w:ind w:firstLine="709"/>
        <w:jc w:val="center"/>
        <w:rPr>
          <w:color w:val="000000"/>
          <w:sz w:val="28"/>
          <w:szCs w:val="28"/>
        </w:rPr>
      </w:pPr>
    </w:p>
    <w:p w:rsidR="006D261D" w:rsidRPr="00731A82" w:rsidRDefault="006D261D" w:rsidP="007E7C6A">
      <w:pPr>
        <w:shd w:val="clear" w:color="000000" w:fill="auto"/>
        <w:suppressAutoHyphens/>
        <w:spacing w:line="360" w:lineRule="auto"/>
        <w:rPr>
          <w:color w:val="000000"/>
          <w:sz w:val="28"/>
          <w:szCs w:val="28"/>
        </w:rPr>
      </w:pPr>
      <w:r w:rsidRPr="00731A82">
        <w:rPr>
          <w:color w:val="000000"/>
          <w:sz w:val="28"/>
          <w:szCs w:val="28"/>
        </w:rPr>
        <w:t>Введение</w:t>
      </w:r>
    </w:p>
    <w:p w:rsidR="006D261D" w:rsidRPr="00731A82" w:rsidRDefault="006D261D" w:rsidP="007E7C6A">
      <w:pPr>
        <w:pStyle w:val="2"/>
        <w:shd w:val="clear" w:color="000000" w:fill="auto"/>
        <w:suppressAutoHyphens/>
        <w:spacing w:before="0" w:line="360" w:lineRule="auto"/>
        <w:ind w:left="0"/>
        <w:jc w:val="left"/>
        <w:rPr>
          <w:b w:val="0"/>
          <w:spacing w:val="0"/>
          <w:kern w:val="28"/>
        </w:rPr>
      </w:pPr>
      <w:r w:rsidRPr="00731A82">
        <w:rPr>
          <w:b w:val="0"/>
          <w:spacing w:val="0"/>
          <w:kern w:val="28"/>
        </w:rPr>
        <w:t>1 Таможенный тариф как инструмент регулирования</w:t>
      </w:r>
      <w:r w:rsidR="007E7C6A" w:rsidRPr="00731A82">
        <w:rPr>
          <w:b w:val="0"/>
          <w:spacing w:val="0"/>
          <w:kern w:val="28"/>
        </w:rPr>
        <w:t xml:space="preserve"> </w:t>
      </w:r>
      <w:r w:rsidRPr="00731A82">
        <w:rPr>
          <w:b w:val="0"/>
          <w:spacing w:val="0"/>
          <w:kern w:val="28"/>
        </w:rPr>
        <w:t>внешнеэкономической деятельности</w:t>
      </w:r>
    </w:p>
    <w:p w:rsidR="006D261D" w:rsidRPr="00731A82" w:rsidRDefault="007E7C6A" w:rsidP="007E7C6A">
      <w:pPr>
        <w:pStyle w:val="a8"/>
        <w:shd w:val="clear" w:color="000000" w:fill="auto"/>
        <w:suppressAutoHyphens/>
        <w:spacing w:line="360" w:lineRule="auto"/>
        <w:ind w:left="0" w:right="0" w:firstLine="0"/>
        <w:jc w:val="left"/>
        <w:rPr>
          <w:b w:val="0"/>
          <w:spacing w:val="0"/>
          <w:sz w:val="28"/>
          <w:szCs w:val="28"/>
        </w:rPr>
      </w:pPr>
      <w:r w:rsidRPr="00731A82">
        <w:rPr>
          <w:b w:val="0"/>
          <w:spacing w:val="0"/>
          <w:sz w:val="28"/>
          <w:szCs w:val="28"/>
        </w:rPr>
        <w:t>2</w:t>
      </w:r>
      <w:r w:rsidR="006D261D" w:rsidRPr="00731A82">
        <w:rPr>
          <w:b w:val="0"/>
          <w:spacing w:val="0"/>
          <w:sz w:val="28"/>
          <w:szCs w:val="28"/>
        </w:rPr>
        <w:t xml:space="preserve"> Нормативно-правовые основы осуществления</w:t>
      </w:r>
      <w:r w:rsidRPr="00731A82">
        <w:rPr>
          <w:b w:val="0"/>
          <w:spacing w:val="0"/>
          <w:sz w:val="28"/>
          <w:szCs w:val="28"/>
        </w:rPr>
        <w:t xml:space="preserve"> </w:t>
      </w:r>
      <w:r w:rsidR="006D261D" w:rsidRPr="00731A82">
        <w:rPr>
          <w:b w:val="0"/>
          <w:spacing w:val="0"/>
          <w:sz w:val="28"/>
          <w:szCs w:val="28"/>
        </w:rPr>
        <w:t>таможенно-тарифного регулирования в Российской Федерации</w:t>
      </w:r>
    </w:p>
    <w:p w:rsidR="006D261D" w:rsidRPr="00731A82" w:rsidRDefault="006D261D" w:rsidP="007E7C6A">
      <w:pPr>
        <w:shd w:val="clear" w:color="000000" w:fill="auto"/>
        <w:tabs>
          <w:tab w:val="left" w:pos="0"/>
        </w:tabs>
        <w:suppressAutoHyphens/>
        <w:spacing w:line="360" w:lineRule="auto"/>
        <w:rPr>
          <w:color w:val="000000"/>
          <w:kern w:val="28"/>
          <w:sz w:val="28"/>
          <w:szCs w:val="28"/>
        </w:rPr>
      </w:pPr>
      <w:r w:rsidRPr="00731A82">
        <w:rPr>
          <w:color w:val="000000"/>
          <w:kern w:val="28"/>
          <w:sz w:val="28"/>
          <w:szCs w:val="28"/>
        </w:rPr>
        <w:t>3 Порядок уплаты таможенн</w:t>
      </w:r>
      <w:r w:rsidR="00F2439A" w:rsidRPr="00731A82">
        <w:rPr>
          <w:color w:val="000000"/>
          <w:kern w:val="28"/>
          <w:sz w:val="28"/>
          <w:szCs w:val="28"/>
        </w:rPr>
        <w:t>ых пошлин</w:t>
      </w:r>
    </w:p>
    <w:p w:rsidR="006D261D" w:rsidRPr="00731A82" w:rsidRDefault="006D261D" w:rsidP="007E7C6A">
      <w:pPr>
        <w:shd w:val="clear" w:color="000000" w:fill="auto"/>
        <w:suppressAutoHyphens/>
        <w:spacing w:line="360" w:lineRule="auto"/>
        <w:rPr>
          <w:color w:val="000000"/>
          <w:kern w:val="28"/>
          <w:sz w:val="28"/>
          <w:szCs w:val="28"/>
        </w:rPr>
      </w:pPr>
      <w:r w:rsidRPr="00731A82">
        <w:rPr>
          <w:color w:val="000000"/>
          <w:kern w:val="28"/>
          <w:sz w:val="28"/>
          <w:szCs w:val="28"/>
        </w:rPr>
        <w:t>4 Льг</w:t>
      </w:r>
      <w:r w:rsidR="00F2439A" w:rsidRPr="00731A82">
        <w:rPr>
          <w:color w:val="000000"/>
          <w:kern w:val="28"/>
          <w:sz w:val="28"/>
          <w:szCs w:val="28"/>
        </w:rPr>
        <w:t>оты по уплате таможенных пошлин</w:t>
      </w:r>
    </w:p>
    <w:p w:rsidR="006D261D" w:rsidRPr="00731A82" w:rsidRDefault="00F2439A" w:rsidP="007E7C6A">
      <w:pPr>
        <w:pStyle w:val="2"/>
        <w:shd w:val="clear" w:color="000000" w:fill="auto"/>
        <w:suppressAutoHyphens/>
        <w:spacing w:before="0" w:line="360" w:lineRule="auto"/>
        <w:ind w:left="0"/>
        <w:jc w:val="left"/>
        <w:rPr>
          <w:b w:val="0"/>
          <w:spacing w:val="0"/>
          <w:kern w:val="28"/>
        </w:rPr>
      </w:pPr>
      <w:r w:rsidRPr="00731A82">
        <w:rPr>
          <w:b w:val="0"/>
          <w:spacing w:val="0"/>
          <w:kern w:val="28"/>
        </w:rPr>
        <w:t>Заключение</w:t>
      </w:r>
    </w:p>
    <w:p w:rsidR="00F2439A" w:rsidRPr="00731A82" w:rsidRDefault="00F2439A" w:rsidP="007E7C6A">
      <w:pPr>
        <w:pStyle w:val="ConsNormal"/>
        <w:shd w:val="clear" w:color="000000" w:fill="auto"/>
        <w:suppressAutoHyphens/>
        <w:spacing w:line="360" w:lineRule="auto"/>
        <w:ind w:firstLine="0"/>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Список использованной литературы</w:t>
      </w:r>
    </w:p>
    <w:p w:rsidR="00F2439A" w:rsidRPr="00731A82" w:rsidRDefault="00F2439A" w:rsidP="007E7C6A">
      <w:pPr>
        <w:pStyle w:val="2"/>
        <w:shd w:val="clear" w:color="000000" w:fill="auto"/>
        <w:suppressAutoHyphens/>
        <w:spacing w:before="0" w:line="360" w:lineRule="auto"/>
        <w:ind w:left="0" w:firstLine="709"/>
        <w:rPr>
          <w:b w:val="0"/>
          <w:spacing w:val="0"/>
          <w:kern w:val="28"/>
        </w:rPr>
      </w:pPr>
    </w:p>
    <w:p w:rsidR="00652994" w:rsidRPr="00731A82" w:rsidRDefault="007E7C6A" w:rsidP="007E7C6A">
      <w:pPr>
        <w:shd w:val="clear" w:color="000000" w:fill="auto"/>
        <w:suppressAutoHyphens/>
        <w:spacing w:line="360" w:lineRule="auto"/>
        <w:jc w:val="center"/>
        <w:rPr>
          <w:b/>
          <w:color w:val="000000"/>
          <w:sz w:val="28"/>
          <w:szCs w:val="28"/>
        </w:rPr>
      </w:pPr>
      <w:r w:rsidRPr="00731A82">
        <w:rPr>
          <w:color w:val="000000"/>
          <w:sz w:val="28"/>
          <w:szCs w:val="28"/>
        </w:rPr>
        <w:br w:type="page"/>
      </w:r>
      <w:r w:rsidR="00652994" w:rsidRPr="00731A82">
        <w:rPr>
          <w:b/>
          <w:color w:val="000000"/>
          <w:sz w:val="28"/>
          <w:szCs w:val="28"/>
        </w:rPr>
        <w:t>ВВЕДЕНИЕ</w:t>
      </w:r>
    </w:p>
    <w:p w:rsidR="007E7C6A" w:rsidRPr="00731A82" w:rsidRDefault="007E7C6A" w:rsidP="007E7C6A">
      <w:pPr>
        <w:shd w:val="clear" w:color="000000" w:fill="auto"/>
        <w:suppressAutoHyphens/>
        <w:spacing w:line="360" w:lineRule="auto"/>
        <w:jc w:val="center"/>
        <w:rPr>
          <w:b/>
          <w:color w:val="000000"/>
          <w:sz w:val="28"/>
          <w:szCs w:val="28"/>
        </w:rPr>
      </w:pPr>
    </w:p>
    <w:p w:rsidR="00652994" w:rsidRPr="00731A82" w:rsidRDefault="005430D5"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Характер и задачи внешнеэкономического, в том числе тарифного регулирования тесно связано с общей экономической обстановкой в стране, с внутренними и внешними условиями ее развития. </w:t>
      </w:r>
      <w:r w:rsidR="00652994" w:rsidRPr="00731A82">
        <w:rPr>
          <w:color w:val="000000"/>
          <w:sz w:val="28"/>
          <w:szCs w:val="28"/>
        </w:rPr>
        <w:t>Кардинальн</w:t>
      </w:r>
      <w:r w:rsidR="000A7312" w:rsidRPr="00731A82">
        <w:rPr>
          <w:color w:val="000000"/>
          <w:sz w:val="28"/>
          <w:szCs w:val="28"/>
        </w:rPr>
        <w:t>ые</w:t>
      </w:r>
      <w:r w:rsidR="00652994" w:rsidRPr="00731A82">
        <w:rPr>
          <w:color w:val="000000"/>
          <w:sz w:val="28"/>
          <w:szCs w:val="28"/>
        </w:rPr>
        <w:t xml:space="preserve"> изменени</w:t>
      </w:r>
      <w:r w:rsidR="000A7312" w:rsidRPr="00731A82">
        <w:rPr>
          <w:color w:val="000000"/>
          <w:sz w:val="28"/>
          <w:szCs w:val="28"/>
        </w:rPr>
        <w:t>я</w:t>
      </w:r>
      <w:r w:rsidR="00652994" w:rsidRPr="00731A82">
        <w:rPr>
          <w:color w:val="000000"/>
          <w:sz w:val="28"/>
          <w:szCs w:val="28"/>
        </w:rPr>
        <w:t xml:space="preserve"> геополитической обстановки </w:t>
      </w:r>
      <w:r w:rsidR="00C95435" w:rsidRPr="00731A82">
        <w:rPr>
          <w:color w:val="000000"/>
          <w:sz w:val="28"/>
          <w:szCs w:val="28"/>
        </w:rPr>
        <w:t>в</w:t>
      </w:r>
      <w:r w:rsidR="00652994" w:rsidRPr="00731A82">
        <w:rPr>
          <w:color w:val="000000"/>
          <w:sz w:val="28"/>
          <w:szCs w:val="28"/>
        </w:rPr>
        <w:t xml:space="preserve"> последн</w:t>
      </w:r>
      <w:r w:rsidR="000648C4" w:rsidRPr="00731A82">
        <w:rPr>
          <w:color w:val="000000"/>
          <w:sz w:val="28"/>
          <w:szCs w:val="28"/>
        </w:rPr>
        <w:t>и</w:t>
      </w:r>
      <w:r w:rsidR="00652994" w:rsidRPr="00731A82">
        <w:rPr>
          <w:color w:val="000000"/>
          <w:sz w:val="28"/>
          <w:szCs w:val="28"/>
        </w:rPr>
        <w:t>е десятилети</w:t>
      </w:r>
      <w:r w:rsidR="000648C4" w:rsidRPr="00731A82">
        <w:rPr>
          <w:color w:val="000000"/>
          <w:sz w:val="28"/>
          <w:szCs w:val="28"/>
        </w:rPr>
        <w:t>я</w:t>
      </w:r>
      <w:r w:rsidR="00652994" w:rsidRPr="00731A82">
        <w:rPr>
          <w:color w:val="000000"/>
          <w:sz w:val="28"/>
          <w:szCs w:val="28"/>
        </w:rPr>
        <w:t xml:space="preserve"> существенно изменил</w:t>
      </w:r>
      <w:r w:rsidR="000A7312" w:rsidRPr="00731A82">
        <w:rPr>
          <w:color w:val="000000"/>
          <w:sz w:val="28"/>
          <w:szCs w:val="28"/>
        </w:rPr>
        <w:t>и</w:t>
      </w:r>
      <w:r w:rsidR="00652994" w:rsidRPr="00731A82">
        <w:rPr>
          <w:color w:val="000000"/>
          <w:sz w:val="28"/>
          <w:szCs w:val="28"/>
        </w:rPr>
        <w:t xml:space="preserve"> ситуацию на внутреннем и международном положении России: экономические связи бывших союзных республик, ранее развивавшиеся в границах единого народнохозяйственного комплекса, стали внешними; практически нарушено сотрудничество бывших стран - членов СЭВ. </w:t>
      </w:r>
      <w:r w:rsidRPr="00731A82">
        <w:rPr>
          <w:color w:val="000000"/>
          <w:sz w:val="28"/>
          <w:szCs w:val="28"/>
        </w:rPr>
        <w:t xml:space="preserve">Проводимые в России реформы не имеют аналогов в мировой практике по своим масштабам и срокам проведения. </w:t>
      </w:r>
      <w:r w:rsidR="00652994" w:rsidRPr="00731A82">
        <w:rPr>
          <w:color w:val="000000"/>
          <w:sz w:val="28"/>
          <w:szCs w:val="28"/>
        </w:rPr>
        <w:t>В итоге сформировалось принципиально новое пространство взаимодействия отечественной экономики с зарубежной, внутреннего рынка — с внешним.</w:t>
      </w:r>
    </w:p>
    <w:p w:rsidR="00652994" w:rsidRPr="00731A82" w:rsidRDefault="000648C4"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Россия стремится к </w:t>
      </w:r>
      <w:r w:rsidR="00652994" w:rsidRPr="00731A82">
        <w:rPr>
          <w:color w:val="000000"/>
          <w:sz w:val="28"/>
          <w:szCs w:val="28"/>
        </w:rPr>
        <w:t>создани</w:t>
      </w:r>
      <w:r w:rsidRPr="00731A82">
        <w:rPr>
          <w:color w:val="000000"/>
          <w:sz w:val="28"/>
          <w:szCs w:val="28"/>
        </w:rPr>
        <w:t>ю и совершенствованию</w:t>
      </w:r>
      <w:r w:rsidR="00652994" w:rsidRPr="00731A82">
        <w:rPr>
          <w:color w:val="000000"/>
          <w:sz w:val="28"/>
          <w:szCs w:val="28"/>
        </w:rPr>
        <w:t xml:space="preserve"> открытой экономики, полномасштабно</w:t>
      </w:r>
      <w:r w:rsidRPr="00731A82">
        <w:rPr>
          <w:color w:val="000000"/>
          <w:sz w:val="28"/>
          <w:szCs w:val="28"/>
        </w:rPr>
        <w:t>му</w:t>
      </w:r>
      <w:r w:rsidR="00652994" w:rsidRPr="00731A82">
        <w:rPr>
          <w:color w:val="000000"/>
          <w:sz w:val="28"/>
          <w:szCs w:val="28"/>
        </w:rPr>
        <w:t xml:space="preserve"> вхождени</w:t>
      </w:r>
      <w:r w:rsidRPr="00731A82">
        <w:rPr>
          <w:color w:val="000000"/>
          <w:sz w:val="28"/>
          <w:szCs w:val="28"/>
        </w:rPr>
        <w:t>ю</w:t>
      </w:r>
      <w:r w:rsidR="00652994" w:rsidRPr="00731A82">
        <w:rPr>
          <w:color w:val="000000"/>
          <w:sz w:val="28"/>
          <w:szCs w:val="28"/>
        </w:rPr>
        <w:t xml:space="preserve"> в мировое хозяйство. Это вызывает необходимость постоянного развития специфического вида государственной и профессиональной деятельности по </w:t>
      </w:r>
      <w:r w:rsidRPr="00731A82">
        <w:rPr>
          <w:color w:val="000000"/>
          <w:sz w:val="28"/>
          <w:szCs w:val="28"/>
        </w:rPr>
        <w:t>на</w:t>
      </w:r>
      <w:r w:rsidR="00652994" w:rsidRPr="00731A82">
        <w:rPr>
          <w:color w:val="000000"/>
          <w:sz w:val="28"/>
          <w:szCs w:val="28"/>
        </w:rPr>
        <w:t>лаживанию внешних связей и определяет особое значение таможенного регулирования экономических связей.</w:t>
      </w:r>
    </w:p>
    <w:p w:rsidR="00652994" w:rsidRPr="00731A82" w:rsidRDefault="00652994"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Многогранность и сложность возникающих в такой ситуации проблем обусловливают поиск и выбор </w:t>
      </w:r>
      <w:r w:rsidR="000648C4" w:rsidRPr="00731A82">
        <w:rPr>
          <w:color w:val="000000"/>
          <w:sz w:val="28"/>
          <w:szCs w:val="28"/>
        </w:rPr>
        <w:t>новых</w:t>
      </w:r>
      <w:r w:rsidRPr="00731A82">
        <w:rPr>
          <w:color w:val="000000"/>
          <w:sz w:val="28"/>
          <w:szCs w:val="28"/>
        </w:rPr>
        <w:t xml:space="preserve"> форм организации и содержания деятельности таможенной службы, включая усиление координации с федеральными органами государственной власти, региональными администрациями, межотраслевыми структурами, финансовыми и инвестиционными организациями, непосредственно с участниками </w:t>
      </w:r>
      <w:r w:rsidR="00C95435" w:rsidRPr="00731A82">
        <w:rPr>
          <w:color w:val="000000"/>
          <w:sz w:val="28"/>
          <w:szCs w:val="28"/>
        </w:rPr>
        <w:t>внешнеэкономической деятельности</w:t>
      </w:r>
      <w:r w:rsidRPr="00731A82">
        <w:rPr>
          <w:color w:val="000000"/>
          <w:sz w:val="28"/>
          <w:szCs w:val="28"/>
        </w:rPr>
        <w:t>, а также повышает требования к теоретическому осмыслению и обоснованию путей обеспечения таможенной службой государственных, общественных и личных интересов граждан, охраны от посягательств извне на здоровье населения, имущественные интересы, национальные традиции и среду обитания.</w:t>
      </w:r>
    </w:p>
    <w:p w:rsidR="007E7C6A" w:rsidRPr="00731A82" w:rsidRDefault="007E7C6A" w:rsidP="007E7C6A">
      <w:pPr>
        <w:pStyle w:val="2"/>
        <w:shd w:val="clear" w:color="000000" w:fill="auto"/>
        <w:suppressAutoHyphens/>
        <w:spacing w:before="0" w:line="360" w:lineRule="auto"/>
        <w:ind w:left="0" w:firstLine="709"/>
        <w:jc w:val="center"/>
        <w:rPr>
          <w:b w:val="0"/>
          <w:spacing w:val="0"/>
          <w:kern w:val="28"/>
        </w:rPr>
      </w:pPr>
    </w:p>
    <w:p w:rsidR="0001683B" w:rsidRPr="00731A82" w:rsidRDefault="007E7C6A" w:rsidP="007E7C6A">
      <w:pPr>
        <w:pStyle w:val="2"/>
        <w:shd w:val="clear" w:color="000000" w:fill="auto"/>
        <w:suppressAutoHyphens/>
        <w:spacing w:before="0" w:line="360" w:lineRule="auto"/>
        <w:ind w:left="0"/>
        <w:jc w:val="center"/>
        <w:rPr>
          <w:spacing w:val="0"/>
          <w:kern w:val="28"/>
        </w:rPr>
      </w:pPr>
      <w:r w:rsidRPr="00731A82">
        <w:rPr>
          <w:b w:val="0"/>
          <w:spacing w:val="0"/>
          <w:kern w:val="28"/>
        </w:rPr>
        <w:br w:type="page"/>
      </w:r>
      <w:r w:rsidR="000A7312" w:rsidRPr="00731A82">
        <w:rPr>
          <w:spacing w:val="0"/>
          <w:kern w:val="28"/>
        </w:rPr>
        <w:t>1 ТАМОЖЕННЫЙ ТАРИФ КАК ИНСТРУМЕНТ РЕГУЛИРОВАНИЯ ВНЕШНЕЭКОНОМИЧЕСКОЙ ДЕЯТЕЛЬНОСТИ</w:t>
      </w:r>
    </w:p>
    <w:p w:rsidR="007E7C6A" w:rsidRPr="00731A82" w:rsidRDefault="007E7C6A" w:rsidP="007E7C6A">
      <w:pPr>
        <w:shd w:val="clear" w:color="000000" w:fill="auto"/>
        <w:suppressAutoHyphens/>
        <w:spacing w:line="360" w:lineRule="auto"/>
        <w:ind w:firstLine="709"/>
        <w:jc w:val="both"/>
        <w:rPr>
          <w:color w:val="000000"/>
          <w:kern w:val="28"/>
          <w:sz w:val="28"/>
          <w:szCs w:val="28"/>
        </w:rPr>
      </w:pPr>
    </w:p>
    <w:p w:rsidR="001D5FF2" w:rsidRPr="00731A82" w:rsidRDefault="001D5FF2" w:rsidP="007E7C6A">
      <w:pPr>
        <w:shd w:val="clear" w:color="000000" w:fill="auto"/>
        <w:suppressAutoHyphens/>
        <w:spacing w:line="360" w:lineRule="auto"/>
        <w:ind w:firstLine="709"/>
        <w:jc w:val="both"/>
        <w:rPr>
          <w:color w:val="000000"/>
          <w:sz w:val="28"/>
          <w:szCs w:val="28"/>
        </w:rPr>
      </w:pPr>
      <w:r w:rsidRPr="00731A82">
        <w:rPr>
          <w:color w:val="000000"/>
          <w:kern w:val="28"/>
          <w:sz w:val="28"/>
          <w:szCs w:val="28"/>
        </w:rPr>
        <w:t>Таможенный кодекс Российской Федерации закрепляет, что товары, перемещаемые через российскую таможенную границу, подлежат обложению таможенной пошлиной в соответствии с Законом Российской Федерации</w:t>
      </w:r>
      <w:r w:rsidR="007E7C6A" w:rsidRPr="00731A82">
        <w:rPr>
          <w:color w:val="000000"/>
          <w:kern w:val="28"/>
          <w:sz w:val="28"/>
          <w:szCs w:val="28"/>
        </w:rPr>
        <w:t xml:space="preserve"> </w:t>
      </w:r>
      <w:r w:rsidR="0079099E" w:rsidRPr="00731A82">
        <w:rPr>
          <w:color w:val="000000"/>
          <w:sz w:val="28"/>
          <w:szCs w:val="28"/>
        </w:rPr>
        <w:t xml:space="preserve">№ </w:t>
      </w:r>
      <w:r w:rsidRPr="00731A82">
        <w:rPr>
          <w:color w:val="000000"/>
          <w:sz w:val="28"/>
          <w:szCs w:val="28"/>
        </w:rPr>
        <w:t>5003-1 от 21.05.</w:t>
      </w:r>
      <w:r w:rsidR="0079099E" w:rsidRPr="00731A82">
        <w:rPr>
          <w:color w:val="000000"/>
          <w:sz w:val="28"/>
          <w:szCs w:val="28"/>
        </w:rPr>
        <w:t>19</w:t>
      </w:r>
      <w:r w:rsidRPr="00731A82">
        <w:rPr>
          <w:color w:val="000000"/>
          <w:sz w:val="28"/>
          <w:szCs w:val="28"/>
        </w:rPr>
        <w:t>93</w:t>
      </w:r>
      <w:r w:rsidR="007E7C6A" w:rsidRPr="00731A82">
        <w:rPr>
          <w:color w:val="000000"/>
          <w:sz w:val="28"/>
          <w:szCs w:val="28"/>
        </w:rPr>
        <w:t xml:space="preserve"> </w:t>
      </w:r>
      <w:r w:rsidRPr="00731A82">
        <w:rPr>
          <w:color w:val="000000"/>
          <w:kern w:val="28"/>
          <w:sz w:val="28"/>
          <w:szCs w:val="28"/>
        </w:rPr>
        <w:t>«О таможенном тарифе».</w:t>
      </w:r>
    </w:p>
    <w:p w:rsidR="002A2E0A" w:rsidRPr="00731A82" w:rsidRDefault="0001683B"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Таможенный тариф Р</w:t>
      </w:r>
      <w:r w:rsidR="002B7D5E" w:rsidRPr="00731A82">
        <w:rPr>
          <w:color w:val="000000"/>
          <w:kern w:val="28"/>
          <w:sz w:val="28"/>
          <w:szCs w:val="28"/>
        </w:rPr>
        <w:t xml:space="preserve">оссийской </w:t>
      </w:r>
      <w:r w:rsidRPr="00731A82">
        <w:rPr>
          <w:color w:val="000000"/>
          <w:kern w:val="28"/>
          <w:sz w:val="28"/>
          <w:szCs w:val="28"/>
        </w:rPr>
        <w:t>Ф</w:t>
      </w:r>
      <w:r w:rsidR="002B7D5E" w:rsidRPr="00731A82">
        <w:rPr>
          <w:color w:val="000000"/>
          <w:kern w:val="28"/>
          <w:sz w:val="28"/>
          <w:szCs w:val="28"/>
        </w:rPr>
        <w:t>едерации</w:t>
      </w:r>
      <w:r w:rsidRPr="00731A82">
        <w:rPr>
          <w:color w:val="000000"/>
          <w:kern w:val="28"/>
          <w:sz w:val="28"/>
          <w:szCs w:val="28"/>
        </w:rPr>
        <w:t xml:space="preserve"> представляет собой свод ставок таможенных пошлин, применяемых к товарам, перемещаемым через таможенную границу </w:t>
      </w:r>
      <w:r w:rsidR="002B7D5E" w:rsidRPr="00731A82">
        <w:rPr>
          <w:color w:val="000000"/>
          <w:kern w:val="28"/>
          <w:sz w:val="28"/>
          <w:szCs w:val="28"/>
        </w:rPr>
        <w:t xml:space="preserve">Российской </w:t>
      </w:r>
      <w:r w:rsidRPr="00731A82">
        <w:rPr>
          <w:color w:val="000000"/>
          <w:kern w:val="28"/>
          <w:sz w:val="28"/>
          <w:szCs w:val="28"/>
        </w:rPr>
        <w:t>Ф</w:t>
      </w:r>
      <w:r w:rsidR="002B7D5E" w:rsidRPr="00731A82">
        <w:rPr>
          <w:color w:val="000000"/>
          <w:kern w:val="28"/>
          <w:sz w:val="28"/>
          <w:szCs w:val="28"/>
        </w:rPr>
        <w:t>едерации</w:t>
      </w:r>
      <w:r w:rsidRPr="00731A82">
        <w:rPr>
          <w:color w:val="000000"/>
          <w:kern w:val="28"/>
          <w:sz w:val="28"/>
          <w:szCs w:val="28"/>
        </w:rPr>
        <w:t xml:space="preserve"> и систематизированным в соответствии с </w:t>
      </w:r>
      <w:r w:rsidR="002A2E0A" w:rsidRPr="00731A82">
        <w:rPr>
          <w:color w:val="000000"/>
          <w:sz w:val="28"/>
          <w:szCs w:val="28"/>
        </w:rPr>
        <w:t>Товарной номенклатурой внешнеэкономической деятельности Российской Федерации</w:t>
      </w:r>
      <w:r w:rsidR="002B7D5E" w:rsidRPr="00731A82">
        <w:rPr>
          <w:color w:val="000000"/>
          <w:sz w:val="28"/>
          <w:szCs w:val="28"/>
        </w:rPr>
        <w:t xml:space="preserve"> (</w:t>
      </w:r>
      <w:r w:rsidR="002B7D5E" w:rsidRPr="00731A82">
        <w:rPr>
          <w:color w:val="000000"/>
          <w:kern w:val="28"/>
          <w:sz w:val="28"/>
          <w:szCs w:val="28"/>
        </w:rPr>
        <w:t>ТН ВЭД)</w:t>
      </w:r>
      <w:r w:rsidR="002A2E0A" w:rsidRPr="00731A82">
        <w:rPr>
          <w:color w:val="000000"/>
          <w:sz w:val="28"/>
          <w:szCs w:val="28"/>
        </w:rPr>
        <w:t xml:space="preserve">. </w:t>
      </w:r>
      <w:r w:rsidRPr="00731A82">
        <w:rPr>
          <w:color w:val="000000"/>
          <w:kern w:val="28"/>
          <w:sz w:val="28"/>
          <w:szCs w:val="28"/>
        </w:rPr>
        <w:t>ТН</w:t>
      </w:r>
      <w:r w:rsidR="002A2E0A" w:rsidRPr="00731A82">
        <w:rPr>
          <w:color w:val="000000"/>
          <w:kern w:val="28"/>
          <w:sz w:val="28"/>
          <w:szCs w:val="28"/>
        </w:rPr>
        <w:t xml:space="preserve"> ВЭД</w:t>
      </w:r>
      <w:r w:rsidRPr="00731A82">
        <w:rPr>
          <w:color w:val="000000"/>
          <w:kern w:val="28"/>
          <w:sz w:val="28"/>
          <w:szCs w:val="28"/>
        </w:rPr>
        <w:t xml:space="preserve"> </w:t>
      </w:r>
      <w:r w:rsidR="002A2E0A" w:rsidRPr="00731A82">
        <w:rPr>
          <w:color w:val="000000"/>
          <w:sz w:val="28"/>
          <w:szCs w:val="28"/>
        </w:rPr>
        <w:t>определяется Правительством Российской Федерации исходя из принятых в международной практике систем классификации товаров</w:t>
      </w:r>
      <w:r w:rsidR="002A2E0A" w:rsidRPr="00731A82">
        <w:rPr>
          <w:color w:val="000000"/>
          <w:kern w:val="28"/>
          <w:sz w:val="28"/>
          <w:szCs w:val="28"/>
        </w:rPr>
        <w:t>.</w:t>
      </w:r>
    </w:p>
    <w:p w:rsidR="0001683B" w:rsidRPr="00731A82" w:rsidRDefault="0079099E"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З</w:t>
      </w:r>
      <w:r w:rsidR="0001683B" w:rsidRPr="00731A82">
        <w:rPr>
          <w:color w:val="000000"/>
          <w:kern w:val="28"/>
          <w:sz w:val="28"/>
          <w:szCs w:val="28"/>
        </w:rPr>
        <w:t xml:space="preserve">аконом </w:t>
      </w:r>
      <w:r w:rsidRPr="00731A82">
        <w:rPr>
          <w:color w:val="000000"/>
          <w:kern w:val="28"/>
          <w:sz w:val="28"/>
          <w:szCs w:val="28"/>
        </w:rPr>
        <w:t xml:space="preserve">«О таможенном тарифе» </w:t>
      </w:r>
      <w:r w:rsidR="0001683B" w:rsidRPr="00731A82">
        <w:rPr>
          <w:color w:val="000000"/>
          <w:kern w:val="28"/>
          <w:sz w:val="28"/>
          <w:szCs w:val="28"/>
        </w:rPr>
        <w:t>определены основные цели таможенного тарифа:</w:t>
      </w:r>
    </w:p>
    <w:p w:rsidR="0001683B" w:rsidRPr="00731A82" w:rsidRDefault="00B61BD3"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 xml:space="preserve">- </w:t>
      </w:r>
      <w:r w:rsidR="0001683B" w:rsidRPr="00731A82">
        <w:rPr>
          <w:color w:val="000000"/>
          <w:kern w:val="28"/>
          <w:sz w:val="28"/>
          <w:szCs w:val="28"/>
        </w:rPr>
        <w:t xml:space="preserve">рационализация товарной структуры ввоза товаров в </w:t>
      </w:r>
      <w:r w:rsidRPr="00731A82">
        <w:rPr>
          <w:color w:val="000000"/>
          <w:sz w:val="28"/>
          <w:szCs w:val="28"/>
        </w:rPr>
        <w:t>Российскую Федерацию</w:t>
      </w:r>
      <w:r w:rsidR="0001683B" w:rsidRPr="00731A82">
        <w:rPr>
          <w:color w:val="000000"/>
          <w:kern w:val="28"/>
          <w:sz w:val="28"/>
          <w:szCs w:val="28"/>
        </w:rPr>
        <w:t>;</w:t>
      </w:r>
    </w:p>
    <w:p w:rsidR="007E7C6A" w:rsidRPr="00731A82" w:rsidRDefault="00B61BD3" w:rsidP="007E7C6A">
      <w:pPr>
        <w:shd w:val="clear" w:color="000000" w:fill="auto"/>
        <w:suppressAutoHyphens/>
        <w:spacing w:line="360" w:lineRule="auto"/>
        <w:ind w:firstLine="709"/>
        <w:jc w:val="both"/>
        <w:rPr>
          <w:color w:val="000000"/>
          <w:sz w:val="28"/>
          <w:szCs w:val="28"/>
        </w:rPr>
      </w:pPr>
      <w:r w:rsidRPr="00731A82">
        <w:rPr>
          <w:color w:val="000000"/>
          <w:kern w:val="28"/>
          <w:sz w:val="28"/>
          <w:szCs w:val="28"/>
        </w:rPr>
        <w:t xml:space="preserve">- </w:t>
      </w:r>
      <w:r w:rsidR="0001683B" w:rsidRPr="00731A82">
        <w:rPr>
          <w:color w:val="000000"/>
          <w:kern w:val="28"/>
          <w:sz w:val="28"/>
          <w:szCs w:val="28"/>
        </w:rPr>
        <w:t>поддержание</w:t>
      </w:r>
      <w:r w:rsidR="007E7C6A" w:rsidRPr="00731A82">
        <w:rPr>
          <w:color w:val="000000"/>
          <w:kern w:val="28"/>
          <w:sz w:val="28"/>
          <w:szCs w:val="28"/>
        </w:rPr>
        <w:t xml:space="preserve"> </w:t>
      </w:r>
      <w:r w:rsidR="0001683B" w:rsidRPr="00731A82">
        <w:rPr>
          <w:color w:val="000000"/>
          <w:kern w:val="28"/>
          <w:sz w:val="28"/>
          <w:szCs w:val="28"/>
        </w:rPr>
        <w:t>рационального</w:t>
      </w:r>
      <w:r w:rsidR="007E7C6A" w:rsidRPr="00731A82">
        <w:rPr>
          <w:color w:val="000000"/>
          <w:kern w:val="28"/>
          <w:sz w:val="28"/>
          <w:szCs w:val="28"/>
        </w:rPr>
        <w:t xml:space="preserve"> </w:t>
      </w:r>
      <w:r w:rsidR="0001683B" w:rsidRPr="00731A82">
        <w:rPr>
          <w:color w:val="000000"/>
          <w:kern w:val="28"/>
          <w:sz w:val="28"/>
          <w:szCs w:val="28"/>
        </w:rPr>
        <w:t>соотношения</w:t>
      </w:r>
      <w:r w:rsidR="007E7C6A" w:rsidRPr="00731A82">
        <w:rPr>
          <w:color w:val="000000"/>
          <w:kern w:val="28"/>
          <w:sz w:val="28"/>
          <w:szCs w:val="28"/>
        </w:rPr>
        <w:t xml:space="preserve"> </w:t>
      </w:r>
      <w:r w:rsidR="0001683B" w:rsidRPr="00731A82">
        <w:rPr>
          <w:color w:val="000000"/>
          <w:kern w:val="28"/>
          <w:sz w:val="28"/>
          <w:szCs w:val="28"/>
        </w:rPr>
        <w:t>вывоза и</w:t>
      </w:r>
      <w:r w:rsidR="007E7C6A" w:rsidRPr="00731A82">
        <w:rPr>
          <w:color w:val="000000"/>
          <w:kern w:val="28"/>
          <w:sz w:val="28"/>
          <w:szCs w:val="28"/>
        </w:rPr>
        <w:t xml:space="preserve"> </w:t>
      </w:r>
      <w:r w:rsidR="0001683B" w:rsidRPr="00731A82">
        <w:rPr>
          <w:color w:val="000000"/>
          <w:kern w:val="28"/>
          <w:sz w:val="28"/>
          <w:szCs w:val="28"/>
        </w:rPr>
        <w:t xml:space="preserve">ввоза товаров, валютных доходов и расходов на территории </w:t>
      </w:r>
      <w:r w:rsidRPr="00731A82">
        <w:rPr>
          <w:color w:val="000000"/>
          <w:sz w:val="28"/>
          <w:szCs w:val="28"/>
        </w:rPr>
        <w:t>Российской Федерации</w:t>
      </w:r>
      <w:r w:rsidR="0001683B" w:rsidRPr="00731A82">
        <w:rPr>
          <w:color w:val="000000"/>
          <w:kern w:val="28"/>
          <w:sz w:val="28"/>
          <w:szCs w:val="28"/>
        </w:rPr>
        <w:t>;</w:t>
      </w:r>
    </w:p>
    <w:p w:rsidR="0001683B" w:rsidRPr="00731A82" w:rsidRDefault="00B61BD3" w:rsidP="007E7C6A">
      <w:pPr>
        <w:shd w:val="clear" w:color="000000" w:fill="auto"/>
        <w:suppressAutoHyphens/>
        <w:spacing w:line="360" w:lineRule="auto"/>
        <w:ind w:firstLine="709"/>
        <w:jc w:val="both"/>
        <w:rPr>
          <w:color w:val="000000"/>
          <w:sz w:val="28"/>
          <w:szCs w:val="28"/>
        </w:rPr>
      </w:pPr>
      <w:r w:rsidRPr="00731A82">
        <w:rPr>
          <w:color w:val="000000"/>
          <w:sz w:val="28"/>
          <w:szCs w:val="28"/>
        </w:rPr>
        <w:t>- создание условий для прогрессивных изменений в структуре производства и потребления товаров в Российской Федерации;</w:t>
      </w:r>
    </w:p>
    <w:p w:rsidR="0001683B" w:rsidRPr="00731A82" w:rsidRDefault="00B61BD3"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 xml:space="preserve">- </w:t>
      </w:r>
      <w:r w:rsidR="0001683B" w:rsidRPr="00731A82">
        <w:rPr>
          <w:color w:val="000000"/>
          <w:kern w:val="28"/>
          <w:sz w:val="28"/>
          <w:szCs w:val="28"/>
        </w:rPr>
        <w:t xml:space="preserve">защита экономики </w:t>
      </w:r>
      <w:r w:rsidR="00714BE2" w:rsidRPr="00731A82">
        <w:rPr>
          <w:color w:val="000000"/>
          <w:sz w:val="28"/>
          <w:szCs w:val="28"/>
        </w:rPr>
        <w:t>Российской Федерации</w:t>
      </w:r>
      <w:r w:rsidR="0001683B" w:rsidRPr="00731A82">
        <w:rPr>
          <w:color w:val="000000"/>
          <w:kern w:val="28"/>
          <w:sz w:val="28"/>
          <w:szCs w:val="28"/>
        </w:rPr>
        <w:t xml:space="preserve"> от неблагоприятного воздействия иностранной конкуренции;</w:t>
      </w:r>
    </w:p>
    <w:p w:rsidR="0001683B" w:rsidRPr="00731A82" w:rsidRDefault="0001683B"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 обеспечение условий для эффективн</w:t>
      </w:r>
      <w:r w:rsidR="00B61BD3" w:rsidRPr="00731A82">
        <w:rPr>
          <w:color w:val="000000"/>
          <w:kern w:val="28"/>
          <w:sz w:val="28"/>
          <w:szCs w:val="28"/>
        </w:rPr>
        <w:t>ой</w:t>
      </w:r>
      <w:r w:rsidRPr="00731A82">
        <w:rPr>
          <w:color w:val="000000"/>
          <w:kern w:val="28"/>
          <w:sz w:val="28"/>
          <w:szCs w:val="28"/>
        </w:rPr>
        <w:t xml:space="preserve"> интеграции </w:t>
      </w:r>
      <w:r w:rsidR="007B50A9" w:rsidRPr="00731A82">
        <w:rPr>
          <w:color w:val="000000"/>
          <w:kern w:val="28"/>
          <w:sz w:val="28"/>
          <w:szCs w:val="28"/>
        </w:rPr>
        <w:t>Российской Федерации</w:t>
      </w:r>
      <w:r w:rsidRPr="00731A82">
        <w:rPr>
          <w:color w:val="000000"/>
          <w:kern w:val="28"/>
          <w:sz w:val="28"/>
          <w:szCs w:val="28"/>
        </w:rPr>
        <w:t xml:space="preserve"> в мировую экономику</w:t>
      </w:r>
      <w:r w:rsidR="00B8187E" w:rsidRPr="00731A82">
        <w:rPr>
          <w:rStyle w:val="a5"/>
          <w:color w:val="000000"/>
          <w:kern w:val="28"/>
          <w:sz w:val="28"/>
          <w:szCs w:val="28"/>
          <w:vertAlign w:val="baseline"/>
        </w:rPr>
        <w:footnoteReference w:id="1"/>
      </w:r>
      <w:r w:rsidRPr="00731A82">
        <w:rPr>
          <w:color w:val="000000"/>
          <w:kern w:val="28"/>
          <w:sz w:val="28"/>
          <w:szCs w:val="28"/>
        </w:rPr>
        <w:t>.</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Таможенная пошлина ― обязательный взнос, взимаемый таможенными органами при импорте или экспорте товара и являющийся условием импорта или экспорта.</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Таможенные пошлины выполняют три основные функции:</w:t>
      </w:r>
    </w:p>
    <w:p w:rsidR="005516C9" w:rsidRPr="00731A82" w:rsidRDefault="005516C9" w:rsidP="007E7C6A">
      <w:pPr>
        <w:numPr>
          <w:ilvl w:val="0"/>
          <w:numId w:val="3"/>
        </w:numPr>
        <w:shd w:val="clear" w:color="000000" w:fill="auto"/>
        <w:tabs>
          <w:tab w:val="clear" w:pos="720"/>
          <w:tab w:val="num" w:pos="900"/>
          <w:tab w:val="left" w:pos="1080"/>
        </w:tabs>
        <w:suppressAutoHyphens/>
        <w:spacing w:line="360" w:lineRule="auto"/>
        <w:ind w:left="0" w:firstLine="709"/>
        <w:jc w:val="both"/>
        <w:rPr>
          <w:color w:val="000000"/>
          <w:kern w:val="28"/>
          <w:sz w:val="28"/>
          <w:szCs w:val="28"/>
        </w:rPr>
      </w:pPr>
      <w:r w:rsidRPr="00731A82">
        <w:rPr>
          <w:color w:val="000000"/>
          <w:kern w:val="28"/>
          <w:sz w:val="28"/>
          <w:szCs w:val="28"/>
        </w:rPr>
        <w:t>фискальную, которая относится к импортным, и к экспортным пошлинам, поскольку они являются одной из статей доходной части государственного бюджета;</w:t>
      </w:r>
    </w:p>
    <w:p w:rsidR="005516C9" w:rsidRPr="00731A82" w:rsidRDefault="005516C9" w:rsidP="007E7C6A">
      <w:pPr>
        <w:numPr>
          <w:ilvl w:val="0"/>
          <w:numId w:val="3"/>
        </w:numPr>
        <w:shd w:val="clear" w:color="000000" w:fill="auto"/>
        <w:tabs>
          <w:tab w:val="clear" w:pos="720"/>
          <w:tab w:val="num" w:pos="900"/>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протекционистскую (защитную), относящуюся к импортным пошлинам, поскольку с их помощью государство ограждает местных производителей от нежелательной иностранной конкуренции;</w:t>
      </w:r>
    </w:p>
    <w:p w:rsidR="005516C9" w:rsidRPr="00731A82" w:rsidRDefault="005516C9" w:rsidP="007E7C6A">
      <w:pPr>
        <w:numPr>
          <w:ilvl w:val="0"/>
          <w:numId w:val="3"/>
        </w:numPr>
        <w:shd w:val="clear" w:color="000000" w:fill="auto"/>
        <w:tabs>
          <w:tab w:val="clear" w:pos="720"/>
          <w:tab w:val="num" w:pos="900"/>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балансировочную,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 xml:space="preserve">Существует </w:t>
      </w:r>
      <w:r w:rsidR="0015469B" w:rsidRPr="00731A82">
        <w:rPr>
          <w:color w:val="000000"/>
          <w:kern w:val="28"/>
          <w:sz w:val="28"/>
          <w:szCs w:val="28"/>
        </w:rPr>
        <w:t>несколько классификаций</w:t>
      </w:r>
      <w:r w:rsidRPr="00731A82">
        <w:rPr>
          <w:color w:val="000000"/>
          <w:kern w:val="28"/>
          <w:sz w:val="28"/>
          <w:szCs w:val="28"/>
        </w:rPr>
        <w:t xml:space="preserve"> таможенных пошлин.</w:t>
      </w:r>
    </w:p>
    <w:p w:rsidR="005516C9" w:rsidRPr="00731A82" w:rsidRDefault="0015469B"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Классификация п</w:t>
      </w:r>
      <w:r w:rsidR="005516C9" w:rsidRPr="00731A82">
        <w:rPr>
          <w:color w:val="000000"/>
          <w:kern w:val="28"/>
          <w:sz w:val="28"/>
          <w:szCs w:val="28"/>
        </w:rPr>
        <w:t>о способу взимания:</w:t>
      </w:r>
    </w:p>
    <w:p w:rsidR="005516C9" w:rsidRPr="00731A82" w:rsidRDefault="005516C9" w:rsidP="007E7C6A">
      <w:pPr>
        <w:numPr>
          <w:ilvl w:val="0"/>
          <w:numId w:val="4"/>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адвалорные - начисляются в процентах к таможенной стоимости облагаемых товаров (например, 20% от таможенной стоимости);</w:t>
      </w:r>
    </w:p>
    <w:p w:rsidR="005516C9" w:rsidRPr="00731A82" w:rsidRDefault="005516C9" w:rsidP="007E7C6A">
      <w:pPr>
        <w:numPr>
          <w:ilvl w:val="0"/>
          <w:numId w:val="4"/>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специфические — начисляются в установленном размере за единицу облагаемого товара (например, 10 долларов за 1 тонну);</w:t>
      </w:r>
    </w:p>
    <w:p w:rsidR="005516C9" w:rsidRPr="00731A82" w:rsidRDefault="005516C9" w:rsidP="007E7C6A">
      <w:pPr>
        <w:numPr>
          <w:ilvl w:val="0"/>
          <w:numId w:val="4"/>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комбинированные - сочетают оба названных вида таможенного обложения (например, 20% от таможенной стоимости, но не более 10 долларов за 1 тонну)</w:t>
      </w:r>
      <w:r w:rsidR="00EA7A92" w:rsidRPr="00731A82">
        <w:rPr>
          <w:rStyle w:val="a5"/>
          <w:color w:val="000000"/>
          <w:kern w:val="28"/>
          <w:sz w:val="28"/>
          <w:szCs w:val="28"/>
          <w:vertAlign w:val="baseline"/>
        </w:rPr>
        <w:footnoteReference w:id="2"/>
      </w:r>
      <w:r w:rsidRPr="00731A82">
        <w:rPr>
          <w:color w:val="000000"/>
          <w:kern w:val="28"/>
          <w:sz w:val="28"/>
          <w:szCs w:val="28"/>
        </w:rPr>
        <w:t>.</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Адвалорные пошлины аналогичны пропорциональному налогу на продажу и применяются обычно при обложении товаров, которые имеют качественные различные характеристики в рамках одной товарной группы. Сильной стороной адвалорных пошлин является то, что они поддерживают одинаковый уровень защиты внутреннего рынка независимо от колебания цен на товар, изменяются лишь доходы бюджета. Например, если пошлина составляет 20% цены товара, то при цене товара 200 долларов, доходы бюджета составят 40 долларов. При увеличении цены товара до 300 долларов доходы бюджета возрастут до 60 долларов, при падении цены товара до 100 долларов ― сократятся до 20 долларов. Но независимо от цены адвалорная пошлина повышает цену импортного товара на 20%. Слабой стороной адвалорных пошлин является то, что они предусматривают необходимость таможенной оценки стоимости товара для целей обложения пошлиной. Поскольку цена товара может колебаться под воздействием многочисленных экономических (обменный курс, процентная ставка и прочие) и административных (таможенное регулирование) факторов, применение адвалорных пошлин связано с субъективностью оценок, что оставляет место злоупотреблениям.</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Специфические пошлины обычно накладываются на стандартизованные товары и имеют неоспоримое преимущество, поскольку просты в администрировании и в большинстве случаев не оставляют свободы для злоупотреблений. Однако уровень таможенной защиты с помощью специфических пошлин сильно зависит от колебания цен на товары. Например, специфическая пошлина в 1000 долларов за один импортный автомобиль значительно сильнее ограничивает импорт автомобилей ценой в 8000 долларов, поскольку составляет 12,5% его цены, чем автомобиля ценой 12000 долларов, поскольку составляет всего 8,3% его цены. В результате, когда импортные цены возрастают, уровень защиты внутреннего рынка с помощью специфического тарифа падает. Но, с другой стороны, во время экономического спада и падения импортных цен специфический тариф увеличивает уровень защиты национальных производителей.</w:t>
      </w:r>
    </w:p>
    <w:p w:rsidR="005516C9" w:rsidRPr="00731A82" w:rsidRDefault="00B620E1" w:rsidP="007E7C6A">
      <w:pPr>
        <w:shd w:val="clear" w:color="000000" w:fill="auto"/>
        <w:suppressAutoHyphens/>
        <w:spacing w:line="360" w:lineRule="auto"/>
        <w:ind w:firstLine="709"/>
        <w:jc w:val="both"/>
        <w:rPr>
          <w:b/>
          <w:color w:val="000000"/>
          <w:kern w:val="28"/>
          <w:sz w:val="28"/>
          <w:szCs w:val="28"/>
        </w:rPr>
      </w:pPr>
      <w:r w:rsidRPr="00731A82">
        <w:rPr>
          <w:color w:val="000000"/>
          <w:kern w:val="28"/>
          <w:sz w:val="28"/>
          <w:szCs w:val="28"/>
        </w:rPr>
        <w:t>Классификация п</w:t>
      </w:r>
      <w:r w:rsidR="005516C9" w:rsidRPr="00731A82">
        <w:rPr>
          <w:color w:val="000000"/>
          <w:kern w:val="28"/>
          <w:sz w:val="28"/>
          <w:szCs w:val="28"/>
        </w:rPr>
        <w:t>о объекту обложения:</w:t>
      </w:r>
    </w:p>
    <w:p w:rsidR="005516C9" w:rsidRPr="00731A82" w:rsidRDefault="005516C9" w:rsidP="007E7C6A">
      <w:pPr>
        <w:numPr>
          <w:ilvl w:val="0"/>
          <w:numId w:val="5"/>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импортные - пошлины, которые накладываются на импортные товары при выпуске их для свободного обращения на внутренней рынке страны. Являются преобладающей формой пошлин, применяемой всеми странами мира для защиты национальных производителей от иностранной конкуренции;</w:t>
      </w:r>
    </w:p>
    <w:p w:rsidR="005516C9" w:rsidRPr="00731A82" w:rsidRDefault="005516C9" w:rsidP="007E7C6A">
      <w:pPr>
        <w:numPr>
          <w:ilvl w:val="0"/>
          <w:numId w:val="5"/>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экспортные - пошлины, которые накладываются на экспортные товары при выпуске их за пределы таможенной территории государства. Применяются крайне редко отдельными странами, обычно в случае больших различий в уровне внутренних регулируемых цен и свободных цен мирового рынка на отдельные товары, и имеют целью сокра</w:t>
      </w:r>
      <w:r w:rsidR="003A08F0" w:rsidRPr="00731A82">
        <w:rPr>
          <w:color w:val="000000"/>
          <w:kern w:val="28"/>
          <w:sz w:val="28"/>
          <w:szCs w:val="28"/>
        </w:rPr>
        <w:t>тить экспорт и пополнить бюджет.</w:t>
      </w:r>
    </w:p>
    <w:p w:rsidR="005516C9" w:rsidRPr="00731A82" w:rsidRDefault="00B620E1" w:rsidP="007E7C6A">
      <w:pPr>
        <w:shd w:val="clear" w:color="000000" w:fill="auto"/>
        <w:suppressAutoHyphens/>
        <w:spacing w:line="360" w:lineRule="auto"/>
        <w:ind w:firstLine="709"/>
        <w:jc w:val="both"/>
        <w:rPr>
          <w:b/>
          <w:color w:val="000000"/>
          <w:kern w:val="28"/>
          <w:sz w:val="28"/>
          <w:szCs w:val="28"/>
        </w:rPr>
      </w:pPr>
      <w:r w:rsidRPr="00731A82">
        <w:rPr>
          <w:color w:val="000000"/>
          <w:kern w:val="28"/>
          <w:sz w:val="28"/>
          <w:szCs w:val="28"/>
        </w:rPr>
        <w:t>Классификация п</w:t>
      </w:r>
      <w:r w:rsidR="005516C9" w:rsidRPr="00731A82">
        <w:rPr>
          <w:color w:val="000000"/>
          <w:kern w:val="28"/>
          <w:sz w:val="28"/>
          <w:szCs w:val="28"/>
        </w:rPr>
        <w:t>о характеру:</w:t>
      </w:r>
    </w:p>
    <w:p w:rsidR="005516C9" w:rsidRPr="00731A82" w:rsidRDefault="005516C9" w:rsidP="007E7C6A">
      <w:pPr>
        <w:numPr>
          <w:ilvl w:val="0"/>
          <w:numId w:val="6"/>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сезонные - пошлины, которые применяются для оперативного регулирования международной торговли продукцией сезонного характера, прежде всего сельскохозяйственной. Обычно срок их действия не может превышать несколько месяцев в год, и на этот период действия обычного таможенного тарифа по этим товарам приостанавливается;</w:t>
      </w:r>
    </w:p>
    <w:p w:rsidR="005516C9" w:rsidRPr="00731A82" w:rsidRDefault="005516C9" w:rsidP="007E7C6A">
      <w:pPr>
        <w:numPr>
          <w:ilvl w:val="0"/>
          <w:numId w:val="6"/>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антидемпинговые — пошлины, которые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5516C9" w:rsidRPr="00731A82" w:rsidRDefault="005516C9" w:rsidP="007E7C6A">
      <w:pPr>
        <w:numPr>
          <w:ilvl w:val="0"/>
          <w:numId w:val="6"/>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компенсационные - пошлины, накладываемые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r w:rsidR="00FE1243" w:rsidRPr="00731A82">
        <w:rPr>
          <w:rStyle w:val="a5"/>
          <w:color w:val="000000"/>
          <w:kern w:val="28"/>
          <w:sz w:val="28"/>
          <w:szCs w:val="28"/>
          <w:vertAlign w:val="baseline"/>
        </w:rPr>
        <w:footnoteReference w:id="3"/>
      </w:r>
      <w:r w:rsidRPr="00731A82">
        <w:rPr>
          <w:color w:val="000000"/>
          <w:kern w:val="28"/>
          <w:sz w:val="28"/>
          <w:szCs w:val="28"/>
        </w:rPr>
        <w:t>.</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Обычно эти особые виды пошлин применяются страной либо в одностороннем порядке в чисто защитных целях от попыток недобросовестной конкуренции со стороны ее торговых партнеров, либо как ответная мера на дискриминационные и иные действия, ущемляющие интересы страны, со стороны других государств и их союзов. Введению особых пошлин обычно предшествует расследование, проводимое по поручению правительства или парламента, конкретных случаев злоупотреблений положением на рынке со стороны торговых партнеров. В процессе расследования проводятся двусторонние переговоры, определяются позиции, рассматриваются возможные объяснения возникшей ситуации и предпринимаются другие попытки решить разногласия политическим путем.</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Введение особой пошлины обычно становится крайним средством, к которому прибегают страны, когда все остальные способы урегулирования торговых разногласий исчерпаны.</w:t>
      </w:r>
    </w:p>
    <w:p w:rsidR="005516C9" w:rsidRPr="00731A82" w:rsidRDefault="00B620E1"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Классификация п</w:t>
      </w:r>
      <w:r w:rsidR="005516C9" w:rsidRPr="00731A82">
        <w:rPr>
          <w:color w:val="000000"/>
          <w:kern w:val="28"/>
          <w:sz w:val="28"/>
          <w:szCs w:val="28"/>
        </w:rPr>
        <w:t>о происхождению:</w:t>
      </w:r>
    </w:p>
    <w:p w:rsidR="005516C9" w:rsidRPr="00731A82" w:rsidRDefault="005516C9" w:rsidP="007E7C6A">
      <w:pPr>
        <w:numPr>
          <w:ilvl w:val="0"/>
          <w:numId w:val="7"/>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автономные - пошлины, вводимые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 и одобряются правительством;</w:t>
      </w:r>
    </w:p>
    <w:p w:rsidR="005516C9" w:rsidRPr="00731A82" w:rsidRDefault="005516C9" w:rsidP="007E7C6A">
      <w:pPr>
        <w:numPr>
          <w:ilvl w:val="0"/>
          <w:numId w:val="7"/>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конвенционные (договорные) - пошлины, устанавливаемые на базе двустороннего или многостороннего соглашения, такое как Генеральное соглашение о тарифах и торговле, или соглашение о таможенном союзе;</w:t>
      </w:r>
    </w:p>
    <w:p w:rsidR="005516C9" w:rsidRPr="00731A82" w:rsidRDefault="005516C9" w:rsidP="007E7C6A">
      <w:pPr>
        <w:numPr>
          <w:ilvl w:val="0"/>
          <w:numId w:val="7"/>
        </w:numPr>
        <w:shd w:val="clear" w:color="000000" w:fill="auto"/>
        <w:tabs>
          <w:tab w:val="left" w:pos="1080"/>
        </w:tabs>
        <w:suppressAutoHyphens/>
        <w:spacing w:line="360" w:lineRule="auto"/>
        <w:ind w:left="0" w:firstLine="709"/>
        <w:jc w:val="both"/>
        <w:rPr>
          <w:color w:val="000000"/>
          <w:kern w:val="28"/>
          <w:sz w:val="28"/>
          <w:szCs w:val="28"/>
        </w:rPr>
      </w:pPr>
      <w:r w:rsidRPr="00731A82">
        <w:rPr>
          <w:color w:val="000000"/>
          <w:kern w:val="28"/>
          <w:sz w:val="28"/>
          <w:szCs w:val="28"/>
        </w:rPr>
        <w:t>преференциальные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Цель преференциальных пошлин - поддержать экономическое развитие этих стран за счет расширения их экспорта. С 1971 года действует Общая система преференций, предусматривающая значительное снижение импортных тарифов развитых стран на импорт готовой продукции из развивающихся стран. Россия, как и многие другие страны, с импорта из развивающихся стран не взимает таможенные пошлины вообще.</w:t>
      </w:r>
    </w:p>
    <w:p w:rsidR="005516C9" w:rsidRPr="00731A82" w:rsidRDefault="00B620E1" w:rsidP="007E7C6A">
      <w:pPr>
        <w:shd w:val="clear" w:color="000000" w:fill="auto"/>
        <w:suppressAutoHyphens/>
        <w:spacing w:line="360" w:lineRule="auto"/>
        <w:ind w:firstLine="709"/>
        <w:jc w:val="both"/>
        <w:rPr>
          <w:color w:val="000000"/>
          <w:kern w:val="28"/>
          <w:sz w:val="28"/>
          <w:szCs w:val="28"/>
        </w:rPr>
      </w:pPr>
      <w:r w:rsidRPr="00731A82">
        <w:rPr>
          <w:color w:val="000000"/>
          <w:kern w:val="28"/>
          <w:sz w:val="28"/>
          <w:szCs w:val="28"/>
        </w:rPr>
        <w:t>Классификация п</w:t>
      </w:r>
      <w:r w:rsidR="005516C9" w:rsidRPr="00731A82">
        <w:rPr>
          <w:color w:val="000000"/>
          <w:kern w:val="28"/>
          <w:sz w:val="28"/>
          <w:szCs w:val="28"/>
        </w:rPr>
        <w:t>о способу вычисления:</w:t>
      </w:r>
    </w:p>
    <w:p w:rsidR="005516C9" w:rsidRPr="00731A82" w:rsidRDefault="005516C9" w:rsidP="007E7C6A">
      <w:pPr>
        <w:numPr>
          <w:ilvl w:val="0"/>
          <w:numId w:val="9"/>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номинальные - тарифные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свой импорт или экспорт;</w:t>
      </w:r>
    </w:p>
    <w:p w:rsidR="005516C9" w:rsidRPr="00731A82" w:rsidRDefault="005516C9" w:rsidP="007E7C6A">
      <w:pPr>
        <w:numPr>
          <w:ilvl w:val="0"/>
          <w:numId w:val="9"/>
        </w:numPr>
        <w:shd w:val="clear" w:color="000000" w:fill="auto"/>
        <w:tabs>
          <w:tab w:val="clear" w:pos="720"/>
          <w:tab w:val="num" w:pos="1080"/>
        </w:tabs>
        <w:suppressAutoHyphens/>
        <w:spacing w:line="360" w:lineRule="auto"/>
        <w:ind w:left="0" w:firstLine="709"/>
        <w:jc w:val="both"/>
        <w:rPr>
          <w:color w:val="000000"/>
          <w:kern w:val="28"/>
          <w:sz w:val="28"/>
          <w:szCs w:val="28"/>
        </w:rPr>
      </w:pPr>
      <w:r w:rsidRPr="00731A82">
        <w:rPr>
          <w:color w:val="000000"/>
          <w:kern w:val="28"/>
          <w:sz w:val="28"/>
          <w:szCs w:val="28"/>
        </w:rPr>
        <w:t>эффективные ― реальный уровень таможенных пошлин на конечные товары, вычисленные с учетом уровня пошлин, наложенных на импортные узлы и детали этих товаров</w:t>
      </w:r>
      <w:r w:rsidR="00D724EE" w:rsidRPr="00731A82">
        <w:rPr>
          <w:rStyle w:val="a5"/>
          <w:color w:val="000000"/>
          <w:kern w:val="28"/>
          <w:sz w:val="28"/>
          <w:szCs w:val="28"/>
          <w:vertAlign w:val="baseline"/>
        </w:rPr>
        <w:footnoteReference w:id="4"/>
      </w:r>
      <w:r w:rsidRPr="00731A82">
        <w:rPr>
          <w:color w:val="000000"/>
          <w:kern w:val="28"/>
          <w:sz w:val="28"/>
          <w:szCs w:val="28"/>
        </w:rPr>
        <w:t>.</w:t>
      </w:r>
    </w:p>
    <w:p w:rsidR="007E7C6A" w:rsidRPr="00731A82" w:rsidRDefault="007E7C6A" w:rsidP="007E7C6A">
      <w:pPr>
        <w:pStyle w:val="a8"/>
        <w:shd w:val="clear" w:color="000000" w:fill="auto"/>
        <w:suppressAutoHyphens/>
        <w:spacing w:line="360" w:lineRule="auto"/>
        <w:ind w:left="0" w:right="0" w:firstLine="709"/>
        <w:rPr>
          <w:b w:val="0"/>
          <w:spacing w:val="0"/>
          <w:sz w:val="28"/>
          <w:szCs w:val="28"/>
        </w:rPr>
      </w:pPr>
    </w:p>
    <w:p w:rsidR="00741B53" w:rsidRPr="00731A82" w:rsidRDefault="003E6100" w:rsidP="007E7C6A">
      <w:pPr>
        <w:pStyle w:val="a8"/>
        <w:shd w:val="clear" w:color="000000" w:fill="auto"/>
        <w:suppressAutoHyphens/>
        <w:spacing w:line="360" w:lineRule="auto"/>
        <w:ind w:left="0" w:right="0" w:firstLine="0"/>
        <w:rPr>
          <w:caps/>
          <w:spacing w:val="0"/>
          <w:sz w:val="28"/>
          <w:szCs w:val="28"/>
        </w:rPr>
      </w:pPr>
      <w:r w:rsidRPr="00731A82">
        <w:rPr>
          <w:caps/>
          <w:spacing w:val="0"/>
          <w:sz w:val="28"/>
          <w:szCs w:val="28"/>
        </w:rPr>
        <w:t xml:space="preserve">2 </w:t>
      </w:r>
      <w:r w:rsidR="00741B53" w:rsidRPr="00731A82">
        <w:rPr>
          <w:caps/>
          <w:spacing w:val="0"/>
          <w:sz w:val="28"/>
          <w:szCs w:val="28"/>
        </w:rPr>
        <w:t>Нормативно-правовые основы</w:t>
      </w:r>
      <w:r w:rsidR="007E7C6A" w:rsidRPr="00731A82">
        <w:rPr>
          <w:caps/>
          <w:spacing w:val="0"/>
          <w:sz w:val="28"/>
          <w:szCs w:val="28"/>
        </w:rPr>
        <w:t xml:space="preserve"> </w:t>
      </w:r>
      <w:r w:rsidR="00741B53" w:rsidRPr="00731A82">
        <w:rPr>
          <w:caps/>
          <w:spacing w:val="0"/>
          <w:sz w:val="28"/>
          <w:szCs w:val="28"/>
        </w:rPr>
        <w:t xml:space="preserve">осуществления </w:t>
      </w:r>
      <w:r w:rsidR="003D30F4" w:rsidRPr="00731A82">
        <w:rPr>
          <w:caps/>
          <w:spacing w:val="0"/>
          <w:sz w:val="28"/>
          <w:szCs w:val="28"/>
        </w:rPr>
        <w:t>Таможенно</w:t>
      </w:r>
      <w:r w:rsidR="00067661" w:rsidRPr="00731A82">
        <w:rPr>
          <w:caps/>
          <w:spacing w:val="0"/>
          <w:sz w:val="28"/>
          <w:szCs w:val="28"/>
        </w:rPr>
        <w:t>-</w:t>
      </w:r>
      <w:r w:rsidR="00741B53" w:rsidRPr="00731A82">
        <w:rPr>
          <w:caps/>
          <w:spacing w:val="0"/>
          <w:sz w:val="28"/>
          <w:szCs w:val="28"/>
        </w:rPr>
        <w:t>тарифного регулирования</w:t>
      </w:r>
      <w:r w:rsidR="007E7C6A" w:rsidRPr="00731A82">
        <w:rPr>
          <w:caps/>
          <w:spacing w:val="0"/>
          <w:sz w:val="28"/>
          <w:szCs w:val="28"/>
        </w:rPr>
        <w:t xml:space="preserve"> </w:t>
      </w:r>
      <w:r w:rsidR="00741B53" w:rsidRPr="00731A82">
        <w:rPr>
          <w:caps/>
          <w:spacing w:val="0"/>
          <w:sz w:val="28"/>
          <w:szCs w:val="28"/>
        </w:rPr>
        <w:t xml:space="preserve">в </w:t>
      </w:r>
      <w:r w:rsidR="00067661" w:rsidRPr="00731A82">
        <w:rPr>
          <w:caps/>
          <w:spacing w:val="0"/>
          <w:sz w:val="28"/>
          <w:szCs w:val="28"/>
        </w:rPr>
        <w:t xml:space="preserve">Российской </w:t>
      </w:r>
      <w:r w:rsidR="00741B53" w:rsidRPr="00731A82">
        <w:rPr>
          <w:caps/>
          <w:spacing w:val="0"/>
          <w:sz w:val="28"/>
          <w:szCs w:val="28"/>
        </w:rPr>
        <w:t>Ф</w:t>
      </w:r>
      <w:r w:rsidR="00067661" w:rsidRPr="00731A82">
        <w:rPr>
          <w:caps/>
          <w:spacing w:val="0"/>
          <w:sz w:val="28"/>
          <w:szCs w:val="28"/>
        </w:rPr>
        <w:t>едерации</w:t>
      </w:r>
    </w:p>
    <w:p w:rsidR="007E7C6A" w:rsidRPr="00731A82" w:rsidRDefault="007E7C6A" w:rsidP="007E7C6A">
      <w:pPr>
        <w:shd w:val="clear" w:color="000000" w:fill="auto"/>
        <w:suppressAutoHyphens/>
        <w:spacing w:line="360" w:lineRule="auto"/>
        <w:ind w:firstLine="709"/>
        <w:jc w:val="both"/>
        <w:rPr>
          <w:color w:val="000000"/>
          <w:sz w:val="28"/>
          <w:szCs w:val="28"/>
        </w:rPr>
      </w:pP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При осуществлении внешнеэкономической и торговой деятельности субъекты сталкиваются со сложной системой общественных отношений, связанной с перемещением товаров и транспортных средств через таможенную границу РФ посредством таможенного регулирования и регулируемой определенными нормами и правилами.</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Согласно ч. 2 ст. 3 ТК РФ таможенное законодательство состоит из действующего Таможенного кодекса РФ и принятых в соответствии с ним иных федеральных законов. Они именуются актами таможенного законодательства. Однако круг источников таможенного права гораздо шире. Иерархия нормативно-правовых актов, являющихся источниками таможенного права, является традиционной: Конституция РФ, законы и подзаконные акты.</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Таможенно-тарифное регулирование относится к экономико-финансовому разделу таможенного дела. Правовые основы такого регулирования определяются в </w:t>
      </w:r>
      <w:r w:rsidR="00F530CF" w:rsidRPr="00731A82">
        <w:rPr>
          <w:color w:val="000000"/>
          <w:sz w:val="28"/>
          <w:szCs w:val="28"/>
        </w:rPr>
        <w:t>Законе</w:t>
      </w:r>
      <w:r w:rsidRPr="00731A82">
        <w:rPr>
          <w:color w:val="000000"/>
          <w:sz w:val="28"/>
          <w:szCs w:val="28"/>
        </w:rPr>
        <w:t xml:space="preserve"> РФ «О таможенном тарифе» и в других правовых актах.</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Согласно Конституции РФ (п. «ж» ст. 71) таможенное регулирование находится в ведении Российской Федерации.</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Круг общественных отношений, названный в Конституции РФ «таможенное регулирование», включает в себя совокупность элементов, обеспечивающих государственное регулирование внешнеэкономической и внешнеторговой деятельности. Одна из форм проявления таможенного регулирования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РФ</w:t>
      </w:r>
      <w:r w:rsidR="00D724EE" w:rsidRPr="00731A82">
        <w:rPr>
          <w:rStyle w:val="a5"/>
          <w:color w:val="000000"/>
          <w:sz w:val="28"/>
          <w:szCs w:val="28"/>
          <w:vertAlign w:val="baseline"/>
        </w:rPr>
        <w:footnoteReference w:id="5"/>
      </w:r>
      <w:r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Таможенное регулирование в Российской Федерации основано на правовых предписаниях органов государственной власти и осуществляется нормами законодательства РФ.</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Согласно законодательству государственное регулирование ВЭД осуществляется посредством таможенно-тарифного (применение импортного и экспортного таможенных тарифов), нетарифного регулирования (например, квотирования и лицензирования) и таможенного дела.</w:t>
      </w:r>
    </w:p>
    <w:p w:rsidR="00741B53" w:rsidRPr="00731A82" w:rsidRDefault="00741B53" w:rsidP="007E7C6A">
      <w:pPr>
        <w:shd w:val="clear" w:color="000000" w:fill="auto"/>
        <w:tabs>
          <w:tab w:val="left" w:pos="2736"/>
          <w:tab w:val="left" w:pos="8875"/>
        </w:tabs>
        <w:suppressAutoHyphens/>
        <w:spacing w:line="360" w:lineRule="auto"/>
        <w:ind w:firstLine="709"/>
        <w:jc w:val="both"/>
        <w:rPr>
          <w:color w:val="000000"/>
          <w:sz w:val="28"/>
          <w:szCs w:val="28"/>
        </w:rPr>
      </w:pPr>
      <w:r w:rsidRPr="00731A82">
        <w:rPr>
          <w:color w:val="000000"/>
          <w:sz w:val="28"/>
          <w:szCs w:val="28"/>
        </w:rPr>
        <w:t>Система мер таможенного и нетарифного регулирования</w:t>
      </w:r>
      <w:r w:rsidR="007E7C6A" w:rsidRPr="00731A82">
        <w:rPr>
          <w:color w:val="000000"/>
          <w:sz w:val="28"/>
          <w:szCs w:val="28"/>
        </w:rPr>
        <w:t xml:space="preserve"> </w:t>
      </w:r>
      <w:r w:rsidRPr="00731A82">
        <w:rPr>
          <w:color w:val="000000"/>
          <w:sz w:val="28"/>
          <w:szCs w:val="28"/>
        </w:rPr>
        <w:t xml:space="preserve">ВЭД регламентируется Федеральным законом от </w:t>
      </w:r>
      <w:r w:rsidR="00741BE0" w:rsidRPr="00731A82">
        <w:rPr>
          <w:color w:val="000000"/>
          <w:sz w:val="28"/>
          <w:szCs w:val="28"/>
        </w:rPr>
        <w:t>8 декабря 2003 года N 164 - ФЗ</w:t>
      </w:r>
      <w:r w:rsidR="009D63DD" w:rsidRPr="00731A82">
        <w:rPr>
          <w:color w:val="000000"/>
          <w:sz w:val="28"/>
          <w:szCs w:val="28"/>
        </w:rPr>
        <w:t xml:space="preserve"> «</w:t>
      </w:r>
      <w:r w:rsidR="00741BE0" w:rsidRPr="00731A82">
        <w:rPr>
          <w:color w:val="000000"/>
          <w:sz w:val="28"/>
          <w:szCs w:val="28"/>
        </w:rPr>
        <w:t>Об основах государственного регулирования внешнеторговой деятельности</w:t>
      </w:r>
      <w:r w:rsidR="009D63DD" w:rsidRPr="00731A82">
        <w:rPr>
          <w:color w:val="000000"/>
          <w:sz w:val="28"/>
          <w:szCs w:val="28"/>
        </w:rPr>
        <w:t>»</w:t>
      </w:r>
      <w:r w:rsidR="009D63DD" w:rsidRPr="00731A82">
        <w:rPr>
          <w:rStyle w:val="a5"/>
          <w:color w:val="000000"/>
          <w:sz w:val="28"/>
          <w:szCs w:val="28"/>
          <w:vertAlign w:val="baseline"/>
        </w:rPr>
        <w:footnoteReference w:id="6"/>
      </w:r>
      <w:r w:rsidR="00741BE0"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Следующим звеном правового регулирования в рассматриваемой сфере являются нормативные акты Президента и Правительства РФ. Разработку соответствующих нормативных актов на ведомственном уровне обеспечивал ранее ГТК РФ, поскольку на практике именно на таможенные органы возлагалось применение таможенно-тарифных мер. Но с принятием Указа Президента РФ от </w:t>
      </w:r>
      <w:r w:rsidR="000702BB" w:rsidRPr="00731A82">
        <w:rPr>
          <w:color w:val="000000"/>
          <w:sz w:val="28"/>
          <w:szCs w:val="28"/>
        </w:rPr>
        <w:t xml:space="preserve">9 марта 2004 </w:t>
      </w:r>
      <w:r w:rsidRPr="00731A82">
        <w:rPr>
          <w:color w:val="000000"/>
          <w:sz w:val="28"/>
          <w:szCs w:val="28"/>
        </w:rPr>
        <w:t>г. «О системе и структуре федеральных органов исполнительной власти» ГТК РФ преобразован в Федеральную таможенную службу</w:t>
      </w:r>
      <w:r w:rsidR="009F66C4"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Главное внимание в деятельности таможни уделяется в первую очередь на практическую реализацию функций таможенного оформления и таможенного контроля товаров, перемещаемых через таможенную границу РФ.</w:t>
      </w:r>
    </w:p>
    <w:p w:rsidR="007E7C6A"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Таки</w:t>
      </w:r>
      <w:r w:rsidR="0065385C" w:rsidRPr="00731A82">
        <w:rPr>
          <w:color w:val="000000"/>
          <w:sz w:val="28"/>
          <w:szCs w:val="28"/>
        </w:rPr>
        <w:t>м</w:t>
      </w:r>
      <w:r w:rsidRPr="00731A82">
        <w:rPr>
          <w:color w:val="000000"/>
          <w:sz w:val="28"/>
          <w:szCs w:val="28"/>
        </w:rPr>
        <w:t xml:space="preserve"> образом, таможенное законодательство РФ регулирует отношения:</w:t>
      </w:r>
    </w:p>
    <w:p w:rsidR="007E7C6A"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в области таможенного дела;</w:t>
      </w:r>
    </w:p>
    <w:p w:rsidR="007E7C6A"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по установлению порядка перемещения товаров и транспортных средств через таможенную границу;</w:t>
      </w:r>
    </w:p>
    <w:p w:rsidR="007E7C6A"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возникающие в процессе таможенного оформления;</w:t>
      </w:r>
    </w:p>
    <w:p w:rsidR="007E7C6A"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возникающие в процессе таможенного контроля;</w:t>
      </w:r>
    </w:p>
    <w:p w:rsidR="007E7C6A"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возникающие в процессе обжалования актов, действий (бездействия) таможенных органов и их должностных лиц;</w:t>
      </w:r>
    </w:p>
    <w:p w:rsidR="00741B53" w:rsidRPr="00731A82" w:rsidRDefault="0065385C"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 </w:t>
      </w:r>
      <w:r w:rsidR="00741B53" w:rsidRPr="00731A82">
        <w:rPr>
          <w:color w:val="000000"/>
          <w:sz w:val="28"/>
          <w:szCs w:val="28"/>
        </w:rPr>
        <w:t>по установлению, введению и взиманию таможенных платежей.</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основу определения места таможенного законодательства в системе российского права через определение понятия «таможенное дело», данное в ст.1 ТК РФ, законодательно заложена служебная роль таможенного законодательства по отношению к законодательству, регулирующему ВЭД.</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Таможенно-тарифное регулирование является наиболее важным и трудоемким процессом, который включает в себя несколько взаимосвязанных операций:</w:t>
      </w:r>
    </w:p>
    <w:p w:rsidR="00741B53" w:rsidRPr="00731A82" w:rsidRDefault="00741B53" w:rsidP="007E7C6A">
      <w:pPr>
        <w:numPr>
          <w:ilvl w:val="0"/>
          <w:numId w:val="19"/>
        </w:numPr>
        <w:shd w:val="clear" w:color="000000" w:fill="auto"/>
        <w:tabs>
          <w:tab w:val="left" w:pos="816"/>
        </w:tabs>
        <w:suppressAutoHyphens/>
        <w:spacing w:line="360" w:lineRule="auto"/>
        <w:ind w:firstLine="709"/>
        <w:jc w:val="both"/>
        <w:rPr>
          <w:color w:val="000000"/>
          <w:sz w:val="28"/>
          <w:szCs w:val="28"/>
        </w:rPr>
      </w:pPr>
      <w:r w:rsidRPr="00731A82">
        <w:rPr>
          <w:color w:val="000000"/>
          <w:sz w:val="28"/>
          <w:szCs w:val="28"/>
        </w:rPr>
        <w:t>определение страны прохождения товара;</w:t>
      </w:r>
    </w:p>
    <w:p w:rsidR="00741B53" w:rsidRPr="00731A82" w:rsidRDefault="00741B53" w:rsidP="007E7C6A">
      <w:pPr>
        <w:numPr>
          <w:ilvl w:val="0"/>
          <w:numId w:val="21"/>
        </w:numPr>
        <w:shd w:val="clear" w:color="000000" w:fill="auto"/>
        <w:tabs>
          <w:tab w:val="left" w:pos="426"/>
        </w:tabs>
        <w:suppressAutoHyphens/>
        <w:spacing w:line="360" w:lineRule="auto"/>
        <w:ind w:firstLine="709"/>
        <w:jc w:val="both"/>
        <w:rPr>
          <w:color w:val="000000"/>
          <w:sz w:val="28"/>
          <w:szCs w:val="28"/>
        </w:rPr>
      </w:pPr>
      <w:r w:rsidRPr="00731A82">
        <w:rPr>
          <w:color w:val="000000"/>
          <w:sz w:val="28"/>
          <w:szCs w:val="28"/>
        </w:rPr>
        <w:t>определение таможенной стоимости товара;</w:t>
      </w:r>
    </w:p>
    <w:p w:rsidR="00741B53" w:rsidRPr="00731A82" w:rsidRDefault="00741B53" w:rsidP="007E7C6A">
      <w:pPr>
        <w:numPr>
          <w:ilvl w:val="0"/>
          <w:numId w:val="21"/>
        </w:numPr>
        <w:shd w:val="clear" w:color="000000" w:fill="auto"/>
        <w:tabs>
          <w:tab w:val="left" w:pos="426"/>
        </w:tabs>
        <w:suppressAutoHyphens/>
        <w:spacing w:line="360" w:lineRule="auto"/>
        <w:ind w:firstLine="709"/>
        <w:jc w:val="both"/>
        <w:rPr>
          <w:color w:val="000000"/>
          <w:sz w:val="28"/>
          <w:szCs w:val="28"/>
        </w:rPr>
      </w:pPr>
      <w:r w:rsidRPr="00731A82">
        <w:rPr>
          <w:color w:val="000000"/>
          <w:sz w:val="28"/>
          <w:szCs w:val="28"/>
        </w:rPr>
        <w:t>определение таможенных платежей.</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Принятие решений по таможенно-тарифному регулированию ВЭД имеет первостепенное значение в экономической деятельности таможенной системы.</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Вопросы, связанные с определением страны происхождения товаров, перемещаемых через таможенную границу, стали предметом регулирования Таможенного кодекса</w:t>
      </w:r>
      <w:r w:rsidR="004F6E3A" w:rsidRPr="00731A82">
        <w:rPr>
          <w:color w:val="000000"/>
          <w:sz w:val="28"/>
          <w:szCs w:val="28"/>
        </w:rPr>
        <w:t xml:space="preserve"> (параграф 1 главы 6 ТК РФ от 28.05.2003 N 61-ФЗ)</w:t>
      </w:r>
      <w:r w:rsidRPr="00731A82">
        <w:rPr>
          <w:color w:val="000000"/>
          <w:sz w:val="28"/>
          <w:szCs w:val="28"/>
        </w:rPr>
        <w:t>. До этого они регламентировались Законом РФ «О таможенном тарифе»</w:t>
      </w:r>
      <w:r w:rsidR="004F6E3A" w:rsidRPr="00731A82">
        <w:rPr>
          <w:color w:val="000000"/>
          <w:sz w:val="28"/>
          <w:szCs w:val="28"/>
        </w:rPr>
        <w:t>.</w:t>
      </w:r>
    </w:p>
    <w:p w:rsidR="007E7C6A"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соответствии с общепринятым в международной практике определением страны происхождения товара под ней понимается та страна, в которой товар был полностью произведен или подвергнут достаточной переработке в соответствии с критериями, установленными в статьях 31 и 32 ТК РФ.</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п.2 ст. 30 ТК РФ оговаривается возможность принятия таможенным органом предварительного решения об определении страны происхождения. Оно принимается по письменному запросу декларанта или иного заинтересованного лица (ст. 42 ТК РФ)</w:t>
      </w:r>
      <w:r w:rsidR="00964B91" w:rsidRPr="00731A82">
        <w:rPr>
          <w:rStyle w:val="a5"/>
          <w:color w:val="000000"/>
          <w:sz w:val="28"/>
          <w:szCs w:val="28"/>
          <w:vertAlign w:val="baseline"/>
        </w:rPr>
        <w:footnoteReference w:id="7"/>
      </w:r>
      <w:r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Предварительное решение обязательно для всех таможенных органов. Оно действует в течение пяти лет со дня его принятия (с. 43 ТК РФ).</w:t>
      </w:r>
    </w:p>
    <w:p w:rsidR="007E7C6A"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ст. 31 ТК РФ перечислены товары, считающиеся полностью произведенными в данной стране.</w:t>
      </w:r>
    </w:p>
    <w:p w:rsidR="007E7C6A"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Статья 32 ТК РФ посвящена критерию достаточной переработки. Он используется, когда в производстве товара участвуют две и более страны, и означает, что товар считается происходящим из той страны, в которой он был, подвергнут существенной последней переработке, достаточной для придания товару его характерных свойств.</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Таможенный орган вправе требовать подтверждения страны происхождения товара в следующих случаях (ст. 37 ТК РФ):</w:t>
      </w:r>
    </w:p>
    <w:p w:rsidR="00741B53" w:rsidRPr="00731A82" w:rsidRDefault="00741B53" w:rsidP="007E7C6A">
      <w:pPr>
        <w:numPr>
          <w:ilvl w:val="0"/>
          <w:numId w:val="20"/>
        </w:numPr>
        <w:shd w:val="clear" w:color="000000" w:fill="auto"/>
        <w:tabs>
          <w:tab w:val="left" w:pos="1080"/>
        </w:tabs>
        <w:suppressAutoHyphens/>
        <w:spacing w:line="360" w:lineRule="auto"/>
        <w:ind w:firstLine="709"/>
        <w:jc w:val="both"/>
        <w:rPr>
          <w:color w:val="000000"/>
          <w:sz w:val="28"/>
          <w:szCs w:val="28"/>
        </w:rPr>
      </w:pPr>
      <w:r w:rsidRPr="00731A82">
        <w:rPr>
          <w:color w:val="000000"/>
          <w:sz w:val="28"/>
          <w:szCs w:val="28"/>
        </w:rPr>
        <w:t>если</w:t>
      </w:r>
      <w:r w:rsidR="007E7C6A" w:rsidRPr="00731A82">
        <w:rPr>
          <w:color w:val="000000"/>
          <w:sz w:val="28"/>
          <w:szCs w:val="28"/>
        </w:rPr>
        <w:t xml:space="preserve"> </w:t>
      </w:r>
      <w:r w:rsidRPr="00731A82">
        <w:rPr>
          <w:color w:val="000000"/>
          <w:sz w:val="28"/>
          <w:szCs w:val="28"/>
        </w:rPr>
        <w:t>стране</w:t>
      </w:r>
      <w:r w:rsidR="007E7C6A" w:rsidRPr="00731A82">
        <w:rPr>
          <w:color w:val="000000"/>
          <w:sz w:val="28"/>
          <w:szCs w:val="28"/>
        </w:rPr>
        <w:t xml:space="preserve"> </w:t>
      </w:r>
      <w:r w:rsidRPr="00731A82">
        <w:rPr>
          <w:color w:val="000000"/>
          <w:sz w:val="28"/>
          <w:szCs w:val="28"/>
        </w:rPr>
        <w:t>происхождения</w:t>
      </w:r>
      <w:r w:rsidR="007E7C6A" w:rsidRPr="00731A82">
        <w:rPr>
          <w:color w:val="000000"/>
          <w:sz w:val="28"/>
          <w:szCs w:val="28"/>
        </w:rPr>
        <w:t xml:space="preserve"> </w:t>
      </w:r>
      <w:r w:rsidRPr="00731A82">
        <w:rPr>
          <w:color w:val="000000"/>
          <w:sz w:val="28"/>
          <w:szCs w:val="28"/>
        </w:rPr>
        <w:t>ввозимого</w:t>
      </w:r>
      <w:r w:rsidR="007E7C6A" w:rsidRPr="00731A82">
        <w:rPr>
          <w:color w:val="000000"/>
          <w:sz w:val="28"/>
          <w:szCs w:val="28"/>
        </w:rPr>
        <w:t xml:space="preserve"> </w:t>
      </w:r>
      <w:r w:rsidRPr="00731A82">
        <w:rPr>
          <w:color w:val="000000"/>
          <w:sz w:val="28"/>
          <w:szCs w:val="28"/>
        </w:rPr>
        <w:t>товара</w:t>
      </w:r>
      <w:r w:rsidR="007E7C6A" w:rsidRPr="00731A82">
        <w:rPr>
          <w:color w:val="000000"/>
          <w:sz w:val="28"/>
          <w:szCs w:val="28"/>
        </w:rPr>
        <w:t xml:space="preserve"> </w:t>
      </w:r>
      <w:r w:rsidRPr="00731A82">
        <w:rPr>
          <w:color w:val="000000"/>
          <w:sz w:val="28"/>
          <w:szCs w:val="28"/>
        </w:rPr>
        <w:t>Российская</w:t>
      </w:r>
      <w:r w:rsidR="007E7C6A" w:rsidRPr="00731A82">
        <w:rPr>
          <w:color w:val="000000"/>
          <w:sz w:val="28"/>
          <w:szCs w:val="28"/>
        </w:rPr>
        <w:t xml:space="preserve"> </w:t>
      </w:r>
      <w:r w:rsidRPr="00731A82">
        <w:rPr>
          <w:color w:val="000000"/>
          <w:sz w:val="28"/>
          <w:szCs w:val="28"/>
        </w:rPr>
        <w:t>Федерация предоставляет тарифные преференции в соответствии с международными договорами или законодательством Российской Федерации;</w:t>
      </w:r>
    </w:p>
    <w:p w:rsidR="00741B53" w:rsidRPr="00731A82" w:rsidRDefault="00741B53" w:rsidP="007E7C6A">
      <w:pPr>
        <w:numPr>
          <w:ilvl w:val="0"/>
          <w:numId w:val="20"/>
        </w:numPr>
        <w:shd w:val="clear" w:color="000000" w:fill="auto"/>
        <w:tabs>
          <w:tab w:val="left" w:pos="1260"/>
        </w:tabs>
        <w:suppressAutoHyphens/>
        <w:spacing w:line="360" w:lineRule="auto"/>
        <w:ind w:firstLine="709"/>
        <w:jc w:val="both"/>
        <w:rPr>
          <w:color w:val="000000"/>
          <w:sz w:val="28"/>
          <w:szCs w:val="28"/>
        </w:rPr>
      </w:pPr>
      <w:r w:rsidRPr="00731A82">
        <w:rPr>
          <w:color w:val="000000"/>
          <w:sz w:val="28"/>
          <w:szCs w:val="28"/>
        </w:rPr>
        <w:t>при</w:t>
      </w:r>
      <w:r w:rsidR="007E7C6A" w:rsidRPr="00731A82">
        <w:rPr>
          <w:color w:val="000000"/>
          <w:sz w:val="28"/>
          <w:szCs w:val="28"/>
        </w:rPr>
        <w:t xml:space="preserve"> </w:t>
      </w:r>
      <w:r w:rsidRPr="00731A82">
        <w:rPr>
          <w:color w:val="000000"/>
          <w:sz w:val="28"/>
          <w:szCs w:val="28"/>
        </w:rPr>
        <w:t>обнаружении</w:t>
      </w:r>
      <w:r w:rsidR="007E7C6A" w:rsidRPr="00731A82">
        <w:rPr>
          <w:color w:val="000000"/>
          <w:sz w:val="28"/>
          <w:szCs w:val="28"/>
        </w:rPr>
        <w:t xml:space="preserve"> </w:t>
      </w:r>
      <w:r w:rsidRPr="00731A82">
        <w:rPr>
          <w:color w:val="000000"/>
          <w:sz w:val="28"/>
          <w:szCs w:val="28"/>
        </w:rPr>
        <w:t>признаков</w:t>
      </w:r>
      <w:r w:rsidR="007E7C6A" w:rsidRPr="00731A82">
        <w:rPr>
          <w:color w:val="000000"/>
          <w:sz w:val="28"/>
          <w:szCs w:val="28"/>
        </w:rPr>
        <w:t xml:space="preserve"> </w:t>
      </w:r>
      <w:r w:rsidRPr="00731A82">
        <w:rPr>
          <w:color w:val="000000"/>
          <w:sz w:val="28"/>
          <w:szCs w:val="28"/>
        </w:rPr>
        <w:t>того,</w:t>
      </w:r>
      <w:r w:rsidR="007E7C6A" w:rsidRPr="00731A82">
        <w:rPr>
          <w:color w:val="000000"/>
          <w:sz w:val="28"/>
          <w:szCs w:val="28"/>
        </w:rPr>
        <w:t xml:space="preserve"> </w:t>
      </w:r>
      <w:r w:rsidRPr="00731A82">
        <w:rPr>
          <w:color w:val="000000"/>
          <w:sz w:val="28"/>
          <w:szCs w:val="28"/>
        </w:rPr>
        <w:t>что</w:t>
      </w:r>
      <w:r w:rsidR="007E7C6A" w:rsidRPr="00731A82">
        <w:rPr>
          <w:color w:val="000000"/>
          <w:sz w:val="28"/>
          <w:szCs w:val="28"/>
        </w:rPr>
        <w:t xml:space="preserve"> </w:t>
      </w:r>
      <w:r w:rsidRPr="00731A82">
        <w:rPr>
          <w:color w:val="000000"/>
          <w:sz w:val="28"/>
          <w:szCs w:val="28"/>
        </w:rPr>
        <w:t>заявленные сведения</w:t>
      </w:r>
      <w:r w:rsidR="007E7C6A" w:rsidRPr="00731A82">
        <w:rPr>
          <w:color w:val="000000"/>
          <w:sz w:val="28"/>
          <w:szCs w:val="28"/>
        </w:rPr>
        <w:t xml:space="preserve"> </w:t>
      </w:r>
      <w:r w:rsidRPr="00731A82">
        <w:rPr>
          <w:color w:val="000000"/>
          <w:sz w:val="28"/>
          <w:szCs w:val="28"/>
        </w:rPr>
        <w:t>о</w:t>
      </w:r>
      <w:r w:rsidR="007E7C6A" w:rsidRPr="00731A82">
        <w:rPr>
          <w:color w:val="000000"/>
          <w:sz w:val="28"/>
          <w:szCs w:val="28"/>
        </w:rPr>
        <w:t xml:space="preserve"> </w:t>
      </w:r>
      <w:r w:rsidRPr="00731A82">
        <w:rPr>
          <w:color w:val="000000"/>
          <w:sz w:val="28"/>
          <w:szCs w:val="28"/>
        </w:rPr>
        <w:t>стране происхождения товаров, которые влияют на применение ставок таможенных платежей и (или) запретов и ограничений, установленных в соответствии с законодательством о государственном регулировании внешнеторговой деятельности, являются недостоверными.</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Документами, подтверждающими происхождение товаров из данной страны, являются:</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а) декларация о происхождении товара - документ, составленный в произвольной форме, в котором указаны сведения, позволяющие определить страну происхождения товара (ст. 35 ТК РФ). В качестве такой декларации могут быть представлены коммерческие и другие документы, относящиеся к товарам и содержащие заявление о стране происхождения товаров, сделанное изготовителем, продавцом или экспортером в связи с вывозом товаром;</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б) сертификат о происхождении товара - документ, однозначно свидетельствующий о стране происхождения товара и выданный компетентными органами или организациями данной страны вывоза (если в стране вывоза сертификат выдается на основе, полученных из страны происхождения товара) (ст. 36 ТК РФ). В таможенной практике используются сертификаты о происхождении по форме «Ст-1» и по форме «А».</w:t>
      </w:r>
    </w:p>
    <w:p w:rsidR="007E7C6A"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Как правило, в международной практике сертификаты происхождения выдаются неправительственными организациями и учреждениями. В России правом удостоверять сертификаты о происхождении товаров наделены торгово-промышленные палаты негосударственные некоммерческие организации, объединяющие российские предприятия и российских предпринимателей (ст. 12 Закона РФ </w:t>
      </w:r>
      <w:r w:rsidR="002070BD" w:rsidRPr="00731A82">
        <w:rPr>
          <w:color w:val="000000"/>
          <w:sz w:val="28"/>
          <w:szCs w:val="28"/>
        </w:rPr>
        <w:t xml:space="preserve">от 7 июля 1993 года N 5340-1 </w:t>
      </w:r>
      <w:r w:rsidRPr="00731A82">
        <w:rPr>
          <w:color w:val="000000"/>
          <w:sz w:val="28"/>
          <w:szCs w:val="28"/>
        </w:rPr>
        <w:t>«О</w:t>
      </w:r>
      <w:r w:rsidR="002070BD" w:rsidRPr="00731A82">
        <w:rPr>
          <w:color w:val="000000"/>
          <w:sz w:val="28"/>
          <w:szCs w:val="28"/>
        </w:rPr>
        <w:t xml:space="preserve"> </w:t>
      </w:r>
      <w:r w:rsidRPr="00731A82">
        <w:rPr>
          <w:color w:val="000000"/>
          <w:sz w:val="28"/>
          <w:szCs w:val="28"/>
        </w:rPr>
        <w:t>торгово-промышленных палатах в Российской Федерации»)</w:t>
      </w:r>
      <w:r w:rsidR="00FA0B96" w:rsidRPr="00731A82">
        <w:rPr>
          <w:rStyle w:val="a5"/>
          <w:color w:val="000000"/>
          <w:sz w:val="28"/>
          <w:szCs w:val="28"/>
          <w:vertAlign w:val="baseline"/>
        </w:rPr>
        <w:footnoteReference w:id="8"/>
      </w:r>
      <w:r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Сертификат может быть выдан органами и организациями, уполномоченными на это Правительством РФ.</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Выдавший сертификат орган обязан хранить его копию и иные документы, на основании которых удостоверено происхождение товаров, не менее двух лет со дня его выдачи.</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ст. 38 ТК РФ регламентируются отдельные ситуации, возникающие в связи с отсутствием у декларанта документов, подтверждающих страну происхождения товара.</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Особое место института страны происхождения товара в механизме государственного регулирования внешнеторговой деятельности определяется тем, что при решении вопроса о таможенных тарифах именно она оказывает определяющее влияние на выбор ставки ввозной таможенной пошлины.</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Следующей операцией правового регулирования в рассматриваемой сфере является таможенная стоимость товаров.</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Принятый в 1993 г. Закон Российской Федерации «О таможенном тарифе» заложил правовые основы для применения в практике российского таможенного контроля основных правовых принципов и норм определения таможенной стоимости (ТС) ввозимых товаров, установленных (закрепленных) в Соглашении по применению ст. </w:t>
      </w:r>
      <w:r w:rsidRPr="00731A82">
        <w:rPr>
          <w:color w:val="000000"/>
          <w:sz w:val="28"/>
          <w:szCs w:val="28"/>
          <w:lang w:val="en-US"/>
        </w:rPr>
        <w:t>VII</w:t>
      </w:r>
      <w:r w:rsidRPr="00731A82">
        <w:rPr>
          <w:color w:val="000000"/>
          <w:sz w:val="28"/>
          <w:szCs w:val="28"/>
        </w:rPr>
        <w:t xml:space="preserve"> («Оценка товаров для таможенных целей») Генерального соглашения по тарифам и торговле (ГАТТ) - так называемого Кодекса таможенной стоимости.</w:t>
      </w:r>
    </w:p>
    <w:p w:rsidR="00A65DA6" w:rsidRPr="00731A82" w:rsidRDefault="00A65DA6"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С помощью Федерального закона </w:t>
      </w:r>
      <w:r w:rsidR="0034310B" w:rsidRPr="00731A82">
        <w:rPr>
          <w:color w:val="000000"/>
          <w:sz w:val="28"/>
          <w:szCs w:val="28"/>
        </w:rPr>
        <w:t>№ 144 «</w:t>
      </w:r>
      <w:r w:rsidRPr="00731A82">
        <w:rPr>
          <w:color w:val="000000"/>
          <w:sz w:val="28"/>
          <w:szCs w:val="28"/>
        </w:rPr>
        <w:t xml:space="preserve">О внесении изменений в закон </w:t>
      </w:r>
      <w:r w:rsidR="00532703" w:rsidRPr="00731A82">
        <w:rPr>
          <w:color w:val="000000"/>
          <w:sz w:val="28"/>
          <w:szCs w:val="28"/>
        </w:rPr>
        <w:t>Р</w:t>
      </w:r>
      <w:r w:rsidRPr="00731A82">
        <w:rPr>
          <w:color w:val="000000"/>
          <w:sz w:val="28"/>
          <w:szCs w:val="28"/>
        </w:rPr>
        <w:t xml:space="preserve">оссийской </w:t>
      </w:r>
      <w:r w:rsidR="00532703" w:rsidRPr="00731A82">
        <w:rPr>
          <w:color w:val="000000"/>
          <w:sz w:val="28"/>
          <w:szCs w:val="28"/>
        </w:rPr>
        <w:t>Ф</w:t>
      </w:r>
      <w:r w:rsidRPr="00731A82">
        <w:rPr>
          <w:color w:val="000000"/>
          <w:sz w:val="28"/>
          <w:szCs w:val="28"/>
        </w:rPr>
        <w:t xml:space="preserve">едерации </w:t>
      </w:r>
      <w:r w:rsidR="0034310B" w:rsidRPr="00731A82">
        <w:rPr>
          <w:color w:val="000000"/>
          <w:sz w:val="28"/>
          <w:szCs w:val="28"/>
        </w:rPr>
        <w:t>«</w:t>
      </w:r>
      <w:r w:rsidRPr="00731A82">
        <w:rPr>
          <w:color w:val="000000"/>
          <w:sz w:val="28"/>
          <w:szCs w:val="28"/>
        </w:rPr>
        <w:t>О</w:t>
      </w:r>
      <w:r w:rsidR="0034310B" w:rsidRPr="00731A82">
        <w:rPr>
          <w:color w:val="000000"/>
          <w:sz w:val="28"/>
          <w:szCs w:val="28"/>
        </w:rPr>
        <w:t xml:space="preserve"> таможенном тарифе»</w:t>
      </w:r>
      <w:r w:rsidRPr="00731A82">
        <w:rPr>
          <w:color w:val="000000"/>
          <w:sz w:val="28"/>
          <w:szCs w:val="28"/>
        </w:rPr>
        <w:t xml:space="preserve"> от 8 ноября 2005 года законодатель изложил основные принципы определения таможенной стоимости товаров, ввозимых на таможенную территорию Российской Федерации, </w:t>
      </w:r>
      <w:r w:rsidR="0034310B" w:rsidRPr="00731A82">
        <w:rPr>
          <w:color w:val="000000"/>
          <w:sz w:val="28"/>
          <w:szCs w:val="28"/>
        </w:rPr>
        <w:t>в статье 12 закона «О таможенном тарифе»</w:t>
      </w:r>
      <w:r w:rsidR="0034310B" w:rsidRPr="00731A82">
        <w:rPr>
          <w:rStyle w:val="a5"/>
          <w:color w:val="000000"/>
          <w:sz w:val="28"/>
          <w:szCs w:val="28"/>
          <w:vertAlign w:val="baseline"/>
        </w:rPr>
        <w:footnoteReference w:id="9"/>
      </w:r>
      <w:r w:rsidR="00532703" w:rsidRPr="00731A82">
        <w:rPr>
          <w:color w:val="000000"/>
          <w:sz w:val="28"/>
          <w:szCs w:val="28"/>
        </w:rPr>
        <w:t>.</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ст. 322 ТК РФ определен объект налогообложения при перемещении товаров через таможенную границу РФ, а также обозначена основа налоговой базы, применяемой при исчислении сумм таможенных пошлин, налогов.</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Объектом обложения таможенными пошлинами, налогами являются товары, перемещаемые через таможенную границу. Определение объекта налогообложения в ТК РФ обусловлено особенностями взимания таможенных пошлин, налогов в связи с перемещением товаров через таможенную границу. При этом положения ст.38 НК РФ, касающиеся объекта налогообложения, не применяются.</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В ст. 318 ТК РФ установлены общие положения, которые касаются таможенных платежей, взимаемых таможенными органами в связи с перемещением товаров через таможенную границу РФ, а также перечислены виды этих платежей.</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Таможенная пошлина в соответствии с НК РФ является видом налога и важным тарифным инструментом регулирования ввоза (вывоза) товаров. Налог на добавленную стоимость и акциз, взимаемые при ввозе товаров на таможенную территорию РФ, регулируются нормами НК РФ. Уплата таких платежей является неотъемлемым условием ввоза товаров на таможенную территорию РФ, а также осуществляется при совершении иных действий, предусмотренных ТК РФ, в зависимости от избранного таможенного режима.</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При исчислении таможенной пошлины, налогов общей налоговой базой является таможенная стоимость товаров, перемещаемых через таможенную границу РФ, которая определяется в соответствии со ст. 323 ТК РФ.</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ТК РФ определяет порядок исчисления, уплаты, взыскания и возврата таможенных пошлин, налогов (гл.28,29,32,33), а также особенности предоставления отсрочек (рассрочек) уплаты таможенных пошлин, налогов (гл.30). Нормы НК РФ в этих случаях не применяются.</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Нормы гл. 28-33 ТК РФ применимы и для сезонных пошлин, имеющих тарифный характер и взимаемых таможенными органами вместо ввозных таможенных пошлин в зависимости от сезона при ввозе определенных видов товаров.</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Таможенные сборы, включенные в перечень видов таможенных платежей, согласно НК РФ имеют правовую природу, нежели налоги. Таможенные сборы представляют собой плату за услуги, предоставляемые таможенными органами, размер которой соразмерен стоимости оказываемых услуг, что оговорено в правилах Киотской конвенции (гл.1 Генерального приложения). Порядок их исчисления, уплаты, возврата регулируется законодательством РФ о налогах и сборах.</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Законом «О таможенном тарифе» установлен порядок предоставления тарифных льгот (тарифные преференции). В частности, при осуществлении торговой политики Российской Федерации в пределах ее таможенной территории допускается предоставление тарифных льгот в виде возврата ранее уплаченной пошлины, снижения ставки и освобождения (в исключительных случаях) от пошлины.</w:t>
      </w:r>
    </w:p>
    <w:p w:rsidR="00741B53" w:rsidRPr="00731A82" w:rsidRDefault="00741B53" w:rsidP="007E7C6A">
      <w:pPr>
        <w:shd w:val="clear" w:color="000000" w:fill="auto"/>
        <w:suppressAutoHyphens/>
        <w:spacing w:line="360" w:lineRule="auto"/>
        <w:ind w:firstLine="709"/>
        <w:jc w:val="both"/>
        <w:rPr>
          <w:color w:val="000000"/>
          <w:sz w:val="28"/>
          <w:szCs w:val="28"/>
        </w:rPr>
      </w:pPr>
      <w:r w:rsidRPr="00731A82">
        <w:rPr>
          <w:color w:val="000000"/>
          <w:sz w:val="28"/>
          <w:szCs w:val="28"/>
        </w:rPr>
        <w:t>Принятие решений по таможенным платежам является заключительной таможенно-программной операцией. Без четкой организации и функционирования системы взимания таможенных платежей невозможно успешное проведение таможенно-тарифного регулирования ВЭД. Бесспорно, в этом процессе возрастает роль каждой таможни как непосредственного исполнителя мер тарифного регулирования</w:t>
      </w:r>
      <w:r w:rsidR="00442998" w:rsidRPr="00731A82">
        <w:rPr>
          <w:rStyle w:val="a5"/>
          <w:color w:val="000000"/>
          <w:sz w:val="28"/>
          <w:szCs w:val="28"/>
          <w:vertAlign w:val="baseline"/>
        </w:rPr>
        <w:footnoteReference w:id="10"/>
      </w:r>
      <w:r w:rsidRPr="00731A82">
        <w:rPr>
          <w:color w:val="000000"/>
          <w:sz w:val="28"/>
          <w:szCs w:val="28"/>
        </w:rPr>
        <w:t>.</w:t>
      </w:r>
    </w:p>
    <w:p w:rsidR="005516C9" w:rsidRPr="00731A82" w:rsidRDefault="005516C9" w:rsidP="007E7C6A">
      <w:pPr>
        <w:shd w:val="clear" w:color="000000" w:fill="auto"/>
        <w:suppressAutoHyphens/>
        <w:spacing w:line="360" w:lineRule="auto"/>
        <w:ind w:firstLine="709"/>
        <w:jc w:val="both"/>
        <w:rPr>
          <w:color w:val="000000"/>
          <w:kern w:val="28"/>
          <w:sz w:val="28"/>
          <w:szCs w:val="28"/>
        </w:rPr>
      </w:pPr>
    </w:p>
    <w:p w:rsidR="005516C9" w:rsidRPr="00731A82" w:rsidRDefault="003D30F4" w:rsidP="007E7C6A">
      <w:pPr>
        <w:shd w:val="clear" w:color="000000" w:fill="auto"/>
        <w:tabs>
          <w:tab w:val="left" w:pos="0"/>
        </w:tabs>
        <w:suppressAutoHyphens/>
        <w:spacing w:line="360" w:lineRule="auto"/>
        <w:jc w:val="center"/>
        <w:rPr>
          <w:b/>
          <w:color w:val="000000"/>
          <w:kern w:val="28"/>
          <w:sz w:val="28"/>
          <w:szCs w:val="28"/>
        </w:rPr>
      </w:pPr>
      <w:r w:rsidRPr="00731A82">
        <w:rPr>
          <w:b/>
          <w:color w:val="000000"/>
          <w:kern w:val="28"/>
          <w:sz w:val="28"/>
          <w:szCs w:val="28"/>
        </w:rPr>
        <w:t xml:space="preserve">3 </w:t>
      </w:r>
      <w:r w:rsidR="00C708BA" w:rsidRPr="00731A82">
        <w:rPr>
          <w:b/>
          <w:color w:val="000000"/>
          <w:kern w:val="28"/>
          <w:sz w:val="28"/>
          <w:szCs w:val="28"/>
        </w:rPr>
        <w:t>ПОРЯДОК УПЛАТЫ ТАМОЖЕНН</w:t>
      </w:r>
      <w:r w:rsidR="00F2439A" w:rsidRPr="00731A82">
        <w:rPr>
          <w:b/>
          <w:color w:val="000000"/>
          <w:kern w:val="28"/>
          <w:sz w:val="28"/>
          <w:szCs w:val="28"/>
        </w:rPr>
        <w:t>ЫХ ПОШЛИН</w:t>
      </w:r>
    </w:p>
    <w:p w:rsidR="007E7C6A" w:rsidRPr="00731A82" w:rsidRDefault="007E7C6A" w:rsidP="007E7C6A">
      <w:pPr>
        <w:pStyle w:val="a7"/>
        <w:shd w:val="clear" w:color="000000" w:fill="auto"/>
        <w:suppressAutoHyphens/>
        <w:spacing w:before="0" w:beforeAutospacing="0" w:after="0" w:afterAutospacing="0" w:line="360" w:lineRule="auto"/>
        <w:jc w:val="center"/>
        <w:rPr>
          <w:b/>
          <w:bCs/>
          <w:color w:val="000000"/>
          <w:kern w:val="28"/>
          <w:sz w:val="28"/>
          <w:szCs w:val="28"/>
        </w:rPr>
      </w:pPr>
      <w:bookmarkStart w:id="0" w:name="_Toc141007968"/>
      <w:bookmarkEnd w:id="0"/>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bCs/>
          <w:color w:val="000000"/>
          <w:kern w:val="28"/>
          <w:sz w:val="28"/>
          <w:szCs w:val="28"/>
        </w:rPr>
        <w:t>Плательщиками таможенных пошлин</w:t>
      </w:r>
      <w:r w:rsidRPr="00731A82">
        <w:rPr>
          <w:color w:val="000000"/>
          <w:kern w:val="28"/>
          <w:sz w:val="28"/>
          <w:szCs w:val="28"/>
        </w:rPr>
        <w:t>, налогов согласно статье 328 ТК РФ являются декларанты и иные лица, на которых возложена обязанность по уплате таможенных пошлин и налогов. При этом любое лицо имеет право уплатить таможенные пошлины и налоги на товары, перемещаемые через таможенную границу. Ответственными за уплату таможенных пошлин и налогов являются декларанты и таможенные брокеры.</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bookmarkStart w:id="1" w:name="_Hlk133228667"/>
      <w:r w:rsidRPr="00731A82">
        <w:rPr>
          <w:bCs/>
          <w:color w:val="000000"/>
          <w:kern w:val="28"/>
          <w:sz w:val="28"/>
          <w:szCs w:val="28"/>
        </w:rPr>
        <w:t>Сроки уплаты таможенных пошлин и налогов</w:t>
      </w:r>
      <w:bookmarkEnd w:id="1"/>
      <w:r w:rsidRPr="00731A82">
        <w:rPr>
          <w:color w:val="000000"/>
          <w:kern w:val="28"/>
          <w:sz w:val="28"/>
          <w:szCs w:val="28"/>
        </w:rPr>
        <w:t xml:space="preserve"> установлены статьей 329 Таможенного кодекса Российской Федерации и зависят они от того, какие действия совершаются с товарами. Представим данные </w:t>
      </w:r>
      <w:r w:rsidR="00701A47" w:rsidRPr="00731A82">
        <w:rPr>
          <w:color w:val="000000"/>
          <w:kern w:val="28"/>
          <w:sz w:val="28"/>
          <w:szCs w:val="28"/>
        </w:rPr>
        <w:t xml:space="preserve">ниже </w:t>
      </w:r>
      <w:r w:rsidRPr="00731A82">
        <w:rPr>
          <w:color w:val="000000"/>
          <w:kern w:val="28"/>
          <w:sz w:val="28"/>
          <w:szCs w:val="28"/>
        </w:rPr>
        <w:t>в виде таблицы</w:t>
      </w:r>
      <w:r w:rsidR="00701A47" w:rsidRPr="00731A82">
        <w:rPr>
          <w:color w:val="000000"/>
          <w:kern w:val="28"/>
          <w:sz w:val="28"/>
          <w:szCs w:val="28"/>
        </w:rPr>
        <w:t xml:space="preserve"> (Таблица 1).</w:t>
      </w:r>
    </w:p>
    <w:p w:rsidR="00701A47" w:rsidRPr="00731A82" w:rsidRDefault="00701A47"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bCs/>
          <w:color w:val="000000"/>
          <w:kern w:val="28"/>
          <w:sz w:val="28"/>
          <w:szCs w:val="28"/>
        </w:rPr>
        <w:t>Уплата таможенных платежей</w:t>
      </w:r>
      <w:r w:rsidRPr="00731A82">
        <w:rPr>
          <w:color w:val="000000"/>
          <w:kern w:val="28"/>
          <w:sz w:val="28"/>
          <w:szCs w:val="28"/>
        </w:rPr>
        <w:t xml:space="preserve"> согласно статье 331 Таможенного кодекса Российской Федерации</w:t>
      </w:r>
      <w:r w:rsidR="007E7C6A" w:rsidRPr="00731A82">
        <w:rPr>
          <w:color w:val="000000"/>
          <w:kern w:val="28"/>
          <w:sz w:val="28"/>
          <w:szCs w:val="28"/>
        </w:rPr>
        <w:t xml:space="preserve"> </w:t>
      </w:r>
      <w:r w:rsidR="006E3C9E" w:rsidRPr="00731A82">
        <w:rPr>
          <w:color w:val="000000"/>
          <w:kern w:val="28"/>
          <w:sz w:val="28"/>
          <w:szCs w:val="28"/>
        </w:rPr>
        <w:t xml:space="preserve">производится </w:t>
      </w:r>
      <w:r w:rsidR="00D54ED6" w:rsidRPr="00731A82">
        <w:rPr>
          <w:color w:val="000000"/>
          <w:kern w:val="28"/>
          <w:sz w:val="28"/>
          <w:szCs w:val="28"/>
        </w:rPr>
        <w:t>на счет Федерального казначейства.</w:t>
      </w:r>
    </w:p>
    <w:p w:rsidR="00135F45" w:rsidRPr="00731A82" w:rsidRDefault="00701A47"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xml:space="preserve">Таможенные пошлины и налоги согласно пункту 2 статьи 331 Таможенного кодекса Российской Федерации </w:t>
      </w:r>
      <w:r w:rsidR="00D54ED6" w:rsidRPr="00731A82">
        <w:rPr>
          <w:color w:val="000000"/>
          <w:kern w:val="28"/>
          <w:sz w:val="28"/>
          <w:szCs w:val="28"/>
        </w:rPr>
        <w:t>уплачиваются в валюте Российской Федерации.</w:t>
      </w:r>
    </w:p>
    <w:p w:rsidR="00D54ED6" w:rsidRPr="00731A82" w:rsidRDefault="00D54ED6"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Статьей 334 Таможенного кодекса Российской Федерации предусмотрены основания, по которым предоставляется отсрочка или рассрочка уплаты таможенных платежей. Отсрочка или рассрочка плательщику представляются при наличии хотя бы одного из следующих оснований:</w:t>
      </w:r>
    </w:p>
    <w:p w:rsidR="00D54ED6" w:rsidRPr="00731A82" w:rsidRDefault="00D54ED6" w:rsidP="007E7C6A">
      <w:pPr>
        <w:pStyle w:val="a7"/>
        <w:numPr>
          <w:ilvl w:val="0"/>
          <w:numId w:val="14"/>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причинение этому лицу ущерба в результате стихийного бедствия, технологической катастрофы или иных обстоятельств непреодолимой силы;</w:t>
      </w:r>
    </w:p>
    <w:p w:rsidR="00D54ED6" w:rsidRPr="00731A82" w:rsidRDefault="00D54ED6" w:rsidP="007E7C6A">
      <w:pPr>
        <w:pStyle w:val="a7"/>
        <w:numPr>
          <w:ilvl w:val="0"/>
          <w:numId w:val="14"/>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задержка этому лицу финансирования из федерального бюджета или оплаты выполненного этим лицом государственного заказа;</w:t>
      </w:r>
    </w:p>
    <w:p w:rsidR="003D30F4" w:rsidRPr="00731A82" w:rsidRDefault="003D30F4" w:rsidP="007E7C6A">
      <w:pPr>
        <w:pStyle w:val="a7"/>
        <w:numPr>
          <w:ilvl w:val="0"/>
          <w:numId w:val="14"/>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товары, перемещаемые через таможенную границу, являются товарами, подвергающимися быстрой порче;</w:t>
      </w:r>
    </w:p>
    <w:p w:rsidR="003D30F4" w:rsidRPr="00731A82" w:rsidRDefault="003D30F4" w:rsidP="007E7C6A">
      <w:pPr>
        <w:pStyle w:val="a7"/>
        <w:numPr>
          <w:ilvl w:val="0"/>
          <w:numId w:val="14"/>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осуществление лицом поставок по межправительственным соглашениям;</w:t>
      </w:r>
    </w:p>
    <w:p w:rsidR="003D30F4" w:rsidRPr="00731A82" w:rsidRDefault="003D30F4"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p>
    <w:p w:rsidR="00F80C74" w:rsidRPr="00731A82" w:rsidRDefault="00701A47" w:rsidP="007E7C6A">
      <w:pPr>
        <w:pStyle w:val="a7"/>
        <w:shd w:val="clear" w:color="000000" w:fill="auto"/>
        <w:suppressAutoHyphens/>
        <w:spacing w:before="0" w:beforeAutospacing="0" w:after="0" w:afterAutospacing="0" w:line="360" w:lineRule="auto"/>
        <w:jc w:val="center"/>
        <w:rPr>
          <w:b/>
          <w:color w:val="000000"/>
          <w:kern w:val="28"/>
          <w:sz w:val="28"/>
          <w:szCs w:val="28"/>
        </w:rPr>
      </w:pPr>
      <w:r w:rsidRPr="00731A82">
        <w:rPr>
          <w:b/>
          <w:color w:val="000000"/>
          <w:kern w:val="28"/>
          <w:sz w:val="28"/>
          <w:szCs w:val="28"/>
        </w:rPr>
        <w:t>Таблица 1.</w:t>
      </w:r>
      <w:r w:rsidR="006E2901" w:rsidRPr="00731A82">
        <w:rPr>
          <w:b/>
          <w:color w:val="000000"/>
          <w:kern w:val="28"/>
          <w:sz w:val="28"/>
          <w:szCs w:val="28"/>
        </w:rPr>
        <w:t xml:space="preserve"> </w:t>
      </w:r>
      <w:r w:rsidR="006E2901" w:rsidRPr="00731A82">
        <w:rPr>
          <w:b/>
          <w:bCs/>
          <w:color w:val="000000"/>
          <w:kern w:val="28"/>
          <w:sz w:val="28"/>
          <w:szCs w:val="28"/>
        </w:rPr>
        <w:t>Сроки уплаты таможенных пошлин и налогов</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5018"/>
      </w:tblGrid>
      <w:tr w:rsidR="005516C9" w:rsidRPr="00731A82" w:rsidTr="00731A82">
        <w:trPr>
          <w:jc w:val="center"/>
        </w:trPr>
        <w:tc>
          <w:tcPr>
            <w:tcW w:w="3989" w:type="dxa"/>
            <w:shd w:val="clear" w:color="auto" w:fill="auto"/>
            <w:vAlign w:val="center"/>
          </w:tcPr>
          <w:p w:rsidR="005516C9" w:rsidRPr="00731A82" w:rsidRDefault="005516C9" w:rsidP="00731A82">
            <w:pPr>
              <w:shd w:val="clear" w:color="000000" w:fill="auto"/>
              <w:suppressAutoHyphens/>
              <w:spacing w:line="360" w:lineRule="auto"/>
              <w:rPr>
                <w:b/>
                <w:bCs/>
                <w:color w:val="000000"/>
                <w:szCs w:val="21"/>
              </w:rPr>
            </w:pPr>
            <w:r w:rsidRPr="00731A82">
              <w:rPr>
                <w:b/>
                <w:bCs/>
                <w:color w:val="000000"/>
                <w:szCs w:val="21"/>
              </w:rPr>
              <w:t>Действия, совершаемые с товарами</w:t>
            </w:r>
          </w:p>
        </w:tc>
        <w:tc>
          <w:tcPr>
            <w:tcW w:w="5018" w:type="dxa"/>
            <w:shd w:val="clear" w:color="auto" w:fill="auto"/>
            <w:vAlign w:val="center"/>
          </w:tcPr>
          <w:p w:rsidR="005516C9" w:rsidRPr="00731A82" w:rsidRDefault="005516C9" w:rsidP="00731A82">
            <w:pPr>
              <w:shd w:val="clear" w:color="000000" w:fill="auto"/>
              <w:suppressAutoHyphens/>
              <w:spacing w:line="360" w:lineRule="auto"/>
              <w:rPr>
                <w:b/>
                <w:bCs/>
                <w:color w:val="000000"/>
                <w:szCs w:val="21"/>
              </w:rPr>
            </w:pPr>
            <w:r w:rsidRPr="00731A82">
              <w:rPr>
                <w:b/>
                <w:bCs/>
                <w:color w:val="000000"/>
                <w:szCs w:val="21"/>
              </w:rPr>
              <w:t>Срок уплаты таможенных пошлин и налогов</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Ввоз товаров (пункт 1 статьи 329 ТК РФ)</w:t>
            </w:r>
          </w:p>
        </w:tc>
        <w:tc>
          <w:tcPr>
            <w:tcW w:w="5018" w:type="dxa"/>
            <w:shd w:val="clear" w:color="auto" w:fill="auto"/>
            <w:vAlign w:val="center"/>
          </w:tcPr>
          <w:p w:rsidR="005516C9" w:rsidRPr="00731A82" w:rsidRDefault="005516C9" w:rsidP="00731A82">
            <w:pPr>
              <w:shd w:val="clear" w:color="000000" w:fill="auto"/>
              <w:suppressAutoHyphens/>
              <w:spacing w:line="360" w:lineRule="auto"/>
              <w:rPr>
                <w:color w:val="000000"/>
                <w:szCs w:val="21"/>
              </w:rPr>
            </w:pPr>
            <w:r w:rsidRPr="00731A82">
              <w:rPr>
                <w:color w:val="000000"/>
                <w:szCs w:val="21"/>
              </w:rPr>
              <w:t>Не позднее 15 дней:</w:t>
            </w:r>
          </w:p>
          <w:p w:rsidR="005516C9" w:rsidRPr="00731A82" w:rsidRDefault="005516C9" w:rsidP="00731A82">
            <w:pPr>
              <w:numPr>
                <w:ilvl w:val="0"/>
                <w:numId w:val="10"/>
              </w:numPr>
              <w:shd w:val="clear" w:color="000000" w:fill="auto"/>
              <w:tabs>
                <w:tab w:val="clear" w:pos="720"/>
                <w:tab w:val="num" w:pos="252"/>
              </w:tabs>
              <w:suppressAutoHyphens/>
              <w:spacing w:line="360" w:lineRule="auto"/>
              <w:ind w:left="0" w:firstLine="0"/>
              <w:rPr>
                <w:color w:val="000000"/>
                <w:szCs w:val="21"/>
              </w:rPr>
            </w:pPr>
            <w:r w:rsidRPr="00731A82">
              <w:rPr>
                <w:color w:val="000000"/>
                <w:szCs w:val="21"/>
              </w:rPr>
              <w:t>со дня предъявления товаров в таможенный орган в месте их прибытия;</w:t>
            </w:r>
          </w:p>
          <w:p w:rsidR="005516C9" w:rsidRPr="00731A82" w:rsidRDefault="005516C9" w:rsidP="00731A82">
            <w:pPr>
              <w:pStyle w:val="a7"/>
              <w:numPr>
                <w:ilvl w:val="0"/>
                <w:numId w:val="10"/>
              </w:numPr>
              <w:shd w:val="clear" w:color="000000" w:fill="auto"/>
              <w:tabs>
                <w:tab w:val="clear" w:pos="720"/>
                <w:tab w:val="num" w:pos="252"/>
              </w:tabs>
              <w:suppressAutoHyphens/>
              <w:spacing w:before="0" w:beforeAutospacing="0" w:after="0" w:afterAutospacing="0" w:line="360" w:lineRule="auto"/>
              <w:ind w:left="0" w:firstLine="0"/>
              <w:rPr>
                <w:color w:val="000000"/>
                <w:sz w:val="20"/>
                <w:szCs w:val="21"/>
              </w:rPr>
            </w:pPr>
            <w:r w:rsidRPr="00731A82">
              <w:rPr>
                <w:color w:val="000000"/>
                <w:sz w:val="20"/>
                <w:szCs w:val="21"/>
              </w:rPr>
              <w:t>со дня завершения внутреннего таможенного транзита, в случае декларировании не в месте прибытия</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Вывоз товаров (пункт 2 статьи 329 ТК РФ)</w:t>
            </w:r>
          </w:p>
        </w:tc>
        <w:tc>
          <w:tcPr>
            <w:tcW w:w="5018"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Не позднее дня подачи таможенной декларации</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Изменение таможенного режима (пункт 3 статьи 329 ТК РФ)</w:t>
            </w:r>
          </w:p>
        </w:tc>
        <w:tc>
          <w:tcPr>
            <w:tcW w:w="5018"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Не позднее дня, установленного ТК РФ для завершения действия изменяемого таможенного режима</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Использование условно выпущенных товаров в целях иных, чем те, в связи с которыми были предоставлены таможенные льготы (пункт 4 статьи 329 ТК РФ)</w:t>
            </w:r>
          </w:p>
        </w:tc>
        <w:tc>
          <w:tcPr>
            <w:tcW w:w="5018" w:type="dxa"/>
            <w:shd w:val="clear" w:color="auto" w:fill="auto"/>
            <w:vAlign w:val="center"/>
          </w:tcPr>
          <w:p w:rsidR="005516C9" w:rsidRPr="00731A82" w:rsidRDefault="005516C9" w:rsidP="00731A82">
            <w:pPr>
              <w:shd w:val="clear" w:color="000000" w:fill="auto"/>
              <w:suppressAutoHyphens/>
              <w:spacing w:line="360" w:lineRule="auto"/>
              <w:rPr>
                <w:color w:val="000000"/>
                <w:szCs w:val="21"/>
              </w:rPr>
            </w:pPr>
            <w:r w:rsidRPr="00731A82">
              <w:rPr>
                <w:color w:val="000000"/>
                <w:szCs w:val="21"/>
              </w:rPr>
              <w:t>Для целей исчисления пеней:</w:t>
            </w:r>
          </w:p>
          <w:p w:rsidR="005516C9" w:rsidRPr="00731A82" w:rsidRDefault="005516C9" w:rsidP="00731A82">
            <w:pPr>
              <w:numPr>
                <w:ilvl w:val="0"/>
                <w:numId w:val="11"/>
              </w:numPr>
              <w:shd w:val="clear" w:color="000000" w:fill="auto"/>
              <w:tabs>
                <w:tab w:val="clear" w:pos="720"/>
                <w:tab w:val="num" w:pos="252"/>
              </w:tabs>
              <w:suppressAutoHyphens/>
              <w:spacing w:line="360" w:lineRule="auto"/>
              <w:ind w:left="0" w:firstLine="0"/>
              <w:rPr>
                <w:color w:val="000000"/>
                <w:szCs w:val="21"/>
              </w:rPr>
            </w:pPr>
            <w:r w:rsidRPr="00731A82">
              <w:rPr>
                <w:color w:val="000000"/>
                <w:szCs w:val="21"/>
              </w:rPr>
              <w:t>первый день нарушения ограничений на пользование и распоряжение товарами;</w:t>
            </w:r>
          </w:p>
          <w:p w:rsidR="005516C9" w:rsidRPr="00731A82" w:rsidRDefault="005516C9" w:rsidP="00731A82">
            <w:pPr>
              <w:pStyle w:val="a7"/>
              <w:numPr>
                <w:ilvl w:val="0"/>
                <w:numId w:val="11"/>
              </w:numPr>
              <w:shd w:val="clear" w:color="000000" w:fill="auto"/>
              <w:tabs>
                <w:tab w:val="clear" w:pos="720"/>
                <w:tab w:val="num" w:pos="252"/>
              </w:tabs>
              <w:suppressAutoHyphens/>
              <w:spacing w:before="0" w:beforeAutospacing="0" w:after="0" w:afterAutospacing="0" w:line="360" w:lineRule="auto"/>
              <w:ind w:left="0" w:firstLine="0"/>
              <w:rPr>
                <w:color w:val="000000"/>
                <w:sz w:val="20"/>
                <w:szCs w:val="21"/>
              </w:rPr>
            </w:pPr>
            <w:r w:rsidRPr="00731A82">
              <w:rPr>
                <w:color w:val="000000"/>
                <w:sz w:val="20"/>
                <w:szCs w:val="21"/>
              </w:rPr>
              <w:t>день принятия таможенным органом таможенной декларации на данные товары (если день нарушения установить невозможно)</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Нарушение требований и условий таможенных процедур (пункт 5 статьи 329 ТК РФ)</w:t>
            </w:r>
          </w:p>
        </w:tc>
        <w:tc>
          <w:tcPr>
            <w:tcW w:w="5018" w:type="dxa"/>
            <w:shd w:val="clear" w:color="auto" w:fill="auto"/>
            <w:vAlign w:val="center"/>
          </w:tcPr>
          <w:p w:rsidR="005516C9" w:rsidRPr="00731A82" w:rsidRDefault="005516C9" w:rsidP="00731A82">
            <w:pPr>
              <w:shd w:val="clear" w:color="000000" w:fill="auto"/>
              <w:suppressAutoHyphens/>
              <w:spacing w:line="360" w:lineRule="auto"/>
              <w:rPr>
                <w:color w:val="000000"/>
                <w:szCs w:val="21"/>
              </w:rPr>
            </w:pPr>
            <w:r w:rsidRPr="00731A82">
              <w:rPr>
                <w:color w:val="000000"/>
                <w:szCs w:val="21"/>
              </w:rPr>
              <w:t>Для целей исчисления пеней:</w:t>
            </w:r>
          </w:p>
          <w:p w:rsidR="005516C9" w:rsidRPr="00731A82" w:rsidRDefault="005516C9" w:rsidP="00731A82">
            <w:pPr>
              <w:numPr>
                <w:ilvl w:val="0"/>
                <w:numId w:val="12"/>
              </w:numPr>
              <w:shd w:val="clear" w:color="000000" w:fill="auto"/>
              <w:tabs>
                <w:tab w:val="clear" w:pos="720"/>
                <w:tab w:val="num" w:pos="252"/>
              </w:tabs>
              <w:suppressAutoHyphens/>
              <w:spacing w:line="360" w:lineRule="auto"/>
              <w:ind w:left="0" w:firstLine="0"/>
              <w:rPr>
                <w:color w:val="000000"/>
                <w:szCs w:val="21"/>
              </w:rPr>
            </w:pPr>
            <w:r w:rsidRPr="00731A82">
              <w:rPr>
                <w:color w:val="000000"/>
                <w:szCs w:val="21"/>
              </w:rPr>
              <w:t>первый день нарушения;</w:t>
            </w:r>
          </w:p>
          <w:p w:rsidR="005516C9" w:rsidRPr="00731A82" w:rsidRDefault="005516C9" w:rsidP="00731A82">
            <w:pPr>
              <w:pStyle w:val="a7"/>
              <w:numPr>
                <w:ilvl w:val="0"/>
                <w:numId w:val="12"/>
              </w:numPr>
              <w:shd w:val="clear" w:color="000000" w:fill="auto"/>
              <w:tabs>
                <w:tab w:val="clear" w:pos="720"/>
                <w:tab w:val="num" w:pos="252"/>
              </w:tabs>
              <w:suppressAutoHyphens/>
              <w:spacing w:before="0" w:beforeAutospacing="0" w:after="0" w:afterAutospacing="0" w:line="360" w:lineRule="auto"/>
              <w:ind w:left="0" w:firstLine="0"/>
              <w:rPr>
                <w:color w:val="000000"/>
                <w:sz w:val="20"/>
                <w:szCs w:val="21"/>
              </w:rPr>
            </w:pPr>
            <w:r w:rsidRPr="00731A82">
              <w:rPr>
                <w:color w:val="000000"/>
                <w:sz w:val="20"/>
                <w:szCs w:val="21"/>
              </w:rPr>
              <w:t>день начала действия соответствующей таможенной процедуры (если день нарушения установить невозможно)</w:t>
            </w:r>
          </w:p>
        </w:tc>
      </w:tr>
      <w:tr w:rsidR="005516C9" w:rsidRPr="00731A82" w:rsidTr="00731A82">
        <w:trPr>
          <w:jc w:val="center"/>
        </w:trPr>
        <w:tc>
          <w:tcPr>
            <w:tcW w:w="3989"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Перемещение товаров физическими лицами для личного пользования (пункт 6 статьи 329, пункт 1 статьи 287 ТК РФ)</w:t>
            </w:r>
          </w:p>
        </w:tc>
        <w:tc>
          <w:tcPr>
            <w:tcW w:w="5018" w:type="dxa"/>
            <w:shd w:val="clear" w:color="auto" w:fill="auto"/>
            <w:vAlign w:val="center"/>
          </w:tcPr>
          <w:p w:rsidR="005516C9" w:rsidRPr="00731A82" w:rsidRDefault="005516C9"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При декларировании в письменной форме товаров на основании таможенного приходного ордера</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Перемещение товаров в международных почтовых отправлениях (пункт 6 статьи 329, пункт 4 статьи 295 ТК РФ)</w:t>
            </w:r>
          </w:p>
        </w:tc>
        <w:tc>
          <w:tcPr>
            <w:tcW w:w="5018"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При получении международного почтового отправления в организации почтовой связи</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Вывоз товаров трубопроводным транспортом (пункт 6 статьи 329, пункт 1 статьи 312 ТК РФ)</w:t>
            </w:r>
          </w:p>
        </w:tc>
        <w:tc>
          <w:tcPr>
            <w:tcW w:w="5018" w:type="dxa"/>
            <w:shd w:val="clear" w:color="auto" w:fill="auto"/>
            <w:vAlign w:val="center"/>
          </w:tcPr>
          <w:p w:rsidR="007D4128" w:rsidRPr="00731A82" w:rsidRDefault="007D4128" w:rsidP="00731A82">
            <w:pPr>
              <w:shd w:val="clear" w:color="000000" w:fill="auto"/>
              <w:suppressAutoHyphens/>
              <w:spacing w:line="360" w:lineRule="auto"/>
              <w:rPr>
                <w:color w:val="000000"/>
                <w:szCs w:val="21"/>
              </w:rPr>
            </w:pPr>
            <w:r w:rsidRPr="00731A82">
              <w:rPr>
                <w:color w:val="000000"/>
                <w:szCs w:val="21"/>
              </w:rPr>
              <w:t>Не позднее 20 числа месяца, предшествующего календарному месяцу поставки – не менее 50 процентов суммы пошлин, исчисленных на основании сведений, указанных во временной таможенной декларации.</w:t>
            </w:r>
          </w:p>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Не позднее 20 числа месяца, следующего за каждым календарным месяцем поставки – оставшаяся часть суммы таможенных пошлин.</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Ввоз товаров трубопроводным транспортом (пункт 6 статьи 329, пункт 2 статьи 312 ТК РФ)</w:t>
            </w:r>
          </w:p>
        </w:tc>
        <w:tc>
          <w:tcPr>
            <w:tcW w:w="5018" w:type="dxa"/>
            <w:shd w:val="clear" w:color="auto" w:fill="auto"/>
            <w:vAlign w:val="center"/>
          </w:tcPr>
          <w:p w:rsidR="007D4128" w:rsidRPr="00731A82" w:rsidRDefault="007D4128" w:rsidP="00731A82">
            <w:pPr>
              <w:shd w:val="clear" w:color="000000" w:fill="auto"/>
              <w:suppressAutoHyphens/>
              <w:spacing w:line="360" w:lineRule="auto"/>
              <w:rPr>
                <w:color w:val="000000"/>
                <w:szCs w:val="21"/>
              </w:rPr>
            </w:pPr>
            <w:r w:rsidRPr="00731A82">
              <w:rPr>
                <w:color w:val="000000"/>
                <w:szCs w:val="21"/>
              </w:rPr>
              <w:t>Не позднее 20 числа месяца, предшествующего каждому календарному месяцу поставки, на основании сведений, указанных во временной таможенной декларации.</w:t>
            </w:r>
          </w:p>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Не позднее 20 числа месяца, следующего за каждым календарным месяцем поставки, подаются уточненные сведения. Пошлина уплачивается одновременно с представлением уточненных сведений.</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Перемещение товаров по линиям электропередачи (пункт 6 статьи 329, пункт 5 статьи 314 ТК РФ)</w:t>
            </w:r>
          </w:p>
        </w:tc>
        <w:tc>
          <w:tcPr>
            <w:tcW w:w="5018"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Не позднее дня подачи таможенной декларации на товары, перемещаемые через таможенную границу в течение одного календарного месяца</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Временный ввоз товаров с частичным освобождением от уплаты таможенных пошлин, налогов (пункт 6 статьи 329, пункт 3 статьи 212 ТК РФ)</w:t>
            </w:r>
          </w:p>
        </w:tc>
        <w:tc>
          <w:tcPr>
            <w:tcW w:w="5018" w:type="dxa"/>
            <w:shd w:val="clear" w:color="auto" w:fill="auto"/>
            <w:vAlign w:val="center"/>
          </w:tcPr>
          <w:p w:rsidR="007D4128" w:rsidRPr="00731A82" w:rsidRDefault="007D4128" w:rsidP="00731A82">
            <w:pPr>
              <w:shd w:val="clear" w:color="000000" w:fill="auto"/>
              <w:suppressAutoHyphens/>
              <w:spacing w:line="360" w:lineRule="auto"/>
              <w:rPr>
                <w:color w:val="000000"/>
                <w:szCs w:val="21"/>
              </w:rPr>
            </w:pPr>
            <w:r w:rsidRPr="00731A82">
              <w:rPr>
                <w:color w:val="000000"/>
                <w:szCs w:val="21"/>
              </w:rPr>
              <w:t>По выбору лица, получившего разрешение на временный ввоз:</w:t>
            </w:r>
          </w:p>
          <w:p w:rsidR="007D4128" w:rsidRPr="00731A82" w:rsidRDefault="007D4128" w:rsidP="00731A82">
            <w:pPr>
              <w:shd w:val="clear" w:color="000000" w:fill="auto"/>
              <w:suppressAutoHyphens/>
              <w:spacing w:line="360" w:lineRule="auto"/>
              <w:rPr>
                <w:color w:val="000000"/>
                <w:szCs w:val="21"/>
              </w:rPr>
            </w:pPr>
            <w:r w:rsidRPr="00731A82">
              <w:rPr>
                <w:color w:val="000000"/>
                <w:szCs w:val="21"/>
              </w:rPr>
              <w:t>при помещении товаров под таможенный режим временного ввоза:</w:t>
            </w:r>
          </w:p>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периодически (периодичность определяется лицом, получившим разрешение на временный ввоз, уплата производится до начала соответствующего периода)</w:t>
            </w:r>
          </w:p>
        </w:tc>
      </w:tr>
      <w:tr w:rsidR="007D4128" w:rsidRPr="00731A82" w:rsidTr="00731A82">
        <w:trPr>
          <w:jc w:val="center"/>
        </w:trPr>
        <w:tc>
          <w:tcPr>
            <w:tcW w:w="3989" w:type="dxa"/>
            <w:shd w:val="clear" w:color="auto" w:fill="auto"/>
            <w:vAlign w:val="center"/>
          </w:tcPr>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Обнаружение незаконно ввезенных товаров у лиц, приобретших такие товары на таможенной территории Российской Федерации (пункт 6 статьи 329, пункт 2 статьи 391 ТК РФ)</w:t>
            </w:r>
          </w:p>
        </w:tc>
        <w:tc>
          <w:tcPr>
            <w:tcW w:w="5018" w:type="dxa"/>
            <w:shd w:val="clear" w:color="auto" w:fill="auto"/>
            <w:vAlign w:val="center"/>
          </w:tcPr>
          <w:p w:rsidR="007D4128" w:rsidRPr="00731A82" w:rsidRDefault="007D4128" w:rsidP="00731A82">
            <w:pPr>
              <w:shd w:val="clear" w:color="000000" w:fill="auto"/>
              <w:suppressAutoHyphens/>
              <w:spacing w:line="360" w:lineRule="auto"/>
              <w:rPr>
                <w:color w:val="000000"/>
                <w:szCs w:val="21"/>
              </w:rPr>
            </w:pPr>
            <w:r w:rsidRPr="00731A82">
              <w:rPr>
                <w:color w:val="000000"/>
                <w:szCs w:val="21"/>
              </w:rPr>
              <w:t>Лица, у которых обнаружены незаконно ввезенные товары, имеют право уплатить таможенные платежи.</w:t>
            </w:r>
          </w:p>
          <w:p w:rsidR="007D4128" w:rsidRPr="00731A82" w:rsidRDefault="007D4128" w:rsidP="00731A82">
            <w:pPr>
              <w:pStyle w:val="a7"/>
              <w:shd w:val="clear" w:color="000000" w:fill="auto"/>
              <w:suppressAutoHyphens/>
              <w:spacing w:before="0" w:beforeAutospacing="0" w:after="0" w:afterAutospacing="0" w:line="360" w:lineRule="auto"/>
              <w:rPr>
                <w:color w:val="000000"/>
                <w:sz w:val="20"/>
                <w:szCs w:val="21"/>
              </w:rPr>
            </w:pPr>
            <w:r w:rsidRPr="00731A82">
              <w:rPr>
                <w:color w:val="000000"/>
                <w:sz w:val="20"/>
                <w:szCs w:val="21"/>
              </w:rPr>
              <w:t>Если платежи уплачиваются в течение 5 дней со дня обнаружения товаров либо обеспечивается их уплата, товары не изымаются.</w:t>
            </w:r>
          </w:p>
        </w:tc>
      </w:tr>
    </w:tbl>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p>
    <w:p w:rsidR="00774379" w:rsidRPr="00731A82" w:rsidRDefault="00774379" w:rsidP="007E7C6A">
      <w:pPr>
        <w:pStyle w:val="a7"/>
        <w:numPr>
          <w:ilvl w:val="0"/>
          <w:numId w:val="14"/>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товары, ввозимые на таможенную территорию Российской Федерации, являются товарами, включенными в утвержденный Правительством Российской Федерации перечень отдельных типов ввозимых иностранных воздушных судов и комплектующих к ним, в отношении которых может быть предоставлена отсрочка или рассрочка уплаты таможенных пошлин, налогов</w:t>
      </w:r>
      <w:r w:rsidR="00833DE5" w:rsidRPr="00731A82">
        <w:rPr>
          <w:rStyle w:val="a5"/>
          <w:color w:val="000000"/>
          <w:kern w:val="28"/>
          <w:sz w:val="28"/>
          <w:szCs w:val="28"/>
          <w:vertAlign w:val="baseline"/>
        </w:rPr>
        <w:footnoteReference w:id="11"/>
      </w:r>
      <w:r w:rsidRPr="00731A82">
        <w:rPr>
          <w:color w:val="000000"/>
          <w:kern w:val="28"/>
          <w:sz w:val="28"/>
          <w:szCs w:val="28"/>
        </w:rPr>
        <w:t>.</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Отсрочка или рассрочка (ст. 333 ТК РФ) предоставляется по письменному заявлению плательщика на срок от одного до шести месяцев. Отсрочка или рассрочка уплаты таможенных платежей может предоставляться по одному или нескольким видам таможенных пошлин, налогов, а также в отношении всей суммы, подлежащей уплате, либо ее части, решение о предоставлении принимается в срок, не превышающий 15 дней со дня подачи заявления об этом.</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За предоставление отсрочки или рассрочки взимаются проценты, которые начисляются на сумму задолженности по уплате таможенных платежей, исходя из ставки рефинансирования ЦБ РФ, действующей в этот период. Уплата процентов производится до уплаты или одновременно с уплатой таможенных платежей, но не позднее дня, следующего за днем истечения срока предоставленной отсрочки или рассрочки.</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Но, отсрочка или рассрочка уплаты (ст. 335 ТК РФ) не предоставляется, если в отношении лица, претендующего на ее предоставление, возбуждено уголовное дело по признакам преступления, связанного с нарушениями таможенного законодательства РФ либо возбуждена процедура банкротства.</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xml:space="preserve">Условием для предоставления отсрочки или рассрочки является обеспечение уплаты таможенных платежей в порядке, предусмотренном главой 31 ТК РФ. </w:t>
      </w:r>
      <w:r w:rsidRPr="00731A82">
        <w:rPr>
          <w:bCs/>
          <w:color w:val="000000"/>
          <w:kern w:val="28"/>
          <w:sz w:val="28"/>
          <w:szCs w:val="28"/>
        </w:rPr>
        <w:t>Обеспечение уплаты таможенных пошлин,</w:t>
      </w:r>
      <w:r w:rsidRPr="00731A82">
        <w:rPr>
          <w:color w:val="000000"/>
          <w:kern w:val="28"/>
          <w:sz w:val="28"/>
          <w:szCs w:val="28"/>
        </w:rPr>
        <w:t xml:space="preserve"> </w:t>
      </w:r>
      <w:r w:rsidRPr="00731A82">
        <w:rPr>
          <w:bCs/>
          <w:color w:val="000000"/>
          <w:kern w:val="28"/>
          <w:sz w:val="28"/>
          <w:szCs w:val="28"/>
        </w:rPr>
        <w:t>налогов</w:t>
      </w:r>
      <w:r w:rsidRPr="00731A82">
        <w:rPr>
          <w:color w:val="000000"/>
          <w:kern w:val="28"/>
          <w:sz w:val="28"/>
          <w:szCs w:val="28"/>
        </w:rPr>
        <w:t xml:space="preserve"> согласно пункту 1 статьи 337 ТК РФ производится в следующих случаях:</w:t>
      </w:r>
    </w:p>
    <w:p w:rsidR="005516C9" w:rsidRPr="00731A82" w:rsidRDefault="005516C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предоставления отсрочки или рассрочки уплаты таможенных пошлин, налогов;</w:t>
      </w:r>
    </w:p>
    <w:p w:rsidR="005516C9" w:rsidRPr="00731A82" w:rsidRDefault="005516C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условного выпуска товаров;</w:t>
      </w:r>
    </w:p>
    <w:p w:rsidR="005516C9" w:rsidRPr="00731A82" w:rsidRDefault="005516C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перевозки и (или) хранения иностранных товаров;</w:t>
      </w:r>
    </w:p>
    <w:p w:rsidR="005516C9" w:rsidRPr="00731A82" w:rsidRDefault="005516C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осуществления деятельн</w:t>
      </w:r>
      <w:r w:rsidR="00774379" w:rsidRPr="00731A82">
        <w:rPr>
          <w:color w:val="000000"/>
          <w:kern w:val="28"/>
          <w:sz w:val="28"/>
          <w:szCs w:val="28"/>
        </w:rPr>
        <w:t>ости в области таможенного дела;</w:t>
      </w:r>
    </w:p>
    <w:p w:rsidR="00774379" w:rsidRPr="00731A82" w:rsidRDefault="0077437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осуществления деятельности в качестве резидента портовой особой экономической зоны, если это установлено федеральным законом, регулирующим правоотношения по установлению и применению таможенного режима свободной таможенной зоны;</w:t>
      </w:r>
    </w:p>
    <w:p w:rsidR="00774379" w:rsidRPr="00731A82" w:rsidRDefault="00774379" w:rsidP="007E7C6A">
      <w:pPr>
        <w:pStyle w:val="a7"/>
        <w:numPr>
          <w:ilvl w:val="0"/>
          <w:numId w:val="15"/>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в иных случаях, предусмотренных Таможенным кодексом.</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Обеспечение не предоставляется, если сумма подлежащих уплате таможенных пошлин, налогов, пеней и процентов составляет менее 20 тысяч рублей, а также в том случае, когда таможенный орган имеет основания полагать, что таможенные платежи будут уплачены.</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Обеспечение уплаты производится плательщиком по своему выбору одним из перечисленных ниже способов:</w:t>
      </w:r>
    </w:p>
    <w:p w:rsidR="005516C9" w:rsidRPr="00731A82" w:rsidRDefault="005516C9" w:rsidP="007E7C6A">
      <w:pPr>
        <w:pStyle w:val="a7"/>
        <w:numPr>
          <w:ilvl w:val="0"/>
          <w:numId w:val="16"/>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залогом товаров и иного имущества;</w:t>
      </w:r>
    </w:p>
    <w:p w:rsidR="005516C9" w:rsidRPr="00731A82" w:rsidRDefault="005516C9" w:rsidP="007E7C6A">
      <w:pPr>
        <w:pStyle w:val="a7"/>
        <w:numPr>
          <w:ilvl w:val="0"/>
          <w:numId w:val="16"/>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банковской гарантией. Банковская гарантия должна быть выдана банком, кредитной или страховой организацией, включенной в Реестр банков и иных кредитных организаций, который ведет федеральная служба, уполномоченная в области таможенного дела;</w:t>
      </w:r>
    </w:p>
    <w:p w:rsidR="005516C9" w:rsidRPr="00731A82" w:rsidRDefault="005516C9" w:rsidP="007E7C6A">
      <w:pPr>
        <w:pStyle w:val="a7"/>
        <w:numPr>
          <w:ilvl w:val="0"/>
          <w:numId w:val="16"/>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внесением денежных средств в кассу или на счет таможенного органа в федеральном казначействе (денежный залог);</w:t>
      </w:r>
    </w:p>
    <w:p w:rsidR="005516C9" w:rsidRPr="00731A82" w:rsidRDefault="005516C9" w:rsidP="007E7C6A">
      <w:pPr>
        <w:pStyle w:val="a7"/>
        <w:numPr>
          <w:ilvl w:val="0"/>
          <w:numId w:val="16"/>
        </w:numPr>
        <w:shd w:val="clear" w:color="000000" w:fill="auto"/>
        <w:tabs>
          <w:tab w:val="clear" w:pos="720"/>
          <w:tab w:val="num" w:pos="108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поручительством</w:t>
      </w:r>
      <w:r w:rsidR="008E22BB" w:rsidRPr="00731A82">
        <w:rPr>
          <w:rStyle w:val="a5"/>
          <w:color w:val="000000"/>
          <w:kern w:val="28"/>
          <w:sz w:val="28"/>
          <w:szCs w:val="28"/>
          <w:vertAlign w:val="baseline"/>
        </w:rPr>
        <w:footnoteReference w:id="12"/>
      </w:r>
      <w:r w:rsidRPr="00731A82">
        <w:rPr>
          <w:color w:val="000000"/>
          <w:kern w:val="28"/>
          <w:sz w:val="28"/>
          <w:szCs w:val="28"/>
        </w:rPr>
        <w:t>.</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Помимо перечисленных способов уплата может обеспечиваться также договором страхования. Таможенные органы в целях обеспечения уплаты таможенных платежей принимают договоры страхования, которые заключены со страховой организацией, включенной в реестр страховых организаций, договоры страхования которых могут приниматься в качестве обеспечения уплаты таможенных платежей.</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В случае неуплаты или неполной уплаты таможенными органами производится в</w:t>
      </w:r>
      <w:r w:rsidRPr="00731A82">
        <w:rPr>
          <w:bCs/>
          <w:color w:val="000000"/>
          <w:kern w:val="28"/>
          <w:sz w:val="28"/>
          <w:szCs w:val="28"/>
        </w:rPr>
        <w:t>зыскание таможенных пошлин, налогов</w:t>
      </w:r>
      <w:r w:rsidRPr="00731A82">
        <w:rPr>
          <w:color w:val="000000"/>
          <w:kern w:val="28"/>
          <w:sz w:val="28"/>
          <w:szCs w:val="28"/>
        </w:rPr>
        <w:t xml:space="preserve"> в принудительном порядке в соответствии с главой 32 ТК РФ. Взыскание производится:</w:t>
      </w:r>
    </w:p>
    <w:p w:rsidR="005516C9" w:rsidRPr="00731A82" w:rsidRDefault="005516C9" w:rsidP="007E7C6A">
      <w:pPr>
        <w:pStyle w:val="a7"/>
        <w:numPr>
          <w:ilvl w:val="0"/>
          <w:numId w:val="17"/>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с юридических лиц – за счет денежных средств на счетах в банках, за счет иного имущества плательщика, а также в судебном порядке;</w:t>
      </w:r>
    </w:p>
    <w:p w:rsidR="005516C9" w:rsidRPr="00731A82" w:rsidRDefault="005516C9" w:rsidP="007E7C6A">
      <w:pPr>
        <w:pStyle w:val="a7"/>
        <w:numPr>
          <w:ilvl w:val="0"/>
          <w:numId w:val="17"/>
        </w:numPr>
        <w:shd w:val="clear" w:color="000000" w:fill="auto"/>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с физических лиц – только в судебном порядке.</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Принудительное взыскание таможенных пошлин и налогов согласно пункту 5 статьи 348 ТК РФ не производится, если:</w:t>
      </w:r>
    </w:p>
    <w:p w:rsidR="005516C9" w:rsidRPr="00731A82" w:rsidRDefault="005516C9" w:rsidP="007E7C6A">
      <w:pPr>
        <w:pStyle w:val="a7"/>
        <w:numPr>
          <w:ilvl w:val="1"/>
          <w:numId w:val="17"/>
        </w:numPr>
        <w:shd w:val="clear" w:color="000000" w:fill="auto"/>
        <w:tabs>
          <w:tab w:val="clear" w:pos="1440"/>
          <w:tab w:val="num" w:pos="90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требование об уплате таможенных платежей не выставлено в течение трех лет со дня истечения срока их уплаты либо со дня наступления события, влекущего обязанность лиц уплачивать таможенные пошлины, налоги в соответствии с ТК РФ;</w:t>
      </w:r>
    </w:p>
    <w:p w:rsidR="005516C9" w:rsidRPr="00731A82" w:rsidRDefault="005516C9" w:rsidP="007E7C6A">
      <w:pPr>
        <w:pStyle w:val="a7"/>
        <w:numPr>
          <w:ilvl w:val="1"/>
          <w:numId w:val="17"/>
        </w:numPr>
        <w:shd w:val="clear" w:color="000000" w:fill="auto"/>
        <w:tabs>
          <w:tab w:val="clear" w:pos="1440"/>
          <w:tab w:val="num" w:pos="900"/>
        </w:tabs>
        <w:suppressAutoHyphens/>
        <w:spacing w:before="0" w:beforeAutospacing="0" w:after="0" w:afterAutospacing="0" w:line="360" w:lineRule="auto"/>
        <w:ind w:left="0" w:firstLine="709"/>
        <w:jc w:val="both"/>
        <w:rPr>
          <w:color w:val="000000"/>
          <w:kern w:val="28"/>
          <w:sz w:val="28"/>
          <w:szCs w:val="28"/>
        </w:rPr>
      </w:pPr>
      <w:r w:rsidRPr="00731A82">
        <w:rPr>
          <w:color w:val="000000"/>
          <w:kern w:val="28"/>
          <w:sz w:val="28"/>
          <w:szCs w:val="28"/>
        </w:rPr>
        <w:t>размер неуплаченных сумм таможенных пошлин, налогов в отношении товаров, указанных в одной таможенной декларации, либо товаров, отправленных в одно и то же время одним и тем же отправителем в адрес одного получателя, составляет менее 150 рублей.</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Бесспорному взысканию таможенных пошлин и налогов предшествует направление плательщику требования об оплате таможенных платежей. Требование об оплате таможенных платежей согласно статье 350 ТК РФ должно быть направлено плательщику не позднее 10 дней со дня обнаружения факта неуплаты или неполной уплаты таможенных платежей. В требовании должны содержаться сведения о сумме платежей, размере начисленных пеней и (или) процентов, сроке уплаты согласно ТК РФ, сроке исполнения требования и другие сведения.</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Срок исполнения требования составляет не менее 10 дней и не более 20 дней со дня его получения. При неисполнении требования в этот срок таможенные органы принимают меры к принудительному взысканию таможенных платежей.</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Решение о бесспорном взыскании таможенных платежей за счет денежных средств плательщика на счетах в банках принимается не позднее 30 дней со дня истечения срока исполнения требования об уплате таможенных платежей. Если данный срок пропущен, решение о бесспорном взыскании исполнению не подлежит. В банк плательщика таможенных платежей направляется инкассовое поручение на перечисление со счета плательщика на счет таможенного органа необходимых денежных средств.</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Взыскание таможенных пошлин за счет товаров согласно статье 352 ТК РФ производится на основании решения суда, если ответственным за уплату таможенных пошлин, налогов является физические лицо либо ответственное лицо не установлено, или арбитражного суда, если ответственным за уплату таможенных пошлин, налогов является юридическое лицо или индивидуальный предприниматель. Обращение взыскания производится только на те товары, в отношении которых не уплачены или не полностью уплачены таможенные пошлины и налоги в соответствии с ТК РФ, причем обращение взыскания на товары производится независимо от того, в чьей собственности находятся товары. Необходимо учесть, что пунктом 2 статьи 352 ТК РФ установлены случаи, когда обращение взыскания на товары производится без направления требования об уплате таможенных платежей – если истек предельный срок хранения товаров на складе временного хранения или таможенном складе, и если не установлено лицо, ответственное за уплату таможенных платежей</w:t>
      </w:r>
      <w:r w:rsidR="008E22BB" w:rsidRPr="00731A82">
        <w:rPr>
          <w:rStyle w:val="a5"/>
          <w:color w:val="000000"/>
          <w:kern w:val="28"/>
          <w:sz w:val="28"/>
          <w:szCs w:val="28"/>
          <w:vertAlign w:val="baseline"/>
        </w:rPr>
        <w:footnoteReference w:id="13"/>
      </w:r>
      <w:r w:rsidRPr="00731A82">
        <w:rPr>
          <w:color w:val="000000"/>
          <w:kern w:val="28"/>
          <w:sz w:val="28"/>
          <w:szCs w:val="28"/>
        </w:rPr>
        <w:t>.</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Для взыскания таможенных платежей за счет иного имущества плательщика в течение трех дней со дня принятия такого решения соответствующее постановление направляется судебному приставу-исполнителю. При неуплате таможенных платежей в установленный срок уплачиваются пени. Пени начисляются за каждый календарный день просрочки уплаты, начиная со дня, следующего за днем исчисления сроков уплаты таможенных платежей по день исполнения обязанности по их уплате либо по день принятия решения о предоставлении отсрочки или рассрочки уплаты таможенных платежей включительно в процентах, соответствующих одной трехсотой ставки рефинансирования ЦБ РФ, от суммы неуплаченных таможенных пошлин. При неуплате таможенных пошлин, налогов, в том числе при их неправильном исчислении и (или) несвоевременной уплате, ответственность перед таможенными органами несет лицо, ответственное за их уплату.</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Излишне уплаченной или излишне взысканной суммой таможенных пошлин, налогов согласно пункту 1 статьи 355 ТК РФ является сумма фактически уплаченных или взысканных в качестве таможенных пошлин, налогов денежных средств, размер которых превышает сумму, подлежащую уплате. Излишняя уплата или взыскание таможенных платежей и налогов может быть обнаружена как самим плательщиком, так и таможенным органом. Если факт излишней уплаты или излишнего взыскания обнаружен таможенным органом, он обязан не позднее одного месяца со дня обнаружения сообщить о таком факте плательщику.</w:t>
      </w:r>
    </w:p>
    <w:p w:rsidR="005516C9"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Возврат излишне уплаченных или излишне взысканных сумм таможенных пошлин, налогов, производится на основании заявления плательщика, которое должно быть подано в таможенный орган не позднее трех лет со дня их уплаты или взыскания.</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Приказом Государственного таможенного комитета Российской Федерации от 25 мая 2004 года № 607 «Об утверждении перечня документов и формы заявления» утвержден Перечень документов, необходимых для принятия решения о возврате (зачете) таможенных пошлин, налогов и возврате авансовых платежей, а также форма заявления о возврате (зачете) денежных средств. В соответствии с названным документом к заявлению плательщика должны быть приложены:</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-платежный документ, подтверждающий поступление денежных средств;</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документы, на основании которых производилось расходование авансовых платежей, или документы, на основании которых исчислялись и (или) взимались таможенные платежи;</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документы, подтверждающие факт излишней уплаты или излишнего взыскания таможенных платежей;</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свидетельство о постановке на учет в налоговом органе;</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документы, удостоверяющие личность физического лица, в том числе зарегистрированного в качестве индивидуального предпринимателя;</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документы, подтверждающие полномочия лица, подписавшего заявление о возврате (зачете) денежных средств;</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заверенный в установленном порядке образец подписи лица, подписавшего заявление о возврате (зачете) денежных средств;</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 иные документы, которые могут быть представлены лицом, внесшим авансовые платежи, или плательщиком таможенных пошлин, налогов для подтверждения обоснованности возврата</w:t>
      </w:r>
      <w:r w:rsidR="008E22BB" w:rsidRPr="00731A82">
        <w:rPr>
          <w:rStyle w:val="a5"/>
          <w:color w:val="000000"/>
          <w:kern w:val="28"/>
          <w:sz w:val="28"/>
          <w:szCs w:val="28"/>
          <w:vertAlign w:val="baseline"/>
        </w:rPr>
        <w:footnoteReference w:id="14"/>
      </w:r>
      <w:r w:rsidRPr="00731A82">
        <w:rPr>
          <w:color w:val="000000"/>
          <w:kern w:val="28"/>
          <w:sz w:val="28"/>
          <w:szCs w:val="28"/>
        </w:rPr>
        <w:t>.</w:t>
      </w:r>
    </w:p>
    <w:p w:rsidR="007E7C6A" w:rsidRPr="00731A82" w:rsidRDefault="005516C9" w:rsidP="007E7C6A">
      <w:pPr>
        <w:pStyle w:val="a7"/>
        <w:shd w:val="clear" w:color="000000" w:fill="auto"/>
        <w:suppressAutoHyphens/>
        <w:spacing w:before="0" w:beforeAutospacing="0" w:after="0" w:afterAutospacing="0" w:line="360" w:lineRule="auto"/>
        <w:ind w:firstLine="709"/>
        <w:jc w:val="both"/>
        <w:rPr>
          <w:color w:val="000000"/>
          <w:kern w:val="28"/>
          <w:sz w:val="28"/>
          <w:szCs w:val="28"/>
        </w:rPr>
      </w:pPr>
      <w:r w:rsidRPr="00731A82">
        <w:rPr>
          <w:color w:val="000000"/>
          <w:kern w:val="28"/>
          <w:sz w:val="28"/>
          <w:szCs w:val="28"/>
        </w:rPr>
        <w:t>При отсутствии в заявлении сведений и непредставлении необходимых документов заявление подлежит возврату плательщику без рассмотрения с мотивированным объяснением в письменной форме причин невозможности рассмотрения заявления. Возврат заявления производится не позднее 5 дней со дня поступления заявления в таможенный орган. В случае возврата заявления без рассмотрения плательщик имеет право повторно обратиться с заявлением о возврате (зачете) излишне уплаченных или излишне взысканных таможенных пошлин, налогов. Рассмотрение заявления о возврате, принятия решения и непосредственно возврат денежных средств на счет, указанный в заявлении, должны быть осуществлены в течение срока, не превышающего одного месяца со дня подачи плательщиком заявления и всех необходимых документов. Если указанный срок будет нарушен, на сумму излишне уплаченных или излишне взысканных таможенных платежей и налогов начисляются проценты за каждый день нарушения срока возврата.</w:t>
      </w:r>
    </w:p>
    <w:p w:rsidR="007E7C6A" w:rsidRPr="00731A82" w:rsidRDefault="007E7C6A" w:rsidP="007E7C6A">
      <w:pPr>
        <w:shd w:val="clear" w:color="000000" w:fill="auto"/>
        <w:suppressAutoHyphens/>
        <w:spacing w:line="360" w:lineRule="auto"/>
        <w:ind w:firstLine="709"/>
        <w:jc w:val="center"/>
        <w:rPr>
          <w:color w:val="000000"/>
          <w:kern w:val="28"/>
          <w:sz w:val="28"/>
          <w:szCs w:val="28"/>
        </w:rPr>
      </w:pPr>
    </w:p>
    <w:p w:rsidR="005516C9" w:rsidRPr="00731A82" w:rsidRDefault="003D30F4" w:rsidP="007E7C6A">
      <w:pPr>
        <w:shd w:val="clear" w:color="000000" w:fill="auto"/>
        <w:suppressAutoHyphens/>
        <w:spacing w:line="360" w:lineRule="auto"/>
        <w:jc w:val="center"/>
        <w:rPr>
          <w:b/>
          <w:color w:val="000000"/>
          <w:kern w:val="28"/>
          <w:sz w:val="28"/>
          <w:szCs w:val="28"/>
        </w:rPr>
      </w:pPr>
      <w:r w:rsidRPr="00731A82">
        <w:rPr>
          <w:b/>
          <w:color w:val="000000"/>
          <w:kern w:val="28"/>
          <w:sz w:val="28"/>
          <w:szCs w:val="28"/>
        </w:rPr>
        <w:t xml:space="preserve">4 </w:t>
      </w:r>
      <w:r w:rsidR="00071F0A" w:rsidRPr="00731A82">
        <w:rPr>
          <w:b/>
          <w:color w:val="000000"/>
          <w:kern w:val="28"/>
          <w:sz w:val="28"/>
          <w:szCs w:val="28"/>
        </w:rPr>
        <w:t>ЛЬГОТЫ ПО УПЛАТЕ ТАМОЖЕНН</w:t>
      </w:r>
      <w:r w:rsidR="00F2439A" w:rsidRPr="00731A82">
        <w:rPr>
          <w:b/>
          <w:color w:val="000000"/>
          <w:kern w:val="28"/>
          <w:sz w:val="28"/>
          <w:szCs w:val="28"/>
        </w:rPr>
        <w:t>ЫХ ПОШЛИН</w:t>
      </w:r>
    </w:p>
    <w:p w:rsidR="007E7C6A" w:rsidRPr="00731A82" w:rsidRDefault="007E7C6A"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p>
    <w:p w:rsidR="005516C9" w:rsidRPr="00731A82" w:rsidRDefault="005516C9"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Под тарифной льготой понимается предоставляемая на условиях взаимности или в одностороннем порядке при реализации торговой политики Российской Федерации льгота в отношении товара, перемещаемого через таможенную границу Российской Федерации в виде возврата ранее уплаченной пошлины, освобождения от оплаты пошлины, снижения ставки пошлины, установления тарифных квот на преференциальный ввоз (вывоз) товара. Порядок предоставления льгот определяется Правительством Российской Федерации.</w:t>
      </w:r>
    </w:p>
    <w:p w:rsidR="005516C9" w:rsidRPr="00731A82" w:rsidRDefault="005516C9"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От пошлины освобождаются:</w:t>
      </w:r>
    </w:p>
    <w:p w:rsidR="005516C9" w:rsidRPr="00731A82" w:rsidRDefault="00C356CA"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транспортные средства, осуществляющие международные перевозки грузов, багажа и пассажиров, а также предметы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r w:rsidR="005516C9" w:rsidRPr="00731A82">
        <w:rPr>
          <w:rFonts w:ascii="Times New Roman" w:hAnsi="Times New Roman" w:cs="Times New Roman"/>
          <w:color w:val="000000"/>
          <w:kern w:val="28"/>
          <w:sz w:val="28"/>
          <w:szCs w:val="28"/>
        </w:rPr>
        <w:t>;</w:t>
      </w:r>
    </w:p>
    <w:p w:rsidR="005516C9" w:rsidRPr="00731A82" w:rsidRDefault="00C356CA"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предметы материально-технического снабжения и снаряжения, топливо, продовольствие и другое имущество, вывозимое за пределы таможенной территории Российской Федерации для обеспечения деятельности российских и арендованных (зафрахтованных) российскими лицами судов, осуществляющих рыболовство, а также их уловы водных биологических ресурсов и произведенная из этих водных биологических ресурсов рыбная и иная продукция, ввозимая на таможенную территорию Российской Федерации</w:t>
      </w:r>
      <w:r w:rsidR="005516C9" w:rsidRPr="00731A82">
        <w:rPr>
          <w:rFonts w:ascii="Times New Roman" w:hAnsi="Times New Roman" w:cs="Times New Roman"/>
          <w:color w:val="000000"/>
          <w:kern w:val="28"/>
          <w:sz w:val="28"/>
          <w:szCs w:val="28"/>
        </w:rPr>
        <w:t>;</w:t>
      </w:r>
    </w:p>
    <w:p w:rsidR="005516C9" w:rsidRPr="00731A82" w:rsidRDefault="00C356CA"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товары, ввозимые на таможенную территорию Российской Федерации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Российской Федерации или законодательства Российской Федерации</w:t>
      </w:r>
      <w:r w:rsidR="005516C9" w:rsidRPr="00731A82">
        <w:rPr>
          <w:rFonts w:ascii="Times New Roman" w:hAnsi="Times New Roman" w:cs="Times New Roman"/>
          <w:color w:val="000000"/>
          <w:kern w:val="28"/>
          <w:sz w:val="28"/>
          <w:szCs w:val="28"/>
        </w:rPr>
        <w:t>;</w:t>
      </w:r>
    </w:p>
    <w:p w:rsidR="005516C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валюта Российской Федерации, иностранная валюта (кроме используемой для нумизматических целей), а также ценные бумаги в соответствии с законодательными актами Российской Федерации;</w:t>
      </w:r>
    </w:p>
    <w:p w:rsidR="005516C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подлежащие обращению в собственность государства в случаях, предусмотренных законодательством Российской Федерации;</w:t>
      </w:r>
    </w:p>
    <w:p w:rsidR="005516C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ввозимые на таможенную территорию Российской Федерации и вывозимые с этой территории в качестве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учреждений;</w:t>
      </w:r>
    </w:p>
    <w:p w:rsidR="007E7C6A"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ввозимые на таможенную территорию Российской Федерации в качестве безвозмездной помощи (содействия), а также ввозимые на эту территорию и (или) вывозимые с этой территории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p w:rsidR="007E7C6A"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перемещаемые под таможенным контролем в режиме транзита через таможенную территорию Российской Федерации и предназначенные для третьих стран;</w:t>
      </w:r>
    </w:p>
    <w:p w:rsidR="007E7C6A"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перемещаемые через таможенную границу Российской Федерации физическими лицами и не предназначенные для производственной или иной коммерческой деятельности в соответствии с Таможенным кодексом Российской Федерации;</w:t>
      </w:r>
    </w:p>
    <w:p w:rsidR="005516C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на таможенную территорию Российской Федерации в счет кредитов, предоставленных иностранными государствами и международными финансовыми организациями в соответствии с международными договорами Российской Федерации.</w:t>
      </w:r>
    </w:p>
    <w:p w:rsidR="005516C9" w:rsidRPr="00731A82" w:rsidRDefault="005516C9"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Освобождение от уплаты таможенной пошлины производится только в случаях, когда это предусмотрено международными договорами Российской Федерации</w:t>
      </w:r>
      <w:r w:rsidR="00AD3E66" w:rsidRPr="00731A82">
        <w:rPr>
          <w:rFonts w:ascii="Times New Roman" w:hAnsi="Times New Roman" w:cs="Times New Roman"/>
          <w:color w:val="000000"/>
          <w:kern w:val="28"/>
          <w:sz w:val="28"/>
          <w:szCs w:val="28"/>
        </w:rPr>
        <w:t>.</w:t>
      </w:r>
    </w:p>
    <w:p w:rsidR="005516C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приобретенное за счет целевых средств федерального бюджета оборудование для производства детского питания (комплектующие и запасные части к нему), аналоги которого не производятся в Российской Федерации, по перечню, утверждаемому Правительством Российской Федерации, а также оборудование для производства детского питания (комплектующие и запасные части к нему), приобретенное за счет связанных иностранных кредитов, предоставленных Российской Федерации иностранными государствами или правительствами иностранных государств. Указанная льгота распространяется на оборудование (комплектующие и запасные части к нему) для производства детского питания, ввезенное (ввозимое) на таможенную территорию Российской Федерации в целях реализации федеральной целевой программы "Развитие индустрии детского питания" президентской программы "Дети России";</w:t>
      </w:r>
    </w:p>
    <w:p w:rsidR="008F3809" w:rsidRPr="00731A82" w:rsidRDefault="005516C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товары (оборудование, включая комплектующие и запасные части к нему) в соответствии с утверждаемым Правительством Российской Федерации перечнем, ввезенные (ввозимые) на таможенную территорию Российской Федерации по договорам (соглашениям, контрактам), финансирование которых было открыто до 1 августа 1998 года включительно и осуществлялось за счет связанных кредитов правительств иностранных государств, банков и фирм, привлеченных под гарантии Правительства Российской Федера</w:t>
      </w:r>
      <w:r w:rsidR="00AD3E66" w:rsidRPr="00731A82">
        <w:rPr>
          <w:rFonts w:ascii="Times New Roman" w:hAnsi="Times New Roman" w:cs="Times New Roman"/>
          <w:color w:val="000000"/>
          <w:kern w:val="28"/>
          <w:sz w:val="28"/>
          <w:szCs w:val="28"/>
        </w:rPr>
        <w:t>ции;</w:t>
      </w:r>
    </w:p>
    <w:p w:rsidR="008F3809" w:rsidRPr="00731A82" w:rsidRDefault="00AD3E66"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суда, регистрируемые в Российском международном реестре судов. Для предоставления льготы, предусмотренной настоящим пунктом, в течение 45 дней с даты принятия таможенной декларации декларант обязан представить в таможенный орган свидетельство о регистрации судна в Российском международном реестре судов и копию документа об уплате государственной пошлины за регистрацию судна в указанном реестре;</w:t>
      </w:r>
    </w:p>
    <w:p w:rsidR="008F3809" w:rsidRPr="00731A82" w:rsidRDefault="008F380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товары, за исключением подакцизных, по перечню, утверждаемому Правительством Российской Федерации, перемещаемые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8F3809" w:rsidRPr="00731A82" w:rsidRDefault="008F380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товары, за исключением подакцизных, по перечню, утверждаемому Правительством Российской Федерации, перемещаемые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городе Сочи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 согласованного соответственно с Международным олимпийским комитетом или Международным паралимпийским комитетом и содержащего сведения о номенклатуре, количестве, стоимости товаров и об организациях, которые осуществляют ввоз таких товаров;</w:t>
      </w:r>
    </w:p>
    <w:p w:rsidR="00AD3E66" w:rsidRPr="00731A82" w:rsidRDefault="008F3809" w:rsidP="007E7C6A">
      <w:pPr>
        <w:pStyle w:val="ConsNormal"/>
        <w:numPr>
          <w:ilvl w:val="0"/>
          <w:numId w:val="18"/>
        </w:numPr>
        <w:shd w:val="clear" w:color="000000" w:fill="auto"/>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sz w:val="28"/>
          <w:szCs w:val="28"/>
        </w:rPr>
        <w:t>ввозимые на таможенную территорию Российской Федерации вывезенные с таможенной территории Российской Федерации российские суда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 при условии, если указанные работы были завершены до 1 сентября 2008 года.</w:t>
      </w:r>
    </w:p>
    <w:p w:rsidR="005516C9" w:rsidRPr="00731A82" w:rsidRDefault="005516C9"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При осуществлении торгово-политических отношений Российской Федерации с иностранными государствами допускается установление преференций по таможенному тарифу Российской Федерации в виде освобождения от оплаты пошлиной, снижения ставок пошлин либо установления тарифных квот на преференциальный ввоз (вывоз) в отношении товаров:</w:t>
      </w:r>
    </w:p>
    <w:p w:rsidR="005516C9" w:rsidRPr="00731A82" w:rsidRDefault="005516C9" w:rsidP="007E7C6A">
      <w:pPr>
        <w:pStyle w:val="ConsNormal"/>
        <w:numPr>
          <w:ilvl w:val="1"/>
          <w:numId w:val="18"/>
        </w:numPr>
        <w:shd w:val="clear" w:color="000000" w:fill="auto"/>
        <w:tabs>
          <w:tab w:val="clear" w:pos="360"/>
          <w:tab w:val="num" w:pos="108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происходящих из государств, образующих вместе с Российской Федерацией зону свободной торговли или таможенный союз либо подписавших соглашения, имеющие целью создание такой зоны или такого союза;</w:t>
      </w:r>
    </w:p>
    <w:p w:rsidR="005516C9" w:rsidRPr="00731A82" w:rsidRDefault="005516C9" w:rsidP="007E7C6A">
      <w:pPr>
        <w:pStyle w:val="ConsNormal"/>
        <w:numPr>
          <w:ilvl w:val="1"/>
          <w:numId w:val="18"/>
        </w:numPr>
        <w:shd w:val="clear" w:color="000000" w:fill="auto"/>
        <w:tabs>
          <w:tab w:val="clear" w:pos="360"/>
          <w:tab w:val="num" w:pos="108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происходящих из развивающихся стран, пользующихся национальной системой преференций Российской Федерации, пересматриваемой периодически, но не реже чем один раз в пять лет, Правительством Российской Федерации.</w:t>
      </w:r>
    </w:p>
    <w:p w:rsidR="005516C9" w:rsidRPr="00731A82" w:rsidRDefault="005516C9" w:rsidP="007E7C6A">
      <w:pPr>
        <w:pStyle w:val="ConsNormal"/>
        <w:shd w:val="clear" w:color="000000" w:fill="auto"/>
        <w:suppressAutoHyphens/>
        <w:spacing w:line="360" w:lineRule="auto"/>
        <w:ind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При осуществлении торговой политики Российской Федерации в пределах ее таможенной территории допускается предоставление тарифных льгот в виде возврата уплаченной пошлины, снижения ставки пошлины и освобождения в исключительных случаях от пошлины в отношении товаров:</w:t>
      </w:r>
    </w:p>
    <w:p w:rsidR="005516C9" w:rsidRPr="00731A82" w:rsidRDefault="005516C9" w:rsidP="007E7C6A">
      <w:pPr>
        <w:pStyle w:val="ConsNormal"/>
        <w:numPr>
          <w:ilvl w:val="2"/>
          <w:numId w:val="18"/>
        </w:numPr>
        <w:shd w:val="clear" w:color="000000" w:fill="auto"/>
        <w:tabs>
          <w:tab w:val="clear" w:pos="2340"/>
          <w:tab w:val="num" w:pos="126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ввозимых на таможенную территорию Российской Федерации и (или) вывозимых с этой территории временно под таможенным контролем в рамках соответствующих таможенных режимов, установленных Таможенным кодексом Российской Федерации;</w:t>
      </w:r>
    </w:p>
    <w:p w:rsidR="005516C9" w:rsidRPr="00731A82" w:rsidRDefault="005516C9" w:rsidP="007E7C6A">
      <w:pPr>
        <w:pStyle w:val="ConsNormal"/>
        <w:numPr>
          <w:ilvl w:val="2"/>
          <w:numId w:val="18"/>
        </w:numPr>
        <w:shd w:val="clear" w:color="000000" w:fill="auto"/>
        <w:tabs>
          <w:tab w:val="clear" w:pos="2340"/>
          <w:tab w:val="num" w:pos="126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вывозимых в составе комплектных поставок для сооружения объектов инвестиционного сотрудничества за рубежом в соответствии с межправительственными соглашениями, участником которых является Российская Федерация;</w:t>
      </w:r>
    </w:p>
    <w:p w:rsidR="005516C9" w:rsidRPr="00731A82" w:rsidRDefault="005516C9" w:rsidP="007E7C6A">
      <w:pPr>
        <w:pStyle w:val="ConsNormal"/>
        <w:numPr>
          <w:ilvl w:val="2"/>
          <w:numId w:val="18"/>
        </w:numPr>
        <w:shd w:val="clear" w:color="000000" w:fill="auto"/>
        <w:tabs>
          <w:tab w:val="clear" w:pos="2340"/>
          <w:tab w:val="num" w:pos="126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вывозимых с таможенной территории Российской Федерации в пределах объемов поставок на экспорт для федеральных государственных нужд, определяемых в соответствии с законодательными актами Российской Федерации;</w:t>
      </w:r>
    </w:p>
    <w:p w:rsidR="005516C9" w:rsidRPr="00731A82" w:rsidRDefault="005516C9" w:rsidP="007E7C6A">
      <w:pPr>
        <w:pStyle w:val="ConsNormal"/>
        <w:numPr>
          <w:ilvl w:val="2"/>
          <w:numId w:val="18"/>
        </w:numPr>
        <w:shd w:val="clear" w:color="000000" w:fill="auto"/>
        <w:tabs>
          <w:tab w:val="clear" w:pos="2340"/>
          <w:tab w:val="num" w:pos="1260"/>
        </w:tabs>
        <w:suppressAutoHyphens/>
        <w:spacing w:line="360" w:lineRule="auto"/>
        <w:ind w:left="0" w:firstLine="709"/>
        <w:jc w:val="both"/>
        <w:rPr>
          <w:rFonts w:ascii="Times New Roman" w:hAnsi="Times New Roman" w:cs="Times New Roman"/>
          <w:color w:val="000000"/>
          <w:kern w:val="28"/>
          <w:sz w:val="28"/>
          <w:szCs w:val="28"/>
        </w:rPr>
      </w:pPr>
      <w:r w:rsidRPr="00731A82">
        <w:rPr>
          <w:rFonts w:ascii="Times New Roman" w:hAnsi="Times New Roman" w:cs="Times New Roman"/>
          <w:color w:val="000000"/>
          <w:kern w:val="28"/>
          <w:sz w:val="28"/>
          <w:szCs w:val="28"/>
        </w:rPr>
        <w:t>ввозимых на таможенную территорию Российской Федерации в качестве вклада в уставные фонды предприятий с иностранными инвестициями и иностранных предприятий, а также вывозимых этими предприятиями отдельных видов товаров собственного производства в случаях, предусмотренных соглашениями о разделе продукции, заключенными Правительством Российской Федерации или уполномоченным им государственным органом в соответствии с законами Российской Федерации, или в течение периода окупаемости иностранных инвестиций в порядке, определяемом Верховным Советом Российской Федерации</w:t>
      </w:r>
      <w:r w:rsidR="003C0AE2" w:rsidRPr="00731A82">
        <w:rPr>
          <w:rStyle w:val="a5"/>
          <w:rFonts w:ascii="Times New Roman" w:hAnsi="Times New Roman"/>
          <w:color w:val="000000"/>
          <w:kern w:val="28"/>
          <w:sz w:val="28"/>
          <w:szCs w:val="28"/>
          <w:vertAlign w:val="baseline"/>
        </w:rPr>
        <w:footnoteReference w:id="15"/>
      </w:r>
      <w:r w:rsidRPr="00731A82">
        <w:rPr>
          <w:rFonts w:ascii="Times New Roman" w:hAnsi="Times New Roman" w:cs="Times New Roman"/>
          <w:color w:val="000000"/>
          <w:kern w:val="28"/>
          <w:sz w:val="28"/>
          <w:szCs w:val="28"/>
        </w:rPr>
        <w:t>.</w:t>
      </w:r>
    </w:p>
    <w:p w:rsidR="007E7C6A" w:rsidRPr="00731A82" w:rsidRDefault="007E7C6A" w:rsidP="007E7C6A">
      <w:pPr>
        <w:pStyle w:val="ConsNormal"/>
        <w:shd w:val="clear" w:color="000000" w:fill="auto"/>
        <w:suppressAutoHyphens/>
        <w:spacing w:line="360" w:lineRule="auto"/>
        <w:ind w:firstLine="709"/>
        <w:jc w:val="center"/>
        <w:rPr>
          <w:rFonts w:ascii="Times New Roman" w:hAnsi="Times New Roman" w:cs="Times New Roman"/>
          <w:color w:val="000000"/>
          <w:kern w:val="28"/>
          <w:sz w:val="28"/>
          <w:szCs w:val="28"/>
        </w:rPr>
      </w:pPr>
    </w:p>
    <w:p w:rsidR="00FC1362" w:rsidRPr="00731A82" w:rsidRDefault="007E7C6A" w:rsidP="007E7C6A">
      <w:pPr>
        <w:pStyle w:val="ConsNormal"/>
        <w:shd w:val="clear" w:color="000000" w:fill="auto"/>
        <w:suppressAutoHyphens/>
        <w:spacing w:line="360" w:lineRule="auto"/>
        <w:ind w:firstLine="0"/>
        <w:jc w:val="center"/>
        <w:rPr>
          <w:rFonts w:ascii="Times New Roman" w:hAnsi="Times New Roman" w:cs="Times New Roman"/>
          <w:b/>
          <w:color w:val="000000"/>
          <w:kern w:val="28"/>
          <w:sz w:val="28"/>
          <w:szCs w:val="28"/>
        </w:rPr>
      </w:pPr>
      <w:r w:rsidRPr="00731A82">
        <w:rPr>
          <w:rFonts w:ascii="Times New Roman" w:hAnsi="Times New Roman" w:cs="Times New Roman"/>
          <w:color w:val="000000"/>
          <w:kern w:val="28"/>
          <w:sz w:val="28"/>
          <w:szCs w:val="28"/>
        </w:rPr>
        <w:br w:type="page"/>
      </w:r>
      <w:r w:rsidR="00FC1362" w:rsidRPr="00731A82">
        <w:rPr>
          <w:rFonts w:ascii="Times New Roman" w:hAnsi="Times New Roman" w:cs="Times New Roman"/>
          <w:b/>
          <w:color w:val="000000"/>
          <w:kern w:val="28"/>
          <w:sz w:val="28"/>
          <w:szCs w:val="28"/>
        </w:rPr>
        <w:t>ЗАКЛЮЧЕНИЕ</w:t>
      </w:r>
    </w:p>
    <w:p w:rsidR="007E7C6A" w:rsidRPr="00731A82" w:rsidRDefault="007E7C6A" w:rsidP="007E7C6A">
      <w:pPr>
        <w:pStyle w:val="ConsNormal"/>
        <w:shd w:val="clear" w:color="000000" w:fill="auto"/>
        <w:suppressAutoHyphens/>
        <w:spacing w:line="360" w:lineRule="auto"/>
        <w:ind w:firstLine="0"/>
        <w:jc w:val="center"/>
        <w:rPr>
          <w:rFonts w:ascii="Times New Roman" w:hAnsi="Times New Roman" w:cs="Times New Roman"/>
          <w:b/>
          <w:color w:val="000000"/>
          <w:kern w:val="28"/>
          <w:sz w:val="28"/>
          <w:szCs w:val="28"/>
        </w:rPr>
      </w:pPr>
    </w:p>
    <w:p w:rsidR="007A6E07" w:rsidRPr="00731A82" w:rsidRDefault="007A6E07" w:rsidP="007E7C6A">
      <w:pPr>
        <w:shd w:val="clear" w:color="000000" w:fill="auto"/>
        <w:suppressAutoHyphens/>
        <w:spacing w:line="360" w:lineRule="auto"/>
        <w:ind w:firstLine="709"/>
        <w:jc w:val="both"/>
        <w:rPr>
          <w:color w:val="000000"/>
          <w:sz w:val="28"/>
          <w:szCs w:val="28"/>
        </w:rPr>
      </w:pPr>
      <w:r w:rsidRPr="00731A82">
        <w:rPr>
          <w:color w:val="000000"/>
          <w:sz w:val="28"/>
          <w:szCs w:val="28"/>
        </w:rPr>
        <w:t>Основным источником российского таможенного права является Таможенный кодекс Российской Федерации. Он определяет правовые и организационные основы таможенного дела и направлен на защиту национального суверенитета Российской Федерации,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соблюдения ими обязанностей в области таможенного дела.</w:t>
      </w:r>
    </w:p>
    <w:p w:rsidR="007A6E07" w:rsidRPr="00731A82" w:rsidRDefault="007A6E07"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В механизме таможенно-тарифного регулирования важнейшая роль отводится Закону </w:t>
      </w:r>
      <w:r w:rsidR="00FF17A4" w:rsidRPr="00731A82">
        <w:rPr>
          <w:color w:val="000000"/>
          <w:sz w:val="28"/>
          <w:szCs w:val="28"/>
        </w:rPr>
        <w:t>"О</w:t>
      </w:r>
      <w:r w:rsidRPr="00731A82">
        <w:rPr>
          <w:color w:val="000000"/>
          <w:sz w:val="28"/>
          <w:szCs w:val="28"/>
        </w:rPr>
        <w:t xml:space="preserve"> таможенном тарифе</w:t>
      </w:r>
      <w:r w:rsidR="00FF17A4" w:rsidRPr="00731A82">
        <w:rPr>
          <w:color w:val="000000"/>
          <w:sz w:val="28"/>
          <w:szCs w:val="28"/>
        </w:rPr>
        <w:t>"</w:t>
      </w:r>
      <w:r w:rsidRPr="00731A82">
        <w:rPr>
          <w:color w:val="000000"/>
          <w:sz w:val="28"/>
          <w:szCs w:val="28"/>
        </w:rPr>
        <w:t>. В нем устанавливается порядок формирования и применения таможенного тарифа как инструмента торговой политики и государственного регулирования внутреннего рынка товаров при его взаимосвязи с мировым рынком, а также правила обложения товаров пошлинами при их перемещении через таможенную границу России.</w:t>
      </w:r>
    </w:p>
    <w:p w:rsidR="007A6E07" w:rsidRPr="00731A82" w:rsidRDefault="007A6E07" w:rsidP="007E7C6A">
      <w:pPr>
        <w:shd w:val="clear" w:color="000000" w:fill="auto"/>
        <w:tabs>
          <w:tab w:val="left" w:pos="2736"/>
          <w:tab w:val="left" w:pos="8875"/>
        </w:tabs>
        <w:suppressAutoHyphens/>
        <w:spacing w:line="360" w:lineRule="auto"/>
        <w:ind w:firstLine="709"/>
        <w:jc w:val="both"/>
        <w:rPr>
          <w:color w:val="000000"/>
          <w:sz w:val="28"/>
          <w:szCs w:val="28"/>
        </w:rPr>
      </w:pPr>
      <w:r w:rsidRPr="00731A82">
        <w:rPr>
          <w:color w:val="000000"/>
          <w:sz w:val="28"/>
          <w:szCs w:val="28"/>
        </w:rPr>
        <w:t>Правовые основы тари</w:t>
      </w:r>
      <w:r w:rsidR="00312F04" w:rsidRPr="00731A82">
        <w:rPr>
          <w:color w:val="000000"/>
          <w:sz w:val="28"/>
          <w:szCs w:val="28"/>
        </w:rPr>
        <w:t>фного регулирования содержатся</w:t>
      </w:r>
      <w:r w:rsidRPr="00731A82">
        <w:rPr>
          <w:color w:val="000000"/>
          <w:sz w:val="28"/>
          <w:szCs w:val="28"/>
        </w:rPr>
        <w:t xml:space="preserve"> в </w:t>
      </w:r>
      <w:r w:rsidR="00312F04" w:rsidRPr="00731A82">
        <w:rPr>
          <w:color w:val="000000"/>
          <w:sz w:val="28"/>
          <w:szCs w:val="28"/>
        </w:rPr>
        <w:t xml:space="preserve">Федеральном законе от 8 декабря 2003 года N 164 - ФЗ "Об основах государственного регулирования внешнеторговой деятельности". </w:t>
      </w:r>
      <w:r w:rsidRPr="00731A82">
        <w:rPr>
          <w:color w:val="000000"/>
          <w:sz w:val="28"/>
          <w:szCs w:val="28"/>
        </w:rPr>
        <w:t>Эт</w:t>
      </w:r>
      <w:r w:rsidR="004B70E4" w:rsidRPr="00731A82">
        <w:rPr>
          <w:color w:val="000000"/>
          <w:sz w:val="28"/>
          <w:szCs w:val="28"/>
        </w:rPr>
        <w:t>от</w:t>
      </w:r>
      <w:r w:rsidRPr="00731A82">
        <w:rPr>
          <w:color w:val="000000"/>
          <w:sz w:val="28"/>
          <w:szCs w:val="28"/>
        </w:rPr>
        <w:t xml:space="preserve"> зако</w:t>
      </w:r>
      <w:r w:rsidR="004B70E4" w:rsidRPr="00731A82">
        <w:rPr>
          <w:color w:val="000000"/>
          <w:sz w:val="28"/>
          <w:szCs w:val="28"/>
        </w:rPr>
        <w:t xml:space="preserve">н </w:t>
      </w:r>
      <w:r w:rsidRPr="00731A82">
        <w:rPr>
          <w:color w:val="000000"/>
          <w:sz w:val="28"/>
          <w:szCs w:val="28"/>
        </w:rPr>
        <w:t>развива</w:t>
      </w:r>
      <w:r w:rsidR="004B70E4" w:rsidRPr="00731A82">
        <w:rPr>
          <w:color w:val="000000"/>
          <w:sz w:val="28"/>
          <w:szCs w:val="28"/>
        </w:rPr>
        <w:t>е</w:t>
      </w:r>
      <w:r w:rsidRPr="00731A82">
        <w:rPr>
          <w:color w:val="000000"/>
          <w:sz w:val="28"/>
          <w:szCs w:val="28"/>
        </w:rPr>
        <w:t>т положения базового Закона о таможенном тарифе. В н</w:t>
      </w:r>
      <w:r w:rsidR="004B70E4" w:rsidRPr="00731A82">
        <w:rPr>
          <w:color w:val="000000"/>
          <w:sz w:val="28"/>
          <w:szCs w:val="28"/>
        </w:rPr>
        <w:t>ем</w:t>
      </w:r>
      <w:r w:rsidRPr="00731A82">
        <w:rPr>
          <w:color w:val="000000"/>
          <w:sz w:val="28"/>
          <w:szCs w:val="28"/>
        </w:rPr>
        <w:t xml:space="preserve"> установлены основы государственного регулирования ВЭД, определены формы и методы контроля со стороны государства в данной сфере.</w:t>
      </w:r>
    </w:p>
    <w:p w:rsidR="00FC1362" w:rsidRPr="00731A82" w:rsidRDefault="00FC1362" w:rsidP="007E7C6A">
      <w:pPr>
        <w:shd w:val="clear" w:color="000000" w:fill="auto"/>
        <w:suppressAutoHyphens/>
        <w:spacing w:line="360" w:lineRule="auto"/>
        <w:ind w:firstLine="709"/>
        <w:jc w:val="both"/>
        <w:rPr>
          <w:color w:val="000000"/>
          <w:sz w:val="28"/>
          <w:szCs w:val="28"/>
        </w:rPr>
      </w:pPr>
      <w:r w:rsidRPr="00731A82">
        <w:rPr>
          <w:color w:val="000000"/>
          <w:sz w:val="28"/>
          <w:szCs w:val="28"/>
        </w:rPr>
        <w:t>Та</w:t>
      </w:r>
      <w:r w:rsidR="007E7332" w:rsidRPr="00731A82">
        <w:rPr>
          <w:color w:val="000000"/>
          <w:sz w:val="28"/>
          <w:szCs w:val="28"/>
        </w:rPr>
        <w:t>моженно-</w:t>
      </w:r>
      <w:r w:rsidRPr="00731A82">
        <w:rPr>
          <w:color w:val="000000"/>
          <w:sz w:val="28"/>
          <w:szCs w:val="28"/>
        </w:rPr>
        <w:t>тарифное регулирование является наиболее важным и трудоемким процессом, который включает в себя несколько взаимосвязанных операций:</w:t>
      </w:r>
    </w:p>
    <w:p w:rsidR="007E7C6A" w:rsidRPr="00731A82" w:rsidRDefault="00FC1362" w:rsidP="007E7C6A">
      <w:pPr>
        <w:shd w:val="clear" w:color="000000" w:fill="auto"/>
        <w:tabs>
          <w:tab w:val="left" w:pos="946"/>
        </w:tabs>
        <w:suppressAutoHyphens/>
        <w:spacing w:line="360" w:lineRule="auto"/>
        <w:ind w:firstLine="709"/>
        <w:jc w:val="both"/>
        <w:rPr>
          <w:color w:val="000000"/>
          <w:sz w:val="28"/>
          <w:szCs w:val="28"/>
        </w:rPr>
      </w:pPr>
      <w:r w:rsidRPr="00731A82">
        <w:rPr>
          <w:color w:val="000000"/>
          <w:sz w:val="28"/>
          <w:szCs w:val="28"/>
        </w:rPr>
        <w:t>-</w:t>
      </w:r>
      <w:r w:rsidRPr="00731A82">
        <w:rPr>
          <w:color w:val="000000"/>
          <w:sz w:val="28"/>
          <w:szCs w:val="28"/>
        </w:rPr>
        <w:tab/>
        <w:t>определение страны происхождения товара;</w:t>
      </w:r>
    </w:p>
    <w:p w:rsidR="007E7C6A" w:rsidRPr="00731A82" w:rsidRDefault="007E7332" w:rsidP="007E7C6A">
      <w:pPr>
        <w:shd w:val="clear" w:color="000000" w:fill="auto"/>
        <w:tabs>
          <w:tab w:val="left" w:pos="946"/>
        </w:tabs>
        <w:suppressAutoHyphens/>
        <w:spacing w:line="360" w:lineRule="auto"/>
        <w:ind w:firstLine="709"/>
        <w:jc w:val="both"/>
        <w:rPr>
          <w:color w:val="000000"/>
          <w:sz w:val="28"/>
          <w:szCs w:val="28"/>
        </w:rPr>
      </w:pPr>
      <w:r w:rsidRPr="00731A82">
        <w:rPr>
          <w:color w:val="000000"/>
          <w:sz w:val="28"/>
          <w:szCs w:val="28"/>
        </w:rPr>
        <w:t xml:space="preserve">- </w:t>
      </w:r>
      <w:r w:rsidR="00FC1362" w:rsidRPr="00731A82">
        <w:rPr>
          <w:color w:val="000000"/>
          <w:sz w:val="28"/>
          <w:szCs w:val="28"/>
        </w:rPr>
        <w:t>определение таможенной стоимости товара;</w:t>
      </w:r>
    </w:p>
    <w:p w:rsidR="00FC1362" w:rsidRPr="00731A82" w:rsidRDefault="007E7332" w:rsidP="007E7C6A">
      <w:pPr>
        <w:shd w:val="clear" w:color="000000" w:fill="auto"/>
        <w:tabs>
          <w:tab w:val="left" w:pos="946"/>
        </w:tabs>
        <w:suppressAutoHyphens/>
        <w:spacing w:line="360" w:lineRule="auto"/>
        <w:ind w:firstLine="709"/>
        <w:jc w:val="both"/>
        <w:rPr>
          <w:color w:val="000000"/>
          <w:sz w:val="28"/>
          <w:szCs w:val="28"/>
        </w:rPr>
      </w:pPr>
      <w:r w:rsidRPr="00731A82">
        <w:rPr>
          <w:color w:val="000000"/>
          <w:sz w:val="28"/>
          <w:szCs w:val="28"/>
        </w:rPr>
        <w:t xml:space="preserve">- </w:t>
      </w:r>
      <w:r w:rsidR="00FC1362" w:rsidRPr="00731A82">
        <w:rPr>
          <w:color w:val="000000"/>
          <w:sz w:val="28"/>
          <w:szCs w:val="28"/>
        </w:rPr>
        <w:t>определение таможенных платежей.</w:t>
      </w:r>
    </w:p>
    <w:p w:rsidR="00FF17A4" w:rsidRPr="00731A82" w:rsidRDefault="00FF17A4" w:rsidP="007E7C6A">
      <w:pPr>
        <w:shd w:val="clear" w:color="000000" w:fill="auto"/>
        <w:suppressAutoHyphens/>
        <w:spacing w:line="360" w:lineRule="auto"/>
        <w:ind w:firstLine="709"/>
        <w:jc w:val="both"/>
        <w:rPr>
          <w:color w:val="000000"/>
          <w:sz w:val="28"/>
          <w:szCs w:val="28"/>
        </w:rPr>
      </w:pPr>
      <w:r w:rsidRPr="00731A82">
        <w:rPr>
          <w:color w:val="000000"/>
          <w:sz w:val="28"/>
          <w:szCs w:val="28"/>
        </w:rPr>
        <w:t>Ускорение интеграционных процессов и глобализация экономических связей сопровождаются качественными изменениями функций и роли таможенного дела в реализации внутренней и внешней политики, проявляющимися в создании межгосударственных зон свободной торговли и таможенных союзов.</w:t>
      </w:r>
    </w:p>
    <w:p w:rsidR="00FC1362" w:rsidRPr="00731A82" w:rsidRDefault="00FC1362" w:rsidP="007E7C6A">
      <w:pPr>
        <w:shd w:val="clear" w:color="000000" w:fill="auto"/>
        <w:suppressAutoHyphens/>
        <w:spacing w:line="360" w:lineRule="auto"/>
        <w:ind w:firstLine="709"/>
        <w:jc w:val="both"/>
        <w:rPr>
          <w:color w:val="000000"/>
          <w:sz w:val="28"/>
          <w:szCs w:val="28"/>
        </w:rPr>
      </w:pPr>
      <w:r w:rsidRPr="00731A82">
        <w:rPr>
          <w:color w:val="000000"/>
          <w:sz w:val="28"/>
          <w:szCs w:val="28"/>
        </w:rPr>
        <w:t xml:space="preserve">Принятие решений по таможенно-тарифному регулированию </w:t>
      </w:r>
      <w:r w:rsidR="007E7332" w:rsidRPr="00731A82">
        <w:rPr>
          <w:color w:val="000000"/>
          <w:sz w:val="28"/>
          <w:szCs w:val="28"/>
        </w:rPr>
        <w:t>внешнеэкономической деятельности</w:t>
      </w:r>
      <w:r w:rsidRPr="00731A82">
        <w:rPr>
          <w:color w:val="000000"/>
          <w:sz w:val="28"/>
          <w:szCs w:val="28"/>
        </w:rPr>
        <w:t xml:space="preserve"> имеет первостепенное значение в экономической деятельности таможенной системы.</w:t>
      </w:r>
    </w:p>
    <w:p w:rsidR="00FC1362" w:rsidRPr="00731A82" w:rsidRDefault="00FC1362" w:rsidP="007E7C6A">
      <w:pPr>
        <w:shd w:val="clear" w:color="000000" w:fill="auto"/>
        <w:suppressAutoHyphens/>
        <w:spacing w:line="360" w:lineRule="auto"/>
        <w:ind w:firstLine="709"/>
        <w:jc w:val="both"/>
        <w:rPr>
          <w:color w:val="000000"/>
          <w:sz w:val="28"/>
          <w:szCs w:val="28"/>
        </w:rPr>
      </w:pPr>
      <w:r w:rsidRPr="00731A82">
        <w:rPr>
          <w:color w:val="000000"/>
          <w:sz w:val="28"/>
          <w:szCs w:val="28"/>
        </w:rPr>
        <w:t>Таким образом, многоплановость и специфика влияния таможенного тарифа на развитие внешнеторговых отношений и экономики в целом требуют от правительств взвешенного подхода к определению уровня пошлин, учитывающего всю совокупность возможных последствий.</w:t>
      </w:r>
    </w:p>
    <w:p w:rsidR="00FC1362" w:rsidRPr="00731A82" w:rsidRDefault="00FC1362" w:rsidP="007E7C6A">
      <w:pPr>
        <w:pStyle w:val="ConsNormal"/>
        <w:shd w:val="clear" w:color="000000" w:fill="auto"/>
        <w:suppressAutoHyphens/>
        <w:spacing w:line="360" w:lineRule="auto"/>
        <w:ind w:firstLine="709"/>
        <w:jc w:val="center"/>
        <w:rPr>
          <w:rFonts w:ascii="Times New Roman" w:hAnsi="Times New Roman" w:cs="Times New Roman"/>
          <w:color w:val="000000"/>
          <w:kern w:val="28"/>
          <w:sz w:val="28"/>
          <w:szCs w:val="28"/>
        </w:rPr>
      </w:pPr>
    </w:p>
    <w:p w:rsidR="00DC4139" w:rsidRPr="00731A82" w:rsidRDefault="007E7C6A" w:rsidP="007E7C6A">
      <w:pPr>
        <w:pStyle w:val="ConsNormal"/>
        <w:shd w:val="clear" w:color="000000" w:fill="auto"/>
        <w:suppressAutoHyphens/>
        <w:spacing w:line="360" w:lineRule="auto"/>
        <w:ind w:firstLine="0"/>
        <w:jc w:val="center"/>
        <w:rPr>
          <w:rFonts w:ascii="Times New Roman" w:hAnsi="Times New Roman" w:cs="Times New Roman"/>
          <w:b/>
          <w:color w:val="000000"/>
          <w:kern w:val="28"/>
          <w:sz w:val="28"/>
          <w:szCs w:val="28"/>
        </w:rPr>
      </w:pPr>
      <w:r w:rsidRPr="00731A82">
        <w:rPr>
          <w:rFonts w:ascii="Times New Roman" w:hAnsi="Times New Roman" w:cs="Times New Roman"/>
          <w:color w:val="000000"/>
          <w:kern w:val="28"/>
          <w:sz w:val="28"/>
          <w:szCs w:val="28"/>
        </w:rPr>
        <w:br w:type="page"/>
      </w:r>
      <w:r w:rsidR="00DC4139" w:rsidRPr="00731A82">
        <w:rPr>
          <w:rFonts w:ascii="Times New Roman" w:hAnsi="Times New Roman" w:cs="Times New Roman"/>
          <w:b/>
          <w:color w:val="000000"/>
          <w:kern w:val="28"/>
          <w:sz w:val="28"/>
          <w:szCs w:val="28"/>
        </w:rPr>
        <w:t>СПИСОК И</w:t>
      </w:r>
      <w:r w:rsidRPr="00731A82">
        <w:rPr>
          <w:rFonts w:ascii="Times New Roman" w:hAnsi="Times New Roman" w:cs="Times New Roman"/>
          <w:b/>
          <w:color w:val="000000"/>
          <w:kern w:val="28"/>
          <w:sz w:val="28"/>
          <w:szCs w:val="28"/>
        </w:rPr>
        <w:t>СПОЛЬЗОВАННОЙ ЛИТЕРАТУРЫ</w:t>
      </w:r>
    </w:p>
    <w:p w:rsidR="007E7C6A" w:rsidRPr="00731A82" w:rsidRDefault="007E7C6A" w:rsidP="007E7C6A">
      <w:pPr>
        <w:pStyle w:val="ConsNormal"/>
        <w:shd w:val="clear" w:color="000000" w:fill="auto"/>
        <w:suppressAutoHyphens/>
        <w:spacing w:line="360" w:lineRule="auto"/>
        <w:ind w:firstLine="0"/>
        <w:jc w:val="center"/>
        <w:rPr>
          <w:rFonts w:ascii="Times New Roman" w:hAnsi="Times New Roman" w:cs="Times New Roman"/>
          <w:b/>
          <w:color w:val="000000"/>
          <w:kern w:val="28"/>
          <w:sz w:val="28"/>
          <w:szCs w:val="28"/>
        </w:rPr>
      </w:pPr>
    </w:p>
    <w:p w:rsidR="007E7C6A" w:rsidRPr="00731A82" w:rsidRDefault="00701CB8" w:rsidP="007E7C6A">
      <w:pPr>
        <w:pStyle w:val="ac"/>
        <w:numPr>
          <w:ilvl w:val="0"/>
          <w:numId w:val="26"/>
        </w:numPr>
        <w:shd w:val="clear" w:color="000000" w:fill="auto"/>
        <w:tabs>
          <w:tab w:val="left" w:pos="426"/>
        </w:tabs>
        <w:suppressAutoHyphens/>
        <w:spacing w:line="360" w:lineRule="auto"/>
        <w:ind w:left="0" w:firstLine="0"/>
        <w:jc w:val="both"/>
        <w:rPr>
          <w:color w:val="000000"/>
        </w:rPr>
      </w:pPr>
      <w:r w:rsidRPr="00731A82">
        <w:rPr>
          <w:color w:val="000000"/>
        </w:rPr>
        <w:t>Конституция Российской Федерации</w:t>
      </w:r>
      <w:r w:rsidR="00AD2CC9" w:rsidRPr="00731A82">
        <w:rPr>
          <w:color w:val="000000"/>
        </w:rPr>
        <w:t xml:space="preserve"> (принята всен</w:t>
      </w:r>
      <w:r w:rsidR="00382081" w:rsidRPr="00731A82">
        <w:rPr>
          <w:color w:val="000000"/>
        </w:rPr>
        <w:t>ародным голос</w:t>
      </w:r>
      <w:r w:rsidR="00AD2CC9" w:rsidRPr="00731A82">
        <w:rPr>
          <w:color w:val="000000"/>
        </w:rPr>
        <w:t>ованием 12.12.1993) (с учетом поправок, внесенных Законами РФ о поправках к Конституции РФ от 30.12.2008 № 6 – ФКЗ, от 30.12.2008</w:t>
      </w:r>
      <w:r w:rsidR="007E7C6A" w:rsidRPr="00731A82">
        <w:rPr>
          <w:color w:val="000000"/>
        </w:rPr>
        <w:t xml:space="preserve"> </w:t>
      </w:r>
      <w:r w:rsidR="00AD2CC9" w:rsidRPr="00731A82">
        <w:rPr>
          <w:color w:val="000000"/>
        </w:rPr>
        <w:t>№7-</w:t>
      </w:r>
      <w:r w:rsidR="00AD2CC9" w:rsidRPr="00731A82">
        <w:rPr>
          <w:color w:val="000000"/>
          <w:lang w:val="en-US"/>
        </w:rPr>
        <w:t>ARP</w:t>
      </w:r>
      <w:r w:rsidR="00AD2CC9" w:rsidRPr="00731A82">
        <w:rPr>
          <w:color w:val="000000"/>
        </w:rPr>
        <w:t>) // «Российская газета», №7, 21.01.2009.</w:t>
      </w:r>
    </w:p>
    <w:p w:rsidR="007E7C6A" w:rsidRPr="00731A82" w:rsidRDefault="00701CB8" w:rsidP="007E7C6A">
      <w:pPr>
        <w:pStyle w:val="ac"/>
        <w:numPr>
          <w:ilvl w:val="0"/>
          <w:numId w:val="26"/>
        </w:numPr>
        <w:shd w:val="clear" w:color="000000" w:fill="auto"/>
        <w:tabs>
          <w:tab w:val="left" w:pos="426"/>
        </w:tabs>
        <w:suppressAutoHyphens/>
        <w:spacing w:line="360" w:lineRule="auto"/>
        <w:ind w:left="0" w:firstLine="0"/>
        <w:jc w:val="both"/>
        <w:rPr>
          <w:color w:val="000000"/>
        </w:rPr>
      </w:pPr>
      <w:r w:rsidRPr="00731A82">
        <w:rPr>
          <w:color w:val="000000"/>
        </w:rPr>
        <w:t>Таможенный кодекс Российской Федерации от 28.05.2003 № 61 – ФЗ. (</w:t>
      </w:r>
      <w:r w:rsidR="00AD2CC9" w:rsidRPr="00731A82">
        <w:rPr>
          <w:color w:val="000000"/>
        </w:rPr>
        <w:t>в ред. от 28.11.2009) //Собрание законодательства Российской Федерации , 02.06.2003, № 22, ст. 2066.</w:t>
      </w:r>
    </w:p>
    <w:p w:rsidR="007E7C6A" w:rsidRPr="00731A82" w:rsidRDefault="00E20AFF" w:rsidP="007E7C6A">
      <w:pPr>
        <w:numPr>
          <w:ilvl w:val="0"/>
          <w:numId w:val="26"/>
        </w:numPr>
        <w:shd w:val="clear" w:color="000000" w:fill="auto"/>
        <w:tabs>
          <w:tab w:val="left" w:pos="426"/>
          <w:tab w:val="left" w:pos="2736"/>
          <w:tab w:val="left" w:pos="8875"/>
        </w:tabs>
        <w:suppressAutoHyphens/>
        <w:spacing w:line="360" w:lineRule="auto"/>
        <w:ind w:left="0" w:firstLine="0"/>
        <w:jc w:val="both"/>
        <w:rPr>
          <w:color w:val="000000"/>
          <w:kern w:val="28"/>
          <w:sz w:val="28"/>
          <w:szCs w:val="28"/>
        </w:rPr>
      </w:pPr>
      <w:r w:rsidRPr="00731A82">
        <w:rPr>
          <w:color w:val="000000"/>
          <w:kern w:val="28"/>
          <w:sz w:val="28"/>
          <w:szCs w:val="28"/>
        </w:rPr>
        <w:t xml:space="preserve">«О таможенном тарифе». </w:t>
      </w:r>
      <w:r w:rsidR="00DC4139" w:rsidRPr="00731A82">
        <w:rPr>
          <w:color w:val="000000"/>
          <w:kern w:val="28"/>
          <w:sz w:val="28"/>
          <w:szCs w:val="28"/>
        </w:rPr>
        <w:t>Закон Российской Федерации</w:t>
      </w:r>
      <w:r w:rsidR="00701CB8" w:rsidRPr="00731A82">
        <w:rPr>
          <w:color w:val="000000"/>
          <w:kern w:val="28"/>
          <w:sz w:val="28"/>
          <w:szCs w:val="28"/>
        </w:rPr>
        <w:t xml:space="preserve"> </w:t>
      </w:r>
      <w:r w:rsidR="00E43BE3" w:rsidRPr="00731A82">
        <w:rPr>
          <w:color w:val="000000"/>
          <w:sz w:val="28"/>
          <w:szCs w:val="28"/>
        </w:rPr>
        <w:t xml:space="preserve">от 21.05.1993 </w:t>
      </w:r>
      <w:r w:rsidR="00DC4139" w:rsidRPr="00731A82">
        <w:rPr>
          <w:color w:val="000000"/>
          <w:sz w:val="28"/>
          <w:szCs w:val="28"/>
        </w:rPr>
        <w:t>№ 5003-</w:t>
      </w:r>
      <w:r w:rsidRPr="00731A82">
        <w:rPr>
          <w:color w:val="000000"/>
          <w:sz w:val="28"/>
          <w:szCs w:val="28"/>
        </w:rPr>
        <w:t>1</w:t>
      </w:r>
      <w:r w:rsidR="00DC4139" w:rsidRPr="00731A82">
        <w:rPr>
          <w:color w:val="000000"/>
          <w:kern w:val="28"/>
          <w:sz w:val="28"/>
          <w:szCs w:val="28"/>
        </w:rPr>
        <w:t>.</w:t>
      </w:r>
      <w:r w:rsidR="00E43BE3" w:rsidRPr="00731A82">
        <w:rPr>
          <w:color w:val="000000"/>
          <w:kern w:val="28"/>
          <w:sz w:val="28"/>
          <w:szCs w:val="28"/>
        </w:rPr>
        <w:t xml:space="preserve"> (</w:t>
      </w:r>
      <w:r w:rsidRPr="00731A82">
        <w:rPr>
          <w:color w:val="000000"/>
          <w:kern w:val="28"/>
          <w:sz w:val="28"/>
          <w:szCs w:val="28"/>
        </w:rPr>
        <w:t xml:space="preserve">в </w:t>
      </w:r>
      <w:r w:rsidR="00E43BE3" w:rsidRPr="00731A82">
        <w:rPr>
          <w:color w:val="000000"/>
          <w:kern w:val="28"/>
          <w:sz w:val="28"/>
          <w:szCs w:val="28"/>
        </w:rPr>
        <w:t>ред. 28.06.2009).</w:t>
      </w:r>
      <w:r w:rsidRPr="00731A82">
        <w:rPr>
          <w:color w:val="000000"/>
          <w:kern w:val="28"/>
          <w:sz w:val="28"/>
          <w:szCs w:val="28"/>
        </w:rPr>
        <w:t xml:space="preserve"> // «Российская газета», №</w:t>
      </w:r>
      <w:r w:rsidR="007E223D" w:rsidRPr="00731A82">
        <w:rPr>
          <w:color w:val="000000"/>
          <w:kern w:val="28"/>
          <w:sz w:val="28"/>
          <w:szCs w:val="28"/>
        </w:rPr>
        <w:t xml:space="preserve"> </w:t>
      </w:r>
      <w:r w:rsidRPr="00731A82">
        <w:rPr>
          <w:color w:val="000000"/>
          <w:kern w:val="28"/>
          <w:sz w:val="28"/>
          <w:szCs w:val="28"/>
        </w:rPr>
        <w:t>107, 05.06.1993.</w:t>
      </w:r>
    </w:p>
    <w:p w:rsidR="007E7C6A" w:rsidRPr="00731A82" w:rsidRDefault="007E223D" w:rsidP="007E7C6A">
      <w:pPr>
        <w:numPr>
          <w:ilvl w:val="0"/>
          <w:numId w:val="26"/>
        </w:numPr>
        <w:shd w:val="clear" w:color="000000" w:fill="auto"/>
        <w:tabs>
          <w:tab w:val="left" w:pos="426"/>
          <w:tab w:val="left" w:pos="2736"/>
          <w:tab w:val="left" w:pos="8875"/>
        </w:tabs>
        <w:suppressAutoHyphens/>
        <w:spacing w:line="360" w:lineRule="auto"/>
        <w:ind w:left="0" w:firstLine="0"/>
        <w:jc w:val="both"/>
        <w:rPr>
          <w:color w:val="000000"/>
          <w:sz w:val="28"/>
          <w:szCs w:val="28"/>
        </w:rPr>
      </w:pPr>
      <w:r w:rsidRPr="00731A82">
        <w:rPr>
          <w:color w:val="000000"/>
          <w:sz w:val="28"/>
          <w:szCs w:val="28"/>
        </w:rPr>
        <w:t>«</w:t>
      </w:r>
      <w:r w:rsidR="00701CB8" w:rsidRPr="00731A82">
        <w:rPr>
          <w:color w:val="000000"/>
          <w:sz w:val="28"/>
          <w:szCs w:val="28"/>
        </w:rPr>
        <w:t>Об основах государственного регулирования внешнеторговой деятельно</w:t>
      </w:r>
      <w:r w:rsidRPr="00731A82">
        <w:rPr>
          <w:color w:val="000000"/>
          <w:sz w:val="28"/>
          <w:szCs w:val="28"/>
        </w:rPr>
        <w:t>сти»</w:t>
      </w:r>
      <w:r w:rsidR="00701CB8" w:rsidRPr="00731A82">
        <w:rPr>
          <w:color w:val="000000"/>
          <w:sz w:val="28"/>
          <w:szCs w:val="28"/>
        </w:rPr>
        <w:t>.</w:t>
      </w:r>
      <w:r w:rsidRPr="00731A82">
        <w:rPr>
          <w:color w:val="000000"/>
          <w:sz w:val="28"/>
          <w:szCs w:val="28"/>
        </w:rPr>
        <w:t xml:space="preserve"> Федеральный закон </w:t>
      </w:r>
      <w:r w:rsidRPr="00731A82">
        <w:rPr>
          <w:color w:val="000000"/>
          <w:kern w:val="28"/>
          <w:sz w:val="28"/>
          <w:szCs w:val="28"/>
        </w:rPr>
        <w:t xml:space="preserve">Российской Федерации </w:t>
      </w:r>
      <w:r w:rsidRPr="00731A82">
        <w:rPr>
          <w:color w:val="000000"/>
          <w:sz w:val="28"/>
          <w:szCs w:val="28"/>
        </w:rPr>
        <w:t>от 08.12.2003 № 164 – ФЗ // «Российская газета», № 154, 12.08.1993.</w:t>
      </w:r>
    </w:p>
    <w:p w:rsidR="007E7C6A" w:rsidRPr="00731A82" w:rsidRDefault="00CA3BB3" w:rsidP="007E7C6A">
      <w:pPr>
        <w:numPr>
          <w:ilvl w:val="0"/>
          <w:numId w:val="26"/>
        </w:numPr>
        <w:shd w:val="clear" w:color="000000" w:fill="auto"/>
        <w:tabs>
          <w:tab w:val="left" w:pos="426"/>
        </w:tabs>
        <w:suppressAutoHyphens/>
        <w:spacing w:line="360" w:lineRule="auto"/>
        <w:ind w:left="0" w:firstLine="0"/>
        <w:jc w:val="both"/>
        <w:rPr>
          <w:color w:val="000000"/>
          <w:sz w:val="28"/>
          <w:szCs w:val="28"/>
        </w:rPr>
      </w:pPr>
      <w:r w:rsidRPr="00731A82">
        <w:rPr>
          <w:color w:val="000000"/>
          <w:sz w:val="28"/>
          <w:szCs w:val="28"/>
        </w:rPr>
        <w:t>«О торгово-промышленных палатах в Рос</w:t>
      </w:r>
      <w:r w:rsidR="00E43BE3" w:rsidRPr="00731A82">
        <w:rPr>
          <w:color w:val="000000"/>
          <w:sz w:val="28"/>
          <w:szCs w:val="28"/>
        </w:rPr>
        <w:t>сийской Федерации»</w:t>
      </w:r>
      <w:r w:rsidRPr="00731A82">
        <w:rPr>
          <w:color w:val="000000"/>
          <w:sz w:val="28"/>
          <w:szCs w:val="28"/>
        </w:rPr>
        <w:t>.</w:t>
      </w:r>
      <w:r w:rsidR="007E223D" w:rsidRPr="00731A82">
        <w:rPr>
          <w:color w:val="000000"/>
          <w:sz w:val="28"/>
          <w:szCs w:val="28"/>
        </w:rPr>
        <w:t xml:space="preserve"> Закон </w:t>
      </w:r>
      <w:r w:rsidR="007E223D" w:rsidRPr="00731A82">
        <w:rPr>
          <w:color w:val="000000"/>
          <w:kern w:val="28"/>
          <w:sz w:val="28"/>
          <w:szCs w:val="28"/>
        </w:rPr>
        <w:t>Российской Федерации</w:t>
      </w:r>
      <w:r w:rsidR="007E223D" w:rsidRPr="00731A82">
        <w:rPr>
          <w:color w:val="000000"/>
          <w:sz w:val="28"/>
          <w:szCs w:val="28"/>
        </w:rPr>
        <w:t xml:space="preserve"> от 07.12.1993 № 5340-1// «Российская газета», № 154, 12.08.1993.</w:t>
      </w:r>
    </w:p>
    <w:p w:rsidR="005D0168" w:rsidRPr="00731A82" w:rsidRDefault="007E223D" w:rsidP="007E7C6A">
      <w:pPr>
        <w:numPr>
          <w:ilvl w:val="0"/>
          <w:numId w:val="26"/>
        </w:numPr>
        <w:shd w:val="clear" w:color="000000" w:fill="auto"/>
        <w:tabs>
          <w:tab w:val="left" w:pos="426"/>
        </w:tabs>
        <w:suppressAutoHyphens/>
        <w:spacing w:line="360" w:lineRule="auto"/>
        <w:ind w:left="0" w:firstLine="0"/>
        <w:jc w:val="both"/>
        <w:rPr>
          <w:color w:val="000000"/>
          <w:sz w:val="28"/>
          <w:szCs w:val="28"/>
        </w:rPr>
      </w:pPr>
      <w:r w:rsidRPr="00731A82">
        <w:rPr>
          <w:color w:val="000000"/>
          <w:sz w:val="28"/>
          <w:szCs w:val="28"/>
        </w:rPr>
        <w:t>«</w:t>
      </w:r>
      <w:r w:rsidR="00CA3BB3" w:rsidRPr="00731A82">
        <w:rPr>
          <w:color w:val="000000"/>
          <w:sz w:val="28"/>
          <w:szCs w:val="28"/>
        </w:rPr>
        <w:t>О внесении изменений в зако</w:t>
      </w:r>
      <w:r w:rsidRPr="00731A82">
        <w:rPr>
          <w:color w:val="000000"/>
          <w:sz w:val="28"/>
          <w:szCs w:val="28"/>
        </w:rPr>
        <w:t>н Российской Федерации «О таможенном тарифе»</w:t>
      </w:r>
      <w:r w:rsidR="00CA3BB3" w:rsidRPr="00731A82">
        <w:rPr>
          <w:color w:val="000000"/>
          <w:sz w:val="28"/>
          <w:szCs w:val="28"/>
        </w:rPr>
        <w:t xml:space="preserve"> </w:t>
      </w:r>
      <w:r w:rsidRPr="00731A82">
        <w:rPr>
          <w:color w:val="000000"/>
          <w:sz w:val="28"/>
          <w:szCs w:val="28"/>
        </w:rPr>
        <w:t xml:space="preserve">Федеральный закон </w:t>
      </w:r>
      <w:r w:rsidRPr="00731A82">
        <w:rPr>
          <w:color w:val="000000"/>
          <w:kern w:val="28"/>
          <w:sz w:val="28"/>
          <w:szCs w:val="28"/>
        </w:rPr>
        <w:t>Российской Федерации</w:t>
      </w:r>
      <w:r w:rsidRPr="00731A82">
        <w:rPr>
          <w:color w:val="000000"/>
          <w:sz w:val="28"/>
          <w:szCs w:val="28"/>
        </w:rPr>
        <w:t xml:space="preserve"> </w:t>
      </w:r>
      <w:r w:rsidR="00CA3BB3" w:rsidRPr="00731A82">
        <w:rPr>
          <w:color w:val="000000"/>
          <w:sz w:val="28"/>
          <w:szCs w:val="28"/>
        </w:rPr>
        <w:t xml:space="preserve">от </w:t>
      </w:r>
      <w:r w:rsidR="005D0168" w:rsidRPr="00731A82">
        <w:rPr>
          <w:color w:val="000000"/>
          <w:sz w:val="28"/>
          <w:szCs w:val="28"/>
        </w:rPr>
        <w:t>0</w:t>
      </w:r>
      <w:r w:rsidR="00CA3BB3" w:rsidRPr="00731A82">
        <w:rPr>
          <w:color w:val="000000"/>
          <w:sz w:val="28"/>
          <w:szCs w:val="28"/>
        </w:rPr>
        <w:t>8</w:t>
      </w:r>
      <w:r w:rsidR="005D0168" w:rsidRPr="00731A82">
        <w:rPr>
          <w:color w:val="000000"/>
          <w:sz w:val="28"/>
          <w:szCs w:val="28"/>
        </w:rPr>
        <w:t>.</w:t>
      </w:r>
      <w:r w:rsidR="00CA3BB3" w:rsidRPr="00731A82">
        <w:rPr>
          <w:color w:val="000000"/>
          <w:sz w:val="28"/>
          <w:szCs w:val="28"/>
        </w:rPr>
        <w:t xml:space="preserve"> </w:t>
      </w:r>
      <w:r w:rsidR="005D0168" w:rsidRPr="00731A82">
        <w:rPr>
          <w:color w:val="000000"/>
          <w:sz w:val="28"/>
          <w:szCs w:val="28"/>
        </w:rPr>
        <w:t>11.</w:t>
      </w:r>
      <w:r w:rsidR="00CA3BB3" w:rsidRPr="00731A82">
        <w:rPr>
          <w:color w:val="000000"/>
          <w:sz w:val="28"/>
          <w:szCs w:val="28"/>
        </w:rPr>
        <w:t xml:space="preserve"> 2005</w:t>
      </w:r>
      <w:r w:rsidR="007E7C6A" w:rsidRPr="00731A82">
        <w:rPr>
          <w:color w:val="000000"/>
          <w:sz w:val="28"/>
          <w:szCs w:val="28"/>
        </w:rPr>
        <w:t xml:space="preserve"> </w:t>
      </w:r>
      <w:r w:rsidRPr="00731A82">
        <w:rPr>
          <w:color w:val="000000"/>
          <w:sz w:val="28"/>
          <w:szCs w:val="28"/>
        </w:rPr>
        <w:t>№</w:t>
      </w:r>
      <w:r w:rsidR="005D0168" w:rsidRPr="00731A82">
        <w:rPr>
          <w:color w:val="000000"/>
          <w:sz w:val="28"/>
          <w:szCs w:val="28"/>
        </w:rPr>
        <w:t xml:space="preserve"> 144 –ФЗ.</w:t>
      </w:r>
      <w:r w:rsidRPr="00731A82">
        <w:rPr>
          <w:color w:val="000000"/>
          <w:sz w:val="28"/>
          <w:szCs w:val="28"/>
        </w:rPr>
        <w:t>//Собрание законодательства Российской Федерации, 14.11.2005, № 46, ст. 4625.</w:t>
      </w:r>
    </w:p>
    <w:p w:rsidR="005D0168" w:rsidRPr="00731A82" w:rsidRDefault="00701CB8" w:rsidP="007E7C6A">
      <w:pPr>
        <w:numPr>
          <w:ilvl w:val="0"/>
          <w:numId w:val="26"/>
        </w:numPr>
        <w:shd w:val="clear" w:color="000000" w:fill="auto"/>
        <w:tabs>
          <w:tab w:val="left" w:pos="426"/>
        </w:tabs>
        <w:suppressAutoHyphens/>
        <w:spacing w:line="360" w:lineRule="auto"/>
        <w:ind w:left="0" w:firstLine="0"/>
        <w:jc w:val="both"/>
        <w:rPr>
          <w:color w:val="000000"/>
          <w:sz w:val="28"/>
          <w:szCs w:val="28"/>
        </w:rPr>
      </w:pPr>
      <w:r w:rsidRPr="00731A82">
        <w:rPr>
          <w:color w:val="000000"/>
          <w:kern w:val="28"/>
          <w:sz w:val="28"/>
          <w:szCs w:val="28"/>
        </w:rPr>
        <w:t>Приказ Государственного таможенного комитета Российской Федерации от 25</w:t>
      </w:r>
      <w:r w:rsidR="005D0168" w:rsidRPr="00731A82">
        <w:rPr>
          <w:color w:val="000000"/>
          <w:kern w:val="28"/>
          <w:sz w:val="28"/>
          <w:szCs w:val="28"/>
        </w:rPr>
        <w:t>.05.</w:t>
      </w:r>
      <w:r w:rsidRPr="00731A82">
        <w:rPr>
          <w:color w:val="000000"/>
          <w:kern w:val="28"/>
          <w:sz w:val="28"/>
          <w:szCs w:val="28"/>
        </w:rPr>
        <w:t xml:space="preserve"> 2004 № 607 «Об утверждении перечня документов и формы заявления»</w:t>
      </w:r>
      <w:r w:rsidR="005D0168" w:rsidRPr="00731A82">
        <w:rPr>
          <w:color w:val="000000"/>
          <w:kern w:val="28"/>
          <w:sz w:val="28"/>
          <w:szCs w:val="28"/>
        </w:rPr>
        <w:t>.</w:t>
      </w:r>
      <w:r w:rsidR="0010627B" w:rsidRPr="00731A82">
        <w:rPr>
          <w:color w:val="000000"/>
          <w:kern w:val="28"/>
          <w:sz w:val="28"/>
          <w:szCs w:val="28"/>
        </w:rPr>
        <w:t>// «Российская газета», №136, 29.06.2004.</w:t>
      </w:r>
    </w:p>
    <w:p w:rsidR="007E7C6A" w:rsidRPr="00731A82" w:rsidRDefault="005D0168" w:rsidP="007E7C6A">
      <w:pPr>
        <w:pStyle w:val="a3"/>
        <w:numPr>
          <w:ilvl w:val="0"/>
          <w:numId w:val="26"/>
        </w:numPr>
        <w:shd w:val="clear" w:color="000000" w:fill="auto"/>
        <w:tabs>
          <w:tab w:val="left" w:pos="426"/>
        </w:tabs>
        <w:suppressAutoHyphens/>
        <w:spacing w:line="360" w:lineRule="auto"/>
        <w:ind w:left="0" w:firstLine="0"/>
        <w:jc w:val="both"/>
        <w:rPr>
          <w:spacing w:val="0"/>
        </w:rPr>
      </w:pPr>
      <w:r w:rsidRPr="00731A82">
        <w:rPr>
          <w:spacing w:val="0"/>
        </w:rPr>
        <w:t xml:space="preserve">Козырин А.Н. Таможенное право России. Общая часть. </w:t>
      </w:r>
      <w:r w:rsidRPr="00731A82">
        <w:rPr>
          <w:spacing w:val="0"/>
        </w:rPr>
        <w:sym w:font="Symbol" w:char="F0BE"/>
      </w:r>
      <w:r w:rsidR="00CF4399" w:rsidRPr="00731A82">
        <w:rPr>
          <w:spacing w:val="0"/>
        </w:rPr>
        <w:t xml:space="preserve"> М. СПАРК</w:t>
      </w:r>
      <w:r w:rsidRPr="00731A82">
        <w:rPr>
          <w:spacing w:val="0"/>
        </w:rPr>
        <w:t xml:space="preserve"> </w:t>
      </w:r>
      <w:r w:rsidR="00CF4399" w:rsidRPr="00731A82">
        <w:rPr>
          <w:spacing w:val="0"/>
        </w:rPr>
        <w:t>2005, 189 с.</w:t>
      </w:r>
    </w:p>
    <w:p w:rsidR="0036514B" w:rsidRPr="00731A82" w:rsidRDefault="0036514B" w:rsidP="007E7C6A">
      <w:pPr>
        <w:pStyle w:val="a3"/>
        <w:numPr>
          <w:ilvl w:val="0"/>
          <w:numId w:val="26"/>
        </w:numPr>
        <w:shd w:val="clear" w:color="000000" w:fill="auto"/>
        <w:tabs>
          <w:tab w:val="left" w:pos="426"/>
        </w:tabs>
        <w:suppressAutoHyphens/>
        <w:spacing w:line="360" w:lineRule="auto"/>
        <w:ind w:left="0" w:firstLine="0"/>
        <w:jc w:val="both"/>
        <w:rPr>
          <w:spacing w:val="0"/>
        </w:rPr>
      </w:pPr>
      <w:r w:rsidRPr="00731A82">
        <w:rPr>
          <w:spacing w:val="0"/>
        </w:rPr>
        <w:t>Комментарии к Таможенному кодексу Российской Федерации / Под общ. ред. Ю.Ф.Азарова.- М.,</w:t>
      </w:r>
      <w:r w:rsidR="00CF4399" w:rsidRPr="00731A82">
        <w:rPr>
          <w:spacing w:val="0"/>
        </w:rPr>
        <w:t>Норма-Инфра-М,</w:t>
      </w:r>
      <w:r w:rsidR="007E7C6A" w:rsidRPr="00731A82">
        <w:rPr>
          <w:spacing w:val="0"/>
        </w:rPr>
        <w:t xml:space="preserve"> </w:t>
      </w:r>
      <w:r w:rsidRPr="00731A82">
        <w:rPr>
          <w:spacing w:val="0"/>
        </w:rPr>
        <w:t>2009</w:t>
      </w:r>
      <w:r w:rsidR="00CF4399" w:rsidRPr="00731A82">
        <w:rPr>
          <w:spacing w:val="0"/>
        </w:rPr>
        <w:t>, 624 с.</w:t>
      </w:r>
    </w:p>
    <w:p w:rsidR="007E7C6A" w:rsidRPr="00731A82" w:rsidRDefault="00B2581F" w:rsidP="007E7C6A">
      <w:pPr>
        <w:numPr>
          <w:ilvl w:val="0"/>
          <w:numId w:val="26"/>
        </w:numPr>
        <w:shd w:val="clear" w:color="000000" w:fill="auto"/>
        <w:tabs>
          <w:tab w:val="left" w:pos="426"/>
        </w:tabs>
        <w:suppressAutoHyphens/>
        <w:spacing w:line="360" w:lineRule="auto"/>
        <w:ind w:left="0" w:firstLine="0"/>
        <w:jc w:val="both"/>
        <w:rPr>
          <w:color w:val="000000"/>
          <w:sz w:val="28"/>
          <w:szCs w:val="28"/>
        </w:rPr>
      </w:pPr>
      <w:r w:rsidRPr="00731A82">
        <w:rPr>
          <w:color w:val="000000"/>
          <w:sz w:val="28"/>
          <w:szCs w:val="28"/>
        </w:rPr>
        <w:t>Основы таможенного дела: Учебник / Под общ. Ред. В.Г. Драганова. ― М.,</w:t>
      </w:r>
      <w:r w:rsidR="00CF4399" w:rsidRPr="00731A82">
        <w:rPr>
          <w:color w:val="000000"/>
          <w:sz w:val="28"/>
          <w:szCs w:val="28"/>
        </w:rPr>
        <w:t xml:space="preserve"> Экономика,</w:t>
      </w:r>
      <w:r w:rsidRPr="00731A82">
        <w:rPr>
          <w:color w:val="000000"/>
          <w:sz w:val="28"/>
          <w:szCs w:val="28"/>
        </w:rPr>
        <w:t xml:space="preserve"> </w:t>
      </w:r>
      <w:r w:rsidR="005D0168" w:rsidRPr="00731A82">
        <w:rPr>
          <w:color w:val="000000"/>
          <w:sz w:val="28"/>
          <w:szCs w:val="28"/>
        </w:rPr>
        <w:t>200</w:t>
      </w:r>
      <w:r w:rsidR="00CF4399" w:rsidRPr="00731A82">
        <w:rPr>
          <w:color w:val="000000"/>
          <w:sz w:val="28"/>
          <w:szCs w:val="28"/>
        </w:rPr>
        <w:t>8, 687 с.</w:t>
      </w:r>
    </w:p>
    <w:p w:rsidR="003A08F0" w:rsidRPr="00731A82" w:rsidRDefault="00067661" w:rsidP="007E7C6A">
      <w:pPr>
        <w:pStyle w:val="a3"/>
        <w:numPr>
          <w:ilvl w:val="0"/>
          <w:numId w:val="26"/>
        </w:numPr>
        <w:shd w:val="clear" w:color="000000" w:fill="auto"/>
        <w:tabs>
          <w:tab w:val="left" w:pos="426"/>
        </w:tabs>
        <w:suppressAutoHyphens/>
        <w:spacing w:line="360" w:lineRule="auto"/>
        <w:ind w:left="0" w:firstLine="0"/>
        <w:jc w:val="both"/>
        <w:rPr>
          <w:spacing w:val="0"/>
        </w:rPr>
      </w:pPr>
      <w:r w:rsidRPr="00731A82">
        <w:rPr>
          <w:spacing w:val="0"/>
        </w:rPr>
        <w:t>Таможенное право России: Учебник</w:t>
      </w:r>
      <w:r w:rsidR="005D0168" w:rsidRPr="00731A82">
        <w:rPr>
          <w:spacing w:val="0"/>
        </w:rPr>
        <w:t xml:space="preserve"> / Отв. ред. Н.И. Химичева. М.,</w:t>
      </w:r>
      <w:r w:rsidR="000F65BC" w:rsidRPr="00731A82">
        <w:rPr>
          <w:spacing w:val="0"/>
        </w:rPr>
        <w:t xml:space="preserve"> Юрист, </w:t>
      </w:r>
      <w:r w:rsidRPr="00731A82">
        <w:rPr>
          <w:spacing w:val="0"/>
        </w:rPr>
        <w:t>200</w:t>
      </w:r>
      <w:r w:rsidR="005D0168" w:rsidRPr="00731A82">
        <w:rPr>
          <w:spacing w:val="0"/>
        </w:rPr>
        <w:t>8</w:t>
      </w:r>
      <w:r w:rsidR="000F65BC" w:rsidRPr="00731A82">
        <w:rPr>
          <w:spacing w:val="0"/>
        </w:rPr>
        <w:t>, 427 с.</w:t>
      </w:r>
      <w:bookmarkStart w:id="2" w:name="_GoBack"/>
      <w:bookmarkEnd w:id="2"/>
    </w:p>
    <w:sectPr w:rsidR="003A08F0" w:rsidRPr="00731A82" w:rsidSect="007E7C6A">
      <w:foot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82" w:rsidRDefault="00731A82">
      <w:r>
        <w:separator/>
      </w:r>
    </w:p>
  </w:endnote>
  <w:endnote w:type="continuationSeparator" w:id="0">
    <w:p w:rsidR="00731A82" w:rsidRDefault="0073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FD" w:rsidRDefault="00D55FFD" w:rsidP="00F2439A">
    <w:pPr>
      <w:pStyle w:val="a9"/>
      <w:framePr w:wrap="around" w:vAnchor="text" w:hAnchor="margin" w:xAlign="right" w:y="1"/>
      <w:rPr>
        <w:rStyle w:val="ab"/>
      </w:rPr>
    </w:pPr>
  </w:p>
  <w:p w:rsidR="00D55FFD" w:rsidRDefault="00D55FFD" w:rsidP="009F66C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82" w:rsidRDefault="00731A82">
      <w:r>
        <w:separator/>
      </w:r>
    </w:p>
  </w:footnote>
  <w:footnote w:type="continuationSeparator" w:id="0">
    <w:p w:rsidR="00731A82" w:rsidRDefault="00731A82">
      <w:r>
        <w:continuationSeparator/>
      </w:r>
    </w:p>
  </w:footnote>
  <w:footnote w:id="1">
    <w:p w:rsidR="00731A82" w:rsidRDefault="00D55FFD" w:rsidP="007E7C6A">
      <w:pPr>
        <w:widowControl w:val="0"/>
        <w:shd w:val="clear" w:color="auto" w:fill="FFFFFF"/>
        <w:tabs>
          <w:tab w:val="left" w:pos="2736"/>
          <w:tab w:val="left" w:pos="8875"/>
        </w:tabs>
        <w:ind w:left="360"/>
        <w:jc w:val="both"/>
      </w:pPr>
      <w:r w:rsidRPr="00B8187E">
        <w:rPr>
          <w:rStyle w:val="a5"/>
        </w:rPr>
        <w:footnoteRef/>
      </w:r>
      <w:r w:rsidRPr="00B8187E">
        <w:t xml:space="preserve">  </w:t>
      </w:r>
      <w:r w:rsidRPr="00B8187E">
        <w:rPr>
          <w:kern w:val="28"/>
        </w:rPr>
        <w:t xml:space="preserve">«О таможенном тарифе». Закон Российской Федерации </w:t>
      </w:r>
      <w:r w:rsidRPr="00B8187E">
        <w:t>от 21.05.1993 № 5003-1</w:t>
      </w:r>
      <w:r w:rsidRPr="00B8187E">
        <w:rPr>
          <w:kern w:val="28"/>
        </w:rPr>
        <w:t>. (в ред. 28.06.2009). // «Российская г</w:t>
      </w:r>
      <w:r w:rsidR="007E7C6A">
        <w:rPr>
          <w:kern w:val="28"/>
        </w:rPr>
        <w:t>азета», № 107, 05.06.1993.</w:t>
      </w:r>
    </w:p>
  </w:footnote>
  <w:footnote w:id="2">
    <w:p w:rsidR="00731A82" w:rsidRDefault="00D55FFD" w:rsidP="007E7C6A">
      <w:pPr>
        <w:widowControl w:val="0"/>
        <w:shd w:val="clear" w:color="auto" w:fill="FFFFFF"/>
        <w:tabs>
          <w:tab w:val="left" w:pos="2736"/>
          <w:tab w:val="left" w:pos="8875"/>
        </w:tabs>
        <w:ind w:left="360"/>
        <w:jc w:val="both"/>
      </w:pPr>
      <w:r w:rsidRPr="00EA7A92">
        <w:rPr>
          <w:rStyle w:val="a5"/>
        </w:rPr>
        <w:footnoteRef/>
      </w:r>
      <w:r w:rsidRPr="00EA7A92">
        <w:rPr>
          <w:kern w:val="28"/>
        </w:rPr>
        <w:t xml:space="preserve">«О таможенном тарифе». Закон Российской Федерации </w:t>
      </w:r>
      <w:r w:rsidRPr="00EA7A92">
        <w:t>от 21.05.1993 № 5003-1</w:t>
      </w:r>
      <w:r w:rsidRPr="00EA7A92">
        <w:rPr>
          <w:kern w:val="28"/>
        </w:rPr>
        <w:t>. (в ред. 28.06.2009). // «Российс</w:t>
      </w:r>
      <w:r w:rsidR="007E7C6A">
        <w:rPr>
          <w:kern w:val="28"/>
        </w:rPr>
        <w:t>кая газета», № 107, 05.06.1993.</w:t>
      </w:r>
    </w:p>
  </w:footnote>
  <w:footnote w:id="3">
    <w:p w:rsidR="00731A82" w:rsidRDefault="00D55FFD" w:rsidP="007E7C6A">
      <w:pPr>
        <w:pStyle w:val="a3"/>
        <w:widowControl w:val="0"/>
        <w:ind w:left="360"/>
      </w:pPr>
      <w:r>
        <w:rPr>
          <w:rStyle w:val="a5"/>
        </w:rPr>
        <w:footnoteRef/>
      </w:r>
      <w:r>
        <w:t xml:space="preserve"> </w:t>
      </w:r>
      <w:r w:rsidRPr="00846F94">
        <w:rPr>
          <w:sz w:val="20"/>
          <w:szCs w:val="20"/>
        </w:rPr>
        <w:t>Таможенное право России: Учебник / Отв. ред. Н.И</w:t>
      </w:r>
      <w:r>
        <w:rPr>
          <w:sz w:val="20"/>
          <w:szCs w:val="20"/>
        </w:rPr>
        <w:t xml:space="preserve">. Химичева. М., Юрист, 2008, </w:t>
      </w:r>
      <w:r w:rsidRPr="00846F94">
        <w:rPr>
          <w:sz w:val="20"/>
          <w:szCs w:val="20"/>
        </w:rPr>
        <w:t xml:space="preserve"> с.</w:t>
      </w:r>
      <w:r>
        <w:rPr>
          <w:sz w:val="20"/>
          <w:szCs w:val="20"/>
        </w:rPr>
        <w:t>169.</w:t>
      </w:r>
      <w:r w:rsidRPr="00846F94">
        <w:rPr>
          <w:sz w:val="20"/>
          <w:szCs w:val="20"/>
        </w:rPr>
        <w:t xml:space="preserve"> </w:t>
      </w:r>
    </w:p>
  </w:footnote>
  <w:footnote w:id="4">
    <w:p w:rsidR="00731A82" w:rsidRDefault="00D55FFD" w:rsidP="007E7C6A">
      <w:pPr>
        <w:pStyle w:val="a3"/>
        <w:widowControl w:val="0"/>
        <w:ind w:left="360"/>
      </w:pPr>
      <w:r w:rsidRPr="00D724EE">
        <w:rPr>
          <w:rStyle w:val="a5"/>
          <w:color w:val="auto"/>
        </w:rPr>
        <w:footnoteRef/>
      </w:r>
      <w:r w:rsidRPr="00D724EE">
        <w:rPr>
          <w:color w:val="auto"/>
        </w:rPr>
        <w:t xml:space="preserve"> </w:t>
      </w:r>
      <w:r w:rsidRPr="00D724EE">
        <w:rPr>
          <w:color w:val="auto"/>
          <w:sz w:val="20"/>
          <w:szCs w:val="20"/>
        </w:rPr>
        <w:t>Таможенное право России: Учебник / Отв. ред. Н.И. Хим</w:t>
      </w:r>
      <w:r w:rsidR="007E7C6A">
        <w:rPr>
          <w:color w:val="auto"/>
          <w:sz w:val="20"/>
          <w:szCs w:val="20"/>
        </w:rPr>
        <w:t>ичева. М., Юрист, 2008, с. 171.</w:t>
      </w:r>
    </w:p>
  </w:footnote>
  <w:footnote w:id="5">
    <w:p w:rsidR="00731A82" w:rsidRDefault="00D55FFD" w:rsidP="009D63DD">
      <w:pPr>
        <w:pStyle w:val="ac"/>
        <w:tabs>
          <w:tab w:val="left" w:pos="0"/>
        </w:tabs>
        <w:ind w:left="0" w:firstLine="180"/>
        <w:jc w:val="both"/>
      </w:pPr>
      <w:r w:rsidRPr="009D63DD">
        <w:rPr>
          <w:rStyle w:val="a5"/>
          <w:sz w:val="20"/>
          <w:szCs w:val="20"/>
        </w:rPr>
        <w:footnoteRef/>
      </w:r>
      <w:r w:rsidRPr="009D63DD">
        <w:rPr>
          <w:sz w:val="20"/>
          <w:szCs w:val="20"/>
        </w:rPr>
        <w:t xml:space="preserve"> Конституция Российской Федерации (принята всенародным госолованием 12.12.1993) (с учетом поправок, внесенных Законами РФ о поправках к Конституции РФ от 30.12.2008 № 6 – ФКЗ, от 30.12.2008  №7-</w:t>
      </w:r>
      <w:r w:rsidRPr="009D63DD">
        <w:rPr>
          <w:sz w:val="20"/>
          <w:szCs w:val="20"/>
          <w:lang w:val="en-US"/>
        </w:rPr>
        <w:t>ARP</w:t>
      </w:r>
      <w:r w:rsidRPr="009D63DD">
        <w:rPr>
          <w:sz w:val="20"/>
          <w:szCs w:val="20"/>
        </w:rPr>
        <w:t>) // «Российская газета», №7, 21.01.2009.</w:t>
      </w:r>
    </w:p>
  </w:footnote>
  <w:footnote w:id="6">
    <w:p w:rsidR="00731A82" w:rsidRDefault="00D55FFD" w:rsidP="009D63DD">
      <w:pPr>
        <w:pStyle w:val="a3"/>
        <w:tabs>
          <w:tab w:val="left" w:pos="0"/>
        </w:tabs>
        <w:ind w:firstLine="180"/>
      </w:pPr>
      <w:r w:rsidRPr="009D63DD">
        <w:rPr>
          <w:rStyle w:val="a5"/>
          <w:sz w:val="20"/>
          <w:szCs w:val="20"/>
        </w:rPr>
        <w:footnoteRef/>
      </w:r>
      <w:r w:rsidRPr="009D63DD">
        <w:rPr>
          <w:sz w:val="20"/>
          <w:szCs w:val="20"/>
        </w:rPr>
        <w:t xml:space="preserve"> «Об основах государственного регулирования внешнеторговой деятельности». Федеральный закон </w:t>
      </w:r>
      <w:r w:rsidRPr="009D63DD">
        <w:rPr>
          <w:kern w:val="28"/>
          <w:sz w:val="20"/>
          <w:szCs w:val="20"/>
        </w:rPr>
        <w:t xml:space="preserve">Российской Федерации </w:t>
      </w:r>
      <w:r w:rsidRPr="009D63DD">
        <w:rPr>
          <w:sz w:val="20"/>
          <w:szCs w:val="20"/>
        </w:rPr>
        <w:t xml:space="preserve">от 08.12.2003 № 164 – ФЗ // «Российская газета», </w:t>
      </w:r>
      <w:r w:rsidRPr="009D63DD">
        <w:rPr>
          <w:spacing w:val="8"/>
          <w:sz w:val="20"/>
          <w:szCs w:val="20"/>
        </w:rPr>
        <w:t>№ 154, 12.08.1993.</w:t>
      </w:r>
    </w:p>
  </w:footnote>
  <w:footnote w:id="7">
    <w:p w:rsidR="00731A82" w:rsidRDefault="00D55FFD" w:rsidP="007E7C6A">
      <w:pPr>
        <w:pStyle w:val="a3"/>
        <w:widowControl w:val="0"/>
        <w:ind w:left="360"/>
      </w:pPr>
      <w:r>
        <w:rPr>
          <w:rStyle w:val="a5"/>
        </w:rPr>
        <w:footnoteRef/>
      </w:r>
      <w:r>
        <w:t xml:space="preserve"> </w:t>
      </w:r>
      <w:r w:rsidRPr="00846F94">
        <w:rPr>
          <w:sz w:val="20"/>
          <w:szCs w:val="20"/>
        </w:rPr>
        <w:t>Комментарии к Таможенному кодексу Российской Федерации / Под общ. ред. Ю.Ф.Азарова.- М.,Норма-Инфра-М,  2009, с.</w:t>
      </w:r>
      <w:r>
        <w:rPr>
          <w:sz w:val="20"/>
          <w:szCs w:val="20"/>
        </w:rPr>
        <w:t xml:space="preserve"> 157.</w:t>
      </w:r>
    </w:p>
  </w:footnote>
  <w:footnote w:id="8">
    <w:p w:rsidR="00731A82" w:rsidRDefault="00D55FFD" w:rsidP="007E7C6A">
      <w:pPr>
        <w:widowControl w:val="0"/>
        <w:ind w:left="360"/>
        <w:jc w:val="both"/>
      </w:pPr>
      <w:r w:rsidRPr="00FA202C">
        <w:rPr>
          <w:rStyle w:val="a5"/>
        </w:rPr>
        <w:footnoteRef/>
      </w:r>
      <w:r w:rsidRPr="00FA202C">
        <w:t xml:space="preserve"> </w:t>
      </w:r>
      <w:r w:rsidRPr="00FA202C">
        <w:rPr>
          <w:spacing w:val="8"/>
        </w:rPr>
        <w:t xml:space="preserve"> «О торгово-</w:t>
      </w:r>
      <w:r w:rsidRPr="00FA202C">
        <w:rPr>
          <w:spacing w:val="-1"/>
        </w:rPr>
        <w:t>промышленных палатах в Российской Федерации».</w:t>
      </w:r>
      <w:r w:rsidRPr="00FA202C">
        <w:rPr>
          <w:spacing w:val="8"/>
        </w:rPr>
        <w:t xml:space="preserve"> Закон </w:t>
      </w:r>
      <w:r w:rsidRPr="00FA202C">
        <w:rPr>
          <w:kern w:val="28"/>
        </w:rPr>
        <w:t>Российской Федерации</w:t>
      </w:r>
      <w:r w:rsidRPr="00FA202C">
        <w:rPr>
          <w:spacing w:val="8"/>
        </w:rPr>
        <w:t xml:space="preserve"> от 07.07.1993 № 5340-1// «Российская газета», № 154, 12.08.1993.</w:t>
      </w:r>
    </w:p>
  </w:footnote>
  <w:footnote w:id="9">
    <w:p w:rsidR="00731A82" w:rsidRDefault="00D55FFD" w:rsidP="007E7C6A">
      <w:pPr>
        <w:widowControl w:val="0"/>
        <w:shd w:val="clear" w:color="auto" w:fill="FFFFFF"/>
        <w:ind w:left="360"/>
        <w:jc w:val="both"/>
      </w:pPr>
      <w:r>
        <w:rPr>
          <w:rStyle w:val="a5"/>
        </w:rPr>
        <w:footnoteRef/>
      </w:r>
      <w:r>
        <w:t xml:space="preserve"> </w:t>
      </w:r>
      <w:r w:rsidRPr="00846F94">
        <w:rPr>
          <w:color w:val="000000"/>
          <w:spacing w:val="8"/>
        </w:rPr>
        <w:t xml:space="preserve"> </w:t>
      </w:r>
      <w:r w:rsidRPr="00846F94">
        <w:t xml:space="preserve">«О внесении изменений в закон Российской Федерации «О таможенном тарифе» Федеральный закон </w:t>
      </w:r>
      <w:r w:rsidRPr="00846F94">
        <w:rPr>
          <w:color w:val="000000"/>
          <w:kern w:val="28"/>
        </w:rPr>
        <w:t>Российской Федерации</w:t>
      </w:r>
      <w:r w:rsidRPr="00846F94">
        <w:rPr>
          <w:color w:val="000000"/>
          <w:spacing w:val="8"/>
        </w:rPr>
        <w:t xml:space="preserve"> </w:t>
      </w:r>
      <w:r w:rsidRPr="00846F94">
        <w:t>от 08. 11. 2005  № 144 –ФЗ.//Собрание законодательства Российской Федерац</w:t>
      </w:r>
      <w:r w:rsidR="007E7C6A">
        <w:t>ии, 14.11.2005, № 46, ст. 4625.</w:t>
      </w:r>
    </w:p>
  </w:footnote>
  <w:footnote w:id="10">
    <w:p w:rsidR="00731A82" w:rsidRDefault="00D55FFD" w:rsidP="007E7C6A">
      <w:pPr>
        <w:pStyle w:val="a3"/>
        <w:widowControl w:val="0"/>
        <w:ind w:left="360"/>
      </w:pPr>
      <w:r>
        <w:rPr>
          <w:rStyle w:val="a5"/>
        </w:rPr>
        <w:footnoteRef/>
      </w:r>
      <w:r>
        <w:t xml:space="preserve"> </w:t>
      </w:r>
      <w:r w:rsidRPr="00846F94">
        <w:rPr>
          <w:sz w:val="20"/>
          <w:szCs w:val="20"/>
        </w:rPr>
        <w:t xml:space="preserve">Козырин А.Н. Таможенное право России. Общая часть. </w:t>
      </w:r>
      <w:r w:rsidRPr="00846F94">
        <w:rPr>
          <w:sz w:val="20"/>
          <w:szCs w:val="20"/>
        </w:rPr>
        <w:sym w:font="Symbol" w:char="F0BE"/>
      </w:r>
      <w:r w:rsidRPr="00846F94">
        <w:rPr>
          <w:sz w:val="20"/>
          <w:szCs w:val="20"/>
        </w:rPr>
        <w:t xml:space="preserve"> М. СПАРК 2005, с.</w:t>
      </w:r>
      <w:r>
        <w:rPr>
          <w:sz w:val="20"/>
          <w:szCs w:val="20"/>
        </w:rPr>
        <w:t>123.</w:t>
      </w:r>
      <w:r w:rsidR="007E7C6A">
        <w:rPr>
          <w:sz w:val="20"/>
          <w:szCs w:val="20"/>
        </w:rPr>
        <w:t xml:space="preserve"> </w:t>
      </w:r>
    </w:p>
  </w:footnote>
  <w:footnote w:id="11">
    <w:p w:rsidR="00731A82" w:rsidRDefault="00D55FFD" w:rsidP="007E7C6A">
      <w:pPr>
        <w:pStyle w:val="ac"/>
        <w:tabs>
          <w:tab w:val="left" w:pos="426"/>
        </w:tabs>
        <w:ind w:left="360"/>
        <w:jc w:val="both"/>
      </w:pPr>
      <w:r>
        <w:rPr>
          <w:rStyle w:val="a5"/>
        </w:rPr>
        <w:footnoteRef/>
      </w:r>
      <w:r w:rsidRPr="00846F94">
        <w:rPr>
          <w:color w:val="000000"/>
          <w:sz w:val="20"/>
          <w:szCs w:val="20"/>
        </w:rPr>
        <w:t>Таможенный кодекс Российской Федерации от 28.05.2003 № 61 – ФЗ. (в ред. от 28.11.2009) //Собрание законодательства Российской Федераци</w:t>
      </w:r>
      <w:r w:rsidR="007E7C6A">
        <w:rPr>
          <w:color w:val="000000"/>
          <w:sz w:val="20"/>
          <w:szCs w:val="20"/>
        </w:rPr>
        <w:t>и , 02.06.2003, № 22, ст. 2066.</w:t>
      </w:r>
    </w:p>
  </w:footnote>
  <w:footnote w:id="12">
    <w:p w:rsidR="00731A82" w:rsidRDefault="00D55FFD" w:rsidP="007E7C6A">
      <w:pPr>
        <w:pStyle w:val="ac"/>
        <w:tabs>
          <w:tab w:val="left" w:pos="426"/>
        </w:tabs>
        <w:ind w:left="360"/>
        <w:jc w:val="both"/>
      </w:pPr>
      <w:r>
        <w:rPr>
          <w:rStyle w:val="a5"/>
        </w:rPr>
        <w:footnoteRef/>
      </w:r>
      <w:r>
        <w:t xml:space="preserve"> </w:t>
      </w:r>
      <w:r w:rsidRPr="00846F94">
        <w:rPr>
          <w:color w:val="000000"/>
          <w:sz w:val="20"/>
          <w:szCs w:val="20"/>
        </w:rPr>
        <w:t>Таможенный кодекс Российской Федерации от 28.05.2003 № 61 – ФЗ. (в ред. от 28.11.2009) //Собрание законодательства Российской Федераци</w:t>
      </w:r>
      <w:r w:rsidR="007E7C6A">
        <w:rPr>
          <w:color w:val="000000"/>
          <w:sz w:val="20"/>
          <w:szCs w:val="20"/>
        </w:rPr>
        <w:t>и , 02.06.2003, № 22, ст. 2066.</w:t>
      </w:r>
    </w:p>
  </w:footnote>
  <w:footnote w:id="13">
    <w:p w:rsidR="00731A82" w:rsidRDefault="00D55FFD" w:rsidP="007E7C6A">
      <w:pPr>
        <w:pStyle w:val="ac"/>
        <w:tabs>
          <w:tab w:val="left" w:pos="426"/>
        </w:tabs>
        <w:ind w:left="360"/>
        <w:jc w:val="both"/>
      </w:pPr>
      <w:r>
        <w:rPr>
          <w:rStyle w:val="a5"/>
        </w:rPr>
        <w:footnoteRef/>
      </w:r>
      <w:r>
        <w:t xml:space="preserve"> </w:t>
      </w:r>
      <w:r w:rsidRPr="00846F94">
        <w:rPr>
          <w:color w:val="000000"/>
          <w:sz w:val="20"/>
          <w:szCs w:val="20"/>
        </w:rPr>
        <w:t>Таможенный кодекс Российской Федерации от 28.05.2003 № 61 – ФЗ. (в ред. от 28.11.2009) //Собрание законодательства Российской Федераци</w:t>
      </w:r>
      <w:r w:rsidR="007E7C6A">
        <w:rPr>
          <w:color w:val="000000"/>
          <w:sz w:val="20"/>
          <w:szCs w:val="20"/>
        </w:rPr>
        <w:t>и , 02.06.2003, № 22, ст. 2066.</w:t>
      </w:r>
    </w:p>
  </w:footnote>
  <w:footnote w:id="14">
    <w:p w:rsidR="00731A82" w:rsidRDefault="00D55FFD" w:rsidP="007E7C6A">
      <w:pPr>
        <w:widowControl w:val="0"/>
        <w:shd w:val="clear" w:color="auto" w:fill="FFFFFF"/>
        <w:ind w:left="360"/>
        <w:jc w:val="both"/>
      </w:pPr>
      <w:r>
        <w:rPr>
          <w:rStyle w:val="a5"/>
        </w:rPr>
        <w:footnoteRef/>
      </w:r>
      <w:r>
        <w:t xml:space="preserve"> </w:t>
      </w:r>
      <w:r w:rsidRPr="00846F94">
        <w:rPr>
          <w:kern w:val="28"/>
        </w:rPr>
        <w:t>Приказ Государственного таможенного комитета Российской Федерации от 25.05. 2004 № 607 «Об утверждении перечня документов и формы заявления».// «Российская газета», №136, 29.06.2004.</w:t>
      </w:r>
    </w:p>
  </w:footnote>
  <w:footnote w:id="15">
    <w:p w:rsidR="00731A82" w:rsidRDefault="00D55FFD" w:rsidP="007E7C6A">
      <w:pPr>
        <w:widowControl w:val="0"/>
        <w:shd w:val="clear" w:color="auto" w:fill="FFFFFF"/>
        <w:ind w:left="360"/>
        <w:jc w:val="both"/>
      </w:pPr>
      <w:r>
        <w:rPr>
          <w:rStyle w:val="a5"/>
        </w:rPr>
        <w:footnoteRef/>
      </w:r>
      <w:r>
        <w:t xml:space="preserve"> </w:t>
      </w:r>
      <w:r w:rsidRPr="00846F94">
        <w:t>Основы таможенного дела: Учебник / Под общ. Ред. В.Г. Драганова. ― М., Экономика, 2008, с.</w:t>
      </w:r>
      <w:r>
        <w:t>373.</w:t>
      </w:r>
      <w:r w:rsidR="007E7C6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rPr>
        <w:rFonts w:cs="Times New Roman"/>
      </w:rPr>
    </w:lvl>
  </w:abstractNum>
  <w:abstractNum w:abstractNumId="1">
    <w:nsid w:val="08670DE1"/>
    <w:multiLevelType w:val="hybridMultilevel"/>
    <w:tmpl w:val="314A34DC"/>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9B1730"/>
    <w:multiLevelType w:val="hybridMultilevel"/>
    <w:tmpl w:val="9FCE2788"/>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6671E19"/>
    <w:multiLevelType w:val="hybridMultilevel"/>
    <w:tmpl w:val="4A006680"/>
    <w:lvl w:ilvl="0" w:tplc="0419000F">
      <w:start w:val="1"/>
      <w:numFmt w:val="decimal"/>
      <w:lvlText w:val="%1."/>
      <w:lvlJc w:val="left"/>
      <w:pPr>
        <w:tabs>
          <w:tab w:val="num" w:pos="720"/>
        </w:tabs>
        <w:ind w:left="720" w:hanging="360"/>
      </w:pPr>
      <w:rPr>
        <w:rFonts w:cs="Times New Roman"/>
      </w:rPr>
    </w:lvl>
    <w:lvl w:ilvl="1" w:tplc="61BCE61A">
      <w:start w:val="1"/>
      <w:numFmt w:val="bullet"/>
      <w:lvlText w:val="-"/>
      <w:lvlJc w:val="left"/>
      <w:pPr>
        <w:tabs>
          <w:tab w:val="num" w:pos="360"/>
        </w:tabs>
        <w:ind w:left="360"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5850A6"/>
    <w:multiLevelType w:val="singleLevel"/>
    <w:tmpl w:val="7E482D5C"/>
    <w:lvl w:ilvl="0">
      <w:start w:val="1"/>
      <w:numFmt w:val="decimal"/>
      <w:lvlText w:val="%1)"/>
      <w:legacy w:legacy="1" w:legacySpace="0" w:legacyIndent="874"/>
      <w:lvlJc w:val="left"/>
      <w:rPr>
        <w:rFonts w:ascii="Times New Roman" w:hAnsi="Times New Roman" w:cs="Times New Roman" w:hint="default"/>
      </w:rPr>
    </w:lvl>
  </w:abstractNum>
  <w:abstractNum w:abstractNumId="5">
    <w:nsid w:val="278D10A3"/>
    <w:multiLevelType w:val="singleLevel"/>
    <w:tmpl w:val="024C6842"/>
    <w:lvl w:ilvl="0">
      <w:numFmt w:val="bullet"/>
      <w:lvlText w:val="-"/>
      <w:legacy w:legacy="1" w:legacySpace="0" w:legacyIndent="360"/>
      <w:lvlJc w:val="left"/>
      <w:rPr>
        <w:rFonts w:ascii="Times New Roman" w:hAnsi="Times New Roman" w:hint="default"/>
      </w:rPr>
    </w:lvl>
  </w:abstractNum>
  <w:abstractNum w:abstractNumId="6">
    <w:nsid w:val="30516289"/>
    <w:multiLevelType w:val="hybridMultilevel"/>
    <w:tmpl w:val="DA04432A"/>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12D47B8"/>
    <w:multiLevelType w:val="hybridMultilevel"/>
    <w:tmpl w:val="5C720232"/>
    <w:lvl w:ilvl="0" w:tplc="9B101D5A">
      <w:start w:val="1"/>
      <w:numFmt w:val="russianLower"/>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28E3352"/>
    <w:multiLevelType w:val="hybridMultilevel"/>
    <w:tmpl w:val="D9E85C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3DE0AF4"/>
    <w:multiLevelType w:val="hybridMultilevel"/>
    <w:tmpl w:val="E54C33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5507D3D"/>
    <w:multiLevelType w:val="hybridMultilevel"/>
    <w:tmpl w:val="6ED8B5FC"/>
    <w:lvl w:ilvl="0" w:tplc="0419000F">
      <w:start w:val="1"/>
      <w:numFmt w:val="decimal"/>
      <w:lvlText w:val="%1."/>
      <w:lvlJc w:val="left"/>
      <w:pPr>
        <w:tabs>
          <w:tab w:val="num" w:pos="720"/>
        </w:tabs>
        <w:ind w:left="720" w:hanging="360"/>
      </w:pPr>
      <w:rPr>
        <w:rFonts w:cs="Times New Roman"/>
      </w:rPr>
    </w:lvl>
    <w:lvl w:ilvl="1" w:tplc="61BCE61A">
      <w:start w:val="1"/>
      <w:numFmt w:val="bullet"/>
      <w:lvlText w:val="-"/>
      <w:lvlJc w:val="left"/>
      <w:pPr>
        <w:tabs>
          <w:tab w:val="num" w:pos="1440"/>
        </w:tabs>
        <w:ind w:left="1440" w:hanging="360"/>
      </w:pPr>
      <w:rPr>
        <w:rFonts w:ascii="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4C67B2"/>
    <w:multiLevelType w:val="hybridMultilevel"/>
    <w:tmpl w:val="CCCC23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AAE54B2"/>
    <w:multiLevelType w:val="hybridMultilevel"/>
    <w:tmpl w:val="3CB20956"/>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FAA17AD"/>
    <w:multiLevelType w:val="hybridMultilevel"/>
    <w:tmpl w:val="07E8B1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2E87971"/>
    <w:multiLevelType w:val="hybridMultilevel"/>
    <w:tmpl w:val="60704616"/>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741535F"/>
    <w:multiLevelType w:val="hybridMultilevel"/>
    <w:tmpl w:val="433267C4"/>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C5643E5"/>
    <w:multiLevelType w:val="singleLevel"/>
    <w:tmpl w:val="B4049C26"/>
    <w:lvl w:ilvl="0">
      <w:start w:val="1"/>
      <w:numFmt w:val="decimal"/>
      <w:lvlText w:val="%1."/>
      <w:legacy w:legacy="1" w:legacySpace="0" w:legacyIndent="879"/>
      <w:lvlJc w:val="left"/>
      <w:rPr>
        <w:rFonts w:ascii="Times New Roman" w:hAnsi="Times New Roman" w:cs="Times New Roman" w:hint="default"/>
      </w:rPr>
    </w:lvl>
  </w:abstractNum>
  <w:abstractNum w:abstractNumId="17">
    <w:nsid w:val="54A62C34"/>
    <w:multiLevelType w:val="hybridMultilevel"/>
    <w:tmpl w:val="339C41EC"/>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4A90F07"/>
    <w:multiLevelType w:val="hybridMultilevel"/>
    <w:tmpl w:val="B46C1AE4"/>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B422C09"/>
    <w:multiLevelType w:val="hybridMultilevel"/>
    <w:tmpl w:val="99886FBE"/>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086523D"/>
    <w:multiLevelType w:val="hybridMultilevel"/>
    <w:tmpl w:val="29285376"/>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26A363B"/>
    <w:multiLevelType w:val="hybridMultilevel"/>
    <w:tmpl w:val="58FC45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AC3E7B"/>
    <w:multiLevelType w:val="multilevel"/>
    <w:tmpl w:val="4B14D16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6EA57BE9"/>
    <w:multiLevelType w:val="hybridMultilevel"/>
    <w:tmpl w:val="857EB558"/>
    <w:lvl w:ilvl="0" w:tplc="9B101D5A">
      <w:start w:val="1"/>
      <w:numFmt w:val="russianLower"/>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3"/>
  </w:num>
  <w:num w:numId="4">
    <w:abstractNumId w:val="23"/>
  </w:num>
  <w:num w:numId="5">
    <w:abstractNumId w:val="15"/>
  </w:num>
  <w:num w:numId="6">
    <w:abstractNumId w:val="2"/>
  </w:num>
  <w:num w:numId="7">
    <w:abstractNumId w:val="14"/>
  </w:num>
  <w:num w:numId="8">
    <w:abstractNumId w:val="7"/>
  </w:num>
  <w:num w:numId="9">
    <w:abstractNumId w:val="18"/>
  </w:num>
  <w:num w:numId="10">
    <w:abstractNumId w:val="12"/>
  </w:num>
  <w:num w:numId="11">
    <w:abstractNumId w:val="20"/>
  </w:num>
  <w:num w:numId="12">
    <w:abstractNumId w:val="19"/>
  </w:num>
  <w:num w:numId="13">
    <w:abstractNumId w:val="17"/>
  </w:num>
  <w:num w:numId="14">
    <w:abstractNumId w:val="6"/>
  </w:num>
  <w:num w:numId="15">
    <w:abstractNumId w:val="9"/>
  </w:num>
  <w:num w:numId="16">
    <w:abstractNumId w:val="1"/>
  </w:num>
  <w:num w:numId="17">
    <w:abstractNumId w:val="10"/>
  </w:num>
  <w:num w:numId="18">
    <w:abstractNumId w:val="3"/>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4"/>
  </w:num>
  <w:num w:numId="21">
    <w:abstractNumId w:val="5"/>
  </w:num>
  <w:num w:numId="22">
    <w:abstractNumId w:val="22"/>
  </w:num>
  <w:num w:numId="23">
    <w:abstractNumId w:val="0"/>
    <w:lvlOverride w:ilvl="0">
      <w:lvl w:ilvl="0">
        <w:numFmt w:val="bullet"/>
        <w:lvlText w:val="-"/>
        <w:legacy w:legacy="1" w:legacySpace="0" w:legacyIndent="154"/>
        <w:lvlJc w:val="left"/>
        <w:rPr>
          <w:rFonts w:ascii="Times New Roman" w:hAnsi="Times New Roman" w:hint="default"/>
        </w:rPr>
      </w:lvl>
    </w:lvlOverride>
  </w:num>
  <w:num w:numId="24">
    <w:abstractNumId w:val="0"/>
    <w:lvlOverride w:ilvl="0">
      <w:lvl w:ilvl="0">
        <w:numFmt w:val="bullet"/>
        <w:lvlText w:val="-"/>
        <w:legacy w:legacy="1" w:legacySpace="0" w:legacyIndent="278"/>
        <w:lvlJc w:val="left"/>
        <w:rPr>
          <w:rFonts w:ascii="Times New Roman" w:hAnsi="Times New Roman" w:hint="default"/>
        </w:rPr>
      </w:lvl>
    </w:lvlOverride>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83B"/>
    <w:rsid w:val="0001683B"/>
    <w:rsid w:val="000648C4"/>
    <w:rsid w:val="00067661"/>
    <w:rsid w:val="000702BB"/>
    <w:rsid w:val="00071F0A"/>
    <w:rsid w:val="000A6E2E"/>
    <w:rsid w:val="000A7312"/>
    <w:rsid w:val="000D349E"/>
    <w:rsid w:val="000D5655"/>
    <w:rsid w:val="000E276B"/>
    <w:rsid w:val="000E7415"/>
    <w:rsid w:val="000F65BC"/>
    <w:rsid w:val="00104985"/>
    <w:rsid w:val="0010627B"/>
    <w:rsid w:val="00135F45"/>
    <w:rsid w:val="00154201"/>
    <w:rsid w:val="0015469B"/>
    <w:rsid w:val="001D5FF2"/>
    <w:rsid w:val="001F5513"/>
    <w:rsid w:val="002070BD"/>
    <w:rsid w:val="00207312"/>
    <w:rsid w:val="002248A6"/>
    <w:rsid w:val="002A2E0A"/>
    <w:rsid w:val="002B6B7B"/>
    <w:rsid w:val="002B7D5E"/>
    <w:rsid w:val="00300805"/>
    <w:rsid w:val="00312F04"/>
    <w:rsid w:val="0034310B"/>
    <w:rsid w:val="00347BAB"/>
    <w:rsid w:val="0036514B"/>
    <w:rsid w:val="00382081"/>
    <w:rsid w:val="003A08F0"/>
    <w:rsid w:val="003B59DD"/>
    <w:rsid w:val="003B68DA"/>
    <w:rsid w:val="003C0AE2"/>
    <w:rsid w:val="003D30F4"/>
    <w:rsid w:val="003E6100"/>
    <w:rsid w:val="00403FD2"/>
    <w:rsid w:val="00442998"/>
    <w:rsid w:val="00493E69"/>
    <w:rsid w:val="004B70E4"/>
    <w:rsid w:val="004F256F"/>
    <w:rsid w:val="004F6E3A"/>
    <w:rsid w:val="00504440"/>
    <w:rsid w:val="00532703"/>
    <w:rsid w:val="005430D5"/>
    <w:rsid w:val="005516C9"/>
    <w:rsid w:val="005D0168"/>
    <w:rsid w:val="005E2D2B"/>
    <w:rsid w:val="005F06AD"/>
    <w:rsid w:val="005F2FFB"/>
    <w:rsid w:val="005F67E2"/>
    <w:rsid w:val="00652994"/>
    <w:rsid w:val="0065385C"/>
    <w:rsid w:val="006D0B0C"/>
    <w:rsid w:val="006D261D"/>
    <w:rsid w:val="006E2901"/>
    <w:rsid w:val="006E3C9E"/>
    <w:rsid w:val="00701A47"/>
    <w:rsid w:val="00701CB8"/>
    <w:rsid w:val="0071138A"/>
    <w:rsid w:val="00714BE2"/>
    <w:rsid w:val="00720AC3"/>
    <w:rsid w:val="00731A82"/>
    <w:rsid w:val="00741B53"/>
    <w:rsid w:val="00741BE0"/>
    <w:rsid w:val="00774379"/>
    <w:rsid w:val="0078031A"/>
    <w:rsid w:val="0079099E"/>
    <w:rsid w:val="007915C9"/>
    <w:rsid w:val="007A6E07"/>
    <w:rsid w:val="007B50A9"/>
    <w:rsid w:val="007D4128"/>
    <w:rsid w:val="007E223D"/>
    <w:rsid w:val="007E55C2"/>
    <w:rsid w:val="007E7332"/>
    <w:rsid w:val="007E7C6A"/>
    <w:rsid w:val="00833DE5"/>
    <w:rsid w:val="00846F94"/>
    <w:rsid w:val="008E22BB"/>
    <w:rsid w:val="008F3809"/>
    <w:rsid w:val="00964B91"/>
    <w:rsid w:val="009655F1"/>
    <w:rsid w:val="009D63DD"/>
    <w:rsid w:val="009F66C4"/>
    <w:rsid w:val="00A25A2D"/>
    <w:rsid w:val="00A3097C"/>
    <w:rsid w:val="00A65DA6"/>
    <w:rsid w:val="00A668E9"/>
    <w:rsid w:val="00A745CB"/>
    <w:rsid w:val="00AD2CC9"/>
    <w:rsid w:val="00AD3E66"/>
    <w:rsid w:val="00B03A5F"/>
    <w:rsid w:val="00B2581F"/>
    <w:rsid w:val="00B41548"/>
    <w:rsid w:val="00B4573D"/>
    <w:rsid w:val="00B61BD3"/>
    <w:rsid w:val="00B620E1"/>
    <w:rsid w:val="00B7674D"/>
    <w:rsid w:val="00B8187E"/>
    <w:rsid w:val="00C00E1A"/>
    <w:rsid w:val="00C0666E"/>
    <w:rsid w:val="00C356CA"/>
    <w:rsid w:val="00C708BA"/>
    <w:rsid w:val="00C95435"/>
    <w:rsid w:val="00CA3BB3"/>
    <w:rsid w:val="00CA69A8"/>
    <w:rsid w:val="00CE4B62"/>
    <w:rsid w:val="00CF4399"/>
    <w:rsid w:val="00D54ED6"/>
    <w:rsid w:val="00D55FFD"/>
    <w:rsid w:val="00D67606"/>
    <w:rsid w:val="00D724EE"/>
    <w:rsid w:val="00DB1C29"/>
    <w:rsid w:val="00DC4139"/>
    <w:rsid w:val="00DE6DB6"/>
    <w:rsid w:val="00E20AFF"/>
    <w:rsid w:val="00E43BE3"/>
    <w:rsid w:val="00E64E44"/>
    <w:rsid w:val="00EA7A92"/>
    <w:rsid w:val="00EE7DCF"/>
    <w:rsid w:val="00F2439A"/>
    <w:rsid w:val="00F530CF"/>
    <w:rsid w:val="00F80C74"/>
    <w:rsid w:val="00FA0B96"/>
    <w:rsid w:val="00FA202C"/>
    <w:rsid w:val="00FC1362"/>
    <w:rsid w:val="00FE1243"/>
    <w:rsid w:val="00FF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5EBAD2-15F0-457B-896B-B36792F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1683B"/>
    <w:pPr>
      <w:shd w:val="clear" w:color="auto" w:fill="FFFFFF"/>
      <w:spacing w:before="758"/>
      <w:ind w:left="605"/>
      <w:jc w:val="both"/>
    </w:pPr>
    <w:rPr>
      <w:b/>
      <w:bCs/>
      <w:color w:val="000000"/>
      <w:spacing w:val="-1"/>
      <w:sz w:val="28"/>
      <w:szCs w:val="28"/>
    </w:rPr>
  </w:style>
  <w:style w:type="character" w:customStyle="1" w:styleId="20">
    <w:name w:val="Основний текст 2 Знак"/>
    <w:link w:val="2"/>
    <w:uiPriority w:val="99"/>
    <w:semiHidden/>
  </w:style>
  <w:style w:type="paragraph" w:styleId="a3">
    <w:name w:val="footnote text"/>
    <w:basedOn w:val="a"/>
    <w:link w:val="a4"/>
    <w:uiPriority w:val="99"/>
    <w:semiHidden/>
    <w:rsid w:val="0001683B"/>
    <w:rPr>
      <w:color w:val="000000"/>
      <w:spacing w:val="-1"/>
      <w:sz w:val="28"/>
      <w:szCs w:val="28"/>
    </w:rPr>
  </w:style>
  <w:style w:type="character" w:customStyle="1" w:styleId="a4">
    <w:name w:val="Текст виноски Знак"/>
    <w:link w:val="a3"/>
    <w:uiPriority w:val="99"/>
    <w:semiHidden/>
  </w:style>
  <w:style w:type="character" w:styleId="a5">
    <w:name w:val="footnote reference"/>
    <w:uiPriority w:val="99"/>
    <w:semiHidden/>
    <w:rsid w:val="0001683B"/>
    <w:rPr>
      <w:rFonts w:cs="Times New Roman"/>
      <w:vertAlign w:val="superscript"/>
    </w:rPr>
  </w:style>
  <w:style w:type="paragraph" w:styleId="21">
    <w:name w:val="Body Text Indent 2"/>
    <w:basedOn w:val="a"/>
    <w:link w:val="22"/>
    <w:uiPriority w:val="99"/>
    <w:rsid w:val="0001683B"/>
    <w:pPr>
      <w:shd w:val="clear" w:color="auto" w:fill="FFFFFF"/>
      <w:spacing w:line="360" w:lineRule="auto"/>
      <w:ind w:firstLine="720"/>
      <w:jc w:val="center"/>
    </w:pPr>
    <w:rPr>
      <w:b/>
      <w:bCs/>
      <w:caps/>
      <w:color w:val="000000"/>
      <w:spacing w:val="-1"/>
      <w:sz w:val="28"/>
      <w:szCs w:val="28"/>
    </w:rPr>
  </w:style>
  <w:style w:type="character" w:customStyle="1" w:styleId="22">
    <w:name w:val="Основний текст з відступом 2 Знак"/>
    <w:link w:val="21"/>
    <w:uiPriority w:val="99"/>
    <w:semiHidden/>
  </w:style>
  <w:style w:type="table" w:styleId="a6">
    <w:name w:val="Table Grid"/>
    <w:basedOn w:val="a1"/>
    <w:uiPriority w:val="59"/>
    <w:rsid w:val="00551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5516C9"/>
    <w:pPr>
      <w:spacing w:before="100" w:beforeAutospacing="1" w:after="100" w:afterAutospacing="1"/>
    </w:pPr>
    <w:rPr>
      <w:sz w:val="24"/>
      <w:szCs w:val="24"/>
    </w:rPr>
  </w:style>
  <w:style w:type="paragraph" w:customStyle="1" w:styleId="ConsNormal">
    <w:name w:val="ConsNormal"/>
    <w:rsid w:val="005516C9"/>
    <w:pPr>
      <w:autoSpaceDE w:val="0"/>
      <w:autoSpaceDN w:val="0"/>
      <w:adjustRightInd w:val="0"/>
      <w:ind w:firstLine="720"/>
    </w:pPr>
    <w:rPr>
      <w:rFonts w:ascii="Arial" w:hAnsi="Arial" w:cs="Arial"/>
    </w:rPr>
  </w:style>
  <w:style w:type="paragraph" w:styleId="a8">
    <w:name w:val="Block Text"/>
    <w:basedOn w:val="a"/>
    <w:uiPriority w:val="99"/>
    <w:rsid w:val="00741B53"/>
    <w:pPr>
      <w:shd w:val="clear" w:color="auto" w:fill="FFFFFF"/>
      <w:spacing w:line="581" w:lineRule="exact"/>
      <w:ind w:left="581" w:right="922" w:hanging="571"/>
      <w:jc w:val="center"/>
    </w:pPr>
    <w:rPr>
      <w:b/>
      <w:bCs/>
      <w:color w:val="000000"/>
      <w:spacing w:val="-1"/>
      <w:sz w:val="24"/>
      <w:szCs w:val="24"/>
    </w:rPr>
  </w:style>
  <w:style w:type="paragraph" w:styleId="a9">
    <w:name w:val="footer"/>
    <w:basedOn w:val="a"/>
    <w:link w:val="aa"/>
    <w:uiPriority w:val="99"/>
    <w:rsid w:val="009F66C4"/>
    <w:pPr>
      <w:tabs>
        <w:tab w:val="center" w:pos="4677"/>
        <w:tab w:val="right" w:pos="9355"/>
      </w:tabs>
    </w:pPr>
  </w:style>
  <w:style w:type="character" w:customStyle="1" w:styleId="aa">
    <w:name w:val="Нижній колонтитул Знак"/>
    <w:link w:val="a9"/>
    <w:uiPriority w:val="99"/>
    <w:semiHidden/>
  </w:style>
  <w:style w:type="character" w:styleId="ab">
    <w:name w:val="page number"/>
    <w:uiPriority w:val="99"/>
    <w:rsid w:val="009F66C4"/>
    <w:rPr>
      <w:rFonts w:cs="Times New Roman"/>
    </w:rPr>
  </w:style>
  <w:style w:type="paragraph" w:styleId="ac">
    <w:name w:val="List Paragraph"/>
    <w:basedOn w:val="a"/>
    <w:uiPriority w:val="34"/>
    <w:rsid w:val="00DC4139"/>
    <w:pPr>
      <w:ind w:left="720"/>
    </w:pPr>
    <w:rPr>
      <w:sz w:val="28"/>
      <w:szCs w:val="28"/>
    </w:rPr>
  </w:style>
  <w:style w:type="paragraph" w:styleId="ad">
    <w:name w:val="header"/>
    <w:basedOn w:val="a"/>
    <w:link w:val="ae"/>
    <w:uiPriority w:val="99"/>
    <w:rsid w:val="007E7C6A"/>
    <w:pPr>
      <w:tabs>
        <w:tab w:val="center" w:pos="4677"/>
        <w:tab w:val="right" w:pos="9355"/>
      </w:tabs>
    </w:pPr>
  </w:style>
  <w:style w:type="character" w:customStyle="1" w:styleId="ae">
    <w:name w:val="Верхній колонтитул Знак"/>
    <w:link w:val="ad"/>
    <w:uiPriority w:val="99"/>
    <w:locked/>
    <w:rsid w:val="007E7C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7602</Words>
  <Characters>43336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111</dc:creator>
  <cp:keywords/>
  <dc:description/>
  <cp:lastModifiedBy>Irina</cp:lastModifiedBy>
  <cp:revision>2</cp:revision>
  <cp:lastPrinted>2010-03-10T17:45:00Z</cp:lastPrinted>
  <dcterms:created xsi:type="dcterms:W3CDTF">2014-08-11T18:30:00Z</dcterms:created>
  <dcterms:modified xsi:type="dcterms:W3CDTF">2014-08-11T18:30:00Z</dcterms:modified>
</cp:coreProperties>
</file>