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1EB" w:rsidRPr="00493483" w:rsidRDefault="00AE31EB"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Введение</w:t>
      </w:r>
    </w:p>
    <w:p w:rsidR="00AE31EB" w:rsidRPr="00493483" w:rsidRDefault="00AE31EB" w:rsidP="00894DF0">
      <w:pPr>
        <w:spacing w:after="0" w:line="360" w:lineRule="auto"/>
        <w:ind w:firstLine="709"/>
        <w:jc w:val="both"/>
        <w:rPr>
          <w:rFonts w:ascii="Times New Roman" w:hAnsi="Times New Roman"/>
          <w:noProof/>
          <w:color w:val="000000"/>
          <w:sz w:val="28"/>
          <w:szCs w:val="28"/>
        </w:rPr>
      </w:pPr>
    </w:p>
    <w:p w:rsidR="00AE31EB" w:rsidRPr="00493483" w:rsidRDefault="00AE31EB"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Таможенные платежи в соответствии со ст. 13 Налогового кодекса РФ являются федеральным налогом. В условиях перехода к рыночным механизмам хозяйствования таможенные платежи как вид налогов играют важную роль в системе государственных доходов.</w:t>
      </w:r>
    </w:p>
    <w:p w:rsidR="00AE31EB" w:rsidRPr="00493483" w:rsidRDefault="00AE31EB"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Классическим инструментом регулирования внешней торговли являются таможенные тарифы, которые по характеру своего действия относятся к экономическим регуляторам.</w:t>
      </w:r>
    </w:p>
    <w:p w:rsidR="00AE31EB" w:rsidRPr="00493483" w:rsidRDefault="00AE31EB" w:rsidP="00894DF0">
      <w:pPr>
        <w:pStyle w:val="a5"/>
        <w:ind w:firstLine="709"/>
        <w:jc w:val="both"/>
        <w:rPr>
          <w:noProof/>
          <w:color w:val="000000"/>
          <w:sz w:val="28"/>
          <w:szCs w:val="28"/>
        </w:rPr>
      </w:pPr>
      <w:r w:rsidRPr="00493483">
        <w:rPr>
          <w:noProof/>
          <w:color w:val="000000"/>
          <w:sz w:val="28"/>
          <w:szCs w:val="28"/>
        </w:rPr>
        <w:t xml:space="preserve">Таможенный тариф – это систематизированный перечень таможенных пошлин, которыми облагаются товары при импорте, а в отдельных случаях при экспорте из данной страны. Таможенные тарифы остаются одним из важнейших инструментов государственного регулирования внешней торговли, который позволяет осуществлять с его помощью защиту национальных интересов производителей от иностранной конкуренции. </w:t>
      </w:r>
      <w:r w:rsidRPr="00493483">
        <w:rPr>
          <w:noProof/>
          <w:snapToGrid w:val="0"/>
          <w:color w:val="000000"/>
          <w:sz w:val="28"/>
          <w:szCs w:val="28"/>
        </w:rPr>
        <w:t>Таможенный тариф относится к экономическим регуляторам.</w:t>
      </w:r>
    </w:p>
    <w:p w:rsidR="00AE31EB" w:rsidRPr="00493483" w:rsidRDefault="00AE31EB"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Таким образом, актуальность темы обусловлена значимостью такого объекта таможенного контроля как таможенные платежи.</w:t>
      </w:r>
    </w:p>
    <w:p w:rsidR="00AE31EB" w:rsidRPr="00493483" w:rsidRDefault="001B072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Цель работы: </w:t>
      </w:r>
      <w:r w:rsidR="00AD2277" w:rsidRPr="00493483">
        <w:rPr>
          <w:rFonts w:ascii="Times New Roman" w:hAnsi="Times New Roman"/>
          <w:noProof/>
          <w:color w:val="000000"/>
          <w:sz w:val="28"/>
          <w:szCs w:val="28"/>
        </w:rPr>
        <w:t xml:space="preserve">рассмотреть </w:t>
      </w:r>
      <w:r w:rsidRPr="00493483">
        <w:rPr>
          <w:rFonts w:ascii="Times New Roman" w:hAnsi="Times New Roman"/>
          <w:noProof/>
          <w:color w:val="000000"/>
          <w:sz w:val="28"/>
          <w:szCs w:val="28"/>
        </w:rPr>
        <w:t>организацию и совершенствование таможенного контроля за исчислением и уплатой таможенных платежей.</w:t>
      </w:r>
    </w:p>
    <w:p w:rsidR="001B072A" w:rsidRPr="00493483" w:rsidRDefault="001B072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Для достижения указанной цели были поставлены следующие задачи:</w:t>
      </w:r>
    </w:p>
    <w:p w:rsidR="001B072A" w:rsidRPr="00493483" w:rsidRDefault="001B072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охарактеризовать сущность таможенных платежей и их роль в формировании федерального бюджета; проанализировать порядок исчисления таможенных платежей</w:t>
      </w:r>
      <w:r w:rsidR="00880B0B" w:rsidRPr="00493483">
        <w:rPr>
          <w:rFonts w:ascii="Times New Roman" w:hAnsi="Times New Roman"/>
          <w:noProof/>
          <w:color w:val="000000"/>
          <w:sz w:val="28"/>
          <w:szCs w:val="28"/>
        </w:rPr>
        <w:t>; изучить вопрос их учета и контроля;</w:t>
      </w:r>
      <w:r w:rsidR="00AD2277" w:rsidRPr="00493483">
        <w:rPr>
          <w:rFonts w:ascii="Times New Roman" w:hAnsi="Times New Roman"/>
          <w:noProof/>
          <w:color w:val="000000"/>
          <w:sz w:val="28"/>
          <w:szCs w:val="28"/>
        </w:rPr>
        <w:t xml:space="preserve"> рассмотреть основные направления совершенствования таможенного контроля за исчислением и уплатой таможенных платежей.</w:t>
      </w:r>
    </w:p>
    <w:p w:rsidR="00204D64" w:rsidRPr="00493483" w:rsidRDefault="00204D6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Объект исследования составляют отношения в области организации контроля за исчислением уплаты таможенных платежей.</w:t>
      </w:r>
    </w:p>
    <w:p w:rsidR="00212ECA" w:rsidRPr="00493483" w:rsidRDefault="00212EC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Период исследования </w:t>
      </w:r>
      <w:r w:rsidR="00074B19" w:rsidRPr="00493483">
        <w:rPr>
          <w:rFonts w:ascii="Times New Roman" w:hAnsi="Times New Roman"/>
          <w:noProof/>
          <w:color w:val="000000"/>
          <w:sz w:val="28"/>
          <w:szCs w:val="28"/>
        </w:rPr>
        <w:t>включает период с октября 2009 года по май 2010 года.</w:t>
      </w:r>
    </w:p>
    <w:p w:rsidR="00294E8F" w:rsidRPr="00493483" w:rsidRDefault="00294E8F"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Методологическая основа включает в себя </w:t>
      </w:r>
      <w:r w:rsidR="00AB7182" w:rsidRPr="00493483">
        <w:rPr>
          <w:rFonts w:ascii="Times New Roman" w:hAnsi="Times New Roman"/>
          <w:noProof/>
          <w:color w:val="000000"/>
          <w:sz w:val="28"/>
          <w:szCs w:val="28"/>
        </w:rPr>
        <w:t>системный подход и методы комплексного, факторного и сравнительного анализа, а также методы экспертных оценок.</w:t>
      </w:r>
    </w:p>
    <w:p w:rsidR="00F44902" w:rsidRPr="00493483" w:rsidRDefault="00F44902"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Список библиографии включает двадцать восемь источников, среди которых учебная и научная литература, такая как: «Таможенное право» под редакцией Бекяшева К.А., Тимошенко И.В.; «Основы таможенного дела» под редакцией Драганова В.Г. и т.д., а также нормативно-правовые акты, основными среди которых являются: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Таможенный кодекс РФ, Налоговый кодекс РФ.</w:t>
      </w:r>
    </w:p>
    <w:p w:rsidR="00F8064F" w:rsidRPr="00493483" w:rsidRDefault="00F8064F"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Структура работы включает: введение, основную часть, состоящая из пяти вопросов и заключение. Список использованных источников и приложение.</w:t>
      </w:r>
    </w:p>
    <w:p w:rsidR="00F8064F" w:rsidRPr="00493483" w:rsidRDefault="00F8064F"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С</w:t>
      </w:r>
      <w:r w:rsidR="00B326F9" w:rsidRPr="00493483">
        <w:rPr>
          <w:rFonts w:ascii="Times New Roman" w:hAnsi="Times New Roman"/>
          <w:noProof/>
          <w:color w:val="000000"/>
          <w:sz w:val="28"/>
          <w:szCs w:val="28"/>
        </w:rPr>
        <w:t>одержание работы изложено на</w:t>
      </w:r>
      <w:r w:rsidR="00894DF0" w:rsidRPr="00493483">
        <w:rPr>
          <w:rFonts w:ascii="Times New Roman" w:hAnsi="Times New Roman"/>
          <w:noProof/>
          <w:color w:val="000000"/>
          <w:sz w:val="28"/>
          <w:szCs w:val="28"/>
        </w:rPr>
        <w:t xml:space="preserve"> </w:t>
      </w:r>
      <w:r w:rsidR="00B326F9" w:rsidRPr="00493483">
        <w:rPr>
          <w:rFonts w:ascii="Times New Roman" w:hAnsi="Times New Roman"/>
          <w:noProof/>
          <w:color w:val="000000"/>
          <w:sz w:val="28"/>
          <w:szCs w:val="28"/>
        </w:rPr>
        <w:t xml:space="preserve">тридцати </w:t>
      </w:r>
      <w:r w:rsidR="00C957E9" w:rsidRPr="00493483">
        <w:rPr>
          <w:rFonts w:ascii="Times New Roman" w:hAnsi="Times New Roman"/>
          <w:noProof/>
          <w:color w:val="000000"/>
          <w:sz w:val="28"/>
          <w:szCs w:val="28"/>
        </w:rPr>
        <w:t>трех</w:t>
      </w:r>
      <w:r w:rsidR="00B326F9" w:rsidRPr="00493483">
        <w:rPr>
          <w:rFonts w:ascii="Times New Roman" w:hAnsi="Times New Roman"/>
          <w:noProof/>
          <w:color w:val="000000"/>
          <w:sz w:val="28"/>
          <w:szCs w:val="28"/>
        </w:rPr>
        <w:t xml:space="preserve"> страницах</w:t>
      </w:r>
      <w:r w:rsidRPr="00493483">
        <w:rPr>
          <w:rFonts w:ascii="Times New Roman" w:hAnsi="Times New Roman"/>
          <w:noProof/>
          <w:color w:val="000000"/>
          <w:sz w:val="28"/>
          <w:szCs w:val="28"/>
        </w:rPr>
        <w:t>, содержит приложение</w:t>
      </w:r>
      <w:r w:rsidR="00DB046E"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двадцать четыре страниц</w:t>
      </w:r>
      <w:r w:rsidR="00DB046E" w:rsidRPr="00493483">
        <w:rPr>
          <w:rFonts w:ascii="Times New Roman" w:hAnsi="Times New Roman"/>
          <w:noProof/>
          <w:color w:val="000000"/>
          <w:sz w:val="28"/>
          <w:szCs w:val="28"/>
        </w:rPr>
        <w:t>ы)</w:t>
      </w:r>
      <w:r w:rsidRPr="00493483">
        <w:rPr>
          <w:rFonts w:ascii="Times New Roman" w:hAnsi="Times New Roman"/>
          <w:noProof/>
          <w:color w:val="000000"/>
          <w:sz w:val="28"/>
          <w:szCs w:val="28"/>
        </w:rPr>
        <w:t>.</w:t>
      </w:r>
    </w:p>
    <w:p w:rsidR="00894DF0" w:rsidRPr="00493483" w:rsidRDefault="00894DF0">
      <w:pPr>
        <w:rPr>
          <w:rFonts w:ascii="Times New Roman" w:hAnsi="Times New Roman"/>
          <w:noProof/>
          <w:color w:val="000000"/>
          <w:sz w:val="28"/>
          <w:szCs w:val="28"/>
        </w:rPr>
      </w:pPr>
      <w:r w:rsidRPr="00493483">
        <w:rPr>
          <w:rFonts w:ascii="Times New Roman" w:hAnsi="Times New Roman"/>
          <w:noProof/>
          <w:color w:val="000000"/>
          <w:sz w:val="28"/>
          <w:szCs w:val="28"/>
        </w:rPr>
        <w:br w:type="page"/>
      </w:r>
    </w:p>
    <w:p w:rsidR="009C0B64" w:rsidRPr="00493483" w:rsidRDefault="009C0B64" w:rsidP="00894DF0">
      <w:pPr>
        <w:pStyle w:val="a3"/>
        <w:numPr>
          <w:ilvl w:val="0"/>
          <w:numId w:val="7"/>
        </w:numPr>
        <w:spacing w:after="0" w:line="360" w:lineRule="auto"/>
        <w:ind w:left="0"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Характеристика таможенных платежей. Роль таможенных платежей в фо</w:t>
      </w:r>
      <w:r w:rsidR="00411DD9" w:rsidRPr="00493483">
        <w:rPr>
          <w:rFonts w:ascii="Times New Roman" w:hAnsi="Times New Roman"/>
          <w:noProof/>
          <w:color w:val="000000"/>
          <w:sz w:val="28"/>
          <w:szCs w:val="28"/>
        </w:rPr>
        <w:t>рмировании федерального бюджета</w:t>
      </w:r>
    </w:p>
    <w:p w:rsidR="00894DF0" w:rsidRPr="00493483" w:rsidRDefault="00894DF0" w:rsidP="00894DF0">
      <w:pPr>
        <w:spacing w:after="0" w:line="360" w:lineRule="auto"/>
        <w:ind w:firstLine="709"/>
        <w:jc w:val="both"/>
        <w:rPr>
          <w:rFonts w:ascii="Times New Roman" w:hAnsi="Times New Roman"/>
          <w:noProof/>
          <w:color w:val="000000"/>
          <w:sz w:val="28"/>
          <w:szCs w:val="28"/>
        </w:rPr>
      </w:pPr>
    </w:p>
    <w:p w:rsidR="00760E48" w:rsidRPr="00493483" w:rsidRDefault="00760E4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В соответствии со ст</w:t>
      </w:r>
      <w:r w:rsidR="006E044F" w:rsidRPr="00493483">
        <w:rPr>
          <w:rFonts w:ascii="Times New Roman" w:hAnsi="Times New Roman"/>
          <w:noProof/>
          <w:color w:val="000000"/>
          <w:sz w:val="28"/>
          <w:szCs w:val="28"/>
        </w:rPr>
        <w:t xml:space="preserve">атьей </w:t>
      </w:r>
      <w:r w:rsidRPr="00493483">
        <w:rPr>
          <w:rFonts w:ascii="Times New Roman" w:hAnsi="Times New Roman"/>
          <w:noProof/>
          <w:color w:val="000000"/>
          <w:sz w:val="28"/>
          <w:szCs w:val="28"/>
        </w:rPr>
        <w:t xml:space="preserve">318 Таможенного кодекса Российской Федерации, </w:t>
      </w:r>
      <w:r w:rsidR="00781AEF" w:rsidRPr="00493483">
        <w:rPr>
          <w:rFonts w:ascii="Times New Roman" w:hAnsi="Times New Roman"/>
          <w:noProof/>
          <w:color w:val="000000"/>
          <w:sz w:val="28"/>
          <w:szCs w:val="28"/>
        </w:rPr>
        <w:t>к</w:t>
      </w:r>
      <w:r w:rsidRPr="00493483">
        <w:rPr>
          <w:rFonts w:ascii="Times New Roman" w:hAnsi="Times New Roman"/>
          <w:noProof/>
          <w:color w:val="000000"/>
          <w:sz w:val="28"/>
          <w:szCs w:val="28"/>
        </w:rPr>
        <w:t xml:space="preserve"> таможенным платежам относятся:</w:t>
      </w:r>
    </w:p>
    <w:p w:rsidR="00760E48" w:rsidRPr="00493483" w:rsidRDefault="00781AEF"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w:t>
      </w:r>
      <w:r w:rsidR="00760E48" w:rsidRPr="00493483">
        <w:rPr>
          <w:rFonts w:ascii="Times New Roman" w:hAnsi="Times New Roman"/>
          <w:noProof/>
          <w:color w:val="000000"/>
          <w:sz w:val="28"/>
          <w:szCs w:val="28"/>
        </w:rPr>
        <w:t xml:space="preserve"> ввозная таможенная пошлина;</w:t>
      </w:r>
    </w:p>
    <w:p w:rsidR="00760E48" w:rsidRPr="00493483" w:rsidRDefault="00781AEF"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w:t>
      </w:r>
      <w:r w:rsidR="00760E48" w:rsidRPr="00493483">
        <w:rPr>
          <w:rFonts w:ascii="Times New Roman" w:hAnsi="Times New Roman"/>
          <w:noProof/>
          <w:color w:val="000000"/>
          <w:sz w:val="28"/>
          <w:szCs w:val="28"/>
        </w:rPr>
        <w:t>вывозная таможенная пошлина;</w:t>
      </w:r>
    </w:p>
    <w:p w:rsidR="00760E48" w:rsidRPr="00493483" w:rsidRDefault="00781AEF"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w:t>
      </w:r>
      <w:r w:rsidR="00760E48" w:rsidRPr="00493483">
        <w:rPr>
          <w:rFonts w:ascii="Times New Roman" w:hAnsi="Times New Roman"/>
          <w:noProof/>
          <w:color w:val="000000"/>
          <w:sz w:val="28"/>
          <w:szCs w:val="28"/>
        </w:rPr>
        <w:t>налог на добавленную стоимость, взимаемый при ввозе товаров на таможенную территорию Российской Федерации;</w:t>
      </w:r>
    </w:p>
    <w:p w:rsidR="00760E48" w:rsidRPr="00493483" w:rsidRDefault="00781AEF"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w:t>
      </w:r>
      <w:r w:rsidR="00760E48" w:rsidRPr="00493483">
        <w:rPr>
          <w:rFonts w:ascii="Times New Roman" w:hAnsi="Times New Roman"/>
          <w:noProof/>
          <w:color w:val="000000"/>
          <w:sz w:val="28"/>
          <w:szCs w:val="28"/>
        </w:rPr>
        <w:t>акциз, взимаемый при ввозе товаров на таможенную территорию Российской Федерации;</w:t>
      </w:r>
    </w:p>
    <w:p w:rsidR="00894DF0" w:rsidRPr="00493483" w:rsidRDefault="00781AEF"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w:t>
      </w:r>
      <w:r w:rsidR="00760E48" w:rsidRPr="00493483">
        <w:rPr>
          <w:rFonts w:ascii="Times New Roman" w:hAnsi="Times New Roman"/>
          <w:noProof/>
          <w:color w:val="000000"/>
          <w:sz w:val="28"/>
          <w:szCs w:val="28"/>
        </w:rPr>
        <w:t>таможенные сборы.</w:t>
      </w:r>
    </w:p>
    <w:p w:rsidR="00894DF0" w:rsidRPr="00493483" w:rsidRDefault="006E044F"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Ц</w:t>
      </w:r>
      <w:r w:rsidR="00760E48" w:rsidRPr="00493483">
        <w:rPr>
          <w:rFonts w:ascii="Times New Roman" w:hAnsi="Times New Roman"/>
          <w:noProof/>
          <w:color w:val="000000"/>
          <w:sz w:val="28"/>
          <w:szCs w:val="28"/>
        </w:rPr>
        <w:t>ентральное место в системе таможенных платежей занимает таможенная пошлина.</w:t>
      </w:r>
      <w:r w:rsidR="00781AEF" w:rsidRPr="00493483">
        <w:rPr>
          <w:rFonts w:ascii="Times New Roman" w:hAnsi="Times New Roman"/>
          <w:noProof/>
          <w:color w:val="000000"/>
          <w:sz w:val="28"/>
          <w:szCs w:val="28"/>
        </w:rPr>
        <w:t xml:space="preserve"> </w:t>
      </w:r>
      <w:r w:rsidR="00760E48" w:rsidRPr="00493483">
        <w:rPr>
          <w:rFonts w:ascii="Times New Roman" w:hAnsi="Times New Roman"/>
          <w:noProof/>
          <w:color w:val="000000"/>
          <w:sz w:val="28"/>
          <w:szCs w:val="28"/>
        </w:rPr>
        <w:t>Таможенная пошлина существует наряду с налогами и сборами в финансовой системе государства, а ее особое место в системе обязательных платежей предопределено следующими характеристиками:</w:t>
      </w:r>
    </w:p>
    <w:p w:rsidR="00894DF0" w:rsidRPr="00493483" w:rsidRDefault="00781AEF"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т</w:t>
      </w:r>
      <w:r w:rsidR="00760E48" w:rsidRPr="00493483">
        <w:rPr>
          <w:rFonts w:ascii="Times New Roman" w:hAnsi="Times New Roman"/>
          <w:noProof/>
          <w:color w:val="000000"/>
          <w:sz w:val="28"/>
          <w:szCs w:val="28"/>
        </w:rPr>
        <w:t>аможенная пошлина – обязательный взнос в федеральный бюджет, не нарушающий конституционного права на свободу предпринимательской деятельности;</w:t>
      </w:r>
    </w:p>
    <w:p w:rsidR="00894DF0" w:rsidRPr="00493483" w:rsidRDefault="00781AEF"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о</w:t>
      </w:r>
      <w:r w:rsidR="00760E48" w:rsidRPr="00493483">
        <w:rPr>
          <w:rFonts w:ascii="Times New Roman" w:hAnsi="Times New Roman"/>
          <w:noProof/>
          <w:color w:val="000000"/>
          <w:sz w:val="28"/>
          <w:szCs w:val="28"/>
        </w:rPr>
        <w:t>на опосредована процессом перемещения грузов через таможенную границу России и является и является средством для достижения такой цели;</w:t>
      </w:r>
    </w:p>
    <w:p w:rsidR="00894DF0" w:rsidRPr="00493483" w:rsidRDefault="00781AEF"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э</w:t>
      </w:r>
      <w:r w:rsidR="00760E48" w:rsidRPr="00493483">
        <w:rPr>
          <w:rFonts w:ascii="Times New Roman" w:hAnsi="Times New Roman"/>
          <w:noProof/>
          <w:color w:val="000000"/>
          <w:sz w:val="28"/>
          <w:szCs w:val="28"/>
        </w:rPr>
        <w:t>то возмездный платеж, так как фактически является платой за предоставление возможности перемещать грузы через таможенную границу;</w:t>
      </w:r>
    </w:p>
    <w:p w:rsidR="00894DF0" w:rsidRPr="00493483" w:rsidRDefault="00781AEF"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о</w:t>
      </w:r>
      <w:r w:rsidR="00760E48" w:rsidRPr="00493483">
        <w:rPr>
          <w:rFonts w:ascii="Times New Roman" w:hAnsi="Times New Roman"/>
          <w:noProof/>
          <w:color w:val="000000"/>
          <w:sz w:val="28"/>
          <w:szCs w:val="28"/>
        </w:rPr>
        <w:t>на не обладает признаком регулярности, так как обязанность по уплате таможенной пошлины возникает лишь с необходимостью вступления субъекта в таможенное правоотношение;</w:t>
      </w:r>
    </w:p>
    <w:p w:rsidR="00894DF0" w:rsidRPr="00493483" w:rsidRDefault="00781AEF"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п</w:t>
      </w:r>
      <w:r w:rsidR="00760E48" w:rsidRPr="00493483">
        <w:rPr>
          <w:rFonts w:ascii="Times New Roman" w:hAnsi="Times New Roman"/>
          <w:noProof/>
          <w:color w:val="000000"/>
          <w:sz w:val="28"/>
          <w:szCs w:val="28"/>
        </w:rPr>
        <w:t>раво уплаты таможенной пошлины может быть делегировано иным заинтересованным лицам;</w:t>
      </w:r>
    </w:p>
    <w:p w:rsidR="00894DF0" w:rsidRPr="00493483" w:rsidRDefault="00781AEF"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е</w:t>
      </w:r>
      <w:r w:rsidR="00760E48" w:rsidRPr="00493483">
        <w:rPr>
          <w:rFonts w:ascii="Times New Roman" w:hAnsi="Times New Roman"/>
          <w:noProof/>
          <w:color w:val="000000"/>
          <w:sz w:val="28"/>
          <w:szCs w:val="28"/>
        </w:rPr>
        <w:t>ё уплата обеспечивается принудительной силой государства.</w:t>
      </w:r>
    </w:p>
    <w:p w:rsidR="00781AEF" w:rsidRPr="00493483" w:rsidRDefault="00760E4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По способу взимания таможенные пошлины классифицируются на адвалорные, специфические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и комбинированные.</w:t>
      </w:r>
      <w:r w:rsidR="00894DF0" w:rsidRPr="00493483">
        <w:rPr>
          <w:rFonts w:ascii="Times New Roman" w:hAnsi="Times New Roman"/>
          <w:noProof/>
          <w:color w:val="000000"/>
          <w:sz w:val="28"/>
          <w:szCs w:val="28"/>
        </w:rPr>
        <w:t xml:space="preserve"> </w:t>
      </w:r>
    </w:p>
    <w:p w:rsidR="00894DF0" w:rsidRPr="00493483" w:rsidRDefault="00760E4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Адвалорные ставки представляют собой величину начислений, выраженную в процентах, на единицу таможенной стоимости товара. Обычно они применяются при обложении товаров, имеющих различные качественные характеристики в рамках одной товарной группы. Их использование позволяет поддерживать высокий уровень защиты внутреннего рынка в условиях частых колебаний цен на импортные товары.</w:t>
      </w:r>
    </w:p>
    <w:p w:rsidR="00894DF0" w:rsidRPr="00493483" w:rsidRDefault="00760E4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Специфические ставки представляют собой установленную величину начислений в денежном выражении на единицу облагаемых товаров.</w:t>
      </w:r>
    </w:p>
    <w:p w:rsidR="00894DF0" w:rsidRPr="00493483" w:rsidRDefault="00760E4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Комбинированные ставки сочетают оба вида таможенного обложения. Их использование наиболее благоприятно сказывается на бюджете, поскольку величина таможенной пошлины определяется по наибольшему показателю.</w:t>
      </w:r>
    </w:p>
    <w:p w:rsidR="00894DF0" w:rsidRPr="00493483" w:rsidRDefault="00760E4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К числу таможенных платежей относятся налог на добавленную стоимость (НДС) и акцизы.</w:t>
      </w:r>
      <w:r w:rsidRPr="00493483">
        <w:rPr>
          <w:rFonts w:ascii="Times New Roman" w:hAnsi="Times New Roman"/>
          <w:i/>
          <w:noProof/>
          <w:color w:val="000000"/>
          <w:sz w:val="28"/>
          <w:szCs w:val="28"/>
        </w:rPr>
        <w:t xml:space="preserve"> </w:t>
      </w:r>
      <w:r w:rsidRPr="00493483">
        <w:rPr>
          <w:rFonts w:ascii="Times New Roman" w:hAnsi="Times New Roman"/>
          <w:noProof/>
          <w:color w:val="000000"/>
          <w:sz w:val="28"/>
          <w:szCs w:val="28"/>
        </w:rPr>
        <w:t>Они образуют собой группу налогов, взимаемых с товаров, ввозимых на территорию РФ из-за границы. Отличительной особенностью данных налогов является их существование как внутригосударственных фискальных платежей, с одной стороны, так и в роли пограничных уравнительных налогов-с другой. Пограничными они называются, поскольку взимаются при перемещении товара через таможенную границу, уравнительными - в силу обложения ввозимого товара налогом по ставкам, применяемым к товарам национального производства, что позволяет уравнять его с отечественным аналогом.</w:t>
      </w:r>
    </w:p>
    <w:p w:rsidR="00894DF0" w:rsidRPr="00493483" w:rsidRDefault="00760E4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Налог на добавленную стоимость получил широкое распространение, несмотря на то, что является одним из самых молодых налогов. НДС взимается при ввозе товаров в Россию, что, с одной стороны, способствует, защите внутреннего рынка</w:t>
      </w:r>
      <w:r w:rsidRPr="00493483">
        <w:rPr>
          <w:rFonts w:ascii="Times New Roman" w:hAnsi="Times New Roman"/>
          <w:i/>
          <w:noProof/>
          <w:color w:val="000000"/>
          <w:sz w:val="28"/>
          <w:szCs w:val="28"/>
        </w:rPr>
        <w:t xml:space="preserve"> </w:t>
      </w:r>
      <w:r w:rsidRPr="00493483">
        <w:rPr>
          <w:rFonts w:ascii="Times New Roman" w:hAnsi="Times New Roman"/>
          <w:noProof/>
          <w:color w:val="000000"/>
          <w:sz w:val="28"/>
          <w:szCs w:val="28"/>
        </w:rPr>
        <w:t>путем удорожания импортных товаров, а с другой увеличивает приток денежных средств</w:t>
      </w:r>
      <w:r w:rsidRPr="00493483">
        <w:rPr>
          <w:rFonts w:ascii="Times New Roman" w:hAnsi="Times New Roman"/>
          <w:i/>
          <w:noProof/>
          <w:color w:val="000000"/>
          <w:sz w:val="28"/>
          <w:szCs w:val="28"/>
        </w:rPr>
        <w:t xml:space="preserve"> </w:t>
      </w:r>
      <w:r w:rsidRPr="00493483">
        <w:rPr>
          <w:rFonts w:ascii="Times New Roman" w:hAnsi="Times New Roman"/>
          <w:noProof/>
          <w:color w:val="000000"/>
          <w:sz w:val="28"/>
          <w:szCs w:val="28"/>
        </w:rPr>
        <w:t>в государственную казну.</w:t>
      </w:r>
    </w:p>
    <w:p w:rsidR="00894DF0" w:rsidRPr="00493483" w:rsidRDefault="00760E4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Акцизы </w:t>
      </w:r>
      <w:r w:rsidR="00781AEF" w:rsidRPr="00493483">
        <w:rPr>
          <w:rFonts w:ascii="Times New Roman" w:hAnsi="Times New Roman"/>
          <w:noProof/>
          <w:color w:val="000000"/>
          <w:sz w:val="28"/>
          <w:szCs w:val="28"/>
        </w:rPr>
        <w:t>-</w:t>
      </w:r>
      <w:r w:rsidRPr="00493483">
        <w:rPr>
          <w:rFonts w:ascii="Times New Roman" w:hAnsi="Times New Roman"/>
          <w:noProof/>
          <w:color w:val="000000"/>
          <w:sz w:val="28"/>
          <w:szCs w:val="28"/>
        </w:rPr>
        <w:t xml:space="preserve"> один из самых распространенных косвенных налогов, встречающийся в налоговых системах практически всех государств. Наиболее существенные отличия акциза от НДС состоят в том, что акциз, во-первых, «привязан» к</w:t>
      </w:r>
      <w:r w:rsidRPr="00493483">
        <w:rPr>
          <w:rFonts w:ascii="Times New Roman" w:hAnsi="Times New Roman"/>
          <w:i/>
          <w:noProof/>
          <w:color w:val="000000"/>
          <w:sz w:val="28"/>
          <w:szCs w:val="28"/>
        </w:rPr>
        <w:t xml:space="preserve"> </w:t>
      </w:r>
      <w:r w:rsidRPr="00493483">
        <w:rPr>
          <w:rFonts w:ascii="Times New Roman" w:hAnsi="Times New Roman"/>
          <w:noProof/>
          <w:color w:val="000000"/>
          <w:sz w:val="28"/>
          <w:szCs w:val="28"/>
        </w:rPr>
        <w:t>конкретным товарам</w:t>
      </w:r>
      <w:r w:rsidRPr="00493483">
        <w:rPr>
          <w:rFonts w:ascii="Times New Roman" w:hAnsi="Times New Roman"/>
          <w:i/>
          <w:noProof/>
          <w:color w:val="000000"/>
          <w:sz w:val="28"/>
          <w:szCs w:val="28"/>
        </w:rPr>
        <w:t xml:space="preserve">, </w:t>
      </w:r>
      <w:r w:rsidRPr="00493483">
        <w:rPr>
          <w:rFonts w:ascii="Times New Roman" w:hAnsi="Times New Roman"/>
          <w:noProof/>
          <w:color w:val="000000"/>
          <w:sz w:val="28"/>
          <w:szCs w:val="28"/>
        </w:rPr>
        <w:t xml:space="preserve">перечень которых содержится </w:t>
      </w:r>
      <w:r w:rsidR="00173EB7" w:rsidRPr="00493483">
        <w:rPr>
          <w:rFonts w:ascii="Times New Roman" w:hAnsi="Times New Roman"/>
          <w:noProof/>
          <w:color w:val="000000"/>
          <w:sz w:val="28"/>
          <w:szCs w:val="28"/>
        </w:rPr>
        <w:t xml:space="preserve">в </w:t>
      </w:r>
      <w:r w:rsidRPr="00493483">
        <w:rPr>
          <w:rFonts w:ascii="Times New Roman" w:hAnsi="Times New Roman"/>
          <w:noProof/>
          <w:color w:val="000000"/>
          <w:sz w:val="28"/>
          <w:szCs w:val="28"/>
        </w:rPr>
        <w:t>Н</w:t>
      </w:r>
      <w:r w:rsidR="00173EB7" w:rsidRPr="00493483">
        <w:rPr>
          <w:rFonts w:ascii="Times New Roman" w:hAnsi="Times New Roman"/>
          <w:noProof/>
          <w:color w:val="000000"/>
          <w:sz w:val="28"/>
          <w:szCs w:val="28"/>
        </w:rPr>
        <w:t>алоговом кодексе Российской Федерации</w:t>
      </w:r>
      <w:r w:rsidRPr="00493483">
        <w:rPr>
          <w:rFonts w:ascii="Times New Roman" w:hAnsi="Times New Roman"/>
          <w:noProof/>
          <w:color w:val="000000"/>
          <w:sz w:val="28"/>
          <w:szCs w:val="28"/>
        </w:rPr>
        <w:t>, во-вторых, уплачивается не каждый раз с оборота, а один раз производителем</w:t>
      </w:r>
      <w:r w:rsidR="00781AEF"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подакцизного товара или лицом, совершающим внешнеторговые операции. Акцизами облагаются товары, имеющие, как правило, широкое распространение и пользующиеся повышенным спросом (алкоголь, табачная продукция, бензин и др.)</w:t>
      </w:r>
    </w:p>
    <w:p w:rsidR="00894DF0" w:rsidRPr="00493483" w:rsidRDefault="00760E4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Налогообложение перемещаемых через таможенную границу России товаров оказывает большое влияние на структуру доходов федерального бюджета. Основная функциональная нагрузка налогов в таможенной сфере состоит в обеспечении доходной части федерального бюджета денежными средствами, необходимыми государству для покрытия расходов, связанных с выполнением задач, определенных направлениями внутренней и внешней политики государства. Ввозные НДС и акцизы составляют крупную часть доходов, получаемых от внешнеэкономической деятельности. Конкурировать с ними может лишь таможенная пошлина. В то же время, являясь пограничными уравнительными налогами, они способствуют созданию равных конкурентных условий для отечественных и импортных товаров.</w:t>
      </w:r>
    </w:p>
    <w:p w:rsidR="00760E48" w:rsidRPr="00493483" w:rsidRDefault="00760E4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В соответствии со ст</w:t>
      </w:r>
      <w:r w:rsidR="006B7FCC" w:rsidRPr="00493483">
        <w:rPr>
          <w:rFonts w:ascii="Times New Roman" w:hAnsi="Times New Roman"/>
          <w:noProof/>
          <w:color w:val="000000"/>
          <w:sz w:val="28"/>
          <w:szCs w:val="28"/>
        </w:rPr>
        <w:t xml:space="preserve">атьей </w:t>
      </w:r>
      <w:r w:rsidRPr="00493483">
        <w:rPr>
          <w:rFonts w:ascii="Times New Roman" w:hAnsi="Times New Roman"/>
          <w:noProof/>
          <w:color w:val="000000"/>
          <w:sz w:val="28"/>
          <w:szCs w:val="28"/>
        </w:rPr>
        <w:t>150 Н</w:t>
      </w:r>
      <w:r w:rsidR="006B7FCC" w:rsidRPr="00493483">
        <w:rPr>
          <w:rFonts w:ascii="Times New Roman" w:hAnsi="Times New Roman"/>
          <w:noProof/>
          <w:color w:val="000000"/>
          <w:sz w:val="28"/>
          <w:szCs w:val="28"/>
        </w:rPr>
        <w:t>алогового кодекса Российской Федерации</w:t>
      </w:r>
      <w:r w:rsidRPr="00493483">
        <w:rPr>
          <w:rFonts w:ascii="Times New Roman" w:hAnsi="Times New Roman"/>
          <w:noProof/>
          <w:color w:val="000000"/>
          <w:sz w:val="28"/>
          <w:szCs w:val="28"/>
        </w:rPr>
        <w:t xml:space="preserve"> от обложения НДС освобождается ввоз:</w:t>
      </w:r>
    </w:p>
    <w:p w:rsidR="00760E48" w:rsidRPr="00493483" w:rsidRDefault="00760E4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1)товаров (за исключением подакцизных товаров), ввозимых в качестве безвозмездной помощи (содействия) Российской Федерации;</w:t>
      </w:r>
    </w:p>
    <w:p w:rsidR="00760E48" w:rsidRPr="00493483" w:rsidRDefault="00760E4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2)важнейшей и жизненно необходимой медицинской техники, протезно-ортопедических изделий, очков и др., а так же сырья и комплектующих изделий для их производства;</w:t>
      </w:r>
    </w:p>
    <w:p w:rsidR="00760E48" w:rsidRPr="00493483" w:rsidRDefault="00760E4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3)материалов для изготовления медицинских иммунобиологических препаратов для диагностики, профилактики и (или) лечения инфекционных заболеваний (по перечню, утверждаемому Правительством РФ);</w:t>
      </w:r>
    </w:p>
    <w:p w:rsidR="00760E48" w:rsidRPr="00493483" w:rsidRDefault="00760E4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4)художественных ценностей, передаваемых в качестве дара учреждениям, отнесенным в соответствии с законодательством России к особо ценным объектам культурного и национального наследия народов России;</w:t>
      </w:r>
    </w:p>
    <w:p w:rsidR="00760E48" w:rsidRPr="00493483" w:rsidRDefault="00760E4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5)всех видов печатных изданий, получаемых государственными и муниципальными библиотеками и музеями по международному книгообмену, а так же произведений кинематографии, ввозимых специализированными государственными организациями в целях осуществления международных некоммерческих обменов;</w:t>
      </w:r>
    </w:p>
    <w:p w:rsidR="00760E48" w:rsidRPr="00493483" w:rsidRDefault="00760E4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6)товаров, предназначенных для официального пользования иностранных дипломатических и приравненных к ним представительств, а так 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p w:rsidR="00760E48" w:rsidRPr="00493483" w:rsidRDefault="00760E4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7)валюты Российской Федерации и иностранной валюты, банкнот, являющихся законными средствами платежей;</w:t>
      </w:r>
    </w:p>
    <w:p w:rsidR="00760E48" w:rsidRPr="00493483" w:rsidRDefault="00760E4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8)продукции морского промысла, выловленной и (или) переработанной рыбопромышленными предприятиями (организациями) Российской Федерации;</w:t>
      </w:r>
    </w:p>
    <w:p w:rsidR="00894DF0" w:rsidRPr="00493483" w:rsidRDefault="00760E4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9)некоторых др</w:t>
      </w:r>
      <w:r w:rsidR="00781AEF" w:rsidRPr="00493483">
        <w:rPr>
          <w:rFonts w:ascii="Times New Roman" w:hAnsi="Times New Roman"/>
          <w:noProof/>
          <w:color w:val="000000"/>
          <w:sz w:val="28"/>
          <w:szCs w:val="28"/>
        </w:rPr>
        <w:t>угих</w:t>
      </w:r>
      <w:r w:rsidR="00EE1975"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товаров.</w:t>
      </w:r>
    </w:p>
    <w:p w:rsidR="00894DF0" w:rsidRPr="00493483" w:rsidRDefault="00760E4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Налоговая ставка является одним из основных элементов налогообложения и представляет собой величину налоговых начислений на единицу измерения налоговой базы. Статья 164 </w:t>
      </w:r>
      <w:r w:rsidR="00EE1938" w:rsidRPr="00493483">
        <w:rPr>
          <w:rFonts w:ascii="Times New Roman" w:hAnsi="Times New Roman"/>
          <w:noProof/>
          <w:color w:val="000000"/>
          <w:sz w:val="28"/>
          <w:szCs w:val="28"/>
        </w:rPr>
        <w:t>Налогового кодекса Российской Федерации</w:t>
      </w:r>
      <w:r w:rsidRPr="00493483">
        <w:rPr>
          <w:rFonts w:ascii="Times New Roman" w:hAnsi="Times New Roman"/>
          <w:noProof/>
          <w:color w:val="000000"/>
          <w:sz w:val="28"/>
          <w:szCs w:val="28"/>
        </w:rPr>
        <w:t xml:space="preserve"> устанавливает следующие виды налоговых ставок НДС при ввозе товаров на таможенную территорию России</w:t>
      </w:r>
      <w:r w:rsidR="00855FD5" w:rsidRPr="00493483">
        <w:rPr>
          <w:rFonts w:ascii="Times New Roman" w:hAnsi="Times New Roman"/>
          <w:noProof/>
          <w:color w:val="000000"/>
          <w:sz w:val="28"/>
          <w:szCs w:val="28"/>
        </w:rPr>
        <w:t>.</w:t>
      </w:r>
    </w:p>
    <w:p w:rsidR="00894DF0" w:rsidRPr="00493483" w:rsidRDefault="00760E4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По ставке 10% производятся налогообложение товаров, перечень которых закреплен в п</w:t>
      </w:r>
      <w:r w:rsidR="00EE1938" w:rsidRPr="00493483">
        <w:rPr>
          <w:rFonts w:ascii="Times New Roman" w:hAnsi="Times New Roman"/>
          <w:noProof/>
          <w:color w:val="000000"/>
          <w:sz w:val="28"/>
          <w:szCs w:val="28"/>
        </w:rPr>
        <w:t xml:space="preserve">ункте </w:t>
      </w:r>
      <w:r w:rsidRPr="00493483">
        <w:rPr>
          <w:rFonts w:ascii="Times New Roman" w:hAnsi="Times New Roman"/>
          <w:noProof/>
          <w:color w:val="000000"/>
          <w:sz w:val="28"/>
          <w:szCs w:val="28"/>
        </w:rPr>
        <w:t>2 ст</w:t>
      </w:r>
      <w:r w:rsidR="00EE1938" w:rsidRPr="00493483">
        <w:rPr>
          <w:rFonts w:ascii="Times New Roman" w:hAnsi="Times New Roman"/>
          <w:noProof/>
          <w:color w:val="000000"/>
          <w:sz w:val="28"/>
          <w:szCs w:val="28"/>
        </w:rPr>
        <w:t xml:space="preserve">атьи </w:t>
      </w:r>
      <w:r w:rsidRPr="00493483">
        <w:rPr>
          <w:rFonts w:ascii="Times New Roman" w:hAnsi="Times New Roman"/>
          <w:noProof/>
          <w:color w:val="000000"/>
          <w:sz w:val="28"/>
          <w:szCs w:val="28"/>
        </w:rPr>
        <w:t xml:space="preserve">164 </w:t>
      </w:r>
      <w:r w:rsidR="00EE1938" w:rsidRPr="00493483">
        <w:rPr>
          <w:rFonts w:ascii="Times New Roman" w:hAnsi="Times New Roman"/>
          <w:noProof/>
          <w:color w:val="000000"/>
          <w:sz w:val="28"/>
          <w:szCs w:val="28"/>
        </w:rPr>
        <w:t>Налогового кодекса Российской Федерации</w:t>
      </w:r>
      <w:r w:rsidRPr="00493483">
        <w:rPr>
          <w:rFonts w:ascii="Times New Roman" w:hAnsi="Times New Roman"/>
          <w:noProof/>
          <w:color w:val="000000"/>
          <w:sz w:val="28"/>
          <w:szCs w:val="28"/>
        </w:rPr>
        <w:t>. К их числу относятся продовольственные товары, товары для ля детей, периодические печатные издания, за исключением рекламных и эротических, и некоторых медицинских товаров. В</w:t>
      </w:r>
      <w:r w:rsidR="007F1057" w:rsidRPr="00493483">
        <w:rPr>
          <w:rFonts w:ascii="Times New Roman" w:hAnsi="Times New Roman"/>
          <w:noProof/>
          <w:color w:val="000000"/>
          <w:sz w:val="28"/>
          <w:szCs w:val="28"/>
        </w:rPr>
        <w:t>о</w:t>
      </w:r>
      <w:r w:rsidRPr="00493483">
        <w:rPr>
          <w:rFonts w:ascii="Times New Roman" w:hAnsi="Times New Roman"/>
          <w:noProof/>
          <w:color w:val="000000"/>
          <w:sz w:val="28"/>
          <w:szCs w:val="28"/>
        </w:rPr>
        <w:t xml:space="preserve"> всех остальных случаях применяется налоговая ставка в размере 18%</w:t>
      </w:r>
      <w:r w:rsidR="00855FD5" w:rsidRPr="00493483">
        <w:rPr>
          <w:rFonts w:ascii="Times New Roman" w:hAnsi="Times New Roman"/>
          <w:noProof/>
          <w:color w:val="000000"/>
          <w:sz w:val="28"/>
          <w:szCs w:val="28"/>
        </w:rPr>
        <w:t>.</w:t>
      </w:r>
    </w:p>
    <w:p w:rsidR="00760E48" w:rsidRPr="00493483" w:rsidRDefault="00760E4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Ставки акциза определены в ст</w:t>
      </w:r>
      <w:r w:rsidR="00D3270A" w:rsidRPr="00493483">
        <w:rPr>
          <w:rFonts w:ascii="Times New Roman" w:hAnsi="Times New Roman"/>
          <w:noProof/>
          <w:color w:val="000000"/>
          <w:sz w:val="28"/>
          <w:szCs w:val="28"/>
        </w:rPr>
        <w:t>а</w:t>
      </w:r>
      <w:r w:rsidR="00CF4C2C" w:rsidRPr="00493483">
        <w:rPr>
          <w:rFonts w:ascii="Times New Roman" w:hAnsi="Times New Roman"/>
          <w:noProof/>
          <w:color w:val="000000"/>
          <w:sz w:val="28"/>
          <w:szCs w:val="28"/>
        </w:rPr>
        <w:t>тье</w:t>
      </w:r>
      <w:r w:rsidRPr="00493483">
        <w:rPr>
          <w:rFonts w:ascii="Times New Roman" w:hAnsi="Times New Roman"/>
          <w:noProof/>
          <w:color w:val="000000"/>
          <w:sz w:val="28"/>
          <w:szCs w:val="28"/>
        </w:rPr>
        <w:t xml:space="preserve"> 193 </w:t>
      </w:r>
      <w:r w:rsidR="00CF4C2C" w:rsidRPr="00493483">
        <w:rPr>
          <w:rFonts w:ascii="Times New Roman" w:hAnsi="Times New Roman"/>
          <w:noProof/>
          <w:color w:val="000000"/>
          <w:sz w:val="28"/>
          <w:szCs w:val="28"/>
        </w:rPr>
        <w:t>Налогового кодекса Российской Федерации</w:t>
      </w:r>
      <w:r w:rsidRPr="00493483">
        <w:rPr>
          <w:rFonts w:ascii="Times New Roman" w:hAnsi="Times New Roman"/>
          <w:noProof/>
          <w:color w:val="000000"/>
          <w:sz w:val="28"/>
          <w:szCs w:val="28"/>
        </w:rPr>
        <w:t>. Они являются едиными, т.е. применяются как при исчислении внутренних акцизов, так и при ввозе товаров в Россию. С таможенными пошлинами акцизы объединяет то, что их ставки могут быть адвалорными (в процентах), специфическими (в твердой денежной сумме) и комбинированными (сочетают оба предыдущих вида). Разница состоит в том, что специфические ставки акциза установлены в валюте Российской Федерации - рублях, а таможенной пошлины – в евро. Т</w:t>
      </w:r>
      <w:r w:rsidR="00372C44" w:rsidRPr="00493483">
        <w:rPr>
          <w:rFonts w:ascii="Times New Roman" w:hAnsi="Times New Roman"/>
          <w:noProof/>
          <w:color w:val="000000"/>
          <w:sz w:val="28"/>
          <w:szCs w:val="28"/>
        </w:rPr>
        <w:t>о</w:t>
      </w:r>
      <w:r w:rsidRPr="00493483">
        <w:rPr>
          <w:rFonts w:ascii="Times New Roman" w:hAnsi="Times New Roman"/>
          <w:noProof/>
          <w:color w:val="000000"/>
          <w:sz w:val="28"/>
          <w:szCs w:val="28"/>
        </w:rPr>
        <w:t xml:space="preserve"> же относится к комбинированной ставке, сочетающей адвалорный и специфический компоненты.</w:t>
      </w:r>
    </w:p>
    <w:p w:rsidR="0088172A" w:rsidRPr="00493483" w:rsidRDefault="0088172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Т</w:t>
      </w:r>
      <w:r w:rsidR="00411DD9" w:rsidRPr="00493483">
        <w:rPr>
          <w:rFonts w:ascii="Times New Roman" w:hAnsi="Times New Roman"/>
          <w:noProof/>
          <w:color w:val="000000"/>
          <w:sz w:val="28"/>
          <w:szCs w:val="28"/>
        </w:rPr>
        <w:t xml:space="preserve">аможенный </w:t>
      </w:r>
      <w:r w:rsidR="00372C44" w:rsidRPr="00493483">
        <w:rPr>
          <w:rFonts w:ascii="Times New Roman" w:hAnsi="Times New Roman"/>
          <w:noProof/>
          <w:color w:val="000000"/>
          <w:sz w:val="28"/>
          <w:szCs w:val="28"/>
        </w:rPr>
        <w:t>к</w:t>
      </w:r>
      <w:r w:rsidR="00411DD9" w:rsidRPr="00493483">
        <w:rPr>
          <w:rFonts w:ascii="Times New Roman" w:hAnsi="Times New Roman"/>
          <w:noProof/>
          <w:color w:val="000000"/>
          <w:sz w:val="28"/>
          <w:szCs w:val="28"/>
        </w:rPr>
        <w:t>одекс</w:t>
      </w:r>
      <w:r w:rsidRPr="00493483">
        <w:rPr>
          <w:rFonts w:ascii="Times New Roman" w:hAnsi="Times New Roman"/>
          <w:noProof/>
          <w:color w:val="000000"/>
          <w:sz w:val="28"/>
          <w:szCs w:val="28"/>
        </w:rPr>
        <w:t xml:space="preserve"> Р</w:t>
      </w:r>
      <w:r w:rsidR="00411DD9" w:rsidRPr="00493483">
        <w:rPr>
          <w:rFonts w:ascii="Times New Roman" w:hAnsi="Times New Roman"/>
          <w:noProof/>
          <w:color w:val="000000"/>
          <w:sz w:val="28"/>
          <w:szCs w:val="28"/>
        </w:rPr>
        <w:t xml:space="preserve">оссийской </w:t>
      </w:r>
      <w:r w:rsidRPr="00493483">
        <w:rPr>
          <w:rFonts w:ascii="Times New Roman" w:hAnsi="Times New Roman"/>
          <w:noProof/>
          <w:color w:val="000000"/>
          <w:sz w:val="28"/>
          <w:szCs w:val="28"/>
        </w:rPr>
        <w:t>Ф</w:t>
      </w:r>
      <w:r w:rsidR="00411DD9" w:rsidRPr="00493483">
        <w:rPr>
          <w:rFonts w:ascii="Times New Roman" w:hAnsi="Times New Roman"/>
          <w:noProof/>
          <w:color w:val="000000"/>
          <w:sz w:val="28"/>
          <w:szCs w:val="28"/>
        </w:rPr>
        <w:t>едерации</w:t>
      </w:r>
      <w:r w:rsidRPr="00493483">
        <w:rPr>
          <w:rFonts w:ascii="Times New Roman" w:hAnsi="Times New Roman"/>
          <w:noProof/>
          <w:color w:val="000000"/>
          <w:sz w:val="28"/>
          <w:szCs w:val="28"/>
        </w:rPr>
        <w:t xml:space="preserve"> допускает уплату таможенных платежей за товары, перемещаемые через таможенную границу любыми лицами. Вместе с тем </w:t>
      </w:r>
      <w:r w:rsidR="00411DD9" w:rsidRPr="00493483">
        <w:rPr>
          <w:rFonts w:ascii="Times New Roman" w:hAnsi="Times New Roman"/>
          <w:noProof/>
          <w:color w:val="000000"/>
          <w:sz w:val="28"/>
          <w:szCs w:val="28"/>
        </w:rPr>
        <w:t>«</w:t>
      </w:r>
      <w:r w:rsidRPr="00493483">
        <w:rPr>
          <w:rFonts w:ascii="Times New Roman" w:hAnsi="Times New Roman"/>
          <w:noProof/>
          <w:color w:val="000000"/>
          <w:sz w:val="28"/>
          <w:szCs w:val="28"/>
        </w:rPr>
        <w:t>любые лица</w:t>
      </w:r>
      <w:r w:rsidR="00411DD9" w:rsidRPr="00493483">
        <w:rPr>
          <w:rFonts w:ascii="Times New Roman" w:hAnsi="Times New Roman"/>
          <w:noProof/>
          <w:color w:val="000000"/>
          <w:sz w:val="28"/>
          <w:szCs w:val="28"/>
        </w:rPr>
        <w:t>»</w:t>
      </w:r>
      <w:r w:rsidRPr="00493483">
        <w:rPr>
          <w:rFonts w:ascii="Times New Roman" w:hAnsi="Times New Roman"/>
          <w:noProof/>
          <w:color w:val="000000"/>
          <w:sz w:val="28"/>
          <w:szCs w:val="28"/>
        </w:rPr>
        <w:t xml:space="preserve"> не могут рассматриваться в качестве плательщиков таможенных платежей, поскольку уплата платежа это их право, но не обязанность. </w:t>
      </w:r>
    </w:p>
    <w:p w:rsidR="0088172A" w:rsidRPr="00493483" w:rsidRDefault="0088172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В случае неуплаты таможенных платежей в установленный срок, таможенный орган будет требовать исполнения соответствующей обязанности только от лиц ответственных за уплату платежа </w:t>
      </w:r>
      <w:r w:rsidR="00D11781" w:rsidRPr="00493483">
        <w:rPr>
          <w:rFonts w:ascii="Times New Roman" w:hAnsi="Times New Roman"/>
          <w:noProof/>
          <w:color w:val="000000"/>
          <w:sz w:val="28"/>
          <w:szCs w:val="28"/>
        </w:rPr>
        <w:t>[1.1, п.</w:t>
      </w:r>
      <w:r w:rsidR="00372C44" w:rsidRPr="00493483">
        <w:rPr>
          <w:rFonts w:ascii="Times New Roman" w:hAnsi="Times New Roman"/>
          <w:noProof/>
          <w:color w:val="000000"/>
          <w:sz w:val="28"/>
          <w:szCs w:val="28"/>
        </w:rPr>
        <w:t xml:space="preserve"> 2 ст. 348</w:t>
      </w:r>
      <w:r w:rsidR="00D11781" w:rsidRPr="00493483">
        <w:rPr>
          <w:rFonts w:ascii="Times New Roman" w:hAnsi="Times New Roman"/>
          <w:noProof/>
          <w:color w:val="000000"/>
          <w:sz w:val="28"/>
          <w:szCs w:val="28"/>
        </w:rPr>
        <w:t>].</w:t>
      </w:r>
      <w:r w:rsidRPr="00493483">
        <w:rPr>
          <w:rFonts w:ascii="Times New Roman" w:hAnsi="Times New Roman"/>
          <w:noProof/>
          <w:color w:val="000000"/>
          <w:sz w:val="28"/>
          <w:szCs w:val="28"/>
        </w:rPr>
        <w:t xml:space="preserve"> </w:t>
      </w:r>
    </w:p>
    <w:p w:rsidR="0088172A" w:rsidRPr="00493483" w:rsidRDefault="0088172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В соответствии со статьей 320 и пунктом 1 ст. 328 Т</w:t>
      </w:r>
      <w:r w:rsidR="00934F1E" w:rsidRPr="00493483">
        <w:rPr>
          <w:rFonts w:ascii="Times New Roman" w:hAnsi="Times New Roman"/>
          <w:noProof/>
          <w:color w:val="000000"/>
          <w:sz w:val="28"/>
          <w:szCs w:val="28"/>
        </w:rPr>
        <w:t xml:space="preserve">аможенного </w:t>
      </w:r>
      <w:r w:rsidR="00277CD1" w:rsidRPr="00493483">
        <w:rPr>
          <w:rFonts w:ascii="Times New Roman" w:hAnsi="Times New Roman"/>
          <w:noProof/>
          <w:color w:val="000000"/>
          <w:sz w:val="28"/>
          <w:szCs w:val="28"/>
        </w:rPr>
        <w:t>к</w:t>
      </w:r>
      <w:r w:rsidR="00934F1E" w:rsidRPr="00493483">
        <w:rPr>
          <w:rFonts w:ascii="Times New Roman" w:hAnsi="Times New Roman"/>
          <w:noProof/>
          <w:color w:val="000000"/>
          <w:sz w:val="28"/>
          <w:szCs w:val="28"/>
        </w:rPr>
        <w:t>одекса</w:t>
      </w:r>
      <w:r w:rsidRPr="00493483">
        <w:rPr>
          <w:rFonts w:ascii="Times New Roman" w:hAnsi="Times New Roman"/>
          <w:noProof/>
          <w:color w:val="000000"/>
          <w:sz w:val="28"/>
          <w:szCs w:val="28"/>
        </w:rPr>
        <w:t xml:space="preserve"> Р</w:t>
      </w:r>
      <w:r w:rsidR="00934F1E" w:rsidRPr="00493483">
        <w:rPr>
          <w:rFonts w:ascii="Times New Roman" w:hAnsi="Times New Roman"/>
          <w:noProof/>
          <w:color w:val="000000"/>
          <w:sz w:val="28"/>
          <w:szCs w:val="28"/>
        </w:rPr>
        <w:t xml:space="preserve">оссийской </w:t>
      </w:r>
      <w:r w:rsidRPr="00493483">
        <w:rPr>
          <w:rFonts w:ascii="Times New Roman" w:hAnsi="Times New Roman"/>
          <w:noProof/>
          <w:color w:val="000000"/>
          <w:sz w:val="28"/>
          <w:szCs w:val="28"/>
        </w:rPr>
        <w:t>Ф</w:t>
      </w:r>
      <w:r w:rsidR="00934F1E" w:rsidRPr="00493483">
        <w:rPr>
          <w:rFonts w:ascii="Times New Roman" w:hAnsi="Times New Roman"/>
          <w:noProof/>
          <w:color w:val="000000"/>
          <w:sz w:val="28"/>
          <w:szCs w:val="28"/>
        </w:rPr>
        <w:t>едерации</w:t>
      </w:r>
      <w:r w:rsidRPr="00493483">
        <w:rPr>
          <w:rFonts w:ascii="Times New Roman" w:hAnsi="Times New Roman"/>
          <w:noProof/>
          <w:color w:val="000000"/>
          <w:sz w:val="28"/>
          <w:szCs w:val="28"/>
        </w:rPr>
        <w:t xml:space="preserve"> всех плательщиков таможенных платежей можно разделить на несколько самостоятельных групп</w:t>
      </w:r>
      <w:r w:rsidR="000C3DF3" w:rsidRPr="00493483">
        <w:rPr>
          <w:rFonts w:ascii="Times New Roman" w:hAnsi="Times New Roman"/>
          <w:noProof/>
          <w:color w:val="000000"/>
          <w:sz w:val="28"/>
          <w:szCs w:val="28"/>
        </w:rPr>
        <w:t>:</w:t>
      </w:r>
      <w:r w:rsidRPr="00493483">
        <w:rPr>
          <w:rFonts w:ascii="Times New Roman" w:hAnsi="Times New Roman"/>
          <w:noProof/>
          <w:color w:val="000000"/>
          <w:sz w:val="28"/>
          <w:szCs w:val="28"/>
        </w:rPr>
        <w:t xml:space="preserve"> </w:t>
      </w:r>
    </w:p>
    <w:p w:rsidR="000C3DF3" w:rsidRPr="00493483" w:rsidRDefault="000C3DF3"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w:t>
      </w:r>
      <w:r w:rsidR="0088172A"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w:t>
      </w:r>
      <w:r w:rsidR="0088172A" w:rsidRPr="00493483">
        <w:rPr>
          <w:rFonts w:ascii="Times New Roman" w:hAnsi="Times New Roman"/>
          <w:noProof/>
          <w:color w:val="000000"/>
          <w:sz w:val="28"/>
          <w:szCs w:val="28"/>
        </w:rPr>
        <w:t>бязательные плательщики</w:t>
      </w:r>
      <w:r w:rsidRPr="00493483">
        <w:rPr>
          <w:rFonts w:ascii="Times New Roman" w:hAnsi="Times New Roman"/>
          <w:noProof/>
          <w:color w:val="000000"/>
          <w:sz w:val="28"/>
          <w:szCs w:val="28"/>
        </w:rPr>
        <w:t>;</w:t>
      </w:r>
    </w:p>
    <w:p w:rsidR="0088172A" w:rsidRPr="00493483" w:rsidRDefault="000C3DF3"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возможные плательщики.</w:t>
      </w:r>
      <w:r w:rsidR="0088172A" w:rsidRPr="00493483">
        <w:rPr>
          <w:rFonts w:ascii="Times New Roman" w:hAnsi="Times New Roman"/>
          <w:noProof/>
          <w:color w:val="000000"/>
          <w:sz w:val="28"/>
          <w:szCs w:val="28"/>
        </w:rPr>
        <w:t xml:space="preserve"> </w:t>
      </w:r>
    </w:p>
    <w:p w:rsidR="00894DF0" w:rsidRPr="00493483" w:rsidRDefault="0088172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Обязательными плательщиками таможенных платежей являются декларанты и таможенные брокеры. Данные лица рассматриваются в качестве обязательных плательщиков таможенных платежей, в виду участия в таможенных операциях и процедурах (таможенное оформление товаров), требования которых предусматривают уплату таможенных платежей. </w:t>
      </w:r>
    </w:p>
    <w:p w:rsidR="0088172A" w:rsidRPr="00493483" w:rsidRDefault="0088172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Возможные плательщики таможенных платежей. Данная категория плательщиков может рассматриваться в качестве таковых только при наличии определенных обстоятельств (как правило, отличных от факта законного перемещения товаров через таможенную границу), с которыми Т</w:t>
      </w:r>
      <w:r w:rsidR="00E54DE3" w:rsidRPr="00493483">
        <w:rPr>
          <w:rFonts w:ascii="Times New Roman" w:hAnsi="Times New Roman"/>
          <w:noProof/>
          <w:color w:val="000000"/>
          <w:sz w:val="28"/>
          <w:szCs w:val="28"/>
        </w:rPr>
        <w:t xml:space="preserve">аможенный </w:t>
      </w:r>
      <w:r w:rsidR="00A77E75" w:rsidRPr="00493483">
        <w:rPr>
          <w:rFonts w:ascii="Times New Roman" w:hAnsi="Times New Roman"/>
          <w:noProof/>
          <w:color w:val="000000"/>
          <w:sz w:val="28"/>
          <w:szCs w:val="28"/>
        </w:rPr>
        <w:t>к</w:t>
      </w:r>
      <w:r w:rsidR="00E54DE3" w:rsidRPr="00493483">
        <w:rPr>
          <w:rFonts w:ascii="Times New Roman" w:hAnsi="Times New Roman"/>
          <w:noProof/>
          <w:color w:val="000000"/>
          <w:sz w:val="28"/>
          <w:szCs w:val="28"/>
        </w:rPr>
        <w:t>одекс</w:t>
      </w:r>
      <w:r w:rsidRPr="00493483">
        <w:rPr>
          <w:rFonts w:ascii="Times New Roman" w:hAnsi="Times New Roman"/>
          <w:noProof/>
          <w:color w:val="000000"/>
          <w:sz w:val="28"/>
          <w:szCs w:val="28"/>
        </w:rPr>
        <w:t xml:space="preserve"> Р</w:t>
      </w:r>
      <w:r w:rsidR="00E54DE3" w:rsidRPr="00493483">
        <w:rPr>
          <w:rFonts w:ascii="Times New Roman" w:hAnsi="Times New Roman"/>
          <w:noProof/>
          <w:color w:val="000000"/>
          <w:sz w:val="28"/>
          <w:szCs w:val="28"/>
        </w:rPr>
        <w:t xml:space="preserve">оссийской </w:t>
      </w:r>
      <w:r w:rsidRPr="00493483">
        <w:rPr>
          <w:rFonts w:ascii="Times New Roman" w:hAnsi="Times New Roman"/>
          <w:noProof/>
          <w:color w:val="000000"/>
          <w:sz w:val="28"/>
          <w:szCs w:val="28"/>
        </w:rPr>
        <w:t>Ф</w:t>
      </w:r>
      <w:r w:rsidR="00E54DE3" w:rsidRPr="00493483">
        <w:rPr>
          <w:rFonts w:ascii="Times New Roman" w:hAnsi="Times New Roman"/>
          <w:noProof/>
          <w:color w:val="000000"/>
          <w:sz w:val="28"/>
          <w:szCs w:val="28"/>
        </w:rPr>
        <w:t>едерации</w:t>
      </w:r>
      <w:r w:rsidRPr="00493483">
        <w:rPr>
          <w:rFonts w:ascii="Times New Roman" w:hAnsi="Times New Roman"/>
          <w:noProof/>
          <w:color w:val="000000"/>
          <w:sz w:val="28"/>
          <w:szCs w:val="28"/>
        </w:rPr>
        <w:t xml:space="preserve"> связывает возникновение обязанности по уплате таможенных платежей. </w:t>
      </w:r>
    </w:p>
    <w:p w:rsidR="0088172A" w:rsidRPr="00493483" w:rsidRDefault="0088172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К числу возможных плательщиков таможенных платежей относятся: </w:t>
      </w:r>
    </w:p>
    <w:p w:rsidR="0088172A" w:rsidRPr="00493483" w:rsidRDefault="0088172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лицо, осуществляющее грузовые операции, при прибытии товаров на таможенную территорию Р</w:t>
      </w:r>
      <w:r w:rsidR="00A717CB" w:rsidRPr="00493483">
        <w:rPr>
          <w:rFonts w:ascii="Times New Roman" w:hAnsi="Times New Roman"/>
          <w:noProof/>
          <w:color w:val="000000"/>
          <w:sz w:val="28"/>
          <w:szCs w:val="28"/>
        </w:rPr>
        <w:t xml:space="preserve">оссийской </w:t>
      </w:r>
      <w:r w:rsidRPr="00493483">
        <w:rPr>
          <w:rFonts w:ascii="Times New Roman" w:hAnsi="Times New Roman"/>
          <w:noProof/>
          <w:color w:val="000000"/>
          <w:sz w:val="28"/>
          <w:szCs w:val="28"/>
        </w:rPr>
        <w:t>Ф</w:t>
      </w:r>
      <w:r w:rsidR="00A717CB" w:rsidRPr="00493483">
        <w:rPr>
          <w:rFonts w:ascii="Times New Roman" w:hAnsi="Times New Roman"/>
          <w:noProof/>
          <w:color w:val="000000"/>
          <w:sz w:val="28"/>
          <w:szCs w:val="28"/>
        </w:rPr>
        <w:t>едерации</w:t>
      </w:r>
      <w:r w:rsidRPr="00493483">
        <w:rPr>
          <w:rFonts w:ascii="Times New Roman" w:hAnsi="Times New Roman"/>
          <w:noProof/>
          <w:color w:val="000000"/>
          <w:sz w:val="28"/>
          <w:szCs w:val="28"/>
        </w:rPr>
        <w:t xml:space="preserve">, в случае утраты товаров либо передачи их третьим лицам без разрешения таможенных органов при разгрузке и перегрузке (перевалке) товаров в морском, речном порту в месте прибытия </w:t>
      </w:r>
      <w:r w:rsidR="001409C1" w:rsidRPr="00493483">
        <w:rPr>
          <w:rFonts w:ascii="Times New Roman" w:hAnsi="Times New Roman"/>
          <w:noProof/>
          <w:color w:val="000000"/>
          <w:sz w:val="28"/>
          <w:szCs w:val="28"/>
        </w:rPr>
        <w:t>[</w:t>
      </w:r>
      <w:r w:rsidR="00A77E75" w:rsidRPr="00493483">
        <w:rPr>
          <w:rFonts w:ascii="Times New Roman" w:hAnsi="Times New Roman"/>
          <w:noProof/>
          <w:color w:val="000000"/>
          <w:sz w:val="28"/>
          <w:szCs w:val="28"/>
        </w:rPr>
        <w:t>1.1,</w:t>
      </w:r>
      <w:r w:rsidR="001409C1" w:rsidRPr="00493483">
        <w:rPr>
          <w:rFonts w:ascii="Times New Roman" w:hAnsi="Times New Roman"/>
          <w:noProof/>
          <w:color w:val="000000"/>
          <w:sz w:val="28"/>
          <w:szCs w:val="28"/>
        </w:rPr>
        <w:t xml:space="preserve"> ст. 78]</w:t>
      </w:r>
      <w:r w:rsidRPr="00493483">
        <w:rPr>
          <w:rFonts w:ascii="Times New Roman" w:hAnsi="Times New Roman"/>
          <w:noProof/>
          <w:color w:val="000000"/>
          <w:sz w:val="28"/>
          <w:szCs w:val="28"/>
        </w:rPr>
        <w:t xml:space="preserve">; </w:t>
      </w:r>
    </w:p>
    <w:p w:rsidR="0088172A" w:rsidRPr="00493483" w:rsidRDefault="0088172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перевозчик товаров по процедуре внутреннего таможенного транзита (таможенный перевозчик, международный перевозчик или иное лицо, получившее разрешение на внутренний таможенный транзит) либо экспедитор, в случае недоставки иностранных товаров в таможенный орган назначения </w:t>
      </w:r>
      <w:r w:rsidR="00830084" w:rsidRPr="00493483">
        <w:rPr>
          <w:rFonts w:ascii="Times New Roman" w:hAnsi="Times New Roman"/>
          <w:noProof/>
          <w:color w:val="000000"/>
          <w:sz w:val="28"/>
          <w:szCs w:val="28"/>
        </w:rPr>
        <w:t>[</w:t>
      </w:r>
      <w:r w:rsidR="00C14A89" w:rsidRPr="00493483">
        <w:rPr>
          <w:rFonts w:ascii="Times New Roman" w:hAnsi="Times New Roman"/>
          <w:noProof/>
          <w:color w:val="000000"/>
          <w:sz w:val="28"/>
          <w:szCs w:val="28"/>
        </w:rPr>
        <w:t>1.</w:t>
      </w:r>
      <w:r w:rsidR="00830084" w:rsidRPr="00493483">
        <w:rPr>
          <w:rFonts w:ascii="Times New Roman" w:hAnsi="Times New Roman"/>
          <w:noProof/>
          <w:color w:val="000000"/>
          <w:sz w:val="28"/>
          <w:szCs w:val="28"/>
        </w:rPr>
        <w:t>1</w:t>
      </w:r>
      <w:r w:rsidR="00C14A89" w:rsidRPr="00493483">
        <w:rPr>
          <w:rFonts w:ascii="Times New Roman" w:hAnsi="Times New Roman"/>
          <w:noProof/>
          <w:color w:val="000000"/>
          <w:sz w:val="28"/>
          <w:szCs w:val="28"/>
        </w:rPr>
        <w:t>,</w:t>
      </w:r>
      <w:r w:rsidR="00830084" w:rsidRPr="00493483">
        <w:rPr>
          <w:rFonts w:ascii="Times New Roman" w:hAnsi="Times New Roman"/>
          <w:noProof/>
          <w:color w:val="000000"/>
          <w:sz w:val="28"/>
          <w:szCs w:val="28"/>
        </w:rPr>
        <w:t xml:space="preserve"> ст. 90];</w:t>
      </w:r>
    </w:p>
    <w:p w:rsidR="0088172A" w:rsidRPr="00493483" w:rsidRDefault="0088172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владелец склада временного хранения, в случае утраты хранящихся товаров либо их выдачи без разрешения таможенного органа </w:t>
      </w:r>
      <w:r w:rsidR="005C0117" w:rsidRPr="00493483">
        <w:rPr>
          <w:rFonts w:ascii="Times New Roman" w:hAnsi="Times New Roman"/>
          <w:noProof/>
          <w:color w:val="000000"/>
          <w:sz w:val="28"/>
          <w:szCs w:val="28"/>
        </w:rPr>
        <w:t>[</w:t>
      </w:r>
      <w:r w:rsidR="00404AFC" w:rsidRPr="00493483">
        <w:rPr>
          <w:rFonts w:ascii="Times New Roman" w:hAnsi="Times New Roman"/>
          <w:noProof/>
          <w:color w:val="000000"/>
          <w:sz w:val="28"/>
          <w:szCs w:val="28"/>
        </w:rPr>
        <w:t xml:space="preserve">1.1, </w:t>
      </w:r>
      <w:r w:rsidR="005C0117" w:rsidRPr="00493483">
        <w:rPr>
          <w:rFonts w:ascii="Times New Roman" w:hAnsi="Times New Roman"/>
          <w:noProof/>
          <w:color w:val="000000"/>
          <w:sz w:val="28"/>
          <w:szCs w:val="28"/>
        </w:rPr>
        <w:t>ст. 112]</w:t>
      </w:r>
      <w:r w:rsidRPr="00493483">
        <w:rPr>
          <w:rFonts w:ascii="Times New Roman" w:hAnsi="Times New Roman"/>
          <w:noProof/>
          <w:color w:val="000000"/>
          <w:sz w:val="28"/>
          <w:szCs w:val="28"/>
        </w:rPr>
        <w:t xml:space="preserve">, а также иное лицо, осуществляющее временное хранение иностранных товаров; </w:t>
      </w:r>
    </w:p>
    <w:p w:rsidR="0088172A" w:rsidRPr="00493483" w:rsidRDefault="0088172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владелец таможенного склада, в случае утраты хранящихся товаров либо их выдачи без разрешения таможенного органа </w:t>
      </w:r>
      <w:r w:rsidR="002B370B" w:rsidRPr="00493483">
        <w:rPr>
          <w:rFonts w:ascii="Times New Roman" w:hAnsi="Times New Roman"/>
          <w:noProof/>
          <w:color w:val="000000"/>
          <w:sz w:val="28"/>
          <w:szCs w:val="28"/>
        </w:rPr>
        <w:t>[</w:t>
      </w:r>
      <w:r w:rsidR="00404AFC" w:rsidRPr="00493483">
        <w:rPr>
          <w:rFonts w:ascii="Times New Roman" w:hAnsi="Times New Roman"/>
          <w:noProof/>
          <w:color w:val="000000"/>
          <w:sz w:val="28"/>
          <w:szCs w:val="28"/>
        </w:rPr>
        <w:t>1.1,</w:t>
      </w:r>
      <w:r w:rsidR="002B370B" w:rsidRPr="00493483">
        <w:rPr>
          <w:rFonts w:ascii="Times New Roman" w:hAnsi="Times New Roman"/>
          <w:noProof/>
          <w:color w:val="000000"/>
          <w:sz w:val="28"/>
          <w:szCs w:val="28"/>
        </w:rPr>
        <w:t xml:space="preserve"> ст. 230]</w:t>
      </w:r>
      <w:r w:rsidRPr="00493483">
        <w:rPr>
          <w:rFonts w:ascii="Times New Roman" w:hAnsi="Times New Roman"/>
          <w:noProof/>
          <w:color w:val="000000"/>
          <w:sz w:val="28"/>
          <w:szCs w:val="28"/>
        </w:rPr>
        <w:t xml:space="preserve">; </w:t>
      </w:r>
    </w:p>
    <w:p w:rsidR="0088172A" w:rsidRPr="00493483" w:rsidRDefault="0088172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лицо, получившее разрешение на переработку товаров на таможенной территории или лицо, которому передано разрешение на переработку </w:t>
      </w:r>
      <w:r w:rsidR="000F141B" w:rsidRPr="00493483">
        <w:rPr>
          <w:rFonts w:ascii="Times New Roman" w:hAnsi="Times New Roman"/>
          <w:noProof/>
          <w:color w:val="000000"/>
          <w:sz w:val="28"/>
          <w:szCs w:val="28"/>
        </w:rPr>
        <w:t>[</w:t>
      </w:r>
      <w:r w:rsidR="004F3DD4" w:rsidRPr="00493483">
        <w:rPr>
          <w:rFonts w:ascii="Times New Roman" w:hAnsi="Times New Roman"/>
          <w:noProof/>
          <w:color w:val="000000"/>
          <w:sz w:val="28"/>
          <w:szCs w:val="28"/>
        </w:rPr>
        <w:t xml:space="preserve">1.1, </w:t>
      </w:r>
      <w:r w:rsidR="000F141B" w:rsidRPr="00493483">
        <w:rPr>
          <w:rFonts w:ascii="Times New Roman" w:hAnsi="Times New Roman"/>
          <w:noProof/>
          <w:color w:val="000000"/>
          <w:sz w:val="28"/>
          <w:szCs w:val="28"/>
        </w:rPr>
        <w:t>ст. 179]</w:t>
      </w:r>
      <w:r w:rsidRPr="00493483">
        <w:rPr>
          <w:rFonts w:ascii="Times New Roman" w:hAnsi="Times New Roman"/>
          <w:noProof/>
          <w:color w:val="000000"/>
          <w:sz w:val="28"/>
          <w:szCs w:val="28"/>
        </w:rPr>
        <w:t xml:space="preserve">; </w:t>
      </w:r>
    </w:p>
    <w:p w:rsidR="0088172A" w:rsidRPr="00493483" w:rsidRDefault="0088172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лицо, получившее разрешение на переработку товаров для внутреннего потребления </w:t>
      </w:r>
      <w:r w:rsidR="00974E99" w:rsidRPr="00493483">
        <w:rPr>
          <w:rFonts w:ascii="Times New Roman" w:hAnsi="Times New Roman"/>
          <w:noProof/>
          <w:color w:val="000000"/>
          <w:sz w:val="28"/>
          <w:szCs w:val="28"/>
        </w:rPr>
        <w:t>[</w:t>
      </w:r>
      <w:r w:rsidR="00BC3447" w:rsidRPr="00493483">
        <w:rPr>
          <w:rFonts w:ascii="Times New Roman" w:hAnsi="Times New Roman"/>
          <w:noProof/>
          <w:color w:val="000000"/>
          <w:sz w:val="28"/>
          <w:szCs w:val="28"/>
        </w:rPr>
        <w:t>1.1,</w:t>
      </w:r>
      <w:r w:rsidR="00974E99" w:rsidRPr="00493483">
        <w:rPr>
          <w:rFonts w:ascii="Times New Roman" w:hAnsi="Times New Roman"/>
          <w:noProof/>
          <w:color w:val="000000"/>
          <w:sz w:val="28"/>
          <w:szCs w:val="28"/>
        </w:rPr>
        <w:t xml:space="preserve"> ст. 192]</w:t>
      </w:r>
      <w:r w:rsidRPr="00493483">
        <w:rPr>
          <w:rFonts w:ascii="Times New Roman" w:hAnsi="Times New Roman"/>
          <w:noProof/>
          <w:color w:val="000000"/>
          <w:sz w:val="28"/>
          <w:szCs w:val="28"/>
        </w:rPr>
        <w:t xml:space="preserve">; </w:t>
      </w:r>
    </w:p>
    <w:p w:rsidR="0088172A" w:rsidRPr="00493483" w:rsidRDefault="0088172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лицо, получившее разрешение на переработку товаров вне таможенной территории </w:t>
      </w:r>
      <w:r w:rsidR="00913E00" w:rsidRPr="00493483">
        <w:rPr>
          <w:rFonts w:ascii="Times New Roman" w:hAnsi="Times New Roman"/>
          <w:noProof/>
          <w:color w:val="000000"/>
          <w:sz w:val="28"/>
          <w:szCs w:val="28"/>
        </w:rPr>
        <w:t>[</w:t>
      </w:r>
      <w:r w:rsidR="00BC3447" w:rsidRPr="00493483">
        <w:rPr>
          <w:rFonts w:ascii="Times New Roman" w:hAnsi="Times New Roman"/>
          <w:noProof/>
          <w:color w:val="000000"/>
          <w:sz w:val="28"/>
          <w:szCs w:val="28"/>
        </w:rPr>
        <w:t xml:space="preserve">1.1, </w:t>
      </w:r>
      <w:r w:rsidR="00913E00" w:rsidRPr="00493483">
        <w:rPr>
          <w:rFonts w:ascii="Times New Roman" w:hAnsi="Times New Roman"/>
          <w:noProof/>
          <w:color w:val="000000"/>
          <w:sz w:val="28"/>
          <w:szCs w:val="28"/>
        </w:rPr>
        <w:t>ст. 203]</w:t>
      </w:r>
      <w:r w:rsidRPr="00493483">
        <w:rPr>
          <w:rFonts w:ascii="Times New Roman" w:hAnsi="Times New Roman"/>
          <w:noProof/>
          <w:color w:val="000000"/>
          <w:sz w:val="28"/>
          <w:szCs w:val="28"/>
        </w:rPr>
        <w:t xml:space="preserve">; </w:t>
      </w:r>
    </w:p>
    <w:p w:rsidR="0088172A" w:rsidRPr="00493483" w:rsidRDefault="0088172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лицо, получившее разрешение на временный ввоз, или лицо, которому переданы временно ввезенные товары </w:t>
      </w:r>
      <w:r w:rsidR="008B7595" w:rsidRPr="00493483">
        <w:rPr>
          <w:rFonts w:ascii="Times New Roman" w:hAnsi="Times New Roman"/>
          <w:noProof/>
          <w:color w:val="000000"/>
          <w:sz w:val="28"/>
          <w:szCs w:val="28"/>
        </w:rPr>
        <w:t>[</w:t>
      </w:r>
      <w:r w:rsidR="00A2588C" w:rsidRPr="00493483">
        <w:rPr>
          <w:rFonts w:ascii="Times New Roman" w:hAnsi="Times New Roman"/>
          <w:noProof/>
          <w:color w:val="000000"/>
          <w:sz w:val="28"/>
          <w:szCs w:val="28"/>
        </w:rPr>
        <w:t xml:space="preserve">1.1, </w:t>
      </w:r>
      <w:r w:rsidR="008B7595" w:rsidRPr="00493483">
        <w:rPr>
          <w:rFonts w:ascii="Times New Roman" w:hAnsi="Times New Roman"/>
          <w:noProof/>
          <w:color w:val="000000"/>
          <w:sz w:val="28"/>
          <w:szCs w:val="28"/>
        </w:rPr>
        <w:t>ст. 212]</w:t>
      </w:r>
      <w:r w:rsidRPr="00493483">
        <w:rPr>
          <w:rFonts w:ascii="Times New Roman" w:hAnsi="Times New Roman"/>
          <w:noProof/>
          <w:color w:val="000000"/>
          <w:sz w:val="28"/>
          <w:szCs w:val="28"/>
        </w:rPr>
        <w:t xml:space="preserve">; </w:t>
      </w:r>
    </w:p>
    <w:p w:rsidR="0088172A" w:rsidRPr="00493483" w:rsidRDefault="0088172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лицо, поместившее товары под таможенный режим временного вывоза </w:t>
      </w:r>
      <w:r w:rsidR="008B7595" w:rsidRPr="00493483">
        <w:rPr>
          <w:rFonts w:ascii="Times New Roman" w:hAnsi="Times New Roman"/>
          <w:noProof/>
          <w:color w:val="000000"/>
          <w:sz w:val="28"/>
          <w:szCs w:val="28"/>
        </w:rPr>
        <w:t>[</w:t>
      </w:r>
      <w:r w:rsidR="00A2588C" w:rsidRPr="00493483">
        <w:rPr>
          <w:rFonts w:ascii="Times New Roman" w:hAnsi="Times New Roman"/>
          <w:noProof/>
          <w:color w:val="000000"/>
          <w:sz w:val="28"/>
          <w:szCs w:val="28"/>
        </w:rPr>
        <w:t xml:space="preserve">1.1, </w:t>
      </w:r>
      <w:r w:rsidR="008B7595" w:rsidRPr="00493483">
        <w:rPr>
          <w:rFonts w:ascii="Times New Roman" w:hAnsi="Times New Roman"/>
          <w:noProof/>
          <w:color w:val="000000"/>
          <w:sz w:val="28"/>
          <w:szCs w:val="28"/>
        </w:rPr>
        <w:t>ст. 257]</w:t>
      </w:r>
      <w:r w:rsidRPr="00493483">
        <w:rPr>
          <w:rFonts w:ascii="Times New Roman" w:hAnsi="Times New Roman"/>
          <w:noProof/>
          <w:color w:val="000000"/>
          <w:sz w:val="28"/>
          <w:szCs w:val="28"/>
        </w:rPr>
        <w:t xml:space="preserve">; </w:t>
      </w:r>
    </w:p>
    <w:p w:rsidR="0088172A" w:rsidRPr="00493483" w:rsidRDefault="0088172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владелец магазина беспошлинной торговли </w:t>
      </w:r>
      <w:r w:rsidR="00622495" w:rsidRPr="00493483">
        <w:rPr>
          <w:rFonts w:ascii="Times New Roman" w:hAnsi="Times New Roman"/>
          <w:noProof/>
          <w:color w:val="000000"/>
          <w:sz w:val="28"/>
          <w:szCs w:val="28"/>
        </w:rPr>
        <w:t>[</w:t>
      </w:r>
      <w:r w:rsidR="00A2588C" w:rsidRPr="00493483">
        <w:rPr>
          <w:rFonts w:ascii="Times New Roman" w:hAnsi="Times New Roman"/>
          <w:noProof/>
          <w:color w:val="000000"/>
          <w:sz w:val="28"/>
          <w:szCs w:val="28"/>
        </w:rPr>
        <w:t>1.1,</w:t>
      </w:r>
      <w:r w:rsidR="00894DF0" w:rsidRPr="00493483">
        <w:rPr>
          <w:rFonts w:ascii="Times New Roman" w:hAnsi="Times New Roman"/>
          <w:noProof/>
          <w:color w:val="000000"/>
          <w:sz w:val="28"/>
          <w:szCs w:val="28"/>
        </w:rPr>
        <w:t xml:space="preserve"> </w:t>
      </w:r>
      <w:r w:rsidR="00622495" w:rsidRPr="00493483">
        <w:rPr>
          <w:rFonts w:ascii="Times New Roman" w:hAnsi="Times New Roman"/>
          <w:noProof/>
          <w:color w:val="000000"/>
          <w:sz w:val="28"/>
          <w:szCs w:val="28"/>
        </w:rPr>
        <w:t>ст. 262]</w:t>
      </w:r>
      <w:r w:rsidRPr="00493483">
        <w:rPr>
          <w:rFonts w:ascii="Times New Roman" w:hAnsi="Times New Roman"/>
          <w:noProof/>
          <w:color w:val="000000"/>
          <w:sz w:val="28"/>
          <w:szCs w:val="28"/>
        </w:rPr>
        <w:t xml:space="preserve">; </w:t>
      </w:r>
    </w:p>
    <w:p w:rsidR="0088172A" w:rsidRPr="00493483" w:rsidRDefault="0088172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лица, незаконно перемещающие товары и транспортные средства через таможенную границу </w:t>
      </w:r>
      <w:r w:rsidR="00622495" w:rsidRPr="00493483">
        <w:rPr>
          <w:rFonts w:ascii="Times New Roman" w:hAnsi="Times New Roman"/>
          <w:noProof/>
          <w:color w:val="000000"/>
          <w:sz w:val="28"/>
          <w:szCs w:val="28"/>
        </w:rPr>
        <w:t>[</w:t>
      </w:r>
      <w:r w:rsidR="00A2588C" w:rsidRPr="00493483">
        <w:rPr>
          <w:rFonts w:ascii="Times New Roman" w:hAnsi="Times New Roman"/>
          <w:noProof/>
          <w:color w:val="000000"/>
          <w:sz w:val="28"/>
          <w:szCs w:val="28"/>
        </w:rPr>
        <w:t>1.1,</w:t>
      </w:r>
      <w:r w:rsidR="00894DF0" w:rsidRPr="00493483">
        <w:rPr>
          <w:rFonts w:ascii="Times New Roman" w:hAnsi="Times New Roman"/>
          <w:noProof/>
          <w:color w:val="000000"/>
          <w:sz w:val="28"/>
          <w:szCs w:val="28"/>
        </w:rPr>
        <w:t xml:space="preserve"> </w:t>
      </w:r>
      <w:r w:rsidR="00622495" w:rsidRPr="00493483">
        <w:rPr>
          <w:rFonts w:ascii="Times New Roman" w:hAnsi="Times New Roman"/>
          <w:noProof/>
          <w:color w:val="000000"/>
          <w:sz w:val="28"/>
          <w:szCs w:val="28"/>
        </w:rPr>
        <w:t>ст. 320]</w:t>
      </w:r>
      <w:r w:rsidRPr="00493483">
        <w:rPr>
          <w:rFonts w:ascii="Times New Roman" w:hAnsi="Times New Roman"/>
          <w:noProof/>
          <w:color w:val="000000"/>
          <w:sz w:val="28"/>
          <w:szCs w:val="28"/>
        </w:rPr>
        <w:t xml:space="preserve">; </w:t>
      </w:r>
    </w:p>
    <w:p w:rsidR="0088172A" w:rsidRPr="00493483" w:rsidRDefault="0088172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лица, участвующие в незаконном перемещении товаров и транспортных средств через таможенную границу, если они знали или должны были знать о незаконности такого перемещения </w:t>
      </w:r>
      <w:r w:rsidR="00622495" w:rsidRPr="00493483">
        <w:rPr>
          <w:rFonts w:ascii="Times New Roman" w:hAnsi="Times New Roman"/>
          <w:noProof/>
          <w:color w:val="000000"/>
          <w:sz w:val="28"/>
          <w:szCs w:val="28"/>
        </w:rPr>
        <w:t>[</w:t>
      </w:r>
      <w:r w:rsidR="00A2588C" w:rsidRPr="00493483">
        <w:rPr>
          <w:rFonts w:ascii="Times New Roman" w:hAnsi="Times New Roman"/>
          <w:noProof/>
          <w:color w:val="000000"/>
          <w:sz w:val="28"/>
          <w:szCs w:val="28"/>
        </w:rPr>
        <w:t>1.1,</w:t>
      </w:r>
      <w:r w:rsidR="00894DF0" w:rsidRPr="00493483">
        <w:rPr>
          <w:rFonts w:ascii="Times New Roman" w:hAnsi="Times New Roman"/>
          <w:noProof/>
          <w:color w:val="000000"/>
          <w:sz w:val="28"/>
          <w:szCs w:val="28"/>
        </w:rPr>
        <w:t xml:space="preserve"> </w:t>
      </w:r>
      <w:r w:rsidR="00622495" w:rsidRPr="00493483">
        <w:rPr>
          <w:rFonts w:ascii="Times New Roman" w:hAnsi="Times New Roman"/>
          <w:noProof/>
          <w:color w:val="000000"/>
          <w:sz w:val="28"/>
          <w:szCs w:val="28"/>
        </w:rPr>
        <w:t>ст. 320]</w:t>
      </w:r>
      <w:r w:rsidRPr="00493483">
        <w:rPr>
          <w:rFonts w:ascii="Times New Roman" w:hAnsi="Times New Roman"/>
          <w:noProof/>
          <w:color w:val="000000"/>
          <w:sz w:val="28"/>
          <w:szCs w:val="28"/>
        </w:rPr>
        <w:t xml:space="preserve">; </w:t>
      </w:r>
    </w:p>
    <w:p w:rsidR="0088172A" w:rsidRPr="00493483" w:rsidRDefault="0088172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лица, которые приобрели в собственность или во владение незаконно ввезенные товары и транспортные средства, если в момент приобретения они знали или должны были знать о незаконности такого ввоза </w:t>
      </w:r>
      <w:r w:rsidR="00AD7EF0" w:rsidRPr="00493483">
        <w:rPr>
          <w:rFonts w:ascii="Times New Roman" w:hAnsi="Times New Roman"/>
          <w:noProof/>
          <w:color w:val="000000"/>
          <w:sz w:val="28"/>
          <w:szCs w:val="28"/>
        </w:rPr>
        <w:t>[</w:t>
      </w:r>
      <w:r w:rsidR="00A2588C" w:rsidRPr="00493483">
        <w:rPr>
          <w:rFonts w:ascii="Times New Roman" w:hAnsi="Times New Roman"/>
          <w:noProof/>
          <w:color w:val="000000"/>
          <w:sz w:val="28"/>
          <w:szCs w:val="28"/>
        </w:rPr>
        <w:t xml:space="preserve">1.1, </w:t>
      </w:r>
      <w:r w:rsidR="00AD7EF0" w:rsidRPr="00493483">
        <w:rPr>
          <w:rFonts w:ascii="Times New Roman" w:hAnsi="Times New Roman"/>
          <w:noProof/>
          <w:color w:val="000000"/>
          <w:sz w:val="28"/>
          <w:szCs w:val="28"/>
        </w:rPr>
        <w:t>ст. 320]</w:t>
      </w:r>
      <w:r w:rsidRPr="00493483">
        <w:rPr>
          <w:rFonts w:ascii="Times New Roman" w:hAnsi="Times New Roman"/>
          <w:noProof/>
          <w:color w:val="000000"/>
          <w:sz w:val="28"/>
          <w:szCs w:val="28"/>
        </w:rPr>
        <w:t xml:space="preserve">, то есть недобросовестные приобретатели товаров; </w:t>
      </w:r>
    </w:p>
    <w:p w:rsidR="000F05AD" w:rsidRPr="00493483" w:rsidRDefault="0088172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организация почтовой связи, утратившая или выдавшая без разрешения таможенного органа международные почтовые отправления </w:t>
      </w:r>
      <w:r w:rsidR="00052715" w:rsidRPr="00493483">
        <w:rPr>
          <w:rFonts w:ascii="Times New Roman" w:hAnsi="Times New Roman"/>
          <w:noProof/>
          <w:color w:val="000000"/>
          <w:sz w:val="28"/>
          <w:szCs w:val="28"/>
        </w:rPr>
        <w:t>[</w:t>
      </w:r>
      <w:r w:rsidR="00A2588C" w:rsidRPr="00493483">
        <w:rPr>
          <w:rFonts w:ascii="Times New Roman" w:hAnsi="Times New Roman"/>
          <w:noProof/>
          <w:color w:val="000000"/>
          <w:sz w:val="28"/>
          <w:szCs w:val="28"/>
        </w:rPr>
        <w:t xml:space="preserve">1.1, </w:t>
      </w:r>
      <w:r w:rsidR="00052715" w:rsidRPr="00493483">
        <w:rPr>
          <w:rFonts w:ascii="Times New Roman" w:hAnsi="Times New Roman"/>
          <w:noProof/>
          <w:color w:val="000000"/>
          <w:sz w:val="28"/>
          <w:szCs w:val="28"/>
        </w:rPr>
        <w:t>ст. 295]</w:t>
      </w:r>
      <w:r w:rsidR="00210D63" w:rsidRPr="00493483">
        <w:rPr>
          <w:rStyle w:val="aa"/>
          <w:rFonts w:ascii="Times New Roman" w:hAnsi="Times New Roman"/>
          <w:noProof/>
          <w:color w:val="000000"/>
          <w:sz w:val="28"/>
          <w:szCs w:val="28"/>
        </w:rPr>
        <w:footnoteReference w:id="1"/>
      </w:r>
      <w:r w:rsidRPr="00493483">
        <w:rPr>
          <w:rFonts w:ascii="Times New Roman" w:hAnsi="Times New Roman"/>
          <w:noProof/>
          <w:color w:val="000000"/>
          <w:sz w:val="28"/>
          <w:szCs w:val="28"/>
        </w:rPr>
        <w:t>.</w:t>
      </w:r>
      <w:r w:rsidR="00894DF0" w:rsidRPr="00493483">
        <w:rPr>
          <w:rFonts w:ascii="Times New Roman" w:hAnsi="Times New Roman"/>
          <w:noProof/>
          <w:color w:val="000000"/>
          <w:sz w:val="28"/>
          <w:szCs w:val="28"/>
        </w:rPr>
        <w:t xml:space="preserve"> </w:t>
      </w:r>
    </w:p>
    <w:p w:rsidR="0079175B" w:rsidRPr="00493483" w:rsidRDefault="0079175B"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Таможенные и иные налоги</w:t>
      </w:r>
      <w:r w:rsidR="00732885"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xml:space="preserve"> это часть национального дохода, мобилизуемая во все звенья бюджетной</w:t>
      </w:r>
      <w:r w:rsidR="00732885"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системы. Это обязательные платежи юридических и физических лиц, поступающие</w:t>
      </w:r>
      <w:r w:rsidR="00732885"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xml:space="preserve">государству в заранее установленных законом </w:t>
      </w:r>
      <w:r w:rsidR="00732885" w:rsidRPr="00493483">
        <w:rPr>
          <w:rFonts w:ascii="Times New Roman" w:hAnsi="Times New Roman"/>
          <w:noProof/>
          <w:color w:val="000000"/>
          <w:sz w:val="28"/>
          <w:szCs w:val="28"/>
        </w:rPr>
        <w:t>размерах и в определённые сроки</w:t>
      </w:r>
      <w:r w:rsidRPr="00493483">
        <w:rPr>
          <w:rFonts w:ascii="Times New Roman" w:hAnsi="Times New Roman"/>
          <w:noProof/>
          <w:color w:val="000000"/>
          <w:sz w:val="28"/>
          <w:szCs w:val="28"/>
        </w:rPr>
        <w:t>.</w:t>
      </w:r>
    </w:p>
    <w:p w:rsidR="0079175B" w:rsidRPr="00493483" w:rsidRDefault="0079175B"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Федеральная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таможенная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служба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перечислила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бюджет</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Российской Федерации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 2008</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г. 4684</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млрд</w:t>
      </w:r>
      <w:r w:rsidR="00732885" w:rsidRPr="00493483">
        <w:rPr>
          <w:rFonts w:ascii="Times New Roman" w:hAnsi="Times New Roman"/>
          <w:noProof/>
          <w:color w:val="000000"/>
          <w:sz w:val="28"/>
          <w:szCs w:val="28"/>
        </w:rPr>
        <w:t>.</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руб. (около 50,5%),</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Федеральная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xml:space="preserve">налоговая служба </w:t>
      </w:r>
      <w:r w:rsidR="006D403D" w:rsidRPr="00493483">
        <w:rPr>
          <w:rFonts w:ascii="Times New Roman" w:hAnsi="Times New Roman"/>
          <w:noProof/>
          <w:color w:val="000000"/>
          <w:sz w:val="28"/>
          <w:szCs w:val="28"/>
        </w:rPr>
        <w:t>-</w:t>
      </w:r>
      <w:r w:rsidRPr="00493483">
        <w:rPr>
          <w:rFonts w:ascii="Times New Roman" w:hAnsi="Times New Roman"/>
          <w:noProof/>
          <w:color w:val="000000"/>
          <w:sz w:val="28"/>
          <w:szCs w:val="28"/>
        </w:rPr>
        <w:t xml:space="preserve"> 4073 млрд</w:t>
      </w:r>
      <w:r w:rsidR="00732885" w:rsidRPr="00493483">
        <w:rPr>
          <w:rFonts w:ascii="Times New Roman" w:hAnsi="Times New Roman"/>
          <w:noProof/>
          <w:color w:val="000000"/>
          <w:sz w:val="28"/>
          <w:szCs w:val="28"/>
        </w:rPr>
        <w:t>.</w:t>
      </w:r>
      <w:r w:rsidRPr="00493483">
        <w:rPr>
          <w:rFonts w:ascii="Times New Roman" w:hAnsi="Times New Roman"/>
          <w:noProof/>
          <w:color w:val="000000"/>
          <w:sz w:val="28"/>
          <w:szCs w:val="28"/>
        </w:rPr>
        <w:t xml:space="preserve"> руб. (около 44%). Иными словами, решение экономических, социальных, политических проблем, обеспечение функций государства напрямую зависят от мировой конъюнктуры рынка сырьевых</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товаров, системы</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xml:space="preserve">таможенно-тарифного регулирования в Российской Федерации. </w:t>
      </w:r>
    </w:p>
    <w:p w:rsidR="000F05AD" w:rsidRPr="00493483" w:rsidRDefault="0079175B"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Актуальность</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обозначенной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проблемы</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обусловлена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возложенной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на таможенную службу обязанностью по наполнению доходной части федерального бюджета,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что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затягивает</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процесс</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завершения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стадии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институционального развития таможенных органов и одновременно служит «налоговым прессом» для участников</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внешнеторговой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деятельности.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Прогнозирование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таможенных платежей, поступающих в федеральный бюджет в виде налоговых и неналоговых доходов,</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представляет</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собой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необходимый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фундамент</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для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осуществления планирования —</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планирования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на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уровне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государства (федеральный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бюджет)</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и планирования внутри системы (контрольные показатели).</w:t>
      </w:r>
    </w:p>
    <w:p w:rsidR="002B1499" w:rsidRPr="00493483" w:rsidRDefault="002B1499"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Финансово-экономический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кризис</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резко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изменил</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относительно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спокойную ситуацию</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внешней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торговле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России,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соответственно,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резко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обострилась ситуация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формированием</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доходов</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федерального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бюджета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за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счет</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доходов</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xml:space="preserve">от </w:t>
      </w:r>
      <w:r w:rsidR="00111928" w:rsidRPr="00493483">
        <w:rPr>
          <w:rFonts w:ascii="Times New Roman" w:hAnsi="Times New Roman"/>
          <w:noProof/>
          <w:color w:val="000000"/>
          <w:sz w:val="28"/>
          <w:szCs w:val="28"/>
        </w:rPr>
        <w:t>внешней торговли</w:t>
      </w:r>
      <w:r w:rsidRPr="00493483">
        <w:rPr>
          <w:rFonts w:ascii="Times New Roman" w:hAnsi="Times New Roman"/>
          <w:noProof/>
          <w:color w:val="000000"/>
          <w:sz w:val="28"/>
          <w:szCs w:val="28"/>
        </w:rPr>
        <w:t>. Впервые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за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многие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годы</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 2009</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г.</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внешнеторговый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оборот</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России сократился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почти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два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раза.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данным</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таможенной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статистики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за 9</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месяцев 2009 г. сложилось положительное сальдо торгового баланса, оно составило 91,7 млрд</w:t>
      </w:r>
      <w:r w:rsidR="00111928" w:rsidRPr="00493483">
        <w:rPr>
          <w:rFonts w:ascii="Times New Roman" w:hAnsi="Times New Roman"/>
          <w:noProof/>
          <w:color w:val="000000"/>
          <w:sz w:val="28"/>
          <w:szCs w:val="28"/>
        </w:rPr>
        <w:t>. долл. США</w:t>
      </w:r>
      <w:r w:rsidRPr="00493483">
        <w:rPr>
          <w:rFonts w:ascii="Times New Roman" w:hAnsi="Times New Roman"/>
          <w:noProof/>
          <w:color w:val="000000"/>
          <w:sz w:val="28"/>
          <w:szCs w:val="28"/>
        </w:rPr>
        <w:t xml:space="preserve">, тогда как в аналогичный период 2008 г. оно равнялось 168,6 млрд. </w:t>
      </w:r>
      <w:r w:rsidR="00111928" w:rsidRPr="00493483">
        <w:rPr>
          <w:rFonts w:ascii="Times New Roman" w:hAnsi="Times New Roman"/>
          <w:noProof/>
          <w:color w:val="000000"/>
          <w:sz w:val="28"/>
          <w:szCs w:val="28"/>
        </w:rPr>
        <w:t xml:space="preserve">долл. США </w:t>
      </w:r>
      <w:r w:rsidRPr="00493483">
        <w:rPr>
          <w:rFonts w:ascii="Times New Roman" w:hAnsi="Times New Roman"/>
          <w:noProof/>
          <w:color w:val="000000"/>
          <w:sz w:val="28"/>
          <w:szCs w:val="28"/>
        </w:rPr>
        <w:t>Размер снижения —76,9</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млрд</w:t>
      </w:r>
      <w:r w:rsidR="006D5071" w:rsidRPr="00493483">
        <w:rPr>
          <w:rFonts w:ascii="Times New Roman" w:hAnsi="Times New Roman"/>
          <w:noProof/>
          <w:color w:val="000000"/>
          <w:sz w:val="28"/>
          <w:szCs w:val="28"/>
        </w:rPr>
        <w:t>. долл. США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или 45,6%.</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Такое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снижение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свидетельствует</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 возникновении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рисков</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резкого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сокращения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источников</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доходов</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xml:space="preserve">федерального бюджета. </w:t>
      </w:r>
    </w:p>
    <w:p w:rsidR="002B1499" w:rsidRPr="00493483" w:rsidRDefault="002B1499"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Анализ</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изменений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объемов,</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состава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товарной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структуры</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экспорта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и импорта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 2009</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г.</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представляет</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большой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интерес</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для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определения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тенденций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и выявления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отраслей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народного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хозяйства,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защита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которых</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должна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обеспечить</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xml:space="preserve">и формирование доходов бюджета страны. </w:t>
      </w:r>
    </w:p>
    <w:p w:rsidR="002B1499" w:rsidRPr="00493483" w:rsidRDefault="002B1499"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С</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точки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зрения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бюджетного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планирования,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определение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xml:space="preserve">источников </w:t>
      </w:r>
    </w:p>
    <w:p w:rsidR="00894DF0" w:rsidRPr="00493483" w:rsidRDefault="002B1499"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доходной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части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федерального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бюджета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планирование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их</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величин</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является первостепенной задачей государства. Для проведения государственной политики в целях</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обеспечения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достойной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жизни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граждан</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необходимо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наличие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финансовой платформы,</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доходы</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должны</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быть</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направлены</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на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экономическое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развитие страны,</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обеспечение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социального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благополучия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нации.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Заметим,</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что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на сегодняшний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день</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роль</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таможенной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службы</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обеспечении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социально-экономического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развития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страны</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выражается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строчкой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федеральном</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бюджете государства с десятизначным числом</w:t>
      </w:r>
      <w:r w:rsidR="00AE1ADF" w:rsidRPr="00493483">
        <w:rPr>
          <w:rStyle w:val="aa"/>
          <w:rFonts w:ascii="Times New Roman" w:hAnsi="Times New Roman"/>
          <w:noProof/>
          <w:color w:val="000000"/>
          <w:sz w:val="28"/>
          <w:szCs w:val="28"/>
        </w:rPr>
        <w:footnoteReference w:id="2"/>
      </w:r>
      <w:r w:rsidRPr="00493483">
        <w:rPr>
          <w:rFonts w:ascii="Times New Roman" w:hAnsi="Times New Roman"/>
          <w:noProof/>
          <w:color w:val="000000"/>
          <w:sz w:val="28"/>
          <w:szCs w:val="28"/>
        </w:rPr>
        <w:t>.</w:t>
      </w:r>
    </w:p>
    <w:p w:rsidR="009D3228" w:rsidRPr="00493483" w:rsidRDefault="009D322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Таким образом, виды таможенных платежей имеют четкое законодательное закрепление и важное значение в формировании федерального бюджета.</w:t>
      </w:r>
    </w:p>
    <w:p w:rsidR="004E4A13" w:rsidRPr="00493483" w:rsidRDefault="004E4A13" w:rsidP="00894DF0">
      <w:pPr>
        <w:spacing w:after="0" w:line="360" w:lineRule="auto"/>
        <w:ind w:firstLine="709"/>
        <w:jc w:val="both"/>
        <w:rPr>
          <w:rFonts w:ascii="Times New Roman" w:hAnsi="Times New Roman"/>
          <w:noProof/>
          <w:color w:val="000000"/>
          <w:sz w:val="28"/>
          <w:szCs w:val="28"/>
        </w:rPr>
      </w:pPr>
    </w:p>
    <w:p w:rsidR="003F2CE5" w:rsidRPr="00493483" w:rsidRDefault="00BA08A0"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2. </w:t>
      </w:r>
      <w:r w:rsidR="003F2CE5" w:rsidRPr="00493483">
        <w:rPr>
          <w:rFonts w:ascii="Times New Roman" w:hAnsi="Times New Roman"/>
          <w:noProof/>
          <w:color w:val="000000"/>
          <w:sz w:val="28"/>
          <w:szCs w:val="28"/>
        </w:rPr>
        <w:t>Организационно-экономическая характеристика таможенного органа</w:t>
      </w:r>
    </w:p>
    <w:p w:rsidR="00195E50" w:rsidRPr="00493483" w:rsidRDefault="00195E50" w:rsidP="00894DF0">
      <w:pPr>
        <w:spacing w:after="0" w:line="360" w:lineRule="auto"/>
        <w:ind w:firstLine="709"/>
        <w:jc w:val="both"/>
        <w:rPr>
          <w:rFonts w:ascii="Times New Roman" w:hAnsi="Times New Roman"/>
          <w:noProof/>
          <w:color w:val="000000"/>
          <w:sz w:val="28"/>
          <w:szCs w:val="28"/>
        </w:rPr>
      </w:pPr>
    </w:p>
    <w:p w:rsidR="00D2154F" w:rsidRPr="00493483" w:rsidRDefault="00195E50"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Белгородская таможня – это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одна из крупнейших таможен России. Протяженность границы с Украиной в зоне деятельности таможни составляет 540,9км. В составе таможни - 12 таможенных постов, 9 автомобильных</w:t>
      </w:r>
      <w:r w:rsidR="00894DF0" w:rsidRPr="00493483">
        <w:rPr>
          <w:rFonts w:ascii="Times New Roman" w:hAnsi="Times New Roman"/>
          <w:noProof/>
          <w:color w:val="000000"/>
          <w:sz w:val="28"/>
          <w:szCs w:val="28"/>
        </w:rPr>
        <w:t>,</w:t>
      </w:r>
      <w:r w:rsidRPr="00493483">
        <w:rPr>
          <w:rFonts w:ascii="Times New Roman" w:hAnsi="Times New Roman"/>
          <w:noProof/>
          <w:color w:val="000000"/>
          <w:sz w:val="28"/>
          <w:szCs w:val="28"/>
        </w:rPr>
        <w:t xml:space="preserve"> 6 железнодорожных пунктов пропуска,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один авиационный международный аэропорт. С украинской стороны на данном промежутке границы функционируют четыре таможни – Харьковская, Сумская, Купянская, Старобельская. Из 9 автомобильных пунктов пропуска, функционирующих в регионе деятельности Белгородской таможни, 4 («Грайворон-Великая Писаревка», «Ровеньки-Танюшевка» и «Нехотеевка-Гоптовка», «Шебекино-Плетеневка) являются многосторонними. Многосторонний автомобильный пункт пропуска Нехотеевка расположен на одной из важнейших автомагистралей, соединяющих центральную часть России с южными районами Украины, – «Крым» и является одним из крупнейших автомобильных пунктов пропуска в Европе.</w:t>
      </w:r>
      <w:r w:rsidR="00894DF0" w:rsidRPr="00493483">
        <w:rPr>
          <w:rFonts w:ascii="Times New Roman" w:hAnsi="Times New Roman"/>
          <w:noProof/>
          <w:color w:val="000000"/>
          <w:sz w:val="28"/>
          <w:szCs w:val="28"/>
        </w:rPr>
        <w:t xml:space="preserve"> </w:t>
      </w:r>
    </w:p>
    <w:p w:rsidR="00F93661" w:rsidRPr="00493483" w:rsidRDefault="00AB40E1"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В ее структуре следующие т</w:t>
      </w:r>
      <w:r w:rsidR="00F93661" w:rsidRPr="00493483">
        <w:rPr>
          <w:rFonts w:ascii="Times New Roman" w:hAnsi="Times New Roman"/>
          <w:noProof/>
          <w:color w:val="000000"/>
          <w:sz w:val="28"/>
          <w:szCs w:val="28"/>
        </w:rPr>
        <w:t>аможенные посты</w:t>
      </w:r>
      <w:r w:rsidRPr="00493483">
        <w:rPr>
          <w:rFonts w:ascii="Times New Roman" w:hAnsi="Times New Roman"/>
          <w:noProof/>
          <w:color w:val="000000"/>
          <w:sz w:val="28"/>
          <w:szCs w:val="28"/>
        </w:rPr>
        <w:t>:</w:t>
      </w:r>
      <w:r w:rsidR="00F93661" w:rsidRPr="00493483">
        <w:rPr>
          <w:rFonts w:ascii="Times New Roman" w:hAnsi="Times New Roman"/>
          <w:noProof/>
          <w:color w:val="000000"/>
          <w:sz w:val="28"/>
          <w:szCs w:val="28"/>
        </w:rPr>
        <w:tab/>
      </w:r>
    </w:p>
    <w:p w:rsidR="007D0A7A" w:rsidRPr="00493483" w:rsidRDefault="00494EF0"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w:t>
      </w:r>
      <w:r w:rsidR="007D0A7A" w:rsidRPr="00493483">
        <w:rPr>
          <w:rFonts w:ascii="Times New Roman" w:hAnsi="Times New Roman"/>
          <w:noProof/>
          <w:color w:val="000000"/>
          <w:sz w:val="28"/>
          <w:szCs w:val="28"/>
        </w:rPr>
        <w:t>Алексеевский таможенный пост Белгородской таможни</w:t>
      </w:r>
      <w:r w:rsidRPr="00493483">
        <w:rPr>
          <w:rFonts w:ascii="Times New Roman" w:hAnsi="Times New Roman"/>
          <w:noProof/>
          <w:color w:val="000000"/>
          <w:sz w:val="28"/>
          <w:szCs w:val="28"/>
        </w:rPr>
        <w:t>;</w:t>
      </w:r>
      <w:r w:rsidR="007D0A7A" w:rsidRPr="00493483">
        <w:rPr>
          <w:rFonts w:ascii="Times New Roman" w:hAnsi="Times New Roman"/>
          <w:noProof/>
          <w:color w:val="000000"/>
          <w:sz w:val="28"/>
          <w:szCs w:val="28"/>
        </w:rPr>
        <w:t xml:space="preserve"> </w:t>
      </w:r>
    </w:p>
    <w:p w:rsidR="007D0A7A" w:rsidRPr="00493483" w:rsidRDefault="00494EF0"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w:t>
      </w:r>
      <w:r w:rsidR="007D0A7A" w:rsidRPr="00493483">
        <w:rPr>
          <w:rFonts w:ascii="Times New Roman" w:hAnsi="Times New Roman"/>
          <w:noProof/>
          <w:color w:val="000000"/>
          <w:sz w:val="28"/>
          <w:szCs w:val="28"/>
        </w:rPr>
        <w:t>Белгородский восточный таможенный пост Белгородской таможни</w:t>
      </w:r>
      <w:r w:rsidRPr="00493483">
        <w:rPr>
          <w:rFonts w:ascii="Times New Roman" w:hAnsi="Times New Roman"/>
          <w:noProof/>
          <w:color w:val="000000"/>
          <w:sz w:val="28"/>
          <w:szCs w:val="28"/>
        </w:rPr>
        <w:t>;</w:t>
      </w:r>
      <w:r w:rsidR="00894DF0" w:rsidRPr="00493483">
        <w:rPr>
          <w:rFonts w:ascii="Times New Roman" w:hAnsi="Times New Roman"/>
          <w:noProof/>
          <w:color w:val="000000"/>
          <w:sz w:val="28"/>
          <w:szCs w:val="28"/>
        </w:rPr>
        <w:t xml:space="preserve"> </w:t>
      </w:r>
    </w:p>
    <w:p w:rsidR="007D0A7A" w:rsidRPr="00493483" w:rsidRDefault="00494EF0"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w:t>
      </w:r>
      <w:r w:rsidR="007D0A7A" w:rsidRPr="00493483">
        <w:rPr>
          <w:rFonts w:ascii="Times New Roman" w:hAnsi="Times New Roman"/>
          <w:noProof/>
          <w:color w:val="000000"/>
          <w:sz w:val="28"/>
          <w:szCs w:val="28"/>
        </w:rPr>
        <w:t>Белгородский западный таможенный пост Белгородской таможни</w:t>
      </w:r>
      <w:r w:rsidRPr="00493483">
        <w:rPr>
          <w:rFonts w:ascii="Times New Roman" w:hAnsi="Times New Roman"/>
          <w:noProof/>
          <w:color w:val="000000"/>
          <w:sz w:val="28"/>
          <w:szCs w:val="28"/>
        </w:rPr>
        <w:t>;</w:t>
      </w:r>
      <w:r w:rsidR="00894DF0" w:rsidRPr="00493483">
        <w:rPr>
          <w:rFonts w:ascii="Times New Roman" w:hAnsi="Times New Roman"/>
          <w:noProof/>
          <w:color w:val="000000"/>
          <w:sz w:val="28"/>
          <w:szCs w:val="28"/>
        </w:rPr>
        <w:t xml:space="preserve"> </w:t>
      </w:r>
    </w:p>
    <w:p w:rsidR="007D0A7A" w:rsidRPr="00493483" w:rsidRDefault="00494EF0"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w:t>
      </w:r>
      <w:r w:rsidR="007D0A7A" w:rsidRPr="00493483">
        <w:rPr>
          <w:rFonts w:ascii="Times New Roman" w:hAnsi="Times New Roman"/>
          <w:noProof/>
          <w:color w:val="000000"/>
          <w:sz w:val="28"/>
          <w:szCs w:val="28"/>
        </w:rPr>
        <w:t>Валуйский таможенный пост Белгородской области</w:t>
      </w:r>
      <w:r w:rsidRPr="00493483">
        <w:rPr>
          <w:rFonts w:ascii="Times New Roman" w:hAnsi="Times New Roman"/>
          <w:noProof/>
          <w:color w:val="000000"/>
          <w:sz w:val="28"/>
          <w:szCs w:val="28"/>
        </w:rPr>
        <w:t>;</w:t>
      </w:r>
      <w:r w:rsidR="00894DF0" w:rsidRPr="00493483">
        <w:rPr>
          <w:rFonts w:ascii="Times New Roman" w:hAnsi="Times New Roman"/>
          <w:noProof/>
          <w:color w:val="000000"/>
          <w:sz w:val="28"/>
          <w:szCs w:val="28"/>
        </w:rPr>
        <w:t xml:space="preserve"> </w:t>
      </w:r>
    </w:p>
    <w:p w:rsidR="007D0A7A" w:rsidRPr="00493483" w:rsidRDefault="00494EF0"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w:t>
      </w:r>
      <w:r w:rsidR="007D0A7A" w:rsidRPr="00493483">
        <w:rPr>
          <w:rFonts w:ascii="Times New Roman" w:hAnsi="Times New Roman"/>
          <w:noProof/>
          <w:color w:val="000000"/>
          <w:sz w:val="28"/>
          <w:szCs w:val="28"/>
        </w:rPr>
        <w:t>Грайворонский таможенный пост Белгородской области</w:t>
      </w:r>
      <w:r w:rsidRPr="00493483">
        <w:rPr>
          <w:rFonts w:ascii="Times New Roman" w:hAnsi="Times New Roman"/>
          <w:noProof/>
          <w:color w:val="000000"/>
          <w:sz w:val="28"/>
          <w:szCs w:val="28"/>
        </w:rPr>
        <w:t>;</w:t>
      </w:r>
    </w:p>
    <w:p w:rsidR="007D0A7A" w:rsidRPr="00493483" w:rsidRDefault="00494EF0"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w:t>
      </w:r>
      <w:r w:rsidR="007D0A7A" w:rsidRPr="00493483">
        <w:rPr>
          <w:rFonts w:ascii="Times New Roman" w:hAnsi="Times New Roman"/>
          <w:noProof/>
          <w:color w:val="000000"/>
          <w:sz w:val="28"/>
          <w:szCs w:val="28"/>
        </w:rPr>
        <w:t>Губкинский тамож</w:t>
      </w:r>
      <w:r w:rsidRPr="00493483">
        <w:rPr>
          <w:rFonts w:ascii="Times New Roman" w:hAnsi="Times New Roman"/>
          <w:noProof/>
          <w:color w:val="000000"/>
          <w:sz w:val="28"/>
          <w:szCs w:val="28"/>
        </w:rPr>
        <w:t>енный пост Белгородской области;</w:t>
      </w:r>
    </w:p>
    <w:p w:rsidR="007D0A7A" w:rsidRPr="00493483" w:rsidRDefault="00494EF0"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w:t>
      </w:r>
      <w:r w:rsidR="007D0A7A" w:rsidRPr="00493483">
        <w:rPr>
          <w:rFonts w:ascii="Times New Roman" w:hAnsi="Times New Roman"/>
          <w:noProof/>
          <w:color w:val="000000"/>
          <w:sz w:val="28"/>
          <w:szCs w:val="28"/>
        </w:rPr>
        <w:t>Новооскольский таможенный пост Белгородской области</w:t>
      </w:r>
      <w:r w:rsidRPr="00493483">
        <w:rPr>
          <w:rFonts w:ascii="Times New Roman" w:hAnsi="Times New Roman"/>
          <w:noProof/>
          <w:color w:val="000000"/>
          <w:sz w:val="28"/>
          <w:szCs w:val="28"/>
        </w:rPr>
        <w:t>;</w:t>
      </w:r>
      <w:r w:rsidR="00894DF0" w:rsidRPr="00493483">
        <w:rPr>
          <w:rFonts w:ascii="Times New Roman" w:hAnsi="Times New Roman"/>
          <w:noProof/>
          <w:color w:val="000000"/>
          <w:sz w:val="28"/>
          <w:szCs w:val="28"/>
        </w:rPr>
        <w:t xml:space="preserve"> </w:t>
      </w:r>
    </w:p>
    <w:p w:rsidR="007D0A7A" w:rsidRPr="00493483" w:rsidRDefault="00494EF0"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w:t>
      </w:r>
      <w:r w:rsidR="007D0A7A" w:rsidRPr="00493483">
        <w:rPr>
          <w:rFonts w:ascii="Times New Roman" w:hAnsi="Times New Roman"/>
          <w:noProof/>
          <w:color w:val="000000"/>
          <w:sz w:val="28"/>
          <w:szCs w:val="28"/>
        </w:rPr>
        <w:t>Пролетарский таможенный пост Белгородской области</w:t>
      </w:r>
      <w:r w:rsidRPr="00493483">
        <w:rPr>
          <w:rFonts w:ascii="Times New Roman" w:hAnsi="Times New Roman"/>
          <w:noProof/>
          <w:color w:val="000000"/>
          <w:sz w:val="28"/>
          <w:szCs w:val="28"/>
        </w:rPr>
        <w:t>;</w:t>
      </w:r>
      <w:r w:rsidR="00894DF0" w:rsidRPr="00493483">
        <w:rPr>
          <w:rFonts w:ascii="Times New Roman" w:hAnsi="Times New Roman"/>
          <w:noProof/>
          <w:color w:val="000000"/>
          <w:sz w:val="28"/>
          <w:szCs w:val="28"/>
        </w:rPr>
        <w:t xml:space="preserve"> </w:t>
      </w:r>
    </w:p>
    <w:p w:rsidR="007D0A7A" w:rsidRPr="00493483" w:rsidRDefault="00494EF0"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w:t>
      </w:r>
      <w:r w:rsidR="007D0A7A" w:rsidRPr="00493483">
        <w:rPr>
          <w:rFonts w:ascii="Times New Roman" w:hAnsi="Times New Roman"/>
          <w:noProof/>
          <w:color w:val="000000"/>
          <w:sz w:val="28"/>
          <w:szCs w:val="28"/>
        </w:rPr>
        <w:t>Ровеньский таможенный пост Белгородской таможни</w:t>
      </w:r>
      <w:r w:rsidRPr="00493483">
        <w:rPr>
          <w:rFonts w:ascii="Times New Roman" w:hAnsi="Times New Roman"/>
          <w:noProof/>
          <w:color w:val="000000"/>
          <w:sz w:val="28"/>
          <w:szCs w:val="28"/>
        </w:rPr>
        <w:t>;</w:t>
      </w:r>
      <w:r w:rsidR="00894DF0" w:rsidRPr="00493483">
        <w:rPr>
          <w:rFonts w:ascii="Times New Roman" w:hAnsi="Times New Roman"/>
          <w:noProof/>
          <w:color w:val="000000"/>
          <w:sz w:val="28"/>
          <w:szCs w:val="28"/>
        </w:rPr>
        <w:t xml:space="preserve"> </w:t>
      </w:r>
    </w:p>
    <w:p w:rsidR="007D0A7A" w:rsidRPr="00493483" w:rsidRDefault="00494EF0"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w:t>
      </w:r>
      <w:r w:rsidR="007D0A7A" w:rsidRPr="00493483">
        <w:rPr>
          <w:rFonts w:ascii="Times New Roman" w:hAnsi="Times New Roman"/>
          <w:noProof/>
          <w:color w:val="000000"/>
          <w:sz w:val="28"/>
          <w:szCs w:val="28"/>
        </w:rPr>
        <w:t>Старооскольский таможенный пост Белгородской таможни</w:t>
      </w:r>
      <w:r w:rsidRPr="00493483">
        <w:rPr>
          <w:rFonts w:ascii="Times New Roman" w:hAnsi="Times New Roman"/>
          <w:noProof/>
          <w:color w:val="000000"/>
          <w:sz w:val="28"/>
          <w:szCs w:val="28"/>
        </w:rPr>
        <w:t>;</w:t>
      </w:r>
      <w:r w:rsidR="00894DF0" w:rsidRPr="00493483">
        <w:rPr>
          <w:rFonts w:ascii="Times New Roman" w:hAnsi="Times New Roman"/>
          <w:noProof/>
          <w:color w:val="000000"/>
          <w:sz w:val="28"/>
          <w:szCs w:val="28"/>
        </w:rPr>
        <w:t xml:space="preserve"> </w:t>
      </w:r>
    </w:p>
    <w:p w:rsidR="007D0A7A" w:rsidRPr="00493483" w:rsidRDefault="00494EF0"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w:t>
      </w:r>
      <w:r w:rsidR="007D0A7A" w:rsidRPr="00493483">
        <w:rPr>
          <w:rFonts w:ascii="Times New Roman" w:hAnsi="Times New Roman"/>
          <w:noProof/>
          <w:color w:val="000000"/>
          <w:sz w:val="28"/>
          <w:szCs w:val="28"/>
        </w:rPr>
        <w:t>Таможенный пост МАПП Нехотеевка Белгородской таможни</w:t>
      </w:r>
      <w:r w:rsidRPr="00493483">
        <w:rPr>
          <w:rFonts w:ascii="Times New Roman" w:hAnsi="Times New Roman"/>
          <w:noProof/>
          <w:color w:val="000000"/>
          <w:sz w:val="28"/>
          <w:szCs w:val="28"/>
        </w:rPr>
        <w:t>;</w:t>
      </w:r>
      <w:r w:rsidR="00894DF0" w:rsidRPr="00493483">
        <w:rPr>
          <w:rFonts w:ascii="Times New Roman" w:hAnsi="Times New Roman"/>
          <w:noProof/>
          <w:color w:val="000000"/>
          <w:sz w:val="28"/>
          <w:szCs w:val="28"/>
        </w:rPr>
        <w:t xml:space="preserve"> </w:t>
      </w:r>
    </w:p>
    <w:p w:rsidR="007D0A7A" w:rsidRPr="00493483" w:rsidRDefault="00494EF0"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w:t>
      </w:r>
      <w:r w:rsidR="007D0A7A" w:rsidRPr="00493483">
        <w:rPr>
          <w:rFonts w:ascii="Times New Roman" w:hAnsi="Times New Roman"/>
          <w:noProof/>
          <w:color w:val="000000"/>
          <w:sz w:val="28"/>
          <w:szCs w:val="28"/>
        </w:rPr>
        <w:t>Шебекинский таможенный пост им. В.А. Данкова Белгородской таможни</w:t>
      </w:r>
      <w:r w:rsidRPr="00493483">
        <w:rPr>
          <w:rFonts w:ascii="Times New Roman" w:hAnsi="Times New Roman"/>
          <w:noProof/>
          <w:color w:val="000000"/>
          <w:sz w:val="28"/>
          <w:szCs w:val="28"/>
        </w:rPr>
        <w:t>.</w:t>
      </w:r>
      <w:r w:rsidR="007D0A7A" w:rsidRPr="00493483">
        <w:rPr>
          <w:rFonts w:ascii="Times New Roman" w:hAnsi="Times New Roman"/>
          <w:noProof/>
          <w:color w:val="000000"/>
          <w:sz w:val="28"/>
          <w:szCs w:val="28"/>
        </w:rPr>
        <w:t xml:space="preserve"> </w:t>
      </w:r>
    </w:p>
    <w:p w:rsidR="00792A56" w:rsidRPr="00493483" w:rsidRDefault="008B3EBE"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Рассмотрим экономические показатели деятельности Белгородской таможни.</w:t>
      </w:r>
    </w:p>
    <w:p w:rsidR="00792A56" w:rsidRPr="00493483" w:rsidRDefault="00C43E4B"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В</w:t>
      </w:r>
      <w:r w:rsidR="00792A56" w:rsidRPr="00493483">
        <w:rPr>
          <w:rFonts w:ascii="Times New Roman" w:hAnsi="Times New Roman"/>
          <w:noProof/>
          <w:color w:val="000000"/>
          <w:sz w:val="28"/>
          <w:szCs w:val="28"/>
        </w:rPr>
        <w:t xml:space="preserve"> 200</w:t>
      </w:r>
      <w:r w:rsidR="00167F09" w:rsidRPr="00493483">
        <w:rPr>
          <w:rFonts w:ascii="Times New Roman" w:hAnsi="Times New Roman"/>
          <w:noProof/>
          <w:color w:val="000000"/>
          <w:sz w:val="28"/>
          <w:szCs w:val="28"/>
        </w:rPr>
        <w:t>8</w:t>
      </w:r>
      <w:r w:rsidR="00792A56" w:rsidRPr="00493483">
        <w:rPr>
          <w:rFonts w:ascii="Times New Roman" w:hAnsi="Times New Roman"/>
          <w:noProof/>
          <w:color w:val="000000"/>
          <w:sz w:val="28"/>
          <w:szCs w:val="28"/>
        </w:rPr>
        <w:t xml:space="preserve"> году экспортно-импортные поставки оформили более 980 участников внешнеэкономической деятельности. Общий объём грузов, оформленных белгородскими таможенниками, составил 14 млн 127 тыс. тонн. Внешний торговый оборот Белгородской таможни равен 3 млрд 770 млн долларов США. География экспортных поставок – 68 стран. Постоянными крупными партнёрами дальнего зарубежья являются Китай, Турция, Иран, ОАЭ, Египет. Среди стран СНГ постоянными получателями грузов являют</w:t>
      </w:r>
      <w:r w:rsidR="00235E12" w:rsidRPr="00493483">
        <w:rPr>
          <w:rFonts w:ascii="Times New Roman" w:hAnsi="Times New Roman"/>
          <w:noProof/>
          <w:color w:val="000000"/>
          <w:sz w:val="28"/>
          <w:szCs w:val="28"/>
        </w:rPr>
        <w:t>ся Украина, Казахстан, Молдова.</w:t>
      </w:r>
    </w:p>
    <w:p w:rsidR="00177E4A" w:rsidRPr="00493483" w:rsidRDefault="00177E4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С начала 2010 года распределено в доход федерального бюджета 1,5 млрд. рублей.</w:t>
      </w:r>
    </w:p>
    <w:p w:rsidR="00177E4A" w:rsidRPr="00493483" w:rsidRDefault="00177E4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В истекшем периоде 2009 года в Белгородской таможне оформление экспортно-импортных поставок осуществляли 1010 участников </w:t>
      </w:r>
      <w:r w:rsidR="00167F09" w:rsidRPr="00493483">
        <w:rPr>
          <w:rFonts w:ascii="Times New Roman" w:hAnsi="Times New Roman"/>
          <w:noProof/>
          <w:color w:val="000000"/>
          <w:sz w:val="28"/>
          <w:szCs w:val="28"/>
        </w:rPr>
        <w:t>внешней торговли</w:t>
      </w:r>
      <w:r w:rsidRPr="00493483">
        <w:rPr>
          <w:rFonts w:ascii="Times New Roman" w:hAnsi="Times New Roman"/>
          <w:noProof/>
          <w:color w:val="000000"/>
          <w:sz w:val="28"/>
          <w:szCs w:val="28"/>
        </w:rPr>
        <w:t>. Таможенными постами Белгородской таможни оформлено 36 756 ГТД (из них 2025 электронных ГТД) и 64657 транзитных деклараций. По объему декларирования крупнейшими таможенными постами Белгородской таможни являются три поста – Белгородский восточный, Белгородский западный,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xml:space="preserve">и Старооскольский. </w:t>
      </w:r>
    </w:p>
    <w:p w:rsidR="00894DF0" w:rsidRPr="00493483" w:rsidRDefault="00792A56"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А что касается внедрения современных технологий, то, в I квартале 2010 года </w:t>
      </w:r>
      <w:r w:rsidR="00235E12" w:rsidRPr="00493483">
        <w:rPr>
          <w:rFonts w:ascii="Times New Roman" w:hAnsi="Times New Roman"/>
          <w:noProof/>
          <w:color w:val="000000"/>
          <w:sz w:val="28"/>
          <w:szCs w:val="28"/>
        </w:rPr>
        <w:t>с</w:t>
      </w:r>
      <w:r w:rsidRPr="00493483">
        <w:rPr>
          <w:rFonts w:ascii="Times New Roman" w:hAnsi="Times New Roman"/>
          <w:noProof/>
          <w:color w:val="000000"/>
          <w:sz w:val="28"/>
          <w:szCs w:val="28"/>
        </w:rPr>
        <w:t>планир</w:t>
      </w:r>
      <w:r w:rsidR="00235E12" w:rsidRPr="00493483">
        <w:rPr>
          <w:rFonts w:ascii="Times New Roman" w:hAnsi="Times New Roman"/>
          <w:noProof/>
          <w:color w:val="000000"/>
          <w:sz w:val="28"/>
          <w:szCs w:val="28"/>
        </w:rPr>
        <w:t>ован</w:t>
      </w:r>
      <w:r w:rsidRPr="00493483">
        <w:rPr>
          <w:rFonts w:ascii="Times New Roman" w:hAnsi="Times New Roman"/>
          <w:noProof/>
          <w:color w:val="000000"/>
          <w:sz w:val="28"/>
          <w:szCs w:val="28"/>
        </w:rPr>
        <w:t xml:space="preserve"> запус</w:t>
      </w:r>
      <w:r w:rsidR="00235E12" w:rsidRPr="00493483">
        <w:rPr>
          <w:rFonts w:ascii="Times New Roman" w:hAnsi="Times New Roman"/>
          <w:noProof/>
          <w:color w:val="000000"/>
          <w:sz w:val="28"/>
          <w:szCs w:val="28"/>
        </w:rPr>
        <w:t>к</w:t>
      </w:r>
      <w:r w:rsidRPr="00493483">
        <w:rPr>
          <w:rFonts w:ascii="Times New Roman" w:hAnsi="Times New Roman"/>
          <w:noProof/>
          <w:color w:val="000000"/>
          <w:sz w:val="28"/>
          <w:szCs w:val="28"/>
        </w:rPr>
        <w:t xml:space="preserve"> нов</w:t>
      </w:r>
      <w:r w:rsidR="00235E12" w:rsidRPr="00493483">
        <w:rPr>
          <w:rFonts w:ascii="Times New Roman" w:hAnsi="Times New Roman"/>
          <w:noProof/>
          <w:color w:val="000000"/>
          <w:sz w:val="28"/>
          <w:szCs w:val="28"/>
        </w:rPr>
        <w:t>ой</w:t>
      </w:r>
      <w:r w:rsidRPr="00493483">
        <w:rPr>
          <w:rFonts w:ascii="Times New Roman" w:hAnsi="Times New Roman"/>
          <w:noProof/>
          <w:color w:val="000000"/>
          <w:sz w:val="28"/>
          <w:szCs w:val="28"/>
        </w:rPr>
        <w:t xml:space="preserve"> технологи</w:t>
      </w:r>
      <w:r w:rsidR="00235E12" w:rsidRPr="00493483">
        <w:rPr>
          <w:rFonts w:ascii="Times New Roman" w:hAnsi="Times New Roman"/>
          <w:noProof/>
          <w:color w:val="000000"/>
          <w:sz w:val="28"/>
          <w:szCs w:val="28"/>
        </w:rPr>
        <w:t>и</w:t>
      </w:r>
      <w:r w:rsidRPr="00493483">
        <w:rPr>
          <w:rFonts w:ascii="Times New Roman" w:hAnsi="Times New Roman"/>
          <w:noProof/>
          <w:color w:val="000000"/>
          <w:sz w:val="28"/>
          <w:szCs w:val="28"/>
        </w:rPr>
        <w:t xml:space="preserve"> удалённого выпуска грузовых таможенных деклараций. Она </w:t>
      </w:r>
      <w:r w:rsidR="00177E4A" w:rsidRPr="00493483">
        <w:rPr>
          <w:rFonts w:ascii="Times New Roman" w:hAnsi="Times New Roman"/>
          <w:noProof/>
          <w:color w:val="000000"/>
          <w:sz w:val="28"/>
          <w:szCs w:val="28"/>
        </w:rPr>
        <w:t xml:space="preserve">должна </w:t>
      </w:r>
      <w:r w:rsidRPr="00493483">
        <w:rPr>
          <w:rFonts w:ascii="Times New Roman" w:hAnsi="Times New Roman"/>
          <w:noProof/>
          <w:color w:val="000000"/>
          <w:sz w:val="28"/>
          <w:szCs w:val="28"/>
        </w:rPr>
        <w:t>позволит</w:t>
      </w:r>
      <w:r w:rsidR="00177E4A" w:rsidRPr="00493483">
        <w:rPr>
          <w:rFonts w:ascii="Times New Roman" w:hAnsi="Times New Roman"/>
          <w:noProof/>
          <w:color w:val="000000"/>
          <w:sz w:val="28"/>
          <w:szCs w:val="28"/>
        </w:rPr>
        <w:t>ь</w:t>
      </w:r>
      <w:r w:rsidRPr="00493483">
        <w:rPr>
          <w:rFonts w:ascii="Times New Roman" w:hAnsi="Times New Roman"/>
          <w:noProof/>
          <w:color w:val="000000"/>
          <w:sz w:val="28"/>
          <w:szCs w:val="28"/>
        </w:rPr>
        <w:t xml:space="preserve"> участникам </w:t>
      </w:r>
      <w:r w:rsidR="00167F09" w:rsidRPr="00493483">
        <w:rPr>
          <w:rFonts w:ascii="Times New Roman" w:hAnsi="Times New Roman"/>
          <w:noProof/>
          <w:color w:val="000000"/>
          <w:sz w:val="28"/>
          <w:szCs w:val="28"/>
        </w:rPr>
        <w:t>внешне</w:t>
      </w:r>
      <w:r w:rsidR="004B75E3" w:rsidRPr="00493483">
        <w:rPr>
          <w:rFonts w:ascii="Times New Roman" w:hAnsi="Times New Roman"/>
          <w:noProof/>
          <w:color w:val="000000"/>
          <w:sz w:val="28"/>
          <w:szCs w:val="28"/>
        </w:rPr>
        <w:t>торговой</w:t>
      </w:r>
      <w:r w:rsidR="00167F09" w:rsidRPr="00493483">
        <w:rPr>
          <w:rFonts w:ascii="Times New Roman" w:hAnsi="Times New Roman"/>
          <w:noProof/>
          <w:color w:val="000000"/>
          <w:sz w:val="28"/>
          <w:szCs w:val="28"/>
        </w:rPr>
        <w:t xml:space="preserve"> </w:t>
      </w:r>
      <w:r w:rsidR="004B75E3" w:rsidRPr="00493483">
        <w:rPr>
          <w:rFonts w:ascii="Times New Roman" w:hAnsi="Times New Roman"/>
          <w:noProof/>
          <w:color w:val="000000"/>
          <w:sz w:val="28"/>
          <w:szCs w:val="28"/>
        </w:rPr>
        <w:t>деятельности</w:t>
      </w:r>
      <w:r w:rsidRPr="00493483">
        <w:rPr>
          <w:rFonts w:ascii="Times New Roman" w:hAnsi="Times New Roman"/>
          <w:noProof/>
          <w:color w:val="000000"/>
          <w:sz w:val="28"/>
          <w:szCs w:val="28"/>
        </w:rPr>
        <w:t xml:space="preserve"> подать грузовые таможенные декларации в любой пункт таможенного оформления, а транспортное средство при этом будет располагаться в таможенном логистическом терминале Белгородской таможни. </w:t>
      </w:r>
    </w:p>
    <w:p w:rsidR="00411DE3" w:rsidRPr="00493483" w:rsidRDefault="00DD649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rPr>
        <w:t>Отдел таможенных платежей Белгородской таможни осуществляет в пределах своей компетенции контроль</w:t>
      </w:r>
      <w:r w:rsidRPr="00493483">
        <w:rPr>
          <w:rFonts w:ascii="Times New Roman" w:hAnsi="Times New Roman"/>
          <w:noProof/>
          <w:color w:val="000000"/>
          <w:sz w:val="28"/>
          <w:szCs w:val="28"/>
        </w:rPr>
        <w:t xml:space="preserve"> над взиманием таможенных пошлин и налогов в доходную часть федерального бюджета. </w:t>
      </w:r>
    </w:p>
    <w:p w:rsidR="0094483F" w:rsidRPr="00493483" w:rsidRDefault="00C1515F"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Сведения о выполнении планового задания ОТП Белгородской таможни в</w:t>
      </w:r>
      <w:r w:rsidR="00894DF0" w:rsidRPr="00493483">
        <w:rPr>
          <w:rFonts w:ascii="Times New Roman" w:hAnsi="Times New Roman"/>
          <w:noProof/>
          <w:color w:val="000000"/>
          <w:sz w:val="28"/>
          <w:szCs w:val="28"/>
        </w:rPr>
        <w:t xml:space="preserve"> </w:t>
      </w:r>
      <w:r w:rsidR="00411DE3" w:rsidRPr="00493483">
        <w:rPr>
          <w:rFonts w:ascii="Times New Roman" w:hAnsi="Times New Roman"/>
          <w:noProof/>
          <w:color w:val="000000"/>
          <w:sz w:val="28"/>
          <w:szCs w:val="28"/>
        </w:rPr>
        <w:t xml:space="preserve">2009 году </w:t>
      </w:r>
      <w:r w:rsidRPr="00493483">
        <w:rPr>
          <w:rFonts w:ascii="Times New Roman" w:hAnsi="Times New Roman"/>
          <w:noProof/>
          <w:color w:val="000000"/>
          <w:sz w:val="28"/>
          <w:szCs w:val="28"/>
        </w:rPr>
        <w:t xml:space="preserve">приведены </w:t>
      </w:r>
      <w:r w:rsidR="00AE5F29" w:rsidRPr="00493483">
        <w:rPr>
          <w:rFonts w:ascii="Times New Roman" w:hAnsi="Times New Roman"/>
          <w:noProof/>
          <w:color w:val="000000"/>
          <w:sz w:val="28"/>
          <w:szCs w:val="28"/>
        </w:rPr>
        <w:t xml:space="preserve">ниже </w:t>
      </w:r>
      <w:r w:rsidRPr="00493483">
        <w:rPr>
          <w:rFonts w:ascii="Times New Roman" w:hAnsi="Times New Roman"/>
          <w:noProof/>
          <w:color w:val="000000"/>
          <w:sz w:val="28"/>
          <w:szCs w:val="28"/>
        </w:rPr>
        <w:t xml:space="preserve">в таблице. </w:t>
      </w:r>
    </w:p>
    <w:p w:rsidR="00894DF0" w:rsidRPr="00493483" w:rsidRDefault="00894DF0" w:rsidP="00894DF0">
      <w:pPr>
        <w:spacing w:after="0" w:line="360" w:lineRule="auto"/>
        <w:ind w:firstLine="709"/>
        <w:jc w:val="both"/>
        <w:rPr>
          <w:rFonts w:ascii="Times New Roman" w:hAnsi="Times New Roman"/>
          <w:noProof/>
          <w:color w:val="000000"/>
          <w:sz w:val="28"/>
          <w:szCs w:val="28"/>
        </w:rPr>
      </w:pPr>
    </w:p>
    <w:p w:rsidR="00A22380" w:rsidRPr="00493483" w:rsidRDefault="00A22380"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Таможенные платежи, взысканные в 2009 году</w:t>
      </w:r>
    </w:p>
    <w:tbl>
      <w:tblPr>
        <w:tblpPr w:leftFromText="180" w:rightFromText="180" w:vertAnchor="text" w:horzAnchor="margin" w:tblpY="6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88"/>
        <w:gridCol w:w="2146"/>
        <w:gridCol w:w="2116"/>
        <w:gridCol w:w="1721"/>
      </w:tblGrid>
      <w:tr w:rsidR="00894DF0" w:rsidRPr="00CD4BEE" w:rsidTr="00CD4BEE">
        <w:trPr>
          <w:trHeight w:val="23"/>
        </w:trPr>
        <w:tc>
          <w:tcPr>
            <w:tcW w:w="1477"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Виды платежей</w:t>
            </w:r>
          </w:p>
        </w:tc>
        <w:tc>
          <w:tcPr>
            <w:tcW w:w="1254" w:type="pct"/>
            <w:vMerge w:val="restar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План.</w:t>
            </w:r>
          </w:p>
        </w:tc>
        <w:tc>
          <w:tcPr>
            <w:tcW w:w="1238" w:type="pct"/>
            <w:vMerge w:val="restar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Факт.</w:t>
            </w:r>
          </w:p>
        </w:tc>
        <w:tc>
          <w:tcPr>
            <w:tcW w:w="1031" w:type="pct"/>
            <w:vMerge w:val="restar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 выполнения</w:t>
            </w:r>
          </w:p>
        </w:tc>
      </w:tr>
      <w:tr w:rsidR="00A22380" w:rsidRPr="00CD4BEE" w:rsidTr="00CD4BEE">
        <w:trPr>
          <w:trHeight w:val="23"/>
        </w:trPr>
        <w:tc>
          <w:tcPr>
            <w:tcW w:w="1477" w:type="pct"/>
            <w:shd w:val="clear" w:color="auto" w:fill="auto"/>
            <w:noWrap/>
          </w:tcPr>
          <w:p w:rsidR="00A22380" w:rsidRPr="00CD4BEE" w:rsidRDefault="00894DF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 xml:space="preserve"> </w:t>
            </w:r>
          </w:p>
        </w:tc>
        <w:tc>
          <w:tcPr>
            <w:tcW w:w="1254" w:type="pct"/>
            <w:vMerge/>
            <w:shd w:val="clear" w:color="auto" w:fill="auto"/>
          </w:tcPr>
          <w:p w:rsidR="00A22380" w:rsidRPr="00CD4BEE" w:rsidRDefault="00A22380" w:rsidP="00CD4BEE">
            <w:pPr>
              <w:spacing w:after="0" w:line="360" w:lineRule="auto"/>
              <w:jc w:val="both"/>
              <w:rPr>
                <w:rFonts w:ascii="Times New Roman" w:hAnsi="Times New Roman"/>
                <w:noProof/>
                <w:color w:val="000000"/>
                <w:sz w:val="20"/>
                <w:szCs w:val="28"/>
              </w:rPr>
            </w:pPr>
          </w:p>
        </w:tc>
        <w:tc>
          <w:tcPr>
            <w:tcW w:w="1238" w:type="pct"/>
            <w:vMerge/>
            <w:shd w:val="clear" w:color="auto" w:fill="auto"/>
          </w:tcPr>
          <w:p w:rsidR="00A22380" w:rsidRPr="00CD4BEE" w:rsidRDefault="00A22380" w:rsidP="00CD4BEE">
            <w:pPr>
              <w:spacing w:after="0" w:line="360" w:lineRule="auto"/>
              <w:jc w:val="both"/>
              <w:rPr>
                <w:rFonts w:ascii="Times New Roman" w:hAnsi="Times New Roman"/>
                <w:noProof/>
                <w:color w:val="000000"/>
                <w:sz w:val="20"/>
                <w:szCs w:val="28"/>
              </w:rPr>
            </w:pPr>
          </w:p>
        </w:tc>
        <w:tc>
          <w:tcPr>
            <w:tcW w:w="1031" w:type="pct"/>
            <w:vMerge/>
            <w:shd w:val="clear" w:color="auto" w:fill="auto"/>
          </w:tcPr>
          <w:p w:rsidR="00A22380" w:rsidRPr="00CD4BEE" w:rsidRDefault="00A22380" w:rsidP="00CD4BEE">
            <w:pPr>
              <w:spacing w:after="0" w:line="360" w:lineRule="auto"/>
              <w:jc w:val="both"/>
              <w:rPr>
                <w:rFonts w:ascii="Times New Roman" w:hAnsi="Times New Roman"/>
                <w:noProof/>
                <w:color w:val="000000"/>
                <w:sz w:val="20"/>
                <w:szCs w:val="28"/>
              </w:rPr>
            </w:pPr>
          </w:p>
        </w:tc>
      </w:tr>
      <w:tr w:rsidR="00A22380" w:rsidRPr="00CD4BEE" w:rsidTr="00CD4BEE">
        <w:trPr>
          <w:trHeight w:val="23"/>
        </w:trPr>
        <w:tc>
          <w:tcPr>
            <w:tcW w:w="1477" w:type="pct"/>
            <w:shd w:val="clear" w:color="auto" w:fill="auto"/>
            <w:noWrap/>
          </w:tcPr>
          <w:p w:rsidR="00A22380" w:rsidRPr="00CD4BEE" w:rsidRDefault="00A22380" w:rsidP="00CD4BEE">
            <w:pPr>
              <w:spacing w:after="0" w:line="360" w:lineRule="auto"/>
              <w:jc w:val="both"/>
              <w:rPr>
                <w:rFonts w:ascii="Times New Roman" w:hAnsi="Times New Roman"/>
                <w:bCs/>
                <w:noProof/>
                <w:color w:val="000000"/>
                <w:sz w:val="20"/>
                <w:szCs w:val="28"/>
              </w:rPr>
            </w:pPr>
            <w:r w:rsidRPr="00CD4BEE">
              <w:rPr>
                <w:rFonts w:ascii="Times New Roman" w:hAnsi="Times New Roman"/>
                <w:bCs/>
                <w:noProof/>
                <w:color w:val="000000"/>
                <w:sz w:val="20"/>
                <w:szCs w:val="28"/>
              </w:rPr>
              <w:t>Взыскано таможенных платежей всего:</w:t>
            </w:r>
          </w:p>
        </w:tc>
        <w:tc>
          <w:tcPr>
            <w:tcW w:w="1254"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6, 606 000 000,00</w:t>
            </w:r>
          </w:p>
        </w:tc>
        <w:tc>
          <w:tcPr>
            <w:tcW w:w="1238"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6 098 955 200,56</w:t>
            </w:r>
          </w:p>
        </w:tc>
        <w:tc>
          <w:tcPr>
            <w:tcW w:w="1031"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92,32</w:t>
            </w:r>
          </w:p>
        </w:tc>
      </w:tr>
      <w:tr w:rsidR="00A22380" w:rsidRPr="00CD4BEE" w:rsidTr="00CD4BEE">
        <w:trPr>
          <w:trHeight w:val="23"/>
        </w:trPr>
        <w:tc>
          <w:tcPr>
            <w:tcW w:w="1477" w:type="pct"/>
            <w:shd w:val="clear" w:color="auto" w:fill="auto"/>
            <w:noWrap/>
          </w:tcPr>
          <w:p w:rsidR="00A22380" w:rsidRPr="00CD4BEE" w:rsidRDefault="00894DF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 xml:space="preserve"> </w:t>
            </w:r>
            <w:r w:rsidR="00A22380" w:rsidRPr="00CD4BEE">
              <w:rPr>
                <w:rFonts w:ascii="Times New Roman" w:hAnsi="Times New Roman"/>
                <w:noProof/>
                <w:color w:val="000000"/>
                <w:sz w:val="20"/>
                <w:szCs w:val="28"/>
              </w:rPr>
              <w:t>в том числе:</w:t>
            </w:r>
          </w:p>
        </w:tc>
        <w:tc>
          <w:tcPr>
            <w:tcW w:w="1254"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p>
        </w:tc>
        <w:tc>
          <w:tcPr>
            <w:tcW w:w="1238"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p>
        </w:tc>
        <w:tc>
          <w:tcPr>
            <w:tcW w:w="1031"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p>
        </w:tc>
      </w:tr>
      <w:tr w:rsidR="00A22380" w:rsidRPr="00CD4BEE" w:rsidTr="00CD4BEE">
        <w:trPr>
          <w:trHeight w:val="23"/>
        </w:trPr>
        <w:tc>
          <w:tcPr>
            <w:tcW w:w="1477"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-импортная пошлина</w:t>
            </w:r>
          </w:p>
        </w:tc>
        <w:tc>
          <w:tcPr>
            <w:tcW w:w="1254"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807 950 000,00</w:t>
            </w:r>
          </w:p>
        </w:tc>
        <w:tc>
          <w:tcPr>
            <w:tcW w:w="1238"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849 335 203,65</w:t>
            </w:r>
          </w:p>
        </w:tc>
        <w:tc>
          <w:tcPr>
            <w:tcW w:w="1031"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105,12</w:t>
            </w:r>
          </w:p>
        </w:tc>
      </w:tr>
      <w:tr w:rsidR="00A22380" w:rsidRPr="00CD4BEE" w:rsidTr="00CD4BEE">
        <w:trPr>
          <w:trHeight w:val="23"/>
        </w:trPr>
        <w:tc>
          <w:tcPr>
            <w:tcW w:w="1477"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-экспортная пошлина</w:t>
            </w:r>
          </w:p>
        </w:tc>
        <w:tc>
          <w:tcPr>
            <w:tcW w:w="1254"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0,00</w:t>
            </w:r>
          </w:p>
        </w:tc>
        <w:tc>
          <w:tcPr>
            <w:tcW w:w="1238"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25 771 703,78</w:t>
            </w:r>
          </w:p>
        </w:tc>
        <w:tc>
          <w:tcPr>
            <w:tcW w:w="1031"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#ДЕЛ/0!</w:t>
            </w:r>
          </w:p>
        </w:tc>
      </w:tr>
      <w:tr w:rsidR="00A22380" w:rsidRPr="00CD4BEE" w:rsidTr="00CD4BEE">
        <w:trPr>
          <w:trHeight w:val="23"/>
        </w:trPr>
        <w:tc>
          <w:tcPr>
            <w:tcW w:w="1477"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-НДС</w:t>
            </w:r>
          </w:p>
        </w:tc>
        <w:tc>
          <w:tcPr>
            <w:tcW w:w="1254"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5 597 020 000,00</w:t>
            </w:r>
          </w:p>
        </w:tc>
        <w:tc>
          <w:tcPr>
            <w:tcW w:w="1238"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5 043 790 683,59</w:t>
            </w:r>
          </w:p>
        </w:tc>
        <w:tc>
          <w:tcPr>
            <w:tcW w:w="1031"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90,12</w:t>
            </w:r>
          </w:p>
        </w:tc>
      </w:tr>
      <w:tr w:rsidR="00A22380" w:rsidRPr="00CD4BEE" w:rsidTr="00CD4BEE">
        <w:trPr>
          <w:trHeight w:val="23"/>
        </w:trPr>
        <w:tc>
          <w:tcPr>
            <w:tcW w:w="1477"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-акциз</w:t>
            </w:r>
          </w:p>
        </w:tc>
        <w:tc>
          <w:tcPr>
            <w:tcW w:w="1254"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9 200 000,00</w:t>
            </w:r>
          </w:p>
        </w:tc>
        <w:tc>
          <w:tcPr>
            <w:tcW w:w="1238"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16 054 446,88</w:t>
            </w:r>
          </w:p>
        </w:tc>
        <w:tc>
          <w:tcPr>
            <w:tcW w:w="1031"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174,50</w:t>
            </w:r>
          </w:p>
        </w:tc>
      </w:tr>
      <w:tr w:rsidR="00A22380" w:rsidRPr="00CD4BEE" w:rsidTr="00CD4BEE">
        <w:trPr>
          <w:trHeight w:val="23"/>
        </w:trPr>
        <w:tc>
          <w:tcPr>
            <w:tcW w:w="1477"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-таможенные сборы</w:t>
            </w:r>
          </w:p>
        </w:tc>
        <w:tc>
          <w:tcPr>
            <w:tcW w:w="1254"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156 190 000,00</w:t>
            </w:r>
          </w:p>
        </w:tc>
        <w:tc>
          <w:tcPr>
            <w:tcW w:w="1238"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145 804 723,00</w:t>
            </w:r>
          </w:p>
        </w:tc>
        <w:tc>
          <w:tcPr>
            <w:tcW w:w="1031"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93,35</w:t>
            </w:r>
          </w:p>
        </w:tc>
      </w:tr>
      <w:tr w:rsidR="00A22380" w:rsidRPr="00CD4BEE" w:rsidTr="00CD4BEE">
        <w:trPr>
          <w:trHeight w:val="23"/>
        </w:trPr>
        <w:tc>
          <w:tcPr>
            <w:tcW w:w="1477" w:type="pct"/>
            <w:shd w:val="clear" w:color="auto" w:fill="auto"/>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-прочие поступления от ВЭД</w:t>
            </w:r>
          </w:p>
        </w:tc>
        <w:tc>
          <w:tcPr>
            <w:tcW w:w="1254" w:type="pct"/>
            <w:vMerge w:val="restar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35 640 000,00</w:t>
            </w:r>
          </w:p>
        </w:tc>
        <w:tc>
          <w:tcPr>
            <w:tcW w:w="1238"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13 021 108,23</w:t>
            </w:r>
          </w:p>
        </w:tc>
        <w:tc>
          <w:tcPr>
            <w:tcW w:w="1031" w:type="pct"/>
            <w:vMerge w:val="restar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51,06</w:t>
            </w:r>
          </w:p>
        </w:tc>
      </w:tr>
      <w:tr w:rsidR="00A22380" w:rsidRPr="00CD4BEE" w:rsidTr="00CD4BEE">
        <w:trPr>
          <w:trHeight w:val="23"/>
        </w:trPr>
        <w:tc>
          <w:tcPr>
            <w:tcW w:w="1477" w:type="pct"/>
            <w:shd w:val="clear" w:color="auto" w:fill="auto"/>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-средства от реализации конфискованного имущества</w:t>
            </w:r>
          </w:p>
        </w:tc>
        <w:tc>
          <w:tcPr>
            <w:tcW w:w="1254" w:type="pct"/>
            <w:vMerge/>
            <w:shd w:val="clear" w:color="auto" w:fill="auto"/>
          </w:tcPr>
          <w:p w:rsidR="00A22380" w:rsidRPr="00CD4BEE" w:rsidRDefault="00A22380" w:rsidP="00CD4BEE">
            <w:pPr>
              <w:spacing w:after="0" w:line="360" w:lineRule="auto"/>
              <w:jc w:val="both"/>
              <w:rPr>
                <w:rFonts w:ascii="Times New Roman" w:hAnsi="Times New Roman"/>
                <w:noProof/>
                <w:color w:val="000000"/>
                <w:sz w:val="20"/>
                <w:szCs w:val="28"/>
              </w:rPr>
            </w:pPr>
          </w:p>
        </w:tc>
        <w:tc>
          <w:tcPr>
            <w:tcW w:w="1238"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17 770,07</w:t>
            </w:r>
          </w:p>
        </w:tc>
        <w:tc>
          <w:tcPr>
            <w:tcW w:w="1031" w:type="pct"/>
            <w:vMerge/>
            <w:shd w:val="clear" w:color="auto" w:fill="auto"/>
          </w:tcPr>
          <w:p w:rsidR="00A22380" w:rsidRPr="00CD4BEE" w:rsidRDefault="00A22380" w:rsidP="00CD4BEE">
            <w:pPr>
              <w:spacing w:after="0" w:line="360" w:lineRule="auto"/>
              <w:jc w:val="both"/>
              <w:rPr>
                <w:rFonts w:ascii="Times New Roman" w:hAnsi="Times New Roman"/>
                <w:noProof/>
                <w:color w:val="000000"/>
                <w:sz w:val="20"/>
                <w:szCs w:val="28"/>
              </w:rPr>
            </w:pPr>
          </w:p>
        </w:tc>
      </w:tr>
      <w:tr w:rsidR="00A22380" w:rsidRPr="00CD4BEE" w:rsidTr="00CD4BEE">
        <w:trPr>
          <w:trHeight w:val="23"/>
        </w:trPr>
        <w:tc>
          <w:tcPr>
            <w:tcW w:w="1477"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-штрафы</w:t>
            </w:r>
          </w:p>
        </w:tc>
        <w:tc>
          <w:tcPr>
            <w:tcW w:w="1254" w:type="pct"/>
            <w:vMerge/>
            <w:shd w:val="clear" w:color="auto" w:fill="auto"/>
          </w:tcPr>
          <w:p w:rsidR="00A22380" w:rsidRPr="00CD4BEE" w:rsidRDefault="00A22380" w:rsidP="00CD4BEE">
            <w:pPr>
              <w:spacing w:after="0" w:line="360" w:lineRule="auto"/>
              <w:jc w:val="both"/>
              <w:rPr>
                <w:rFonts w:ascii="Times New Roman" w:hAnsi="Times New Roman"/>
                <w:noProof/>
                <w:color w:val="000000"/>
                <w:sz w:val="20"/>
                <w:szCs w:val="28"/>
              </w:rPr>
            </w:pPr>
          </w:p>
        </w:tc>
        <w:tc>
          <w:tcPr>
            <w:tcW w:w="1238" w:type="pct"/>
            <w:shd w:val="clear" w:color="auto" w:fill="auto"/>
            <w:noWrap/>
          </w:tcPr>
          <w:p w:rsidR="00A22380" w:rsidRPr="00CD4BEE" w:rsidRDefault="00A22380" w:rsidP="00CD4BEE">
            <w:pPr>
              <w:spacing w:after="0" w:line="360" w:lineRule="auto"/>
              <w:jc w:val="both"/>
              <w:rPr>
                <w:rFonts w:ascii="Times New Roman" w:hAnsi="Times New Roman"/>
                <w:noProof/>
                <w:color w:val="000000"/>
                <w:sz w:val="20"/>
                <w:szCs w:val="28"/>
              </w:rPr>
            </w:pPr>
            <w:r w:rsidRPr="00CD4BEE">
              <w:rPr>
                <w:rFonts w:ascii="Times New Roman" w:hAnsi="Times New Roman"/>
                <w:noProof/>
                <w:color w:val="000000"/>
                <w:sz w:val="20"/>
                <w:szCs w:val="28"/>
              </w:rPr>
              <w:t>5 159 561,36</w:t>
            </w:r>
          </w:p>
        </w:tc>
        <w:tc>
          <w:tcPr>
            <w:tcW w:w="1031" w:type="pct"/>
            <w:vMerge/>
            <w:shd w:val="clear" w:color="auto" w:fill="auto"/>
          </w:tcPr>
          <w:p w:rsidR="00A22380" w:rsidRPr="00CD4BEE" w:rsidRDefault="00A22380" w:rsidP="00CD4BEE">
            <w:pPr>
              <w:spacing w:after="0" w:line="360" w:lineRule="auto"/>
              <w:jc w:val="both"/>
              <w:rPr>
                <w:rFonts w:ascii="Times New Roman" w:hAnsi="Times New Roman"/>
                <w:noProof/>
                <w:color w:val="000000"/>
                <w:sz w:val="20"/>
                <w:szCs w:val="28"/>
              </w:rPr>
            </w:pPr>
          </w:p>
        </w:tc>
      </w:tr>
    </w:tbl>
    <w:p w:rsidR="00894DF0" w:rsidRPr="00493483" w:rsidRDefault="00894DF0">
      <w:pPr>
        <w:rPr>
          <w:rFonts w:ascii="Times New Roman" w:hAnsi="Times New Roman"/>
          <w:noProof/>
          <w:color w:val="000000"/>
          <w:sz w:val="28"/>
          <w:szCs w:val="28"/>
        </w:rPr>
      </w:pPr>
    </w:p>
    <w:p w:rsidR="00B81B55" w:rsidRPr="00493483" w:rsidRDefault="00B81B55"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Из приведенных выше данных можно сделать вывод, что показатели взысканных платежей в 2009 году</w:t>
      </w:r>
      <w:r w:rsidR="004E742E" w:rsidRPr="00493483">
        <w:rPr>
          <w:rFonts w:ascii="Times New Roman" w:hAnsi="Times New Roman"/>
          <w:noProof/>
          <w:color w:val="000000"/>
          <w:sz w:val="28"/>
          <w:szCs w:val="28"/>
        </w:rPr>
        <w:t xml:space="preserve"> ниже запланированной суммы. Но не значительно. </w:t>
      </w:r>
      <w:r w:rsidR="00083F1E" w:rsidRPr="00493483">
        <w:rPr>
          <w:rFonts w:ascii="Times New Roman" w:hAnsi="Times New Roman"/>
          <w:noProof/>
          <w:color w:val="000000"/>
          <w:sz w:val="28"/>
          <w:szCs w:val="28"/>
        </w:rPr>
        <w:t>Так, в части взысканий импортной пошлины</w:t>
      </w:r>
      <w:r w:rsidR="00FD03DD" w:rsidRPr="00493483">
        <w:rPr>
          <w:rFonts w:ascii="Times New Roman" w:hAnsi="Times New Roman"/>
          <w:noProof/>
          <w:color w:val="000000"/>
          <w:sz w:val="28"/>
          <w:szCs w:val="28"/>
        </w:rPr>
        <w:t xml:space="preserve"> и акциза показатели выше запланированных</w:t>
      </w:r>
      <w:r w:rsidR="0039600A" w:rsidRPr="00493483">
        <w:rPr>
          <w:rFonts w:ascii="Times New Roman" w:hAnsi="Times New Roman"/>
          <w:noProof/>
          <w:color w:val="000000"/>
          <w:sz w:val="28"/>
          <w:szCs w:val="28"/>
        </w:rPr>
        <w:t>,</w:t>
      </w:r>
      <w:r w:rsidR="00894DF0" w:rsidRPr="00493483">
        <w:rPr>
          <w:rFonts w:ascii="Times New Roman" w:hAnsi="Times New Roman"/>
          <w:noProof/>
          <w:color w:val="000000"/>
          <w:sz w:val="28"/>
          <w:szCs w:val="28"/>
        </w:rPr>
        <w:t xml:space="preserve"> </w:t>
      </w:r>
      <w:r w:rsidR="0039600A" w:rsidRPr="00493483">
        <w:rPr>
          <w:rFonts w:ascii="Times New Roman" w:hAnsi="Times New Roman"/>
          <w:noProof/>
          <w:color w:val="000000"/>
          <w:sz w:val="28"/>
          <w:szCs w:val="28"/>
        </w:rPr>
        <w:t>показатели</w:t>
      </w:r>
      <w:r w:rsidR="00894DF0" w:rsidRPr="00493483">
        <w:rPr>
          <w:rFonts w:ascii="Times New Roman" w:hAnsi="Times New Roman"/>
          <w:noProof/>
          <w:color w:val="000000"/>
          <w:sz w:val="28"/>
          <w:szCs w:val="28"/>
        </w:rPr>
        <w:t xml:space="preserve"> </w:t>
      </w:r>
      <w:r w:rsidR="0039600A" w:rsidRPr="00493483">
        <w:rPr>
          <w:rFonts w:ascii="Times New Roman" w:hAnsi="Times New Roman"/>
          <w:noProof/>
          <w:color w:val="000000"/>
          <w:sz w:val="28"/>
          <w:szCs w:val="28"/>
        </w:rPr>
        <w:t>НДС и таможенные сборы приближены к сумме запл</w:t>
      </w:r>
      <w:r w:rsidR="00A148F6" w:rsidRPr="00493483">
        <w:rPr>
          <w:rFonts w:ascii="Times New Roman" w:hAnsi="Times New Roman"/>
          <w:noProof/>
          <w:color w:val="000000"/>
          <w:sz w:val="28"/>
          <w:szCs w:val="28"/>
        </w:rPr>
        <w:t>а</w:t>
      </w:r>
      <w:r w:rsidR="0039600A" w:rsidRPr="00493483">
        <w:rPr>
          <w:rFonts w:ascii="Times New Roman" w:hAnsi="Times New Roman"/>
          <w:noProof/>
          <w:color w:val="000000"/>
          <w:sz w:val="28"/>
          <w:szCs w:val="28"/>
        </w:rPr>
        <w:t>нированных.</w:t>
      </w:r>
    </w:p>
    <w:p w:rsidR="00AA70CE" w:rsidRPr="00493483" w:rsidRDefault="00AA70CE"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Для ускорения темпов собираемости таможенных платежей Белгородской таможней создаются наиболее благоприятные условия для таможенного оформления участников внешней торговли с применением новых технологий, таких как электронное декларирование, предварительное информирование от стран КЭС (комиссия Европейского сообщества), предварительное декларирование товаров,</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xml:space="preserve">упрощение действующих порядков таможенного оформления, привлечение новых участников внешней торговли. </w:t>
      </w:r>
    </w:p>
    <w:p w:rsidR="00B96E1A" w:rsidRPr="00493483" w:rsidRDefault="00B96E1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Таким образом, взимание таможенных платежей Белгородской таможней имеет положительные показатели</w:t>
      </w:r>
      <w:r w:rsidR="007948EB" w:rsidRPr="00493483">
        <w:rPr>
          <w:rFonts w:ascii="Times New Roman" w:hAnsi="Times New Roman"/>
          <w:noProof/>
          <w:color w:val="000000"/>
          <w:sz w:val="28"/>
          <w:szCs w:val="28"/>
        </w:rPr>
        <w:t xml:space="preserve"> относительно запланированных объемов и имеет тенденции к развитию ускорения темпов соби</w:t>
      </w:r>
      <w:r w:rsidR="00D2154F" w:rsidRPr="00493483">
        <w:rPr>
          <w:rFonts w:ascii="Times New Roman" w:hAnsi="Times New Roman"/>
          <w:noProof/>
          <w:color w:val="000000"/>
          <w:sz w:val="28"/>
          <w:szCs w:val="28"/>
        </w:rPr>
        <w:t>р</w:t>
      </w:r>
      <w:r w:rsidR="007948EB" w:rsidRPr="00493483">
        <w:rPr>
          <w:rFonts w:ascii="Times New Roman" w:hAnsi="Times New Roman"/>
          <w:noProof/>
          <w:color w:val="000000"/>
          <w:sz w:val="28"/>
          <w:szCs w:val="28"/>
        </w:rPr>
        <w:t>аемости.</w:t>
      </w:r>
    </w:p>
    <w:p w:rsidR="00CC7B18" w:rsidRPr="00493483" w:rsidRDefault="00CC7B18" w:rsidP="00894DF0">
      <w:pPr>
        <w:spacing w:after="0" w:line="360" w:lineRule="auto"/>
        <w:ind w:firstLine="709"/>
        <w:jc w:val="both"/>
        <w:rPr>
          <w:rFonts w:ascii="Times New Roman" w:hAnsi="Times New Roman"/>
          <w:noProof/>
          <w:color w:val="000000"/>
          <w:sz w:val="28"/>
          <w:szCs w:val="28"/>
        </w:rPr>
      </w:pPr>
    </w:p>
    <w:p w:rsidR="0084409D" w:rsidRPr="00493483" w:rsidRDefault="00BA08A0"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3</w:t>
      </w:r>
      <w:r w:rsidR="0084409D" w:rsidRPr="00493483">
        <w:rPr>
          <w:rFonts w:ascii="Times New Roman" w:hAnsi="Times New Roman"/>
          <w:noProof/>
          <w:color w:val="000000"/>
          <w:sz w:val="28"/>
          <w:szCs w:val="28"/>
        </w:rPr>
        <w:t>.</w:t>
      </w:r>
      <w:r w:rsidR="00894DF0" w:rsidRPr="00493483">
        <w:rPr>
          <w:rFonts w:ascii="Times New Roman" w:hAnsi="Times New Roman"/>
          <w:noProof/>
          <w:color w:val="000000"/>
          <w:sz w:val="28"/>
          <w:szCs w:val="28"/>
        </w:rPr>
        <w:t xml:space="preserve"> </w:t>
      </w:r>
      <w:r w:rsidR="00D746C2" w:rsidRPr="00493483">
        <w:rPr>
          <w:rFonts w:ascii="Times New Roman" w:hAnsi="Times New Roman"/>
          <w:noProof/>
          <w:color w:val="000000"/>
          <w:sz w:val="28"/>
          <w:szCs w:val="28"/>
        </w:rPr>
        <w:t>Порядок исчисления таможенных платежей и сборов</w:t>
      </w:r>
    </w:p>
    <w:p w:rsidR="00CC1A78" w:rsidRPr="00493483" w:rsidRDefault="00CC1A78" w:rsidP="00894DF0">
      <w:pPr>
        <w:spacing w:after="0" w:line="360" w:lineRule="auto"/>
        <w:ind w:firstLine="709"/>
        <w:jc w:val="both"/>
        <w:rPr>
          <w:rFonts w:ascii="Times New Roman" w:hAnsi="Times New Roman"/>
          <w:noProof/>
          <w:color w:val="000000"/>
          <w:sz w:val="28"/>
          <w:szCs w:val="28"/>
        </w:rPr>
      </w:pPr>
    </w:p>
    <w:p w:rsidR="00F73F01" w:rsidRPr="00493483" w:rsidRDefault="0014772B"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Основой исчисления таможенных платежей является таможенная стоимость товара или их количество. </w:t>
      </w:r>
    </w:p>
    <w:p w:rsidR="00CC1A78" w:rsidRPr="00493483" w:rsidRDefault="00CC1A7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Таможенный орган на основании документов и сведений, предоставленных декларантом, а также на основании имеющейся в его распоряжении информации, используемой при определении таможенной стоимости товаров, принимает решение о согласии с избранным декларантом методом определения таможенной стоимости товаров и о правильности определения заявленной декларант</w:t>
      </w:r>
      <w:r w:rsidR="00617F62" w:rsidRPr="00493483">
        <w:rPr>
          <w:rFonts w:ascii="Times New Roman" w:hAnsi="Times New Roman"/>
          <w:noProof/>
          <w:color w:val="000000"/>
          <w:sz w:val="28"/>
          <w:szCs w:val="28"/>
        </w:rPr>
        <w:t>ом таможенной стоимости товаров</w:t>
      </w:r>
      <w:r w:rsidR="00317CE4" w:rsidRPr="00493483">
        <w:rPr>
          <w:rFonts w:ascii="Times New Roman" w:hAnsi="Times New Roman"/>
          <w:noProof/>
          <w:color w:val="000000"/>
          <w:sz w:val="28"/>
          <w:szCs w:val="28"/>
        </w:rPr>
        <w:t xml:space="preserve"> (счет-фактура №240009, </w:t>
      </w:r>
      <w:r w:rsidR="00617F62" w:rsidRPr="00493483">
        <w:rPr>
          <w:rFonts w:ascii="Times New Roman" w:hAnsi="Times New Roman"/>
          <w:noProof/>
          <w:color w:val="000000"/>
          <w:sz w:val="28"/>
          <w:szCs w:val="28"/>
        </w:rPr>
        <w:t>дилерский</w:t>
      </w:r>
      <w:r w:rsidR="00317CE4" w:rsidRPr="00493483">
        <w:rPr>
          <w:rFonts w:ascii="Times New Roman" w:hAnsi="Times New Roman"/>
          <w:noProof/>
          <w:color w:val="000000"/>
          <w:sz w:val="28"/>
          <w:szCs w:val="28"/>
        </w:rPr>
        <w:t xml:space="preserve"> контракт №11</w:t>
      </w:r>
      <w:r w:rsidR="00617F62" w:rsidRPr="00493483">
        <w:rPr>
          <w:rFonts w:ascii="Times New Roman" w:hAnsi="Times New Roman"/>
          <w:noProof/>
          <w:color w:val="000000"/>
          <w:sz w:val="28"/>
          <w:szCs w:val="28"/>
        </w:rPr>
        <w:t xml:space="preserve"> от 27.11.2009г., расчет провозной платы по прейскуранту</w:t>
      </w:r>
      <w:r w:rsidR="00894DF0" w:rsidRPr="00493483">
        <w:rPr>
          <w:rFonts w:ascii="Times New Roman" w:hAnsi="Times New Roman"/>
          <w:noProof/>
          <w:color w:val="000000"/>
          <w:sz w:val="28"/>
          <w:szCs w:val="28"/>
        </w:rPr>
        <w:t xml:space="preserve"> </w:t>
      </w:r>
      <w:r w:rsidR="00617F62" w:rsidRPr="00493483">
        <w:rPr>
          <w:rFonts w:ascii="Times New Roman" w:hAnsi="Times New Roman"/>
          <w:noProof/>
          <w:color w:val="000000"/>
          <w:sz w:val="28"/>
          <w:szCs w:val="28"/>
        </w:rPr>
        <w:t>№10-01 и т.д. – Приложение</w:t>
      </w:r>
      <w:r w:rsidR="006F2304" w:rsidRPr="00493483">
        <w:rPr>
          <w:rFonts w:ascii="Times New Roman" w:hAnsi="Times New Roman"/>
          <w:noProof/>
          <w:color w:val="000000"/>
          <w:sz w:val="28"/>
          <w:szCs w:val="28"/>
        </w:rPr>
        <w:t xml:space="preserve"> </w:t>
      </w:r>
      <w:r w:rsidR="00617F62" w:rsidRPr="00493483">
        <w:rPr>
          <w:rFonts w:ascii="Times New Roman" w:hAnsi="Times New Roman"/>
          <w:noProof/>
          <w:color w:val="000000"/>
          <w:sz w:val="28"/>
          <w:szCs w:val="28"/>
        </w:rPr>
        <w:t>1).</w:t>
      </w:r>
    </w:p>
    <w:p w:rsidR="00CC1A78" w:rsidRPr="00493483" w:rsidRDefault="00CC1A7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Если предоставленные декларантом документы и сведения не являются достаточными для принятия решения в отношении заявленной таможенной стоимости товаров, таможенный орган в письменной форме запрашивает у декларанта дополнительные документы и сведения и устанавливает срок для их представления, который должен быть достаточен для этого.</w:t>
      </w:r>
    </w:p>
    <w:p w:rsidR="00CC1A78" w:rsidRPr="00493483" w:rsidRDefault="00CC1A7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Для подтверждения заявленной таможенной стоимости товаров декларант обязан по требованию таможенного органа представить необходимые дополнительные документы и сведения либо дать в письменной форме объяснение причин, по которым запрашиваемые таможенным органом документы и сведения не могут быть представлены. Декларант имеет право доказать правомерность использования избранного им метода определения таможенной стоимости товаров и достоверность предоставленных им сведений.</w:t>
      </w:r>
    </w:p>
    <w:p w:rsidR="00CC1A78" w:rsidRPr="00493483" w:rsidRDefault="00CC1A7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При отсутствии данных, подтверждающих правильность определения заявленной декларантом таможенной стоимости товаров, либо при обнаружении признаков того, что предоставленные декларантом документы и сведения не являются достоверными и (или) достаточными, таможенный орган вправе принять решение о несогласии с использованием избранного метода определения таможенной стоимости товаров и предложить декларанту определить таможенную стоимость товаров с использованием другого метода. В указанном случае между таможенным органом и декларантом могут проводиться консультации по выбору метода определения таможенной стоимости товаров</w:t>
      </w:r>
      <w:r w:rsidR="00CC463E" w:rsidRPr="00493483">
        <w:rPr>
          <w:rStyle w:val="aa"/>
          <w:rFonts w:ascii="Times New Roman" w:hAnsi="Times New Roman"/>
          <w:noProof/>
          <w:color w:val="000000"/>
          <w:sz w:val="28"/>
          <w:szCs w:val="28"/>
        </w:rPr>
        <w:footnoteReference w:id="3"/>
      </w:r>
      <w:r w:rsidRPr="00493483">
        <w:rPr>
          <w:rFonts w:ascii="Times New Roman" w:hAnsi="Times New Roman"/>
          <w:noProof/>
          <w:color w:val="000000"/>
          <w:sz w:val="28"/>
          <w:szCs w:val="28"/>
        </w:rPr>
        <w:t>.</w:t>
      </w:r>
    </w:p>
    <w:p w:rsidR="00CC1A78" w:rsidRPr="00493483" w:rsidRDefault="00CC1A7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Таможенные пошлины, налоги исчисляются декларантом или иными лицами, ответственными за уплату таможенных пошлин, налогов, самостоятельно, за исключением случаев, когда:</w:t>
      </w:r>
    </w:p>
    <w:p w:rsidR="00CC1A78" w:rsidRPr="00493483" w:rsidRDefault="00CC1A7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1) осуществляется оформление в листах международного почтового обмена с использованием таможенного приходного ордера </w:t>
      </w:r>
      <w:r w:rsidR="008C0D54" w:rsidRPr="00493483">
        <w:rPr>
          <w:rFonts w:ascii="Times New Roman" w:hAnsi="Times New Roman"/>
          <w:noProof/>
          <w:color w:val="000000"/>
          <w:sz w:val="28"/>
          <w:szCs w:val="28"/>
        </w:rPr>
        <w:t>[</w:t>
      </w:r>
      <w:r w:rsidR="004A5720" w:rsidRPr="00493483">
        <w:rPr>
          <w:rFonts w:ascii="Times New Roman" w:hAnsi="Times New Roman"/>
          <w:noProof/>
          <w:color w:val="000000"/>
          <w:sz w:val="28"/>
          <w:szCs w:val="28"/>
        </w:rPr>
        <w:t xml:space="preserve">1.1, </w:t>
      </w:r>
      <w:r w:rsidRPr="00493483">
        <w:rPr>
          <w:rFonts w:ascii="Times New Roman" w:hAnsi="Times New Roman"/>
          <w:noProof/>
          <w:color w:val="000000"/>
          <w:sz w:val="28"/>
          <w:szCs w:val="28"/>
        </w:rPr>
        <w:t>п. 1 ст. 287,</w:t>
      </w:r>
      <w:r w:rsidR="00894DF0" w:rsidRPr="00493483">
        <w:rPr>
          <w:rFonts w:ascii="Times New Roman" w:hAnsi="Times New Roman"/>
          <w:noProof/>
          <w:color w:val="000000"/>
          <w:sz w:val="28"/>
          <w:szCs w:val="28"/>
        </w:rPr>
        <w:t xml:space="preserve"> </w:t>
      </w:r>
      <w:r w:rsidR="004A5720" w:rsidRPr="00493483">
        <w:rPr>
          <w:rFonts w:ascii="Times New Roman" w:hAnsi="Times New Roman"/>
          <w:noProof/>
          <w:color w:val="000000"/>
          <w:sz w:val="28"/>
          <w:szCs w:val="28"/>
        </w:rPr>
        <w:t>ст.</w:t>
      </w:r>
      <w:r w:rsidRPr="00493483">
        <w:rPr>
          <w:rFonts w:ascii="Times New Roman" w:hAnsi="Times New Roman"/>
          <w:noProof/>
          <w:color w:val="000000"/>
          <w:sz w:val="28"/>
          <w:szCs w:val="28"/>
        </w:rPr>
        <w:t xml:space="preserve"> 295</w:t>
      </w:r>
      <w:r w:rsidR="008C0D54" w:rsidRPr="00493483">
        <w:rPr>
          <w:rFonts w:ascii="Times New Roman" w:hAnsi="Times New Roman"/>
          <w:noProof/>
          <w:color w:val="000000"/>
          <w:sz w:val="28"/>
          <w:szCs w:val="28"/>
        </w:rPr>
        <w:t>]</w:t>
      </w:r>
      <w:r w:rsidRPr="00493483">
        <w:rPr>
          <w:rFonts w:ascii="Times New Roman" w:hAnsi="Times New Roman"/>
          <w:noProof/>
          <w:color w:val="000000"/>
          <w:sz w:val="28"/>
          <w:szCs w:val="28"/>
        </w:rPr>
        <w:t>;</w:t>
      </w:r>
    </w:p>
    <w:p w:rsidR="00CC1A78" w:rsidRPr="00493483" w:rsidRDefault="00CC1A7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2) выставляются требования об уплате таможенных платежей в соответствие со статьей 350 Т</w:t>
      </w:r>
      <w:r w:rsidR="00BB6741" w:rsidRPr="00493483">
        <w:rPr>
          <w:rFonts w:ascii="Times New Roman" w:hAnsi="Times New Roman"/>
          <w:noProof/>
          <w:color w:val="000000"/>
          <w:sz w:val="28"/>
          <w:szCs w:val="28"/>
        </w:rPr>
        <w:t>аможенного кодекса российской Федерации</w:t>
      </w:r>
      <w:r w:rsidRPr="00493483">
        <w:rPr>
          <w:rFonts w:ascii="Times New Roman" w:hAnsi="Times New Roman"/>
          <w:noProof/>
          <w:color w:val="000000"/>
          <w:sz w:val="28"/>
          <w:szCs w:val="28"/>
        </w:rPr>
        <w:t>.</w:t>
      </w:r>
    </w:p>
    <w:p w:rsidR="00CC1A78" w:rsidRPr="00493483" w:rsidRDefault="00CC1A7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При выставлении требования об уплате таможенных платежей исчисление подлежащих уплате таможенных пошлин производится таможенным органом.</w:t>
      </w:r>
    </w:p>
    <w:p w:rsidR="00CC1A78" w:rsidRPr="00493483" w:rsidRDefault="00CC1A7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Исчисление сумм подлежащих уплате таможенных пошлин, налогов производится в валюте Российской Федерации </w:t>
      </w:r>
      <w:r w:rsidR="008C0D54" w:rsidRPr="00493483">
        <w:rPr>
          <w:rFonts w:ascii="Times New Roman" w:hAnsi="Times New Roman"/>
          <w:noProof/>
          <w:color w:val="000000"/>
          <w:sz w:val="28"/>
          <w:szCs w:val="28"/>
        </w:rPr>
        <w:t>[</w:t>
      </w:r>
      <w:r w:rsidR="00694C62" w:rsidRPr="00493483">
        <w:rPr>
          <w:rFonts w:ascii="Times New Roman" w:hAnsi="Times New Roman"/>
          <w:noProof/>
          <w:color w:val="000000"/>
          <w:sz w:val="28"/>
          <w:szCs w:val="28"/>
        </w:rPr>
        <w:t xml:space="preserve">1.1, </w:t>
      </w:r>
      <w:r w:rsidRPr="00493483">
        <w:rPr>
          <w:rFonts w:ascii="Times New Roman" w:hAnsi="Times New Roman"/>
          <w:noProof/>
          <w:color w:val="000000"/>
          <w:sz w:val="28"/>
          <w:szCs w:val="28"/>
        </w:rPr>
        <w:t>ст. 324</w:t>
      </w:r>
      <w:r w:rsidR="008C0D54" w:rsidRPr="00493483">
        <w:rPr>
          <w:rFonts w:ascii="Times New Roman" w:hAnsi="Times New Roman"/>
          <w:noProof/>
          <w:color w:val="000000"/>
          <w:sz w:val="28"/>
          <w:szCs w:val="28"/>
        </w:rPr>
        <w:t>]</w:t>
      </w:r>
      <w:r w:rsidRPr="00493483">
        <w:rPr>
          <w:rFonts w:ascii="Times New Roman" w:hAnsi="Times New Roman"/>
          <w:noProof/>
          <w:color w:val="000000"/>
          <w:sz w:val="28"/>
          <w:szCs w:val="28"/>
        </w:rPr>
        <w:t>.</w:t>
      </w:r>
    </w:p>
    <w:p w:rsidR="00CC1A78" w:rsidRPr="00493483" w:rsidRDefault="00CC1A7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Для целей исчисления таможенных пошлин, налогов применяются ставки, соответствующие наименованию и классификации товаров в соответствий с Таможенным тарифом Р</w:t>
      </w:r>
      <w:r w:rsidR="00EE2A9D" w:rsidRPr="00493483">
        <w:rPr>
          <w:rFonts w:ascii="Times New Roman" w:hAnsi="Times New Roman"/>
          <w:noProof/>
          <w:color w:val="000000"/>
          <w:sz w:val="28"/>
          <w:szCs w:val="28"/>
        </w:rPr>
        <w:t xml:space="preserve">оссийской </w:t>
      </w:r>
      <w:r w:rsidRPr="00493483">
        <w:rPr>
          <w:rFonts w:ascii="Times New Roman" w:hAnsi="Times New Roman"/>
          <w:noProof/>
          <w:color w:val="000000"/>
          <w:sz w:val="28"/>
          <w:szCs w:val="28"/>
        </w:rPr>
        <w:t>Ф</w:t>
      </w:r>
      <w:r w:rsidR="00EE2A9D" w:rsidRPr="00493483">
        <w:rPr>
          <w:rFonts w:ascii="Times New Roman" w:hAnsi="Times New Roman"/>
          <w:noProof/>
          <w:color w:val="000000"/>
          <w:sz w:val="28"/>
          <w:szCs w:val="28"/>
        </w:rPr>
        <w:t>едерации</w:t>
      </w:r>
      <w:r w:rsidRPr="00493483">
        <w:rPr>
          <w:rFonts w:ascii="Times New Roman" w:hAnsi="Times New Roman"/>
          <w:noProof/>
          <w:color w:val="000000"/>
          <w:sz w:val="28"/>
          <w:szCs w:val="28"/>
        </w:rPr>
        <w:t xml:space="preserve"> и Налоговым кодексом </w:t>
      </w:r>
      <w:r w:rsidR="00EE2A9D" w:rsidRPr="00493483">
        <w:rPr>
          <w:rFonts w:ascii="Times New Roman" w:hAnsi="Times New Roman"/>
          <w:noProof/>
          <w:color w:val="000000"/>
          <w:sz w:val="28"/>
          <w:szCs w:val="28"/>
        </w:rPr>
        <w:t>Российской Федерации</w:t>
      </w:r>
      <w:r w:rsidRPr="00493483">
        <w:rPr>
          <w:rFonts w:ascii="Times New Roman" w:hAnsi="Times New Roman"/>
          <w:noProof/>
          <w:color w:val="000000"/>
          <w:sz w:val="28"/>
          <w:szCs w:val="28"/>
        </w:rPr>
        <w:t>, за исключением случаев, например, при применении единых ставок таможенных пошлин, налогов к товарам, перемещаемым через таможенную границу физическими лицами для личного пользования.</w:t>
      </w:r>
    </w:p>
    <w:p w:rsidR="00894DF0" w:rsidRPr="00493483" w:rsidRDefault="00CC1A78"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В случаях, когда для целей исчисления таможенных пошлин, налогов, в т.ч. определения таможенной стоимости товаров, требуется произвести пересчет иностранной валюты, применяется курс иностранной валюты к валюте РФ, устанавливаемый Центральным банком </w:t>
      </w:r>
      <w:r w:rsidR="00EE2A9D" w:rsidRPr="00493483">
        <w:rPr>
          <w:rFonts w:ascii="Times New Roman" w:hAnsi="Times New Roman"/>
          <w:noProof/>
          <w:color w:val="000000"/>
          <w:sz w:val="28"/>
          <w:szCs w:val="28"/>
        </w:rPr>
        <w:t>Российской Федерации</w:t>
      </w:r>
      <w:r w:rsidRPr="00493483">
        <w:rPr>
          <w:rFonts w:ascii="Times New Roman" w:hAnsi="Times New Roman"/>
          <w:noProof/>
          <w:color w:val="000000"/>
          <w:sz w:val="28"/>
          <w:szCs w:val="28"/>
        </w:rPr>
        <w:t xml:space="preserve"> для целей таможенных платежей и действующий на день принятия таможенной декларации таможенным органом</w:t>
      </w:r>
      <w:r w:rsidR="00CC463E" w:rsidRPr="00493483">
        <w:rPr>
          <w:rStyle w:val="aa"/>
          <w:rFonts w:ascii="Times New Roman" w:hAnsi="Times New Roman"/>
          <w:noProof/>
          <w:color w:val="000000"/>
          <w:sz w:val="28"/>
          <w:szCs w:val="28"/>
        </w:rPr>
        <w:footnoteReference w:id="4"/>
      </w:r>
      <w:r w:rsidR="00CC463E" w:rsidRPr="00493483">
        <w:rPr>
          <w:rFonts w:ascii="Times New Roman" w:hAnsi="Times New Roman"/>
          <w:noProof/>
          <w:color w:val="000000"/>
          <w:sz w:val="28"/>
          <w:szCs w:val="28"/>
        </w:rPr>
        <w:t>.</w:t>
      </w:r>
    </w:p>
    <w:p w:rsidR="00EC2E0F" w:rsidRPr="00493483" w:rsidRDefault="00EC2E0F"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При исчислении таможенной пошлины, подлежащей уплате при таможенном оформлении товаров, применяются различные методы. Методы исчисления зависят от того, по каким видам ставок облагается товар таможенными пошлина: по адвалорным, по специфическим или по комбинирован.</w:t>
      </w:r>
    </w:p>
    <w:p w:rsidR="00894DF0" w:rsidRPr="00493483" w:rsidRDefault="00894DF0" w:rsidP="00894DF0">
      <w:pPr>
        <w:spacing w:after="0" w:line="360" w:lineRule="auto"/>
        <w:ind w:firstLine="709"/>
        <w:jc w:val="both"/>
        <w:rPr>
          <w:rFonts w:ascii="Times New Roman" w:hAnsi="Times New Roman"/>
          <w:noProof/>
          <w:color w:val="000000"/>
          <w:sz w:val="28"/>
          <w:szCs w:val="28"/>
        </w:rPr>
      </w:pPr>
    </w:p>
    <w:p w:rsidR="00663119" w:rsidRPr="00493483" w:rsidRDefault="00663119"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ТПиа = С т × Сипа / 100,</w:t>
      </w:r>
      <w:r w:rsidR="005243DF" w:rsidRPr="00493483">
        <w:rPr>
          <w:rFonts w:ascii="Times New Roman" w:hAnsi="Times New Roman"/>
          <w:noProof/>
          <w:color w:val="000000"/>
          <w:sz w:val="28"/>
          <w:szCs w:val="28"/>
        </w:rPr>
        <w:t xml:space="preserve"> (1)</w:t>
      </w:r>
    </w:p>
    <w:p w:rsidR="00894DF0" w:rsidRPr="00493483" w:rsidRDefault="00894DF0" w:rsidP="00894DF0">
      <w:pPr>
        <w:spacing w:after="0" w:line="360" w:lineRule="auto"/>
        <w:ind w:firstLine="709"/>
        <w:jc w:val="both"/>
        <w:rPr>
          <w:rFonts w:ascii="Times New Roman" w:hAnsi="Times New Roman"/>
          <w:noProof/>
          <w:color w:val="000000"/>
          <w:sz w:val="28"/>
          <w:szCs w:val="28"/>
        </w:rPr>
      </w:pPr>
    </w:p>
    <w:p w:rsidR="00663119" w:rsidRPr="00493483" w:rsidRDefault="00663119"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где ТПиа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размер ввозной таможенной пошлины, рассчитанной по адвалорной ставке; Ст</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таможенная стоимость товара; Сипа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адвалорная ставка ввозной таможенной пошлины.</w:t>
      </w:r>
    </w:p>
    <w:p w:rsidR="00894DF0" w:rsidRPr="00493483" w:rsidRDefault="00663119"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Если в отношении товара установлена специфическая ставка таможенной пошлины, основой для начисления служит количество товара. В этом случае расчет таможенной пошлины производится по следующей формуле:</w:t>
      </w:r>
    </w:p>
    <w:p w:rsidR="00894DF0" w:rsidRPr="00493483" w:rsidRDefault="00894DF0" w:rsidP="00894DF0">
      <w:pPr>
        <w:spacing w:after="0" w:line="360" w:lineRule="auto"/>
        <w:ind w:firstLine="709"/>
        <w:jc w:val="both"/>
        <w:rPr>
          <w:rFonts w:ascii="Times New Roman" w:hAnsi="Times New Roman"/>
          <w:noProof/>
          <w:color w:val="000000"/>
          <w:sz w:val="28"/>
          <w:szCs w:val="28"/>
        </w:rPr>
      </w:pPr>
    </w:p>
    <w:p w:rsidR="00663119" w:rsidRPr="00493483" w:rsidRDefault="00663119"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ТП ис = Вт × Сипс × Ке</w:t>
      </w:r>
      <w:r w:rsidR="00894DF0" w:rsidRPr="00493483">
        <w:rPr>
          <w:rFonts w:ascii="Times New Roman" w:hAnsi="Times New Roman"/>
          <w:noProof/>
          <w:color w:val="000000"/>
          <w:sz w:val="28"/>
          <w:szCs w:val="28"/>
        </w:rPr>
        <w:t>,</w:t>
      </w:r>
      <w:r w:rsidR="005243DF" w:rsidRPr="00493483">
        <w:rPr>
          <w:rFonts w:ascii="Times New Roman" w:hAnsi="Times New Roman"/>
          <w:noProof/>
          <w:color w:val="000000"/>
          <w:sz w:val="28"/>
          <w:szCs w:val="28"/>
        </w:rPr>
        <w:t xml:space="preserve"> (2)</w:t>
      </w:r>
    </w:p>
    <w:p w:rsidR="00894DF0" w:rsidRPr="00493483" w:rsidRDefault="00894DF0" w:rsidP="00894DF0">
      <w:pPr>
        <w:spacing w:after="0" w:line="360" w:lineRule="auto"/>
        <w:ind w:firstLine="709"/>
        <w:jc w:val="both"/>
        <w:rPr>
          <w:rFonts w:ascii="Times New Roman" w:hAnsi="Times New Roman"/>
          <w:noProof/>
          <w:color w:val="000000"/>
          <w:sz w:val="28"/>
          <w:szCs w:val="28"/>
        </w:rPr>
      </w:pPr>
    </w:p>
    <w:p w:rsidR="00663119" w:rsidRPr="00493483" w:rsidRDefault="00663119"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где ТПис</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размер ввозной таможенной пошлины, рассчитанной по специфической ставке; Вт</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количество товара; Сипс</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специфическая ставка ввозной таможенной пошлины в евро за единицу количества товара;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Ке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xml:space="preserve">- курс евро к рублю, установленный Центральным банком России на дату принятия декларации, рассчитанный исходя из курса валюты, в которой указана таможенная стоимость товара, к рублю. </w:t>
      </w:r>
    </w:p>
    <w:p w:rsidR="00663119" w:rsidRPr="00493483" w:rsidRDefault="00663119"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Расчет ввозной таможенной пошлины на основе комбинированной ставки может осуществляться двумя методами.</w:t>
      </w:r>
    </w:p>
    <w:p w:rsidR="00894DF0" w:rsidRPr="00493483" w:rsidRDefault="00663119"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По первому методу основой для начисления таможенной пошлины является либо таможенная стоимость товара, либо его количество. Исчисление ввозной таможенной пошлины в отношении товаров, облагаемых ввозной таможенной пошлиной по комбинированным ставкам, производится в три этапа. Сначала исчисляется размер ввозной таможенной пошлины по ставке в евро за единицу товара, затем исчисляется размер ввозной таможенной пошлины по ставке в процентах к таможенной стоимости. Для определения таможенной пошлины, подлежащей уплате, выбирается наибольшая из двух рассчитанных величин.</w:t>
      </w:r>
    </w:p>
    <w:p w:rsidR="00F50D02" w:rsidRPr="00493483" w:rsidRDefault="00F50D02"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Основой для исчисления НДС по ввозимым на таможенную территорию РФ товарам (не подакцизным), является таможенная стоимость товаров, к которой добавляется таможенная пошлина. При этом формула расчета НДС имеет следующий вид:</w:t>
      </w:r>
    </w:p>
    <w:p w:rsidR="00894DF0" w:rsidRPr="00493483" w:rsidRDefault="00894DF0">
      <w:pPr>
        <w:rPr>
          <w:rFonts w:ascii="Times New Roman" w:hAnsi="Times New Roman"/>
          <w:noProof/>
          <w:color w:val="000000"/>
          <w:sz w:val="28"/>
          <w:szCs w:val="28"/>
        </w:rPr>
      </w:pPr>
      <w:r w:rsidRPr="00493483">
        <w:rPr>
          <w:rFonts w:ascii="Times New Roman" w:hAnsi="Times New Roman"/>
          <w:noProof/>
          <w:color w:val="000000"/>
          <w:sz w:val="28"/>
          <w:szCs w:val="28"/>
        </w:rPr>
        <w:br w:type="page"/>
      </w:r>
    </w:p>
    <w:p w:rsidR="00F50D02" w:rsidRPr="00493483" w:rsidRDefault="00F50D02"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НДС = (ТС а + ТП и) × С тндс / 100,</w:t>
      </w:r>
      <w:r w:rsidR="00863F51" w:rsidRPr="00493483">
        <w:rPr>
          <w:rFonts w:ascii="Times New Roman" w:hAnsi="Times New Roman"/>
          <w:noProof/>
          <w:color w:val="000000"/>
          <w:sz w:val="28"/>
          <w:szCs w:val="28"/>
        </w:rPr>
        <w:t xml:space="preserve"> (3)</w:t>
      </w:r>
    </w:p>
    <w:p w:rsidR="00894DF0" w:rsidRPr="00493483" w:rsidRDefault="00894DF0" w:rsidP="00894DF0">
      <w:pPr>
        <w:spacing w:after="0" w:line="360" w:lineRule="auto"/>
        <w:ind w:firstLine="709"/>
        <w:jc w:val="both"/>
        <w:rPr>
          <w:rFonts w:ascii="Times New Roman" w:hAnsi="Times New Roman"/>
          <w:noProof/>
          <w:color w:val="000000"/>
          <w:sz w:val="28"/>
          <w:szCs w:val="28"/>
        </w:rPr>
      </w:pPr>
    </w:p>
    <w:p w:rsidR="00F50D02" w:rsidRPr="00493483" w:rsidRDefault="00F50D02"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где НДС - размер налога на добавленную стоимость ввозимых товаров; ТСа</w:t>
      </w:r>
      <w:r w:rsidR="00E40255"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таможенная стоимость ввозимого товара; ТПи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размер ввозной таможенной пошлины; С тндс</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ставка НДС, в процентах.</w:t>
      </w:r>
    </w:p>
    <w:p w:rsidR="00F50D02" w:rsidRPr="00493483" w:rsidRDefault="00F50D02"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По подакцизным товарам основой для исчисления НДС является сумма таможенной стоимости, таможенной пошлины и величина подлежащих уплате акцизов. Расчет осуществляется по следующей формуле:</w:t>
      </w:r>
    </w:p>
    <w:p w:rsidR="00894DF0" w:rsidRPr="00493483" w:rsidRDefault="00894DF0" w:rsidP="00894DF0">
      <w:pPr>
        <w:spacing w:after="0" w:line="360" w:lineRule="auto"/>
        <w:ind w:firstLine="709"/>
        <w:jc w:val="both"/>
        <w:rPr>
          <w:rFonts w:ascii="Times New Roman" w:hAnsi="Times New Roman"/>
          <w:noProof/>
          <w:color w:val="000000"/>
          <w:sz w:val="28"/>
          <w:szCs w:val="28"/>
        </w:rPr>
      </w:pPr>
    </w:p>
    <w:p w:rsidR="00F50D02" w:rsidRPr="00493483" w:rsidRDefault="00E40255"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НДС = (</w:t>
      </w:r>
      <w:r w:rsidR="00F50D02" w:rsidRPr="00493483">
        <w:rPr>
          <w:rFonts w:ascii="Times New Roman" w:hAnsi="Times New Roman"/>
          <w:noProof/>
          <w:color w:val="000000"/>
          <w:sz w:val="28"/>
          <w:szCs w:val="28"/>
        </w:rPr>
        <w:t>ТС а + ТП и + А а</w:t>
      </w:r>
      <w:r w:rsidR="00894DF0" w:rsidRPr="00493483">
        <w:rPr>
          <w:rFonts w:ascii="Times New Roman" w:hAnsi="Times New Roman"/>
          <w:noProof/>
          <w:color w:val="000000"/>
          <w:sz w:val="28"/>
          <w:szCs w:val="28"/>
        </w:rPr>
        <w:t>)</w:t>
      </w:r>
      <w:r w:rsidR="00F50D02"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w:t>
      </w:r>
      <w:r w:rsidR="00F50D02" w:rsidRPr="00493483">
        <w:rPr>
          <w:rFonts w:ascii="Times New Roman" w:hAnsi="Times New Roman"/>
          <w:noProof/>
          <w:color w:val="000000"/>
          <w:sz w:val="28"/>
          <w:szCs w:val="28"/>
        </w:rPr>
        <w:t xml:space="preserve"> Н / 100,</w:t>
      </w:r>
      <w:r w:rsidR="00863F51" w:rsidRPr="00493483">
        <w:rPr>
          <w:rFonts w:ascii="Times New Roman" w:hAnsi="Times New Roman"/>
          <w:noProof/>
          <w:color w:val="000000"/>
          <w:sz w:val="28"/>
          <w:szCs w:val="28"/>
        </w:rPr>
        <w:t xml:space="preserve"> (4)</w:t>
      </w:r>
    </w:p>
    <w:p w:rsidR="00894DF0" w:rsidRPr="00493483" w:rsidRDefault="00894DF0" w:rsidP="00894DF0">
      <w:pPr>
        <w:spacing w:after="0" w:line="360" w:lineRule="auto"/>
        <w:ind w:firstLine="709"/>
        <w:jc w:val="both"/>
        <w:rPr>
          <w:rFonts w:ascii="Times New Roman" w:hAnsi="Times New Roman"/>
          <w:noProof/>
          <w:color w:val="000000"/>
          <w:sz w:val="28"/>
          <w:szCs w:val="28"/>
        </w:rPr>
      </w:pPr>
    </w:p>
    <w:p w:rsidR="00F50D02" w:rsidRPr="00493483" w:rsidRDefault="00E40255"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где А</w:t>
      </w:r>
      <w:r w:rsidR="00F50D02" w:rsidRPr="00493483">
        <w:rPr>
          <w:rFonts w:ascii="Times New Roman" w:hAnsi="Times New Roman"/>
          <w:noProof/>
          <w:color w:val="000000"/>
          <w:sz w:val="28"/>
          <w:szCs w:val="28"/>
        </w:rPr>
        <w:t>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w:t>
      </w:r>
      <w:r w:rsidR="00F50D02" w:rsidRPr="00493483">
        <w:rPr>
          <w:rFonts w:ascii="Times New Roman" w:hAnsi="Times New Roman"/>
          <w:noProof/>
          <w:color w:val="000000"/>
          <w:sz w:val="28"/>
          <w:szCs w:val="28"/>
        </w:rPr>
        <w:t xml:space="preserve"> размер подлежащего уплате акциза.</w:t>
      </w:r>
    </w:p>
    <w:p w:rsidR="00894DF0" w:rsidRPr="00493483" w:rsidRDefault="005A64DA"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Порядок исчисления таможенных платежей рассмотрим на практическом примере. На территорию Российской Федерации ввозится</w:t>
      </w:r>
      <w:r w:rsidR="002A4859" w:rsidRPr="00493483">
        <w:rPr>
          <w:rFonts w:ascii="Times New Roman" w:hAnsi="Times New Roman"/>
          <w:noProof/>
          <w:color w:val="000000"/>
          <w:sz w:val="28"/>
          <w:szCs w:val="28"/>
        </w:rPr>
        <w:t xml:space="preserve"> концентрат минеральный (Bag, flexible container), 68 грузовых мест, весом брутто - 68130 кг, нетто - 68000, страна происхождения - Украина, таможенной</w:t>
      </w:r>
      <w:r w:rsidR="00894DF0" w:rsidRPr="00493483">
        <w:rPr>
          <w:rFonts w:ascii="Times New Roman" w:hAnsi="Times New Roman"/>
          <w:noProof/>
          <w:color w:val="000000"/>
          <w:sz w:val="28"/>
          <w:szCs w:val="28"/>
        </w:rPr>
        <w:t xml:space="preserve"> </w:t>
      </w:r>
      <w:r w:rsidR="002A4859" w:rsidRPr="00493483">
        <w:rPr>
          <w:rFonts w:ascii="Times New Roman" w:hAnsi="Times New Roman"/>
          <w:noProof/>
          <w:color w:val="000000"/>
          <w:sz w:val="28"/>
          <w:szCs w:val="28"/>
        </w:rPr>
        <w:t>стоимостью</w:t>
      </w:r>
      <w:r w:rsidR="00894DF0" w:rsidRPr="00493483">
        <w:rPr>
          <w:rFonts w:ascii="Times New Roman" w:hAnsi="Times New Roman"/>
          <w:noProof/>
          <w:color w:val="000000"/>
          <w:sz w:val="28"/>
          <w:szCs w:val="28"/>
        </w:rPr>
        <w:t xml:space="preserve"> </w:t>
      </w:r>
      <w:r w:rsidR="002A4859" w:rsidRPr="00493483">
        <w:rPr>
          <w:rFonts w:ascii="Times New Roman" w:hAnsi="Times New Roman"/>
          <w:noProof/>
          <w:color w:val="000000"/>
          <w:sz w:val="28"/>
          <w:szCs w:val="28"/>
        </w:rPr>
        <w:t>- 47455 руб.</w:t>
      </w:r>
      <w:r w:rsidR="00AD47B3" w:rsidRPr="00493483">
        <w:rPr>
          <w:rFonts w:ascii="Times New Roman" w:hAnsi="Times New Roman"/>
          <w:noProof/>
          <w:color w:val="000000"/>
          <w:sz w:val="28"/>
          <w:szCs w:val="28"/>
        </w:rPr>
        <w:t xml:space="preserve"> </w:t>
      </w:r>
      <w:r w:rsidR="00062EB3" w:rsidRPr="00493483">
        <w:rPr>
          <w:rFonts w:ascii="Times New Roman" w:hAnsi="Times New Roman"/>
          <w:noProof/>
          <w:color w:val="000000"/>
          <w:sz w:val="28"/>
          <w:szCs w:val="28"/>
        </w:rPr>
        <w:t>(приложении 1).</w:t>
      </w:r>
    </w:p>
    <w:p w:rsidR="00894DF0" w:rsidRPr="00493483" w:rsidRDefault="006A3CB7"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Товар помещается под таможенный режим импорт (</w:t>
      </w:r>
      <w:r w:rsidR="00F66227" w:rsidRPr="00493483">
        <w:rPr>
          <w:rFonts w:ascii="Times New Roman" w:hAnsi="Times New Roman"/>
          <w:noProof/>
          <w:color w:val="000000"/>
          <w:sz w:val="28"/>
          <w:szCs w:val="28"/>
        </w:rPr>
        <w:t>выпуск для внутреннего потребления</w:t>
      </w:r>
      <w:r w:rsidR="00F66227" w:rsidRPr="00493483">
        <w:rPr>
          <w:rStyle w:val="apple-style-span"/>
          <w:rFonts w:ascii="Times New Roman" w:hAnsi="Times New Roman"/>
          <w:noProof/>
          <w:color w:val="000000"/>
          <w:sz w:val="28"/>
          <w:szCs w:val="28"/>
        </w:rPr>
        <w:t>)</w:t>
      </w:r>
      <w:r w:rsidRPr="00493483">
        <w:rPr>
          <w:rFonts w:ascii="Times New Roman" w:hAnsi="Times New Roman"/>
          <w:noProof/>
          <w:color w:val="000000"/>
          <w:sz w:val="28"/>
          <w:szCs w:val="28"/>
        </w:rPr>
        <w:t xml:space="preserve">. В графе </w:t>
      </w:r>
      <w:r w:rsidR="00F66227" w:rsidRPr="00493483">
        <w:rPr>
          <w:rFonts w:ascii="Times New Roman" w:hAnsi="Times New Roman"/>
          <w:noProof/>
          <w:color w:val="000000"/>
          <w:sz w:val="28"/>
          <w:szCs w:val="28"/>
        </w:rPr>
        <w:t>47</w:t>
      </w:r>
      <w:r w:rsidR="00894DF0" w:rsidRPr="00493483">
        <w:rPr>
          <w:rFonts w:ascii="Times New Roman" w:hAnsi="Times New Roman"/>
          <w:noProof/>
          <w:color w:val="000000"/>
          <w:sz w:val="28"/>
          <w:szCs w:val="28"/>
        </w:rPr>
        <w:t xml:space="preserve"> </w:t>
      </w:r>
      <w:r w:rsidR="00F66227" w:rsidRPr="00493483">
        <w:rPr>
          <w:rFonts w:ascii="Times New Roman" w:hAnsi="Times New Roman"/>
          <w:noProof/>
          <w:color w:val="000000"/>
          <w:sz w:val="28"/>
          <w:szCs w:val="28"/>
        </w:rPr>
        <w:t xml:space="preserve">грузовой таможенной декларации № 10000030/130110/п000082 </w:t>
      </w:r>
      <w:r w:rsidR="00757843" w:rsidRPr="00493483">
        <w:rPr>
          <w:rFonts w:ascii="Times New Roman" w:hAnsi="Times New Roman"/>
          <w:noProof/>
          <w:color w:val="000000"/>
          <w:sz w:val="28"/>
          <w:szCs w:val="28"/>
        </w:rPr>
        <w:t>указаны следующие виды таможенных платежей, рассчитываемые на основе таможенной стоимости товара в рублях:</w:t>
      </w:r>
    </w:p>
    <w:p w:rsidR="00894DF0" w:rsidRPr="00493483" w:rsidRDefault="00757843"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сбор за таможенное оформление товаров (код 100), основа начисления – 47455 рублей, сбор составляет 500 рублей для товаров, таможенная стоимость которых не превышает 200 тыс. рублей включительно;</w:t>
      </w:r>
    </w:p>
    <w:p w:rsidR="00894DF0" w:rsidRPr="00493483" w:rsidRDefault="00757843"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таможенная пошлина (</w:t>
      </w:r>
      <w:r w:rsidR="00415F04" w:rsidRPr="00493483">
        <w:rPr>
          <w:rFonts w:ascii="Times New Roman" w:hAnsi="Times New Roman"/>
          <w:noProof/>
          <w:color w:val="000000"/>
          <w:sz w:val="28"/>
          <w:szCs w:val="28"/>
        </w:rPr>
        <w:t xml:space="preserve">код </w:t>
      </w:r>
      <w:r w:rsidRPr="00493483">
        <w:rPr>
          <w:rFonts w:ascii="Times New Roman" w:hAnsi="Times New Roman"/>
          <w:noProof/>
          <w:color w:val="000000"/>
          <w:sz w:val="28"/>
          <w:szCs w:val="28"/>
        </w:rPr>
        <w:t>200)</w:t>
      </w:r>
      <w:r w:rsidR="00415F04" w:rsidRPr="00493483">
        <w:rPr>
          <w:rFonts w:ascii="Times New Roman" w:hAnsi="Times New Roman"/>
          <w:noProof/>
          <w:color w:val="000000"/>
          <w:sz w:val="28"/>
          <w:szCs w:val="28"/>
        </w:rPr>
        <w:t>,</w:t>
      </w:r>
      <w:r w:rsidRPr="00493483">
        <w:rPr>
          <w:rFonts w:ascii="Times New Roman" w:hAnsi="Times New Roman"/>
          <w:noProof/>
          <w:color w:val="000000"/>
          <w:sz w:val="28"/>
          <w:szCs w:val="28"/>
        </w:rPr>
        <w:t xml:space="preserve"> основа начисления </w:t>
      </w:r>
      <w:r w:rsidR="00415F04" w:rsidRPr="00493483">
        <w:rPr>
          <w:rFonts w:ascii="Times New Roman" w:hAnsi="Times New Roman"/>
          <w:noProof/>
          <w:color w:val="000000"/>
          <w:sz w:val="28"/>
          <w:szCs w:val="28"/>
        </w:rPr>
        <w:t>-</w:t>
      </w:r>
      <w:r w:rsidRPr="00493483">
        <w:rPr>
          <w:rFonts w:ascii="Times New Roman" w:hAnsi="Times New Roman"/>
          <w:noProof/>
          <w:color w:val="000000"/>
          <w:sz w:val="28"/>
          <w:szCs w:val="28"/>
        </w:rPr>
        <w:t xml:space="preserve"> 47555 при ставке 5% составила 2372, 75</w:t>
      </w:r>
      <w:r w:rsidR="00357810" w:rsidRPr="00493483">
        <w:rPr>
          <w:rFonts w:ascii="Times New Roman" w:hAnsi="Times New Roman"/>
          <w:noProof/>
          <w:color w:val="000000"/>
          <w:sz w:val="28"/>
          <w:szCs w:val="28"/>
        </w:rPr>
        <w:t xml:space="preserve"> руб.</w:t>
      </w:r>
      <w:r w:rsidR="00415F04" w:rsidRPr="00493483">
        <w:rPr>
          <w:rFonts w:ascii="Times New Roman" w:hAnsi="Times New Roman"/>
          <w:noProof/>
          <w:color w:val="000000"/>
          <w:sz w:val="28"/>
          <w:szCs w:val="28"/>
        </w:rPr>
        <w:t>;</w:t>
      </w:r>
    </w:p>
    <w:p w:rsidR="00894DF0" w:rsidRPr="00493483" w:rsidRDefault="00757843"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налог на добавленную стоимость</w:t>
      </w:r>
      <w:r w:rsidR="00FA639A" w:rsidRPr="00493483">
        <w:rPr>
          <w:rFonts w:ascii="Times New Roman" w:hAnsi="Times New Roman"/>
          <w:noProof/>
          <w:color w:val="000000"/>
          <w:sz w:val="28"/>
          <w:szCs w:val="28"/>
        </w:rPr>
        <w:t xml:space="preserve"> (код 300), основа начисления – 47555 при ставке 18 %</w:t>
      </w:r>
      <w:r w:rsidR="00894DF0" w:rsidRPr="00493483">
        <w:rPr>
          <w:rFonts w:ascii="Times New Roman" w:hAnsi="Times New Roman"/>
          <w:noProof/>
          <w:color w:val="000000"/>
          <w:sz w:val="28"/>
          <w:szCs w:val="28"/>
        </w:rPr>
        <w:t xml:space="preserve"> </w:t>
      </w:r>
      <w:r w:rsidR="00357810" w:rsidRPr="00493483">
        <w:rPr>
          <w:rFonts w:ascii="Times New Roman" w:hAnsi="Times New Roman"/>
          <w:noProof/>
          <w:color w:val="000000"/>
          <w:sz w:val="28"/>
          <w:szCs w:val="28"/>
        </w:rPr>
        <w:t>составил</w:t>
      </w:r>
      <w:r w:rsidR="00FB3AD4" w:rsidRPr="00493483">
        <w:rPr>
          <w:rFonts w:ascii="Times New Roman" w:hAnsi="Times New Roman"/>
          <w:noProof/>
          <w:color w:val="000000"/>
          <w:sz w:val="28"/>
          <w:szCs w:val="28"/>
        </w:rPr>
        <w:t xml:space="preserve"> 8968, 99 руб.</w:t>
      </w:r>
    </w:p>
    <w:p w:rsidR="00357810" w:rsidRPr="00493483" w:rsidRDefault="00E92845"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Таким образом, можно сделать вывод, что существуют единые и комплексные подходы к исчислению таможенных платежей на территории Российской Федерации.</w:t>
      </w:r>
    </w:p>
    <w:p w:rsidR="00267A10" w:rsidRPr="00493483" w:rsidRDefault="00267A10" w:rsidP="00894DF0">
      <w:pPr>
        <w:spacing w:after="0" w:line="360" w:lineRule="auto"/>
        <w:ind w:firstLine="709"/>
        <w:jc w:val="both"/>
        <w:rPr>
          <w:rFonts w:ascii="Times New Roman" w:hAnsi="Times New Roman"/>
          <w:noProof/>
          <w:color w:val="000000"/>
          <w:sz w:val="28"/>
          <w:szCs w:val="28"/>
        </w:rPr>
      </w:pPr>
    </w:p>
    <w:p w:rsidR="004C1395" w:rsidRPr="00493483" w:rsidRDefault="00763CB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4. </w:t>
      </w:r>
      <w:r w:rsidR="004C1395" w:rsidRPr="00493483">
        <w:rPr>
          <w:rFonts w:ascii="Times New Roman" w:hAnsi="Times New Roman"/>
          <w:noProof/>
          <w:color w:val="000000"/>
          <w:sz w:val="28"/>
          <w:szCs w:val="28"/>
        </w:rPr>
        <w:t>Учет и контроль таможенных платежей и сборов</w:t>
      </w:r>
    </w:p>
    <w:p w:rsidR="00AE142B" w:rsidRPr="00493483" w:rsidRDefault="00AE142B" w:rsidP="00894DF0">
      <w:pPr>
        <w:spacing w:after="0" w:line="360" w:lineRule="auto"/>
        <w:ind w:firstLine="709"/>
        <w:jc w:val="both"/>
        <w:rPr>
          <w:rFonts w:ascii="Times New Roman" w:hAnsi="Times New Roman"/>
          <w:noProof/>
          <w:color w:val="000000"/>
          <w:sz w:val="28"/>
          <w:szCs w:val="28"/>
        </w:rPr>
      </w:pPr>
    </w:p>
    <w:p w:rsidR="002C32BE" w:rsidRPr="00493483" w:rsidRDefault="002C32BE"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Порядок контроля зачисления и уплаты таможенных платежей осуществляется с учетом нескольких операций. </w:t>
      </w:r>
    </w:p>
    <w:p w:rsidR="00763CB4" w:rsidRPr="00493483" w:rsidRDefault="009A793F"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Изначально </w:t>
      </w:r>
      <w:r w:rsidR="00763CB4" w:rsidRPr="00493483">
        <w:rPr>
          <w:rFonts w:ascii="Times New Roman" w:hAnsi="Times New Roman"/>
          <w:noProof/>
          <w:color w:val="000000"/>
          <w:sz w:val="28"/>
          <w:szCs w:val="28"/>
        </w:rPr>
        <w:t>проводится проверка наличия у лица, ответственного за уплату таможенных платежей, задолженности по уплате таможенных платежей, процентов за использованную отсрочку или за рассрочку уплаты таможенных платежей по ранее произведенным поставкам, сумм штрафов при совершенных нарушениях таможенных правил, пени за просрочку уплаты таможенных платежей.</w:t>
      </w:r>
    </w:p>
    <w:p w:rsidR="00763CB4" w:rsidRPr="00493483" w:rsidRDefault="00763CB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При задолженности товары и транспортные средства подлежат выпуску только после ее полного погашения.</w:t>
      </w:r>
    </w:p>
    <w:p w:rsidR="00763CB4" w:rsidRPr="00493483" w:rsidRDefault="00763CB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В случае нарушения сроков подачи таможенной декларации производится начисление пени за просрочку уплаты таможенных платежей: </w:t>
      </w:r>
    </w:p>
    <w:p w:rsidR="00763CB4" w:rsidRPr="00493483" w:rsidRDefault="009011EB"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w:t>
      </w:r>
      <w:r w:rsidR="00763CB4" w:rsidRPr="00493483">
        <w:rPr>
          <w:rFonts w:ascii="Times New Roman" w:hAnsi="Times New Roman"/>
          <w:noProof/>
          <w:color w:val="000000"/>
          <w:sz w:val="28"/>
          <w:szCs w:val="28"/>
        </w:rPr>
        <w:t xml:space="preserve">правильности заполнения таможенной декларации и ее электронной копии, полноты и достоверности заявленных в них сведений, влияющих на исчисление таможенных платежей; </w:t>
      </w:r>
    </w:p>
    <w:p w:rsidR="00763CB4" w:rsidRPr="00493483" w:rsidRDefault="009011EB"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w:t>
      </w:r>
      <w:r w:rsidR="00763CB4" w:rsidRPr="00493483">
        <w:rPr>
          <w:rFonts w:ascii="Times New Roman" w:hAnsi="Times New Roman"/>
          <w:noProof/>
          <w:color w:val="000000"/>
          <w:sz w:val="28"/>
          <w:szCs w:val="28"/>
        </w:rPr>
        <w:t xml:space="preserve">обоснованности заявленных тарифных и налоговых льгот и преференций, документов, определяющих заявленные льготы либо устанавливающих особый порядок исчисления и уплаты таможенных платежей, при наличии соответствующих подтверждений специализированного подразделения таможенного органа, осуществляющего контроль и учет таможенных платежей. </w:t>
      </w:r>
    </w:p>
    <w:p w:rsidR="00763CB4" w:rsidRPr="00493483" w:rsidRDefault="00763CB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Предоставление тарифных и налоговых льгот или применение особого порядка уплаты таможенных платежей производится только при наличии соответствующего подтверждения указанного подразделения правильности исчисления и уплаты таможенных платежей.</w:t>
      </w:r>
    </w:p>
    <w:p w:rsidR="00763CB4" w:rsidRPr="00493483" w:rsidRDefault="00763CB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Должностным лицом на этом этапе также производится: проверка фактического поступления денежных сре</w:t>
      </w:r>
      <w:r w:rsidR="005D27F3" w:rsidRPr="00493483">
        <w:rPr>
          <w:rFonts w:ascii="Times New Roman" w:hAnsi="Times New Roman"/>
          <w:noProof/>
          <w:color w:val="000000"/>
          <w:sz w:val="28"/>
          <w:szCs w:val="28"/>
        </w:rPr>
        <w:t>дств на счет таможенного органа</w:t>
      </w:r>
      <w:r w:rsidR="00AB55CD" w:rsidRPr="00493483">
        <w:rPr>
          <w:rFonts w:ascii="Times New Roman" w:hAnsi="Times New Roman"/>
          <w:noProof/>
          <w:color w:val="000000"/>
          <w:sz w:val="28"/>
          <w:szCs w:val="28"/>
        </w:rPr>
        <w:t xml:space="preserve"> и</w:t>
      </w:r>
      <w:r w:rsidRPr="00493483">
        <w:rPr>
          <w:rFonts w:ascii="Times New Roman" w:hAnsi="Times New Roman"/>
          <w:noProof/>
          <w:color w:val="000000"/>
          <w:sz w:val="28"/>
          <w:szCs w:val="28"/>
        </w:rPr>
        <w:t xml:space="preserve"> начисление пени за просрочку уплаты таможенных платежей</w:t>
      </w:r>
      <w:r w:rsidR="005D27F3" w:rsidRPr="00493483">
        <w:rPr>
          <w:rFonts w:ascii="Times New Roman" w:hAnsi="Times New Roman"/>
          <w:noProof/>
          <w:color w:val="000000"/>
          <w:sz w:val="28"/>
          <w:szCs w:val="28"/>
        </w:rPr>
        <w:t>.</w:t>
      </w:r>
    </w:p>
    <w:p w:rsidR="00763CB4" w:rsidRPr="00493483" w:rsidRDefault="00763CB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Должностное лицо после завершения контроля на оборотной стороне первого листа таможенной декларации под цифрой </w:t>
      </w:r>
      <w:r w:rsidR="00011D17" w:rsidRPr="00493483">
        <w:rPr>
          <w:rFonts w:ascii="Times New Roman" w:hAnsi="Times New Roman"/>
          <w:noProof/>
          <w:color w:val="000000"/>
          <w:sz w:val="28"/>
          <w:szCs w:val="28"/>
        </w:rPr>
        <w:t>«</w:t>
      </w:r>
      <w:r w:rsidRPr="00493483">
        <w:rPr>
          <w:rFonts w:ascii="Times New Roman" w:hAnsi="Times New Roman"/>
          <w:noProof/>
          <w:color w:val="000000"/>
          <w:sz w:val="28"/>
          <w:szCs w:val="28"/>
        </w:rPr>
        <w:t>4</w:t>
      </w:r>
      <w:r w:rsidR="00011D17" w:rsidRPr="00493483">
        <w:rPr>
          <w:rFonts w:ascii="Times New Roman" w:hAnsi="Times New Roman"/>
          <w:noProof/>
          <w:color w:val="000000"/>
          <w:sz w:val="28"/>
          <w:szCs w:val="28"/>
        </w:rPr>
        <w:t>»</w:t>
      </w:r>
      <w:r w:rsidRPr="00493483">
        <w:rPr>
          <w:rFonts w:ascii="Times New Roman" w:hAnsi="Times New Roman"/>
          <w:noProof/>
          <w:color w:val="000000"/>
          <w:sz w:val="28"/>
          <w:szCs w:val="28"/>
        </w:rPr>
        <w:t xml:space="preserve"> делает запись </w:t>
      </w:r>
      <w:r w:rsidR="00011D17" w:rsidRPr="00493483">
        <w:rPr>
          <w:rFonts w:ascii="Times New Roman" w:hAnsi="Times New Roman"/>
          <w:noProof/>
          <w:color w:val="000000"/>
          <w:sz w:val="28"/>
          <w:szCs w:val="28"/>
        </w:rPr>
        <w:t>«</w:t>
      </w:r>
      <w:r w:rsidRPr="00493483">
        <w:rPr>
          <w:rFonts w:ascii="Times New Roman" w:hAnsi="Times New Roman"/>
          <w:noProof/>
          <w:color w:val="000000"/>
          <w:sz w:val="28"/>
          <w:szCs w:val="28"/>
        </w:rPr>
        <w:t>Проверено</w:t>
      </w:r>
      <w:r w:rsidR="00011D17" w:rsidRPr="00493483">
        <w:rPr>
          <w:rFonts w:ascii="Times New Roman" w:hAnsi="Times New Roman"/>
          <w:noProof/>
          <w:color w:val="000000"/>
          <w:sz w:val="28"/>
          <w:szCs w:val="28"/>
        </w:rPr>
        <w:t>»</w:t>
      </w:r>
      <w:r w:rsidRPr="00493483">
        <w:rPr>
          <w:rFonts w:ascii="Times New Roman" w:hAnsi="Times New Roman"/>
          <w:noProof/>
          <w:color w:val="000000"/>
          <w:sz w:val="28"/>
          <w:szCs w:val="28"/>
        </w:rPr>
        <w:t>, проставляет дату, время окончания проверки, подпись, личную номерную печать и передает декларацию на следующий этап.</w:t>
      </w:r>
    </w:p>
    <w:p w:rsidR="006135B4" w:rsidRPr="00493483" w:rsidRDefault="006135B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В целях возмещения НДС по затратам, приходящимся на экспортируемую продукцию, налоговому инспектору предоставляются для подтверждения обоснованности применения ставки 0% (согласно ст. 165 НК РФ) следующие документы:</w:t>
      </w:r>
    </w:p>
    <w:p w:rsidR="006135B4" w:rsidRPr="00493483" w:rsidRDefault="006135B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1) контракт (копии контракта) налогоплательщика с иностранным лицом на поставку товара за пределами таможенной территории РФ</w:t>
      </w:r>
      <w:r w:rsidR="00600F59" w:rsidRPr="00493483">
        <w:rPr>
          <w:rFonts w:ascii="Times New Roman" w:hAnsi="Times New Roman"/>
          <w:noProof/>
          <w:color w:val="000000"/>
          <w:sz w:val="28"/>
          <w:szCs w:val="28"/>
        </w:rPr>
        <w:t xml:space="preserve"> (контракт №11 от 27.11.2009г.</w:t>
      </w:r>
      <w:r w:rsidR="00894DF0" w:rsidRPr="00493483">
        <w:rPr>
          <w:rFonts w:ascii="Times New Roman" w:hAnsi="Times New Roman"/>
          <w:noProof/>
          <w:color w:val="000000"/>
          <w:sz w:val="28"/>
          <w:szCs w:val="28"/>
        </w:rPr>
        <w:t xml:space="preserve"> </w:t>
      </w:r>
      <w:r w:rsidR="00600F59" w:rsidRPr="00493483">
        <w:rPr>
          <w:rFonts w:ascii="Times New Roman" w:hAnsi="Times New Roman"/>
          <w:noProof/>
          <w:color w:val="000000"/>
          <w:sz w:val="28"/>
          <w:szCs w:val="28"/>
        </w:rPr>
        <w:t>– приложение 1)</w:t>
      </w:r>
      <w:r w:rsidRPr="00493483">
        <w:rPr>
          <w:rFonts w:ascii="Times New Roman" w:hAnsi="Times New Roman"/>
          <w:noProof/>
          <w:color w:val="000000"/>
          <w:sz w:val="28"/>
          <w:szCs w:val="28"/>
        </w:rPr>
        <w:t>;</w:t>
      </w:r>
    </w:p>
    <w:p w:rsidR="006135B4" w:rsidRPr="00493483" w:rsidRDefault="006135B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2) выписка банка, подтверждающая фактическое поступление на счет налогоплательщика выручки от иностранного покупателя</w:t>
      </w:r>
      <w:r w:rsidR="005C762F" w:rsidRPr="00493483">
        <w:rPr>
          <w:rFonts w:ascii="Times New Roman" w:hAnsi="Times New Roman"/>
          <w:noProof/>
          <w:color w:val="000000"/>
          <w:sz w:val="28"/>
          <w:szCs w:val="28"/>
        </w:rPr>
        <w:t xml:space="preserve"> (платежное поручение № 2744/744 от 10.12.2009 г.</w:t>
      </w:r>
      <w:r w:rsidR="00894DF0" w:rsidRPr="00493483">
        <w:rPr>
          <w:rFonts w:ascii="Times New Roman" w:hAnsi="Times New Roman"/>
          <w:noProof/>
          <w:color w:val="000000"/>
          <w:sz w:val="28"/>
          <w:szCs w:val="28"/>
        </w:rPr>
        <w:t xml:space="preserve"> </w:t>
      </w:r>
      <w:r w:rsidR="005C762F" w:rsidRPr="00493483">
        <w:rPr>
          <w:rFonts w:ascii="Times New Roman" w:hAnsi="Times New Roman"/>
          <w:noProof/>
          <w:color w:val="000000"/>
          <w:sz w:val="28"/>
          <w:szCs w:val="28"/>
        </w:rPr>
        <w:t>– приложение 1)</w:t>
      </w:r>
      <w:r w:rsidRPr="00493483">
        <w:rPr>
          <w:rFonts w:ascii="Times New Roman" w:hAnsi="Times New Roman"/>
          <w:noProof/>
          <w:color w:val="000000"/>
          <w:sz w:val="28"/>
          <w:szCs w:val="28"/>
        </w:rPr>
        <w:t>;</w:t>
      </w:r>
    </w:p>
    <w:p w:rsidR="006135B4" w:rsidRPr="00493483" w:rsidRDefault="006135B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3) грузовая таможенная декларация (ГТД) или ее копия с отметками российского таможенного органа, осуществляющего выпуск товаров в режиме экспорта</w:t>
      </w:r>
      <w:r w:rsidR="00D42A5B" w:rsidRPr="00493483">
        <w:rPr>
          <w:rFonts w:ascii="Times New Roman" w:hAnsi="Times New Roman"/>
          <w:noProof/>
          <w:color w:val="000000"/>
          <w:sz w:val="28"/>
          <w:szCs w:val="28"/>
        </w:rPr>
        <w:t xml:space="preserve"> (ГТД от 15.01.2010 г.</w:t>
      </w:r>
      <w:r w:rsidR="00894DF0" w:rsidRPr="00493483">
        <w:rPr>
          <w:rFonts w:ascii="Times New Roman" w:hAnsi="Times New Roman"/>
          <w:noProof/>
          <w:color w:val="000000"/>
          <w:sz w:val="28"/>
          <w:szCs w:val="28"/>
        </w:rPr>
        <w:t xml:space="preserve"> </w:t>
      </w:r>
      <w:r w:rsidR="00D42A5B" w:rsidRPr="00493483">
        <w:rPr>
          <w:rFonts w:ascii="Times New Roman" w:hAnsi="Times New Roman"/>
          <w:noProof/>
          <w:color w:val="000000"/>
          <w:sz w:val="28"/>
          <w:szCs w:val="28"/>
        </w:rPr>
        <w:t>– приложение 1)</w:t>
      </w:r>
      <w:r w:rsidRPr="00493483">
        <w:rPr>
          <w:rFonts w:ascii="Times New Roman" w:hAnsi="Times New Roman"/>
          <w:noProof/>
          <w:color w:val="000000"/>
          <w:sz w:val="28"/>
          <w:szCs w:val="28"/>
        </w:rPr>
        <w:t>;</w:t>
      </w:r>
    </w:p>
    <w:p w:rsidR="006135B4" w:rsidRPr="00493483" w:rsidRDefault="006135B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4) копии транспортных, товаросопроводительных и (или) иных документов с отметками пограничных таможенных органов, подтверждающих вывоз товаров за пределы территори</w:t>
      </w:r>
      <w:r w:rsidR="00827F3C" w:rsidRPr="00493483">
        <w:rPr>
          <w:rFonts w:ascii="Times New Roman" w:hAnsi="Times New Roman"/>
          <w:noProof/>
          <w:color w:val="000000"/>
          <w:sz w:val="28"/>
          <w:szCs w:val="28"/>
        </w:rPr>
        <w:t xml:space="preserve">и РФ </w:t>
      </w:r>
      <w:r w:rsidR="001D7DED" w:rsidRPr="00493483">
        <w:rPr>
          <w:rFonts w:ascii="Times New Roman" w:hAnsi="Times New Roman"/>
          <w:noProof/>
          <w:color w:val="000000"/>
          <w:sz w:val="28"/>
          <w:szCs w:val="28"/>
        </w:rPr>
        <w:t>(</w:t>
      </w:r>
      <w:r w:rsidR="00827F3C" w:rsidRPr="00493483">
        <w:rPr>
          <w:rFonts w:ascii="Times New Roman" w:hAnsi="Times New Roman"/>
          <w:noProof/>
          <w:color w:val="000000"/>
          <w:sz w:val="28"/>
          <w:szCs w:val="28"/>
        </w:rPr>
        <w:t>дорожная ведомость - п</w:t>
      </w:r>
      <w:r w:rsidR="001D7DED" w:rsidRPr="00493483">
        <w:rPr>
          <w:rFonts w:ascii="Times New Roman" w:hAnsi="Times New Roman"/>
          <w:noProof/>
          <w:color w:val="000000"/>
          <w:sz w:val="28"/>
          <w:szCs w:val="28"/>
        </w:rPr>
        <w:t>риложение 1).</w:t>
      </w:r>
    </w:p>
    <w:p w:rsidR="006135B4" w:rsidRPr="00493483" w:rsidRDefault="006135B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Кроме того, налоговые органы требуют комплект документов, подтверждающих фактические затраты, относимые на себестоимость экспортируемой продукции, НДС по которым организация предъявляет к возмещению из бюджета.</w:t>
      </w:r>
    </w:p>
    <w:p w:rsidR="006135B4" w:rsidRPr="00493483" w:rsidRDefault="006135B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Данные документы представляются налогоплательщиками в срок не позднее 180 дней с даты оформления ГТД на вывоз груза в режиме экспорта. Как правило, возмещение НДС из бюджета по экспортным операциям производится не позднее чем через 3 месяца, считая со дня представления декларации по налоговой ставке 0% и требуемых документов.</w:t>
      </w:r>
    </w:p>
    <w:p w:rsidR="006135B4" w:rsidRPr="00493483" w:rsidRDefault="006135B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Обязательства по уплате таможенных платежей возникают у импортера в момент пересечения товарами таможенной границы и подлежат исполнению до принятия или одновременно с принятием ГТД, но не позднее 15 дней после их поступления на таможню.</w:t>
      </w:r>
    </w:p>
    <w:p w:rsidR="006135B4" w:rsidRPr="00493483" w:rsidRDefault="006135B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Уплата таможенных платежей (кроме сбора за таможенное оформление) производится по выбору импортера в рублях или иностранной валюте.</w:t>
      </w:r>
      <w:r w:rsidR="00BB2FAE"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Сумма пошлины, подлежащей уплате в бюджет, определяется как произведение таможенной стоимости на соответствующую ставку.</w:t>
      </w:r>
    </w:p>
    <w:p w:rsidR="001D091E" w:rsidRPr="00493483" w:rsidRDefault="001D091E" w:rsidP="00894DF0">
      <w:pPr>
        <w:spacing w:after="0" w:line="360" w:lineRule="auto"/>
        <w:ind w:firstLine="709"/>
        <w:jc w:val="both"/>
        <w:rPr>
          <w:rFonts w:ascii="Times New Roman" w:hAnsi="Times New Roman"/>
          <w:noProof/>
          <w:color w:val="000000"/>
          <w:sz w:val="28"/>
          <w:szCs w:val="28"/>
        </w:rPr>
      </w:pPr>
    </w:p>
    <w:p w:rsidR="00BB2FAE" w:rsidRPr="00493483" w:rsidRDefault="00011D17"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5</w:t>
      </w:r>
      <w:r w:rsidR="001F0C02" w:rsidRPr="00493483">
        <w:rPr>
          <w:rFonts w:ascii="Times New Roman" w:hAnsi="Times New Roman"/>
          <w:noProof/>
          <w:color w:val="000000"/>
          <w:sz w:val="28"/>
          <w:szCs w:val="28"/>
        </w:rPr>
        <w:t>. Основные направления</w:t>
      </w:r>
      <w:r w:rsidR="00894DF0" w:rsidRPr="00493483">
        <w:rPr>
          <w:rFonts w:ascii="Times New Roman" w:hAnsi="Times New Roman"/>
          <w:noProof/>
          <w:color w:val="000000"/>
          <w:sz w:val="28"/>
          <w:szCs w:val="28"/>
        </w:rPr>
        <w:t xml:space="preserve"> </w:t>
      </w:r>
      <w:r w:rsidR="001F0C02" w:rsidRPr="00493483">
        <w:rPr>
          <w:rFonts w:ascii="Times New Roman" w:hAnsi="Times New Roman"/>
          <w:noProof/>
          <w:color w:val="000000"/>
          <w:sz w:val="28"/>
          <w:szCs w:val="28"/>
        </w:rPr>
        <w:t>совершенствования таможенного контроля за исчислением и уплатой таможенных платежей</w:t>
      </w:r>
    </w:p>
    <w:p w:rsidR="00BB2FAE" w:rsidRPr="00493483" w:rsidRDefault="00BB2FAE" w:rsidP="00894DF0">
      <w:pPr>
        <w:spacing w:after="0" w:line="360" w:lineRule="auto"/>
        <w:ind w:firstLine="709"/>
        <w:jc w:val="both"/>
        <w:rPr>
          <w:rFonts w:ascii="Times New Roman" w:hAnsi="Times New Roman"/>
          <w:noProof/>
          <w:color w:val="000000"/>
          <w:sz w:val="28"/>
          <w:szCs w:val="28"/>
        </w:rPr>
      </w:pPr>
    </w:p>
    <w:p w:rsidR="00C50D34" w:rsidRPr="00493483" w:rsidRDefault="00C50D3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Совершенствование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таможенного</w:t>
      </w:r>
      <w:r w:rsidR="00894DF0" w:rsidRPr="00493483">
        <w:rPr>
          <w:rFonts w:ascii="Times New Roman" w:hAnsi="Times New Roman"/>
          <w:noProof/>
          <w:color w:val="000000"/>
          <w:sz w:val="28"/>
          <w:szCs w:val="28"/>
        </w:rPr>
        <w:t xml:space="preserve"> </w:t>
      </w:r>
      <w:r w:rsidR="00674700" w:rsidRPr="00493483">
        <w:rPr>
          <w:rFonts w:ascii="Times New Roman" w:hAnsi="Times New Roman"/>
          <w:noProof/>
          <w:color w:val="000000"/>
          <w:sz w:val="28"/>
          <w:szCs w:val="28"/>
        </w:rPr>
        <w:t>контроля</w:t>
      </w:r>
      <w:r w:rsidRPr="00493483">
        <w:rPr>
          <w:rFonts w:ascii="Times New Roman" w:hAnsi="Times New Roman"/>
          <w:noProof/>
          <w:color w:val="000000"/>
          <w:sz w:val="28"/>
          <w:szCs w:val="28"/>
        </w:rPr>
        <w:t xml:space="preserve"> невозможно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без учета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таможенных</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платежей.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Арсенал</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инструментов</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методических подходов</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к</w:t>
      </w:r>
      <w:r w:rsidR="00894DF0" w:rsidRPr="00493483">
        <w:rPr>
          <w:rFonts w:ascii="Times New Roman" w:hAnsi="Times New Roman"/>
          <w:noProof/>
          <w:color w:val="000000"/>
          <w:sz w:val="28"/>
          <w:szCs w:val="28"/>
        </w:rPr>
        <w:t xml:space="preserve"> </w:t>
      </w:r>
      <w:r w:rsidR="00674700" w:rsidRPr="00493483">
        <w:rPr>
          <w:rFonts w:ascii="Times New Roman" w:hAnsi="Times New Roman"/>
          <w:noProof/>
          <w:color w:val="000000"/>
          <w:sz w:val="28"/>
          <w:szCs w:val="28"/>
        </w:rPr>
        <w:t>контрол</w:t>
      </w:r>
      <w:r w:rsidR="006F18A0" w:rsidRPr="00493483">
        <w:rPr>
          <w:rFonts w:ascii="Times New Roman" w:hAnsi="Times New Roman"/>
          <w:noProof/>
          <w:color w:val="000000"/>
          <w:sz w:val="28"/>
          <w:szCs w:val="28"/>
        </w:rPr>
        <w:t>ю</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таможенных</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платежей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xml:space="preserve">постоянно совершенствуется. </w:t>
      </w:r>
    </w:p>
    <w:p w:rsidR="00C50D34" w:rsidRPr="00493483" w:rsidRDefault="00C50D3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С</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развитием</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бюджетного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законодательства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таможенных</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органах вводится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оперативный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бюджетный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учет</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таможенных</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xml:space="preserve">платежей. </w:t>
      </w:r>
    </w:p>
    <w:p w:rsidR="00894DF0" w:rsidRPr="00493483" w:rsidRDefault="00C50D3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Перечисление таможенными органами таможенных платежей в федеральный бюджет осуществляется в соответствии с кодами бюджетной классификации (КБК). </w:t>
      </w:r>
    </w:p>
    <w:p w:rsidR="009D66D7" w:rsidRPr="00493483" w:rsidRDefault="00C50D3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Необходимость</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устранения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правовых</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пробелов,</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выявленных</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 результате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мониторинга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применения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положений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Таможенного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кодекса, устранения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некоторых</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противоречий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Налоговым</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кодексом,</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также сокращение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доходной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части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федерального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бюджета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за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счет внешнеэкономической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деятельности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условиях</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мирового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финансового кризиса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обусловили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необходимость</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совершенствования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администрирования таможенных платежей.</w:t>
      </w:r>
      <w:r w:rsidR="00CC7B18" w:rsidRPr="00493483">
        <w:rPr>
          <w:rFonts w:ascii="Times New Roman" w:hAnsi="Times New Roman"/>
          <w:noProof/>
          <w:color w:val="000000"/>
          <w:sz w:val="28"/>
          <w:szCs w:val="28"/>
        </w:rPr>
        <w:t xml:space="preserve"> </w:t>
      </w:r>
    </w:p>
    <w:p w:rsidR="00C50D34" w:rsidRPr="00493483" w:rsidRDefault="00897D96"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Таможенный кодекс Таможенного союза предусмотрел ряд изменений. </w:t>
      </w:r>
      <w:r w:rsidR="00C50D34" w:rsidRPr="00493483">
        <w:rPr>
          <w:rFonts w:ascii="Times New Roman" w:hAnsi="Times New Roman"/>
          <w:noProof/>
          <w:color w:val="000000"/>
          <w:sz w:val="28"/>
          <w:szCs w:val="28"/>
        </w:rPr>
        <w:t xml:space="preserve">Рассмотрим суть этих изменений. </w:t>
      </w:r>
    </w:p>
    <w:p w:rsidR="00894DF0" w:rsidRPr="00493483" w:rsidRDefault="009D66D7" w:rsidP="00894DF0">
      <w:pPr>
        <w:autoSpaceDE w:val="0"/>
        <w:autoSpaceDN w:val="0"/>
        <w:adjustRightInd w:val="0"/>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При взыскании таможенных пошлин, налогов исчисление подлежащих уплате сумм таможенных пошлин, налогов производится таможенным органом государства-члена таможенного союза, в котором подлежат уплате таможенные пошлины, налоги.</w:t>
      </w:r>
    </w:p>
    <w:p w:rsidR="009D66D7" w:rsidRPr="00493483" w:rsidRDefault="009D66D7" w:rsidP="00894DF0">
      <w:pPr>
        <w:autoSpaceDE w:val="0"/>
        <w:autoSpaceDN w:val="0"/>
        <w:adjustRightInd w:val="0"/>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Исчисление сумм таможенных пошлин, налогов, подлежащих уплате, осуществляется в валюте государства-члена таможенного союза, таможенному органу которого подана таможенная декларация, за исключением случаев, предусмотренных международными договорами государств-членов таможенного союза.</w:t>
      </w:r>
    </w:p>
    <w:p w:rsidR="009D66D7" w:rsidRPr="00493483" w:rsidRDefault="009D66D7" w:rsidP="00894DF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Сумма таможенных пошлин, подлежащих уплате и (или) взысканию, определяется путем применения базы для исчисления таможенных пошлин и соответствующего вида ставки таможенных пошлин.</w:t>
      </w:r>
    </w:p>
    <w:p w:rsidR="00894DF0" w:rsidRPr="00493483" w:rsidRDefault="009D66D7" w:rsidP="00894DF0">
      <w:pPr>
        <w:spacing w:after="0" w:line="360" w:lineRule="auto"/>
        <w:ind w:firstLine="709"/>
        <w:jc w:val="both"/>
        <w:rPr>
          <w:rFonts w:ascii="Times New Roman" w:hAnsi="Times New Roman"/>
          <w:bCs/>
          <w:noProof/>
          <w:color w:val="000000"/>
          <w:sz w:val="28"/>
          <w:szCs w:val="28"/>
        </w:rPr>
      </w:pPr>
      <w:r w:rsidRPr="00493483">
        <w:rPr>
          <w:rFonts w:ascii="Times New Roman" w:hAnsi="Times New Roman"/>
          <w:bCs/>
          <w:noProof/>
          <w:color w:val="000000"/>
          <w:sz w:val="28"/>
          <w:szCs w:val="28"/>
        </w:rPr>
        <w:t xml:space="preserve">Сумма налогов, </w:t>
      </w:r>
      <w:r w:rsidRPr="00493483">
        <w:rPr>
          <w:rFonts w:ascii="Times New Roman" w:hAnsi="Times New Roman"/>
          <w:noProof/>
          <w:color w:val="000000"/>
          <w:sz w:val="28"/>
          <w:szCs w:val="28"/>
        </w:rPr>
        <w:t>подлежащих уплате и (или) взысканию, определяется в соответствии с законодательством государства-члена таможенного союза, на территории которого товары помещаются под таможенную процедуру, либо на территории которого выявлен факт незаконного перемещения товаров</w:t>
      </w:r>
      <w:r w:rsidRPr="00493483">
        <w:rPr>
          <w:rFonts w:ascii="Times New Roman" w:hAnsi="Times New Roman"/>
          <w:bCs/>
          <w:noProof/>
          <w:color w:val="000000"/>
          <w:sz w:val="28"/>
          <w:szCs w:val="28"/>
        </w:rPr>
        <w:t xml:space="preserve"> через таможенную границу.</w:t>
      </w:r>
    </w:p>
    <w:p w:rsidR="009D66D7" w:rsidRPr="00493483" w:rsidRDefault="009D66D7" w:rsidP="00894DF0">
      <w:pPr>
        <w:pStyle w:val="af"/>
        <w:spacing w:line="360" w:lineRule="auto"/>
        <w:ind w:firstLine="709"/>
        <w:jc w:val="both"/>
        <w:outlineLvl w:val="0"/>
        <w:rPr>
          <w:bCs/>
          <w:noProof/>
          <w:sz w:val="28"/>
          <w:szCs w:val="28"/>
        </w:rPr>
      </w:pPr>
      <w:r w:rsidRPr="00493483">
        <w:rPr>
          <w:bCs/>
          <w:noProof/>
          <w:sz w:val="28"/>
          <w:szCs w:val="28"/>
        </w:rPr>
        <w:t>Общая сумма ввозных таможенных пошлин, налогов в отношении иностранных товаров не может превышать сумму таможенных пошлин, налогов, подлежащих уплате, в случае если бы иностранные товары были выпущены для внутреннего потребления, без учета льгот по уплате таможенных платежей, указанных в подпунктах 2) и 3) пункта 1 статьи 74 настоящего Кодекса (далее – льготы по уплате таможенных пошлин, налогов), пеней и процентов, за исключением случаев, когда сумма таможенных пошлин, налогов увеличивается вследствие изменения ставок таможенных пошлин, налогов, когда к иностранным товарам применяются ставки таможенных пошлин, налогов, действующие на день принятия таможенной декларации таможенным органом при заявлении иной таможенной процедуры, в отношении этих иностранных товаров.</w:t>
      </w:r>
    </w:p>
    <w:p w:rsidR="002F464F" w:rsidRPr="00493483" w:rsidRDefault="002F464F" w:rsidP="00894DF0">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Обязанность по уплате таможенных пошлин, налогов прекращается в следующих случаях:</w:t>
      </w:r>
    </w:p>
    <w:p w:rsidR="002F464F" w:rsidRPr="00493483" w:rsidRDefault="002F464F" w:rsidP="00894DF0">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1)</w:t>
      </w:r>
      <w:r w:rsidR="00894DF0" w:rsidRPr="00493483">
        <w:rPr>
          <w:rFonts w:ascii="Times New Roman" w:hAnsi="Times New Roman" w:cs="Times New Roman"/>
          <w:noProof/>
          <w:color w:val="000000"/>
          <w:sz w:val="28"/>
          <w:szCs w:val="28"/>
        </w:rPr>
        <w:t xml:space="preserve"> </w:t>
      </w:r>
      <w:r w:rsidRPr="00493483">
        <w:rPr>
          <w:rFonts w:ascii="Times New Roman" w:hAnsi="Times New Roman" w:cs="Times New Roman"/>
          <w:noProof/>
          <w:color w:val="000000"/>
          <w:sz w:val="28"/>
          <w:szCs w:val="28"/>
        </w:rPr>
        <w:t>уплаты или взыскания таможенных пошлин, налогов в размерах, установленных Таможенным кодексом Таможенного союза;</w:t>
      </w:r>
    </w:p>
    <w:p w:rsidR="002F464F" w:rsidRPr="00493483" w:rsidRDefault="002F464F" w:rsidP="00894DF0">
      <w:pPr>
        <w:tabs>
          <w:tab w:val="left" w:pos="1620"/>
          <w:tab w:val="left" w:pos="2520"/>
        </w:tabs>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2)</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помещения товаров под таможенную процедуру выпуска для внутреннего потребления с предоставлением льгот по уплате таможенных пошлин, налогов, не сопряженных с ограничениями по пользованию и (или) распоряжению этими товарами;</w:t>
      </w:r>
    </w:p>
    <w:p w:rsidR="002F464F" w:rsidRPr="00493483" w:rsidRDefault="002F464F" w:rsidP="00894DF0">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3)</w:t>
      </w:r>
      <w:r w:rsidR="00894DF0" w:rsidRPr="00493483">
        <w:rPr>
          <w:rFonts w:ascii="Times New Roman" w:hAnsi="Times New Roman" w:cs="Times New Roman"/>
          <w:noProof/>
          <w:color w:val="000000"/>
          <w:sz w:val="28"/>
          <w:szCs w:val="28"/>
        </w:rPr>
        <w:t xml:space="preserve"> </w:t>
      </w:r>
      <w:r w:rsidRPr="00493483">
        <w:rPr>
          <w:rFonts w:ascii="Times New Roman" w:hAnsi="Times New Roman" w:cs="Times New Roman"/>
          <w:noProof/>
          <w:color w:val="000000"/>
          <w:sz w:val="28"/>
          <w:szCs w:val="28"/>
        </w:rPr>
        <w:t>уничтожения (безвозвратной утраты) иностранных товаров вследствие аварии или действия непреодолимой силы либо в результате естественной убыли при нормальных условиях перевозки (транспортировки) и (или) хранения;</w:t>
      </w:r>
    </w:p>
    <w:p w:rsidR="002F464F" w:rsidRPr="00493483" w:rsidRDefault="002F464F" w:rsidP="00894DF0">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4)</w:t>
      </w:r>
      <w:r w:rsidR="00894DF0" w:rsidRPr="00493483">
        <w:rPr>
          <w:rFonts w:ascii="Times New Roman" w:hAnsi="Times New Roman" w:cs="Times New Roman"/>
          <w:noProof/>
          <w:color w:val="000000"/>
          <w:sz w:val="28"/>
          <w:szCs w:val="28"/>
        </w:rPr>
        <w:t xml:space="preserve"> </w:t>
      </w:r>
      <w:r w:rsidRPr="00493483">
        <w:rPr>
          <w:rFonts w:ascii="Times New Roman" w:hAnsi="Times New Roman" w:cs="Times New Roman"/>
          <w:noProof/>
          <w:color w:val="000000"/>
          <w:sz w:val="28"/>
          <w:szCs w:val="28"/>
        </w:rPr>
        <w:t xml:space="preserve">если размер неуплаченной суммы таможенных пошлин, налогов не превышает сумму, эквивалентную 2 (двум) евро по курсу валют, устанавливаемому в соответствии с законодательством государства-члена таможенного союза, на территории которого возникла обязанность по уплате таможенных пошлин, налогов, действующему на момент возникновения обязанности по уплате таможенных пошлин, налогов; </w:t>
      </w:r>
    </w:p>
    <w:p w:rsidR="002F464F" w:rsidRPr="00493483" w:rsidRDefault="002F464F" w:rsidP="00894DF0">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5)</w:t>
      </w:r>
      <w:r w:rsidR="00894DF0" w:rsidRPr="00493483">
        <w:rPr>
          <w:rFonts w:ascii="Times New Roman" w:hAnsi="Times New Roman" w:cs="Times New Roman"/>
          <w:noProof/>
          <w:color w:val="000000"/>
          <w:sz w:val="28"/>
          <w:szCs w:val="28"/>
        </w:rPr>
        <w:t xml:space="preserve"> </w:t>
      </w:r>
      <w:r w:rsidRPr="00493483">
        <w:rPr>
          <w:rFonts w:ascii="Times New Roman" w:hAnsi="Times New Roman" w:cs="Times New Roman"/>
          <w:noProof/>
          <w:color w:val="000000"/>
          <w:sz w:val="28"/>
          <w:szCs w:val="28"/>
        </w:rPr>
        <w:t>помещения товаров под таможенную процедуру отказа в пользу государства, если обязанность по уплате таможенных пошлин, налогов возникла до регистрации таможенной декларации на помещение товаров под эту таможенную процедуру;</w:t>
      </w:r>
    </w:p>
    <w:p w:rsidR="002F464F" w:rsidRPr="00493483" w:rsidRDefault="002F464F"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6)</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xml:space="preserve">обращения товаров в собственность государства-члена таможенного союза в соответствии с законодательством этого государства-члена таможенного союза; </w:t>
      </w:r>
    </w:p>
    <w:p w:rsidR="002F464F" w:rsidRPr="00493483" w:rsidRDefault="002F464F"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7)</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обращения взыскания на товары, в том числе за счет стоимости товаров, в соответствии с законодательством государства-члена таможенного союза;</w:t>
      </w:r>
    </w:p>
    <w:p w:rsidR="002F464F" w:rsidRPr="00493483" w:rsidRDefault="002F464F" w:rsidP="00894DF0">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8)</w:t>
      </w:r>
      <w:r w:rsidR="00894DF0" w:rsidRPr="00493483">
        <w:rPr>
          <w:rFonts w:ascii="Times New Roman" w:hAnsi="Times New Roman" w:cs="Times New Roman"/>
          <w:noProof/>
          <w:color w:val="000000"/>
          <w:sz w:val="28"/>
          <w:szCs w:val="28"/>
        </w:rPr>
        <w:t xml:space="preserve"> </w:t>
      </w:r>
      <w:r w:rsidRPr="00493483">
        <w:rPr>
          <w:rFonts w:ascii="Times New Roman" w:hAnsi="Times New Roman" w:cs="Times New Roman"/>
          <w:noProof/>
          <w:color w:val="000000"/>
          <w:sz w:val="28"/>
          <w:szCs w:val="28"/>
        </w:rPr>
        <w:t>отказа в выпуске товаров в соответствии с заявленной таможенной процедурой, в отношении обязанности по уплате таможенных пошлин, налогов, возникшей при регистрации таможенной декларации на помещение товаров под эту таможенную процедуру;</w:t>
      </w:r>
    </w:p>
    <w:p w:rsidR="002F464F" w:rsidRPr="00493483" w:rsidRDefault="002F464F" w:rsidP="00894DF0">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9)</w:t>
      </w:r>
      <w:r w:rsidR="00894DF0" w:rsidRPr="00493483">
        <w:rPr>
          <w:rFonts w:ascii="Times New Roman" w:hAnsi="Times New Roman" w:cs="Times New Roman"/>
          <w:noProof/>
          <w:color w:val="000000"/>
          <w:sz w:val="28"/>
          <w:szCs w:val="28"/>
        </w:rPr>
        <w:t xml:space="preserve"> </w:t>
      </w:r>
      <w:r w:rsidRPr="00493483">
        <w:rPr>
          <w:rFonts w:ascii="Times New Roman" w:hAnsi="Times New Roman" w:cs="Times New Roman"/>
          <w:noProof/>
          <w:color w:val="000000"/>
          <w:sz w:val="28"/>
          <w:szCs w:val="28"/>
        </w:rPr>
        <w:t>при признании ее безнадежной к взысканию и списании в порядке, определяемом законодательством государств-членов таможенного союза;</w:t>
      </w:r>
    </w:p>
    <w:p w:rsidR="00894DF0" w:rsidRPr="00493483" w:rsidRDefault="002F464F" w:rsidP="00894DF0">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10)</w:t>
      </w:r>
      <w:r w:rsidR="00894DF0" w:rsidRPr="00493483">
        <w:rPr>
          <w:rFonts w:ascii="Times New Roman" w:hAnsi="Times New Roman" w:cs="Times New Roman"/>
          <w:noProof/>
          <w:color w:val="000000"/>
          <w:sz w:val="28"/>
          <w:szCs w:val="28"/>
        </w:rPr>
        <w:t xml:space="preserve"> </w:t>
      </w:r>
      <w:r w:rsidRPr="00493483">
        <w:rPr>
          <w:rFonts w:ascii="Times New Roman" w:hAnsi="Times New Roman" w:cs="Times New Roman"/>
          <w:noProof/>
          <w:color w:val="000000"/>
          <w:sz w:val="28"/>
          <w:szCs w:val="28"/>
        </w:rPr>
        <w:t xml:space="preserve">возникновения обстоятельств, с которыми </w:t>
      </w:r>
      <w:r w:rsidR="00380DE7" w:rsidRPr="00493483">
        <w:rPr>
          <w:rFonts w:ascii="Times New Roman" w:hAnsi="Times New Roman" w:cs="Times New Roman"/>
          <w:noProof/>
          <w:color w:val="000000"/>
          <w:sz w:val="28"/>
          <w:szCs w:val="28"/>
        </w:rPr>
        <w:t>Таможенный</w:t>
      </w:r>
      <w:r w:rsidRPr="00493483">
        <w:rPr>
          <w:rFonts w:ascii="Times New Roman" w:hAnsi="Times New Roman" w:cs="Times New Roman"/>
          <w:noProof/>
          <w:color w:val="000000"/>
          <w:sz w:val="28"/>
          <w:szCs w:val="28"/>
        </w:rPr>
        <w:t xml:space="preserve"> </w:t>
      </w:r>
      <w:r w:rsidR="00380DE7" w:rsidRPr="00493483">
        <w:rPr>
          <w:rFonts w:ascii="Times New Roman" w:hAnsi="Times New Roman" w:cs="Times New Roman"/>
          <w:noProof/>
          <w:color w:val="000000"/>
          <w:sz w:val="28"/>
          <w:szCs w:val="28"/>
        </w:rPr>
        <w:t>к</w:t>
      </w:r>
      <w:r w:rsidRPr="00493483">
        <w:rPr>
          <w:rFonts w:ascii="Times New Roman" w:hAnsi="Times New Roman" w:cs="Times New Roman"/>
          <w:noProof/>
          <w:color w:val="000000"/>
          <w:sz w:val="28"/>
          <w:szCs w:val="28"/>
        </w:rPr>
        <w:t>одекс</w:t>
      </w:r>
      <w:r w:rsidR="00894DF0" w:rsidRPr="00493483">
        <w:rPr>
          <w:rFonts w:ascii="Times New Roman" w:hAnsi="Times New Roman" w:cs="Times New Roman"/>
          <w:noProof/>
          <w:color w:val="000000"/>
          <w:sz w:val="28"/>
          <w:szCs w:val="28"/>
        </w:rPr>
        <w:t xml:space="preserve"> </w:t>
      </w:r>
      <w:r w:rsidR="00380DE7" w:rsidRPr="00493483">
        <w:rPr>
          <w:rFonts w:ascii="Times New Roman" w:hAnsi="Times New Roman" w:cs="Times New Roman"/>
          <w:noProof/>
          <w:color w:val="000000"/>
          <w:sz w:val="28"/>
          <w:szCs w:val="28"/>
        </w:rPr>
        <w:t xml:space="preserve">Таможенного союза </w:t>
      </w:r>
      <w:r w:rsidRPr="00493483">
        <w:rPr>
          <w:rFonts w:ascii="Times New Roman" w:hAnsi="Times New Roman" w:cs="Times New Roman"/>
          <w:noProof/>
          <w:color w:val="000000"/>
          <w:sz w:val="28"/>
          <w:szCs w:val="28"/>
        </w:rPr>
        <w:t>связывает прекращение обязанности по уплате таможенных пошлин, налогов.</w:t>
      </w:r>
    </w:p>
    <w:p w:rsidR="002F464F" w:rsidRPr="00493483" w:rsidRDefault="002F464F" w:rsidP="00894DF0">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Таможенные пошлины, налоги не уплачиваются:</w:t>
      </w:r>
    </w:p>
    <w:p w:rsidR="002F464F" w:rsidRPr="00493483" w:rsidRDefault="002F464F" w:rsidP="00894DF0">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1)</w:t>
      </w:r>
      <w:r w:rsidR="00894DF0" w:rsidRPr="00493483">
        <w:rPr>
          <w:rFonts w:ascii="Times New Roman" w:hAnsi="Times New Roman" w:cs="Times New Roman"/>
          <w:noProof/>
          <w:color w:val="000000"/>
          <w:sz w:val="28"/>
          <w:szCs w:val="28"/>
        </w:rPr>
        <w:t xml:space="preserve"> </w:t>
      </w:r>
      <w:r w:rsidRPr="00493483">
        <w:rPr>
          <w:rFonts w:ascii="Times New Roman" w:hAnsi="Times New Roman" w:cs="Times New Roman"/>
          <w:noProof/>
          <w:color w:val="000000"/>
          <w:sz w:val="28"/>
          <w:szCs w:val="28"/>
        </w:rPr>
        <w:t>при помещении товаров под таможенные процедуры, не предусматривающие такую уплату, при соблюдении условий соответствующей таможенной процедуры;</w:t>
      </w:r>
    </w:p>
    <w:p w:rsidR="002F464F" w:rsidRPr="00493483" w:rsidRDefault="002F464F" w:rsidP="00894DF0">
      <w:pPr>
        <w:pStyle w:val="ConsPlusNormal"/>
        <w:widowControl/>
        <w:spacing w:line="360" w:lineRule="auto"/>
        <w:ind w:firstLine="709"/>
        <w:jc w:val="both"/>
        <w:rPr>
          <w:rFonts w:ascii="Times New Roman" w:hAnsi="Times New Roman" w:cs="Times New Roman"/>
          <w:i/>
          <w:noProof/>
          <w:color w:val="000000"/>
          <w:sz w:val="28"/>
          <w:szCs w:val="28"/>
        </w:rPr>
      </w:pPr>
      <w:r w:rsidRPr="00493483">
        <w:rPr>
          <w:rFonts w:ascii="Times New Roman" w:hAnsi="Times New Roman" w:cs="Times New Roman"/>
          <w:noProof/>
          <w:color w:val="000000"/>
          <w:sz w:val="28"/>
          <w:szCs w:val="28"/>
        </w:rPr>
        <w:t>2)</w:t>
      </w:r>
      <w:r w:rsidR="00894DF0" w:rsidRPr="00493483">
        <w:rPr>
          <w:rFonts w:ascii="Times New Roman" w:hAnsi="Times New Roman" w:cs="Times New Roman"/>
          <w:noProof/>
          <w:color w:val="000000"/>
          <w:sz w:val="28"/>
          <w:szCs w:val="28"/>
        </w:rPr>
        <w:t xml:space="preserve"> </w:t>
      </w:r>
      <w:r w:rsidRPr="00493483">
        <w:rPr>
          <w:rFonts w:ascii="Times New Roman" w:hAnsi="Times New Roman" w:cs="Times New Roman"/>
          <w:noProof/>
          <w:color w:val="000000"/>
          <w:sz w:val="28"/>
          <w:szCs w:val="28"/>
        </w:rPr>
        <w:t>при ввозе товаров, за исключением товаров для личного пользования, в адрес одного получателя от одного отправителя по одному транспортному (перевозочному) документу, общая таможенная стоимость которых не превышает суммы, эквивалентной 200 (двумстам) евро по курсу валют, устанавливаемому в соответствии с законодательством государства-члена таможенного союза, таможенным органом которого осуществляется выпуск таких товаров, действующему на момент возникновения обязанности по уплате таможенных пошлин, налогов;</w:t>
      </w:r>
    </w:p>
    <w:p w:rsidR="002F464F" w:rsidRPr="00493483" w:rsidRDefault="002F464F" w:rsidP="00894DF0">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3)</w:t>
      </w:r>
      <w:r w:rsidR="00894DF0" w:rsidRPr="00493483">
        <w:rPr>
          <w:rFonts w:ascii="Times New Roman" w:hAnsi="Times New Roman" w:cs="Times New Roman"/>
          <w:noProof/>
          <w:color w:val="000000"/>
          <w:sz w:val="28"/>
          <w:szCs w:val="28"/>
        </w:rPr>
        <w:t xml:space="preserve"> </w:t>
      </w:r>
      <w:r w:rsidRPr="00493483">
        <w:rPr>
          <w:rFonts w:ascii="Times New Roman" w:hAnsi="Times New Roman" w:cs="Times New Roman"/>
          <w:noProof/>
          <w:color w:val="000000"/>
          <w:sz w:val="28"/>
          <w:szCs w:val="28"/>
        </w:rPr>
        <w:t>при перемещении товаров для личного пользования в случаях, установленных международными договорами государств-членов таможенного союза;</w:t>
      </w:r>
    </w:p>
    <w:p w:rsidR="002F464F" w:rsidRPr="00493483" w:rsidRDefault="002F464F" w:rsidP="00894DF0">
      <w:pPr>
        <w:pStyle w:val="ConsPlusNormal"/>
        <w:widowControl/>
        <w:spacing w:line="360" w:lineRule="auto"/>
        <w:ind w:firstLine="709"/>
        <w:jc w:val="both"/>
        <w:rPr>
          <w:rFonts w:ascii="Times New Roman" w:hAnsi="Times New Roman" w:cs="Times New Roman"/>
          <w:noProof/>
          <w:color w:val="000000"/>
          <w:sz w:val="28"/>
          <w:szCs w:val="28"/>
        </w:rPr>
      </w:pPr>
      <w:r w:rsidRPr="00493483">
        <w:rPr>
          <w:rFonts w:ascii="Times New Roman" w:hAnsi="Times New Roman" w:cs="Times New Roman"/>
          <w:noProof/>
          <w:color w:val="000000"/>
          <w:sz w:val="28"/>
          <w:szCs w:val="28"/>
        </w:rPr>
        <w:t>4)</w:t>
      </w:r>
      <w:r w:rsidR="00894DF0" w:rsidRPr="00493483">
        <w:rPr>
          <w:rFonts w:ascii="Times New Roman" w:hAnsi="Times New Roman" w:cs="Times New Roman"/>
          <w:noProof/>
          <w:color w:val="000000"/>
          <w:sz w:val="28"/>
          <w:szCs w:val="28"/>
        </w:rPr>
        <w:t xml:space="preserve"> </w:t>
      </w:r>
      <w:r w:rsidRPr="00493483">
        <w:rPr>
          <w:rFonts w:ascii="Times New Roman" w:hAnsi="Times New Roman" w:cs="Times New Roman"/>
          <w:noProof/>
          <w:color w:val="000000"/>
          <w:sz w:val="28"/>
          <w:szCs w:val="28"/>
        </w:rPr>
        <w:t>если в соответствии законодательством и (или) международными договорами государств-членов таможенного союза, товары освобождаются от обложения таможенными пошлинами, налогами (не облагаются таможенными пошлинами, налогами) и при соблюдении условий, в связи с которыми предоставлено такое освобождение.</w:t>
      </w:r>
    </w:p>
    <w:p w:rsidR="009D66D7" w:rsidRPr="00493483" w:rsidRDefault="002F464F" w:rsidP="00894DF0">
      <w:pPr>
        <w:pStyle w:val="af"/>
        <w:spacing w:line="360" w:lineRule="auto"/>
        <w:ind w:firstLine="709"/>
        <w:jc w:val="both"/>
        <w:rPr>
          <w:i/>
          <w:noProof/>
          <w:sz w:val="28"/>
          <w:szCs w:val="28"/>
        </w:rPr>
      </w:pPr>
      <w:r w:rsidRPr="00493483">
        <w:rPr>
          <w:noProof/>
          <w:sz w:val="28"/>
          <w:szCs w:val="28"/>
        </w:rPr>
        <w:t>4.</w:t>
      </w:r>
      <w:r w:rsidR="00894DF0" w:rsidRPr="00493483">
        <w:rPr>
          <w:noProof/>
          <w:sz w:val="28"/>
          <w:szCs w:val="28"/>
        </w:rPr>
        <w:t xml:space="preserve"> </w:t>
      </w:r>
      <w:r w:rsidRPr="00493483">
        <w:rPr>
          <w:noProof/>
          <w:sz w:val="28"/>
          <w:szCs w:val="28"/>
        </w:rPr>
        <w:t>При установлении таможенных процедур в соответствии с пунктом 2 статьи 202 настоящего Кодекса обязанность по уплате таможенных пошлин, налогов возникает и прекращается в соответствии с международными договорами государств-членов таможенного союза и (или) законодательством государств-членов таможенного союза.</w:t>
      </w:r>
    </w:p>
    <w:p w:rsidR="00C50D34" w:rsidRPr="00493483" w:rsidRDefault="00C50D3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Рассмотрев</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общем</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виде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изменения,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касающиеся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взимания таможенных</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платежей,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можно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сделать</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вывод</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том,</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что</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xml:space="preserve">проводимое администрирование таможенных платежей направлено на: </w:t>
      </w:r>
    </w:p>
    <w:p w:rsidR="00C50D34" w:rsidRPr="00493483" w:rsidRDefault="00C50D3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ужесточение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порядка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уплаты,</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возврата,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взыскания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xml:space="preserve">таможенных платежей (прежде всего, для плательщика); </w:t>
      </w:r>
    </w:p>
    <w:p w:rsidR="00C50D34" w:rsidRPr="00493483" w:rsidRDefault="00C50D3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обеспечение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оперативности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поступления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денежных</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средств</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 федеральный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бюджет</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(как</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за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счет</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изменения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порядка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уплаты</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xml:space="preserve">таможенных платежей, так и за счет изменения порядка взыскания таможенных платежей со стороны таможенных органов); </w:t>
      </w:r>
    </w:p>
    <w:p w:rsidR="00894DF0" w:rsidRPr="00493483" w:rsidRDefault="00C50D34"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усиление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контроля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за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поступлением</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таможенных</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платежей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 федеральный бюджет</w:t>
      </w:r>
      <w:r w:rsidR="00400A18" w:rsidRPr="00493483">
        <w:rPr>
          <w:rStyle w:val="aa"/>
          <w:rFonts w:ascii="Times New Roman" w:hAnsi="Times New Roman"/>
          <w:noProof/>
          <w:color w:val="000000"/>
          <w:sz w:val="28"/>
          <w:szCs w:val="28"/>
        </w:rPr>
        <w:footnoteReference w:id="5"/>
      </w:r>
      <w:r w:rsidRPr="00493483">
        <w:rPr>
          <w:rFonts w:ascii="Times New Roman" w:hAnsi="Times New Roman"/>
          <w:noProof/>
          <w:color w:val="000000"/>
          <w:sz w:val="28"/>
          <w:szCs w:val="28"/>
        </w:rPr>
        <w:t xml:space="preserve">. </w:t>
      </w:r>
    </w:p>
    <w:p w:rsidR="009B0E94" w:rsidRPr="00493483" w:rsidRDefault="00AF5726"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Таким образом, можно сделать вывод, что основные направления совершенствования таможенного контроля за исчислением и уплатой таможенных платежей напрямую связано с ужесточением их администрирования.</w:t>
      </w:r>
    </w:p>
    <w:p w:rsidR="00CC7B18" w:rsidRPr="00493483" w:rsidRDefault="00CC7B18" w:rsidP="00894DF0">
      <w:pPr>
        <w:spacing w:after="0" w:line="360" w:lineRule="auto"/>
        <w:ind w:firstLine="709"/>
        <w:jc w:val="both"/>
        <w:rPr>
          <w:rFonts w:ascii="Times New Roman" w:hAnsi="Times New Roman"/>
          <w:noProof/>
          <w:color w:val="000000"/>
          <w:sz w:val="28"/>
          <w:szCs w:val="28"/>
        </w:rPr>
      </w:pPr>
    </w:p>
    <w:p w:rsidR="00894DF0" w:rsidRPr="00493483" w:rsidRDefault="00894DF0">
      <w:pPr>
        <w:rPr>
          <w:rFonts w:ascii="Times New Roman" w:hAnsi="Times New Roman"/>
          <w:noProof/>
          <w:color w:val="000000"/>
          <w:sz w:val="28"/>
          <w:szCs w:val="28"/>
        </w:rPr>
      </w:pPr>
      <w:r w:rsidRPr="00493483">
        <w:rPr>
          <w:rFonts w:ascii="Times New Roman" w:hAnsi="Times New Roman"/>
          <w:noProof/>
          <w:color w:val="000000"/>
          <w:sz w:val="28"/>
          <w:szCs w:val="28"/>
        </w:rPr>
        <w:br w:type="page"/>
      </w:r>
    </w:p>
    <w:p w:rsidR="005058E1" w:rsidRPr="00493483" w:rsidRDefault="005058E1"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Заключение</w:t>
      </w:r>
    </w:p>
    <w:p w:rsidR="005058E1" w:rsidRPr="00493483" w:rsidRDefault="005058E1" w:rsidP="00894DF0">
      <w:pPr>
        <w:spacing w:after="0" w:line="360" w:lineRule="auto"/>
        <w:ind w:firstLine="709"/>
        <w:jc w:val="both"/>
        <w:rPr>
          <w:rFonts w:ascii="Times New Roman" w:hAnsi="Times New Roman"/>
          <w:noProof/>
          <w:color w:val="000000"/>
          <w:sz w:val="28"/>
          <w:szCs w:val="28"/>
        </w:rPr>
      </w:pPr>
    </w:p>
    <w:p w:rsidR="001E571E" w:rsidRPr="00493483" w:rsidRDefault="001E571E"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Таможенная пошлина - обязательный взнос, взимаемый таможенными органами РФ при ввозе товара на таможенную территорию РФ или вывозе товара с этой территории и являющийся неотъемлемым условием такого ввоза или вывоза. </w:t>
      </w:r>
    </w:p>
    <w:p w:rsidR="0093148C" w:rsidRPr="00493483" w:rsidRDefault="0093148C"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Под плательщиками таможенных платежей понимаются лица, обязанные в соответствии с таможенным законодательством и в установленные им сроки уплачивать необходимые таможенные пошлины и налоги. </w:t>
      </w:r>
    </w:p>
    <w:p w:rsidR="000F5BDD" w:rsidRPr="00493483" w:rsidRDefault="000F5BDD"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Таможенные и иные налоги - это часть национального дохода, мобилизуемая во все звенья бюджетной системы. Это обязательные платежи юридических и физических лиц, поступающие государству в заранее установленных законом размерах и в определённые сроки.</w:t>
      </w:r>
    </w:p>
    <w:p w:rsidR="00623F65" w:rsidRPr="00493483" w:rsidRDefault="00623F65"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В зависимости от обложения таможенной пошлиной ввозимых либо вывозимых товаров существует два вида таможенных пошлин: </w:t>
      </w:r>
    </w:p>
    <w:p w:rsidR="00623F65" w:rsidRPr="00493483" w:rsidRDefault="00623F65"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ввозная (импортная) таможенная пошлина; </w:t>
      </w:r>
    </w:p>
    <w:p w:rsidR="00623F65" w:rsidRPr="00493483" w:rsidRDefault="00623F65"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вывозная (экспортная) таможенная пошлина. </w:t>
      </w:r>
    </w:p>
    <w:p w:rsidR="00623F65" w:rsidRPr="00493483" w:rsidRDefault="00623F65"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Наибольший перечень товаров (по видам) подлежит обложению ввозными таможенными пошлинами. </w:t>
      </w:r>
    </w:p>
    <w:p w:rsidR="00106D05" w:rsidRPr="00493483" w:rsidRDefault="00106D05"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Таможенные пошлины, налоги исчисляются плательщиком. Исключения из данного правила составляют следующие случаи: </w:t>
      </w:r>
    </w:p>
    <w:p w:rsidR="00106D05" w:rsidRPr="00493483" w:rsidRDefault="00106D05"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выставление таможенным органом требования об уплате таможенных платежей; </w:t>
      </w:r>
    </w:p>
    <w:p w:rsidR="00106D05" w:rsidRPr="00493483" w:rsidRDefault="00106D05"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исчисление таможенным органом таможенных платежей при перемещении товаров в международных почтовых отправлениях; </w:t>
      </w:r>
    </w:p>
    <w:p w:rsidR="00106D05" w:rsidRPr="00493483" w:rsidRDefault="00106D05"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дополнительные начисления таможенных платежей таможенным органом по результатам проверки сведений, заявленных декларантом. </w:t>
      </w:r>
    </w:p>
    <w:p w:rsidR="00106D05" w:rsidRPr="00493483" w:rsidRDefault="00106D05"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Дополнительные начисления возможны, например, в случаях: </w:t>
      </w:r>
    </w:p>
    <w:p w:rsidR="00106D05" w:rsidRPr="00493483" w:rsidRDefault="00106D05"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установления недостоверности сведений о стране происхождения товаров; </w:t>
      </w:r>
    </w:p>
    <w:p w:rsidR="00106D05" w:rsidRPr="00493483" w:rsidRDefault="00106D05"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установления нарушений правил классификации товаров в соответствии с Товарной номенклатурой внешнеэкономической деятельности; </w:t>
      </w:r>
    </w:p>
    <w:p w:rsidR="00106D05" w:rsidRPr="00493483" w:rsidRDefault="00106D05"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самостоятельного определения таможенным органом таможенной стоимости товаров; </w:t>
      </w:r>
    </w:p>
    <w:p w:rsidR="00106D05" w:rsidRPr="00493483" w:rsidRDefault="00106D05"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 самостоятельного определения таможенным органом количества товаров. </w:t>
      </w:r>
    </w:p>
    <w:p w:rsidR="005058E1" w:rsidRPr="00493483" w:rsidRDefault="00106D05"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Исчисление сумм подлежащих уплате таможенных пошлин, налогов производится в валюте РФ. </w:t>
      </w:r>
    </w:p>
    <w:p w:rsidR="002E56FD" w:rsidRPr="00493483" w:rsidRDefault="002E56FD"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 xml:space="preserve">Основные направления совершенствования таможенного контроля за уплатой таможенных платежей связаны с ужесточением их администрирования, а именно: </w:t>
      </w:r>
    </w:p>
    <w:p w:rsidR="002E56FD" w:rsidRPr="00493483" w:rsidRDefault="002E56FD"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ужесточение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порядка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уплаты,</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возврата,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взыскания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xml:space="preserve">таможенных платежей (прежде всего, для плательщика); </w:t>
      </w:r>
    </w:p>
    <w:p w:rsidR="002E56FD" w:rsidRPr="00493483" w:rsidRDefault="002E56FD"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обеспечение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оперативности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поступления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денежных</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средств</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 федеральный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бюджет</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(как</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за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счет</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изменения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порядка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уплаты</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 xml:space="preserve">таможенных платежей, так и за счет изменения порядка взыскания таможенных платежей со стороны таможенных органов); </w:t>
      </w:r>
    </w:p>
    <w:p w:rsidR="002E56FD" w:rsidRPr="00493483" w:rsidRDefault="002E56FD"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усиление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контроля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за</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поступлением</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таможенных</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платежей</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 федеральный бюджет.</w:t>
      </w:r>
    </w:p>
    <w:p w:rsidR="00894DF0" w:rsidRPr="00493483" w:rsidRDefault="00894DF0">
      <w:pPr>
        <w:rPr>
          <w:rFonts w:ascii="Times New Roman" w:hAnsi="Times New Roman"/>
          <w:noProof/>
          <w:color w:val="000000"/>
          <w:sz w:val="28"/>
          <w:szCs w:val="28"/>
        </w:rPr>
      </w:pPr>
      <w:r w:rsidRPr="00493483">
        <w:rPr>
          <w:rFonts w:ascii="Times New Roman" w:hAnsi="Times New Roman"/>
          <w:noProof/>
          <w:color w:val="000000"/>
          <w:sz w:val="28"/>
          <w:szCs w:val="28"/>
        </w:rPr>
        <w:br w:type="page"/>
      </w:r>
    </w:p>
    <w:p w:rsidR="005058E1" w:rsidRPr="00493483" w:rsidRDefault="007B0DF9" w:rsidP="00894DF0">
      <w:pPr>
        <w:spacing w:after="0" w:line="360" w:lineRule="auto"/>
        <w:ind w:firstLine="709"/>
        <w:jc w:val="both"/>
        <w:rPr>
          <w:rFonts w:ascii="Times New Roman" w:hAnsi="Times New Roman"/>
          <w:noProof/>
          <w:color w:val="000000"/>
          <w:sz w:val="28"/>
          <w:szCs w:val="28"/>
        </w:rPr>
      </w:pPr>
      <w:r w:rsidRPr="00493483">
        <w:rPr>
          <w:rFonts w:ascii="Times New Roman" w:hAnsi="Times New Roman"/>
          <w:noProof/>
          <w:color w:val="000000"/>
          <w:sz w:val="28"/>
          <w:szCs w:val="28"/>
        </w:rPr>
        <w:t>Список использованных источников</w:t>
      </w:r>
    </w:p>
    <w:p w:rsidR="00BA5280" w:rsidRPr="00493483" w:rsidRDefault="00BA5280" w:rsidP="00894DF0">
      <w:pPr>
        <w:spacing w:after="0" w:line="360" w:lineRule="auto"/>
        <w:ind w:firstLine="709"/>
        <w:jc w:val="both"/>
        <w:rPr>
          <w:rFonts w:ascii="Times New Roman" w:hAnsi="Times New Roman"/>
          <w:noProof/>
          <w:color w:val="000000"/>
          <w:sz w:val="28"/>
          <w:szCs w:val="28"/>
        </w:rPr>
      </w:pPr>
    </w:p>
    <w:p w:rsidR="00AE5D73" w:rsidRPr="00493483" w:rsidRDefault="00226D5C" w:rsidP="00894DF0">
      <w:pPr>
        <w:pStyle w:val="a3"/>
        <w:numPr>
          <w:ilvl w:val="0"/>
          <w:numId w:val="8"/>
        </w:numPr>
        <w:tabs>
          <w:tab w:val="left" w:pos="567"/>
        </w:tabs>
        <w:spacing w:after="0" w:line="360" w:lineRule="auto"/>
        <w:ind w:left="0" w:firstLine="0"/>
        <w:jc w:val="both"/>
        <w:rPr>
          <w:rFonts w:ascii="Times New Roman" w:hAnsi="Times New Roman"/>
          <w:noProof/>
          <w:color w:val="000000"/>
          <w:sz w:val="28"/>
          <w:szCs w:val="28"/>
        </w:rPr>
      </w:pPr>
      <w:r w:rsidRPr="00493483">
        <w:rPr>
          <w:rFonts w:ascii="Times New Roman" w:hAnsi="Times New Roman"/>
          <w:noProof/>
          <w:color w:val="000000"/>
          <w:sz w:val="28"/>
          <w:szCs w:val="28"/>
        </w:rPr>
        <w:t>Нормативно-правовые акты</w:t>
      </w:r>
    </w:p>
    <w:p w:rsidR="00D44D90" w:rsidRPr="00493483" w:rsidRDefault="00CF381F" w:rsidP="00894DF0">
      <w:pPr>
        <w:pStyle w:val="a3"/>
        <w:numPr>
          <w:ilvl w:val="1"/>
          <w:numId w:val="8"/>
        </w:numPr>
        <w:tabs>
          <w:tab w:val="left" w:pos="567"/>
        </w:tabs>
        <w:spacing w:after="0" w:line="360" w:lineRule="auto"/>
        <w:ind w:left="0" w:firstLine="0"/>
        <w:jc w:val="both"/>
        <w:rPr>
          <w:rFonts w:ascii="Times New Roman" w:hAnsi="Times New Roman"/>
          <w:noProof/>
          <w:color w:val="000000"/>
          <w:sz w:val="28"/>
          <w:szCs w:val="28"/>
        </w:rPr>
      </w:pPr>
      <w:r w:rsidRPr="00493483">
        <w:rPr>
          <w:rFonts w:ascii="Times New Roman" w:hAnsi="Times New Roman"/>
          <w:noProof/>
          <w:color w:val="000000"/>
          <w:sz w:val="28"/>
          <w:szCs w:val="28"/>
        </w:rPr>
        <w:t>.</w:t>
      </w:r>
      <w:r w:rsidR="00D44D90" w:rsidRPr="00493483">
        <w:rPr>
          <w:rFonts w:ascii="Times New Roman" w:hAnsi="Times New Roman"/>
          <w:noProof/>
          <w:color w:val="000000"/>
          <w:sz w:val="28"/>
          <w:szCs w:val="28"/>
        </w:rPr>
        <w:t>Таможенный кодекс Российской Федерации</w:t>
      </w:r>
      <w:r w:rsidR="008F0CBA" w:rsidRPr="00493483">
        <w:rPr>
          <w:rFonts w:ascii="Times New Roman" w:hAnsi="Times New Roman"/>
          <w:noProof/>
          <w:color w:val="000000"/>
          <w:sz w:val="28"/>
          <w:szCs w:val="28"/>
        </w:rPr>
        <w:t>. Принят Государственной Думой 25.04.2003 года. Одобрен Советом Федерации 14 мая 2003 года.</w:t>
      </w:r>
    </w:p>
    <w:p w:rsidR="00CF381F" w:rsidRPr="00493483" w:rsidRDefault="00CF381F" w:rsidP="00894DF0">
      <w:pPr>
        <w:pStyle w:val="a3"/>
        <w:numPr>
          <w:ilvl w:val="1"/>
          <w:numId w:val="7"/>
        </w:numPr>
        <w:tabs>
          <w:tab w:val="left" w:pos="567"/>
        </w:tabs>
        <w:spacing w:after="0" w:line="360" w:lineRule="auto"/>
        <w:ind w:left="0" w:firstLine="0"/>
        <w:jc w:val="both"/>
        <w:rPr>
          <w:rStyle w:val="apple-style-span"/>
          <w:rFonts w:ascii="Times New Roman" w:hAnsi="Times New Roman"/>
          <w:noProof/>
          <w:color w:val="000000"/>
          <w:sz w:val="28"/>
          <w:szCs w:val="28"/>
        </w:rPr>
      </w:pPr>
      <w:r w:rsidRPr="00493483">
        <w:rPr>
          <w:rStyle w:val="apple-style-span"/>
          <w:rFonts w:ascii="Times New Roman" w:hAnsi="Times New Roman"/>
          <w:noProof/>
          <w:color w:val="000000"/>
          <w:sz w:val="28"/>
          <w:szCs w:val="28"/>
        </w:rPr>
        <w:t>Таможенный кодекс Таможенного союза от 27 ноября 2009 года.</w:t>
      </w:r>
    </w:p>
    <w:p w:rsidR="00D44D90" w:rsidRPr="00493483" w:rsidRDefault="00AA5FFC" w:rsidP="00894DF0">
      <w:pPr>
        <w:pStyle w:val="a3"/>
        <w:tabs>
          <w:tab w:val="left" w:pos="567"/>
        </w:tabs>
        <w:spacing w:after="0" w:line="360" w:lineRule="auto"/>
        <w:ind w:left="0"/>
        <w:jc w:val="both"/>
        <w:rPr>
          <w:rStyle w:val="apple-style-span"/>
          <w:rFonts w:ascii="Times New Roman" w:hAnsi="Times New Roman"/>
          <w:noProof/>
          <w:color w:val="000000"/>
          <w:sz w:val="28"/>
          <w:szCs w:val="28"/>
        </w:rPr>
      </w:pPr>
      <w:r w:rsidRPr="00493483">
        <w:rPr>
          <w:rStyle w:val="apple-style-span"/>
          <w:rFonts w:ascii="Times New Roman" w:hAnsi="Times New Roman"/>
          <w:noProof/>
          <w:color w:val="000000"/>
          <w:sz w:val="28"/>
          <w:szCs w:val="28"/>
        </w:rPr>
        <w:t>1.</w:t>
      </w:r>
      <w:r w:rsidR="00CF381F" w:rsidRPr="00493483">
        <w:rPr>
          <w:rStyle w:val="apple-style-span"/>
          <w:rFonts w:ascii="Times New Roman" w:hAnsi="Times New Roman"/>
          <w:noProof/>
          <w:color w:val="000000"/>
          <w:sz w:val="28"/>
          <w:szCs w:val="28"/>
        </w:rPr>
        <w:t>3</w:t>
      </w:r>
      <w:r w:rsidR="00D44D90" w:rsidRPr="00493483">
        <w:rPr>
          <w:rStyle w:val="apple-style-span"/>
          <w:rFonts w:ascii="Times New Roman" w:hAnsi="Times New Roman"/>
          <w:noProof/>
          <w:color w:val="000000"/>
          <w:sz w:val="28"/>
          <w:szCs w:val="28"/>
        </w:rPr>
        <w:t>.</w:t>
      </w:r>
      <w:r w:rsidR="00894DF0" w:rsidRPr="00493483">
        <w:rPr>
          <w:rStyle w:val="apple-style-span"/>
          <w:rFonts w:ascii="Times New Roman" w:hAnsi="Times New Roman"/>
          <w:noProof/>
          <w:color w:val="000000"/>
          <w:sz w:val="28"/>
          <w:szCs w:val="28"/>
        </w:rPr>
        <w:t xml:space="preserve"> </w:t>
      </w:r>
      <w:r w:rsidR="00D44D90" w:rsidRPr="00493483">
        <w:rPr>
          <w:rStyle w:val="apple-style-span"/>
          <w:rFonts w:ascii="Times New Roman" w:hAnsi="Times New Roman"/>
          <w:noProof/>
          <w:color w:val="000000"/>
          <w:sz w:val="28"/>
          <w:szCs w:val="28"/>
        </w:rPr>
        <w:t xml:space="preserve">Налоговый кодекс </w:t>
      </w:r>
      <w:r w:rsidR="00533D50" w:rsidRPr="00493483">
        <w:rPr>
          <w:rFonts w:ascii="Times New Roman" w:hAnsi="Times New Roman"/>
          <w:noProof/>
          <w:color w:val="000000"/>
          <w:sz w:val="28"/>
          <w:szCs w:val="28"/>
        </w:rPr>
        <w:t xml:space="preserve">Принят Государственной Думой </w:t>
      </w:r>
      <w:r w:rsidR="00533D50" w:rsidRPr="00493483">
        <w:rPr>
          <w:rStyle w:val="apple-style-span"/>
          <w:rFonts w:ascii="Times New Roman" w:hAnsi="Times New Roman"/>
          <w:noProof/>
          <w:color w:val="000000"/>
          <w:sz w:val="28"/>
          <w:szCs w:val="28"/>
        </w:rPr>
        <w:t>16</w:t>
      </w:r>
      <w:r w:rsidR="00D44D90" w:rsidRPr="00493483">
        <w:rPr>
          <w:rStyle w:val="apple-style-span"/>
          <w:rFonts w:ascii="Times New Roman" w:hAnsi="Times New Roman"/>
          <w:noProof/>
          <w:color w:val="000000"/>
          <w:sz w:val="28"/>
          <w:szCs w:val="28"/>
        </w:rPr>
        <w:t>.07.1998</w:t>
      </w:r>
      <w:r w:rsidR="00533D50" w:rsidRPr="00493483">
        <w:rPr>
          <w:rStyle w:val="apple-style-span"/>
          <w:rFonts w:ascii="Times New Roman" w:hAnsi="Times New Roman"/>
          <w:noProof/>
          <w:color w:val="000000"/>
          <w:sz w:val="28"/>
          <w:szCs w:val="28"/>
        </w:rPr>
        <w:t xml:space="preserve"> года</w:t>
      </w:r>
      <w:r w:rsidR="00D44D90" w:rsidRPr="00493483">
        <w:rPr>
          <w:rStyle w:val="apple-style-span"/>
          <w:rFonts w:ascii="Times New Roman" w:hAnsi="Times New Roman"/>
          <w:noProof/>
          <w:color w:val="000000"/>
          <w:sz w:val="28"/>
          <w:szCs w:val="28"/>
        </w:rPr>
        <w:t>.</w:t>
      </w:r>
    </w:p>
    <w:p w:rsidR="00AA5FFC" w:rsidRPr="00493483" w:rsidRDefault="00AA5FFC" w:rsidP="00894DF0">
      <w:pPr>
        <w:pStyle w:val="a3"/>
        <w:tabs>
          <w:tab w:val="left" w:pos="567"/>
        </w:tabs>
        <w:spacing w:after="0" w:line="360" w:lineRule="auto"/>
        <w:ind w:left="0"/>
        <w:jc w:val="both"/>
        <w:rPr>
          <w:rStyle w:val="apple-style-span"/>
          <w:rFonts w:ascii="Times New Roman" w:hAnsi="Times New Roman"/>
          <w:noProof/>
          <w:color w:val="000000"/>
          <w:sz w:val="28"/>
          <w:szCs w:val="28"/>
        </w:rPr>
      </w:pPr>
      <w:r w:rsidRPr="00493483">
        <w:rPr>
          <w:rStyle w:val="apple-style-span"/>
          <w:rFonts w:ascii="Times New Roman" w:hAnsi="Times New Roman"/>
          <w:noProof/>
          <w:color w:val="000000"/>
          <w:sz w:val="28"/>
          <w:szCs w:val="28"/>
        </w:rPr>
        <w:t>1.</w:t>
      </w:r>
      <w:r w:rsidR="00CF381F" w:rsidRPr="00493483">
        <w:rPr>
          <w:rStyle w:val="apple-style-span"/>
          <w:rFonts w:ascii="Times New Roman" w:hAnsi="Times New Roman"/>
          <w:noProof/>
          <w:color w:val="000000"/>
          <w:sz w:val="28"/>
          <w:szCs w:val="28"/>
        </w:rPr>
        <w:t>4</w:t>
      </w:r>
      <w:r w:rsidRPr="00493483">
        <w:rPr>
          <w:rStyle w:val="apple-style-span"/>
          <w:rFonts w:ascii="Times New Roman" w:hAnsi="Times New Roman"/>
          <w:noProof/>
          <w:color w:val="000000"/>
          <w:sz w:val="28"/>
          <w:szCs w:val="28"/>
        </w:rPr>
        <w:t xml:space="preserve">. </w:t>
      </w:r>
      <w:r w:rsidR="00F5163D" w:rsidRPr="00493483">
        <w:rPr>
          <w:rStyle w:val="apple-style-span"/>
          <w:rFonts w:ascii="Times New Roman" w:hAnsi="Times New Roman"/>
          <w:noProof/>
          <w:color w:val="000000"/>
          <w:sz w:val="28"/>
          <w:szCs w:val="28"/>
        </w:rPr>
        <w:t xml:space="preserve">О таможенном тарифе: </w:t>
      </w:r>
      <w:r w:rsidRPr="00493483">
        <w:rPr>
          <w:rStyle w:val="apple-style-span"/>
          <w:rFonts w:ascii="Times New Roman" w:hAnsi="Times New Roman"/>
          <w:noProof/>
          <w:color w:val="000000"/>
          <w:sz w:val="28"/>
          <w:szCs w:val="28"/>
        </w:rPr>
        <w:t>Федеральный Закон Российской Федерации</w:t>
      </w:r>
      <w:r w:rsidR="00894DF0" w:rsidRPr="00493483">
        <w:rPr>
          <w:rStyle w:val="apple-style-span"/>
          <w:rFonts w:ascii="Times New Roman" w:hAnsi="Times New Roman"/>
          <w:noProof/>
          <w:color w:val="000000"/>
          <w:sz w:val="28"/>
          <w:szCs w:val="28"/>
        </w:rPr>
        <w:t xml:space="preserve"> </w:t>
      </w:r>
      <w:r w:rsidRPr="00493483">
        <w:rPr>
          <w:rStyle w:val="apple-style-span"/>
          <w:rFonts w:ascii="Times New Roman" w:hAnsi="Times New Roman"/>
          <w:noProof/>
          <w:color w:val="000000"/>
          <w:sz w:val="28"/>
          <w:szCs w:val="28"/>
        </w:rPr>
        <w:t>N</w:t>
      </w:r>
      <w:r w:rsidR="00894DF0" w:rsidRPr="00493483">
        <w:rPr>
          <w:rStyle w:val="apple-style-span"/>
          <w:rFonts w:ascii="Times New Roman" w:hAnsi="Times New Roman"/>
          <w:noProof/>
          <w:color w:val="000000"/>
          <w:sz w:val="28"/>
          <w:szCs w:val="28"/>
        </w:rPr>
        <w:t xml:space="preserve"> </w:t>
      </w:r>
      <w:r w:rsidRPr="00493483">
        <w:rPr>
          <w:rStyle w:val="apple-style-span"/>
          <w:rFonts w:ascii="Times New Roman" w:hAnsi="Times New Roman"/>
          <w:noProof/>
          <w:color w:val="000000"/>
          <w:sz w:val="28"/>
          <w:szCs w:val="28"/>
        </w:rPr>
        <w:t>5003-I</w:t>
      </w:r>
      <w:r w:rsidR="00894DF0" w:rsidRPr="00493483">
        <w:rPr>
          <w:rStyle w:val="apple-style-span"/>
          <w:rFonts w:ascii="Times New Roman" w:hAnsi="Times New Roman"/>
          <w:noProof/>
          <w:color w:val="000000"/>
          <w:sz w:val="28"/>
          <w:szCs w:val="28"/>
        </w:rPr>
        <w:t xml:space="preserve"> </w:t>
      </w:r>
      <w:r w:rsidR="00F5163D" w:rsidRPr="00493483">
        <w:rPr>
          <w:rStyle w:val="apple-style-span"/>
          <w:rFonts w:ascii="Times New Roman" w:hAnsi="Times New Roman"/>
          <w:noProof/>
          <w:color w:val="000000"/>
          <w:sz w:val="28"/>
          <w:szCs w:val="28"/>
        </w:rPr>
        <w:t>от</w:t>
      </w:r>
      <w:r w:rsidR="00894DF0" w:rsidRPr="00493483">
        <w:rPr>
          <w:rStyle w:val="apple-style-span"/>
          <w:rFonts w:ascii="Times New Roman" w:hAnsi="Times New Roman"/>
          <w:noProof/>
          <w:color w:val="000000"/>
          <w:sz w:val="28"/>
          <w:szCs w:val="28"/>
        </w:rPr>
        <w:t xml:space="preserve"> </w:t>
      </w:r>
      <w:r w:rsidR="00F5163D" w:rsidRPr="00493483">
        <w:rPr>
          <w:rStyle w:val="apple-style-span"/>
          <w:rFonts w:ascii="Times New Roman" w:hAnsi="Times New Roman"/>
          <w:noProof/>
          <w:color w:val="000000"/>
          <w:sz w:val="28"/>
          <w:szCs w:val="28"/>
        </w:rPr>
        <w:t>21</w:t>
      </w:r>
      <w:r w:rsidR="00894DF0" w:rsidRPr="00493483">
        <w:rPr>
          <w:rStyle w:val="apple-style-span"/>
          <w:rFonts w:ascii="Times New Roman" w:hAnsi="Times New Roman"/>
          <w:noProof/>
          <w:color w:val="000000"/>
          <w:sz w:val="28"/>
          <w:szCs w:val="28"/>
        </w:rPr>
        <w:t xml:space="preserve"> </w:t>
      </w:r>
      <w:r w:rsidR="00F5163D" w:rsidRPr="00493483">
        <w:rPr>
          <w:rStyle w:val="apple-style-span"/>
          <w:rFonts w:ascii="Times New Roman" w:hAnsi="Times New Roman"/>
          <w:noProof/>
          <w:color w:val="000000"/>
          <w:sz w:val="28"/>
          <w:szCs w:val="28"/>
        </w:rPr>
        <w:t>мая 1993 года</w:t>
      </w:r>
    </w:p>
    <w:p w:rsidR="000C26FB" w:rsidRPr="00493483" w:rsidRDefault="00A105A9" w:rsidP="00894DF0">
      <w:pPr>
        <w:pStyle w:val="a3"/>
        <w:tabs>
          <w:tab w:val="left" w:pos="567"/>
        </w:tabs>
        <w:spacing w:after="0" w:line="360" w:lineRule="auto"/>
        <w:ind w:left="0"/>
        <w:jc w:val="both"/>
        <w:rPr>
          <w:rStyle w:val="apple-style-span"/>
          <w:rFonts w:ascii="Times New Roman" w:hAnsi="Times New Roman"/>
          <w:noProof/>
          <w:color w:val="000000"/>
          <w:sz w:val="28"/>
          <w:szCs w:val="28"/>
        </w:rPr>
      </w:pPr>
      <w:r w:rsidRPr="00493483">
        <w:rPr>
          <w:rFonts w:ascii="Times New Roman" w:hAnsi="Times New Roman"/>
          <w:noProof/>
          <w:color w:val="000000"/>
          <w:sz w:val="28"/>
          <w:szCs w:val="28"/>
        </w:rPr>
        <w:t>1.</w:t>
      </w:r>
      <w:r w:rsidR="00CF381F" w:rsidRPr="00493483">
        <w:rPr>
          <w:rFonts w:ascii="Times New Roman" w:hAnsi="Times New Roman"/>
          <w:noProof/>
          <w:color w:val="000000"/>
          <w:sz w:val="28"/>
          <w:szCs w:val="28"/>
        </w:rPr>
        <w:t>5</w:t>
      </w:r>
      <w:r w:rsidRPr="00493483">
        <w:rPr>
          <w:rFonts w:ascii="Times New Roman" w:hAnsi="Times New Roman"/>
          <w:noProof/>
          <w:color w:val="000000"/>
          <w:sz w:val="28"/>
          <w:szCs w:val="28"/>
        </w:rPr>
        <w:t xml:space="preserve">. О внесении изменений в бюджетный Кодекс Российской Федерации и отдельные законодательные акты Российской Федерации: </w:t>
      </w:r>
      <w:r w:rsidR="000C26FB" w:rsidRPr="00493483">
        <w:rPr>
          <w:rFonts w:ascii="Times New Roman" w:hAnsi="Times New Roman"/>
          <w:noProof/>
          <w:color w:val="000000"/>
          <w:sz w:val="28"/>
          <w:szCs w:val="28"/>
        </w:rPr>
        <w:t xml:space="preserve">Федеральный закон </w:t>
      </w:r>
      <w:r w:rsidRPr="00493483">
        <w:rPr>
          <w:rFonts w:ascii="Times New Roman" w:hAnsi="Times New Roman"/>
          <w:noProof/>
          <w:color w:val="000000"/>
          <w:sz w:val="28"/>
          <w:szCs w:val="28"/>
        </w:rPr>
        <w:t xml:space="preserve">N 58 </w:t>
      </w:r>
      <w:r w:rsidR="000C26FB" w:rsidRPr="00493483">
        <w:rPr>
          <w:rFonts w:ascii="Times New Roman" w:hAnsi="Times New Roman"/>
          <w:noProof/>
          <w:color w:val="000000"/>
          <w:sz w:val="28"/>
          <w:szCs w:val="28"/>
        </w:rPr>
        <w:t>от 09.04.2009</w:t>
      </w:r>
      <w:r w:rsidRPr="00493483">
        <w:rPr>
          <w:rFonts w:ascii="Times New Roman" w:hAnsi="Times New Roman"/>
          <w:noProof/>
          <w:color w:val="000000"/>
          <w:sz w:val="28"/>
          <w:szCs w:val="28"/>
        </w:rPr>
        <w:t xml:space="preserve"> года.</w:t>
      </w:r>
      <w:r w:rsidR="000C26FB" w:rsidRPr="00493483">
        <w:rPr>
          <w:rFonts w:ascii="Times New Roman" w:hAnsi="Times New Roman"/>
          <w:noProof/>
          <w:color w:val="000000"/>
          <w:sz w:val="28"/>
          <w:szCs w:val="28"/>
        </w:rPr>
        <w:t xml:space="preserve"> </w:t>
      </w:r>
    </w:p>
    <w:p w:rsidR="00BA5280" w:rsidRPr="00493483" w:rsidRDefault="00AA5FFC" w:rsidP="00894DF0">
      <w:pPr>
        <w:pStyle w:val="a3"/>
        <w:numPr>
          <w:ilvl w:val="0"/>
          <w:numId w:val="8"/>
        </w:numPr>
        <w:tabs>
          <w:tab w:val="left" w:pos="567"/>
        </w:tabs>
        <w:spacing w:after="0" w:line="360" w:lineRule="auto"/>
        <w:ind w:left="0" w:firstLine="0"/>
        <w:jc w:val="both"/>
        <w:rPr>
          <w:rFonts w:ascii="Times New Roman" w:hAnsi="Times New Roman"/>
          <w:noProof/>
          <w:color w:val="000000"/>
          <w:sz w:val="28"/>
          <w:szCs w:val="28"/>
        </w:rPr>
      </w:pPr>
      <w:r w:rsidRPr="00493483">
        <w:rPr>
          <w:rFonts w:ascii="Times New Roman" w:hAnsi="Times New Roman"/>
          <w:noProof/>
          <w:color w:val="000000"/>
          <w:sz w:val="28"/>
          <w:szCs w:val="28"/>
        </w:rPr>
        <w:t>Книги</w:t>
      </w:r>
    </w:p>
    <w:p w:rsidR="00E654B7" w:rsidRPr="00493483" w:rsidRDefault="00E654B7" w:rsidP="00894DF0">
      <w:pPr>
        <w:pStyle w:val="a3"/>
        <w:widowControl w:val="0"/>
        <w:numPr>
          <w:ilvl w:val="1"/>
          <w:numId w:val="9"/>
        </w:numPr>
        <w:tabs>
          <w:tab w:val="left" w:pos="567"/>
        </w:tabs>
        <w:overflowPunct w:val="0"/>
        <w:autoSpaceDE w:val="0"/>
        <w:autoSpaceDN w:val="0"/>
        <w:adjustRightInd w:val="0"/>
        <w:spacing w:after="0" w:line="360" w:lineRule="auto"/>
        <w:ind w:left="0" w:firstLine="0"/>
        <w:jc w:val="both"/>
        <w:rPr>
          <w:rFonts w:ascii="Times New Roman" w:hAnsi="Times New Roman"/>
          <w:noProof/>
          <w:color w:val="000000"/>
          <w:sz w:val="28"/>
          <w:szCs w:val="28"/>
        </w:rPr>
      </w:pPr>
      <w:r w:rsidRPr="00493483">
        <w:rPr>
          <w:rFonts w:ascii="Times New Roman" w:hAnsi="Times New Roman"/>
          <w:noProof/>
          <w:color w:val="000000"/>
          <w:sz w:val="28"/>
          <w:szCs w:val="28"/>
        </w:rPr>
        <w:t>Андриашин Х., Свинухов В., Балакин. Таможенное право. – М.: 2008. – 512 с.</w:t>
      </w:r>
    </w:p>
    <w:p w:rsidR="00E654B7" w:rsidRPr="00493483" w:rsidRDefault="00E654B7" w:rsidP="00894DF0">
      <w:pPr>
        <w:pStyle w:val="a3"/>
        <w:widowControl w:val="0"/>
        <w:numPr>
          <w:ilvl w:val="1"/>
          <w:numId w:val="9"/>
        </w:numPr>
        <w:tabs>
          <w:tab w:val="left" w:pos="567"/>
        </w:tabs>
        <w:overflowPunct w:val="0"/>
        <w:autoSpaceDE w:val="0"/>
        <w:autoSpaceDN w:val="0"/>
        <w:adjustRightInd w:val="0"/>
        <w:spacing w:after="0" w:line="360" w:lineRule="auto"/>
        <w:ind w:left="0" w:firstLine="0"/>
        <w:jc w:val="both"/>
        <w:rPr>
          <w:rFonts w:ascii="Times New Roman" w:hAnsi="Times New Roman"/>
          <w:noProof/>
          <w:color w:val="000000"/>
          <w:sz w:val="28"/>
          <w:szCs w:val="28"/>
        </w:rPr>
      </w:pPr>
      <w:r w:rsidRPr="00493483">
        <w:rPr>
          <w:rFonts w:ascii="Times New Roman" w:hAnsi="Times New Roman"/>
          <w:noProof/>
          <w:color w:val="000000"/>
          <w:sz w:val="28"/>
          <w:szCs w:val="28"/>
        </w:rPr>
        <w:t>Бакаева О.Ю. Конспект лекций по таможенному праву. М., 2005. – 112 с.</w:t>
      </w:r>
    </w:p>
    <w:p w:rsidR="00E654B7" w:rsidRPr="00493483" w:rsidRDefault="00E654B7" w:rsidP="00894DF0">
      <w:pPr>
        <w:widowControl w:val="0"/>
        <w:numPr>
          <w:ilvl w:val="1"/>
          <w:numId w:val="9"/>
        </w:numPr>
        <w:tabs>
          <w:tab w:val="left" w:pos="567"/>
        </w:tabs>
        <w:overflowPunct w:val="0"/>
        <w:autoSpaceDE w:val="0"/>
        <w:autoSpaceDN w:val="0"/>
        <w:adjustRightInd w:val="0"/>
        <w:spacing w:after="0" w:line="360" w:lineRule="auto"/>
        <w:ind w:left="0" w:firstLine="0"/>
        <w:jc w:val="both"/>
        <w:rPr>
          <w:rFonts w:ascii="Times New Roman" w:hAnsi="Times New Roman"/>
          <w:noProof/>
          <w:color w:val="000000"/>
          <w:sz w:val="28"/>
          <w:szCs w:val="28"/>
        </w:rPr>
      </w:pPr>
      <w:r w:rsidRPr="00493483">
        <w:rPr>
          <w:rFonts w:ascii="Times New Roman" w:hAnsi="Times New Roman"/>
          <w:noProof/>
          <w:color w:val="000000"/>
          <w:sz w:val="28"/>
          <w:szCs w:val="28"/>
        </w:rPr>
        <w:t>Бекяшев К.А. Таможенное право. Учебник. М., 2007. – 445 с.</w:t>
      </w:r>
    </w:p>
    <w:p w:rsidR="00E654B7" w:rsidRPr="00493483" w:rsidRDefault="00E654B7" w:rsidP="00894DF0">
      <w:pPr>
        <w:widowControl w:val="0"/>
        <w:numPr>
          <w:ilvl w:val="1"/>
          <w:numId w:val="9"/>
        </w:numPr>
        <w:tabs>
          <w:tab w:val="left" w:pos="567"/>
        </w:tabs>
        <w:overflowPunct w:val="0"/>
        <w:autoSpaceDE w:val="0"/>
        <w:autoSpaceDN w:val="0"/>
        <w:adjustRightInd w:val="0"/>
        <w:spacing w:after="0" w:line="360" w:lineRule="auto"/>
        <w:ind w:left="0" w:firstLine="0"/>
        <w:jc w:val="both"/>
        <w:rPr>
          <w:rFonts w:ascii="Times New Roman" w:hAnsi="Times New Roman"/>
          <w:noProof/>
          <w:color w:val="000000"/>
          <w:sz w:val="28"/>
          <w:szCs w:val="28"/>
        </w:rPr>
      </w:pPr>
      <w:r w:rsidRPr="00493483">
        <w:rPr>
          <w:rFonts w:ascii="Times New Roman" w:hAnsi="Times New Roman"/>
          <w:noProof/>
          <w:color w:val="000000"/>
          <w:sz w:val="28"/>
          <w:szCs w:val="28"/>
        </w:rPr>
        <w:t>Богомолова А.А. Таможенное право. Лекции. М., 2008. – 231 с.</w:t>
      </w:r>
    </w:p>
    <w:p w:rsidR="00E654B7" w:rsidRPr="00493483" w:rsidRDefault="00E654B7" w:rsidP="00894DF0">
      <w:pPr>
        <w:widowControl w:val="0"/>
        <w:numPr>
          <w:ilvl w:val="1"/>
          <w:numId w:val="9"/>
        </w:numPr>
        <w:tabs>
          <w:tab w:val="left" w:pos="567"/>
        </w:tabs>
        <w:overflowPunct w:val="0"/>
        <w:autoSpaceDE w:val="0"/>
        <w:autoSpaceDN w:val="0"/>
        <w:adjustRightInd w:val="0"/>
        <w:spacing w:after="0" w:line="360" w:lineRule="auto"/>
        <w:ind w:left="0" w:firstLine="0"/>
        <w:jc w:val="both"/>
        <w:rPr>
          <w:rFonts w:ascii="Times New Roman" w:hAnsi="Times New Roman"/>
          <w:noProof/>
          <w:color w:val="000000"/>
          <w:sz w:val="28"/>
          <w:szCs w:val="28"/>
        </w:rPr>
      </w:pPr>
      <w:r w:rsidRPr="00493483">
        <w:rPr>
          <w:rFonts w:ascii="Times New Roman" w:hAnsi="Times New Roman"/>
          <w:noProof/>
          <w:color w:val="000000"/>
          <w:sz w:val="28"/>
          <w:szCs w:val="28"/>
        </w:rPr>
        <w:t>Борозна А.А. Таможенное право. Курс лекций. М., 2008. – 143 с.</w:t>
      </w:r>
    </w:p>
    <w:p w:rsidR="00894DF0" w:rsidRPr="00493483" w:rsidRDefault="00E654B7" w:rsidP="00894DF0">
      <w:pPr>
        <w:widowControl w:val="0"/>
        <w:numPr>
          <w:ilvl w:val="1"/>
          <w:numId w:val="9"/>
        </w:numPr>
        <w:tabs>
          <w:tab w:val="left" w:pos="567"/>
        </w:tabs>
        <w:overflowPunct w:val="0"/>
        <w:autoSpaceDE w:val="0"/>
        <w:autoSpaceDN w:val="0"/>
        <w:adjustRightInd w:val="0"/>
        <w:spacing w:after="0" w:line="360" w:lineRule="auto"/>
        <w:ind w:left="0" w:firstLine="0"/>
        <w:jc w:val="both"/>
        <w:rPr>
          <w:rFonts w:ascii="Times New Roman" w:hAnsi="Times New Roman"/>
          <w:noProof/>
          <w:color w:val="000000"/>
          <w:sz w:val="28"/>
          <w:szCs w:val="28"/>
        </w:rPr>
      </w:pPr>
      <w:r w:rsidRPr="00493483">
        <w:rPr>
          <w:rFonts w:ascii="Times New Roman" w:hAnsi="Times New Roman"/>
          <w:noProof/>
          <w:color w:val="000000"/>
          <w:sz w:val="28"/>
          <w:szCs w:val="28"/>
        </w:rPr>
        <w:t>Берков Е.А., Галанжи</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Е. Ф. “Учебное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пособие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в</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помощь</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слушателям,</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изучающим</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таможенное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дело”. – М., 2008г.- 436 с.</w:t>
      </w:r>
    </w:p>
    <w:p w:rsidR="00E654B7" w:rsidRPr="00493483" w:rsidRDefault="00E654B7" w:rsidP="00894DF0">
      <w:pPr>
        <w:widowControl w:val="0"/>
        <w:numPr>
          <w:ilvl w:val="1"/>
          <w:numId w:val="9"/>
        </w:numPr>
        <w:tabs>
          <w:tab w:val="left" w:pos="567"/>
        </w:tabs>
        <w:overflowPunct w:val="0"/>
        <w:autoSpaceDE w:val="0"/>
        <w:autoSpaceDN w:val="0"/>
        <w:adjustRightInd w:val="0"/>
        <w:spacing w:after="0" w:line="360" w:lineRule="auto"/>
        <w:ind w:left="0" w:firstLine="0"/>
        <w:jc w:val="both"/>
        <w:rPr>
          <w:rFonts w:ascii="Times New Roman" w:hAnsi="Times New Roman"/>
          <w:noProof/>
          <w:color w:val="000000"/>
          <w:sz w:val="28"/>
          <w:szCs w:val="28"/>
        </w:rPr>
      </w:pPr>
      <w:r w:rsidRPr="00493483">
        <w:rPr>
          <w:rFonts w:ascii="Times New Roman" w:hAnsi="Times New Roman"/>
          <w:noProof/>
          <w:color w:val="000000"/>
          <w:sz w:val="28"/>
          <w:szCs w:val="28"/>
        </w:rPr>
        <w:t>Большой юридический словарь / Под ред. А.Я.</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Сухарева, В.Д.</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Зорькина, В.Е.</w:t>
      </w:r>
      <w:r w:rsidR="00894DF0" w:rsidRPr="00493483">
        <w:rPr>
          <w:rFonts w:ascii="Times New Roman" w:hAnsi="Times New Roman"/>
          <w:noProof/>
          <w:color w:val="000000"/>
          <w:sz w:val="28"/>
          <w:szCs w:val="28"/>
        </w:rPr>
        <w:t xml:space="preserve"> </w:t>
      </w:r>
      <w:r w:rsidRPr="00493483">
        <w:rPr>
          <w:rFonts w:ascii="Times New Roman" w:hAnsi="Times New Roman"/>
          <w:noProof/>
          <w:color w:val="000000"/>
          <w:sz w:val="28"/>
          <w:szCs w:val="28"/>
        </w:rPr>
        <w:t>Крутсних. — М.: Инфра - М, 2007. —590 с.</w:t>
      </w:r>
    </w:p>
    <w:p w:rsidR="00E654B7" w:rsidRPr="00493483" w:rsidRDefault="00E654B7" w:rsidP="00894DF0">
      <w:pPr>
        <w:pStyle w:val="a7"/>
        <w:numPr>
          <w:ilvl w:val="1"/>
          <w:numId w:val="9"/>
        </w:numPr>
        <w:tabs>
          <w:tab w:val="left" w:pos="567"/>
        </w:tabs>
        <w:spacing w:before="0" w:beforeAutospacing="0" w:after="0" w:afterAutospacing="0" w:line="360" w:lineRule="auto"/>
        <w:ind w:left="0" w:firstLine="0"/>
        <w:jc w:val="both"/>
        <w:rPr>
          <w:noProof/>
          <w:color w:val="000000"/>
          <w:sz w:val="28"/>
          <w:szCs w:val="28"/>
        </w:rPr>
      </w:pPr>
      <w:r w:rsidRPr="00493483">
        <w:rPr>
          <w:noProof/>
          <w:color w:val="000000"/>
          <w:sz w:val="28"/>
          <w:szCs w:val="28"/>
        </w:rPr>
        <w:t>Габричидзе Б.Н. Российское таможенное право. Учебник для вузов. «Норма» - М., 2002. – 325 с.</w:t>
      </w:r>
    </w:p>
    <w:p w:rsidR="00E654B7" w:rsidRPr="00493483" w:rsidRDefault="00E654B7" w:rsidP="00894DF0">
      <w:pPr>
        <w:pStyle w:val="a3"/>
        <w:numPr>
          <w:ilvl w:val="1"/>
          <w:numId w:val="9"/>
        </w:numPr>
        <w:tabs>
          <w:tab w:val="left" w:pos="567"/>
        </w:tabs>
        <w:spacing w:after="0" w:line="360" w:lineRule="auto"/>
        <w:ind w:left="0" w:firstLine="0"/>
        <w:jc w:val="both"/>
        <w:rPr>
          <w:rFonts w:ascii="Times New Roman" w:hAnsi="Times New Roman"/>
          <w:noProof/>
          <w:color w:val="000000"/>
          <w:sz w:val="28"/>
          <w:szCs w:val="28"/>
        </w:rPr>
      </w:pPr>
      <w:r w:rsidRPr="00493483">
        <w:rPr>
          <w:rFonts w:ascii="Times New Roman" w:hAnsi="Times New Roman"/>
          <w:noProof/>
          <w:color w:val="000000"/>
          <w:sz w:val="28"/>
          <w:szCs w:val="28"/>
        </w:rPr>
        <w:t>Галузо В.Н., Эриашвили Н.Д., Килясханов И.Ш., Кизлык А.П. Таможенное право.</w:t>
      </w:r>
      <w:r w:rsidR="00BA5280" w:rsidRPr="00493483">
        <w:rPr>
          <w:rFonts w:ascii="Times New Roman" w:hAnsi="Times New Roman"/>
          <w:noProof/>
          <w:color w:val="000000"/>
          <w:sz w:val="28"/>
          <w:szCs w:val="28"/>
        </w:rPr>
        <w:t>- М., 2008. – 346 с.</w:t>
      </w:r>
    </w:p>
    <w:p w:rsidR="00E654B7" w:rsidRPr="00493483" w:rsidRDefault="003826A9" w:rsidP="00894DF0">
      <w:pPr>
        <w:tabs>
          <w:tab w:val="left" w:pos="567"/>
        </w:tabs>
        <w:spacing w:after="0" w:line="360" w:lineRule="auto"/>
        <w:jc w:val="both"/>
        <w:rPr>
          <w:rFonts w:ascii="Times New Roman" w:hAnsi="Times New Roman"/>
          <w:noProof/>
          <w:color w:val="000000"/>
          <w:sz w:val="28"/>
          <w:szCs w:val="28"/>
        </w:rPr>
      </w:pPr>
      <w:r w:rsidRPr="00493483">
        <w:rPr>
          <w:rFonts w:ascii="Times New Roman" w:hAnsi="Times New Roman"/>
          <w:noProof/>
          <w:color w:val="000000"/>
          <w:sz w:val="28"/>
          <w:szCs w:val="28"/>
        </w:rPr>
        <w:t>2.</w:t>
      </w:r>
      <w:r w:rsidR="00E654B7" w:rsidRPr="00493483">
        <w:rPr>
          <w:rFonts w:ascii="Times New Roman" w:hAnsi="Times New Roman"/>
          <w:noProof/>
          <w:color w:val="000000"/>
          <w:sz w:val="28"/>
          <w:szCs w:val="28"/>
        </w:rPr>
        <w:t>10.</w:t>
      </w:r>
      <w:r w:rsidR="00894DF0" w:rsidRPr="00493483">
        <w:rPr>
          <w:rFonts w:ascii="Times New Roman" w:hAnsi="Times New Roman"/>
          <w:noProof/>
          <w:color w:val="000000"/>
          <w:sz w:val="28"/>
          <w:szCs w:val="28"/>
        </w:rPr>
        <w:t xml:space="preserve"> </w:t>
      </w:r>
      <w:r w:rsidR="00E654B7" w:rsidRPr="00493483">
        <w:rPr>
          <w:rFonts w:ascii="Times New Roman" w:hAnsi="Times New Roman"/>
          <w:noProof/>
          <w:color w:val="000000"/>
          <w:sz w:val="28"/>
          <w:szCs w:val="28"/>
        </w:rPr>
        <w:t>Голубь О.В., Еремин В.В. Таможенное право.</w:t>
      </w:r>
      <w:r w:rsidR="00BA5280" w:rsidRPr="00493483">
        <w:rPr>
          <w:rFonts w:ascii="Times New Roman" w:hAnsi="Times New Roman"/>
          <w:noProof/>
          <w:color w:val="000000"/>
          <w:sz w:val="28"/>
          <w:szCs w:val="28"/>
        </w:rPr>
        <w:t>- М., 2009. – 452 с.</w:t>
      </w:r>
    </w:p>
    <w:p w:rsidR="00E654B7" w:rsidRPr="00493483" w:rsidRDefault="003826A9" w:rsidP="00894DF0">
      <w:pPr>
        <w:pStyle w:val="a7"/>
        <w:tabs>
          <w:tab w:val="left" w:pos="567"/>
        </w:tabs>
        <w:spacing w:before="0" w:beforeAutospacing="0" w:after="0" w:afterAutospacing="0" w:line="360" w:lineRule="auto"/>
        <w:jc w:val="both"/>
        <w:rPr>
          <w:noProof/>
          <w:color w:val="000000"/>
          <w:sz w:val="28"/>
          <w:szCs w:val="27"/>
        </w:rPr>
      </w:pPr>
      <w:r w:rsidRPr="00493483">
        <w:rPr>
          <w:noProof/>
          <w:color w:val="000000"/>
          <w:sz w:val="28"/>
          <w:szCs w:val="27"/>
        </w:rPr>
        <w:t>2.</w:t>
      </w:r>
      <w:r w:rsidR="00E654B7" w:rsidRPr="00493483">
        <w:rPr>
          <w:noProof/>
          <w:color w:val="000000"/>
          <w:sz w:val="28"/>
          <w:szCs w:val="27"/>
        </w:rPr>
        <w:t>11.Драганов В.Г. Основы таможенного дела: Учебник: Российская таможенная академия при ГТК РФ. М., 2008.- 327 с.</w:t>
      </w:r>
    </w:p>
    <w:p w:rsidR="00E654B7" w:rsidRPr="00493483" w:rsidRDefault="003826A9" w:rsidP="00894DF0">
      <w:pPr>
        <w:pStyle w:val="a7"/>
        <w:tabs>
          <w:tab w:val="left" w:pos="567"/>
        </w:tabs>
        <w:spacing w:before="0" w:beforeAutospacing="0" w:after="0" w:afterAutospacing="0" w:line="360" w:lineRule="auto"/>
        <w:jc w:val="both"/>
        <w:rPr>
          <w:noProof/>
          <w:color w:val="000000"/>
          <w:sz w:val="28"/>
          <w:szCs w:val="27"/>
        </w:rPr>
      </w:pPr>
      <w:r w:rsidRPr="00493483">
        <w:rPr>
          <w:noProof/>
          <w:color w:val="000000"/>
          <w:sz w:val="28"/>
          <w:szCs w:val="27"/>
        </w:rPr>
        <w:t>2.</w:t>
      </w:r>
      <w:r w:rsidR="00E654B7" w:rsidRPr="00493483">
        <w:rPr>
          <w:noProof/>
          <w:color w:val="000000"/>
          <w:sz w:val="28"/>
          <w:szCs w:val="27"/>
        </w:rPr>
        <w:t>1</w:t>
      </w:r>
      <w:r w:rsidRPr="00493483">
        <w:rPr>
          <w:noProof/>
          <w:color w:val="000000"/>
          <w:sz w:val="28"/>
          <w:szCs w:val="27"/>
        </w:rPr>
        <w:t>2</w:t>
      </w:r>
      <w:r w:rsidR="00E654B7" w:rsidRPr="00493483">
        <w:rPr>
          <w:noProof/>
          <w:color w:val="000000"/>
          <w:sz w:val="28"/>
          <w:szCs w:val="27"/>
        </w:rPr>
        <w:t>. Завражных М.Л. Таможенное право. М., 2009. – 432 с.</w:t>
      </w:r>
    </w:p>
    <w:p w:rsidR="005058E1" w:rsidRPr="00493483" w:rsidRDefault="003826A9" w:rsidP="00894DF0">
      <w:pPr>
        <w:tabs>
          <w:tab w:val="left" w:pos="567"/>
        </w:tabs>
        <w:spacing w:after="0" w:line="360" w:lineRule="auto"/>
        <w:jc w:val="both"/>
        <w:rPr>
          <w:rFonts w:ascii="Times New Roman" w:hAnsi="Times New Roman"/>
          <w:noProof/>
          <w:color w:val="000000"/>
          <w:sz w:val="28"/>
          <w:szCs w:val="28"/>
        </w:rPr>
      </w:pPr>
      <w:r w:rsidRPr="00493483">
        <w:rPr>
          <w:rFonts w:ascii="Times New Roman" w:hAnsi="Times New Roman"/>
          <w:noProof/>
          <w:color w:val="000000"/>
          <w:sz w:val="28"/>
          <w:szCs w:val="28"/>
        </w:rPr>
        <w:t>2.</w:t>
      </w:r>
      <w:r w:rsidR="00E654B7" w:rsidRPr="00493483">
        <w:rPr>
          <w:rFonts w:ascii="Times New Roman" w:hAnsi="Times New Roman"/>
          <w:noProof/>
          <w:color w:val="000000"/>
          <w:sz w:val="28"/>
          <w:szCs w:val="28"/>
        </w:rPr>
        <w:t>1</w:t>
      </w:r>
      <w:r w:rsidRPr="00493483">
        <w:rPr>
          <w:rFonts w:ascii="Times New Roman" w:hAnsi="Times New Roman"/>
          <w:noProof/>
          <w:color w:val="000000"/>
          <w:sz w:val="28"/>
          <w:szCs w:val="28"/>
        </w:rPr>
        <w:t>3</w:t>
      </w:r>
      <w:r w:rsidR="00E654B7" w:rsidRPr="00493483">
        <w:rPr>
          <w:rFonts w:ascii="Times New Roman" w:hAnsi="Times New Roman"/>
          <w:noProof/>
          <w:color w:val="000000"/>
          <w:sz w:val="28"/>
          <w:szCs w:val="28"/>
        </w:rPr>
        <w:t>.</w:t>
      </w:r>
      <w:r w:rsidRPr="00493483">
        <w:rPr>
          <w:rFonts w:ascii="Times New Roman" w:hAnsi="Times New Roman"/>
          <w:noProof/>
          <w:color w:val="000000"/>
          <w:sz w:val="28"/>
          <w:szCs w:val="28"/>
        </w:rPr>
        <w:t xml:space="preserve"> </w:t>
      </w:r>
      <w:r w:rsidR="002D349C" w:rsidRPr="00493483">
        <w:rPr>
          <w:rFonts w:ascii="Times New Roman" w:hAnsi="Times New Roman"/>
          <w:noProof/>
          <w:color w:val="000000"/>
          <w:sz w:val="28"/>
          <w:szCs w:val="28"/>
        </w:rPr>
        <w:t>Ноздрачев А. Д. Таможенное право.</w:t>
      </w:r>
      <w:r w:rsidR="000A52A4" w:rsidRPr="00493483">
        <w:rPr>
          <w:rFonts w:ascii="Times New Roman" w:hAnsi="Times New Roman"/>
          <w:noProof/>
          <w:color w:val="000000"/>
          <w:sz w:val="28"/>
          <w:szCs w:val="28"/>
        </w:rPr>
        <w:t>- М., 2008. – 445 с.</w:t>
      </w:r>
    </w:p>
    <w:p w:rsidR="00E654B7" w:rsidRPr="00493483" w:rsidRDefault="003826A9" w:rsidP="00894DF0">
      <w:pPr>
        <w:pStyle w:val="a7"/>
        <w:tabs>
          <w:tab w:val="left" w:pos="567"/>
        </w:tabs>
        <w:spacing w:before="0" w:beforeAutospacing="0" w:after="0" w:afterAutospacing="0" w:line="360" w:lineRule="auto"/>
        <w:jc w:val="both"/>
        <w:rPr>
          <w:noProof/>
          <w:color w:val="000000"/>
          <w:sz w:val="28"/>
          <w:szCs w:val="27"/>
        </w:rPr>
      </w:pPr>
      <w:r w:rsidRPr="00493483">
        <w:rPr>
          <w:noProof/>
          <w:color w:val="000000"/>
          <w:sz w:val="28"/>
          <w:szCs w:val="28"/>
        </w:rPr>
        <w:t>2.</w:t>
      </w:r>
      <w:r w:rsidR="00E654B7" w:rsidRPr="00493483">
        <w:rPr>
          <w:noProof/>
          <w:color w:val="000000"/>
          <w:sz w:val="28"/>
          <w:szCs w:val="28"/>
        </w:rPr>
        <w:t>1</w:t>
      </w:r>
      <w:r w:rsidRPr="00493483">
        <w:rPr>
          <w:noProof/>
          <w:color w:val="000000"/>
          <w:sz w:val="28"/>
          <w:szCs w:val="28"/>
        </w:rPr>
        <w:t>4</w:t>
      </w:r>
      <w:r w:rsidR="00E654B7" w:rsidRPr="00493483">
        <w:rPr>
          <w:noProof/>
          <w:color w:val="000000"/>
          <w:sz w:val="28"/>
          <w:szCs w:val="28"/>
        </w:rPr>
        <w:t>.</w:t>
      </w:r>
      <w:r w:rsidRPr="00493483">
        <w:rPr>
          <w:noProof/>
          <w:color w:val="000000"/>
          <w:sz w:val="28"/>
          <w:szCs w:val="28"/>
        </w:rPr>
        <w:t xml:space="preserve"> </w:t>
      </w:r>
      <w:r w:rsidR="00E654B7" w:rsidRPr="00493483">
        <w:rPr>
          <w:noProof/>
          <w:color w:val="000000"/>
          <w:sz w:val="28"/>
          <w:szCs w:val="28"/>
        </w:rPr>
        <w:t>Развитие таможенного дела в России / Научн. редактор П.В.</w:t>
      </w:r>
      <w:r w:rsidR="00894DF0" w:rsidRPr="00493483">
        <w:rPr>
          <w:noProof/>
          <w:color w:val="000000"/>
          <w:sz w:val="28"/>
          <w:szCs w:val="28"/>
        </w:rPr>
        <w:t xml:space="preserve"> </w:t>
      </w:r>
      <w:r w:rsidR="00E654B7" w:rsidRPr="00493483">
        <w:rPr>
          <w:noProof/>
          <w:color w:val="000000"/>
          <w:sz w:val="28"/>
          <w:szCs w:val="28"/>
        </w:rPr>
        <w:t>Дробенко. — М.: РИО РТА, 2006. — с. 349.</w:t>
      </w:r>
    </w:p>
    <w:p w:rsidR="00E654B7" w:rsidRPr="00493483" w:rsidRDefault="003826A9" w:rsidP="00894DF0">
      <w:pPr>
        <w:pStyle w:val="a7"/>
        <w:tabs>
          <w:tab w:val="left" w:pos="567"/>
        </w:tabs>
        <w:spacing w:before="0" w:beforeAutospacing="0" w:after="0" w:afterAutospacing="0" w:line="360" w:lineRule="auto"/>
        <w:jc w:val="both"/>
        <w:rPr>
          <w:noProof/>
          <w:color w:val="000000"/>
          <w:sz w:val="28"/>
          <w:szCs w:val="27"/>
        </w:rPr>
      </w:pPr>
      <w:r w:rsidRPr="00493483">
        <w:rPr>
          <w:noProof/>
          <w:color w:val="000000"/>
          <w:sz w:val="28"/>
          <w:szCs w:val="27"/>
        </w:rPr>
        <w:t>2.</w:t>
      </w:r>
      <w:r w:rsidR="00E654B7" w:rsidRPr="00493483">
        <w:rPr>
          <w:noProof/>
          <w:color w:val="000000"/>
          <w:sz w:val="28"/>
          <w:szCs w:val="27"/>
        </w:rPr>
        <w:t>1</w:t>
      </w:r>
      <w:r w:rsidRPr="00493483">
        <w:rPr>
          <w:noProof/>
          <w:color w:val="000000"/>
          <w:sz w:val="28"/>
          <w:szCs w:val="27"/>
        </w:rPr>
        <w:t>5</w:t>
      </w:r>
      <w:r w:rsidR="00E654B7" w:rsidRPr="00493483">
        <w:rPr>
          <w:noProof/>
          <w:color w:val="000000"/>
          <w:sz w:val="28"/>
          <w:szCs w:val="27"/>
        </w:rPr>
        <w:t>.Салминин Е.О. Таможенное право. Учебник для вузов. М., 2006. – 325 с.</w:t>
      </w:r>
    </w:p>
    <w:p w:rsidR="00E654B7" w:rsidRPr="00493483" w:rsidRDefault="003826A9" w:rsidP="00894DF0">
      <w:pPr>
        <w:pStyle w:val="a7"/>
        <w:tabs>
          <w:tab w:val="left" w:pos="567"/>
        </w:tabs>
        <w:spacing w:before="0" w:beforeAutospacing="0" w:after="0" w:afterAutospacing="0" w:line="360" w:lineRule="auto"/>
        <w:jc w:val="both"/>
        <w:rPr>
          <w:noProof/>
          <w:color w:val="000000"/>
          <w:sz w:val="28"/>
          <w:szCs w:val="27"/>
        </w:rPr>
      </w:pPr>
      <w:r w:rsidRPr="00493483">
        <w:rPr>
          <w:noProof/>
          <w:color w:val="000000"/>
          <w:sz w:val="28"/>
          <w:szCs w:val="27"/>
        </w:rPr>
        <w:t>2.</w:t>
      </w:r>
      <w:r w:rsidR="00E654B7" w:rsidRPr="00493483">
        <w:rPr>
          <w:noProof/>
          <w:color w:val="000000"/>
          <w:sz w:val="28"/>
          <w:szCs w:val="27"/>
        </w:rPr>
        <w:t>1</w:t>
      </w:r>
      <w:r w:rsidRPr="00493483">
        <w:rPr>
          <w:noProof/>
          <w:color w:val="000000"/>
          <w:sz w:val="28"/>
          <w:szCs w:val="27"/>
        </w:rPr>
        <w:t>6</w:t>
      </w:r>
      <w:r w:rsidR="00E654B7" w:rsidRPr="00493483">
        <w:rPr>
          <w:noProof/>
          <w:color w:val="000000"/>
          <w:sz w:val="28"/>
          <w:szCs w:val="27"/>
        </w:rPr>
        <w:t>.Таможенное право России: Учебник / Под ред. О. Ю. Бакаева, Г. В. Матвиенко. Москва. Юристь, 2004.- 279 с.</w:t>
      </w:r>
    </w:p>
    <w:p w:rsidR="00E654B7" w:rsidRPr="00493483" w:rsidRDefault="003826A9" w:rsidP="00894DF0">
      <w:pPr>
        <w:pStyle w:val="a7"/>
        <w:tabs>
          <w:tab w:val="left" w:pos="567"/>
        </w:tabs>
        <w:spacing w:before="0" w:beforeAutospacing="0" w:after="0" w:afterAutospacing="0" w:line="360" w:lineRule="auto"/>
        <w:jc w:val="both"/>
        <w:rPr>
          <w:noProof/>
          <w:color w:val="000000"/>
          <w:sz w:val="28"/>
          <w:szCs w:val="27"/>
        </w:rPr>
      </w:pPr>
      <w:r w:rsidRPr="00493483">
        <w:rPr>
          <w:noProof/>
          <w:color w:val="000000"/>
          <w:sz w:val="28"/>
          <w:szCs w:val="27"/>
        </w:rPr>
        <w:t>2.</w:t>
      </w:r>
      <w:r w:rsidR="00E654B7" w:rsidRPr="00493483">
        <w:rPr>
          <w:noProof/>
          <w:color w:val="000000"/>
          <w:sz w:val="28"/>
          <w:szCs w:val="27"/>
        </w:rPr>
        <w:t>1</w:t>
      </w:r>
      <w:r w:rsidRPr="00493483">
        <w:rPr>
          <w:noProof/>
          <w:color w:val="000000"/>
          <w:sz w:val="28"/>
          <w:szCs w:val="27"/>
        </w:rPr>
        <w:t>7</w:t>
      </w:r>
      <w:r w:rsidR="00E654B7" w:rsidRPr="00493483">
        <w:rPr>
          <w:noProof/>
          <w:color w:val="000000"/>
          <w:sz w:val="28"/>
          <w:szCs w:val="27"/>
        </w:rPr>
        <w:t xml:space="preserve">. </w:t>
      </w:r>
      <w:r w:rsidR="00E654B7" w:rsidRPr="00493483">
        <w:rPr>
          <w:noProof/>
          <w:color w:val="000000"/>
          <w:sz w:val="28"/>
          <w:szCs w:val="28"/>
        </w:rPr>
        <w:t>Тимошенко И.В.</w:t>
      </w:r>
      <w:r w:rsidR="00E654B7" w:rsidRPr="00493483">
        <w:rPr>
          <w:noProof/>
          <w:color w:val="000000"/>
          <w:sz w:val="28"/>
          <w:szCs w:val="27"/>
        </w:rPr>
        <w:t xml:space="preserve"> Таможенное право. Курс лекций. М., 2006. – 231 с.</w:t>
      </w:r>
    </w:p>
    <w:p w:rsidR="00E654B7" w:rsidRPr="00493483" w:rsidRDefault="0039542C" w:rsidP="00894DF0">
      <w:pPr>
        <w:pStyle w:val="a7"/>
        <w:tabs>
          <w:tab w:val="left" w:pos="567"/>
        </w:tabs>
        <w:spacing w:before="0" w:beforeAutospacing="0" w:after="0" w:afterAutospacing="0" w:line="360" w:lineRule="auto"/>
        <w:jc w:val="both"/>
        <w:rPr>
          <w:noProof/>
          <w:color w:val="000000"/>
          <w:sz w:val="28"/>
          <w:szCs w:val="27"/>
        </w:rPr>
      </w:pPr>
      <w:r w:rsidRPr="00493483">
        <w:rPr>
          <w:noProof/>
          <w:color w:val="000000"/>
          <w:sz w:val="28"/>
          <w:szCs w:val="27"/>
        </w:rPr>
        <w:t>2.18</w:t>
      </w:r>
      <w:r w:rsidR="00E654B7" w:rsidRPr="00493483">
        <w:rPr>
          <w:noProof/>
          <w:color w:val="000000"/>
          <w:sz w:val="28"/>
          <w:szCs w:val="27"/>
        </w:rPr>
        <w:t>.Толкушкин А.В. Таможенное дело. 2-е изд., перераб.и доп. – М., 2009. – 436 с.</w:t>
      </w:r>
    </w:p>
    <w:p w:rsidR="00E654B7" w:rsidRPr="00493483" w:rsidRDefault="0039542C" w:rsidP="00894DF0">
      <w:pPr>
        <w:pStyle w:val="a7"/>
        <w:tabs>
          <w:tab w:val="left" w:pos="567"/>
        </w:tabs>
        <w:spacing w:before="0" w:beforeAutospacing="0" w:after="0" w:afterAutospacing="0" w:line="360" w:lineRule="auto"/>
        <w:jc w:val="both"/>
        <w:rPr>
          <w:noProof/>
          <w:color w:val="000000"/>
          <w:sz w:val="28"/>
          <w:szCs w:val="27"/>
        </w:rPr>
      </w:pPr>
      <w:r w:rsidRPr="00493483">
        <w:rPr>
          <w:noProof/>
          <w:color w:val="000000"/>
          <w:sz w:val="28"/>
          <w:szCs w:val="27"/>
        </w:rPr>
        <w:t>2.19</w:t>
      </w:r>
      <w:r w:rsidR="00E654B7" w:rsidRPr="00493483">
        <w:rPr>
          <w:noProof/>
          <w:color w:val="000000"/>
          <w:sz w:val="28"/>
          <w:szCs w:val="27"/>
        </w:rPr>
        <w:t>.Фомин С.В. Международные экономические отношения, М.: «Юркнига». – М., 2004г. – 321 с.</w:t>
      </w:r>
    </w:p>
    <w:p w:rsidR="00E654B7" w:rsidRPr="00493483" w:rsidRDefault="0039542C" w:rsidP="00894DF0">
      <w:pPr>
        <w:pStyle w:val="a7"/>
        <w:tabs>
          <w:tab w:val="left" w:pos="567"/>
        </w:tabs>
        <w:spacing w:before="0" w:beforeAutospacing="0" w:after="0" w:afterAutospacing="0" w:line="360" w:lineRule="auto"/>
        <w:jc w:val="both"/>
        <w:rPr>
          <w:noProof/>
          <w:color w:val="000000"/>
          <w:sz w:val="28"/>
          <w:szCs w:val="27"/>
        </w:rPr>
      </w:pPr>
      <w:r w:rsidRPr="00493483">
        <w:rPr>
          <w:noProof/>
          <w:color w:val="000000"/>
          <w:sz w:val="28"/>
          <w:szCs w:val="27"/>
        </w:rPr>
        <w:t>2.</w:t>
      </w:r>
      <w:r w:rsidR="00E654B7" w:rsidRPr="00493483">
        <w:rPr>
          <w:noProof/>
          <w:color w:val="000000"/>
          <w:sz w:val="28"/>
          <w:szCs w:val="27"/>
        </w:rPr>
        <w:t>2</w:t>
      </w:r>
      <w:r w:rsidR="009C3995" w:rsidRPr="00493483">
        <w:rPr>
          <w:noProof/>
          <w:color w:val="000000"/>
          <w:sz w:val="28"/>
          <w:szCs w:val="27"/>
        </w:rPr>
        <w:t>0</w:t>
      </w:r>
      <w:r w:rsidR="00E654B7" w:rsidRPr="00493483">
        <w:rPr>
          <w:noProof/>
          <w:color w:val="000000"/>
          <w:sz w:val="28"/>
          <w:szCs w:val="27"/>
        </w:rPr>
        <w:t>. Халипов С.В. Таможенное право России. М., 2009. – 328 с.</w:t>
      </w:r>
    </w:p>
    <w:p w:rsidR="00E654B7" w:rsidRPr="00493483" w:rsidRDefault="0039542C" w:rsidP="00894DF0">
      <w:pPr>
        <w:pStyle w:val="a7"/>
        <w:tabs>
          <w:tab w:val="left" w:pos="567"/>
        </w:tabs>
        <w:spacing w:before="0" w:beforeAutospacing="0" w:after="0" w:afterAutospacing="0" w:line="360" w:lineRule="auto"/>
        <w:jc w:val="both"/>
        <w:rPr>
          <w:noProof/>
          <w:color w:val="000000"/>
          <w:sz w:val="28"/>
          <w:szCs w:val="27"/>
        </w:rPr>
      </w:pPr>
      <w:r w:rsidRPr="00493483">
        <w:rPr>
          <w:noProof/>
          <w:color w:val="000000"/>
          <w:sz w:val="28"/>
          <w:szCs w:val="28"/>
        </w:rPr>
        <w:t>2.</w:t>
      </w:r>
      <w:r w:rsidR="00E654B7" w:rsidRPr="00493483">
        <w:rPr>
          <w:noProof/>
          <w:color w:val="000000"/>
          <w:sz w:val="28"/>
          <w:szCs w:val="28"/>
        </w:rPr>
        <w:t>2</w:t>
      </w:r>
      <w:r w:rsidR="009C3995" w:rsidRPr="00493483">
        <w:rPr>
          <w:noProof/>
          <w:color w:val="000000"/>
          <w:sz w:val="28"/>
          <w:szCs w:val="28"/>
        </w:rPr>
        <w:t>1</w:t>
      </w:r>
      <w:r w:rsidR="00E654B7" w:rsidRPr="00493483">
        <w:rPr>
          <w:noProof/>
          <w:color w:val="000000"/>
          <w:sz w:val="28"/>
          <w:szCs w:val="28"/>
        </w:rPr>
        <w:t>. Храбсков В.Г. Таможня и закон. — М.: Юрид. лит.,</w:t>
      </w:r>
      <w:r w:rsidR="00894DF0" w:rsidRPr="00493483">
        <w:rPr>
          <w:noProof/>
          <w:color w:val="000000"/>
          <w:sz w:val="28"/>
          <w:szCs w:val="28"/>
        </w:rPr>
        <w:t xml:space="preserve"> </w:t>
      </w:r>
      <w:r w:rsidR="00E654B7" w:rsidRPr="00493483">
        <w:rPr>
          <w:noProof/>
          <w:color w:val="000000"/>
          <w:sz w:val="28"/>
          <w:szCs w:val="28"/>
        </w:rPr>
        <w:t xml:space="preserve">2007. </w:t>
      </w:r>
      <w:r w:rsidR="00A708A8" w:rsidRPr="00493483">
        <w:rPr>
          <w:noProof/>
          <w:color w:val="000000"/>
          <w:sz w:val="28"/>
          <w:szCs w:val="28"/>
        </w:rPr>
        <w:t>-</w:t>
      </w:r>
      <w:r w:rsidR="00E654B7" w:rsidRPr="00493483">
        <w:rPr>
          <w:noProof/>
          <w:color w:val="000000"/>
          <w:sz w:val="28"/>
          <w:szCs w:val="28"/>
        </w:rPr>
        <w:t xml:space="preserve"> 228 с</w:t>
      </w:r>
      <w:r w:rsidR="00A708A8" w:rsidRPr="00493483">
        <w:rPr>
          <w:noProof/>
          <w:color w:val="000000"/>
          <w:sz w:val="28"/>
          <w:szCs w:val="28"/>
        </w:rPr>
        <w:t>.</w:t>
      </w:r>
    </w:p>
    <w:p w:rsidR="00E654B7" w:rsidRPr="00493483" w:rsidRDefault="003826A9" w:rsidP="00894DF0">
      <w:pPr>
        <w:pStyle w:val="a3"/>
        <w:numPr>
          <w:ilvl w:val="0"/>
          <w:numId w:val="9"/>
        </w:numPr>
        <w:tabs>
          <w:tab w:val="left" w:pos="567"/>
        </w:tabs>
        <w:spacing w:after="0" w:line="360" w:lineRule="auto"/>
        <w:ind w:left="0" w:firstLine="0"/>
        <w:jc w:val="both"/>
        <w:rPr>
          <w:rFonts w:ascii="Times New Roman" w:hAnsi="Times New Roman"/>
          <w:noProof/>
          <w:color w:val="000000"/>
          <w:sz w:val="28"/>
          <w:szCs w:val="28"/>
        </w:rPr>
      </w:pPr>
      <w:r w:rsidRPr="00493483">
        <w:rPr>
          <w:rFonts w:ascii="Times New Roman" w:hAnsi="Times New Roman"/>
          <w:noProof/>
          <w:color w:val="000000"/>
          <w:sz w:val="28"/>
          <w:szCs w:val="28"/>
        </w:rPr>
        <w:t>Периодические издания</w:t>
      </w:r>
    </w:p>
    <w:p w:rsidR="003826A9" w:rsidRPr="00493483" w:rsidRDefault="003826A9" w:rsidP="00894DF0">
      <w:pPr>
        <w:pStyle w:val="a7"/>
        <w:numPr>
          <w:ilvl w:val="1"/>
          <w:numId w:val="9"/>
        </w:numPr>
        <w:tabs>
          <w:tab w:val="left" w:pos="567"/>
        </w:tabs>
        <w:spacing w:before="0" w:beforeAutospacing="0" w:after="0" w:afterAutospacing="0" w:line="360" w:lineRule="auto"/>
        <w:ind w:left="0" w:firstLine="0"/>
        <w:jc w:val="both"/>
        <w:rPr>
          <w:noProof/>
          <w:color w:val="000000"/>
          <w:sz w:val="28"/>
          <w:szCs w:val="27"/>
        </w:rPr>
      </w:pPr>
      <w:r w:rsidRPr="00493483">
        <w:rPr>
          <w:noProof/>
          <w:color w:val="000000"/>
          <w:sz w:val="28"/>
          <w:szCs w:val="27"/>
        </w:rPr>
        <w:t>Жамишев Б. Реальные возможности Таможенного союза //</w:t>
      </w:r>
      <w:r w:rsidRPr="00493483">
        <w:rPr>
          <w:noProof/>
          <w:color w:val="000000"/>
          <w:sz w:val="28"/>
        </w:rPr>
        <w:t xml:space="preserve"> Т</w:t>
      </w:r>
      <w:r w:rsidRPr="00493483">
        <w:rPr>
          <w:noProof/>
          <w:color w:val="000000"/>
          <w:sz w:val="28"/>
          <w:szCs w:val="27"/>
        </w:rPr>
        <w:t>аможенное регулирование. Таможенный контроль.-</w:t>
      </w:r>
      <w:r w:rsidR="00894DF0" w:rsidRPr="00493483">
        <w:rPr>
          <w:noProof/>
          <w:color w:val="000000"/>
          <w:sz w:val="28"/>
          <w:szCs w:val="27"/>
        </w:rPr>
        <w:t xml:space="preserve"> </w:t>
      </w:r>
      <w:r w:rsidRPr="00493483">
        <w:rPr>
          <w:noProof/>
          <w:color w:val="000000"/>
          <w:sz w:val="28"/>
          <w:szCs w:val="27"/>
        </w:rPr>
        <w:t>2010. - №4</w:t>
      </w:r>
      <w:r w:rsidR="00894DF0" w:rsidRPr="00493483">
        <w:rPr>
          <w:noProof/>
          <w:color w:val="000000"/>
          <w:sz w:val="28"/>
          <w:szCs w:val="27"/>
        </w:rPr>
        <w:t>.</w:t>
      </w:r>
      <w:r w:rsidR="00302E71" w:rsidRPr="00493483">
        <w:rPr>
          <w:noProof/>
          <w:color w:val="000000"/>
          <w:sz w:val="28"/>
          <w:szCs w:val="27"/>
        </w:rPr>
        <w:t>С. 34.</w:t>
      </w:r>
    </w:p>
    <w:p w:rsidR="009C2CCB" w:rsidRPr="00493483" w:rsidRDefault="009C2CCB" w:rsidP="00894DF0">
      <w:pPr>
        <w:pStyle w:val="a7"/>
        <w:numPr>
          <w:ilvl w:val="1"/>
          <w:numId w:val="9"/>
        </w:numPr>
        <w:tabs>
          <w:tab w:val="left" w:pos="567"/>
        </w:tabs>
        <w:spacing w:before="0" w:beforeAutospacing="0" w:after="0" w:afterAutospacing="0" w:line="360" w:lineRule="auto"/>
        <w:ind w:left="0" w:firstLine="0"/>
        <w:jc w:val="both"/>
        <w:rPr>
          <w:noProof/>
          <w:color w:val="000000"/>
          <w:sz w:val="28"/>
          <w:szCs w:val="27"/>
        </w:rPr>
      </w:pPr>
      <w:r w:rsidRPr="00493483">
        <w:rPr>
          <w:noProof/>
          <w:color w:val="000000"/>
          <w:sz w:val="28"/>
          <w:szCs w:val="27"/>
        </w:rPr>
        <w:t>Шапошников Н.Н. Таможенная политика России //Таможенные ведомости.-2010</w:t>
      </w:r>
      <w:r w:rsidR="001E61AD" w:rsidRPr="00493483">
        <w:rPr>
          <w:noProof/>
          <w:color w:val="000000"/>
          <w:sz w:val="28"/>
          <w:szCs w:val="27"/>
        </w:rPr>
        <w:t>. -</w:t>
      </w:r>
      <w:r w:rsidRPr="00493483">
        <w:rPr>
          <w:noProof/>
          <w:color w:val="000000"/>
          <w:sz w:val="28"/>
          <w:szCs w:val="27"/>
        </w:rPr>
        <w:t xml:space="preserve"> № 2.</w:t>
      </w:r>
      <w:r w:rsidR="00577CB6" w:rsidRPr="00493483">
        <w:rPr>
          <w:noProof/>
          <w:color w:val="000000"/>
          <w:sz w:val="28"/>
          <w:szCs w:val="27"/>
        </w:rPr>
        <w:t>С. 57.</w:t>
      </w:r>
      <w:bookmarkStart w:id="0" w:name="_GoBack"/>
      <w:bookmarkEnd w:id="0"/>
    </w:p>
    <w:sectPr w:rsidR="009C2CCB" w:rsidRPr="00493483" w:rsidSect="00894DF0">
      <w:headerReference w:type="default" r:id="rId8"/>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DC1" w:rsidRDefault="007E2DC1" w:rsidP="00210D63">
      <w:pPr>
        <w:spacing w:after="0" w:line="240" w:lineRule="auto"/>
      </w:pPr>
      <w:r>
        <w:separator/>
      </w:r>
    </w:p>
  </w:endnote>
  <w:endnote w:type="continuationSeparator" w:id="0">
    <w:p w:rsidR="007E2DC1" w:rsidRDefault="007E2DC1" w:rsidP="0021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DC1" w:rsidRDefault="007E2DC1" w:rsidP="00210D63">
      <w:pPr>
        <w:spacing w:after="0" w:line="240" w:lineRule="auto"/>
      </w:pPr>
      <w:r>
        <w:separator/>
      </w:r>
    </w:p>
  </w:footnote>
  <w:footnote w:type="continuationSeparator" w:id="0">
    <w:p w:rsidR="007E2DC1" w:rsidRDefault="007E2DC1" w:rsidP="00210D63">
      <w:pPr>
        <w:spacing w:after="0" w:line="240" w:lineRule="auto"/>
      </w:pPr>
      <w:r>
        <w:continuationSeparator/>
      </w:r>
    </w:p>
  </w:footnote>
  <w:footnote w:id="1">
    <w:p w:rsidR="007E2DC1" w:rsidRDefault="00FB0BF3" w:rsidP="00894DF0">
      <w:pPr>
        <w:spacing w:after="0" w:line="360" w:lineRule="auto"/>
        <w:jc w:val="both"/>
      </w:pPr>
      <w:r>
        <w:rPr>
          <w:rStyle w:val="aa"/>
        </w:rPr>
        <w:footnoteRef/>
      </w:r>
      <w:r>
        <w:t xml:space="preserve"> </w:t>
      </w:r>
      <w:r w:rsidRPr="00210D63">
        <w:rPr>
          <w:rFonts w:ascii="Times New Roman" w:hAnsi="Times New Roman"/>
          <w:sz w:val="20"/>
          <w:szCs w:val="20"/>
        </w:rPr>
        <w:t>Ноздрачев А. Д. Таможенное право.- М., 2008. –</w:t>
      </w:r>
      <w:r>
        <w:rPr>
          <w:rFonts w:ascii="Times New Roman" w:hAnsi="Times New Roman"/>
          <w:sz w:val="20"/>
          <w:szCs w:val="20"/>
        </w:rPr>
        <w:t xml:space="preserve"> С. 113.</w:t>
      </w:r>
    </w:p>
  </w:footnote>
  <w:footnote w:id="2">
    <w:p w:rsidR="007E2DC1" w:rsidRDefault="00FB0BF3">
      <w:pPr>
        <w:pStyle w:val="a8"/>
      </w:pPr>
      <w:r>
        <w:rPr>
          <w:rStyle w:val="aa"/>
        </w:rPr>
        <w:footnoteRef/>
      </w:r>
      <w:r>
        <w:t xml:space="preserve"> </w:t>
      </w:r>
      <w:r w:rsidRPr="00AE1ADF">
        <w:rPr>
          <w:rFonts w:ascii="Times New Roman" w:hAnsi="Times New Roman"/>
        </w:rPr>
        <w:t xml:space="preserve">Бекяшев К.А. Таможенное право. Учебник. М., 2007. – </w:t>
      </w:r>
      <w:r>
        <w:rPr>
          <w:rFonts w:ascii="Times New Roman" w:hAnsi="Times New Roman"/>
        </w:rPr>
        <w:t>С. 78.</w:t>
      </w:r>
    </w:p>
  </w:footnote>
  <w:footnote w:id="3">
    <w:p w:rsidR="007E2DC1" w:rsidRDefault="00FB0BF3" w:rsidP="00894DF0">
      <w:pPr>
        <w:pStyle w:val="a7"/>
        <w:spacing w:before="0" w:beforeAutospacing="0" w:after="0" w:afterAutospacing="0" w:line="360" w:lineRule="auto"/>
        <w:jc w:val="both"/>
      </w:pPr>
      <w:r>
        <w:rPr>
          <w:rStyle w:val="aa"/>
        </w:rPr>
        <w:footnoteRef/>
      </w:r>
      <w:r>
        <w:t xml:space="preserve"> </w:t>
      </w:r>
      <w:r w:rsidRPr="00CC463E">
        <w:rPr>
          <w:sz w:val="20"/>
          <w:szCs w:val="20"/>
        </w:rPr>
        <w:t xml:space="preserve">Толкушкин А.В. Таможенное дело. 2-е изд., перераб.и доп. – М., 2009. – </w:t>
      </w:r>
      <w:r>
        <w:rPr>
          <w:sz w:val="20"/>
          <w:szCs w:val="20"/>
        </w:rPr>
        <w:t>С. 89.</w:t>
      </w:r>
    </w:p>
  </w:footnote>
  <w:footnote w:id="4">
    <w:p w:rsidR="007E2DC1" w:rsidRDefault="00FB0BF3">
      <w:pPr>
        <w:pStyle w:val="a8"/>
      </w:pPr>
      <w:r>
        <w:rPr>
          <w:rStyle w:val="aa"/>
        </w:rPr>
        <w:footnoteRef/>
      </w:r>
      <w:r>
        <w:t xml:space="preserve"> </w:t>
      </w:r>
      <w:r w:rsidRPr="000A478A">
        <w:rPr>
          <w:rFonts w:ascii="Times New Roman" w:hAnsi="Times New Roman"/>
        </w:rPr>
        <w:t>Толкушкин А.В. Таможенное дело. 2-е изд., перераб.и доп. – М., 2009. – С. 97.</w:t>
      </w:r>
    </w:p>
  </w:footnote>
  <w:footnote w:id="5">
    <w:p w:rsidR="007E2DC1" w:rsidRDefault="00FB0BF3" w:rsidP="00894DF0">
      <w:pPr>
        <w:pStyle w:val="a7"/>
        <w:spacing w:before="0" w:beforeAutospacing="0" w:after="0" w:afterAutospacing="0" w:line="360" w:lineRule="auto"/>
        <w:jc w:val="both"/>
      </w:pPr>
      <w:r>
        <w:rPr>
          <w:rStyle w:val="aa"/>
        </w:rPr>
        <w:footnoteRef/>
      </w:r>
      <w:r>
        <w:t xml:space="preserve"> </w:t>
      </w:r>
      <w:r w:rsidRPr="00937E0E">
        <w:rPr>
          <w:sz w:val="20"/>
          <w:szCs w:val="20"/>
        </w:rPr>
        <w:t>Шапошников Н.Н. Таможенная политика России //Таможенные ведомости.-2010</w:t>
      </w:r>
      <w:r>
        <w:rPr>
          <w:sz w:val="20"/>
          <w:szCs w:val="20"/>
        </w:rPr>
        <w:t xml:space="preserve">. - </w:t>
      </w:r>
      <w:r w:rsidRPr="00937E0E">
        <w:rPr>
          <w:sz w:val="20"/>
          <w:szCs w:val="20"/>
        </w:rPr>
        <w:t>№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BF3" w:rsidRDefault="00CD4BEE">
    <w:pPr>
      <w:pStyle w:val="ab"/>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60EB7"/>
    <w:multiLevelType w:val="hybridMultilevel"/>
    <w:tmpl w:val="1A92C2E6"/>
    <w:lvl w:ilvl="0" w:tplc="9738DAB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594FEE"/>
    <w:multiLevelType w:val="multilevel"/>
    <w:tmpl w:val="979482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161B4695"/>
    <w:multiLevelType w:val="hybridMultilevel"/>
    <w:tmpl w:val="B226E1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093C4A"/>
    <w:multiLevelType w:val="hybridMultilevel"/>
    <w:tmpl w:val="0DAA8346"/>
    <w:lvl w:ilvl="0" w:tplc="AA90CE52">
      <w:start w:val="1"/>
      <w:numFmt w:val="decimal"/>
      <w:lvlText w:val="%1."/>
      <w:lvlJc w:val="left"/>
      <w:pPr>
        <w:tabs>
          <w:tab w:val="num" w:pos="502"/>
        </w:tabs>
        <w:ind w:left="502" w:hanging="360"/>
      </w:pPr>
      <w:rPr>
        <w:rFonts w:cs="Times New Roman"/>
        <w:sz w:val="28"/>
        <w:szCs w:val="28"/>
      </w:rPr>
    </w:lvl>
    <w:lvl w:ilvl="1" w:tplc="B03A35EA">
      <w:start w:val="1"/>
      <w:numFmt w:val="decimal"/>
      <w:lvlText w:val="%2."/>
      <w:lvlJc w:val="left"/>
      <w:pPr>
        <w:tabs>
          <w:tab w:val="num" w:pos="360"/>
        </w:tabs>
        <w:ind w:left="360" w:hanging="360"/>
      </w:pPr>
      <w:rPr>
        <w:rFonts w:cs="Times New Roman"/>
        <w:sz w:val="28"/>
        <w:szCs w:val="28"/>
      </w:rPr>
    </w:lvl>
    <w:lvl w:ilvl="2" w:tplc="0419001B">
      <w:start w:val="1"/>
      <w:numFmt w:val="decimal"/>
      <w:lvlText w:val="%3."/>
      <w:lvlJc w:val="left"/>
      <w:pPr>
        <w:tabs>
          <w:tab w:val="num" w:pos="1942"/>
        </w:tabs>
        <w:ind w:left="1942" w:hanging="36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decimal"/>
      <w:lvlText w:val="%5."/>
      <w:lvlJc w:val="left"/>
      <w:pPr>
        <w:tabs>
          <w:tab w:val="num" w:pos="3382"/>
        </w:tabs>
        <w:ind w:left="3382" w:hanging="360"/>
      </w:pPr>
      <w:rPr>
        <w:rFonts w:cs="Times New Roman"/>
      </w:rPr>
    </w:lvl>
    <w:lvl w:ilvl="5" w:tplc="0419001B">
      <w:start w:val="1"/>
      <w:numFmt w:val="decimal"/>
      <w:lvlText w:val="%6."/>
      <w:lvlJc w:val="left"/>
      <w:pPr>
        <w:tabs>
          <w:tab w:val="num" w:pos="4102"/>
        </w:tabs>
        <w:ind w:left="4102" w:hanging="36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decimal"/>
      <w:lvlText w:val="%8."/>
      <w:lvlJc w:val="left"/>
      <w:pPr>
        <w:tabs>
          <w:tab w:val="num" w:pos="5542"/>
        </w:tabs>
        <w:ind w:left="5542" w:hanging="360"/>
      </w:pPr>
      <w:rPr>
        <w:rFonts w:cs="Times New Roman"/>
      </w:rPr>
    </w:lvl>
    <w:lvl w:ilvl="8" w:tplc="0419001B">
      <w:start w:val="1"/>
      <w:numFmt w:val="decimal"/>
      <w:lvlText w:val="%9."/>
      <w:lvlJc w:val="left"/>
      <w:pPr>
        <w:tabs>
          <w:tab w:val="num" w:pos="6262"/>
        </w:tabs>
        <w:ind w:left="6262" w:hanging="360"/>
      </w:pPr>
      <w:rPr>
        <w:rFonts w:cs="Times New Roman"/>
      </w:rPr>
    </w:lvl>
  </w:abstractNum>
  <w:abstractNum w:abstractNumId="4">
    <w:nsid w:val="2A540048"/>
    <w:multiLevelType w:val="hybridMultilevel"/>
    <w:tmpl w:val="071C2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DF309CB"/>
    <w:multiLevelType w:val="hybridMultilevel"/>
    <w:tmpl w:val="7C487C1A"/>
    <w:lvl w:ilvl="0" w:tplc="71541E9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6383AAB"/>
    <w:multiLevelType w:val="multilevel"/>
    <w:tmpl w:val="45D8E5F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440" w:hanging="108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800" w:hanging="1440"/>
      </w:pPr>
      <w:rPr>
        <w:rFonts w:cs="Times New Roman" w:hint="default"/>
        <w:color w:val="000000"/>
      </w:rPr>
    </w:lvl>
    <w:lvl w:ilvl="6">
      <w:start w:val="1"/>
      <w:numFmt w:val="decimal"/>
      <w:isLgl/>
      <w:lvlText w:val="%1.%2.%3.%4.%5.%6.%7."/>
      <w:lvlJc w:val="left"/>
      <w:pPr>
        <w:ind w:left="2160" w:hanging="1800"/>
      </w:pPr>
      <w:rPr>
        <w:rFonts w:cs="Times New Roman" w:hint="default"/>
        <w:color w:val="000000"/>
      </w:rPr>
    </w:lvl>
    <w:lvl w:ilvl="7">
      <w:start w:val="1"/>
      <w:numFmt w:val="decimal"/>
      <w:isLgl/>
      <w:lvlText w:val="%1.%2.%3.%4.%5.%6.%7.%8."/>
      <w:lvlJc w:val="left"/>
      <w:pPr>
        <w:ind w:left="2160" w:hanging="1800"/>
      </w:pPr>
      <w:rPr>
        <w:rFonts w:cs="Times New Roman" w:hint="default"/>
        <w:color w:val="000000"/>
      </w:rPr>
    </w:lvl>
    <w:lvl w:ilvl="8">
      <w:start w:val="1"/>
      <w:numFmt w:val="decimal"/>
      <w:isLgl/>
      <w:lvlText w:val="%1.%2.%3.%4.%5.%6.%7.%8.%9."/>
      <w:lvlJc w:val="left"/>
      <w:pPr>
        <w:ind w:left="2520" w:hanging="2160"/>
      </w:pPr>
      <w:rPr>
        <w:rFonts w:cs="Times New Roman" w:hint="default"/>
        <w:color w:val="000000"/>
      </w:rPr>
    </w:lvl>
  </w:abstractNum>
  <w:abstractNum w:abstractNumId="7">
    <w:nsid w:val="772358B4"/>
    <w:multiLevelType w:val="multilevel"/>
    <w:tmpl w:val="9718EDFE"/>
    <w:lvl w:ilvl="0">
      <w:start w:val="2"/>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78122128"/>
    <w:multiLevelType w:val="hybridMultilevel"/>
    <w:tmpl w:val="FD52D1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72A"/>
    <w:rsid w:val="00011D17"/>
    <w:rsid w:val="00027BCE"/>
    <w:rsid w:val="000373E2"/>
    <w:rsid w:val="0004032C"/>
    <w:rsid w:val="00052715"/>
    <w:rsid w:val="00062EB3"/>
    <w:rsid w:val="00074376"/>
    <w:rsid w:val="00074B19"/>
    <w:rsid w:val="00082ACD"/>
    <w:rsid w:val="00083F1E"/>
    <w:rsid w:val="00090337"/>
    <w:rsid w:val="00090A19"/>
    <w:rsid w:val="00095698"/>
    <w:rsid w:val="000A478A"/>
    <w:rsid w:val="000A52A4"/>
    <w:rsid w:val="000C26FB"/>
    <w:rsid w:val="000C3DF3"/>
    <w:rsid w:val="000C4DBB"/>
    <w:rsid w:val="000D1A0C"/>
    <w:rsid w:val="000D44CE"/>
    <w:rsid w:val="000D67CD"/>
    <w:rsid w:val="000E3D49"/>
    <w:rsid w:val="000F05AD"/>
    <w:rsid w:val="000F141B"/>
    <w:rsid w:val="000F5294"/>
    <w:rsid w:val="000F5BDD"/>
    <w:rsid w:val="00104C0B"/>
    <w:rsid w:val="00106D05"/>
    <w:rsid w:val="00111928"/>
    <w:rsid w:val="00132555"/>
    <w:rsid w:val="00134DB3"/>
    <w:rsid w:val="001409C1"/>
    <w:rsid w:val="00141E26"/>
    <w:rsid w:val="0014772B"/>
    <w:rsid w:val="00165EEE"/>
    <w:rsid w:val="00167F09"/>
    <w:rsid w:val="00173EB7"/>
    <w:rsid w:val="00177E4A"/>
    <w:rsid w:val="00195E50"/>
    <w:rsid w:val="001A3F55"/>
    <w:rsid w:val="001A7861"/>
    <w:rsid w:val="001B072A"/>
    <w:rsid w:val="001B137E"/>
    <w:rsid w:val="001B217E"/>
    <w:rsid w:val="001D091E"/>
    <w:rsid w:val="001D7DED"/>
    <w:rsid w:val="001E571E"/>
    <w:rsid w:val="001E61AD"/>
    <w:rsid w:val="001F0C02"/>
    <w:rsid w:val="001F44CB"/>
    <w:rsid w:val="001F721B"/>
    <w:rsid w:val="00204D64"/>
    <w:rsid w:val="00210D63"/>
    <w:rsid w:val="00212ECA"/>
    <w:rsid w:val="002166D1"/>
    <w:rsid w:val="002174C6"/>
    <w:rsid w:val="00226D5C"/>
    <w:rsid w:val="0023508E"/>
    <w:rsid w:val="00235E12"/>
    <w:rsid w:val="00242A7C"/>
    <w:rsid w:val="002632CE"/>
    <w:rsid w:val="00267A10"/>
    <w:rsid w:val="00277CD1"/>
    <w:rsid w:val="00294E8F"/>
    <w:rsid w:val="0029529E"/>
    <w:rsid w:val="002A0C4D"/>
    <w:rsid w:val="002A4859"/>
    <w:rsid w:val="002B0E37"/>
    <w:rsid w:val="002B1499"/>
    <w:rsid w:val="002B1CC8"/>
    <w:rsid w:val="002B370B"/>
    <w:rsid w:val="002C32BE"/>
    <w:rsid w:val="002C683B"/>
    <w:rsid w:val="002D349C"/>
    <w:rsid w:val="002D4116"/>
    <w:rsid w:val="002D5729"/>
    <w:rsid w:val="002D61EF"/>
    <w:rsid w:val="002E5385"/>
    <w:rsid w:val="002E56FD"/>
    <w:rsid w:val="002E7231"/>
    <w:rsid w:val="002F464F"/>
    <w:rsid w:val="00302E71"/>
    <w:rsid w:val="00317CE4"/>
    <w:rsid w:val="00333835"/>
    <w:rsid w:val="00334698"/>
    <w:rsid w:val="00343B17"/>
    <w:rsid w:val="003522C9"/>
    <w:rsid w:val="003536CC"/>
    <w:rsid w:val="00355BB3"/>
    <w:rsid w:val="00357810"/>
    <w:rsid w:val="00371BA5"/>
    <w:rsid w:val="00372C44"/>
    <w:rsid w:val="00380DE7"/>
    <w:rsid w:val="003826A9"/>
    <w:rsid w:val="00392693"/>
    <w:rsid w:val="0039542C"/>
    <w:rsid w:val="0039600A"/>
    <w:rsid w:val="003A67D2"/>
    <w:rsid w:val="003A70CD"/>
    <w:rsid w:val="003C3D3B"/>
    <w:rsid w:val="003F2CE5"/>
    <w:rsid w:val="00400A18"/>
    <w:rsid w:val="004034D4"/>
    <w:rsid w:val="00404AFC"/>
    <w:rsid w:val="00406F52"/>
    <w:rsid w:val="00411DD9"/>
    <w:rsid w:val="00411DE3"/>
    <w:rsid w:val="00415F04"/>
    <w:rsid w:val="004201FC"/>
    <w:rsid w:val="0042119F"/>
    <w:rsid w:val="00424295"/>
    <w:rsid w:val="00425DBE"/>
    <w:rsid w:val="00441489"/>
    <w:rsid w:val="00442C53"/>
    <w:rsid w:val="004606C2"/>
    <w:rsid w:val="00476ED7"/>
    <w:rsid w:val="00483830"/>
    <w:rsid w:val="00493483"/>
    <w:rsid w:val="00494EF0"/>
    <w:rsid w:val="004A5720"/>
    <w:rsid w:val="004B75E3"/>
    <w:rsid w:val="004C1395"/>
    <w:rsid w:val="004D2A3C"/>
    <w:rsid w:val="004D4C0A"/>
    <w:rsid w:val="004E4A13"/>
    <w:rsid w:val="004E742E"/>
    <w:rsid w:val="004F210B"/>
    <w:rsid w:val="004F3DD4"/>
    <w:rsid w:val="005058E1"/>
    <w:rsid w:val="005076E7"/>
    <w:rsid w:val="005243DF"/>
    <w:rsid w:val="0052641E"/>
    <w:rsid w:val="00533D50"/>
    <w:rsid w:val="005443F6"/>
    <w:rsid w:val="00545C08"/>
    <w:rsid w:val="00551F4C"/>
    <w:rsid w:val="005667F9"/>
    <w:rsid w:val="00571AF1"/>
    <w:rsid w:val="00577CB6"/>
    <w:rsid w:val="00587508"/>
    <w:rsid w:val="0059215F"/>
    <w:rsid w:val="005A64DA"/>
    <w:rsid w:val="005C0117"/>
    <w:rsid w:val="005C0B6C"/>
    <w:rsid w:val="005C762F"/>
    <w:rsid w:val="005C76DD"/>
    <w:rsid w:val="005D27F3"/>
    <w:rsid w:val="005D360C"/>
    <w:rsid w:val="005E34F8"/>
    <w:rsid w:val="00600F59"/>
    <w:rsid w:val="006017E8"/>
    <w:rsid w:val="006135B4"/>
    <w:rsid w:val="00613730"/>
    <w:rsid w:val="00617F62"/>
    <w:rsid w:val="00622495"/>
    <w:rsid w:val="00623F65"/>
    <w:rsid w:val="00636122"/>
    <w:rsid w:val="006622C1"/>
    <w:rsid w:val="00663119"/>
    <w:rsid w:val="006741AD"/>
    <w:rsid w:val="00674700"/>
    <w:rsid w:val="00677244"/>
    <w:rsid w:val="0069301A"/>
    <w:rsid w:val="00694C62"/>
    <w:rsid w:val="006A3CB7"/>
    <w:rsid w:val="006B7FCC"/>
    <w:rsid w:val="006D2EA2"/>
    <w:rsid w:val="006D403D"/>
    <w:rsid w:val="006D5071"/>
    <w:rsid w:val="006E044F"/>
    <w:rsid w:val="006F18A0"/>
    <w:rsid w:val="006F190D"/>
    <w:rsid w:val="006F2304"/>
    <w:rsid w:val="006F46E9"/>
    <w:rsid w:val="006F6AB7"/>
    <w:rsid w:val="00732885"/>
    <w:rsid w:val="007374B2"/>
    <w:rsid w:val="00757843"/>
    <w:rsid w:val="00760E48"/>
    <w:rsid w:val="00763CB4"/>
    <w:rsid w:val="0076412D"/>
    <w:rsid w:val="0078103F"/>
    <w:rsid w:val="00781AEF"/>
    <w:rsid w:val="0078531A"/>
    <w:rsid w:val="0079175B"/>
    <w:rsid w:val="00792A56"/>
    <w:rsid w:val="0079317C"/>
    <w:rsid w:val="00793AC0"/>
    <w:rsid w:val="007948EB"/>
    <w:rsid w:val="007A3E1A"/>
    <w:rsid w:val="007B0DF9"/>
    <w:rsid w:val="007B2D31"/>
    <w:rsid w:val="007D0A7A"/>
    <w:rsid w:val="007D24FF"/>
    <w:rsid w:val="007D4329"/>
    <w:rsid w:val="007E0807"/>
    <w:rsid w:val="007E2DC1"/>
    <w:rsid w:val="007E3FFD"/>
    <w:rsid w:val="007E51D1"/>
    <w:rsid w:val="007F1057"/>
    <w:rsid w:val="00803D1A"/>
    <w:rsid w:val="00807BDF"/>
    <w:rsid w:val="008220F4"/>
    <w:rsid w:val="00827F3C"/>
    <w:rsid w:val="00830084"/>
    <w:rsid w:val="0084409D"/>
    <w:rsid w:val="00854154"/>
    <w:rsid w:val="008553F8"/>
    <w:rsid w:val="00855FD5"/>
    <w:rsid w:val="008560F1"/>
    <w:rsid w:val="00863F51"/>
    <w:rsid w:val="00870173"/>
    <w:rsid w:val="00880B0B"/>
    <w:rsid w:val="0088172A"/>
    <w:rsid w:val="00885A6A"/>
    <w:rsid w:val="008863A3"/>
    <w:rsid w:val="00890958"/>
    <w:rsid w:val="00891EF1"/>
    <w:rsid w:val="00894DF0"/>
    <w:rsid w:val="00897D96"/>
    <w:rsid w:val="008B132C"/>
    <w:rsid w:val="008B3EBE"/>
    <w:rsid w:val="008B4C24"/>
    <w:rsid w:val="008B7595"/>
    <w:rsid w:val="008C0D54"/>
    <w:rsid w:val="008C3FF2"/>
    <w:rsid w:val="008E2C62"/>
    <w:rsid w:val="008E4131"/>
    <w:rsid w:val="008F0CBA"/>
    <w:rsid w:val="009011EB"/>
    <w:rsid w:val="00903739"/>
    <w:rsid w:val="00913E00"/>
    <w:rsid w:val="00920EE9"/>
    <w:rsid w:val="0093148C"/>
    <w:rsid w:val="00934F1E"/>
    <w:rsid w:val="00937E0E"/>
    <w:rsid w:val="00937F21"/>
    <w:rsid w:val="0094483F"/>
    <w:rsid w:val="0095323E"/>
    <w:rsid w:val="00963FF9"/>
    <w:rsid w:val="00974E99"/>
    <w:rsid w:val="009A2747"/>
    <w:rsid w:val="009A793F"/>
    <w:rsid w:val="009B0E94"/>
    <w:rsid w:val="009C0B64"/>
    <w:rsid w:val="009C2CCB"/>
    <w:rsid w:val="009C3995"/>
    <w:rsid w:val="009D19F1"/>
    <w:rsid w:val="009D3228"/>
    <w:rsid w:val="009D3CFA"/>
    <w:rsid w:val="009D66D7"/>
    <w:rsid w:val="009E23DE"/>
    <w:rsid w:val="009E4430"/>
    <w:rsid w:val="009F2262"/>
    <w:rsid w:val="00A105A9"/>
    <w:rsid w:val="00A148F6"/>
    <w:rsid w:val="00A201D2"/>
    <w:rsid w:val="00A22297"/>
    <w:rsid w:val="00A22380"/>
    <w:rsid w:val="00A2588C"/>
    <w:rsid w:val="00A33C7E"/>
    <w:rsid w:val="00A34A00"/>
    <w:rsid w:val="00A42531"/>
    <w:rsid w:val="00A5415D"/>
    <w:rsid w:val="00A708A8"/>
    <w:rsid w:val="00A717CB"/>
    <w:rsid w:val="00A77E75"/>
    <w:rsid w:val="00A814B4"/>
    <w:rsid w:val="00AA0F38"/>
    <w:rsid w:val="00AA5FFC"/>
    <w:rsid w:val="00AA70CE"/>
    <w:rsid w:val="00AB0541"/>
    <w:rsid w:val="00AB40E1"/>
    <w:rsid w:val="00AB55CD"/>
    <w:rsid w:val="00AB6D88"/>
    <w:rsid w:val="00AB7182"/>
    <w:rsid w:val="00AD2277"/>
    <w:rsid w:val="00AD47B3"/>
    <w:rsid w:val="00AD7EF0"/>
    <w:rsid w:val="00AE142B"/>
    <w:rsid w:val="00AE1ADF"/>
    <w:rsid w:val="00AE3174"/>
    <w:rsid w:val="00AE31EB"/>
    <w:rsid w:val="00AE510F"/>
    <w:rsid w:val="00AE5D73"/>
    <w:rsid w:val="00AE5F29"/>
    <w:rsid w:val="00AE7227"/>
    <w:rsid w:val="00AF5726"/>
    <w:rsid w:val="00B039A0"/>
    <w:rsid w:val="00B326F9"/>
    <w:rsid w:val="00B3324C"/>
    <w:rsid w:val="00B4514D"/>
    <w:rsid w:val="00B52BD2"/>
    <w:rsid w:val="00B81B55"/>
    <w:rsid w:val="00B92DB1"/>
    <w:rsid w:val="00B96E1A"/>
    <w:rsid w:val="00B975B3"/>
    <w:rsid w:val="00BA08A0"/>
    <w:rsid w:val="00BA5280"/>
    <w:rsid w:val="00BA7ADD"/>
    <w:rsid w:val="00BB2FAE"/>
    <w:rsid w:val="00BB3F3A"/>
    <w:rsid w:val="00BB4748"/>
    <w:rsid w:val="00BB6741"/>
    <w:rsid w:val="00BC3447"/>
    <w:rsid w:val="00BD459F"/>
    <w:rsid w:val="00BD5631"/>
    <w:rsid w:val="00BE3B60"/>
    <w:rsid w:val="00BE6E0F"/>
    <w:rsid w:val="00BF224E"/>
    <w:rsid w:val="00C00307"/>
    <w:rsid w:val="00C14A89"/>
    <w:rsid w:val="00C1515F"/>
    <w:rsid w:val="00C43E4B"/>
    <w:rsid w:val="00C44977"/>
    <w:rsid w:val="00C50D34"/>
    <w:rsid w:val="00C735C8"/>
    <w:rsid w:val="00C80F7C"/>
    <w:rsid w:val="00C957E9"/>
    <w:rsid w:val="00CA4EC5"/>
    <w:rsid w:val="00CC0A9F"/>
    <w:rsid w:val="00CC1A78"/>
    <w:rsid w:val="00CC463E"/>
    <w:rsid w:val="00CC71AB"/>
    <w:rsid w:val="00CC7B18"/>
    <w:rsid w:val="00CD4BEE"/>
    <w:rsid w:val="00CF16CA"/>
    <w:rsid w:val="00CF381F"/>
    <w:rsid w:val="00CF4C2C"/>
    <w:rsid w:val="00D11781"/>
    <w:rsid w:val="00D2154F"/>
    <w:rsid w:val="00D22E72"/>
    <w:rsid w:val="00D278F1"/>
    <w:rsid w:val="00D319F4"/>
    <w:rsid w:val="00D3270A"/>
    <w:rsid w:val="00D3670E"/>
    <w:rsid w:val="00D42A5B"/>
    <w:rsid w:val="00D43FE3"/>
    <w:rsid w:val="00D44D90"/>
    <w:rsid w:val="00D45A60"/>
    <w:rsid w:val="00D746C2"/>
    <w:rsid w:val="00D77BD5"/>
    <w:rsid w:val="00D9026C"/>
    <w:rsid w:val="00D97C37"/>
    <w:rsid w:val="00DB046E"/>
    <w:rsid w:val="00DB1E43"/>
    <w:rsid w:val="00DD6498"/>
    <w:rsid w:val="00DD6E4F"/>
    <w:rsid w:val="00DD735E"/>
    <w:rsid w:val="00DE20B9"/>
    <w:rsid w:val="00DE304B"/>
    <w:rsid w:val="00E12295"/>
    <w:rsid w:val="00E12DFD"/>
    <w:rsid w:val="00E20AFD"/>
    <w:rsid w:val="00E40255"/>
    <w:rsid w:val="00E4183E"/>
    <w:rsid w:val="00E4474B"/>
    <w:rsid w:val="00E4499B"/>
    <w:rsid w:val="00E46ABF"/>
    <w:rsid w:val="00E54DE3"/>
    <w:rsid w:val="00E654B7"/>
    <w:rsid w:val="00E92845"/>
    <w:rsid w:val="00E97426"/>
    <w:rsid w:val="00EA769A"/>
    <w:rsid w:val="00EB5D60"/>
    <w:rsid w:val="00EC2E0F"/>
    <w:rsid w:val="00ED29F7"/>
    <w:rsid w:val="00EE1938"/>
    <w:rsid w:val="00EE1975"/>
    <w:rsid w:val="00EE2A9D"/>
    <w:rsid w:val="00F103ED"/>
    <w:rsid w:val="00F16E01"/>
    <w:rsid w:val="00F36E0C"/>
    <w:rsid w:val="00F43E85"/>
    <w:rsid w:val="00F44902"/>
    <w:rsid w:val="00F45B5B"/>
    <w:rsid w:val="00F50D02"/>
    <w:rsid w:val="00F5163D"/>
    <w:rsid w:val="00F64137"/>
    <w:rsid w:val="00F66227"/>
    <w:rsid w:val="00F7210D"/>
    <w:rsid w:val="00F73F01"/>
    <w:rsid w:val="00F74066"/>
    <w:rsid w:val="00F8064F"/>
    <w:rsid w:val="00F8765B"/>
    <w:rsid w:val="00F91689"/>
    <w:rsid w:val="00F93661"/>
    <w:rsid w:val="00FA19CD"/>
    <w:rsid w:val="00FA54C6"/>
    <w:rsid w:val="00FA639A"/>
    <w:rsid w:val="00FB0BF3"/>
    <w:rsid w:val="00FB3AD4"/>
    <w:rsid w:val="00FB4A83"/>
    <w:rsid w:val="00FD0111"/>
    <w:rsid w:val="00FD03DD"/>
    <w:rsid w:val="00FD6FFA"/>
    <w:rsid w:val="00FE5639"/>
    <w:rsid w:val="00FF4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89C130-C73D-4930-9ED5-B98A0ACD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95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72A"/>
    <w:pPr>
      <w:ind w:left="720"/>
      <w:contextualSpacing/>
    </w:pPr>
  </w:style>
  <w:style w:type="character" w:styleId="a4">
    <w:name w:val="Strong"/>
    <w:uiPriority w:val="22"/>
    <w:qFormat/>
    <w:rsid w:val="008863A3"/>
    <w:rPr>
      <w:rFonts w:cs="Times New Roman"/>
      <w:b/>
      <w:bCs/>
    </w:rPr>
  </w:style>
  <w:style w:type="paragraph" w:styleId="a5">
    <w:name w:val="Body Text Indent"/>
    <w:basedOn w:val="a"/>
    <w:link w:val="a6"/>
    <w:uiPriority w:val="99"/>
    <w:semiHidden/>
    <w:unhideWhenUsed/>
    <w:rsid w:val="00AE31EB"/>
    <w:pPr>
      <w:spacing w:after="0" w:line="360" w:lineRule="auto"/>
      <w:ind w:firstLine="720"/>
    </w:pPr>
    <w:rPr>
      <w:rFonts w:ascii="Times New Roman" w:hAnsi="Times New Roman"/>
      <w:sz w:val="24"/>
      <w:szCs w:val="20"/>
    </w:rPr>
  </w:style>
  <w:style w:type="character" w:customStyle="1" w:styleId="a6">
    <w:name w:val="Основной текст с отступом Знак"/>
    <w:link w:val="a5"/>
    <w:uiPriority w:val="99"/>
    <w:semiHidden/>
    <w:locked/>
    <w:rsid w:val="00AE31EB"/>
    <w:rPr>
      <w:rFonts w:ascii="Times New Roman" w:hAnsi="Times New Roman" w:cs="Times New Roman"/>
      <w:sz w:val="20"/>
      <w:szCs w:val="20"/>
    </w:rPr>
  </w:style>
  <w:style w:type="paragraph" w:styleId="a7">
    <w:name w:val="Normal (Web)"/>
    <w:basedOn w:val="a"/>
    <w:uiPriority w:val="99"/>
    <w:unhideWhenUsed/>
    <w:rsid w:val="00E654B7"/>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D44D90"/>
    <w:rPr>
      <w:rFonts w:cs="Times New Roman"/>
    </w:rPr>
  </w:style>
  <w:style w:type="paragraph" w:styleId="a8">
    <w:name w:val="footnote text"/>
    <w:basedOn w:val="a"/>
    <w:link w:val="a9"/>
    <w:uiPriority w:val="99"/>
    <w:semiHidden/>
    <w:unhideWhenUsed/>
    <w:rsid w:val="00210D63"/>
    <w:pPr>
      <w:spacing w:after="0" w:line="240" w:lineRule="auto"/>
    </w:pPr>
    <w:rPr>
      <w:sz w:val="20"/>
      <w:szCs w:val="20"/>
    </w:rPr>
  </w:style>
  <w:style w:type="character" w:customStyle="1" w:styleId="a9">
    <w:name w:val="Текст сноски Знак"/>
    <w:link w:val="a8"/>
    <w:uiPriority w:val="99"/>
    <w:semiHidden/>
    <w:locked/>
    <w:rsid w:val="00210D63"/>
    <w:rPr>
      <w:rFonts w:cs="Times New Roman"/>
      <w:sz w:val="20"/>
      <w:szCs w:val="20"/>
    </w:rPr>
  </w:style>
  <w:style w:type="character" w:styleId="aa">
    <w:name w:val="footnote reference"/>
    <w:uiPriority w:val="99"/>
    <w:semiHidden/>
    <w:unhideWhenUsed/>
    <w:rsid w:val="00210D63"/>
    <w:rPr>
      <w:rFonts w:cs="Times New Roman"/>
      <w:vertAlign w:val="superscript"/>
    </w:rPr>
  </w:style>
  <w:style w:type="paragraph" w:styleId="ab">
    <w:name w:val="header"/>
    <w:basedOn w:val="a"/>
    <w:link w:val="ac"/>
    <w:uiPriority w:val="99"/>
    <w:unhideWhenUsed/>
    <w:rsid w:val="006622C1"/>
    <w:pPr>
      <w:tabs>
        <w:tab w:val="center" w:pos="4677"/>
        <w:tab w:val="right" w:pos="9355"/>
      </w:tabs>
      <w:spacing w:after="0" w:line="240" w:lineRule="auto"/>
    </w:pPr>
  </w:style>
  <w:style w:type="character" w:customStyle="1" w:styleId="ac">
    <w:name w:val="Верхний колонтитул Знак"/>
    <w:link w:val="ab"/>
    <w:uiPriority w:val="99"/>
    <w:locked/>
    <w:rsid w:val="006622C1"/>
    <w:rPr>
      <w:rFonts w:cs="Times New Roman"/>
    </w:rPr>
  </w:style>
  <w:style w:type="paragraph" w:styleId="ad">
    <w:name w:val="footer"/>
    <w:basedOn w:val="a"/>
    <w:link w:val="ae"/>
    <w:uiPriority w:val="99"/>
    <w:unhideWhenUsed/>
    <w:rsid w:val="006622C1"/>
    <w:pPr>
      <w:tabs>
        <w:tab w:val="center" w:pos="4677"/>
        <w:tab w:val="right" w:pos="9355"/>
      </w:tabs>
      <w:spacing w:after="0" w:line="240" w:lineRule="auto"/>
    </w:pPr>
  </w:style>
  <w:style w:type="character" w:customStyle="1" w:styleId="ae">
    <w:name w:val="Нижний колонтитул Знак"/>
    <w:link w:val="ad"/>
    <w:uiPriority w:val="99"/>
    <w:locked/>
    <w:rsid w:val="006622C1"/>
    <w:rPr>
      <w:rFonts w:cs="Times New Roman"/>
    </w:rPr>
  </w:style>
  <w:style w:type="paragraph" w:customStyle="1" w:styleId="af">
    <w:name w:val="Без интервала Знак Знак Знак Знак Знак Знак Знак Знак"/>
    <w:link w:val="af0"/>
    <w:qFormat/>
    <w:rsid w:val="009D66D7"/>
    <w:rPr>
      <w:rFonts w:ascii="Times New Roman" w:hAnsi="Times New Roman"/>
      <w:color w:val="000000"/>
      <w:sz w:val="24"/>
      <w:szCs w:val="24"/>
    </w:rPr>
  </w:style>
  <w:style w:type="character" w:customStyle="1" w:styleId="af0">
    <w:name w:val="Без интервала Знак Знак Знак Знак Знак Знак Знак Знак Знак"/>
    <w:link w:val="af"/>
    <w:locked/>
    <w:rsid w:val="009D66D7"/>
    <w:rPr>
      <w:rFonts w:ascii="Times New Roman" w:hAnsi="Times New Roman" w:cs="Times New Roman"/>
      <w:color w:val="000000"/>
      <w:sz w:val="24"/>
      <w:szCs w:val="24"/>
    </w:rPr>
  </w:style>
  <w:style w:type="character" w:customStyle="1" w:styleId="s1">
    <w:name w:val="s1"/>
    <w:rsid w:val="002F464F"/>
    <w:rPr>
      <w:rFonts w:ascii="Times New Roman" w:hAnsi="Times New Roman" w:cs="Times New Roman"/>
      <w:b/>
      <w:bCs/>
      <w:color w:val="000000"/>
      <w:sz w:val="20"/>
      <w:szCs w:val="20"/>
      <w:u w:val="none"/>
      <w:effect w:val="none"/>
    </w:rPr>
  </w:style>
  <w:style w:type="paragraph" w:customStyle="1" w:styleId="ConsPlusNormal">
    <w:name w:val="ConsPlusNormal"/>
    <w:rsid w:val="002F464F"/>
    <w:pPr>
      <w:widowControl w:val="0"/>
      <w:autoSpaceDE w:val="0"/>
      <w:autoSpaceDN w:val="0"/>
      <w:adjustRightInd w:val="0"/>
      <w:ind w:firstLine="720"/>
    </w:pPr>
    <w:rPr>
      <w:rFonts w:ascii="Arial" w:hAnsi="Arial" w:cs="Arial"/>
    </w:rPr>
  </w:style>
  <w:style w:type="table" w:styleId="af1">
    <w:name w:val="Table Professional"/>
    <w:basedOn w:val="a1"/>
    <w:uiPriority w:val="99"/>
    <w:unhideWhenUsed/>
    <w:rsid w:val="00894D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947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04EE1-8F4E-4245-BF1B-ADF34025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6698</Words>
  <Characters>38180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dc:creator>
  <cp:keywords/>
  <dc:description/>
  <cp:lastModifiedBy>admin</cp:lastModifiedBy>
  <cp:revision>2</cp:revision>
  <dcterms:created xsi:type="dcterms:W3CDTF">2014-02-22T01:07:00Z</dcterms:created>
  <dcterms:modified xsi:type="dcterms:W3CDTF">2014-02-22T01:07:00Z</dcterms:modified>
</cp:coreProperties>
</file>