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15" w:rsidRDefault="006850D8">
      <w:pPr>
        <w:pStyle w:val="1"/>
        <w:jc w:val="center"/>
      </w:pPr>
      <w:r>
        <w:t>Техническая эксплуатация автотранспортных средств</w:t>
      </w:r>
    </w:p>
    <w:p w:rsidR="00764415" w:rsidRPr="006850D8" w:rsidRDefault="006850D8">
      <w:pPr>
        <w:pStyle w:val="a3"/>
        <w:divId w:val="1561017777"/>
      </w:pPr>
      <w:r>
        <w:t>МИНИСТЕРСТВО СЕЛЬСКОГО ХОЗЯЙСТВА РОСИЙСКОЙ ФЕДЕРАЦИИ</w:t>
      </w:r>
    </w:p>
    <w:p w:rsidR="00764415" w:rsidRDefault="006850D8">
      <w:pPr>
        <w:pStyle w:val="a3"/>
        <w:divId w:val="1561017777"/>
      </w:pPr>
      <w:r>
        <w:t>ТВЕРСКАЯ ГОСУДАРСТВЕННАЯ</w:t>
      </w:r>
    </w:p>
    <w:p w:rsidR="00764415" w:rsidRDefault="006850D8">
      <w:pPr>
        <w:pStyle w:val="a3"/>
        <w:divId w:val="1561017777"/>
      </w:pPr>
      <w:r>
        <w:t>СЕЛЬСКОХОЗЯЙСТВЕННАЯ АКАДЕМИЯ</w:t>
      </w:r>
    </w:p>
    <w:p w:rsidR="00764415" w:rsidRDefault="006850D8">
      <w:pPr>
        <w:pStyle w:val="a3"/>
        <w:divId w:val="1561017777"/>
      </w:pPr>
      <w:r>
        <w:t>Кафедра «Тракторы и автомобили»</w:t>
      </w:r>
    </w:p>
    <w:p w:rsidR="00764415" w:rsidRDefault="006850D8">
      <w:pPr>
        <w:pStyle w:val="a3"/>
        <w:divId w:val="1561017777"/>
      </w:pPr>
      <w:r>
        <w:t>КУРСОВАЯ РАБОТА</w:t>
      </w:r>
    </w:p>
    <w:p w:rsidR="00764415" w:rsidRDefault="006850D8">
      <w:pPr>
        <w:pStyle w:val="a3"/>
        <w:divId w:val="1561017777"/>
      </w:pPr>
      <w:r>
        <w:t>На тему</w:t>
      </w:r>
    </w:p>
    <w:p w:rsidR="00764415" w:rsidRDefault="006850D8">
      <w:pPr>
        <w:pStyle w:val="a3"/>
        <w:divId w:val="1561017777"/>
      </w:pPr>
      <w:r>
        <w:t>«Техническая эксплуатация автотранспортных средств»</w:t>
      </w:r>
    </w:p>
    <w:p w:rsidR="00764415" w:rsidRDefault="006850D8">
      <w:pPr>
        <w:pStyle w:val="a3"/>
        <w:divId w:val="1561017777"/>
      </w:pPr>
      <w:r>
        <w:t>Выполнил</w:t>
      </w:r>
    </w:p>
    <w:p w:rsidR="00764415" w:rsidRDefault="006850D8">
      <w:pPr>
        <w:pStyle w:val="a3"/>
        <w:divId w:val="1561017777"/>
      </w:pPr>
      <w:r>
        <w:t xml:space="preserve">студент гр-И 41 Башилов А.А </w:t>
      </w:r>
    </w:p>
    <w:p w:rsidR="00764415" w:rsidRDefault="006850D8">
      <w:pPr>
        <w:pStyle w:val="a3"/>
        <w:divId w:val="1561017777"/>
      </w:pPr>
      <w:r>
        <w:t>Принял: к.т.н., доцент</w:t>
      </w:r>
    </w:p>
    <w:p w:rsidR="00764415" w:rsidRDefault="006850D8">
      <w:pPr>
        <w:pStyle w:val="a3"/>
        <w:divId w:val="1561017777"/>
      </w:pPr>
      <w:r>
        <w:t>Горбатенков А.И.</w:t>
      </w:r>
    </w:p>
    <w:p w:rsidR="00764415" w:rsidRDefault="006850D8">
      <w:pPr>
        <w:pStyle w:val="a3"/>
        <w:divId w:val="1561017777"/>
      </w:pPr>
      <w:r>
        <w:t>ТВЕРЬ 2007г.</w:t>
      </w:r>
    </w:p>
    <w:p w:rsidR="00764415" w:rsidRDefault="00764415">
      <w:pPr>
        <w:divId w:val="1561017777"/>
      </w:pPr>
    </w:p>
    <w:p w:rsidR="00764415" w:rsidRPr="006850D8" w:rsidRDefault="006850D8">
      <w:pPr>
        <w:pStyle w:val="a3"/>
        <w:divId w:val="1561017777"/>
      </w:pPr>
      <w:r>
        <w:t>Введение</w:t>
      </w:r>
    </w:p>
    <w:p w:rsidR="00764415" w:rsidRDefault="006850D8">
      <w:pPr>
        <w:pStyle w:val="a3"/>
        <w:divId w:val="1561017777"/>
      </w:pPr>
      <w:r>
        <w:t>Основной целью данной курсовой работы по технической эксплуатации автотранспортных средств является привитие устойчивых навыков практического применения теоретических знаний в области планирования, проведения работ по техническому обслуживанию и диагностированию в условиях автотранспортных предприятий, парков сельскохозяйственных предприятий, а также станций технического обслуживания.</w:t>
      </w:r>
    </w:p>
    <w:p w:rsidR="00764415" w:rsidRDefault="006850D8">
      <w:pPr>
        <w:pStyle w:val="a3"/>
        <w:divId w:val="1561017777"/>
      </w:pPr>
      <w:r>
        <w:t>Объектом курсовой работы является условное хозяйство.</w:t>
      </w:r>
    </w:p>
    <w:p w:rsidR="00764415" w:rsidRDefault="006850D8">
      <w:pPr>
        <w:pStyle w:val="a3"/>
        <w:divId w:val="1561017777"/>
      </w:pPr>
      <w:r>
        <w:t xml:space="preserve">Основной задачей автотранспорта является полное и своевременное удовлетворение экономики страны и населения в перевозках. </w:t>
      </w:r>
    </w:p>
    <w:p w:rsidR="00764415" w:rsidRDefault="006850D8">
      <w:pPr>
        <w:pStyle w:val="a3"/>
        <w:divId w:val="1561017777"/>
      </w:pPr>
      <w:r>
        <w:t>Техническая эксплуатация является важнейшей системой АТ. ТЭА реализует потенциальную возможность осуществления транспортного процесса.</w:t>
      </w:r>
    </w:p>
    <w:p w:rsidR="00764415" w:rsidRDefault="006850D8">
      <w:pPr>
        <w:pStyle w:val="a3"/>
        <w:divId w:val="1561017777"/>
      </w:pPr>
      <w:r>
        <w:t>ТЭА как наука определяет пути и методы наибольшей эффективности управления техническим состоянием автопарка с целью обеспечения регулярности и безопасности перевозок при полной реализации технических возможностей конструкции и уровнем надежности а/м, а также оптимизация материальных и трудовых затрат.</w:t>
      </w:r>
    </w:p>
    <w:p w:rsidR="00764415" w:rsidRDefault="006850D8">
      <w:pPr>
        <w:pStyle w:val="a3"/>
        <w:divId w:val="1561017777"/>
      </w:pPr>
      <w:r>
        <w:t>Основными задачами технической эксплуатации являются:</w:t>
      </w:r>
    </w:p>
    <w:p w:rsidR="00764415" w:rsidRDefault="006850D8">
      <w:pPr>
        <w:pStyle w:val="a3"/>
        <w:divId w:val="1561017777"/>
      </w:pPr>
      <w:r>
        <w:t>Реализация потенциальных свойств автомобиля, заложенных при его создании</w:t>
      </w:r>
    </w:p>
    <w:p w:rsidR="00764415" w:rsidRDefault="006850D8">
      <w:pPr>
        <w:pStyle w:val="a3"/>
        <w:divId w:val="1561017777"/>
      </w:pPr>
      <w:r>
        <w:t>·      Снижение затрат на содержание автомобиля и поддержание его работоспособности</w:t>
      </w:r>
    </w:p>
    <w:p w:rsidR="00764415" w:rsidRDefault="006850D8">
      <w:pPr>
        <w:pStyle w:val="a3"/>
        <w:divId w:val="1561017777"/>
      </w:pPr>
      <w:r>
        <w:t>·      Увеличение производительности автомобиля за счет уменьшения простоев в неисправном состоянии</w:t>
      </w:r>
    </w:p>
    <w:p w:rsidR="00764415" w:rsidRDefault="006850D8">
      <w:pPr>
        <w:pStyle w:val="a3"/>
        <w:divId w:val="1561017777"/>
      </w:pPr>
      <w:r>
        <w:t>Пути решения задач:</w:t>
      </w:r>
    </w:p>
    <w:p w:rsidR="00764415" w:rsidRDefault="006850D8">
      <w:pPr>
        <w:pStyle w:val="a3"/>
        <w:divId w:val="1561017777"/>
      </w:pPr>
      <w:r>
        <w:t>·      Изменение закономерностей изменения технического состояния а/м</w:t>
      </w:r>
    </w:p>
    <w:p w:rsidR="00764415" w:rsidRDefault="006850D8">
      <w:pPr>
        <w:pStyle w:val="a3"/>
        <w:divId w:val="1561017777"/>
      </w:pPr>
      <w:r>
        <w:t>·      Разработка и применения научно обоснованных методов поддержания а/м в работоспособном состоянии</w:t>
      </w:r>
    </w:p>
    <w:p w:rsidR="00764415" w:rsidRDefault="006850D8">
      <w:pPr>
        <w:pStyle w:val="a3"/>
        <w:divId w:val="1561017777"/>
      </w:pPr>
      <w:r>
        <w:t>·      Повсеместное применение планово-предупредительной системы технического обслуживания и ремонта и ее совершенствование</w:t>
      </w:r>
    </w:p>
    <w:p w:rsidR="00764415" w:rsidRDefault="006850D8">
      <w:pPr>
        <w:pStyle w:val="a3"/>
        <w:divId w:val="1561017777"/>
      </w:pPr>
      <w:r>
        <w:t>·      Организация материально-технологического снабжения и хранения подвижного состава</w:t>
      </w:r>
    </w:p>
    <w:p w:rsidR="00764415" w:rsidRDefault="00764415">
      <w:pPr>
        <w:divId w:val="1561017777"/>
      </w:pPr>
    </w:p>
    <w:p w:rsidR="00764415" w:rsidRPr="006850D8" w:rsidRDefault="006850D8">
      <w:pPr>
        <w:pStyle w:val="a3"/>
        <w:divId w:val="1561017777"/>
      </w:pPr>
      <w:r>
        <w:t>1.         Анализ природно-производственных условий эксплуатации автотранспортных средств предприятия</w:t>
      </w:r>
    </w:p>
    <w:p w:rsidR="00764415" w:rsidRDefault="006850D8">
      <w:pPr>
        <w:pStyle w:val="a3"/>
        <w:divId w:val="1561017777"/>
      </w:pPr>
      <w:r>
        <w:t>1.1.     Характеристика дорожных и природно-климатических условий</w:t>
      </w:r>
    </w:p>
    <w:p w:rsidR="00764415" w:rsidRDefault="006850D8">
      <w:pPr>
        <w:pStyle w:val="a3"/>
        <w:divId w:val="1561017777"/>
      </w:pPr>
      <w:r>
        <w:t>Дать характеристику дорожному покрытию, условиям движения, типу рельефа местности и природно-климатическому району. А также определить категории условия эксплуатации в соответствии с исходными данными.</w:t>
      </w:r>
    </w:p>
    <w:p w:rsidR="00764415" w:rsidRDefault="006850D8">
      <w:pPr>
        <w:pStyle w:val="a3"/>
        <w:divId w:val="1561017777"/>
      </w:pPr>
      <w:r>
        <w:t>Исходные данные</w:t>
      </w:r>
    </w:p>
    <w:p w:rsidR="00764415" w:rsidRDefault="006850D8">
      <w:pPr>
        <w:pStyle w:val="a3"/>
        <w:divId w:val="1561017777"/>
      </w:pPr>
      <w:r>
        <w:t>Дорожные условия: дегтебетон ( при расстояниях перевозок более 20 км), грунт укрепленный ( при расстояниях перевозок до 20 км).</w:t>
      </w:r>
    </w:p>
    <w:p w:rsidR="00764415" w:rsidRDefault="006850D8">
      <w:pPr>
        <w:pStyle w:val="a3"/>
        <w:divId w:val="1561017777"/>
      </w:pPr>
      <w:r>
        <w:t>Природно-климатический район: теплый.</w:t>
      </w:r>
    </w:p>
    <w:p w:rsidR="00764415" w:rsidRDefault="006850D8">
      <w:pPr>
        <w:pStyle w:val="a3"/>
        <w:divId w:val="1561017777"/>
      </w:pPr>
      <w:r>
        <w:t>Тип рельефа местности: холмистый.</w:t>
      </w:r>
    </w:p>
    <w:p w:rsidR="00764415" w:rsidRDefault="006850D8">
      <w:pPr>
        <w:pStyle w:val="a3"/>
        <w:divId w:val="1561017777"/>
      </w:pPr>
      <w:r>
        <w:t>Условия движения: за пределами пригородной зоны.</w:t>
      </w:r>
    </w:p>
    <w:p w:rsidR="00764415" w:rsidRDefault="006850D8">
      <w:pPr>
        <w:pStyle w:val="a3"/>
        <w:divId w:val="1561017777"/>
      </w:pPr>
      <w:r>
        <w:t>По приложению 5 таблице 5.1. За пределами пригородной зоны ( более 50 км от границ города).</w:t>
      </w:r>
    </w:p>
    <w:p w:rsidR="00764415" w:rsidRDefault="006850D8">
      <w:pPr>
        <w:pStyle w:val="a3"/>
        <w:divId w:val="1561017777"/>
      </w:pPr>
      <w:r>
        <w:t xml:space="preserve">Дорожные покрытия: </w:t>
      </w:r>
    </w:p>
    <w:p w:rsidR="00764415" w:rsidRDefault="006850D8">
      <w:pPr>
        <w:pStyle w:val="a3"/>
        <w:divId w:val="1561017777"/>
      </w:pPr>
      <w:r>
        <w:t>Д</w:t>
      </w:r>
      <w:r>
        <w:rPr>
          <w:vertAlign w:val="subscript"/>
        </w:rPr>
        <w:t>3</w:t>
      </w:r>
      <w:r>
        <w:t>- дегтебетон, щебень (гравий) без обработки;</w:t>
      </w:r>
    </w:p>
    <w:p w:rsidR="00764415" w:rsidRDefault="006850D8">
      <w:pPr>
        <w:pStyle w:val="a3"/>
        <w:divId w:val="1561017777"/>
      </w:pPr>
      <w:r>
        <w:t>Тип рельефа местности: холмистый Р</w:t>
      </w:r>
      <w:r>
        <w:rPr>
          <w:vertAlign w:val="subscript"/>
        </w:rPr>
        <w:t>3</w:t>
      </w:r>
      <w:r>
        <w:t>(свыше 300 до 1000 м).</w:t>
      </w:r>
    </w:p>
    <w:p w:rsidR="00764415" w:rsidRDefault="006850D8">
      <w:pPr>
        <w:pStyle w:val="a3"/>
        <w:divId w:val="1561017777"/>
      </w:pPr>
      <w:r>
        <w:t xml:space="preserve">Категория условия эксплуатации – 2(при расстояниях перевозок более 20 км) </w:t>
      </w:r>
    </w:p>
    <w:p w:rsidR="00764415" w:rsidRDefault="006850D8">
      <w:pPr>
        <w:pStyle w:val="a3"/>
        <w:divId w:val="1561017777"/>
      </w:pPr>
      <w:r>
        <w:t>Дорожные покрытия:</w:t>
      </w:r>
    </w:p>
    <w:p w:rsidR="00764415" w:rsidRDefault="006850D8">
      <w:pPr>
        <w:pStyle w:val="a3"/>
        <w:divId w:val="1561017777"/>
      </w:pPr>
      <w:r>
        <w:t>Д</w:t>
      </w:r>
      <w:r>
        <w:rPr>
          <w:vertAlign w:val="subscript"/>
        </w:rPr>
        <w:t>5</w:t>
      </w:r>
      <w:r>
        <w:t>- грунт, укрепленный или улучшенный местными материалами; лежневое и бревенчатое покрытие;</w:t>
      </w:r>
    </w:p>
    <w:p w:rsidR="00764415" w:rsidRDefault="006850D8">
      <w:pPr>
        <w:pStyle w:val="a3"/>
        <w:divId w:val="1561017777"/>
      </w:pPr>
      <w:r>
        <w:t>Тип рельефа местности: холмистый Р</w:t>
      </w:r>
      <w:r>
        <w:rPr>
          <w:vertAlign w:val="subscript"/>
        </w:rPr>
        <w:t>3</w:t>
      </w:r>
      <w:r>
        <w:t>(свыше 300 до 1000 м).</w:t>
      </w:r>
    </w:p>
    <w:p w:rsidR="00764415" w:rsidRDefault="006850D8">
      <w:pPr>
        <w:pStyle w:val="a3"/>
        <w:divId w:val="1561017777"/>
      </w:pPr>
      <w:r>
        <w:t>Категория условия эксплуатации –4(при расстоянии перевозок до 20 км).</w:t>
      </w:r>
    </w:p>
    <w:p w:rsidR="00764415" w:rsidRDefault="00764415">
      <w:pPr>
        <w:divId w:val="1561017777"/>
      </w:pPr>
    </w:p>
    <w:p w:rsidR="00764415" w:rsidRPr="006850D8" w:rsidRDefault="006850D8">
      <w:pPr>
        <w:pStyle w:val="a3"/>
        <w:divId w:val="1561017777"/>
      </w:pPr>
      <w:r>
        <w:t>1.2.     Характеристика автопарка предприятия</w:t>
      </w:r>
    </w:p>
    <w:p w:rsidR="00764415" w:rsidRDefault="006850D8">
      <w:pPr>
        <w:pStyle w:val="a3"/>
        <w:divId w:val="1561017777"/>
      </w:pPr>
      <w:r>
        <w:t>Исходные данные</w:t>
      </w:r>
    </w:p>
    <w:p w:rsidR="00764415" w:rsidRDefault="006850D8">
      <w:pPr>
        <w:pStyle w:val="a3"/>
        <w:divId w:val="1561017777"/>
      </w:pPr>
      <w:r>
        <w:t>Марки автомобилей: ГАЗ–САЗ-4509; ЗИЛ – 4331;</w:t>
      </w:r>
    </w:p>
    <w:p w:rsidR="00764415" w:rsidRDefault="006850D8">
      <w:pPr>
        <w:pStyle w:val="a3"/>
        <w:divId w:val="1561017777"/>
      </w:pPr>
      <w:r>
        <w:t>КаМаЗ – 55102.</w:t>
      </w:r>
    </w:p>
    <w:p w:rsidR="00764415" w:rsidRDefault="006850D8">
      <w:pPr>
        <w:pStyle w:val="a3"/>
        <w:divId w:val="1561017777"/>
      </w:pPr>
      <w:r>
        <w:t xml:space="preserve">Марка автомобиля: ГАЗ–САЗ-4509 </w:t>
      </w:r>
    </w:p>
    <w:p w:rsidR="00764415" w:rsidRDefault="006850D8">
      <w:pPr>
        <w:pStyle w:val="a3"/>
        <w:divId w:val="1561017777"/>
      </w:pPr>
      <w:r>
        <w:t>Количество автомобилей – 7шт;</w:t>
      </w:r>
    </w:p>
    <w:p w:rsidR="00764415" w:rsidRDefault="006850D8">
      <w:pPr>
        <w:pStyle w:val="a3"/>
        <w:divId w:val="1561017777"/>
      </w:pPr>
      <w:r>
        <w:t>Тип автомобиля – самосвал;</w:t>
      </w:r>
    </w:p>
    <w:p w:rsidR="00764415" w:rsidRDefault="006850D8">
      <w:pPr>
        <w:pStyle w:val="a3"/>
        <w:divId w:val="1561017777"/>
      </w:pPr>
      <w:r>
        <w:t>Грузоподъемность – 4 т;</w:t>
      </w:r>
    </w:p>
    <w:p w:rsidR="00764415" w:rsidRDefault="006850D8">
      <w:pPr>
        <w:pStyle w:val="a3"/>
        <w:divId w:val="1561017777"/>
      </w:pPr>
      <w:r>
        <w:t>Тип и марка двигателя – ГАЗ-542.10/Д (125 л.с.);</w:t>
      </w:r>
    </w:p>
    <w:p w:rsidR="00764415" w:rsidRDefault="006850D8">
      <w:pPr>
        <w:pStyle w:val="a3"/>
        <w:divId w:val="1561017777"/>
      </w:pPr>
      <w:r>
        <w:t>Нормативный расход топлива – 17 л. (на 100 км);</w:t>
      </w:r>
    </w:p>
    <w:p w:rsidR="00764415" w:rsidRDefault="006850D8">
      <w:pPr>
        <w:pStyle w:val="a3"/>
        <w:divId w:val="1561017777"/>
      </w:pPr>
      <w:r>
        <w:t>Нормативный пробег автомобиля: до 1-го капитального ремонта – 200 тыс.км; до списания – 350 тыс.км.</w:t>
      </w:r>
    </w:p>
    <w:p w:rsidR="00764415" w:rsidRDefault="006850D8">
      <w:pPr>
        <w:pStyle w:val="a3"/>
        <w:divId w:val="1561017777"/>
      </w:pPr>
      <w:r>
        <w:t xml:space="preserve">Средний пробег автомобилей данной марки –54617км; </w:t>
      </w:r>
    </w:p>
    <w:p w:rsidR="00764415" w:rsidRDefault="006850D8">
      <w:pPr>
        <w:pStyle w:val="a3"/>
        <w:divId w:val="1561017777"/>
      </w:pPr>
      <w:r>
        <w:t>Пробег на конец грузоперевозок:</w:t>
      </w:r>
    </w:p>
    <w:p w:rsidR="00764415" w:rsidRDefault="006850D8">
      <w:pPr>
        <w:pStyle w:val="a3"/>
        <w:divId w:val="1561017777"/>
      </w:pPr>
      <w:r>
        <w:t>№</w:t>
      </w:r>
    </w:p>
    <w:p w:rsidR="00764415" w:rsidRDefault="006850D8">
      <w:pPr>
        <w:pStyle w:val="a3"/>
        <w:divId w:val="1561017777"/>
      </w:pPr>
      <w:r>
        <w:t xml:space="preserve">1 –96100км; </w:t>
      </w:r>
    </w:p>
    <w:p w:rsidR="00764415" w:rsidRDefault="006850D8">
      <w:pPr>
        <w:pStyle w:val="a3"/>
        <w:divId w:val="1561017777"/>
      </w:pPr>
      <w:r>
        <w:t>2 –91200км;</w:t>
      </w:r>
    </w:p>
    <w:p w:rsidR="00764415" w:rsidRDefault="006850D8">
      <w:pPr>
        <w:pStyle w:val="a3"/>
        <w:divId w:val="1561017777"/>
      </w:pPr>
      <w:r>
        <w:t>3 –99400км;</w:t>
      </w:r>
    </w:p>
    <w:p w:rsidR="00764415" w:rsidRDefault="006850D8">
      <w:pPr>
        <w:pStyle w:val="a3"/>
        <w:divId w:val="1561017777"/>
      </w:pPr>
      <w:r>
        <w:t>4 –172100км1км;</w:t>
      </w:r>
    </w:p>
    <w:p w:rsidR="00764415" w:rsidRDefault="006850D8">
      <w:pPr>
        <w:pStyle w:val="a3"/>
        <w:divId w:val="1561017777"/>
      </w:pPr>
      <w:r>
        <w:t>5 –23000(после КР)км;</w:t>
      </w:r>
    </w:p>
    <w:p w:rsidR="00764415" w:rsidRDefault="006850D8">
      <w:pPr>
        <w:pStyle w:val="a3"/>
        <w:divId w:val="1561017777"/>
      </w:pPr>
      <w:r>
        <w:t>7 –140700км;</w:t>
      </w:r>
    </w:p>
    <w:p w:rsidR="00764415" w:rsidRDefault="006850D8">
      <w:pPr>
        <w:pStyle w:val="a3"/>
        <w:divId w:val="1561017777"/>
      </w:pPr>
      <w:r>
        <w:t>Марка автомобиля: ЗИЛ-4331</w:t>
      </w:r>
    </w:p>
    <w:p w:rsidR="00764415" w:rsidRDefault="006850D8">
      <w:pPr>
        <w:pStyle w:val="a3"/>
        <w:divId w:val="1561017777"/>
      </w:pPr>
      <w:r>
        <w:t>Количество автомобилей – 8 (шт);</w:t>
      </w:r>
    </w:p>
    <w:p w:rsidR="00764415" w:rsidRDefault="006850D8">
      <w:pPr>
        <w:pStyle w:val="a3"/>
        <w:divId w:val="1561017777"/>
      </w:pPr>
      <w:r>
        <w:t>Тип автомобиля – бортовой;</w:t>
      </w:r>
    </w:p>
    <w:p w:rsidR="00764415" w:rsidRDefault="006850D8">
      <w:pPr>
        <w:pStyle w:val="a3"/>
        <w:divId w:val="1561017777"/>
      </w:pPr>
      <w:r>
        <w:t>Грузоподъемность – 6 т;</w:t>
      </w:r>
    </w:p>
    <w:p w:rsidR="00764415" w:rsidRDefault="006850D8">
      <w:pPr>
        <w:pStyle w:val="a3"/>
        <w:divId w:val="1561017777"/>
      </w:pPr>
      <w:r>
        <w:t>Тип и марка двигателя – ЗИЛ-645/Д (185 л.с.);</w:t>
      </w:r>
    </w:p>
    <w:p w:rsidR="00764415" w:rsidRDefault="006850D8">
      <w:pPr>
        <w:pStyle w:val="a3"/>
        <w:divId w:val="1561017777"/>
      </w:pPr>
      <w:r>
        <w:t>Нормативный расход топлива – 25 л. (на 100 км);</w:t>
      </w:r>
    </w:p>
    <w:p w:rsidR="00764415" w:rsidRDefault="006850D8">
      <w:pPr>
        <w:pStyle w:val="a3"/>
        <w:divId w:val="1561017777"/>
      </w:pPr>
      <w:r>
        <w:t>Нормативный пробег автомобиля: до 1-го капитального ремонта – 300 тыс.км; до списания – 540 тыс.км.</w:t>
      </w:r>
    </w:p>
    <w:p w:rsidR="00764415" w:rsidRDefault="006850D8">
      <w:pPr>
        <w:pStyle w:val="a3"/>
        <w:divId w:val="1561017777"/>
      </w:pPr>
      <w:r>
        <w:t>Средний пробег автомобилей данной марки – 55217км;</w:t>
      </w:r>
    </w:p>
    <w:p w:rsidR="00764415" w:rsidRDefault="006850D8">
      <w:pPr>
        <w:pStyle w:val="a3"/>
        <w:divId w:val="1561017777"/>
      </w:pPr>
      <w:r>
        <w:t xml:space="preserve">Пробег на конец грузоперевозок: </w:t>
      </w:r>
    </w:p>
    <w:p w:rsidR="00764415" w:rsidRDefault="006850D8">
      <w:pPr>
        <w:pStyle w:val="a3"/>
        <w:divId w:val="1561017777"/>
      </w:pPr>
      <w:r>
        <w:t>№</w:t>
      </w:r>
    </w:p>
    <w:p w:rsidR="00764415" w:rsidRDefault="006850D8">
      <w:pPr>
        <w:pStyle w:val="a3"/>
        <w:divId w:val="1561017777"/>
      </w:pPr>
      <w:r>
        <w:t>8 –108200км;</w:t>
      </w:r>
    </w:p>
    <w:p w:rsidR="00764415" w:rsidRDefault="006850D8">
      <w:pPr>
        <w:pStyle w:val="a3"/>
        <w:divId w:val="1561017777"/>
      </w:pPr>
      <w:r>
        <w:t>9 –58700км;</w:t>
      </w:r>
    </w:p>
    <w:p w:rsidR="00764415" w:rsidRDefault="006850D8">
      <w:pPr>
        <w:pStyle w:val="a3"/>
        <w:divId w:val="1561017777"/>
      </w:pPr>
      <w:r>
        <w:t>10 –89700км;</w:t>
      </w:r>
    </w:p>
    <w:p w:rsidR="00764415" w:rsidRDefault="006850D8">
      <w:pPr>
        <w:pStyle w:val="a3"/>
        <w:divId w:val="1561017777"/>
      </w:pPr>
      <w:r>
        <w:t>11 –209700км;</w:t>
      </w:r>
    </w:p>
    <w:p w:rsidR="00764415" w:rsidRDefault="006850D8">
      <w:pPr>
        <w:pStyle w:val="a3"/>
        <w:divId w:val="1561017777"/>
      </w:pPr>
      <w:r>
        <w:t>13 –137900км;</w:t>
      </w:r>
    </w:p>
    <w:p w:rsidR="00764415" w:rsidRDefault="006850D8">
      <w:pPr>
        <w:pStyle w:val="a3"/>
        <w:divId w:val="1561017777"/>
      </w:pPr>
      <w:r>
        <w:t>14 –182000км;</w:t>
      </w:r>
    </w:p>
    <w:p w:rsidR="00764415" w:rsidRDefault="006850D8">
      <w:pPr>
        <w:pStyle w:val="a3"/>
        <w:divId w:val="1561017777"/>
      </w:pPr>
      <w:r>
        <w:t>Марка автомобиля: КаМаЗ-55102</w:t>
      </w:r>
    </w:p>
    <w:p w:rsidR="00764415" w:rsidRDefault="006850D8">
      <w:pPr>
        <w:pStyle w:val="a3"/>
        <w:divId w:val="1561017777"/>
      </w:pPr>
      <w:r>
        <w:t>Количество автомобилей – 6 (шт);</w:t>
      </w:r>
    </w:p>
    <w:p w:rsidR="00764415" w:rsidRDefault="006850D8">
      <w:pPr>
        <w:pStyle w:val="a3"/>
        <w:divId w:val="1561017777"/>
      </w:pPr>
      <w:r>
        <w:t>Тип автомобиля – самосвал;</w:t>
      </w:r>
    </w:p>
    <w:p w:rsidR="00764415" w:rsidRDefault="006850D8">
      <w:pPr>
        <w:pStyle w:val="a3"/>
        <w:divId w:val="1561017777"/>
      </w:pPr>
      <w:r>
        <w:t>Грузоподъемность – 7 т;</w:t>
      </w:r>
    </w:p>
    <w:p w:rsidR="00764415" w:rsidRDefault="006850D8">
      <w:pPr>
        <w:pStyle w:val="a3"/>
        <w:divId w:val="1561017777"/>
      </w:pPr>
      <w:r>
        <w:t>Тип и марка двигателя – КамаЗ-740.10/Д (210 л.с.);</w:t>
      </w:r>
    </w:p>
    <w:p w:rsidR="00764415" w:rsidRDefault="006850D8">
      <w:pPr>
        <w:pStyle w:val="a3"/>
        <w:divId w:val="1561017777"/>
      </w:pPr>
      <w:r>
        <w:t>Нормативный расход топлива – 32 л. (на 100 км);</w:t>
      </w:r>
    </w:p>
    <w:p w:rsidR="00764415" w:rsidRDefault="006850D8">
      <w:pPr>
        <w:pStyle w:val="a3"/>
        <w:divId w:val="1561017777"/>
      </w:pPr>
      <w:r>
        <w:t>Нормативный пробег автомобиля: до 1-го капитального ремонта – 300 тыс.км; до списания – 540 тыс.км.</w:t>
      </w:r>
    </w:p>
    <w:p w:rsidR="00764415" w:rsidRDefault="006850D8">
      <w:pPr>
        <w:pStyle w:val="a3"/>
        <w:divId w:val="1561017777"/>
      </w:pPr>
      <w:r>
        <w:t>Средний пробег автомобилей данной марки – 67050км;</w:t>
      </w:r>
    </w:p>
    <w:p w:rsidR="00764415" w:rsidRDefault="006850D8">
      <w:pPr>
        <w:pStyle w:val="a3"/>
        <w:divId w:val="1561017777"/>
      </w:pPr>
      <w:r>
        <w:t xml:space="preserve">Пробег на конец грузоперевозок : </w:t>
      </w:r>
    </w:p>
    <w:p w:rsidR="00764415" w:rsidRDefault="006850D8">
      <w:pPr>
        <w:pStyle w:val="a3"/>
        <w:divId w:val="1561017777"/>
      </w:pPr>
      <w:r>
        <w:t>№</w:t>
      </w:r>
    </w:p>
    <w:p w:rsidR="00764415" w:rsidRDefault="006850D8">
      <w:pPr>
        <w:pStyle w:val="a3"/>
        <w:divId w:val="1561017777"/>
      </w:pPr>
      <w:r>
        <w:t>16 –85000км;</w:t>
      </w:r>
    </w:p>
    <w:p w:rsidR="00764415" w:rsidRDefault="006850D8">
      <w:pPr>
        <w:pStyle w:val="a3"/>
        <w:divId w:val="1561017777"/>
      </w:pPr>
      <w:r>
        <w:t>17 –85900км;</w:t>
      </w:r>
    </w:p>
    <w:p w:rsidR="00764415" w:rsidRDefault="006850D8">
      <w:pPr>
        <w:pStyle w:val="a3"/>
        <w:divId w:val="1561017777"/>
      </w:pPr>
      <w:r>
        <w:t>18 –85300км;</w:t>
      </w:r>
    </w:p>
    <w:p w:rsidR="00764415" w:rsidRDefault="006850D8">
      <w:pPr>
        <w:pStyle w:val="a3"/>
        <w:divId w:val="1561017777"/>
      </w:pPr>
      <w:r>
        <w:t>19 –58400км;</w:t>
      </w:r>
    </w:p>
    <w:p w:rsidR="00764415" w:rsidRDefault="006850D8">
      <w:pPr>
        <w:pStyle w:val="a3"/>
        <w:divId w:val="1561017777"/>
      </w:pPr>
      <w:r>
        <w:t>20 –57600км;</w:t>
      </w:r>
    </w:p>
    <w:p w:rsidR="00764415" w:rsidRDefault="006850D8">
      <w:pPr>
        <w:pStyle w:val="a3"/>
        <w:divId w:val="1561017777"/>
      </w:pPr>
      <w:r>
        <w:t>21 –30100км;</w:t>
      </w:r>
    </w:p>
    <w:p w:rsidR="00764415" w:rsidRDefault="00764415">
      <w:pPr>
        <w:divId w:val="1561017777"/>
      </w:pPr>
    </w:p>
    <w:p w:rsidR="00764415" w:rsidRPr="006850D8" w:rsidRDefault="006850D8">
      <w:pPr>
        <w:pStyle w:val="a3"/>
        <w:divId w:val="1561017777"/>
      </w:pPr>
      <w:r>
        <w:t>2.         Расчет потребного автопарка предприятия</w:t>
      </w:r>
    </w:p>
    <w:p w:rsidR="00764415" w:rsidRDefault="006850D8">
      <w:pPr>
        <w:pStyle w:val="a3"/>
        <w:divId w:val="1561017777"/>
      </w:pPr>
      <w:r>
        <w:t>2.1.     Составление годового календарного плана транспортных работ предприятия</w:t>
      </w:r>
    </w:p>
    <w:p w:rsidR="00764415" w:rsidRDefault="006850D8">
      <w:pPr>
        <w:pStyle w:val="a3"/>
        <w:divId w:val="1561017777"/>
      </w:pPr>
      <w:r>
        <w:t>Основой расчета потребного количества транспортных средств для предприятия или его подразделения являются календарные планы перевозок. В случае определения нужного количества транспортных средств для с-х предприятия основой могут быть также технологические карты на возделывание с-х культур. Транспортные работы предприятия, поддающиеся планированию (перевозка строительных материалов, готовой продукции, удобрений, кормов и т.д.) представляется в форме таблицы 1</w:t>
      </w:r>
    </w:p>
    <w:p w:rsidR="00764415" w:rsidRDefault="006850D8">
      <w:pPr>
        <w:pStyle w:val="a3"/>
        <w:divId w:val="1561017777"/>
      </w:pPr>
      <w:r>
        <w:t>Таблица 1 План грузоперевозок предприятия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45"/>
        <w:gridCol w:w="1410"/>
        <w:gridCol w:w="2550"/>
        <w:gridCol w:w="2130"/>
        <w:gridCol w:w="144"/>
      </w:tblGrid>
      <w:tr w:rsidR="00764415">
        <w:trPr>
          <w:divId w:val="1561017777"/>
          <w:trHeight w:val="48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№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Наименование транспортной работы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Объем работы, Ω, т</w:t>
            </w:r>
          </w:p>
        </w:tc>
        <w:tc>
          <w:tcPr>
            <w:tcW w:w="2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Календарные сроки начала и окончания работы</w:t>
            </w: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Расстояние перевозки груза, Lпг, км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Балки стальные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3500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01.01-02.08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Блоки деревянные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01.01-06.04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Блоки стеновые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2500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07.04-02.08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Бобы и бобовые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19.08-29.08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8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290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27.07-10.09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Глина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1600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01.01-02.08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Гравий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2100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16.06-25.07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Земля всякая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1250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27.07-10.09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8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Злаки(зерно, семена)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1600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03.08-20.08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27.09-31.12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Известь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1250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01.01-24.08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Камень разный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07.09-01.11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шлак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30.08-10.09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12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Капуста свежая всякая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260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26.09-08.10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220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02.11-31.12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13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Картофель свежий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5500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20.08-20.09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4500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21.09-31.12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Кирпич пористый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3400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01.01-14.06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Комбикорм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09.10-31.12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16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Зерно кукурузы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240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11.09-20.09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180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01.01-09.02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18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Морковь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120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31.08-12.09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12.09-14.09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Мука всякая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140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10.02-26.03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Мусор разный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13.09-15.09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Мясо в тушах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15.08-18.08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Навоз коровий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6000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01.01-25.07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23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Овёс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03.08-14.08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280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04.08-24.08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25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Овощи свежие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01.09-17.09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120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27.03-21.05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Огурцы свежие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15.06-12.07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Свекла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16.09-27.09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28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Сено и солома пресс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220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26.07-10.08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220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11.08-18.08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29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Сено и солома непресс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26.07-10.08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11.08-19.08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30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Силос всякий готовый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25.08-06.09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03.07-24.08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Торф и пыль торфяная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1200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21.09-31.12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Треста и солома льняная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15.09-27.09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33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Удобрения минеральные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28.09-31.12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07.09-31.12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34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Цемент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1400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01.01-10.09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Части запасные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20.08-31.08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Щебень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3300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01.01-08.10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37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Щиты деревянные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11.09-25.09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38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Яблоки свежие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19.08-11.09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39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Ядохимикаты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15.06-15.06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Яйца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07.09-15.09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41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Ячмень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170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03.08-14.08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rHeight w:val="2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150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18.09-31.12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85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</w:tbl>
    <w:p w:rsidR="00764415" w:rsidRPr="006850D8" w:rsidRDefault="006850D8">
      <w:pPr>
        <w:pStyle w:val="a3"/>
        <w:divId w:val="1561017777"/>
      </w:pPr>
      <w:r>
        <w:t>2.2 Расчет годового календарного плана транспортных работ</w:t>
      </w:r>
    </w:p>
    <w:p w:rsidR="00764415" w:rsidRDefault="006850D8">
      <w:pPr>
        <w:pStyle w:val="a3"/>
        <w:divId w:val="1561017777"/>
      </w:pPr>
      <w:r>
        <w:t>Календарный план выполняется в виде таблицы.</w:t>
      </w:r>
    </w:p>
    <w:p w:rsidR="00764415" w:rsidRDefault="006850D8">
      <w:pPr>
        <w:pStyle w:val="a3"/>
        <w:divId w:val="1561017777"/>
      </w:pPr>
      <w:r>
        <w:t>Графы 1-4 и 11 таблицы 1.2. заполняются по данным таблицы 1.1.</w:t>
      </w:r>
    </w:p>
    <w:p w:rsidR="00764415" w:rsidRDefault="006850D8">
      <w:pPr>
        <w:pStyle w:val="a3"/>
        <w:divId w:val="1561017777"/>
      </w:pPr>
      <w:r>
        <w:t>Количество календарных дней подсчитывается по календарю.</w:t>
      </w:r>
    </w:p>
    <w:p w:rsidR="00764415" w:rsidRDefault="006850D8">
      <w:pPr>
        <w:pStyle w:val="a3"/>
        <w:divId w:val="1561017777"/>
      </w:pPr>
      <w:r>
        <w:t>Количество рабочих дней подсчитывается по календарю с учетом всех выходных и праздничных дней, приходящихся на рассматриваемый период.</w:t>
      </w:r>
    </w:p>
    <w:p w:rsidR="00764415" w:rsidRDefault="006850D8">
      <w:pPr>
        <w:pStyle w:val="a3"/>
        <w:divId w:val="1561017777"/>
      </w:pPr>
      <w:r>
        <w:t>Продолжительность рабочего дня Трд указывается в часах, которая не должна превышать допустимые по охране труда значения. Нормативная продолжительность смены в сельском хозяйстве составляет 7 ч, за исключением вредных условий работы.</w:t>
      </w:r>
    </w:p>
    <w:p w:rsidR="00764415" w:rsidRDefault="006850D8">
      <w:pPr>
        <w:pStyle w:val="a3"/>
        <w:divId w:val="1561017777"/>
      </w:pPr>
      <w:r>
        <w:t>В графах 8, 9 указывается класс груза и соответствующий коэффициент использования грузоподъемности, Кг.</w:t>
      </w:r>
    </w:p>
    <w:p w:rsidR="00764415" w:rsidRDefault="006850D8">
      <w:pPr>
        <w:pStyle w:val="a3"/>
        <w:divId w:val="1561017777"/>
      </w:pPr>
      <w:r>
        <w:t>В графе 10 приводится категория условий эксплуатации. Категория условий эксплуатации зависит от следующих трех показателей [2]: типа дорожного покрытия, рельефа местности, места эксплуатации автомобиля.</w:t>
      </w:r>
    </w:p>
    <w:p w:rsidR="00764415" w:rsidRDefault="006850D8">
      <w:pPr>
        <w:pStyle w:val="a3"/>
        <w:divId w:val="1561017777"/>
      </w:pPr>
      <w:r>
        <w:t>В графе 11 указывается расстояние перевозки груза Lпг в километрах</w:t>
      </w:r>
    </w:p>
    <w:p w:rsidR="00764415" w:rsidRDefault="006850D8">
      <w:pPr>
        <w:pStyle w:val="a3"/>
        <w:divId w:val="1561017777"/>
      </w:pPr>
      <w:r>
        <w:t>Графы 12, 13, 14 заполняются по результатам обоснования марочного состава грузовых автомобилей, а также прицепов для выполнения соответствующих транспортных работ. Выбор осуществляется для каждой отдельной работы на основании имеющихся рекомендаций по эффективному использованию транспортных средств, а также, возможно, ограничений на использование той или иной марки автомобилей. В графе 14, после заполнения графы 23, определяются конкретные автомобили, выполняющие данную транспортную работу.</w:t>
      </w:r>
    </w:p>
    <w:p w:rsidR="00764415" w:rsidRDefault="006850D8">
      <w:pPr>
        <w:pStyle w:val="a3"/>
        <w:divId w:val="1561017777"/>
      </w:pPr>
      <w:r>
        <w:t>В графе 15 указывается общая грузоподъемность транспортного агрегата Qa, включающая грузоподъемность автомобиля и прицепа.</w:t>
      </w:r>
    </w:p>
    <w:p w:rsidR="00764415" w:rsidRDefault="006850D8">
      <w:pPr>
        <w:pStyle w:val="a3"/>
        <w:divId w:val="1561017777"/>
      </w:pPr>
      <w:r>
        <w:t>В графах 16, 17 указываются соответственно скорости движения транспортного агрегата с грузом и без груза.</w:t>
      </w:r>
    </w:p>
    <w:p w:rsidR="00764415" w:rsidRDefault="006850D8">
      <w:pPr>
        <w:pStyle w:val="a3"/>
        <w:divId w:val="1561017777"/>
      </w:pPr>
      <w:r>
        <w:t>В графах 18, 19 приводятся соответственно часовая W и дневная Wd производительности транспортных агрегатов в тоннах перевезенного груза, которые определяются по нормативным данным или расчетным путем [3].</w:t>
      </w:r>
    </w:p>
    <w:p w:rsidR="00764415" w:rsidRDefault="006850D8">
      <w:pPr>
        <w:pStyle w:val="a3"/>
        <w:divId w:val="1561017777"/>
      </w:pPr>
      <w:r>
        <w:t>В общем случае часовую производительность транспортного агрегата можно определить по формуле</w:t>
      </w:r>
    </w:p>
    <w:p w:rsidR="00764415" w:rsidRDefault="00764415">
      <w:pPr>
        <w:divId w:val="1561017777"/>
      </w:pPr>
    </w:p>
    <w:p w:rsidR="00764415" w:rsidRPr="006850D8" w:rsidRDefault="006850D8">
      <w:pPr>
        <w:pStyle w:val="a3"/>
        <w:divId w:val="1561017777"/>
      </w:pPr>
      <w:r>
        <w:t>W=Q</w:t>
      </w:r>
      <w:r>
        <w:rPr>
          <w:vertAlign w:val="subscript"/>
        </w:rPr>
        <w:t>A*</w:t>
      </w:r>
      <w:r>
        <w:t>Kг/T</w:t>
      </w:r>
      <w:r>
        <w:rPr>
          <w:vertAlign w:val="subscript"/>
        </w:rPr>
        <w:t>ц.TP</w:t>
      </w:r>
    </w:p>
    <w:p w:rsidR="00764415" w:rsidRDefault="006850D8">
      <w:pPr>
        <w:pStyle w:val="a3"/>
        <w:divId w:val="1561017777"/>
      </w:pPr>
      <w:r>
        <w:t>где Тц тр - продолжительность транспортного цикла, ч.</w:t>
      </w:r>
    </w:p>
    <w:p w:rsidR="00764415" w:rsidRDefault="006850D8">
      <w:pPr>
        <w:pStyle w:val="a3"/>
        <w:divId w:val="1561017777"/>
      </w:pPr>
      <w:r>
        <w:t>Время транспортного цикла определяется как сумма времени движения и времени погрузочно-разгрузочных операций, выраженных в часах</w:t>
      </w:r>
    </w:p>
    <w:p w:rsidR="00764415" w:rsidRDefault="006850D8">
      <w:pPr>
        <w:pStyle w:val="a3"/>
        <w:divId w:val="1561017777"/>
      </w:pPr>
      <w:r>
        <w:t>Т</w:t>
      </w:r>
      <w:r>
        <w:rPr>
          <w:vertAlign w:val="subscript"/>
        </w:rPr>
        <w:t>Ц.ТР.</w:t>
      </w:r>
      <w:r>
        <w:t>=t</w:t>
      </w:r>
      <w:r>
        <w:rPr>
          <w:vertAlign w:val="subscript"/>
        </w:rPr>
        <w:t>ДВ</w:t>
      </w:r>
      <w:r>
        <w:t>+t</w:t>
      </w:r>
      <w:r>
        <w:rPr>
          <w:vertAlign w:val="subscript"/>
        </w:rPr>
        <w:t>ПР</w:t>
      </w:r>
    </w:p>
    <w:p w:rsidR="00764415" w:rsidRDefault="006850D8">
      <w:pPr>
        <w:pStyle w:val="a3"/>
        <w:divId w:val="1561017777"/>
      </w:pPr>
      <w:r>
        <w:t>Время движения транспортного агрегата определяется по формуле</w:t>
      </w:r>
    </w:p>
    <w:p w:rsidR="00764415" w:rsidRDefault="006850D8">
      <w:pPr>
        <w:pStyle w:val="a3"/>
        <w:divId w:val="1561017777"/>
      </w:pPr>
      <w:r>
        <w:t>t</w:t>
      </w:r>
      <w:r>
        <w:rPr>
          <w:vertAlign w:val="subscript"/>
        </w:rPr>
        <w:t>ДВ</w:t>
      </w:r>
      <w:r>
        <w:t>=Lпг/(βe×V</w:t>
      </w:r>
      <w:r>
        <w:rPr>
          <w:vertAlign w:val="subscript"/>
        </w:rPr>
        <w:t>T</w:t>
      </w:r>
      <w:r>
        <w:t>),</w:t>
      </w:r>
    </w:p>
    <w:p w:rsidR="00764415" w:rsidRDefault="006850D8">
      <w:pPr>
        <w:pStyle w:val="a3"/>
        <w:divId w:val="1561017777"/>
      </w:pPr>
      <w:r>
        <w:t>где βе - коэффициент использования пробега; Vт - техническая скорость, км/ч.</w:t>
      </w:r>
    </w:p>
    <w:p w:rsidR="00764415" w:rsidRDefault="006850D8">
      <w:pPr>
        <w:pStyle w:val="a3"/>
        <w:divId w:val="1561017777"/>
      </w:pPr>
      <w:r>
        <w:t>Так как чаще всего при организации перевозок грузов вынуждены использовать маятниковые маршруты (βе = 0,5), формула (3) может принять следующий вид:</w:t>
      </w:r>
    </w:p>
    <w:p w:rsidR="00764415" w:rsidRDefault="006850D8">
      <w:pPr>
        <w:pStyle w:val="a3"/>
        <w:divId w:val="1561017777"/>
      </w:pPr>
      <w:r>
        <w:t>t</w:t>
      </w:r>
      <w:r>
        <w:rPr>
          <w:vertAlign w:val="subscript"/>
        </w:rPr>
        <w:t>ДВ</w:t>
      </w:r>
      <w:r>
        <w:t>=2×Lпг/V</w:t>
      </w:r>
      <w:r>
        <w:rPr>
          <w:vertAlign w:val="subscript"/>
        </w:rPr>
        <w:t>T</w:t>
      </w:r>
      <w:r>
        <w:t>,</w:t>
      </w:r>
    </w:p>
    <w:p w:rsidR="00764415" w:rsidRDefault="006850D8">
      <w:pPr>
        <w:pStyle w:val="a3"/>
        <w:divId w:val="1561017777"/>
      </w:pPr>
      <w:r>
        <w:t>Время погрузки и разгрузки tnp можно определить по нормативным данным или расчетным путем [4].</w:t>
      </w:r>
    </w:p>
    <w:p w:rsidR="00764415" w:rsidRDefault="006850D8">
      <w:pPr>
        <w:pStyle w:val="a3"/>
        <w:divId w:val="1561017777"/>
      </w:pPr>
      <w:r>
        <w:t>t</w:t>
      </w:r>
      <w:r>
        <w:rPr>
          <w:vertAlign w:val="subscript"/>
        </w:rPr>
        <w:t>ПР</w:t>
      </w:r>
      <w:r>
        <w:t>=t</w:t>
      </w:r>
      <w:r>
        <w:rPr>
          <w:vertAlign w:val="subscript"/>
        </w:rPr>
        <w:t>П</w:t>
      </w:r>
      <w:r>
        <w:t xml:space="preserve"> + t</w:t>
      </w:r>
      <w:r>
        <w:rPr>
          <w:vertAlign w:val="subscript"/>
        </w:rPr>
        <w:t>Р</w:t>
      </w:r>
      <w:r>
        <w:t xml:space="preserve"> + t</w:t>
      </w:r>
      <w:r>
        <w:rPr>
          <w:vertAlign w:val="subscript"/>
        </w:rPr>
        <w:t>д</w:t>
      </w:r>
    </w:p>
    <w:p w:rsidR="00764415" w:rsidRDefault="006850D8">
      <w:pPr>
        <w:pStyle w:val="a3"/>
        <w:divId w:val="1561017777"/>
      </w:pPr>
      <w:r>
        <w:t>Дневная производительность определяется следующим образом</w:t>
      </w:r>
    </w:p>
    <w:p w:rsidR="00764415" w:rsidRDefault="006850D8">
      <w:pPr>
        <w:pStyle w:val="a3"/>
        <w:divId w:val="1561017777"/>
      </w:pPr>
      <w:r>
        <w:t>Wд=W×T</w:t>
      </w:r>
      <w:r>
        <w:rPr>
          <w:vertAlign w:val="subscript"/>
        </w:rPr>
        <w:t>Pд</w:t>
      </w:r>
    </w:p>
    <w:p w:rsidR="00764415" w:rsidRDefault="006850D8">
      <w:pPr>
        <w:pStyle w:val="a3"/>
        <w:divId w:val="1561017777"/>
      </w:pPr>
      <w:r>
        <w:t>В графах 20, 21 указываются соответствующие производительности в тонно-километрах Wткм и Wдткм, получаемые с учётом расстояния перевозки Lпг из графы 11 в виде произведений:</w:t>
      </w:r>
    </w:p>
    <w:p w:rsidR="00764415" w:rsidRDefault="006850D8">
      <w:pPr>
        <w:pStyle w:val="a3"/>
        <w:divId w:val="1561017777"/>
      </w:pPr>
      <w:r>
        <w:t>часовая производительность Wtkm , ткм/ч,</w:t>
      </w:r>
    </w:p>
    <w:p w:rsidR="00764415" w:rsidRDefault="006850D8">
      <w:pPr>
        <w:pStyle w:val="a3"/>
        <w:divId w:val="1561017777"/>
      </w:pPr>
      <w:r>
        <w:t>Wткм=W×Lпг</w:t>
      </w:r>
    </w:p>
    <w:p w:rsidR="00764415" w:rsidRDefault="006850D8">
      <w:pPr>
        <w:pStyle w:val="a3"/>
        <w:divId w:val="1561017777"/>
      </w:pPr>
      <w:r>
        <w:t>дневная производительность Wдткм, ткм /день,</w:t>
      </w:r>
    </w:p>
    <w:p w:rsidR="00764415" w:rsidRDefault="006850D8">
      <w:pPr>
        <w:pStyle w:val="a3"/>
        <w:divId w:val="1561017777"/>
      </w:pPr>
      <w:r>
        <w:t>Wдткм=Wd×Lпг</w:t>
      </w:r>
    </w:p>
    <w:p w:rsidR="00764415" w:rsidRDefault="006850D8">
      <w:pPr>
        <w:pStyle w:val="a3"/>
        <w:divId w:val="1561017777"/>
      </w:pPr>
      <w:r>
        <w:t>В графе 22 указывается общее число рейсов Ze, совершённых транспортным средством для выполнения транспортной работы. Количество рейсов определяется по формуле</w:t>
      </w:r>
    </w:p>
    <w:p w:rsidR="00764415" w:rsidRDefault="006850D8">
      <w:pPr>
        <w:pStyle w:val="a3"/>
        <w:divId w:val="1561017777"/>
      </w:pPr>
      <w:r>
        <w:t>Ze=Ω/(Qa×Kг)</w:t>
      </w:r>
    </w:p>
    <w:p w:rsidR="00764415" w:rsidRDefault="006850D8">
      <w:pPr>
        <w:pStyle w:val="a3"/>
        <w:divId w:val="1561017777"/>
      </w:pPr>
      <w:r>
        <w:t>В графе 23 рассчитывается потребное количество автомобилей для выполнения каждой i-й работы по формуле</w:t>
      </w:r>
    </w:p>
    <w:p w:rsidR="00764415" w:rsidRDefault="006850D8">
      <w:pPr>
        <w:pStyle w:val="a3"/>
        <w:divId w:val="1561017777"/>
      </w:pPr>
      <w:r>
        <w:t>n</w:t>
      </w:r>
      <w:r>
        <w:rPr>
          <w:vertAlign w:val="subscript"/>
        </w:rPr>
        <w:t>ai</w:t>
      </w:r>
      <w:r>
        <w:t xml:space="preserve"> = Ω/(W×T</w:t>
      </w:r>
      <w:r>
        <w:rPr>
          <w:vertAlign w:val="subscript"/>
        </w:rPr>
        <w:t>Рд</w:t>
      </w:r>
      <w:r>
        <w:t>×Др)</w:t>
      </w:r>
    </w:p>
    <w:p w:rsidR="00764415" w:rsidRDefault="006850D8">
      <w:pPr>
        <w:pStyle w:val="a3"/>
        <w:divId w:val="1561017777"/>
      </w:pPr>
      <w:r>
        <w:t>В графе 24 определяется суммарный пробег Lni автомобилей данной марки на каждой работе по данным граф 11, 22.</w:t>
      </w:r>
    </w:p>
    <w:p w:rsidR="00764415" w:rsidRDefault="006850D8">
      <w:pPr>
        <w:pStyle w:val="a3"/>
        <w:divId w:val="1561017777"/>
      </w:pPr>
      <w:r>
        <w:t>Lni=2Lпг×Ze</w:t>
      </w:r>
    </w:p>
    <w:p w:rsidR="00764415" w:rsidRDefault="006850D8">
      <w:pPr>
        <w:pStyle w:val="a3"/>
        <w:divId w:val="1561017777"/>
      </w:pPr>
      <w:r>
        <w:t>В графе 25 определяется пробег в расчете на один инвентарный автомобиль данной марки по данным графы 24 в соответствии с формулой</w:t>
      </w:r>
    </w:p>
    <w:p w:rsidR="00764415" w:rsidRDefault="006850D8">
      <w:pPr>
        <w:pStyle w:val="a3"/>
        <w:divId w:val="1561017777"/>
      </w:pPr>
      <w:r>
        <w:t>L</w:t>
      </w:r>
      <w:r>
        <w:rPr>
          <w:vertAlign w:val="subscript"/>
        </w:rPr>
        <w:t>П1</w:t>
      </w:r>
      <w:r>
        <w:t>=Lni/n</w:t>
      </w:r>
      <w:r>
        <w:rPr>
          <w:vertAlign w:val="subscript"/>
        </w:rPr>
        <w:t>ai</w:t>
      </w:r>
    </w:p>
    <w:p w:rsidR="00764415" w:rsidRDefault="006850D8">
      <w:pPr>
        <w:pStyle w:val="a3"/>
        <w:divId w:val="1561017777"/>
      </w:pPr>
      <w:r>
        <w:t>где n</w:t>
      </w:r>
      <w:r>
        <w:rPr>
          <w:vertAlign w:val="subscript"/>
        </w:rPr>
        <w:t>ai</w:t>
      </w:r>
      <w:r>
        <w:t xml:space="preserve"> - инвентарное количество автомобилей данной марки из графика машиноиспользования.</w:t>
      </w:r>
    </w:p>
    <w:p w:rsidR="00764415" w:rsidRDefault="006850D8">
      <w:pPr>
        <w:pStyle w:val="a3"/>
        <w:divId w:val="1561017777"/>
      </w:pPr>
      <w:r>
        <w:t>Приведём наглядный пример расчета:</w:t>
      </w:r>
    </w:p>
    <w:p w:rsidR="00764415" w:rsidRDefault="006850D8">
      <w:pPr>
        <w:pStyle w:val="a3"/>
        <w:divId w:val="1561017777"/>
      </w:pPr>
      <w:r>
        <w:t>1-         Работа №=4.2;</w:t>
      </w:r>
    </w:p>
    <w:p w:rsidR="00764415" w:rsidRDefault="006850D8">
      <w:pPr>
        <w:pStyle w:val="a3"/>
        <w:divId w:val="1561017777"/>
      </w:pPr>
      <w:r>
        <w:t>2-         Транспортная работа - Бобы и бобовые;</w:t>
      </w:r>
    </w:p>
    <w:p w:rsidR="00764415" w:rsidRDefault="006850D8">
      <w:pPr>
        <w:pStyle w:val="a3"/>
        <w:divId w:val="1561017777"/>
      </w:pPr>
      <w:r>
        <w:t>3-         Объём работ,Q=290;</w:t>
      </w:r>
    </w:p>
    <w:p w:rsidR="00764415" w:rsidRDefault="006850D8">
      <w:pPr>
        <w:pStyle w:val="a3"/>
        <w:divId w:val="1561017777"/>
      </w:pPr>
      <w:r>
        <w:t>4-         Календарные сроки: 27июля – 10сентября;</w:t>
      </w:r>
    </w:p>
    <w:p w:rsidR="00764415" w:rsidRDefault="006850D8">
      <w:pPr>
        <w:pStyle w:val="a3"/>
        <w:divId w:val="1561017777"/>
      </w:pPr>
      <w:r>
        <w:t>5-         Количество календарных дней- 49;</w:t>
      </w:r>
    </w:p>
    <w:p w:rsidR="00764415" w:rsidRDefault="006850D8">
      <w:pPr>
        <w:pStyle w:val="a3"/>
        <w:divId w:val="1561017777"/>
      </w:pPr>
      <w:r>
        <w:t>6-         Количество рабочих дней-36;</w:t>
      </w:r>
    </w:p>
    <w:p w:rsidR="00764415" w:rsidRDefault="006850D8">
      <w:pPr>
        <w:pStyle w:val="a3"/>
        <w:divId w:val="1561017777"/>
      </w:pPr>
      <w:r>
        <w:t>7-         Продолжительность рабочего дня – 7;</w:t>
      </w:r>
    </w:p>
    <w:p w:rsidR="00764415" w:rsidRDefault="006850D8">
      <w:pPr>
        <w:pStyle w:val="a3"/>
        <w:divId w:val="1561017777"/>
      </w:pPr>
      <w:r>
        <w:t>8-         Класс груза-2;</w:t>
      </w:r>
    </w:p>
    <w:p w:rsidR="00764415" w:rsidRDefault="006850D8">
      <w:pPr>
        <w:pStyle w:val="a3"/>
        <w:divId w:val="1561017777"/>
      </w:pPr>
      <w:r>
        <w:t>9-         Коэффициент грузоподёмности-0.85;</w:t>
      </w:r>
    </w:p>
    <w:p w:rsidR="00764415" w:rsidRDefault="006850D8">
      <w:pPr>
        <w:pStyle w:val="a3"/>
        <w:divId w:val="1561017777"/>
      </w:pPr>
      <w:r>
        <w:t>10-      Расстояние грузоперевозок-70км;</w:t>
      </w:r>
    </w:p>
    <w:p w:rsidR="00764415" w:rsidRDefault="006850D8">
      <w:pPr>
        <w:pStyle w:val="a3"/>
        <w:divId w:val="1561017777"/>
      </w:pPr>
      <w:r>
        <w:t>11-      № автомобиля-10;</w:t>
      </w:r>
    </w:p>
    <w:p w:rsidR="00764415" w:rsidRDefault="006850D8">
      <w:pPr>
        <w:pStyle w:val="a3"/>
        <w:divId w:val="1561017777"/>
      </w:pPr>
      <w:r>
        <w:t>12-      Грузоподъёмность-6т;</w:t>
      </w:r>
    </w:p>
    <w:p w:rsidR="00764415" w:rsidRDefault="006850D8">
      <w:pPr>
        <w:pStyle w:val="a3"/>
        <w:divId w:val="1561017777"/>
      </w:pPr>
      <w:r>
        <w:t>13-      Скорость с грузом-49км/ч;</w:t>
      </w:r>
    </w:p>
    <w:p w:rsidR="00764415" w:rsidRDefault="006850D8">
      <w:pPr>
        <w:pStyle w:val="a3"/>
        <w:divId w:val="1561017777"/>
      </w:pPr>
      <w:r>
        <w:t>14-      Скорость без груза-49км/ч;</w:t>
      </w:r>
    </w:p>
    <w:p w:rsidR="00764415" w:rsidRDefault="006850D8">
      <w:pPr>
        <w:pStyle w:val="a3"/>
        <w:divId w:val="1561017777"/>
      </w:pPr>
      <w:r>
        <w:t>Расчет:</w:t>
      </w:r>
    </w:p>
    <w:p w:rsidR="00764415" w:rsidRDefault="006850D8">
      <w:pPr>
        <w:pStyle w:val="a3"/>
        <w:divId w:val="1561017777"/>
      </w:pPr>
      <w:r>
        <w:t>Часовая производительность: W=Q</w:t>
      </w:r>
      <w:r>
        <w:rPr>
          <w:vertAlign w:val="subscript"/>
        </w:rPr>
        <w:t>A*</w:t>
      </w:r>
      <w:r>
        <w:t>Kг/T</w:t>
      </w:r>
      <w:r>
        <w:rPr>
          <w:vertAlign w:val="subscript"/>
        </w:rPr>
        <w:t>ц.TP</w:t>
      </w:r>
      <w:r>
        <w:t>,= (6*0,85)/2,4=1,39;</w:t>
      </w:r>
    </w:p>
    <w:p w:rsidR="00764415" w:rsidRDefault="006850D8">
      <w:pPr>
        <w:pStyle w:val="a3"/>
        <w:divId w:val="1561017777"/>
      </w:pPr>
      <w:r>
        <w:t>Т</w:t>
      </w:r>
      <w:r>
        <w:rPr>
          <w:vertAlign w:val="subscript"/>
        </w:rPr>
        <w:t>Ц.ТР.</w:t>
      </w:r>
      <w:r>
        <w:t>=t</w:t>
      </w:r>
      <w:r>
        <w:rPr>
          <w:vertAlign w:val="subscript"/>
        </w:rPr>
        <w:t>ДВ</w:t>
      </w:r>
      <w:r>
        <w:t>+t</w:t>
      </w:r>
      <w:r>
        <w:rPr>
          <w:vertAlign w:val="subscript"/>
        </w:rPr>
        <w:t xml:space="preserve">ПР </w:t>
      </w:r>
      <w:r>
        <w:t>=((2*70)/49)+(0,3+0,3+0,22)=2,4;</w:t>
      </w:r>
    </w:p>
    <w:p w:rsidR="00764415" w:rsidRDefault="006850D8">
      <w:pPr>
        <w:pStyle w:val="a3"/>
        <w:divId w:val="1561017777"/>
      </w:pPr>
      <w:r>
        <w:t>Дневная производительность: Wд=W×T</w:t>
      </w:r>
      <w:r>
        <w:rPr>
          <w:vertAlign w:val="subscript"/>
        </w:rPr>
        <w:t>Pд</w:t>
      </w:r>
      <w:r>
        <w:t>=1,39*7=9,72;</w:t>
      </w:r>
    </w:p>
    <w:p w:rsidR="00764415" w:rsidRDefault="006850D8">
      <w:pPr>
        <w:pStyle w:val="a3"/>
        <w:divId w:val="1561017777"/>
      </w:pPr>
      <w:r>
        <w:t>Часовая производительность: Wткм=W×Lпг=1,39*70=97,17;</w:t>
      </w:r>
    </w:p>
    <w:p w:rsidR="00764415" w:rsidRDefault="006850D8">
      <w:pPr>
        <w:pStyle w:val="a3"/>
        <w:divId w:val="1561017777"/>
      </w:pPr>
      <w:r>
        <w:t>Дневная производительность: Wдткм=Wd×Lпг=70*9,72=680,22;</w:t>
      </w:r>
    </w:p>
    <w:p w:rsidR="00764415" w:rsidRDefault="006850D8">
      <w:pPr>
        <w:pStyle w:val="a3"/>
        <w:divId w:val="1561017777"/>
      </w:pPr>
      <w:r>
        <w:t>Количество рейсов: Ze=Ω/(Qa×Kг)=290/(6*0,85)=56,8.</w:t>
      </w:r>
    </w:p>
    <w:p w:rsidR="00764415" w:rsidRDefault="006850D8">
      <w:pPr>
        <w:pStyle w:val="a3"/>
        <w:divId w:val="1561017777"/>
      </w:pPr>
      <w:r>
        <w:t>Принимаем=57рейсов;</w:t>
      </w:r>
    </w:p>
    <w:p w:rsidR="00764415" w:rsidRDefault="006850D8">
      <w:pPr>
        <w:pStyle w:val="a3"/>
        <w:divId w:val="1561017777"/>
      </w:pPr>
      <w:r>
        <w:t>Требуемое количество автомобилей: n</w:t>
      </w:r>
      <w:r>
        <w:rPr>
          <w:vertAlign w:val="subscript"/>
        </w:rPr>
        <w:t>ai</w:t>
      </w:r>
      <w:r>
        <w:t xml:space="preserve"> = </w:t>
      </w:r>
    </w:p>
    <w:p w:rsidR="00764415" w:rsidRDefault="006850D8">
      <w:pPr>
        <w:pStyle w:val="a3"/>
        <w:divId w:val="1561017777"/>
      </w:pPr>
      <w:r>
        <w:t>Ω/(W×T</w:t>
      </w:r>
      <w:r>
        <w:rPr>
          <w:vertAlign w:val="subscript"/>
        </w:rPr>
        <w:t>Рд</w:t>
      </w:r>
      <w:r>
        <w:t>×Др)=290/(1,39*7*31)=0,96. Принимаем=1автомобиль;</w:t>
      </w:r>
    </w:p>
    <w:p w:rsidR="00764415" w:rsidRDefault="006850D8">
      <w:pPr>
        <w:pStyle w:val="a3"/>
        <w:divId w:val="1561017777"/>
      </w:pPr>
      <w:r>
        <w:t>Общий пробег автомобилей: Lni=2Lпг×Ze=2*70*57=7980км;</w:t>
      </w:r>
    </w:p>
    <w:p w:rsidR="00764415" w:rsidRDefault="006850D8">
      <w:pPr>
        <w:pStyle w:val="a3"/>
        <w:divId w:val="1561017777"/>
      </w:pPr>
      <w:r>
        <w:t>Пробег на 1 автомобиль: L</w:t>
      </w:r>
      <w:r>
        <w:rPr>
          <w:vertAlign w:val="subscript"/>
        </w:rPr>
        <w:t>П1</w:t>
      </w:r>
      <w:r>
        <w:t>=Lni/n</w:t>
      </w:r>
      <w:r>
        <w:rPr>
          <w:vertAlign w:val="subscript"/>
        </w:rPr>
        <w:t>ai</w:t>
      </w:r>
      <w:r>
        <w:t>=7980/1=7980км;</w:t>
      </w:r>
    </w:p>
    <w:p w:rsidR="00764415" w:rsidRDefault="006850D8">
      <w:pPr>
        <w:pStyle w:val="a3"/>
        <w:divId w:val="1561017777"/>
      </w:pPr>
      <w:r>
        <w:t>2.3 Построение графиков машиноиспользования</w:t>
      </w:r>
    </w:p>
    <w:p w:rsidR="00764415" w:rsidRDefault="006850D8">
      <w:pPr>
        <w:pStyle w:val="a3"/>
        <w:divId w:val="1561017777"/>
      </w:pPr>
      <w:r>
        <w:t>График машиноиспользования строится для каждой выбранной марки грузового автомобиля</w:t>
      </w:r>
    </w:p>
    <w:p w:rsidR="00764415" w:rsidRDefault="006850D8">
      <w:pPr>
        <w:pStyle w:val="a3"/>
        <w:divId w:val="1561017777"/>
      </w:pPr>
      <w:r>
        <w:t>По горизонтальной оси откладываем календарное время в месяцах от января до декабря, разделенных на пятидневки. Для каждой операции по оси абсцисс откладываем календарное время выполнения работы Дк в соответствии с графами 4, 5 таблицы 2.2.</w:t>
      </w:r>
    </w:p>
    <w:p w:rsidR="00764415" w:rsidRDefault="006850D8">
      <w:pPr>
        <w:pStyle w:val="a3"/>
        <w:divId w:val="1561017777"/>
      </w:pPr>
      <w:r>
        <w:t>По оси ординат откладываем потребное количество грузовых автомобилей n</w:t>
      </w:r>
      <w:r>
        <w:rPr>
          <w:vertAlign w:val="subscript"/>
        </w:rPr>
        <w:t>ai</w:t>
      </w:r>
      <w:r>
        <w:t xml:space="preserve">- для выполнения каждой i-й работы из графы 23. Также следует указывать номер выполненной работы из графы 1 таблицы 1.2. </w:t>
      </w:r>
    </w:p>
    <w:p w:rsidR="00764415" w:rsidRDefault="006850D8">
      <w:pPr>
        <w:pStyle w:val="a3"/>
        <w:divId w:val="1561017777"/>
      </w:pPr>
      <w:r>
        <w:t>Корректировка графика осуществляется следующими способами: изменение календарных сроков выполнения работ и продолжительности рабочего дня в допустимых пределах; перераспределение транспортных работ между разными марками автомобилей; выравнивание площадей на графиках за счет изменения количества автомобилей, занятых на одной операции в разные периоды ее выполнения; использованием прицепов.</w:t>
      </w:r>
    </w:p>
    <w:p w:rsidR="00764415" w:rsidRDefault="006850D8">
      <w:pPr>
        <w:pStyle w:val="a3"/>
        <w:divId w:val="1561017777"/>
      </w:pPr>
      <w:r>
        <w:t>2.4.     Определение необходимого количества автомобилей и выбор недостающих автомобилей</w:t>
      </w:r>
    </w:p>
    <w:p w:rsidR="00764415" w:rsidRDefault="006850D8">
      <w:pPr>
        <w:pStyle w:val="a3"/>
        <w:divId w:val="1561017777"/>
      </w:pPr>
      <w:r>
        <w:t>Потребное количество грузовых автомобилей каждой марки п</w:t>
      </w:r>
      <w:r>
        <w:rPr>
          <w:vertAlign w:val="subscript"/>
        </w:rPr>
        <w:t>а</w:t>
      </w:r>
      <w:r>
        <w:t xml:space="preserve"> определяется по наибольшей ординате каждого графика машиноиспользования после корректировки. Списочное число Ncn автомобилей по маркам определяется с учетом простоев автомобилей в ТО и ремонте:</w:t>
      </w:r>
    </w:p>
    <w:p w:rsidR="00764415" w:rsidRDefault="00764415">
      <w:pPr>
        <w:divId w:val="1561017777"/>
      </w:pPr>
    </w:p>
    <w:p w:rsidR="00764415" w:rsidRPr="006850D8" w:rsidRDefault="006850D8">
      <w:pPr>
        <w:pStyle w:val="a3"/>
        <w:divId w:val="1561017777"/>
      </w:pPr>
      <w:r>
        <w:t>Ncn = n</w:t>
      </w:r>
      <w:r>
        <w:rPr>
          <w:vertAlign w:val="subscript"/>
        </w:rPr>
        <w:t>a</w:t>
      </w:r>
      <w:r>
        <w:t>/τ</w:t>
      </w:r>
      <w:r>
        <w:rPr>
          <w:vertAlign w:val="subscript"/>
        </w:rPr>
        <w:t>тг</w:t>
      </w:r>
      <w:r>
        <w:t>,</w:t>
      </w:r>
    </w:p>
    <w:p w:rsidR="00764415" w:rsidRDefault="006850D8">
      <w:pPr>
        <w:pStyle w:val="a3"/>
        <w:divId w:val="1561017777"/>
      </w:pPr>
      <w:r>
        <w:t>где τтг - коэффициент технической готовности (Ктг=0,9). Количество недостающих автомобилей Nн рассчитывается помарочно:</w:t>
      </w:r>
    </w:p>
    <w:p w:rsidR="00764415" w:rsidRDefault="006850D8">
      <w:pPr>
        <w:pStyle w:val="a3"/>
        <w:divId w:val="1561017777"/>
      </w:pPr>
      <w:r>
        <w:t>Nн = Ncn-Nф,</w:t>
      </w:r>
    </w:p>
    <w:p w:rsidR="00764415" w:rsidRDefault="006850D8">
      <w:pPr>
        <w:pStyle w:val="a3"/>
        <w:divId w:val="1561017777"/>
      </w:pPr>
      <w:r>
        <w:t>где Nф - фактическое число автомобилей данной марки на предприятии.</w:t>
      </w:r>
    </w:p>
    <w:p w:rsidR="00764415" w:rsidRDefault="006850D8">
      <w:pPr>
        <w:pStyle w:val="a3"/>
        <w:divId w:val="1561017777"/>
      </w:pPr>
      <w:r>
        <w:t>Расчёт: ГАЗ - 4509</w:t>
      </w:r>
    </w:p>
    <w:p w:rsidR="00764415" w:rsidRDefault="006850D8">
      <w:pPr>
        <w:pStyle w:val="a3"/>
        <w:divId w:val="1561017777"/>
      </w:pPr>
      <w:r>
        <w:t>Списочное число: Ncn = n</w:t>
      </w:r>
      <w:r>
        <w:rPr>
          <w:vertAlign w:val="subscript"/>
        </w:rPr>
        <w:t>a</w:t>
      </w:r>
      <w:r>
        <w:t>/τ</w:t>
      </w:r>
      <w:r>
        <w:rPr>
          <w:vertAlign w:val="subscript"/>
        </w:rPr>
        <w:t>тг</w:t>
      </w:r>
      <w:r>
        <w:t>,=6/0,9=6,667=7 автомобилей;</w:t>
      </w:r>
    </w:p>
    <w:p w:rsidR="00764415" w:rsidRDefault="006850D8">
      <w:pPr>
        <w:pStyle w:val="a3"/>
        <w:divId w:val="1561017777"/>
      </w:pPr>
      <w:r>
        <w:t>Количество недостающих автомобилей: Nн = Ncn-Nф,=7-7=0-лишних машин нет;</w:t>
      </w:r>
    </w:p>
    <w:p w:rsidR="00764415" w:rsidRDefault="006850D8">
      <w:pPr>
        <w:pStyle w:val="a3"/>
        <w:divId w:val="1561017777"/>
      </w:pPr>
      <w:r>
        <w:t>ЗИЛ – 4331</w:t>
      </w:r>
    </w:p>
    <w:p w:rsidR="00764415" w:rsidRDefault="006850D8">
      <w:pPr>
        <w:pStyle w:val="a3"/>
        <w:divId w:val="1561017777"/>
      </w:pPr>
      <w:r>
        <w:t>Списочное число: Ncn = n</w:t>
      </w:r>
      <w:r>
        <w:rPr>
          <w:vertAlign w:val="subscript"/>
        </w:rPr>
        <w:t>a</w:t>
      </w:r>
      <w:r>
        <w:t>/τ</w:t>
      </w:r>
      <w:r>
        <w:rPr>
          <w:vertAlign w:val="subscript"/>
        </w:rPr>
        <w:t>тг</w:t>
      </w:r>
      <w:r>
        <w:t>,=6/0,9=6,667=7 автомобилей;</w:t>
      </w:r>
    </w:p>
    <w:p w:rsidR="00764415" w:rsidRDefault="006850D8">
      <w:pPr>
        <w:pStyle w:val="a3"/>
        <w:divId w:val="1561017777"/>
      </w:pPr>
      <w:r>
        <w:t>Количество недостающих автомобилей: Nн = Ncn-Nф,=7-8=-1 – машина лишняя, отдаём в аренду другому хозяйству;</w:t>
      </w:r>
    </w:p>
    <w:p w:rsidR="00764415" w:rsidRDefault="006850D8">
      <w:pPr>
        <w:pStyle w:val="a3"/>
        <w:divId w:val="1561017777"/>
      </w:pPr>
      <w:r>
        <w:t>Камаз – 55102</w:t>
      </w:r>
    </w:p>
    <w:p w:rsidR="00764415" w:rsidRDefault="006850D8">
      <w:pPr>
        <w:pStyle w:val="a3"/>
        <w:divId w:val="1561017777"/>
      </w:pPr>
      <w:r>
        <w:t>Списочное число: Ncn = n</w:t>
      </w:r>
      <w:r>
        <w:rPr>
          <w:vertAlign w:val="subscript"/>
        </w:rPr>
        <w:t>a</w:t>
      </w:r>
      <w:r>
        <w:t>/τ</w:t>
      </w:r>
      <w:r>
        <w:rPr>
          <w:vertAlign w:val="subscript"/>
        </w:rPr>
        <w:t>тг</w:t>
      </w:r>
      <w:r>
        <w:t>,=6/0,9=6,667=7 автомобилей;</w:t>
      </w:r>
    </w:p>
    <w:p w:rsidR="00764415" w:rsidRDefault="006850D8">
      <w:pPr>
        <w:pStyle w:val="a3"/>
        <w:divId w:val="1561017777"/>
      </w:pPr>
      <w:r>
        <w:t>Количество недостающих автомобилей: Nн = Ncn-Nф,=7-6=1 – машины не хватает, берём в аренду у другова хозяйства.</w:t>
      </w:r>
    </w:p>
    <w:p w:rsidR="00764415" w:rsidRDefault="00764415">
      <w:pPr>
        <w:divId w:val="1561017777"/>
      </w:pPr>
    </w:p>
    <w:p w:rsidR="00764415" w:rsidRPr="006850D8" w:rsidRDefault="006850D8">
      <w:pPr>
        <w:pStyle w:val="a3"/>
        <w:divId w:val="1561017777"/>
      </w:pPr>
      <w:r>
        <w:t>3. Определение программы по техническому обслуживанию автомобилей предприятия</w:t>
      </w:r>
    </w:p>
    <w:p w:rsidR="00764415" w:rsidRDefault="006850D8">
      <w:pPr>
        <w:pStyle w:val="a3"/>
        <w:divId w:val="1561017777"/>
      </w:pPr>
      <w:r>
        <w:t>3.1 Построение графиков пробега автомобилей</w:t>
      </w:r>
    </w:p>
    <w:p w:rsidR="00764415" w:rsidRDefault="006850D8">
      <w:pPr>
        <w:pStyle w:val="a3"/>
        <w:divId w:val="1561017777"/>
      </w:pPr>
      <w:r>
        <w:t>Исходными данными для составления годового плана ТО являются:</w:t>
      </w:r>
    </w:p>
    <w:p w:rsidR="00764415" w:rsidRDefault="006850D8">
      <w:pPr>
        <w:pStyle w:val="a3"/>
        <w:divId w:val="1561017777"/>
      </w:pPr>
      <w:r>
        <w:t>-    пробег автомобилей на начало планируемого периода;</w:t>
      </w:r>
    </w:p>
    <w:p w:rsidR="00764415" w:rsidRDefault="006850D8">
      <w:pPr>
        <w:pStyle w:val="a3"/>
        <w:divId w:val="1561017777"/>
      </w:pPr>
      <w:r>
        <w:t>-    планируемые пробеги на каждый автомобиль;</w:t>
      </w:r>
    </w:p>
    <w:p w:rsidR="00764415" w:rsidRDefault="006850D8">
      <w:pPr>
        <w:pStyle w:val="a3"/>
        <w:divId w:val="1561017777"/>
      </w:pPr>
      <w:r>
        <w:t>-    периодичность проведения видов ТО в километрах пробега. Существует несколько методов планирования ТО автомобилей. В курсовой работе используется графический метод, позволяющий определить виды ТО, их количество и сроки проведения для каждого автомобиля предприятия.</w:t>
      </w:r>
    </w:p>
    <w:p w:rsidR="00764415" w:rsidRDefault="006850D8">
      <w:pPr>
        <w:pStyle w:val="a3"/>
        <w:divId w:val="1561017777"/>
      </w:pPr>
      <w:r>
        <w:t>3.2. Корректировка периодичности видов технического обслуживания.</w:t>
      </w:r>
    </w:p>
    <w:p w:rsidR="00764415" w:rsidRDefault="006850D8">
      <w:pPr>
        <w:pStyle w:val="a3"/>
        <w:divId w:val="1561017777"/>
      </w:pPr>
      <w:r>
        <w:t>Перед построением план-графика ТО автомобилей производим корректировку периодичности видов ТО. Предварительно на графиках пробега автомобилей параллельно оси пробега строим шкалы ТО-1, ТО-2, КР по маркам или группам автомобилей с одинаковой периодичностью.</w:t>
      </w:r>
    </w:p>
    <w:p w:rsidR="00764415" w:rsidRDefault="006850D8">
      <w:pPr>
        <w:pStyle w:val="a3"/>
        <w:divId w:val="1561017777"/>
      </w:pPr>
      <w:r>
        <w:t>Соответствующие номера ТО на шкале, проставляем на основании нормативов пробега для конкретного типа автомобилей, скорректированных в соответствии с условиями эксплуатации. Корректировка осуществляется по формулам</w:t>
      </w:r>
    </w:p>
    <w:p w:rsidR="00764415" w:rsidRDefault="006850D8">
      <w:pPr>
        <w:pStyle w:val="a3"/>
        <w:divId w:val="1561017777"/>
      </w:pPr>
      <w:r>
        <w:t>L</w:t>
      </w:r>
      <w:r>
        <w:rPr>
          <w:vertAlign w:val="subscript"/>
        </w:rPr>
        <w:t>TOi</w:t>
      </w:r>
      <w:r>
        <w:t>=L</w:t>
      </w:r>
      <w:r>
        <w:rPr>
          <w:vertAlign w:val="superscript"/>
        </w:rPr>
        <w:t>H</w:t>
      </w:r>
      <w:r>
        <w:rPr>
          <w:vertAlign w:val="subscript"/>
        </w:rPr>
        <w:t>TOi</w:t>
      </w:r>
      <w:r>
        <w:t>K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3</w:t>
      </w:r>
      <w:r>
        <w:t>; L</w:t>
      </w:r>
      <w:r>
        <w:rPr>
          <w:vertAlign w:val="subscript"/>
        </w:rPr>
        <w:t>kp</w:t>
      </w:r>
      <w:r>
        <w:t>=L</w:t>
      </w:r>
      <w:r>
        <w:rPr>
          <w:vertAlign w:val="superscript"/>
        </w:rPr>
        <w:t>H</w:t>
      </w:r>
      <w:r>
        <w:rPr>
          <w:vertAlign w:val="subscript"/>
        </w:rPr>
        <w:t>KP</w:t>
      </w:r>
      <w:r>
        <w:t>K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2</w:t>
      </w:r>
      <w:r>
        <w:t>K</w:t>
      </w:r>
      <w:r>
        <w:rPr>
          <w:vertAlign w:val="subscript"/>
        </w:rPr>
        <w:t>3</w:t>
      </w:r>
      <w:r>
        <w:t>;</w:t>
      </w:r>
    </w:p>
    <w:p w:rsidR="00764415" w:rsidRDefault="006850D8">
      <w:pPr>
        <w:pStyle w:val="a3"/>
        <w:divId w:val="1561017777"/>
      </w:pPr>
      <w:r>
        <w:t>где L</w:t>
      </w:r>
      <w:r>
        <w:rPr>
          <w:vertAlign w:val="subscript"/>
        </w:rPr>
        <w:t>TOi</w:t>
      </w:r>
      <w:r>
        <w:t>,L</w:t>
      </w:r>
      <w:r>
        <w:rPr>
          <w:vertAlign w:val="subscript"/>
        </w:rPr>
        <w:t>кр</w:t>
      </w:r>
      <w:r>
        <w:t xml:space="preserve"> - периодичность i-ro вида обслуживания и КР автомобиля данной марки, км; L</w:t>
      </w:r>
      <w:r>
        <w:rPr>
          <w:vertAlign w:val="superscript"/>
        </w:rPr>
        <w:t>H</w:t>
      </w:r>
      <w:r>
        <w:rPr>
          <w:vertAlign w:val="subscript"/>
        </w:rPr>
        <w:t xml:space="preserve">TOi </w:t>
      </w:r>
      <w:r>
        <w:t>, L</w:t>
      </w:r>
      <w:r>
        <w:rPr>
          <w:vertAlign w:val="superscript"/>
        </w:rPr>
        <w:t>H</w:t>
      </w:r>
      <w:r>
        <w:rPr>
          <w:vertAlign w:val="subscript"/>
        </w:rPr>
        <w:t>KP</w:t>
      </w:r>
      <w:r>
        <w:t xml:space="preserve"> - нормативная периодичность i-ro вида обслуживания и КР, км; K</w:t>
      </w:r>
      <w:r>
        <w:rPr>
          <w:vertAlign w:val="subscript"/>
        </w:rPr>
        <w:t>1</w:t>
      </w:r>
      <w:r>
        <w:t xml:space="preserve"> - коэффициент корректирования нормативов в зависимости от условий эксплуатации; К</w:t>
      </w:r>
      <w:r>
        <w:rPr>
          <w:vertAlign w:val="subscript"/>
        </w:rPr>
        <w:t>2</w:t>
      </w:r>
      <w:r>
        <w:t xml:space="preserve"> - коэффициент корректирования нормативов в зависимости от модификации подвижного состава; К</w:t>
      </w:r>
      <w:r>
        <w:rPr>
          <w:vertAlign w:val="subscript"/>
        </w:rPr>
        <w:t>3</w:t>
      </w:r>
      <w:r>
        <w:t xml:space="preserve"> - коэффициент корректирования нормативов зависимости от природно-климатических условий.</w:t>
      </w:r>
    </w:p>
    <w:p w:rsidR="00764415" w:rsidRDefault="006850D8">
      <w:pPr>
        <w:pStyle w:val="a3"/>
        <w:divId w:val="1561017777"/>
      </w:pPr>
      <w:r>
        <w:t>Исходные данные: Таблица 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645"/>
        <w:gridCol w:w="2970"/>
        <w:gridCol w:w="1275"/>
        <w:gridCol w:w="3690"/>
        <w:gridCol w:w="1230"/>
        <w:gridCol w:w="1365"/>
      </w:tblGrid>
      <w:tr w:rsidR="00764415">
        <w:trPr>
          <w:divId w:val="1561017777"/>
          <w:trHeight w:val="70"/>
          <w:tblCellSpacing w:w="0" w:type="dxa"/>
        </w:trPr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Марка машины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№</w:t>
            </w:r>
          </w:p>
        </w:tc>
        <w:tc>
          <w:tcPr>
            <w:tcW w:w="2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 Пробег</w:t>
            </w:r>
          </w:p>
        </w:tc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</w:tr>
      <w:tr w:rsidR="00764415">
        <w:trPr>
          <w:divId w:val="1561017777"/>
          <w:trHeight w:val="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Нач. года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Кон. года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ТО-1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ТО-2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К.Р.</w:t>
            </w:r>
          </w:p>
        </w:tc>
      </w:tr>
      <w:tr w:rsidR="00764415">
        <w:trPr>
          <w:divId w:val="1561017777"/>
          <w:trHeight w:val="70"/>
          <w:tblCellSpacing w:w="0" w:type="dxa"/>
        </w:trPr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ГАЗ-4509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15000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76100</w:t>
            </w:r>
          </w:p>
        </w:tc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4000км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16000км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200000км</w:t>
            </w:r>
          </w:p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Pr="006850D8" w:rsidRDefault="006850D8">
            <w:pPr>
              <w:pStyle w:val="a3"/>
            </w:pPr>
            <w:r w:rsidRPr="006850D8">
              <w:t>230000</w:t>
            </w:r>
          </w:p>
          <w:p w:rsidR="00764415" w:rsidRPr="006850D8" w:rsidRDefault="006850D8">
            <w:pPr>
              <w:pStyle w:val="a3"/>
            </w:pPr>
            <w:r w:rsidRPr="006850D8">
              <w:t>30000после КР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91200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50000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99400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125000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172100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180000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23200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75000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140700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ЗИЛ-4331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50000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108200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300000км</w:t>
            </w:r>
          </w:p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 (нов)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58700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25000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89700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150000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209700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100000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137900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130000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182100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КАМАЗ-55102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 (нов)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85000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300000км</w:t>
            </w:r>
          </w:p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45000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130900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70000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155300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Pr="006850D8" w:rsidRDefault="006850D8">
            <w:pPr>
              <w:pStyle w:val="a3"/>
            </w:pPr>
            <w:r w:rsidRPr="006850D8">
              <w:t>350000</w:t>
            </w:r>
          </w:p>
          <w:p w:rsidR="00764415" w:rsidRPr="006850D8" w:rsidRDefault="006850D8">
            <w:pPr>
              <w:pStyle w:val="a3"/>
            </w:pPr>
            <w:r w:rsidRPr="006850D8">
              <w:t>50000после КР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108400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150000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207600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  <w:tr w:rsidR="00764415">
        <w:trPr>
          <w:divId w:val="156101777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270000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300100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</w:tr>
    </w:tbl>
    <w:p w:rsidR="00764415" w:rsidRPr="006850D8" w:rsidRDefault="006850D8">
      <w:pPr>
        <w:pStyle w:val="a3"/>
        <w:divId w:val="1561017777"/>
      </w:pPr>
      <w:r>
        <w:t>Расчет</w:t>
      </w:r>
    </w:p>
    <w:p w:rsidR="00764415" w:rsidRDefault="006850D8">
      <w:pPr>
        <w:pStyle w:val="a3"/>
        <w:divId w:val="1561017777"/>
      </w:pPr>
      <w:r>
        <w:t>L</w:t>
      </w:r>
      <w:r>
        <w:rPr>
          <w:vertAlign w:val="subscript"/>
        </w:rPr>
        <w:t>TOi</w:t>
      </w:r>
      <w:r>
        <w:t>=L</w:t>
      </w:r>
      <w:r>
        <w:rPr>
          <w:vertAlign w:val="superscript"/>
        </w:rPr>
        <w:t>H</w:t>
      </w:r>
      <w:r>
        <w:rPr>
          <w:vertAlign w:val="subscript"/>
        </w:rPr>
        <w:t>TOi</w:t>
      </w:r>
      <w:r>
        <w:t>K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3</w:t>
      </w:r>
      <w:r>
        <w:t>=4000*((1+1)/2) =4000км. Для всех марок автомобилей.</w:t>
      </w:r>
    </w:p>
    <w:p w:rsidR="00764415" w:rsidRDefault="006850D8">
      <w:pPr>
        <w:pStyle w:val="a3"/>
        <w:divId w:val="1561017777"/>
      </w:pPr>
      <w:r>
        <w:t>L</w:t>
      </w:r>
      <w:r>
        <w:rPr>
          <w:vertAlign w:val="subscript"/>
        </w:rPr>
        <w:t>TOi</w:t>
      </w:r>
      <w:r>
        <w:t>=L</w:t>
      </w:r>
      <w:r>
        <w:rPr>
          <w:vertAlign w:val="superscript"/>
        </w:rPr>
        <w:t>H</w:t>
      </w:r>
      <w:r>
        <w:rPr>
          <w:vertAlign w:val="subscript"/>
        </w:rPr>
        <w:t>TOi</w:t>
      </w:r>
      <w:r>
        <w:t>K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3</w:t>
      </w:r>
      <w:r>
        <w:t>=16000*((1+1)/2) =16000км. Для всех марок автомобилей.</w:t>
      </w:r>
    </w:p>
    <w:p w:rsidR="00764415" w:rsidRDefault="006850D8">
      <w:pPr>
        <w:pStyle w:val="a3"/>
        <w:divId w:val="1561017777"/>
      </w:pPr>
      <w:r>
        <w:t>L</w:t>
      </w:r>
      <w:r>
        <w:rPr>
          <w:vertAlign w:val="subscript"/>
        </w:rPr>
        <w:t>kp</w:t>
      </w:r>
      <w:r>
        <w:t>=L</w:t>
      </w:r>
      <w:r>
        <w:rPr>
          <w:vertAlign w:val="superscript"/>
        </w:rPr>
        <w:t>H</w:t>
      </w:r>
      <w:r>
        <w:rPr>
          <w:vertAlign w:val="subscript"/>
        </w:rPr>
        <w:t>KP</w:t>
      </w:r>
      <w:r>
        <w:t>K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2</w:t>
      </w:r>
      <w:r>
        <w:t>K</w:t>
      </w:r>
      <w:r>
        <w:rPr>
          <w:vertAlign w:val="subscript"/>
        </w:rPr>
        <w:t>3</w:t>
      </w:r>
      <w:r>
        <w:t>=200000*((1+1)/2) =200000км. Для ГАЗ-4509.</w:t>
      </w:r>
    </w:p>
    <w:p w:rsidR="00764415" w:rsidRDefault="006850D8">
      <w:pPr>
        <w:pStyle w:val="a3"/>
        <w:divId w:val="1561017777"/>
      </w:pPr>
      <w:r>
        <w:t>L</w:t>
      </w:r>
      <w:r>
        <w:rPr>
          <w:vertAlign w:val="subscript"/>
        </w:rPr>
        <w:t>kp</w:t>
      </w:r>
      <w:r>
        <w:t>=L</w:t>
      </w:r>
      <w:r>
        <w:rPr>
          <w:vertAlign w:val="superscript"/>
        </w:rPr>
        <w:t>H</w:t>
      </w:r>
      <w:r>
        <w:rPr>
          <w:vertAlign w:val="subscript"/>
        </w:rPr>
        <w:t>KP</w:t>
      </w:r>
      <w:r>
        <w:t>K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2</w:t>
      </w:r>
      <w:r>
        <w:t>K</w:t>
      </w:r>
      <w:r>
        <w:rPr>
          <w:vertAlign w:val="subscript"/>
        </w:rPr>
        <w:t>3</w:t>
      </w:r>
      <w:r>
        <w:t xml:space="preserve">=300000*((1+1)/2)=300000км. Для ЗИЛ-4331 и КАМАЗ-55102. </w:t>
      </w:r>
    </w:p>
    <w:p w:rsidR="00764415" w:rsidRDefault="006850D8">
      <w:pPr>
        <w:pStyle w:val="a3"/>
        <w:divId w:val="1561017777"/>
      </w:pPr>
      <w:r>
        <w:t>3.3 Построение план-графика технического обслуживания</w:t>
      </w:r>
    </w:p>
    <w:p w:rsidR="00764415" w:rsidRDefault="006850D8">
      <w:pPr>
        <w:pStyle w:val="a3"/>
        <w:divId w:val="1561017777"/>
      </w:pPr>
      <w:r>
        <w:t>Построение план-графика ТО осуществляем в следующей последовательности. От соответствующих делений для ТО - 1 и ТО - 2, а также капитального ремонта на вертикальной шкале ТО проводим горизонтали до пересечения с кривой пробега конкретного автомобиля данной марки. Затем от полученных точек пересечения опускаем вертикали до пересечения с соответствующими календарными шкалами ТО - 1 и ТО - 2 и ставим условные значки. Центр принятого знака соответствует календарному сроку проведения ТО данного вида.</w:t>
      </w:r>
    </w:p>
    <w:p w:rsidR="00764415" w:rsidRDefault="006850D8">
      <w:pPr>
        <w:pStyle w:val="a3"/>
        <w:divId w:val="1561017777"/>
      </w:pPr>
      <w:r>
        <w:t>3.4 Расчет производственной программы по техническому обслуживанию</w:t>
      </w:r>
    </w:p>
    <w:p w:rsidR="00764415" w:rsidRDefault="006850D8">
      <w:pPr>
        <w:pStyle w:val="a3"/>
        <w:divId w:val="1561017777"/>
      </w:pPr>
      <w:r>
        <w:t>Количество ТО - 1 и ТО - 2 в расчете на n-ый автомобиль n</w:t>
      </w:r>
      <w:r>
        <w:rPr>
          <w:vertAlign w:val="superscript"/>
        </w:rPr>
        <w:t>n</w:t>
      </w:r>
      <w:r>
        <w:rPr>
          <w:vertAlign w:val="subscript"/>
        </w:rPr>
        <w:t>TО-1</w:t>
      </w:r>
      <w:r>
        <w:t xml:space="preserve"> и п</w:t>
      </w:r>
      <w:r>
        <w:rPr>
          <w:vertAlign w:val="superscript"/>
        </w:rPr>
        <w:t>п</w:t>
      </w:r>
      <w:r>
        <w:rPr>
          <w:vertAlign w:val="subscript"/>
        </w:rPr>
        <w:t>ТО-2</w:t>
      </w:r>
      <w:r>
        <w:t xml:space="preserve"> определяем по числу соответствующих знаков на календарной шкале ТО.</w:t>
      </w:r>
    </w:p>
    <w:p w:rsidR="00764415" w:rsidRDefault="006850D8">
      <w:pPr>
        <w:pStyle w:val="a3"/>
        <w:divId w:val="1561017777"/>
      </w:pPr>
      <w:r>
        <w:t>Общее количество ТО каждого вида для автомобилей данной марки в течение j-ro месяца определяется в виде суммы</w:t>
      </w:r>
    </w:p>
    <w:p w:rsidR="00764415" w:rsidRDefault="006850D8">
      <w:pPr>
        <w:pStyle w:val="a3"/>
        <w:divId w:val="1561017777"/>
      </w:pPr>
      <w:r>
        <w:t>N</w:t>
      </w:r>
      <w:r>
        <w:rPr>
          <w:vertAlign w:val="subscript"/>
        </w:rPr>
        <w:t>TOiMj</w:t>
      </w:r>
      <w:r>
        <w:t>=Σ n</w:t>
      </w:r>
      <w:r>
        <w:rPr>
          <w:vertAlign w:val="superscript"/>
        </w:rPr>
        <w:t>n</w:t>
      </w:r>
      <w:r>
        <w:rPr>
          <w:vertAlign w:val="subscript"/>
        </w:rPr>
        <w:t>TОij</w:t>
      </w:r>
    </w:p>
    <w:p w:rsidR="00764415" w:rsidRDefault="006850D8">
      <w:pPr>
        <w:pStyle w:val="a3"/>
        <w:divId w:val="1561017777"/>
      </w:pPr>
      <w:r>
        <w:t>Где N</w:t>
      </w:r>
      <w:r>
        <w:rPr>
          <w:vertAlign w:val="subscript"/>
        </w:rPr>
        <w:t xml:space="preserve">TOiMj </w:t>
      </w:r>
      <w:r>
        <w:t>- суммарное количество ТО i-гo вида в j-м месяце для автомобилей данной марки.</w:t>
      </w:r>
    </w:p>
    <w:p w:rsidR="00764415" w:rsidRDefault="006850D8">
      <w:pPr>
        <w:pStyle w:val="a3"/>
        <w:divId w:val="1561017777"/>
      </w:pPr>
      <w:r>
        <w:t>Месячное число обслуживаний N</w:t>
      </w:r>
      <w:r>
        <w:rPr>
          <w:vertAlign w:val="subscript"/>
        </w:rPr>
        <w:t xml:space="preserve">ЕОс.Мj </w:t>
      </w:r>
      <w:r>
        <w:t>выполняемых ежедневно при возврате подвижного состава с линии и выпуске на линию, определяется из выражения:</w:t>
      </w:r>
    </w:p>
    <w:p w:rsidR="00764415" w:rsidRDefault="006850D8">
      <w:pPr>
        <w:pStyle w:val="a3"/>
        <w:divId w:val="1561017777"/>
      </w:pPr>
      <w:r>
        <w:t>N</w:t>
      </w:r>
      <w:r>
        <w:rPr>
          <w:vertAlign w:val="subscript"/>
        </w:rPr>
        <w:t xml:space="preserve">ЕОс.Мj </w:t>
      </w:r>
      <w:r>
        <w:t>= n</w:t>
      </w:r>
      <w:r>
        <w:rPr>
          <w:vertAlign w:val="subscript"/>
        </w:rPr>
        <w:t>oj</w:t>
      </w:r>
      <w:r>
        <w:t xml:space="preserve"> * Д</w:t>
      </w:r>
      <w:r>
        <w:rPr>
          <w:vertAlign w:val="subscript"/>
        </w:rPr>
        <w:t>pj</w:t>
      </w:r>
    </w:p>
    <w:p w:rsidR="00764415" w:rsidRDefault="006850D8">
      <w:pPr>
        <w:pStyle w:val="a3"/>
        <w:divId w:val="1561017777"/>
      </w:pPr>
      <w:r>
        <w:t>где Д</w:t>
      </w:r>
      <w:r>
        <w:rPr>
          <w:vertAlign w:val="subscript"/>
        </w:rPr>
        <w:t>pj</w:t>
      </w:r>
      <w:r>
        <w:t xml:space="preserve"> – количество дней работы рассматриваемого подвижного состава в j-ом месяце.</w:t>
      </w:r>
    </w:p>
    <w:p w:rsidR="00764415" w:rsidRDefault="006850D8">
      <w:pPr>
        <w:pStyle w:val="a3"/>
        <w:divId w:val="1561017777"/>
      </w:pPr>
      <w:r>
        <w:t>Месячное число обслуживаний N</w:t>
      </w:r>
      <w:r>
        <w:rPr>
          <w:vertAlign w:val="subscript"/>
        </w:rPr>
        <w:t xml:space="preserve">ЕОс.Мj </w:t>
      </w:r>
      <w:r>
        <w:t>выполняемых перед ТО и ТР.</w:t>
      </w:r>
    </w:p>
    <w:p w:rsidR="00764415" w:rsidRDefault="006850D8">
      <w:pPr>
        <w:pStyle w:val="a3"/>
        <w:divId w:val="1561017777"/>
      </w:pPr>
      <w:r>
        <w:t>N</w:t>
      </w:r>
      <w:r>
        <w:rPr>
          <w:vertAlign w:val="subscript"/>
        </w:rPr>
        <w:t xml:space="preserve">ЕОс.Мj </w:t>
      </w:r>
      <w:r>
        <w:t>=(N</w:t>
      </w:r>
      <w:r>
        <w:rPr>
          <w:vertAlign w:val="subscript"/>
        </w:rPr>
        <w:t>ТО-1.Mj</w:t>
      </w:r>
      <w:r>
        <w:t>+N</w:t>
      </w:r>
      <w:r>
        <w:rPr>
          <w:vertAlign w:val="subscript"/>
        </w:rPr>
        <w:t>ТО-2.Mj</w:t>
      </w:r>
      <w:r>
        <w:t>) * 1,6</w:t>
      </w:r>
    </w:p>
    <w:p w:rsidR="00764415" w:rsidRDefault="006850D8">
      <w:pPr>
        <w:pStyle w:val="a3"/>
        <w:divId w:val="1561017777"/>
      </w:pPr>
      <w:r>
        <w:t>где N</w:t>
      </w:r>
      <w:r>
        <w:rPr>
          <w:vertAlign w:val="subscript"/>
        </w:rPr>
        <w:t xml:space="preserve">ТО-1.Mj </w:t>
      </w:r>
      <w:r>
        <w:t>и N</w:t>
      </w:r>
      <w:r>
        <w:rPr>
          <w:vertAlign w:val="subscript"/>
        </w:rPr>
        <w:t>ТО-2.Mj</w:t>
      </w:r>
      <w:r>
        <w:t xml:space="preserve"> – соответственно месячное количество ТО-1 и ТО 2;</w:t>
      </w:r>
    </w:p>
    <w:p w:rsidR="00764415" w:rsidRDefault="006850D8">
      <w:pPr>
        <w:pStyle w:val="a3"/>
        <w:divId w:val="1561017777"/>
      </w:pPr>
      <w:r>
        <w:t>1,6 – коэффициент, учитывающий проведение ЕО при ТР.</w:t>
      </w:r>
    </w:p>
    <w:p w:rsidR="00764415" w:rsidRDefault="006850D8">
      <w:pPr>
        <w:pStyle w:val="a3"/>
        <w:divId w:val="1561017777"/>
      </w:pPr>
      <w:r>
        <w:t>Пример расчёта</w:t>
      </w:r>
    </w:p>
    <w:p w:rsidR="00764415" w:rsidRDefault="006850D8">
      <w:pPr>
        <w:pStyle w:val="a3"/>
        <w:divId w:val="1561017777"/>
      </w:pPr>
      <w:r>
        <w:t>Для ГАЗ№1;</w:t>
      </w:r>
    </w:p>
    <w:p w:rsidR="00764415" w:rsidRDefault="006850D8">
      <w:pPr>
        <w:pStyle w:val="a3"/>
        <w:divId w:val="1561017777"/>
      </w:pPr>
      <w:r>
        <w:t>N</w:t>
      </w:r>
      <w:r>
        <w:rPr>
          <w:vertAlign w:val="subscript"/>
        </w:rPr>
        <w:t>TOiMj</w:t>
      </w:r>
      <w:r>
        <w:t>=5 ТО-1;</w:t>
      </w:r>
    </w:p>
    <w:p w:rsidR="00764415" w:rsidRDefault="006850D8">
      <w:pPr>
        <w:pStyle w:val="a3"/>
        <w:divId w:val="1561017777"/>
      </w:pPr>
      <w:r>
        <w:t>N</w:t>
      </w:r>
      <w:r>
        <w:rPr>
          <w:vertAlign w:val="subscript"/>
        </w:rPr>
        <w:t>TOiMj</w:t>
      </w:r>
      <w:r>
        <w:t>=2 ТО-2;</w:t>
      </w:r>
    </w:p>
    <w:p w:rsidR="00764415" w:rsidRDefault="006850D8">
      <w:pPr>
        <w:pStyle w:val="a3"/>
        <w:divId w:val="1561017777"/>
      </w:pPr>
      <w:r>
        <w:t>N</w:t>
      </w:r>
      <w:r>
        <w:rPr>
          <w:vertAlign w:val="subscript"/>
        </w:rPr>
        <w:t xml:space="preserve">ЕОс.Мj </w:t>
      </w:r>
      <w:r>
        <w:t>=2*23=46</w:t>
      </w:r>
    </w:p>
    <w:p w:rsidR="00764415" w:rsidRDefault="006850D8">
      <w:pPr>
        <w:pStyle w:val="a3"/>
        <w:divId w:val="1561017777"/>
      </w:pPr>
      <w:r>
        <w:t>N</w:t>
      </w:r>
      <w:r>
        <w:rPr>
          <w:vertAlign w:val="subscript"/>
        </w:rPr>
        <w:t xml:space="preserve">ЕОт.Мj </w:t>
      </w:r>
      <w:r>
        <w:t>=(N</w:t>
      </w:r>
      <w:r>
        <w:rPr>
          <w:vertAlign w:val="subscript"/>
        </w:rPr>
        <w:t>ТО-1.Mj</w:t>
      </w:r>
      <w:r>
        <w:t>+N</w:t>
      </w:r>
      <w:r>
        <w:rPr>
          <w:vertAlign w:val="subscript"/>
        </w:rPr>
        <w:t>ТО-2.Mj</w:t>
      </w:r>
      <w:r>
        <w:t>) * 1,6=(2+5)*1,6=11,2=12;</w:t>
      </w:r>
    </w:p>
    <w:p w:rsidR="00764415" w:rsidRDefault="00764415"/>
    <w:p w:rsidR="00764415" w:rsidRPr="006850D8" w:rsidRDefault="006850D8">
      <w:pPr>
        <w:pStyle w:val="a3"/>
        <w:divId w:val="1885949006"/>
      </w:pPr>
      <w:r>
        <w:t>Таблица 4 Программа технического обслуживания автомобилей</w:t>
      </w:r>
    </w:p>
    <w:tbl>
      <w:tblPr>
        <w:tblW w:w="151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2855"/>
        <w:gridCol w:w="975"/>
        <w:gridCol w:w="1080"/>
        <w:gridCol w:w="1080"/>
        <w:gridCol w:w="1080"/>
        <w:gridCol w:w="1080"/>
        <w:gridCol w:w="1080"/>
        <w:gridCol w:w="1080"/>
        <w:gridCol w:w="1020"/>
        <w:gridCol w:w="975"/>
        <w:gridCol w:w="975"/>
        <w:gridCol w:w="1320"/>
      </w:tblGrid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vMerge w:val="restart"/>
            <w:noWrap/>
            <w:vAlign w:val="center"/>
            <w:hideMark/>
          </w:tcPr>
          <w:p w:rsidR="00764415" w:rsidRDefault="006850D8">
            <w:r>
              <w:t>Виды ТО и Р по маркам ТС</w:t>
            </w:r>
          </w:p>
        </w:tc>
        <w:tc>
          <w:tcPr>
            <w:tcW w:w="12855" w:type="dxa"/>
            <w:gridSpan w:val="12"/>
            <w:noWrap/>
            <w:vAlign w:val="center"/>
            <w:hideMark/>
          </w:tcPr>
          <w:p w:rsidR="00764415" w:rsidRDefault="006850D8">
            <w:r>
              <w:t>кол-во(шт)/трудоёмкость(чел.-час)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64415" w:rsidRDefault="00764415"/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январь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февраль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март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апрель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май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июнь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июль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август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сентябрь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октябрь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ноябрь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декабрь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ЕОс: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/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ГАЗ-4509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46/23,2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40/20,2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44/22,2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42/21,2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46/23,2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42/21,2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44/22,2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46/23,2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28/14,1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46/23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44/22,2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42/21,2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ЗИЛ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115/82,8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100/72,0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110/79,2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105/75,6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115/82,8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105/75,6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110/79,2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115/82,8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100/72,0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115/82,8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110/79,2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105/75,6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138/111,0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120/96,5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132/106,1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126/101,3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138/111,0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126/101,3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132/106,1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138/111,0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118/94,6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92/74,0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88/70,8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84/67,5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ЕОт: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/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ГАЗ-4509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12/6,0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8/4,0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15/7,6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10/5,0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13/6,6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10/5,0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8/4,0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8/4,0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10/5,0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12/6,0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10/5,0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13/6,6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ЗИЛ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10/7,2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12/8,6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12/8,6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12/8,6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12/8,6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10/7,2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10/7,2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7/5,0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13/9,4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10/7,2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15/10,8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12/8,6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13/10,5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13/10,5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15/12,1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13/10,5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15/12,1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15/12,1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13/10,5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5/4,0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12/9,6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18/14,5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15/12,1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16/12,9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ТО-1: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/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ГАЗ-4509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5/13,2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3/7,9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6/15,8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6/15,8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5/13,2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4/10,6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4/10,6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5/13,2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4/10,6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5/13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4/11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7/18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ЗИЛ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6/22,3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5/18,6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5/18,6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6/22,3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5/18,6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3/11,2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6/22,3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2/7,4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7/26,0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5/18,6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5/18,6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7/26,0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7/19,2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5/13,7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5/13,7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6/16,5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6/16,5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6/16,5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5/13,7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3/8,2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4/11,0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9/24,7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4/11,0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7/19,2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ТО-2: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/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ГАЗ-4509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2/21,8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2/21,8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3/32,8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3/32,8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2/21,8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1/10,9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2/22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2/22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2/22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1/11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ЗИЛ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2/28,8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2/28,8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1/14,4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2/28,8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3/43,2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2/28,8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1/14,4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1/14,4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4/57,6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1/16,8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3/50,4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4/67,2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2/33,6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3/50,4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3/50,4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3/50,4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3/50,4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2/33,6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5/84,0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3/50,4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СО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/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ГАЗ-4509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6/13.08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5/10.9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ЗИЛ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6/14,4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6/14,4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</w:tr>
      <w:tr w:rsidR="00764415">
        <w:trPr>
          <w:divId w:val="1885949006"/>
          <w:trHeight w:val="300"/>
          <w:tblCellSpacing w:w="0" w:type="dxa"/>
        </w:trPr>
        <w:tc>
          <w:tcPr>
            <w:tcW w:w="2310" w:type="dxa"/>
            <w:noWrap/>
            <w:vAlign w:val="center"/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6/20,2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8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102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  <w:tc>
          <w:tcPr>
            <w:tcW w:w="975" w:type="dxa"/>
            <w:noWrap/>
            <w:vAlign w:val="center"/>
            <w:hideMark/>
          </w:tcPr>
          <w:p w:rsidR="00764415" w:rsidRDefault="006850D8">
            <w:r>
              <w:t>4/13,4</w:t>
            </w:r>
          </w:p>
        </w:tc>
        <w:tc>
          <w:tcPr>
            <w:tcW w:w="1320" w:type="dxa"/>
            <w:noWrap/>
            <w:vAlign w:val="center"/>
            <w:hideMark/>
          </w:tcPr>
          <w:p w:rsidR="00764415" w:rsidRDefault="006850D8">
            <w:r>
              <w:t>0/0,0</w:t>
            </w:r>
          </w:p>
        </w:tc>
      </w:tr>
    </w:tbl>
    <w:p w:rsidR="00764415" w:rsidRDefault="00764415"/>
    <w:p w:rsidR="00764415" w:rsidRPr="006850D8" w:rsidRDefault="006850D8">
      <w:pPr>
        <w:pStyle w:val="a3"/>
        <w:divId w:val="2054769473"/>
      </w:pPr>
      <w:r>
        <w:t>2.5 Корректировка нормативов по трудоемкости технического обслуживания</w:t>
      </w:r>
    </w:p>
    <w:p w:rsidR="00764415" w:rsidRDefault="006850D8">
      <w:pPr>
        <w:pStyle w:val="a3"/>
        <w:divId w:val="2054769473"/>
      </w:pPr>
      <w:r>
        <w:t>Корректирование нормативных трудоемкостей ежедневных и плановых технических обслуживании производится по выражению</w:t>
      </w:r>
    </w:p>
    <w:p w:rsidR="00764415" w:rsidRDefault="006850D8">
      <w:pPr>
        <w:pStyle w:val="a3"/>
        <w:divId w:val="2054769473"/>
      </w:pPr>
      <w:r>
        <w:t>ti=ti</w:t>
      </w:r>
      <w:r>
        <w:rPr>
          <w:vertAlign w:val="superscript"/>
        </w:rPr>
        <w:t>(H)</w:t>
      </w:r>
      <w:r>
        <w:t>K</w:t>
      </w:r>
      <w:r>
        <w:rPr>
          <w:vertAlign w:val="subscript"/>
        </w:rPr>
        <w:t>2</w:t>
      </w:r>
      <w:r>
        <w:t>K</w:t>
      </w:r>
      <w:r>
        <w:rPr>
          <w:vertAlign w:val="subscript"/>
        </w:rPr>
        <w:t>5</w:t>
      </w:r>
    </w:p>
    <w:p w:rsidR="00764415" w:rsidRDefault="006850D8">
      <w:pPr>
        <w:pStyle w:val="a3"/>
        <w:divId w:val="2054769473"/>
      </w:pPr>
      <w:r>
        <w:t xml:space="preserve">где ti - скорректированная трудоемкость i-ro вида обслуживания, чел.-ч; V, - нормативная трудоемкость i-ro вида обслуживания, чел.-ч; </w:t>
      </w:r>
    </w:p>
    <w:p w:rsidR="00764415" w:rsidRDefault="006850D8">
      <w:pPr>
        <w:pStyle w:val="a3"/>
        <w:divId w:val="2054769473"/>
      </w:pPr>
      <w:r>
        <w:t>К</w:t>
      </w:r>
      <w:r>
        <w:rPr>
          <w:vertAlign w:val="subscript"/>
        </w:rPr>
        <w:t>2</w:t>
      </w:r>
      <w:r>
        <w:t>, K</w:t>
      </w:r>
      <w:r>
        <w:rPr>
          <w:vertAlign w:val="subscript"/>
        </w:rPr>
        <w:t>5</w:t>
      </w:r>
      <w:r>
        <w:t xml:space="preserve"> - коэффициенты, учитывающие соответственно модификацию подвижного состава и число автомобилей в АТП.</w:t>
      </w:r>
    </w:p>
    <w:p w:rsidR="00764415" w:rsidRDefault="006850D8">
      <w:pPr>
        <w:pStyle w:val="a3"/>
        <w:divId w:val="2054769473"/>
      </w:pPr>
      <w:r>
        <w:t>Корректирование удельной трудоемкости текущего ремонта производится:</w:t>
      </w:r>
    </w:p>
    <w:p w:rsidR="00764415" w:rsidRDefault="006850D8">
      <w:pPr>
        <w:pStyle w:val="a3"/>
        <w:divId w:val="2054769473"/>
      </w:pPr>
      <w:r>
        <w:t>t</w:t>
      </w:r>
      <w:r>
        <w:rPr>
          <w:vertAlign w:val="subscript"/>
        </w:rPr>
        <w:t>TP</w:t>
      </w:r>
      <w:r>
        <w:t>=t</w:t>
      </w:r>
      <w:r>
        <w:rPr>
          <w:vertAlign w:val="subscript"/>
        </w:rPr>
        <w:t>TP</w:t>
      </w:r>
      <w:r>
        <w:rPr>
          <w:vertAlign w:val="superscript"/>
        </w:rPr>
        <w:t>(H)</w:t>
      </w:r>
      <w:r>
        <w:t xml:space="preserve"> K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2</w:t>
      </w:r>
      <w:r>
        <w:t>K</w:t>
      </w:r>
      <w:r>
        <w:rPr>
          <w:vertAlign w:val="subscript"/>
        </w:rPr>
        <w:t>3</w:t>
      </w:r>
      <w:r>
        <w:t>K</w:t>
      </w:r>
      <w:r>
        <w:rPr>
          <w:vertAlign w:val="subscript"/>
        </w:rPr>
        <w:t>4</w:t>
      </w:r>
      <w:r>
        <w:t>K</w:t>
      </w:r>
      <w:r>
        <w:rPr>
          <w:vertAlign w:val="subscript"/>
        </w:rPr>
        <w:t>5</w:t>
      </w:r>
    </w:p>
    <w:p w:rsidR="00764415" w:rsidRDefault="006850D8">
      <w:pPr>
        <w:pStyle w:val="a3"/>
        <w:divId w:val="2054769473"/>
      </w:pPr>
      <w:r>
        <w:t>гдe t</w:t>
      </w:r>
      <w:r>
        <w:rPr>
          <w:vertAlign w:val="subscript"/>
        </w:rPr>
        <w:t xml:space="preserve">TP </w:t>
      </w:r>
      <w:r>
        <w:t>- скорректированная удельная трудоемкость текущего ремонта,</w:t>
      </w:r>
    </w:p>
    <w:p w:rsidR="00764415" w:rsidRDefault="006850D8">
      <w:pPr>
        <w:pStyle w:val="a3"/>
        <w:divId w:val="2054769473"/>
      </w:pPr>
      <w:r>
        <w:t>чел.-ч/1000 км; t</w:t>
      </w:r>
      <w:r>
        <w:rPr>
          <w:vertAlign w:val="subscript"/>
        </w:rPr>
        <w:t xml:space="preserve">TP </w:t>
      </w:r>
      <w:r>
        <w:t>- нормативная удельная трудоемкость ТР, чел.-ч/1000 км; K</w:t>
      </w:r>
      <w:r>
        <w:rPr>
          <w:vertAlign w:val="subscript"/>
        </w:rPr>
        <w:t>1</w:t>
      </w:r>
      <w:r>
        <w:t>,K</w:t>
      </w:r>
      <w:r>
        <w:rPr>
          <w:vertAlign w:val="subscript"/>
        </w:rPr>
        <w:t>3</w:t>
      </w:r>
      <w:r>
        <w:t>,K</w:t>
      </w:r>
      <w:r>
        <w:rPr>
          <w:vertAlign w:val="subscript"/>
        </w:rPr>
        <w:t>4</w:t>
      </w:r>
      <w:r>
        <w:t xml:space="preserve"> - коэффициенты, учитывающие соответственно категорию условий эксплуатации, климатический район и пробег подвижного состава с начала эксплуатации.</w:t>
      </w:r>
    </w:p>
    <w:p w:rsidR="00764415" w:rsidRDefault="006850D8">
      <w:pPr>
        <w:pStyle w:val="a3"/>
        <w:divId w:val="2054769473"/>
      </w:pPr>
      <w:r>
        <w:t>Нормативные трудоёмкости ЕО, ТО и ТР, коэффициенты корректирования и скорректированные нормативные трудоёмкости ЕО,ТО и ТР необходимо оформить в виде таблицы 2.4.</w:t>
      </w:r>
    </w:p>
    <w:p w:rsidR="00764415" w:rsidRDefault="006850D8">
      <w:pPr>
        <w:pStyle w:val="a3"/>
        <w:divId w:val="2054769473"/>
      </w:pPr>
      <w:r>
        <w:t>Пример расчёта: Для автомобиля ГАЗ-4509</w:t>
      </w:r>
    </w:p>
    <w:p w:rsidR="00764415" w:rsidRDefault="006850D8">
      <w:pPr>
        <w:pStyle w:val="a3"/>
        <w:divId w:val="2054769473"/>
      </w:pPr>
      <w:r>
        <w:t>t</w:t>
      </w:r>
      <w:r>
        <w:rPr>
          <w:vertAlign w:val="subscript"/>
        </w:rPr>
        <w:t xml:space="preserve">EOc </w:t>
      </w:r>
      <w:r>
        <w:t>= t</w:t>
      </w:r>
      <w:r>
        <w:rPr>
          <w:vertAlign w:val="subscript"/>
        </w:rPr>
        <w:t>EOc</w:t>
      </w:r>
      <w:r>
        <w:rPr>
          <w:vertAlign w:val="superscript"/>
        </w:rPr>
        <w:t>(H)</w:t>
      </w:r>
      <w:r>
        <w:t xml:space="preserve"> * K</w:t>
      </w:r>
      <w:r>
        <w:rPr>
          <w:vertAlign w:val="subscript"/>
        </w:rPr>
        <w:t xml:space="preserve">2 </w:t>
      </w:r>
      <w:r>
        <w:t>* K</w:t>
      </w:r>
      <w:r>
        <w:rPr>
          <w:vertAlign w:val="subscript"/>
        </w:rPr>
        <w:t>5</w:t>
      </w:r>
      <w:r>
        <w:t>= 0,42*1,00*1,20=0,50</w:t>
      </w:r>
    </w:p>
    <w:p w:rsidR="00764415" w:rsidRDefault="006850D8">
      <w:pPr>
        <w:pStyle w:val="a3"/>
        <w:divId w:val="2054769473"/>
      </w:pPr>
      <w:r>
        <w:t>t</w:t>
      </w:r>
      <w:r>
        <w:rPr>
          <w:vertAlign w:val="subscript"/>
        </w:rPr>
        <w:t>EOm</w:t>
      </w:r>
      <w:r>
        <w:t>= t</w:t>
      </w:r>
      <w:r>
        <w:rPr>
          <w:vertAlign w:val="subscript"/>
        </w:rPr>
        <w:t>EOm</w:t>
      </w:r>
      <w:r>
        <w:rPr>
          <w:vertAlign w:val="superscript"/>
        </w:rPr>
        <w:t>(H)</w:t>
      </w:r>
      <w:r>
        <w:t xml:space="preserve"> * K</w:t>
      </w:r>
      <w:r>
        <w:rPr>
          <w:vertAlign w:val="subscript"/>
        </w:rPr>
        <w:t xml:space="preserve">2 </w:t>
      </w:r>
      <w:r>
        <w:t>* K</w:t>
      </w:r>
      <w:r>
        <w:rPr>
          <w:vertAlign w:val="subscript"/>
        </w:rPr>
        <w:t>5</w:t>
      </w:r>
      <w:r>
        <w:t>= 0,42*1,00*1,20=0,50</w:t>
      </w:r>
    </w:p>
    <w:p w:rsidR="00764415" w:rsidRDefault="006850D8">
      <w:pPr>
        <w:pStyle w:val="a3"/>
        <w:divId w:val="2054769473"/>
      </w:pPr>
      <w:r>
        <w:t>t</w:t>
      </w:r>
      <w:r>
        <w:rPr>
          <w:vertAlign w:val="subscript"/>
        </w:rPr>
        <w:t>TO-1</w:t>
      </w:r>
      <w:r>
        <w:t>= t</w:t>
      </w:r>
      <w:r>
        <w:rPr>
          <w:vertAlign w:val="subscript"/>
        </w:rPr>
        <w:t>TO-1</w:t>
      </w:r>
      <w:r>
        <w:rPr>
          <w:vertAlign w:val="superscript"/>
        </w:rPr>
        <w:t xml:space="preserve">(H) </w:t>
      </w:r>
      <w:r>
        <w:t>* K</w:t>
      </w:r>
      <w:r>
        <w:rPr>
          <w:vertAlign w:val="subscript"/>
        </w:rPr>
        <w:t xml:space="preserve">2 </w:t>
      </w:r>
      <w:r>
        <w:t>* K</w:t>
      </w:r>
      <w:r>
        <w:rPr>
          <w:vertAlign w:val="subscript"/>
        </w:rPr>
        <w:t>5</w:t>
      </w:r>
      <w:r>
        <w:t>= 2,20*1,00*1,20=2,64</w:t>
      </w:r>
    </w:p>
    <w:p w:rsidR="00764415" w:rsidRDefault="006850D8">
      <w:pPr>
        <w:pStyle w:val="a3"/>
        <w:divId w:val="2054769473"/>
      </w:pPr>
      <w:r>
        <w:t>t</w:t>
      </w:r>
      <w:r>
        <w:rPr>
          <w:vertAlign w:val="subscript"/>
        </w:rPr>
        <w:t>TO-2</w:t>
      </w:r>
      <w:r>
        <w:t>= t</w:t>
      </w:r>
      <w:r>
        <w:rPr>
          <w:vertAlign w:val="subscript"/>
        </w:rPr>
        <w:t>TO-2</w:t>
      </w:r>
      <w:r>
        <w:rPr>
          <w:vertAlign w:val="superscript"/>
        </w:rPr>
        <w:t xml:space="preserve">(H) </w:t>
      </w:r>
      <w:r>
        <w:t>* K</w:t>
      </w:r>
      <w:r>
        <w:rPr>
          <w:vertAlign w:val="subscript"/>
        </w:rPr>
        <w:t xml:space="preserve">2 </w:t>
      </w:r>
      <w:r>
        <w:t>* K</w:t>
      </w:r>
      <w:r>
        <w:rPr>
          <w:vertAlign w:val="subscript"/>
        </w:rPr>
        <w:t>5</w:t>
      </w:r>
      <w:r>
        <w:t>= 9,10*1,00*1,20=10,92</w:t>
      </w:r>
    </w:p>
    <w:p w:rsidR="00764415" w:rsidRDefault="006850D8">
      <w:pPr>
        <w:pStyle w:val="a3"/>
        <w:divId w:val="2054769473"/>
      </w:pPr>
      <w:r>
        <w:t>t</w:t>
      </w:r>
      <w:r>
        <w:rPr>
          <w:vertAlign w:val="subscript"/>
        </w:rPr>
        <w:t xml:space="preserve">TP </w:t>
      </w:r>
      <w:r>
        <w:t>= t</w:t>
      </w:r>
      <w:r>
        <w:rPr>
          <w:vertAlign w:val="subscript"/>
        </w:rPr>
        <w:t>TP</w:t>
      </w:r>
      <w:r>
        <w:rPr>
          <w:vertAlign w:val="superscript"/>
        </w:rPr>
        <w:t>(H)</w:t>
      </w:r>
      <w:r>
        <w:t xml:space="preserve"> * K</w:t>
      </w:r>
      <w:r>
        <w:rPr>
          <w:vertAlign w:val="subscript"/>
        </w:rPr>
        <w:t>1</w:t>
      </w:r>
      <w:r>
        <w:t xml:space="preserve"> * K</w:t>
      </w:r>
      <w:r>
        <w:rPr>
          <w:vertAlign w:val="subscript"/>
        </w:rPr>
        <w:t>2</w:t>
      </w:r>
      <w:r>
        <w:t xml:space="preserve"> * K</w:t>
      </w:r>
      <w:r>
        <w:rPr>
          <w:vertAlign w:val="subscript"/>
        </w:rPr>
        <w:t>3</w:t>
      </w:r>
      <w:r>
        <w:t xml:space="preserve"> * K</w:t>
      </w:r>
      <w:r>
        <w:rPr>
          <w:vertAlign w:val="subscript"/>
        </w:rPr>
        <w:t>4</w:t>
      </w:r>
      <w:r>
        <w:t xml:space="preserve"> * K</w:t>
      </w:r>
      <w:r>
        <w:rPr>
          <w:vertAlign w:val="subscript"/>
        </w:rPr>
        <w:t>5</w:t>
      </w:r>
      <w:r>
        <w:t>=3,70*1,20*1,00*0,90*0,70*1,20=3,36</w:t>
      </w:r>
    </w:p>
    <w:p w:rsidR="00764415" w:rsidRDefault="006850D8">
      <w:pPr>
        <w:pStyle w:val="a3"/>
        <w:divId w:val="2054769473"/>
      </w:pPr>
      <w:r>
        <w:t>t</w:t>
      </w:r>
      <w:r>
        <w:rPr>
          <w:vertAlign w:val="subscript"/>
        </w:rPr>
        <w:t>CO</w:t>
      </w:r>
      <w:r>
        <w:t xml:space="preserve"> = 0.2 * t</w:t>
      </w:r>
      <w:r>
        <w:rPr>
          <w:vertAlign w:val="subscript"/>
        </w:rPr>
        <w:t xml:space="preserve">TO-2 </w:t>
      </w:r>
      <w:r>
        <w:t>= 0.2*10,92=2,18</w:t>
      </w:r>
    </w:p>
    <w:p w:rsidR="00764415" w:rsidRDefault="00764415"/>
    <w:p w:rsidR="00764415" w:rsidRPr="006850D8" w:rsidRDefault="006850D8">
      <w:pPr>
        <w:pStyle w:val="a3"/>
        <w:divId w:val="1037970014"/>
      </w:pPr>
      <w:r>
        <w:t>Таблица 5 Корректирование трудоемкости ЕО, ТО, ТР и СО.</w:t>
      </w:r>
    </w:p>
    <w:tbl>
      <w:tblPr>
        <w:tblW w:w="137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85"/>
        <w:gridCol w:w="2205"/>
        <w:gridCol w:w="3270"/>
        <w:gridCol w:w="2445"/>
        <w:gridCol w:w="570"/>
        <w:gridCol w:w="570"/>
        <w:gridCol w:w="570"/>
        <w:gridCol w:w="660"/>
      </w:tblGrid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Подвижной состав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Вид технического воздействия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Нормативные трудоемкости ЕО, ТО (чел.ч) и ТР (чел.ч/1000 км)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Коэффициенты корректирования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Скорректированные значения трудоемкости ЕО, ТО (чел.ч) и ТР (чел.ч/1000 км)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К1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ГАЗ-4509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Pr="006850D8" w:rsidRDefault="006850D8">
            <w:pPr>
              <w:pStyle w:val="a3"/>
            </w:pPr>
            <w:r w:rsidRPr="006850D8">
              <w:t>ЕО</w:t>
            </w:r>
            <w:r w:rsidRPr="006850D8">
              <w:rPr>
                <w:vertAlign w:val="subscript"/>
              </w:rPr>
              <w:t>с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0,42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0,50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ЗИЛ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0,60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0,72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0,67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0,80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ГАЗ-4509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Pr="006850D8" w:rsidRDefault="006850D8">
            <w:pPr>
              <w:pStyle w:val="a3"/>
            </w:pPr>
            <w:r w:rsidRPr="006850D8">
              <w:t>ЕО</w:t>
            </w:r>
            <w:r w:rsidRPr="006850D8">
              <w:rPr>
                <w:vertAlign w:val="subscript"/>
              </w:rPr>
              <w:t>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0,42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0,50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ЗИЛ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0,60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0,72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0,67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0,80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ГАЗ-4509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ТО-1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2,20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2,64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ЗИЛ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3,10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3,72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2,29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2,75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ГАЗ-4509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ТО-2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9,10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10,92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ЗИЛ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12,00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14,40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14,00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16,80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ГАЗ-4509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ТР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3,70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3,36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ЗИЛ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3,80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3,45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4,00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0,70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1,20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3,63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ГАЗ-4509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СО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2,18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2,18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ЗИЛ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2,88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2,88</w:t>
            </w:r>
          </w:p>
        </w:tc>
      </w:tr>
      <w:tr w:rsidR="00764415">
        <w:trPr>
          <w:divId w:val="1037970014"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КамАЗ-55102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764415"/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3,36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1,00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415" w:rsidRDefault="006850D8">
            <w:r>
              <w:t>3,36</w:t>
            </w:r>
          </w:p>
        </w:tc>
      </w:tr>
    </w:tbl>
    <w:p w:rsidR="00764415" w:rsidRDefault="00764415"/>
    <w:p w:rsidR="00764415" w:rsidRPr="006850D8" w:rsidRDefault="006850D8">
      <w:pPr>
        <w:pStyle w:val="a3"/>
        <w:divId w:val="1789543081"/>
      </w:pPr>
      <w:r>
        <w:t>2.6 Расчет объемов работ ЕО, ТО и ТР.</w:t>
      </w:r>
    </w:p>
    <w:p w:rsidR="00764415" w:rsidRDefault="006850D8">
      <w:pPr>
        <w:pStyle w:val="a3"/>
        <w:divId w:val="1789543081"/>
      </w:pPr>
      <w:r>
        <w:t>Объем работ ЕО и ТО в течение заданного месяца для автомобилей каждой марки определяем по выражению:</w:t>
      </w:r>
    </w:p>
    <w:p w:rsidR="00764415" w:rsidRDefault="006850D8">
      <w:pPr>
        <w:pStyle w:val="a3"/>
        <w:divId w:val="1789543081"/>
      </w:pPr>
      <w:r>
        <w:t>Т</w:t>
      </w:r>
      <w:r>
        <w:rPr>
          <w:vertAlign w:val="subscript"/>
        </w:rPr>
        <w:t>iMj</w:t>
      </w:r>
      <w:r>
        <w:t>=N</w:t>
      </w:r>
      <w:r>
        <w:rPr>
          <w:vertAlign w:val="subscript"/>
        </w:rPr>
        <w:t>imj</w:t>
      </w:r>
      <w:r>
        <w:t>×t</w:t>
      </w:r>
      <w:r>
        <w:rPr>
          <w:vertAlign w:val="subscript"/>
        </w:rPr>
        <w:t>i</w:t>
      </w:r>
    </w:p>
    <w:p w:rsidR="00764415" w:rsidRDefault="006850D8">
      <w:pPr>
        <w:pStyle w:val="a3"/>
        <w:divId w:val="1789543081"/>
      </w:pPr>
      <w:r>
        <w:t>где T</w:t>
      </w:r>
      <w:r>
        <w:rPr>
          <w:vertAlign w:val="subscript"/>
        </w:rPr>
        <w:t>imj</w:t>
      </w:r>
      <w:r>
        <w:t xml:space="preserve"> - объем работ i-ro вида обслуживания в j-м месяце, чел.-ч; N</w:t>
      </w:r>
      <w:r>
        <w:rPr>
          <w:vertAlign w:val="subscript"/>
        </w:rPr>
        <w:t>imj</w:t>
      </w:r>
      <w:r>
        <w:t xml:space="preserve"> -суммарное количество обслуживании i-ro вида автомобилей данной марки j-M месяце; t</w:t>
      </w:r>
      <w:r>
        <w:rPr>
          <w:vertAlign w:val="subscript"/>
        </w:rPr>
        <w:t>i</w:t>
      </w:r>
      <w:r>
        <w:t xml:space="preserve"> - трудоемкость i-ro вида обслуживания, чел.-ч.</w:t>
      </w:r>
    </w:p>
    <w:p w:rsidR="00764415" w:rsidRDefault="006850D8">
      <w:pPr>
        <w:pStyle w:val="a3"/>
        <w:divId w:val="1789543081"/>
      </w:pPr>
      <w:r>
        <w:t>Объем работ по ТР определяется по выражению</w:t>
      </w:r>
    </w:p>
    <w:p w:rsidR="00764415" w:rsidRDefault="006850D8">
      <w:pPr>
        <w:pStyle w:val="a3"/>
        <w:divId w:val="1789543081"/>
      </w:pPr>
      <w:r>
        <w:t>T</w:t>
      </w:r>
      <w:r>
        <w:rPr>
          <w:vertAlign w:val="subscript"/>
        </w:rPr>
        <w:t>TPMj</w:t>
      </w:r>
      <w:r>
        <w:t>=L</w:t>
      </w:r>
      <w:r>
        <w:rPr>
          <w:vertAlign w:val="subscript"/>
        </w:rPr>
        <w:t>Пi</w:t>
      </w:r>
      <w:r>
        <w:t>×t</w:t>
      </w:r>
      <w:r>
        <w:rPr>
          <w:vertAlign w:val="subscript"/>
        </w:rPr>
        <w:t>TP</w:t>
      </w:r>
      <w:r>
        <w:t>/1000</w:t>
      </w:r>
    </w:p>
    <w:p w:rsidR="00764415" w:rsidRDefault="006850D8">
      <w:pPr>
        <w:pStyle w:val="a3"/>
        <w:divId w:val="1789543081"/>
      </w:pPr>
      <w:r>
        <w:t xml:space="preserve">Далее суммируют значения трудоемкостей по видам для всех марок транспортных средств. Суммируя трудоемкости по водам работ в данном месяце определяют общую трудоемкость работ в j-ом месяце. Сложив значения трудоемкости работ по каждому месяцу получают общую годовую трудоемкость работ по ТО и ТР автомобилей, исходя из которой проводится расчет потребного количества производственных рабочих. Результаты расчетов необходимо занести в таблицу № . С целью уточнения расчетов потребного количества рабочих, необходимо месячные значения трудоемкости представить в виде гистограммы и определить наиболее нагруженный месяц, для которого при необходимости провести расчет потребного количества рабочих. </w:t>
      </w:r>
    </w:p>
    <w:p w:rsidR="00764415" w:rsidRDefault="006850D8">
      <w:pPr>
        <w:pStyle w:val="a3"/>
        <w:divId w:val="1789543081"/>
      </w:pPr>
      <w:r>
        <w:t>Пример расчёта: Для автомобиля ГАЗ-4509</w:t>
      </w:r>
    </w:p>
    <w:p w:rsidR="00764415" w:rsidRDefault="006850D8">
      <w:pPr>
        <w:pStyle w:val="a3"/>
        <w:divId w:val="1789543081"/>
      </w:pPr>
      <w:r>
        <w:t>T</w:t>
      </w:r>
      <w:r>
        <w:rPr>
          <w:vertAlign w:val="subscript"/>
        </w:rPr>
        <w:t>EOc январь</w:t>
      </w:r>
      <w:r>
        <w:t>= N</w:t>
      </w:r>
      <w:r>
        <w:rPr>
          <w:vertAlign w:val="subscript"/>
        </w:rPr>
        <w:t xml:space="preserve">ЕОс. январь </w:t>
      </w:r>
      <w:r>
        <w:t>*t</w:t>
      </w:r>
      <w:r>
        <w:rPr>
          <w:vertAlign w:val="subscript"/>
        </w:rPr>
        <w:t>EOc</w:t>
      </w:r>
      <w:r>
        <w:t xml:space="preserve"> =46*0.50=23.2</w:t>
      </w:r>
    </w:p>
    <w:p w:rsidR="00764415" w:rsidRDefault="006850D8">
      <w:pPr>
        <w:pStyle w:val="a3"/>
        <w:divId w:val="1789543081"/>
      </w:pPr>
      <w:r>
        <w:t>T</w:t>
      </w:r>
      <w:r>
        <w:rPr>
          <w:vertAlign w:val="subscript"/>
        </w:rPr>
        <w:t>EOm. январь</w:t>
      </w:r>
      <w:r>
        <w:t>=N</w:t>
      </w:r>
      <w:r>
        <w:rPr>
          <w:vertAlign w:val="subscript"/>
        </w:rPr>
        <w:t>ЕОm. январь</w:t>
      </w:r>
      <w:r>
        <w:t xml:space="preserve"> *t</w:t>
      </w:r>
      <w:r>
        <w:rPr>
          <w:vertAlign w:val="subscript"/>
        </w:rPr>
        <w:t>EOm</w:t>
      </w:r>
      <w:r>
        <w:t xml:space="preserve"> =12*0.50=6</w:t>
      </w:r>
    </w:p>
    <w:p w:rsidR="00764415" w:rsidRDefault="006850D8">
      <w:pPr>
        <w:pStyle w:val="a3"/>
        <w:divId w:val="1789543081"/>
      </w:pPr>
      <w:r>
        <w:t>T</w:t>
      </w:r>
      <w:r>
        <w:rPr>
          <w:vertAlign w:val="subscript"/>
        </w:rPr>
        <w:t>TO-1январь</w:t>
      </w:r>
      <w:r>
        <w:t>=N</w:t>
      </w:r>
      <w:r>
        <w:rPr>
          <w:vertAlign w:val="subscript"/>
        </w:rPr>
        <w:t>TO-1.январь*</w:t>
      </w:r>
      <w:r>
        <w:t xml:space="preserve"> t</w:t>
      </w:r>
      <w:r>
        <w:rPr>
          <w:vertAlign w:val="subscript"/>
        </w:rPr>
        <w:t>TO-1</w:t>
      </w:r>
      <w:r>
        <w:t>=5*2.64=13.2</w:t>
      </w:r>
    </w:p>
    <w:p w:rsidR="00764415" w:rsidRDefault="006850D8">
      <w:pPr>
        <w:pStyle w:val="a3"/>
        <w:divId w:val="1789543081"/>
      </w:pPr>
      <w:r>
        <w:t>T</w:t>
      </w:r>
      <w:r>
        <w:rPr>
          <w:vertAlign w:val="subscript"/>
        </w:rPr>
        <w:t>TO-2январь</w:t>
      </w:r>
      <w:r>
        <w:t>= N</w:t>
      </w:r>
      <w:r>
        <w:rPr>
          <w:vertAlign w:val="subscript"/>
        </w:rPr>
        <w:t>TO-2январь</w:t>
      </w:r>
      <w:r>
        <w:t>* t</w:t>
      </w:r>
      <w:r>
        <w:rPr>
          <w:vertAlign w:val="subscript"/>
        </w:rPr>
        <w:t>TO-2</w:t>
      </w:r>
      <w:r>
        <w:rPr>
          <w:vertAlign w:val="superscript"/>
        </w:rPr>
        <w:t xml:space="preserve"> </w:t>
      </w:r>
      <w:r>
        <w:t>=2*10.94=21.8</w:t>
      </w:r>
    </w:p>
    <w:p w:rsidR="00764415" w:rsidRDefault="006850D8">
      <w:pPr>
        <w:pStyle w:val="a3"/>
        <w:divId w:val="1789543081"/>
      </w:pPr>
      <w:r>
        <w:t>T</w:t>
      </w:r>
      <w:r>
        <w:rPr>
          <w:vertAlign w:val="subscript"/>
        </w:rPr>
        <w:t>TP январь</w:t>
      </w:r>
      <w:r>
        <w:t>= (L</w:t>
      </w:r>
      <w:r>
        <w:rPr>
          <w:vertAlign w:val="subscript"/>
        </w:rPr>
        <w:t>Пянварь*</w:t>
      </w:r>
      <w:r>
        <w:t xml:space="preserve"> t</w:t>
      </w:r>
      <w:r>
        <w:rPr>
          <w:vertAlign w:val="subscript"/>
        </w:rPr>
        <w:t>ТР</w:t>
      </w:r>
      <w:r>
        <w:t>)/1000 =(26540*3.36)/1000=89.16</w:t>
      </w:r>
    </w:p>
    <w:p w:rsidR="00764415" w:rsidRDefault="006850D8">
      <w:pPr>
        <w:pStyle w:val="a3"/>
        <w:divId w:val="1789543081"/>
      </w:pPr>
      <w:r>
        <w:t>T</w:t>
      </w:r>
      <w:r>
        <w:rPr>
          <w:vertAlign w:val="subscript"/>
        </w:rPr>
        <w:t>CO.январь</w:t>
      </w:r>
      <w:r>
        <w:t xml:space="preserve"> = N</w:t>
      </w:r>
      <w:r>
        <w:rPr>
          <w:vertAlign w:val="subscript"/>
        </w:rPr>
        <w:t>CO.январь</w:t>
      </w:r>
      <w:r>
        <w:t>*t</w:t>
      </w:r>
      <w:r>
        <w:rPr>
          <w:vertAlign w:val="subscript"/>
        </w:rPr>
        <w:t>CO</w:t>
      </w:r>
      <w:r>
        <w:t>=6*2.18=13.08</w:t>
      </w:r>
    </w:p>
    <w:p w:rsidR="00764415" w:rsidRDefault="00764415"/>
    <w:p w:rsidR="00764415" w:rsidRPr="006850D8" w:rsidRDefault="006850D8">
      <w:pPr>
        <w:pStyle w:val="a3"/>
        <w:divId w:val="1995065298"/>
      </w:pPr>
      <w:r>
        <w:t>Таблица 6 Программа текущего ремонта автомобилей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1880"/>
        <w:gridCol w:w="1050"/>
        <w:gridCol w:w="855"/>
        <w:gridCol w:w="1020"/>
        <w:gridCol w:w="990"/>
        <w:gridCol w:w="990"/>
        <w:gridCol w:w="990"/>
        <w:gridCol w:w="990"/>
        <w:gridCol w:w="990"/>
        <w:gridCol w:w="990"/>
        <w:gridCol w:w="855"/>
        <w:gridCol w:w="1155"/>
      </w:tblGrid>
      <w:tr w:rsidR="00764415">
        <w:trPr>
          <w:divId w:val="1995065298"/>
          <w:trHeight w:val="300"/>
          <w:tblCellSpacing w:w="0" w:type="dxa"/>
        </w:trPr>
        <w:tc>
          <w:tcPr>
            <w:tcW w:w="30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Показатели</w:t>
            </w:r>
          </w:p>
        </w:tc>
        <w:tc>
          <w:tcPr>
            <w:tcW w:w="1188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Месяцы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январь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февраль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март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апрель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май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июнь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июль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август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сентябрь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октябрь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ноябрь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декабрь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Пробег ТС lпi по маркам, км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/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ГАЗ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26540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27330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27840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27310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28120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27910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27750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26900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26490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26410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28300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27300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ЗИЛ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27730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27860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27210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27620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27840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27930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27420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27210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27110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27540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27980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27850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КАМАЗ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33620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33610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33610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33590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33570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33510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33490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33480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33520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33300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33500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Трудоемкость ТР, чел.-час: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/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ГАЗ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89,17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91,82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93,54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91,76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94,48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93,78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93,24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90,38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89,0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88,73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95,09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91,73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ЗИЛ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95,67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96,12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93,87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95,29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96,10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96,36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94,60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93,87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93,53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95,01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96,53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96,08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КАМАЗ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122,04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122,00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122,00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121,93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121,85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121,64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121,57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121,61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121,53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121,67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120,90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121,61</w:t>
            </w:r>
          </w:p>
        </w:tc>
      </w:tr>
    </w:tbl>
    <w:p w:rsidR="00764415" w:rsidRPr="006850D8" w:rsidRDefault="006850D8">
      <w:pPr>
        <w:pStyle w:val="a3"/>
        <w:divId w:val="1995065298"/>
      </w:pPr>
      <w:r>
        <w:t>Таблица 7 Объем работ по ТО и ТР автомобилей</w:t>
      </w:r>
    </w:p>
    <w:tbl>
      <w:tblPr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1505"/>
        <w:gridCol w:w="915"/>
        <w:gridCol w:w="795"/>
        <w:gridCol w:w="1020"/>
        <w:gridCol w:w="825"/>
        <w:gridCol w:w="1005"/>
        <w:gridCol w:w="1005"/>
        <w:gridCol w:w="1005"/>
        <w:gridCol w:w="975"/>
        <w:gridCol w:w="990"/>
        <w:gridCol w:w="855"/>
        <w:gridCol w:w="1155"/>
      </w:tblGrid>
      <w:tr w:rsidR="00764415">
        <w:trPr>
          <w:divId w:val="1995065298"/>
          <w:trHeight w:val="300"/>
          <w:tblCellSpacing w:w="0" w:type="dxa"/>
        </w:trPr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Трудоемкость работ по видам, чел.-час.</w:t>
            </w:r>
          </w:p>
        </w:tc>
        <w:tc>
          <w:tcPr>
            <w:tcW w:w="115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Месяцы</w:t>
            </w:r>
          </w:p>
        </w:tc>
      </w:tr>
      <w:tr w:rsidR="00764415">
        <w:trPr>
          <w:divId w:val="1995065298"/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январь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февраль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март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апрель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май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июнь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июль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август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сентябрь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октябрь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ноябрь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декабрь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ЕОс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216,9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188,6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207,5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198,1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216,9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198,1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207,5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216,9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181,0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180,0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172,1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164,3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ЕОт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23,7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23,1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28,3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24,1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24,3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21,7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13,1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24,0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27,7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27,9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28,1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ТО-1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54,8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40,3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48,2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54,6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48,3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38,2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46,6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28,9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47,6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56,5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40,2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63,8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ТО-2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38,6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4415" w:rsidRDefault="006850D8">
            <w:r>
              <w:t>101,0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128,8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48,0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112,0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115,4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61,3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28,8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86,6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69,8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163,4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61,3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СО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47.68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38.7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ТР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306,88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309,94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309,41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308,98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312,43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311,28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308,41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305,86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304,06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305,41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313,29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4415" w:rsidRDefault="006850D8">
            <w:r>
              <w:t>309,42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Общая трудоемкость, чел.-час.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640,88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662,94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722,21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672,68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716,93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687,28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654,51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593,56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643,26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667,21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716,89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629,92</w:t>
            </w:r>
          </w:p>
        </w:tc>
      </w:tr>
      <w:tr w:rsidR="00764415">
        <w:trPr>
          <w:divId w:val="1995065298"/>
          <w:trHeight w:val="300"/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Итого за год: ТiГ=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8005,27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</w:tbl>
    <w:p w:rsidR="00764415" w:rsidRDefault="00764415"/>
    <w:p w:rsidR="00764415" w:rsidRPr="006850D8" w:rsidRDefault="006850D8">
      <w:pPr>
        <w:pStyle w:val="a3"/>
        <w:divId w:val="568275357"/>
      </w:pPr>
      <w:r>
        <w:t>2.7 Определение численности производственных рабочих</w:t>
      </w:r>
    </w:p>
    <w:p w:rsidR="00764415" w:rsidRDefault="006850D8">
      <w:pPr>
        <w:pStyle w:val="a3"/>
        <w:divId w:val="568275357"/>
      </w:pPr>
      <w:r>
        <w:t>Технологически необходимое (явочное) число рабочих Р</w:t>
      </w:r>
      <w:r>
        <w:rPr>
          <w:vertAlign w:val="subscript"/>
        </w:rPr>
        <w:t>т</w:t>
      </w:r>
      <w:r>
        <w:t xml:space="preserve"> и штатное Р</w:t>
      </w:r>
      <w:r>
        <w:rPr>
          <w:vertAlign w:val="subscript"/>
        </w:rPr>
        <w:t xml:space="preserve">ш </w:t>
      </w:r>
      <w:r>
        <w:t>определяются по выражениям</w:t>
      </w:r>
    </w:p>
    <w:p w:rsidR="00764415" w:rsidRDefault="006850D8">
      <w:pPr>
        <w:pStyle w:val="a3"/>
        <w:divId w:val="568275357"/>
      </w:pPr>
      <w:r>
        <w:t>P</w:t>
      </w:r>
      <w:r>
        <w:rPr>
          <w:vertAlign w:val="subscript"/>
        </w:rPr>
        <w:t>T</w:t>
      </w:r>
      <w:r>
        <w:t>=T</w:t>
      </w:r>
      <w:r>
        <w:rPr>
          <w:vertAlign w:val="subscript"/>
        </w:rPr>
        <w:t>ir</w:t>
      </w:r>
      <w:r>
        <w:t>/Ф</w:t>
      </w:r>
      <w:r>
        <w:rPr>
          <w:vertAlign w:val="subscript"/>
        </w:rPr>
        <w:t>T</w:t>
      </w:r>
      <w:r>
        <w:t>=8005,27/1890=4,23≈5 (ч)</w:t>
      </w:r>
    </w:p>
    <w:p w:rsidR="00764415" w:rsidRDefault="006850D8">
      <w:pPr>
        <w:pStyle w:val="a3"/>
        <w:divId w:val="568275357"/>
      </w:pPr>
      <w:r>
        <w:t>Р</w:t>
      </w:r>
      <w:r>
        <w:rPr>
          <w:vertAlign w:val="subscript"/>
        </w:rPr>
        <w:t>Ш</w:t>
      </w:r>
      <w:r>
        <w:t xml:space="preserve"> = Т</w:t>
      </w:r>
      <w:r>
        <w:rPr>
          <w:vertAlign w:val="subscript"/>
        </w:rPr>
        <w:t>iГ</w:t>
      </w:r>
      <w:r>
        <w:t>/Ф</w:t>
      </w:r>
      <w:r>
        <w:rPr>
          <w:vertAlign w:val="subscript"/>
        </w:rPr>
        <w:t>ш</w:t>
      </w:r>
      <w:r>
        <w:t>=8005,27/1596=5,1≈6 (ч)</w:t>
      </w:r>
    </w:p>
    <w:p w:rsidR="00764415" w:rsidRDefault="006850D8">
      <w:pPr>
        <w:pStyle w:val="a3"/>
        <w:divId w:val="568275357"/>
      </w:pPr>
      <w:r>
        <w:t>где T</w:t>
      </w:r>
      <w:r>
        <w:rPr>
          <w:vertAlign w:val="subscript"/>
        </w:rPr>
        <w:t>ir</w:t>
      </w:r>
      <w:r>
        <w:t xml:space="preserve"> - годовой объем работ по зоне ЕО, ТО, ТР или участку, чел.-ч; Ф</w:t>
      </w:r>
      <w:r>
        <w:rPr>
          <w:vertAlign w:val="subscript"/>
        </w:rPr>
        <w:t>Т</w:t>
      </w:r>
      <w:r>
        <w:t xml:space="preserve"> - годовой фонд времени технологически необходимого рабочего при односменной работе, ч; Ф</w:t>
      </w:r>
      <w:r>
        <w:rPr>
          <w:vertAlign w:val="subscript"/>
        </w:rPr>
        <w:t>ш</w:t>
      </w:r>
      <w:r>
        <w:t xml:space="preserve"> - годовой фонд времени штатного рабочего, ч</w:t>
      </w:r>
    </w:p>
    <w:p w:rsidR="00764415" w:rsidRDefault="006850D8">
      <w:pPr>
        <w:pStyle w:val="a3"/>
        <w:divId w:val="568275357"/>
      </w:pPr>
      <w:r>
        <w:t>Годовой фонд времени технологически необходимого рабочего при односменной работе определяется следующим образом</w:t>
      </w:r>
    </w:p>
    <w:p w:rsidR="00764415" w:rsidRDefault="006850D8">
      <w:pPr>
        <w:pStyle w:val="a3"/>
        <w:divId w:val="568275357"/>
      </w:pPr>
      <w:r>
        <w:t>Ф</w:t>
      </w:r>
      <w:r>
        <w:rPr>
          <w:vertAlign w:val="subscript"/>
        </w:rPr>
        <w:t>Т</w:t>
      </w:r>
      <w:r>
        <w:t>=7(Дк-Дв-Дп)=7×270=1890</w:t>
      </w:r>
    </w:p>
    <w:p w:rsidR="00764415" w:rsidRDefault="006850D8">
      <w:pPr>
        <w:pStyle w:val="a3"/>
        <w:divId w:val="568275357"/>
      </w:pPr>
      <w:r>
        <w:t>где 7 - продолжительность смены, ч., Дк, Дв, Дп - соответственно количество календарных дней в году, количество выходных дней в году, количество праздничных дней в году.</w:t>
      </w:r>
    </w:p>
    <w:p w:rsidR="00764415" w:rsidRDefault="006850D8">
      <w:pPr>
        <w:pStyle w:val="a3"/>
        <w:divId w:val="568275357"/>
      </w:pPr>
      <w:r>
        <w:t>Годовой фонд времени штатного рабочего определяется так</w:t>
      </w:r>
    </w:p>
    <w:p w:rsidR="00764415" w:rsidRDefault="006850D8">
      <w:pPr>
        <w:pStyle w:val="a3"/>
        <w:divId w:val="568275357"/>
      </w:pPr>
      <w:r>
        <w:t>Фш = Фт -7×(Дот+Дуп)=1890-7×(28+14)=1596</w:t>
      </w:r>
    </w:p>
    <w:p w:rsidR="00764415" w:rsidRDefault="006850D8">
      <w:pPr>
        <w:pStyle w:val="a3"/>
        <w:divId w:val="568275357"/>
      </w:pPr>
      <w:r>
        <w:t>где Дот, Дуп - соответственно количество дней отпуска, число дней невыхода на работу по уважительным причинам.</w:t>
      </w:r>
    </w:p>
    <w:p w:rsidR="00764415" w:rsidRDefault="006850D8">
      <w:pPr>
        <w:pStyle w:val="a3"/>
        <w:divId w:val="568275357"/>
      </w:pPr>
      <w:r>
        <w:t>технический обслуживание автомобиль</w:t>
      </w:r>
    </w:p>
    <w:p w:rsidR="00764415" w:rsidRDefault="00764415">
      <w:pPr>
        <w:divId w:val="568275357"/>
      </w:pPr>
    </w:p>
    <w:p w:rsidR="00764415" w:rsidRPr="006850D8" w:rsidRDefault="006850D8">
      <w:pPr>
        <w:pStyle w:val="a3"/>
        <w:divId w:val="568275357"/>
      </w:pPr>
      <w:r>
        <w:t>3. Материально-техническое обеспечение автотранспортных средств</w:t>
      </w:r>
    </w:p>
    <w:p w:rsidR="00764415" w:rsidRDefault="006850D8">
      <w:pPr>
        <w:pStyle w:val="a3"/>
        <w:divId w:val="568275357"/>
      </w:pPr>
      <w:r>
        <w:t>3.1 Нормирование расхода топлива</w:t>
      </w:r>
    </w:p>
    <w:p w:rsidR="00764415" w:rsidRDefault="006850D8">
      <w:pPr>
        <w:pStyle w:val="a3"/>
        <w:divId w:val="568275357"/>
      </w:pPr>
      <w:r>
        <w:t>а) Бортовые грузовые автомобили, седельные тягачи.</w:t>
      </w:r>
    </w:p>
    <w:p w:rsidR="00764415" w:rsidRDefault="006850D8">
      <w:pPr>
        <w:pStyle w:val="a3"/>
        <w:divId w:val="568275357"/>
      </w:pPr>
      <w:r>
        <w:t>Нормативное значение расхода топлива определяется по следующему соотношению</w:t>
      </w:r>
    </w:p>
    <w:p w:rsidR="00764415" w:rsidRDefault="006850D8">
      <w:pPr>
        <w:pStyle w:val="a3"/>
        <w:divId w:val="568275357"/>
      </w:pPr>
      <w:r>
        <w:t>Q</w:t>
      </w:r>
      <w:r>
        <w:rPr>
          <w:vertAlign w:val="subscript"/>
        </w:rPr>
        <w:t>Н</w:t>
      </w:r>
      <w:r>
        <w:t>=0,01* (НSап* S+H</w:t>
      </w:r>
      <w:r>
        <w:rPr>
          <w:vertAlign w:val="subscript"/>
        </w:rPr>
        <w:t>w</w:t>
      </w:r>
      <w:r>
        <w:t xml:space="preserve"> *W)* (1±0,01D)</w:t>
      </w:r>
    </w:p>
    <w:p w:rsidR="00764415" w:rsidRDefault="006850D8">
      <w:pPr>
        <w:pStyle w:val="a3"/>
        <w:divId w:val="568275357"/>
      </w:pPr>
      <w:r>
        <w:t>где Qн - нормативный расход топлива, л или м</w:t>
      </w:r>
      <w:r>
        <w:rPr>
          <w:vertAlign w:val="superscript"/>
        </w:rPr>
        <w:t>3</w:t>
      </w:r>
      <w:r>
        <w:t xml:space="preserve"> ; Н</w:t>
      </w:r>
      <w:r>
        <w:rPr>
          <w:vertAlign w:val="subscript"/>
        </w:rPr>
        <w:t>SАП</w:t>
      </w:r>
      <w:r>
        <w:t xml:space="preserve"> =Нs+H</w:t>
      </w:r>
      <w:r>
        <w:rPr>
          <w:vertAlign w:val="subscript"/>
        </w:rPr>
        <w:t>Д</w:t>
      </w:r>
      <w:r>
        <w:t>×G</w:t>
      </w:r>
      <w:r>
        <w:rPr>
          <w:vertAlign w:val="subscript"/>
        </w:rPr>
        <w:t>ПР</w:t>
      </w:r>
      <w:r>
        <w:t xml:space="preserve"> - норма расхода топлива на пробег автопоезда, л/100 км или м /100 км; Н</w:t>
      </w:r>
      <w:r>
        <w:rPr>
          <w:vertAlign w:val="subscript"/>
        </w:rPr>
        <w:t>Д</w:t>
      </w:r>
      <w:r>
        <w:t xml:space="preserve"> - норма расхода топлива на дополнительную массу прицепа или полуприцепа, л/100 т-км или м</w:t>
      </w:r>
      <w:r>
        <w:rPr>
          <w:vertAlign w:val="superscript"/>
        </w:rPr>
        <w:t>3</w:t>
      </w:r>
      <w:r>
        <w:t>/100 т-км; Hs - базовая норма расхода топлива на пробег автомобиля (тягача), л/100 км или м</w:t>
      </w:r>
      <w:r>
        <w:rPr>
          <w:vertAlign w:val="superscript"/>
        </w:rPr>
        <w:t>3</w:t>
      </w:r>
      <w:r>
        <w:t>/100 км; S - пробег автомобиля или автопоезда, км; H</w:t>
      </w:r>
      <w:r>
        <w:rPr>
          <w:vertAlign w:val="subscript"/>
        </w:rPr>
        <w:t>w</w:t>
      </w:r>
      <w:r>
        <w:t xml:space="preserve"> - норма расхода топлива на транспортную работу, л/100 т-км или м</w:t>
      </w:r>
      <w:r>
        <w:rPr>
          <w:vertAlign w:val="superscript"/>
        </w:rPr>
        <w:t>3</w:t>
      </w:r>
      <w:r>
        <w:t>/100 т-км; W=G</w:t>
      </w:r>
      <w:r>
        <w:rPr>
          <w:vertAlign w:val="subscript"/>
        </w:rPr>
        <w:t>ГР×</w:t>
      </w:r>
      <w:r>
        <w:t>S</w:t>
      </w:r>
      <w:r>
        <w:rPr>
          <w:vertAlign w:val="subscript"/>
        </w:rPr>
        <w:t>ГР</w:t>
      </w:r>
      <w:r>
        <w:t xml:space="preserve"> - объем транспортной работы, т-км; G</w:t>
      </w:r>
      <w:r>
        <w:rPr>
          <w:vertAlign w:val="subscript"/>
        </w:rPr>
        <w:t>ГР</w:t>
      </w:r>
      <w:r>
        <w:t xml:space="preserve"> -масса груза, т; S</w:t>
      </w:r>
      <w:r>
        <w:rPr>
          <w:vertAlign w:val="subscript"/>
        </w:rPr>
        <w:t>ГР</w:t>
      </w:r>
      <w:r>
        <w:t xml:space="preserve"> - пробег с грузом; G</w:t>
      </w:r>
      <w:r>
        <w:rPr>
          <w:vertAlign w:val="subscript"/>
        </w:rPr>
        <w:t>ПР</w:t>
      </w:r>
      <w:r>
        <w:t xml:space="preserve"> - собственная масса прицепа или полуприцепа, т; D - поправочный коэффициент (суммарная относительная надбавка или снижение) к норме, %.</w:t>
      </w:r>
    </w:p>
    <w:p w:rsidR="00764415" w:rsidRDefault="006850D8">
      <w:pPr>
        <w:pStyle w:val="a3"/>
        <w:divId w:val="568275357"/>
      </w:pPr>
      <w:r>
        <w:t>б) Самосвалы.</w:t>
      </w:r>
    </w:p>
    <w:p w:rsidR="00764415" w:rsidRDefault="006850D8">
      <w:pPr>
        <w:pStyle w:val="a3"/>
        <w:divId w:val="568275357"/>
      </w:pPr>
      <w:r>
        <w:t>Qн=0,01 Hsапс× S(1±0,01 D)+Hz*Z</w:t>
      </w:r>
    </w:p>
    <w:p w:rsidR="00764415" w:rsidRDefault="006850D8">
      <w:pPr>
        <w:pStyle w:val="a3"/>
        <w:divId w:val="568275357"/>
      </w:pPr>
      <w:r>
        <w:t>где Hsаnc=Hs+Hw(G</w:t>
      </w:r>
      <w:r>
        <w:rPr>
          <w:vertAlign w:val="subscript"/>
        </w:rPr>
        <w:t>ПР</w:t>
      </w:r>
      <w:r>
        <w:t>+0,5q) - норма расхода топлива самосвального автопоезда, л/100 км; Hw - норма расхода топлива па транспортную работу и на дополнительную массу прицепа или полуприцепа G</w:t>
      </w:r>
      <w:r>
        <w:rPr>
          <w:vertAlign w:val="subscript"/>
        </w:rPr>
        <w:t>ПР</w:t>
      </w:r>
      <w:r>
        <w:t>, л/100 т-км (или м</w:t>
      </w:r>
      <w:r>
        <w:rPr>
          <w:vertAlign w:val="superscript"/>
        </w:rPr>
        <w:t>3</w:t>
      </w:r>
      <w:r>
        <w:t>/100 т-км); Hz -дополнительная норма расхода топлива на каждую ездку с грузом за смену независимо от типа двигателя и грузоподъемности: бензин, дизельное топливо, сжиженный газ - 0,25 л, природный газ -0,25 m</w:t>
      </w:r>
      <w:r>
        <w:rPr>
          <w:vertAlign w:val="superscript"/>
        </w:rPr>
        <w:t>3</w:t>
      </w:r>
      <w:r>
        <w:t>; q -грузоподъемность прицепа, т; z - количество ездок с грузом за смену.</w:t>
      </w:r>
    </w:p>
    <w:p w:rsidR="00764415" w:rsidRDefault="006850D8">
      <w:pPr>
        <w:pStyle w:val="a3"/>
        <w:divId w:val="568275357"/>
      </w:pPr>
      <w:r>
        <w:t>Проводим расчеты потребного количества топлива на годовой объем транспортных работ. Расход топлива определяется по типам и маркам автомобилей.</w:t>
      </w:r>
    </w:p>
    <w:p w:rsidR="00764415" w:rsidRDefault="006850D8">
      <w:pPr>
        <w:pStyle w:val="a3"/>
        <w:divId w:val="568275357"/>
      </w:pPr>
      <w:r>
        <w:t>Пример расчёта:</w:t>
      </w:r>
    </w:p>
    <w:p w:rsidR="00764415" w:rsidRDefault="006850D8">
      <w:pPr>
        <w:pStyle w:val="a3"/>
        <w:divId w:val="568275357"/>
      </w:pPr>
      <w:r>
        <w:t>а) Бортовые грузовые автомобили седельные тягачи (ЗИЛ-4331):</w:t>
      </w:r>
    </w:p>
    <w:p w:rsidR="00764415" w:rsidRDefault="006850D8">
      <w:pPr>
        <w:pStyle w:val="a3"/>
        <w:divId w:val="568275357"/>
      </w:pPr>
      <w:r>
        <w:t>Q</w:t>
      </w:r>
      <w:r>
        <w:rPr>
          <w:vertAlign w:val="subscript"/>
        </w:rPr>
        <w:t>Н</w:t>
      </w:r>
      <w:r>
        <w:t>=0,01* (НSап* S+H</w:t>
      </w:r>
      <w:r>
        <w:rPr>
          <w:vertAlign w:val="subscript"/>
        </w:rPr>
        <w:t>w</w:t>
      </w:r>
      <w:r>
        <w:t>* W)* (1±0,01D)=0,01*(25*331300+2*1455880)* *(1</w:t>
      </w:r>
      <w:r>
        <w:rPr>
          <w:vertAlign w:val="superscript"/>
        </w:rPr>
        <w:t>+</w:t>
      </w:r>
      <w:r>
        <w:rPr>
          <w:vertAlign w:val="subscript"/>
        </w:rPr>
        <w:t>-</w:t>
      </w:r>
      <w:r>
        <w:t>0,01*4,2)=116644 л;</w:t>
      </w:r>
    </w:p>
    <w:p w:rsidR="00764415" w:rsidRDefault="006850D8">
      <w:pPr>
        <w:pStyle w:val="a3"/>
        <w:divId w:val="568275357"/>
      </w:pPr>
      <w:r>
        <w:t>W=70*290+30*2100+15*1250+90*1500+20*260+95*3400+85*1500+90*70+5*220+10*100+65*250+70*1400+20*3300+10*400+120*4=1455880(т*км);</w:t>
      </w:r>
    </w:p>
    <w:p w:rsidR="00764415" w:rsidRDefault="006850D8">
      <w:pPr>
        <w:pStyle w:val="a3"/>
        <w:divId w:val="568275357"/>
      </w:pPr>
      <w:r>
        <w:t>б) 1. Грузовые самосвалы (ГАЗ-4509):</w:t>
      </w:r>
    </w:p>
    <w:p w:rsidR="00764415" w:rsidRDefault="006850D8">
      <w:pPr>
        <w:pStyle w:val="a3"/>
        <w:divId w:val="568275357"/>
      </w:pPr>
      <w:r>
        <w:t>Qн=0,01Hsапс×S(1±0,01D)+Hz*Z=0,01*17*327700*(1+0,01*4,2)+0,25* *3800=64655 л;</w:t>
      </w:r>
    </w:p>
    <w:p w:rsidR="00764415" w:rsidRDefault="006850D8">
      <w:pPr>
        <w:pStyle w:val="a3"/>
        <w:divId w:val="568275357"/>
      </w:pPr>
      <w:r>
        <w:t>Z=230+625+103+400+313+148+88+65+71+53+36+35+8+11+89+83+36+30+113+221+221+500+150+150+13+8=3800(рейсов);</w:t>
      </w:r>
    </w:p>
    <w:p w:rsidR="00764415" w:rsidRDefault="006850D8">
      <w:pPr>
        <w:pStyle w:val="a3"/>
        <w:divId w:val="568275357"/>
      </w:pPr>
      <w:r>
        <w:t>S=61100+61200+49400+47100+43200+65700=327700(км);</w:t>
      </w:r>
    </w:p>
    <w:p w:rsidR="00764415" w:rsidRDefault="006850D8">
      <w:pPr>
        <w:pStyle w:val="a3"/>
        <w:divId w:val="568275357"/>
      </w:pPr>
      <w:r>
        <w:t>2.(КАМАЗ-55102):</w:t>
      </w:r>
    </w:p>
    <w:p w:rsidR="00764415" w:rsidRDefault="006850D8">
      <w:pPr>
        <w:pStyle w:val="a3"/>
        <w:divId w:val="568275357"/>
      </w:pPr>
      <w:r>
        <w:t>Qн=0,01*32*402300*(1+0,01*4,2)+0,25*3492=124979 л;</w:t>
      </w:r>
    </w:p>
    <w:p w:rsidR="00764415" w:rsidRDefault="006850D8">
      <w:pPr>
        <w:pStyle w:val="a3"/>
        <w:divId w:val="568275357"/>
      </w:pPr>
      <w:r>
        <w:t>Таблица 8 Потребное количество топлива по маркам автомобилей</w:t>
      </w:r>
    </w:p>
    <w:tbl>
      <w:tblPr>
        <w:tblW w:w="89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980"/>
        <w:gridCol w:w="1845"/>
        <w:gridCol w:w="2265"/>
        <w:gridCol w:w="2265"/>
      </w:tblGrid>
      <w:tr w:rsidR="00764415">
        <w:trPr>
          <w:divId w:val="568275357"/>
          <w:trHeight w:val="600"/>
          <w:tblCellSpacing w:w="0" w:type="dxa"/>
        </w:trPr>
        <w:tc>
          <w:tcPr>
            <w:tcW w:w="585" w:type="dxa"/>
            <w:vAlign w:val="center"/>
            <w:hideMark/>
          </w:tcPr>
          <w:p w:rsidR="00764415" w:rsidRDefault="006850D8">
            <w:r>
              <w:t>№</w:t>
            </w:r>
          </w:p>
        </w:tc>
        <w:tc>
          <w:tcPr>
            <w:tcW w:w="1980" w:type="dxa"/>
            <w:vAlign w:val="center"/>
            <w:hideMark/>
          </w:tcPr>
          <w:p w:rsidR="00764415" w:rsidRDefault="006850D8">
            <w:r>
              <w:t>Тип автомобиля</w:t>
            </w:r>
          </w:p>
        </w:tc>
        <w:tc>
          <w:tcPr>
            <w:tcW w:w="1845" w:type="dxa"/>
            <w:vAlign w:val="center"/>
            <w:hideMark/>
          </w:tcPr>
          <w:p w:rsidR="00764415" w:rsidRDefault="006850D8">
            <w:r>
              <w:t>Марка а/м</w:t>
            </w:r>
          </w:p>
        </w:tc>
        <w:tc>
          <w:tcPr>
            <w:tcW w:w="2265" w:type="dxa"/>
            <w:vAlign w:val="center"/>
            <w:hideMark/>
          </w:tcPr>
          <w:p w:rsidR="00764415" w:rsidRDefault="006850D8">
            <w:r>
              <w:t>Марка топлива</w:t>
            </w:r>
          </w:p>
        </w:tc>
        <w:tc>
          <w:tcPr>
            <w:tcW w:w="2265" w:type="dxa"/>
            <w:vAlign w:val="center"/>
            <w:hideMark/>
          </w:tcPr>
          <w:p w:rsidR="00764415" w:rsidRDefault="006850D8">
            <w:r>
              <w:t>Планируемый расход топлива, л</w:t>
            </w:r>
          </w:p>
        </w:tc>
      </w:tr>
      <w:tr w:rsidR="00764415">
        <w:trPr>
          <w:divId w:val="568275357"/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764415" w:rsidRDefault="006850D8">
            <w:r>
              <w:t>1</w:t>
            </w:r>
          </w:p>
        </w:tc>
        <w:tc>
          <w:tcPr>
            <w:tcW w:w="1980" w:type="dxa"/>
            <w:vAlign w:val="center"/>
            <w:hideMark/>
          </w:tcPr>
          <w:p w:rsidR="00764415" w:rsidRDefault="006850D8">
            <w:r>
              <w:t>Самосвал</w:t>
            </w:r>
          </w:p>
        </w:tc>
        <w:tc>
          <w:tcPr>
            <w:tcW w:w="1845" w:type="dxa"/>
            <w:vAlign w:val="center"/>
            <w:hideMark/>
          </w:tcPr>
          <w:p w:rsidR="00764415" w:rsidRDefault="006850D8">
            <w:r>
              <w:t>ГАЗ-4509</w:t>
            </w:r>
          </w:p>
        </w:tc>
        <w:tc>
          <w:tcPr>
            <w:tcW w:w="2265" w:type="dxa"/>
            <w:vAlign w:val="center"/>
            <w:hideMark/>
          </w:tcPr>
          <w:p w:rsidR="00764415" w:rsidRDefault="006850D8">
            <w:r>
              <w:t>ДТ</w:t>
            </w:r>
          </w:p>
        </w:tc>
        <w:tc>
          <w:tcPr>
            <w:tcW w:w="2265" w:type="dxa"/>
            <w:noWrap/>
            <w:vAlign w:val="center"/>
            <w:hideMark/>
          </w:tcPr>
          <w:p w:rsidR="00764415" w:rsidRDefault="006850D8">
            <w:r>
              <w:t>64655</w:t>
            </w:r>
          </w:p>
        </w:tc>
      </w:tr>
      <w:tr w:rsidR="00764415">
        <w:trPr>
          <w:divId w:val="568275357"/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764415" w:rsidRDefault="006850D8">
            <w:r>
              <w:t>2</w:t>
            </w:r>
          </w:p>
        </w:tc>
        <w:tc>
          <w:tcPr>
            <w:tcW w:w="1980" w:type="dxa"/>
            <w:vAlign w:val="center"/>
            <w:hideMark/>
          </w:tcPr>
          <w:p w:rsidR="00764415" w:rsidRDefault="006850D8">
            <w:r>
              <w:t>Бортовой</w:t>
            </w:r>
          </w:p>
        </w:tc>
        <w:tc>
          <w:tcPr>
            <w:tcW w:w="1845" w:type="dxa"/>
            <w:vAlign w:val="center"/>
            <w:hideMark/>
          </w:tcPr>
          <w:p w:rsidR="00764415" w:rsidRDefault="006850D8">
            <w:r>
              <w:t>ЗИЛ-4331</w:t>
            </w:r>
          </w:p>
        </w:tc>
        <w:tc>
          <w:tcPr>
            <w:tcW w:w="2265" w:type="dxa"/>
            <w:vAlign w:val="center"/>
            <w:hideMark/>
          </w:tcPr>
          <w:p w:rsidR="00764415" w:rsidRDefault="006850D8">
            <w:r>
              <w:t>ДТ</w:t>
            </w:r>
          </w:p>
        </w:tc>
        <w:tc>
          <w:tcPr>
            <w:tcW w:w="2265" w:type="dxa"/>
            <w:noWrap/>
            <w:vAlign w:val="center"/>
            <w:hideMark/>
          </w:tcPr>
          <w:p w:rsidR="00764415" w:rsidRDefault="006850D8">
            <w:r>
              <w:t>116644</w:t>
            </w:r>
          </w:p>
        </w:tc>
      </w:tr>
      <w:tr w:rsidR="00764415">
        <w:trPr>
          <w:divId w:val="568275357"/>
          <w:trHeight w:val="300"/>
          <w:tblCellSpacing w:w="0" w:type="dxa"/>
        </w:trPr>
        <w:tc>
          <w:tcPr>
            <w:tcW w:w="585" w:type="dxa"/>
            <w:vAlign w:val="center"/>
            <w:hideMark/>
          </w:tcPr>
          <w:p w:rsidR="00764415" w:rsidRDefault="006850D8">
            <w:r>
              <w:t>3</w:t>
            </w:r>
          </w:p>
        </w:tc>
        <w:tc>
          <w:tcPr>
            <w:tcW w:w="1980" w:type="dxa"/>
            <w:vAlign w:val="center"/>
            <w:hideMark/>
          </w:tcPr>
          <w:p w:rsidR="00764415" w:rsidRDefault="006850D8">
            <w:r>
              <w:t>Самосвал</w:t>
            </w:r>
          </w:p>
        </w:tc>
        <w:tc>
          <w:tcPr>
            <w:tcW w:w="1845" w:type="dxa"/>
            <w:vAlign w:val="center"/>
            <w:hideMark/>
          </w:tcPr>
          <w:p w:rsidR="00764415" w:rsidRDefault="006850D8">
            <w:r>
              <w:t>КАМА-З55102</w:t>
            </w:r>
          </w:p>
        </w:tc>
        <w:tc>
          <w:tcPr>
            <w:tcW w:w="2265" w:type="dxa"/>
            <w:vAlign w:val="center"/>
            <w:hideMark/>
          </w:tcPr>
          <w:p w:rsidR="00764415" w:rsidRDefault="006850D8">
            <w:r>
              <w:t>ДТ</w:t>
            </w:r>
          </w:p>
        </w:tc>
        <w:tc>
          <w:tcPr>
            <w:tcW w:w="2265" w:type="dxa"/>
            <w:noWrap/>
            <w:vAlign w:val="center"/>
            <w:hideMark/>
          </w:tcPr>
          <w:p w:rsidR="00764415" w:rsidRDefault="006850D8">
            <w:r>
              <w:t>124979</w:t>
            </w:r>
          </w:p>
        </w:tc>
      </w:tr>
    </w:tbl>
    <w:p w:rsidR="00764415" w:rsidRPr="006850D8" w:rsidRDefault="006850D8">
      <w:pPr>
        <w:pStyle w:val="a3"/>
        <w:divId w:val="568275357"/>
      </w:pPr>
      <w:r>
        <w:t>Годовой расход по маркам топлив Ω</w:t>
      </w:r>
      <w:r>
        <w:rPr>
          <w:vertAlign w:val="subscript"/>
        </w:rPr>
        <w:t xml:space="preserve">Σi </w:t>
      </w:r>
      <w:r>
        <w:t>определяем суммированием планируемого расхода данной марки топлива по маркам автомобилей Ωтi.</w:t>
      </w:r>
    </w:p>
    <w:p w:rsidR="00764415" w:rsidRDefault="00764415">
      <w:pPr>
        <w:divId w:val="568275357"/>
      </w:pPr>
    </w:p>
    <w:p w:rsidR="00764415" w:rsidRPr="006850D8" w:rsidRDefault="006850D8">
      <w:pPr>
        <w:pStyle w:val="a3"/>
        <w:divId w:val="568275357"/>
      </w:pPr>
      <w:r>
        <w:t>Таблица 9 Годовой расход по маркам топлив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560"/>
        <w:gridCol w:w="1695"/>
        <w:gridCol w:w="1695"/>
        <w:gridCol w:w="1725"/>
      </w:tblGrid>
      <w:tr w:rsidR="00764415">
        <w:trPr>
          <w:divId w:val="568275357"/>
          <w:trHeight w:val="290"/>
          <w:tblCellSpacing w:w="0" w:type="dxa"/>
        </w:trPr>
        <w:tc>
          <w:tcPr>
            <w:tcW w:w="2445" w:type="dxa"/>
            <w:hideMark/>
          </w:tcPr>
          <w:p w:rsidR="00764415" w:rsidRDefault="006850D8">
            <w:r>
              <w:t>Марка топлива</w:t>
            </w:r>
          </w:p>
        </w:tc>
        <w:tc>
          <w:tcPr>
            <w:tcW w:w="1560" w:type="dxa"/>
            <w:hideMark/>
          </w:tcPr>
          <w:p w:rsidR="00764415" w:rsidRDefault="006850D8">
            <w:r>
              <w:t>ДТ</w:t>
            </w:r>
          </w:p>
        </w:tc>
        <w:tc>
          <w:tcPr>
            <w:tcW w:w="1695" w:type="dxa"/>
            <w:hideMark/>
          </w:tcPr>
          <w:p w:rsidR="00764415" w:rsidRDefault="006850D8">
            <w:r>
              <w:t>АИ-76</w:t>
            </w:r>
          </w:p>
        </w:tc>
        <w:tc>
          <w:tcPr>
            <w:tcW w:w="1695" w:type="dxa"/>
            <w:hideMark/>
          </w:tcPr>
          <w:p w:rsidR="00764415" w:rsidRDefault="006850D8">
            <w:r>
              <w:t>Аи-92</w:t>
            </w:r>
          </w:p>
        </w:tc>
        <w:tc>
          <w:tcPr>
            <w:tcW w:w="1725" w:type="dxa"/>
            <w:hideMark/>
          </w:tcPr>
          <w:p w:rsidR="00764415" w:rsidRDefault="006850D8">
            <w:r>
              <w:t>Сжиженный газ</w:t>
            </w:r>
          </w:p>
        </w:tc>
      </w:tr>
      <w:tr w:rsidR="00764415">
        <w:trPr>
          <w:divId w:val="568275357"/>
          <w:trHeight w:val="290"/>
          <w:tblCellSpacing w:w="0" w:type="dxa"/>
        </w:trPr>
        <w:tc>
          <w:tcPr>
            <w:tcW w:w="2445" w:type="dxa"/>
            <w:hideMark/>
          </w:tcPr>
          <w:p w:rsidR="00764415" w:rsidRDefault="006850D8">
            <w:r>
              <w:t>Количество, л</w:t>
            </w:r>
          </w:p>
        </w:tc>
        <w:tc>
          <w:tcPr>
            <w:tcW w:w="1560" w:type="dxa"/>
            <w:hideMark/>
          </w:tcPr>
          <w:p w:rsidR="00764415" w:rsidRDefault="006850D8">
            <w:r>
              <w:t>306278</w:t>
            </w:r>
          </w:p>
        </w:tc>
        <w:tc>
          <w:tcPr>
            <w:tcW w:w="1695" w:type="dxa"/>
            <w:hideMark/>
          </w:tcPr>
          <w:p w:rsidR="00764415" w:rsidRDefault="006850D8">
            <w:r>
              <w:t>0</w:t>
            </w:r>
          </w:p>
        </w:tc>
        <w:tc>
          <w:tcPr>
            <w:tcW w:w="1695" w:type="dxa"/>
            <w:hideMark/>
          </w:tcPr>
          <w:p w:rsidR="00764415" w:rsidRDefault="006850D8">
            <w:r>
              <w:t>0</w:t>
            </w:r>
          </w:p>
        </w:tc>
        <w:tc>
          <w:tcPr>
            <w:tcW w:w="1725" w:type="dxa"/>
            <w:hideMark/>
          </w:tcPr>
          <w:p w:rsidR="00764415" w:rsidRDefault="006850D8">
            <w:r>
              <w:t>0</w:t>
            </w:r>
          </w:p>
        </w:tc>
      </w:tr>
    </w:tbl>
    <w:p w:rsidR="00764415" w:rsidRPr="006850D8" w:rsidRDefault="006850D8">
      <w:pPr>
        <w:pStyle w:val="a3"/>
        <w:divId w:val="568275357"/>
      </w:pPr>
      <w:r>
        <w:t>Стоимость топлива:</w:t>
      </w:r>
    </w:p>
    <w:p w:rsidR="00764415" w:rsidRDefault="006850D8">
      <w:pPr>
        <w:pStyle w:val="a3"/>
        <w:divId w:val="568275357"/>
      </w:pPr>
      <w:r>
        <w:t>ДТ=306278*16,50=5053587(руб).</w:t>
      </w:r>
    </w:p>
    <w:p w:rsidR="00764415" w:rsidRDefault="006850D8">
      <w:pPr>
        <w:pStyle w:val="a3"/>
        <w:divId w:val="568275357"/>
      </w:pPr>
      <w:r>
        <w:t>3.2 Нормирование расхода смазочных материалов</w:t>
      </w:r>
    </w:p>
    <w:p w:rsidR="00764415" w:rsidRDefault="006850D8">
      <w:pPr>
        <w:pStyle w:val="a3"/>
        <w:divId w:val="568275357"/>
      </w:pPr>
      <w:r>
        <w:t>Нормы расхода масел устанавливаются для каждой марки и модели автомобилей в литрах на 100 л общего нормативного расхода топлива, а нормы расхода пластичных смазок - в килограммах на 100 л расхода топлива.</w:t>
      </w:r>
    </w:p>
    <w:p w:rsidR="00764415" w:rsidRDefault="006850D8">
      <w:pPr>
        <w:pStyle w:val="a3"/>
        <w:divId w:val="568275357"/>
      </w:pPr>
      <w:r>
        <w:t>Для автомобилей отечественного производства и их модификаций, на которые отсутствуют индивидуальные нормы расхода масел и смазок, установлены временные нормы</w:t>
      </w:r>
    </w:p>
    <w:p w:rsidR="00764415" w:rsidRDefault="006850D8">
      <w:pPr>
        <w:pStyle w:val="a3"/>
        <w:divId w:val="568275357"/>
      </w:pPr>
      <w:r>
        <w:t>Таблица 10 Временные нормы расхода масел и смазок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925"/>
        <w:gridCol w:w="1845"/>
        <w:gridCol w:w="2460"/>
      </w:tblGrid>
      <w:tr w:rsidR="00764415">
        <w:trPr>
          <w:divId w:val="568275357"/>
          <w:trHeight w:val="702"/>
          <w:tblCellSpacing w:w="0" w:type="dxa"/>
        </w:trPr>
        <w:tc>
          <w:tcPr>
            <w:tcW w:w="2700" w:type="dxa"/>
            <w:vAlign w:val="center"/>
            <w:hideMark/>
          </w:tcPr>
          <w:p w:rsidR="00764415" w:rsidRDefault="006850D8">
            <w:r>
              <w:t>Виды и сорта масел (смазок)</w:t>
            </w:r>
          </w:p>
        </w:tc>
        <w:tc>
          <w:tcPr>
            <w:tcW w:w="5925" w:type="dxa"/>
            <w:gridSpan w:val="3"/>
            <w:vAlign w:val="center"/>
            <w:hideMark/>
          </w:tcPr>
          <w:p w:rsidR="00764415" w:rsidRDefault="006850D8">
            <w:r>
              <w:t>Временная норма расхода масел Нмс в литрах (смазок в кг) на 100 л расхода топлива, рассчитанного по нормам, для:</w:t>
            </w:r>
          </w:p>
        </w:tc>
      </w:tr>
      <w:tr w:rsidR="00764415">
        <w:trPr>
          <w:divId w:val="568275357"/>
          <w:trHeight w:val="1693"/>
          <w:tblCellSpacing w:w="0" w:type="dxa"/>
        </w:trPr>
        <w:tc>
          <w:tcPr>
            <w:tcW w:w="2700" w:type="dxa"/>
            <w:vAlign w:val="center"/>
            <w:hideMark/>
          </w:tcPr>
          <w:p w:rsidR="00764415" w:rsidRDefault="00764415"/>
        </w:tc>
        <w:tc>
          <w:tcPr>
            <w:tcW w:w="1620" w:type="dxa"/>
            <w:vAlign w:val="center"/>
            <w:hideMark/>
          </w:tcPr>
          <w:p w:rsidR="00764415" w:rsidRDefault="006850D8">
            <w:r>
              <w:t>Грузовых автомобилей работающих на бензине и сжиженном газе</w:t>
            </w:r>
          </w:p>
        </w:tc>
        <w:tc>
          <w:tcPr>
            <w:tcW w:w="1845" w:type="dxa"/>
            <w:vAlign w:val="center"/>
            <w:hideMark/>
          </w:tcPr>
          <w:p w:rsidR="00764415" w:rsidRDefault="006850D8">
            <w:r>
              <w:t>Грузовых автомобилей  работающих на дизельном топливе</w:t>
            </w:r>
          </w:p>
        </w:tc>
        <w:tc>
          <w:tcPr>
            <w:tcW w:w="2460" w:type="dxa"/>
            <w:vAlign w:val="center"/>
            <w:hideMark/>
          </w:tcPr>
          <w:p w:rsidR="00764415" w:rsidRDefault="006850D8">
            <w:r>
              <w:t>внедорожных автомобилей-самосвалов, работающих на дизельном топливе</w:t>
            </w:r>
          </w:p>
        </w:tc>
      </w:tr>
      <w:tr w:rsidR="00764415">
        <w:trPr>
          <w:divId w:val="568275357"/>
          <w:trHeight w:val="353"/>
          <w:tblCellSpacing w:w="0" w:type="dxa"/>
        </w:trPr>
        <w:tc>
          <w:tcPr>
            <w:tcW w:w="2700" w:type="dxa"/>
            <w:vAlign w:val="center"/>
            <w:hideMark/>
          </w:tcPr>
          <w:p w:rsidR="00764415" w:rsidRDefault="006850D8">
            <w:r>
              <w:t>Моторные масла</w:t>
            </w:r>
          </w:p>
        </w:tc>
        <w:tc>
          <w:tcPr>
            <w:tcW w:w="1620" w:type="dxa"/>
            <w:vAlign w:val="center"/>
            <w:hideMark/>
          </w:tcPr>
          <w:p w:rsidR="00764415" w:rsidRDefault="006850D8">
            <w:r>
              <w:t>2,4</w:t>
            </w:r>
          </w:p>
        </w:tc>
        <w:tc>
          <w:tcPr>
            <w:tcW w:w="1845" w:type="dxa"/>
            <w:vAlign w:val="center"/>
            <w:hideMark/>
          </w:tcPr>
          <w:p w:rsidR="00764415" w:rsidRDefault="006850D8">
            <w:r>
              <w:t>3,2</w:t>
            </w:r>
          </w:p>
        </w:tc>
        <w:tc>
          <w:tcPr>
            <w:tcW w:w="2460" w:type="dxa"/>
            <w:vAlign w:val="center"/>
            <w:hideMark/>
          </w:tcPr>
          <w:p w:rsidR="00764415" w:rsidRDefault="006850D8">
            <w:r>
              <w:t>5,0</w:t>
            </w:r>
          </w:p>
        </w:tc>
      </w:tr>
      <w:tr w:rsidR="00764415">
        <w:trPr>
          <w:divId w:val="568275357"/>
          <w:trHeight w:val="272"/>
          <w:tblCellSpacing w:w="0" w:type="dxa"/>
        </w:trPr>
        <w:tc>
          <w:tcPr>
            <w:tcW w:w="2700" w:type="dxa"/>
            <w:vAlign w:val="center"/>
            <w:hideMark/>
          </w:tcPr>
          <w:p w:rsidR="00764415" w:rsidRDefault="006850D8">
            <w:r>
              <w:t>Трансмиссионные масла</w:t>
            </w:r>
          </w:p>
        </w:tc>
        <w:tc>
          <w:tcPr>
            <w:tcW w:w="1620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845" w:type="dxa"/>
            <w:vAlign w:val="center"/>
            <w:hideMark/>
          </w:tcPr>
          <w:p w:rsidR="00764415" w:rsidRDefault="006850D8">
            <w:r>
              <w:t>0,4</w:t>
            </w:r>
          </w:p>
        </w:tc>
        <w:tc>
          <w:tcPr>
            <w:tcW w:w="2460" w:type="dxa"/>
            <w:vAlign w:val="center"/>
            <w:hideMark/>
          </w:tcPr>
          <w:p w:rsidR="00764415" w:rsidRDefault="006850D8">
            <w:r>
              <w:t>0,5</w:t>
            </w:r>
          </w:p>
        </w:tc>
      </w:tr>
      <w:tr w:rsidR="00764415">
        <w:trPr>
          <w:divId w:val="568275357"/>
          <w:trHeight w:val="279"/>
          <w:tblCellSpacing w:w="0" w:type="dxa"/>
        </w:trPr>
        <w:tc>
          <w:tcPr>
            <w:tcW w:w="2700" w:type="dxa"/>
            <w:vAlign w:val="center"/>
            <w:hideMark/>
          </w:tcPr>
          <w:p w:rsidR="00764415" w:rsidRDefault="006850D8">
            <w:r>
              <w:t>Специальные масла</w:t>
            </w:r>
          </w:p>
        </w:tc>
        <w:tc>
          <w:tcPr>
            <w:tcW w:w="1620" w:type="dxa"/>
            <w:vAlign w:val="center"/>
            <w:hideMark/>
          </w:tcPr>
          <w:p w:rsidR="00764415" w:rsidRDefault="006850D8">
            <w:r>
              <w:t>0,1</w:t>
            </w:r>
          </w:p>
        </w:tc>
        <w:tc>
          <w:tcPr>
            <w:tcW w:w="1845" w:type="dxa"/>
            <w:vAlign w:val="center"/>
            <w:hideMark/>
          </w:tcPr>
          <w:p w:rsidR="00764415" w:rsidRDefault="006850D8">
            <w:r>
              <w:t>0,1</w:t>
            </w:r>
          </w:p>
        </w:tc>
        <w:tc>
          <w:tcPr>
            <w:tcW w:w="2460" w:type="dxa"/>
            <w:vAlign w:val="center"/>
            <w:hideMark/>
          </w:tcPr>
          <w:p w:rsidR="00764415" w:rsidRDefault="006850D8">
            <w:r>
              <w:t>1,0</w:t>
            </w:r>
          </w:p>
        </w:tc>
      </w:tr>
      <w:tr w:rsidR="00764415">
        <w:trPr>
          <w:divId w:val="568275357"/>
          <w:trHeight w:val="269"/>
          <w:tblCellSpacing w:w="0" w:type="dxa"/>
        </w:trPr>
        <w:tc>
          <w:tcPr>
            <w:tcW w:w="2700" w:type="dxa"/>
            <w:vAlign w:val="center"/>
            <w:hideMark/>
          </w:tcPr>
          <w:p w:rsidR="00764415" w:rsidRDefault="006850D8">
            <w:r>
              <w:t>Консистентные смазки</w:t>
            </w:r>
          </w:p>
        </w:tc>
        <w:tc>
          <w:tcPr>
            <w:tcW w:w="1620" w:type="dxa"/>
            <w:vAlign w:val="center"/>
            <w:hideMark/>
          </w:tcPr>
          <w:p w:rsidR="00764415" w:rsidRDefault="006850D8">
            <w:r>
              <w:t>0,2</w:t>
            </w:r>
          </w:p>
        </w:tc>
        <w:tc>
          <w:tcPr>
            <w:tcW w:w="1845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2460" w:type="dxa"/>
            <w:vAlign w:val="center"/>
            <w:hideMark/>
          </w:tcPr>
          <w:p w:rsidR="00764415" w:rsidRDefault="006850D8">
            <w:r>
              <w:t>0,2</w:t>
            </w:r>
          </w:p>
        </w:tc>
      </w:tr>
    </w:tbl>
    <w:p w:rsidR="00764415" w:rsidRPr="006850D8" w:rsidRDefault="006850D8">
      <w:pPr>
        <w:pStyle w:val="a3"/>
        <w:divId w:val="568275357"/>
      </w:pPr>
      <w:r>
        <w:t>Потребное годовое количество масел и смазок Ωмс в зависимости от планируемого расхода топлив по маркам ΩΣi определяется по выражению:</w:t>
      </w:r>
    </w:p>
    <w:p w:rsidR="00764415" w:rsidRDefault="006850D8">
      <w:pPr>
        <w:pStyle w:val="a3"/>
        <w:divId w:val="568275357"/>
      </w:pPr>
      <w:r>
        <w:t>Ωмс=Нмс×ΩΣì(1±0,01F)/100,</w:t>
      </w:r>
    </w:p>
    <w:p w:rsidR="00764415" w:rsidRDefault="006850D8">
      <w:pPr>
        <w:pStyle w:val="a3"/>
        <w:divId w:val="568275357"/>
      </w:pPr>
      <w:r>
        <w:t>где F - поправочный коэффициент (суммарная относительная надбавка или снижение) к норме, %.</w:t>
      </w:r>
    </w:p>
    <w:p w:rsidR="00764415" w:rsidRDefault="006850D8">
      <w:pPr>
        <w:pStyle w:val="a3"/>
        <w:divId w:val="568275357"/>
      </w:pPr>
      <w:r>
        <w:t>Таблица 11 Потребное количество масел и смазок</w:t>
      </w:r>
    </w:p>
    <w:tbl>
      <w:tblPr>
        <w:tblW w:w="79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5130"/>
        <w:gridCol w:w="1275"/>
        <w:gridCol w:w="1560"/>
        <w:gridCol w:w="990"/>
      </w:tblGrid>
      <w:tr w:rsidR="00764415">
        <w:trPr>
          <w:divId w:val="568275357"/>
          <w:trHeight w:val="377"/>
          <w:tblCellSpacing w:w="0" w:type="dxa"/>
        </w:trPr>
        <w:tc>
          <w:tcPr>
            <w:tcW w:w="2850" w:type="dxa"/>
            <w:vMerge w:val="restart"/>
            <w:vAlign w:val="center"/>
            <w:hideMark/>
          </w:tcPr>
          <w:p w:rsidR="00764415" w:rsidRDefault="006850D8">
            <w:r>
              <w:t>Виды и сорта масел (смазок)</w:t>
            </w:r>
          </w:p>
        </w:tc>
        <w:tc>
          <w:tcPr>
            <w:tcW w:w="5130" w:type="dxa"/>
            <w:gridSpan w:val="4"/>
            <w:vAlign w:val="center"/>
            <w:hideMark/>
          </w:tcPr>
          <w:p w:rsidR="00764415" w:rsidRDefault="006850D8">
            <w:r>
              <w:t>Кол-во масел Ωмс в литрах (смазок в кг) для:</w:t>
            </w:r>
          </w:p>
        </w:tc>
      </w:tr>
      <w:tr w:rsidR="00764415">
        <w:trPr>
          <w:divId w:val="568275357"/>
          <w:trHeight w:val="36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64415" w:rsidRDefault="00764415"/>
        </w:tc>
        <w:tc>
          <w:tcPr>
            <w:tcW w:w="1305" w:type="dxa"/>
            <w:vAlign w:val="center"/>
            <w:hideMark/>
          </w:tcPr>
          <w:p w:rsidR="00764415" w:rsidRDefault="006850D8">
            <w:r>
              <w:t>ГАЗ-4509</w:t>
            </w:r>
          </w:p>
        </w:tc>
        <w:tc>
          <w:tcPr>
            <w:tcW w:w="1275" w:type="dxa"/>
            <w:vAlign w:val="center"/>
            <w:hideMark/>
          </w:tcPr>
          <w:p w:rsidR="00764415" w:rsidRDefault="006850D8">
            <w:r>
              <w:t>ЗИЛ-4331</w:t>
            </w:r>
          </w:p>
        </w:tc>
        <w:tc>
          <w:tcPr>
            <w:tcW w:w="1560" w:type="dxa"/>
            <w:vAlign w:val="center"/>
            <w:hideMark/>
          </w:tcPr>
          <w:p w:rsidR="00764415" w:rsidRDefault="006850D8">
            <w:r>
              <w:t>КАМАЗ-55102</w:t>
            </w:r>
          </w:p>
        </w:tc>
        <w:tc>
          <w:tcPr>
            <w:tcW w:w="990" w:type="dxa"/>
            <w:vAlign w:val="center"/>
            <w:hideMark/>
          </w:tcPr>
          <w:p w:rsidR="00764415" w:rsidRDefault="006850D8">
            <w:r>
              <w:t>всего</w:t>
            </w:r>
          </w:p>
        </w:tc>
      </w:tr>
      <w:tr w:rsidR="00764415">
        <w:trPr>
          <w:divId w:val="568275357"/>
          <w:trHeight w:val="300"/>
          <w:tblCellSpacing w:w="0" w:type="dxa"/>
        </w:trPr>
        <w:tc>
          <w:tcPr>
            <w:tcW w:w="2850" w:type="dxa"/>
            <w:vAlign w:val="center"/>
            <w:hideMark/>
          </w:tcPr>
          <w:p w:rsidR="00764415" w:rsidRDefault="006850D8">
            <w:r>
              <w:t>Моторные масла</w:t>
            </w:r>
          </w:p>
        </w:tc>
        <w:tc>
          <w:tcPr>
            <w:tcW w:w="1305" w:type="dxa"/>
            <w:vAlign w:val="center"/>
            <w:hideMark/>
          </w:tcPr>
          <w:p w:rsidR="00764415" w:rsidRDefault="006850D8">
            <w:r>
              <w:t>1621</w:t>
            </w:r>
          </w:p>
        </w:tc>
        <w:tc>
          <w:tcPr>
            <w:tcW w:w="1275" w:type="dxa"/>
            <w:vAlign w:val="center"/>
            <w:hideMark/>
          </w:tcPr>
          <w:p w:rsidR="00764415" w:rsidRDefault="006850D8">
            <w:r>
              <w:t>3733</w:t>
            </w:r>
          </w:p>
        </w:tc>
        <w:tc>
          <w:tcPr>
            <w:tcW w:w="1560" w:type="dxa"/>
            <w:vAlign w:val="center"/>
            <w:hideMark/>
          </w:tcPr>
          <w:p w:rsidR="00764415" w:rsidRDefault="006850D8">
            <w:r>
              <w:t>3999</w:t>
            </w:r>
          </w:p>
        </w:tc>
        <w:tc>
          <w:tcPr>
            <w:tcW w:w="990" w:type="dxa"/>
            <w:vAlign w:val="center"/>
            <w:hideMark/>
          </w:tcPr>
          <w:p w:rsidR="00764415" w:rsidRDefault="006850D8">
            <w:r>
              <w:t>7732</w:t>
            </w:r>
          </w:p>
        </w:tc>
      </w:tr>
      <w:tr w:rsidR="00764415">
        <w:trPr>
          <w:divId w:val="568275357"/>
          <w:trHeight w:val="343"/>
          <w:tblCellSpacing w:w="0" w:type="dxa"/>
        </w:trPr>
        <w:tc>
          <w:tcPr>
            <w:tcW w:w="2850" w:type="dxa"/>
            <w:vAlign w:val="center"/>
            <w:hideMark/>
          </w:tcPr>
          <w:p w:rsidR="00764415" w:rsidRDefault="006850D8">
            <w:r>
              <w:t>Трансмиссионные масла</w:t>
            </w:r>
          </w:p>
        </w:tc>
        <w:tc>
          <w:tcPr>
            <w:tcW w:w="1305" w:type="dxa"/>
            <w:vAlign w:val="center"/>
            <w:hideMark/>
          </w:tcPr>
          <w:p w:rsidR="00764415" w:rsidRDefault="006850D8">
            <w:r>
              <w:t>259</w:t>
            </w:r>
          </w:p>
        </w:tc>
        <w:tc>
          <w:tcPr>
            <w:tcW w:w="1275" w:type="dxa"/>
            <w:vAlign w:val="center"/>
            <w:hideMark/>
          </w:tcPr>
          <w:p w:rsidR="00764415" w:rsidRDefault="006850D8">
            <w:r>
              <w:t>467</w:t>
            </w:r>
          </w:p>
        </w:tc>
        <w:tc>
          <w:tcPr>
            <w:tcW w:w="1560" w:type="dxa"/>
            <w:vAlign w:val="center"/>
            <w:hideMark/>
          </w:tcPr>
          <w:p w:rsidR="00764415" w:rsidRDefault="006850D8">
            <w:r>
              <w:t>500</w:t>
            </w:r>
          </w:p>
        </w:tc>
        <w:tc>
          <w:tcPr>
            <w:tcW w:w="990" w:type="dxa"/>
            <w:vAlign w:val="center"/>
            <w:hideMark/>
          </w:tcPr>
          <w:p w:rsidR="00764415" w:rsidRDefault="006850D8">
            <w:r>
              <w:t>1226</w:t>
            </w:r>
          </w:p>
        </w:tc>
      </w:tr>
      <w:tr w:rsidR="00764415">
        <w:trPr>
          <w:divId w:val="568275357"/>
          <w:trHeight w:val="277"/>
          <w:tblCellSpacing w:w="0" w:type="dxa"/>
        </w:trPr>
        <w:tc>
          <w:tcPr>
            <w:tcW w:w="2850" w:type="dxa"/>
            <w:vAlign w:val="center"/>
            <w:hideMark/>
          </w:tcPr>
          <w:p w:rsidR="00764415" w:rsidRDefault="006850D8">
            <w:r>
              <w:t>Специальные масла</w:t>
            </w:r>
          </w:p>
        </w:tc>
        <w:tc>
          <w:tcPr>
            <w:tcW w:w="1305" w:type="dxa"/>
            <w:vAlign w:val="center"/>
            <w:hideMark/>
          </w:tcPr>
          <w:p w:rsidR="00764415" w:rsidRDefault="006850D8">
            <w:r>
              <w:t>65</w:t>
            </w:r>
          </w:p>
        </w:tc>
        <w:tc>
          <w:tcPr>
            <w:tcW w:w="1275" w:type="dxa"/>
            <w:vAlign w:val="center"/>
            <w:hideMark/>
          </w:tcPr>
          <w:p w:rsidR="00764415" w:rsidRDefault="006850D8">
            <w:r>
              <w:t>117</w:t>
            </w:r>
          </w:p>
        </w:tc>
        <w:tc>
          <w:tcPr>
            <w:tcW w:w="1560" w:type="dxa"/>
            <w:vAlign w:val="center"/>
            <w:hideMark/>
          </w:tcPr>
          <w:p w:rsidR="00764415" w:rsidRDefault="006850D8">
            <w:r>
              <w:t>125</w:t>
            </w:r>
          </w:p>
        </w:tc>
        <w:tc>
          <w:tcPr>
            <w:tcW w:w="990" w:type="dxa"/>
            <w:vAlign w:val="center"/>
            <w:hideMark/>
          </w:tcPr>
          <w:p w:rsidR="00764415" w:rsidRDefault="006850D8">
            <w:r>
              <w:t>307</w:t>
            </w:r>
          </w:p>
        </w:tc>
      </w:tr>
      <w:tr w:rsidR="00764415">
        <w:trPr>
          <w:divId w:val="568275357"/>
          <w:trHeight w:val="198"/>
          <w:tblCellSpacing w:w="0" w:type="dxa"/>
        </w:trPr>
        <w:tc>
          <w:tcPr>
            <w:tcW w:w="2850" w:type="dxa"/>
            <w:vAlign w:val="center"/>
            <w:hideMark/>
          </w:tcPr>
          <w:p w:rsidR="00764415" w:rsidRDefault="006850D8">
            <w:r>
              <w:t>Консистентные смазки</w:t>
            </w:r>
          </w:p>
        </w:tc>
        <w:tc>
          <w:tcPr>
            <w:tcW w:w="1305" w:type="dxa"/>
            <w:vAlign w:val="center"/>
            <w:hideMark/>
          </w:tcPr>
          <w:p w:rsidR="00764415" w:rsidRDefault="006850D8">
            <w:r>
              <w:t>194</w:t>
            </w:r>
          </w:p>
        </w:tc>
        <w:tc>
          <w:tcPr>
            <w:tcW w:w="1275" w:type="dxa"/>
            <w:vAlign w:val="center"/>
            <w:hideMark/>
          </w:tcPr>
          <w:p w:rsidR="00764415" w:rsidRDefault="006850D8">
            <w:r>
              <w:t>350</w:t>
            </w:r>
          </w:p>
        </w:tc>
        <w:tc>
          <w:tcPr>
            <w:tcW w:w="1560" w:type="dxa"/>
            <w:vAlign w:val="center"/>
            <w:hideMark/>
          </w:tcPr>
          <w:p w:rsidR="00764415" w:rsidRDefault="006850D8">
            <w:r>
              <w:t>375</w:t>
            </w:r>
          </w:p>
        </w:tc>
        <w:tc>
          <w:tcPr>
            <w:tcW w:w="990" w:type="dxa"/>
            <w:vAlign w:val="center"/>
            <w:hideMark/>
          </w:tcPr>
          <w:p w:rsidR="00764415" w:rsidRDefault="006850D8">
            <w:r>
              <w:t>919</w:t>
            </w:r>
          </w:p>
        </w:tc>
      </w:tr>
    </w:tbl>
    <w:p w:rsidR="00764415" w:rsidRPr="006850D8" w:rsidRDefault="006850D8">
      <w:pPr>
        <w:pStyle w:val="a3"/>
        <w:divId w:val="568275357"/>
      </w:pPr>
      <w:r>
        <w:t>Пример расчёта: ГАЗ-4509</w:t>
      </w:r>
    </w:p>
    <w:p w:rsidR="00764415" w:rsidRDefault="006850D8">
      <w:pPr>
        <w:pStyle w:val="a3"/>
        <w:divId w:val="568275357"/>
      </w:pPr>
      <w:r>
        <w:t>- моторные масла: Ωмс=Нмс×ΩΣì(1±0,01F)/100=(3,2*50655)/100=1621 л;</w:t>
      </w:r>
    </w:p>
    <w:p w:rsidR="00764415" w:rsidRDefault="006850D8">
      <w:pPr>
        <w:pStyle w:val="a3"/>
        <w:divId w:val="568275357"/>
      </w:pPr>
      <w:r>
        <w:t>- трансмиссионные масла: (0,4*64655)/100=259л;</w:t>
      </w:r>
    </w:p>
    <w:p w:rsidR="00764415" w:rsidRDefault="006850D8">
      <w:pPr>
        <w:pStyle w:val="a3"/>
        <w:divId w:val="568275357"/>
      </w:pPr>
      <w:r>
        <w:t>- специальные масла: (0,1*64655)/100=65 л;</w:t>
      </w:r>
    </w:p>
    <w:p w:rsidR="00764415" w:rsidRDefault="006850D8">
      <w:pPr>
        <w:pStyle w:val="a3"/>
        <w:divId w:val="568275357"/>
      </w:pPr>
      <w:r>
        <w:t>- консистентные масла: (0,3*64655)/100=152 л;</w:t>
      </w:r>
    </w:p>
    <w:p w:rsidR="00764415" w:rsidRDefault="006850D8">
      <w:pPr>
        <w:pStyle w:val="a3"/>
        <w:divId w:val="568275357"/>
      </w:pPr>
      <w:r>
        <w:t>3.3 Нормирование расхода запасных частей</w:t>
      </w:r>
    </w:p>
    <w:p w:rsidR="00764415" w:rsidRDefault="006850D8">
      <w:pPr>
        <w:pStyle w:val="a3"/>
        <w:divId w:val="568275357"/>
      </w:pPr>
      <w:r>
        <w:t xml:space="preserve">Нормирование расхода запасных частей производится по номенклатурным нормам, что характерно для крупных и средних автотранспортных предприятий, автобаз агропромышленных предприятий и т.д. Для условий настоящей курсовой работы определяется величина оборотного фонда предприятия: </w:t>
      </w:r>
    </w:p>
    <w:p w:rsidR="00764415" w:rsidRDefault="006850D8">
      <w:pPr>
        <w:pStyle w:val="a3"/>
        <w:divId w:val="568275357"/>
      </w:pPr>
      <w:r>
        <w:t>П</w:t>
      </w:r>
      <w:r>
        <w:rPr>
          <w:vertAlign w:val="subscript"/>
        </w:rPr>
        <w:t>ЗЧ</w:t>
      </w:r>
      <w:r>
        <w:t>=Н× A× К</w:t>
      </w:r>
      <w:r>
        <w:rPr>
          <w:vertAlign w:val="subscript"/>
        </w:rPr>
        <w:t xml:space="preserve">1 </w:t>
      </w:r>
      <w:r>
        <w:t>×K</w:t>
      </w:r>
      <w:r>
        <w:rPr>
          <w:vertAlign w:val="subscript"/>
        </w:rPr>
        <w:t>2</w:t>
      </w:r>
      <w:r>
        <w:t xml:space="preserve"> ×К</w:t>
      </w:r>
      <w:r>
        <w:rPr>
          <w:vertAlign w:val="subscript"/>
        </w:rPr>
        <w:t>3</w:t>
      </w:r>
      <w:r>
        <w:t xml:space="preserve"> /100</w:t>
      </w:r>
    </w:p>
    <w:p w:rsidR="00764415" w:rsidRDefault="006850D8">
      <w:pPr>
        <w:pStyle w:val="a3"/>
        <w:divId w:val="568275357"/>
      </w:pPr>
      <w:r>
        <w:t>где Н - номенклатурная норма расхода детали (количество деталей в обменном фонде), шт на 100 автомобилей в год; А -количество автомобилей рассматриваемой модели, шт; Ki</w:t>
      </w:r>
      <w:r>
        <w:rPr>
          <w:vertAlign w:val="subscript"/>
        </w:rPr>
        <w:t>t</w:t>
      </w:r>
      <w:r>
        <w:t xml:space="preserve"> K</w:t>
      </w:r>
      <w:r>
        <w:rPr>
          <w:vertAlign w:val="subscript"/>
        </w:rPr>
        <w:t>2</w:t>
      </w:r>
      <w:r>
        <w:t>, К</w:t>
      </w:r>
      <w:r>
        <w:rPr>
          <w:vertAlign w:val="subscript"/>
        </w:rPr>
        <w:t>3</w:t>
      </w:r>
      <w:r>
        <w:t xml:space="preserve"> -коэффициенты, учитывающие условия эксплуатации, модификацию подвижного состава и природно-климатические условия.</w:t>
      </w:r>
    </w:p>
    <w:p w:rsidR="00764415" w:rsidRDefault="006850D8">
      <w:pPr>
        <w:pStyle w:val="a3"/>
        <w:divId w:val="568275357"/>
      </w:pPr>
      <w:r>
        <w:t>Результаты расчета сводятся в таблицу 3.3.</w:t>
      </w:r>
    </w:p>
    <w:p w:rsidR="00764415" w:rsidRDefault="006850D8">
      <w:pPr>
        <w:pStyle w:val="a3"/>
        <w:divId w:val="568275357"/>
      </w:pPr>
      <w:r>
        <w:t>Таблица 12 Количество оборотных агрегатов в обменном фонде.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695"/>
        <w:gridCol w:w="1425"/>
        <w:gridCol w:w="1560"/>
        <w:gridCol w:w="1185"/>
        <w:gridCol w:w="1170"/>
        <w:gridCol w:w="1185"/>
      </w:tblGrid>
      <w:tr w:rsidR="00764415">
        <w:trPr>
          <w:divId w:val="568275357"/>
          <w:trHeight w:val="600"/>
          <w:tblCellSpacing w:w="0" w:type="dxa"/>
        </w:trPr>
        <w:tc>
          <w:tcPr>
            <w:tcW w:w="870" w:type="dxa"/>
            <w:vAlign w:val="center"/>
            <w:hideMark/>
          </w:tcPr>
          <w:p w:rsidR="00764415" w:rsidRDefault="006850D8">
            <w:r>
              <w:t>№</w:t>
            </w:r>
          </w:p>
        </w:tc>
        <w:tc>
          <w:tcPr>
            <w:tcW w:w="1695" w:type="dxa"/>
            <w:vAlign w:val="center"/>
            <w:hideMark/>
          </w:tcPr>
          <w:p w:rsidR="00764415" w:rsidRDefault="006850D8">
            <w:r>
              <w:t>Марка/модель</w:t>
            </w:r>
          </w:p>
        </w:tc>
        <w:tc>
          <w:tcPr>
            <w:tcW w:w="1425" w:type="dxa"/>
            <w:vAlign w:val="center"/>
            <w:hideMark/>
          </w:tcPr>
          <w:p w:rsidR="00764415" w:rsidRDefault="006850D8">
            <w:r>
              <w:t>Двигатель</w:t>
            </w:r>
          </w:p>
        </w:tc>
        <w:tc>
          <w:tcPr>
            <w:tcW w:w="1560" w:type="dxa"/>
            <w:vAlign w:val="center"/>
            <w:hideMark/>
          </w:tcPr>
          <w:p w:rsidR="00764415" w:rsidRDefault="006850D8">
            <w:r>
              <w:t>КПП</w:t>
            </w:r>
          </w:p>
        </w:tc>
        <w:tc>
          <w:tcPr>
            <w:tcW w:w="1185" w:type="dxa"/>
            <w:vAlign w:val="center"/>
            <w:hideMark/>
          </w:tcPr>
          <w:p w:rsidR="00764415" w:rsidRDefault="006850D8">
            <w:r>
              <w:t>Ось передняя</w:t>
            </w:r>
          </w:p>
        </w:tc>
        <w:tc>
          <w:tcPr>
            <w:tcW w:w="1170" w:type="dxa"/>
            <w:vAlign w:val="center"/>
            <w:hideMark/>
          </w:tcPr>
          <w:p w:rsidR="00764415" w:rsidRDefault="006850D8">
            <w:r>
              <w:t>Мост ведущий</w:t>
            </w:r>
          </w:p>
        </w:tc>
        <w:tc>
          <w:tcPr>
            <w:tcW w:w="1185" w:type="dxa"/>
            <w:vAlign w:val="center"/>
            <w:hideMark/>
          </w:tcPr>
          <w:p w:rsidR="00764415" w:rsidRDefault="006850D8">
            <w:r>
              <w:t>Рулевой механизм</w:t>
            </w:r>
          </w:p>
        </w:tc>
      </w:tr>
      <w:tr w:rsidR="00764415">
        <w:trPr>
          <w:divId w:val="568275357"/>
          <w:trHeight w:val="300"/>
          <w:tblCellSpacing w:w="0" w:type="dxa"/>
        </w:trPr>
        <w:tc>
          <w:tcPr>
            <w:tcW w:w="870" w:type="dxa"/>
            <w:vAlign w:val="center"/>
            <w:hideMark/>
          </w:tcPr>
          <w:p w:rsidR="00764415" w:rsidRDefault="006850D8">
            <w:r>
              <w:t>1</w:t>
            </w:r>
          </w:p>
        </w:tc>
        <w:tc>
          <w:tcPr>
            <w:tcW w:w="1695" w:type="dxa"/>
            <w:vAlign w:val="center"/>
            <w:hideMark/>
          </w:tcPr>
          <w:p w:rsidR="00764415" w:rsidRDefault="006850D8">
            <w:r>
              <w:t>ГАЗ</w:t>
            </w:r>
          </w:p>
        </w:tc>
        <w:tc>
          <w:tcPr>
            <w:tcW w:w="1425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560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185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170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185" w:type="dxa"/>
            <w:vAlign w:val="center"/>
            <w:hideMark/>
          </w:tcPr>
          <w:p w:rsidR="00764415" w:rsidRDefault="006850D8">
            <w:r>
              <w:t>0,3</w:t>
            </w:r>
          </w:p>
        </w:tc>
      </w:tr>
      <w:tr w:rsidR="00764415">
        <w:trPr>
          <w:divId w:val="568275357"/>
          <w:trHeight w:val="300"/>
          <w:tblCellSpacing w:w="0" w:type="dxa"/>
        </w:trPr>
        <w:tc>
          <w:tcPr>
            <w:tcW w:w="870" w:type="dxa"/>
            <w:vAlign w:val="center"/>
            <w:hideMark/>
          </w:tcPr>
          <w:p w:rsidR="00764415" w:rsidRDefault="006850D8">
            <w:r>
              <w:t>2</w:t>
            </w:r>
          </w:p>
        </w:tc>
        <w:tc>
          <w:tcPr>
            <w:tcW w:w="1695" w:type="dxa"/>
            <w:vAlign w:val="center"/>
            <w:hideMark/>
          </w:tcPr>
          <w:p w:rsidR="00764415" w:rsidRDefault="006850D8">
            <w:r>
              <w:t>ЗИЛ</w:t>
            </w:r>
          </w:p>
        </w:tc>
        <w:tc>
          <w:tcPr>
            <w:tcW w:w="1425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560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185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170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185" w:type="dxa"/>
            <w:vAlign w:val="center"/>
            <w:hideMark/>
          </w:tcPr>
          <w:p w:rsidR="00764415" w:rsidRDefault="006850D8">
            <w:r>
              <w:t>0,25</w:t>
            </w:r>
          </w:p>
        </w:tc>
      </w:tr>
      <w:tr w:rsidR="00764415">
        <w:trPr>
          <w:divId w:val="568275357"/>
          <w:trHeight w:val="300"/>
          <w:tblCellSpacing w:w="0" w:type="dxa"/>
        </w:trPr>
        <w:tc>
          <w:tcPr>
            <w:tcW w:w="870" w:type="dxa"/>
            <w:vAlign w:val="center"/>
            <w:hideMark/>
          </w:tcPr>
          <w:p w:rsidR="00764415" w:rsidRDefault="006850D8">
            <w:r>
              <w:t>3</w:t>
            </w:r>
          </w:p>
        </w:tc>
        <w:tc>
          <w:tcPr>
            <w:tcW w:w="1695" w:type="dxa"/>
            <w:vAlign w:val="center"/>
            <w:hideMark/>
          </w:tcPr>
          <w:p w:rsidR="00764415" w:rsidRDefault="006850D8">
            <w:r>
              <w:t>КАМАЗ</w:t>
            </w:r>
          </w:p>
        </w:tc>
        <w:tc>
          <w:tcPr>
            <w:tcW w:w="1425" w:type="dxa"/>
            <w:vAlign w:val="center"/>
            <w:hideMark/>
          </w:tcPr>
          <w:p w:rsidR="00764415" w:rsidRDefault="006850D8">
            <w:r>
              <w:t>0,4</w:t>
            </w:r>
          </w:p>
        </w:tc>
        <w:tc>
          <w:tcPr>
            <w:tcW w:w="1560" w:type="dxa"/>
            <w:vAlign w:val="center"/>
            <w:hideMark/>
          </w:tcPr>
          <w:p w:rsidR="00764415" w:rsidRDefault="006850D8">
            <w:r>
              <w:t>0,4</w:t>
            </w:r>
          </w:p>
        </w:tc>
        <w:tc>
          <w:tcPr>
            <w:tcW w:w="1185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170" w:type="dxa"/>
            <w:vAlign w:val="center"/>
            <w:hideMark/>
          </w:tcPr>
          <w:p w:rsidR="00764415" w:rsidRDefault="006850D8">
            <w:r>
              <w:t>0,3</w:t>
            </w:r>
          </w:p>
        </w:tc>
        <w:tc>
          <w:tcPr>
            <w:tcW w:w="1185" w:type="dxa"/>
            <w:vAlign w:val="center"/>
            <w:hideMark/>
          </w:tcPr>
          <w:p w:rsidR="00764415" w:rsidRDefault="006850D8">
            <w:r>
              <w:t>0,3</w:t>
            </w:r>
          </w:p>
        </w:tc>
      </w:tr>
    </w:tbl>
    <w:p w:rsidR="00764415" w:rsidRPr="006850D8" w:rsidRDefault="006850D8">
      <w:pPr>
        <w:pStyle w:val="a3"/>
        <w:divId w:val="568275357"/>
      </w:pPr>
      <w:r>
        <w:t>Пример расчёта: Автомобиль ГАЗ-4509:</w:t>
      </w:r>
    </w:p>
    <w:p w:rsidR="00764415" w:rsidRDefault="006850D8">
      <w:pPr>
        <w:pStyle w:val="a3"/>
        <w:divId w:val="568275357"/>
      </w:pPr>
      <w:r>
        <w:t>- двигатель: П</w:t>
      </w:r>
      <w:r>
        <w:rPr>
          <w:vertAlign w:val="subscript"/>
        </w:rPr>
        <w:t>ЗЧ</w:t>
      </w:r>
      <w:r>
        <w:t>=Н× A× К</w:t>
      </w:r>
      <w:r>
        <w:rPr>
          <w:vertAlign w:val="subscript"/>
        </w:rPr>
        <w:t xml:space="preserve">1 </w:t>
      </w:r>
      <w:r>
        <w:t>×K</w:t>
      </w:r>
      <w:r>
        <w:rPr>
          <w:vertAlign w:val="subscript"/>
        </w:rPr>
        <w:t>2</w:t>
      </w:r>
      <w:r>
        <w:t xml:space="preserve"> ×К</w:t>
      </w:r>
      <w:r>
        <w:rPr>
          <w:vertAlign w:val="subscript"/>
        </w:rPr>
        <w:t>3</w:t>
      </w:r>
      <w:r>
        <w:t xml:space="preserve"> /100=(4*6*1,4*1,0*0,9)/100=0,30;</w:t>
      </w:r>
    </w:p>
    <w:p w:rsidR="00764415" w:rsidRDefault="006850D8">
      <w:pPr>
        <w:pStyle w:val="a3"/>
        <w:divId w:val="568275357"/>
      </w:pPr>
      <w:r>
        <w:t>- КПП: П</w:t>
      </w:r>
      <w:r>
        <w:rPr>
          <w:vertAlign w:val="subscript"/>
        </w:rPr>
        <w:t>ЗЧ</w:t>
      </w:r>
      <w:r>
        <w:t>=Н× A× К</w:t>
      </w:r>
      <w:r>
        <w:rPr>
          <w:vertAlign w:val="subscript"/>
        </w:rPr>
        <w:t xml:space="preserve">1 </w:t>
      </w:r>
      <w:r>
        <w:t>×K</w:t>
      </w:r>
      <w:r>
        <w:rPr>
          <w:vertAlign w:val="subscript"/>
        </w:rPr>
        <w:t>2</w:t>
      </w:r>
      <w:r>
        <w:t xml:space="preserve"> ×К</w:t>
      </w:r>
      <w:r>
        <w:rPr>
          <w:vertAlign w:val="subscript"/>
        </w:rPr>
        <w:t>3</w:t>
      </w:r>
      <w:r>
        <w:t xml:space="preserve"> /100=(4*6*1,4*1,0*0,9)/100=0,30;</w:t>
      </w:r>
    </w:p>
    <w:p w:rsidR="00764415" w:rsidRDefault="006850D8">
      <w:pPr>
        <w:pStyle w:val="a3"/>
        <w:divId w:val="568275357"/>
      </w:pPr>
      <w:r>
        <w:t>- ось передняя: П</w:t>
      </w:r>
      <w:r>
        <w:rPr>
          <w:vertAlign w:val="subscript"/>
        </w:rPr>
        <w:t>ЗЧ</w:t>
      </w:r>
      <w:r>
        <w:t>=Н× A× К</w:t>
      </w:r>
      <w:r>
        <w:rPr>
          <w:vertAlign w:val="subscript"/>
        </w:rPr>
        <w:t xml:space="preserve">1 </w:t>
      </w:r>
      <w:r>
        <w:t>×K</w:t>
      </w:r>
      <w:r>
        <w:rPr>
          <w:vertAlign w:val="subscript"/>
        </w:rPr>
        <w:t>2</w:t>
      </w:r>
      <w:r>
        <w:t xml:space="preserve"> ×К</w:t>
      </w:r>
      <w:r>
        <w:rPr>
          <w:vertAlign w:val="subscript"/>
        </w:rPr>
        <w:t>3</w:t>
      </w:r>
      <w:r>
        <w:t xml:space="preserve"> /100=(4*6*1,4*1,0*0,9)/100=0,30;</w:t>
      </w:r>
    </w:p>
    <w:p w:rsidR="00764415" w:rsidRDefault="006850D8">
      <w:pPr>
        <w:pStyle w:val="a3"/>
        <w:divId w:val="568275357"/>
      </w:pPr>
      <w:r>
        <w:t>- мост задний: П</w:t>
      </w:r>
      <w:r>
        <w:rPr>
          <w:vertAlign w:val="subscript"/>
        </w:rPr>
        <w:t>ЗЧ</w:t>
      </w:r>
      <w:r>
        <w:t>=Н× A× К</w:t>
      </w:r>
      <w:r>
        <w:rPr>
          <w:vertAlign w:val="subscript"/>
        </w:rPr>
        <w:t xml:space="preserve">1 </w:t>
      </w:r>
      <w:r>
        <w:t>×K</w:t>
      </w:r>
      <w:r>
        <w:rPr>
          <w:vertAlign w:val="subscript"/>
        </w:rPr>
        <w:t>2</w:t>
      </w:r>
      <w:r>
        <w:t xml:space="preserve"> ×К</w:t>
      </w:r>
      <w:r>
        <w:rPr>
          <w:vertAlign w:val="subscript"/>
        </w:rPr>
        <w:t>3</w:t>
      </w:r>
      <w:r>
        <w:t xml:space="preserve"> /100=(4*6*1,4*1,0*0,9)/100=0,30;</w:t>
      </w:r>
    </w:p>
    <w:p w:rsidR="00764415" w:rsidRDefault="006850D8">
      <w:pPr>
        <w:pStyle w:val="a3"/>
        <w:divId w:val="568275357"/>
      </w:pPr>
      <w:r>
        <w:t>- рул. механизм: П</w:t>
      </w:r>
      <w:r>
        <w:rPr>
          <w:vertAlign w:val="subscript"/>
        </w:rPr>
        <w:t>ЗЧ</w:t>
      </w:r>
      <w:r>
        <w:t>=Н× A× К</w:t>
      </w:r>
      <w:r>
        <w:rPr>
          <w:vertAlign w:val="subscript"/>
        </w:rPr>
        <w:t xml:space="preserve">1 </w:t>
      </w:r>
      <w:r>
        <w:t>×K</w:t>
      </w:r>
      <w:r>
        <w:rPr>
          <w:vertAlign w:val="subscript"/>
        </w:rPr>
        <w:t>2</w:t>
      </w:r>
      <w:r>
        <w:t xml:space="preserve"> ×К</w:t>
      </w:r>
      <w:r>
        <w:rPr>
          <w:vertAlign w:val="subscript"/>
        </w:rPr>
        <w:t>3</w:t>
      </w:r>
      <w:r>
        <w:t xml:space="preserve"> 100=(4*6*1,4*1,0*0,9)/100=0,30;</w:t>
      </w:r>
    </w:p>
    <w:p w:rsidR="00764415" w:rsidRDefault="00764415">
      <w:pPr>
        <w:divId w:val="568275357"/>
      </w:pPr>
    </w:p>
    <w:p w:rsidR="00764415" w:rsidRPr="006850D8" w:rsidRDefault="006850D8">
      <w:pPr>
        <w:pStyle w:val="a3"/>
        <w:divId w:val="568275357"/>
      </w:pPr>
      <w:r>
        <w:t>4. Проектирование технологического процесса технического обслуживания агрегатов (механизмов, систем) автомобиля</w:t>
      </w:r>
    </w:p>
    <w:p w:rsidR="00764415" w:rsidRDefault="006850D8">
      <w:pPr>
        <w:pStyle w:val="a3"/>
        <w:divId w:val="568275357"/>
      </w:pPr>
      <w:r>
        <w:t>Исходные данные:</w:t>
      </w:r>
    </w:p>
    <w:p w:rsidR="00764415" w:rsidRDefault="006850D8">
      <w:pPr>
        <w:pStyle w:val="a3"/>
        <w:divId w:val="568275357"/>
      </w:pPr>
      <w:r>
        <w:t>Марка автомобиля: ИЖ-2715;</w:t>
      </w:r>
    </w:p>
    <w:p w:rsidR="00764415" w:rsidRDefault="006850D8">
      <w:pPr>
        <w:pStyle w:val="a3"/>
        <w:divId w:val="568275357"/>
      </w:pPr>
      <w:r>
        <w:t>Агрегат (механизм, система): ТО-2 системы смазки;</w:t>
      </w:r>
    </w:p>
    <w:p w:rsidR="00764415" w:rsidRDefault="006850D8">
      <w:pPr>
        <w:pStyle w:val="a3"/>
        <w:divId w:val="568275357"/>
      </w:pPr>
      <w:r>
        <w:t>Неисправность: пониженное давление в системе смазки;</w:t>
      </w:r>
    </w:p>
    <w:p w:rsidR="00764415" w:rsidRDefault="006850D8">
      <w:pPr>
        <w:pStyle w:val="a3"/>
        <w:divId w:val="568275357"/>
      </w:pPr>
      <w:r>
        <w:t>Объект текущего ремонта: масляный насос;</w:t>
      </w:r>
    </w:p>
    <w:p w:rsidR="00764415" w:rsidRDefault="006850D8">
      <w:pPr>
        <w:pStyle w:val="a3"/>
        <w:divId w:val="568275357"/>
      </w:pPr>
      <w:r>
        <w:t>Система смазки</w:t>
      </w:r>
    </w:p>
    <w:p w:rsidR="00764415" w:rsidRDefault="00AE3009">
      <w:pPr>
        <w:pStyle w:val="a3"/>
        <w:divId w:val="56827535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46.5pt;height:374.25pt">
            <v:imagedata r:id="rId4" o:title=""/>
          </v:shape>
        </w:pict>
      </w:r>
    </w:p>
    <w:p w:rsidR="00764415" w:rsidRDefault="006850D8">
      <w:pPr>
        <w:pStyle w:val="a3"/>
        <w:divId w:val="568275357"/>
      </w:pPr>
      <w:r>
        <w:t>Рисунок – 1: Система смазки двигателя</w:t>
      </w:r>
    </w:p>
    <w:p w:rsidR="00764415" w:rsidRDefault="006850D8">
      <w:pPr>
        <w:pStyle w:val="a3"/>
        <w:divId w:val="568275357"/>
      </w:pPr>
      <w:r>
        <w:t>Система смазки предназначена для обеспечения мослом трущихся поверхностей К.Ш.М. и частичного охлаждения двигателя. Качественная работа системы продляет работу двигателя на 15-25% от общего пробега. При некачественной работе системы, происходит повышенный износ прущихся поверхностей К.Ш.М., и двигатель перегревается.</w:t>
      </w:r>
    </w:p>
    <w:p w:rsidR="00764415" w:rsidRDefault="006850D8">
      <w:pPr>
        <w:pStyle w:val="a3"/>
        <w:divId w:val="568275357"/>
      </w:pPr>
      <w:r>
        <w:t>Основные неисправности системы смазки и способы их устранения.</w:t>
      </w:r>
    </w:p>
    <w:p w:rsidR="00764415" w:rsidRDefault="006850D8">
      <w:pPr>
        <w:pStyle w:val="a3"/>
        <w:divId w:val="568275357"/>
      </w:pPr>
      <w:r>
        <w:t>Пониженное давление масла:</w:t>
      </w:r>
    </w:p>
    <w:p w:rsidR="00764415" w:rsidRDefault="006850D8">
      <w:pPr>
        <w:pStyle w:val="a3"/>
        <w:divId w:val="568275357"/>
      </w:pPr>
      <w:r>
        <w:t>- работа двигателя на несоответствующем рекомендованному масле. Заменить масло в соответствии с рекомендациями заводской инструкции;</w:t>
      </w:r>
    </w:p>
    <w:p w:rsidR="00764415" w:rsidRDefault="006850D8">
      <w:pPr>
        <w:pStyle w:val="a3"/>
        <w:divId w:val="568275357"/>
      </w:pPr>
      <w:r>
        <w:t>- потеря упругости пружины редукционного клапана масляного насоса или попадания под клапан посторонних частиц. Снять масляный насос, разобрать и промыть. Очистить клапан от посторонних частиц и заусенцев, при необходимости пристукнуть шарик к гнезду корпуса;</w:t>
      </w:r>
    </w:p>
    <w:p w:rsidR="00764415" w:rsidRDefault="006850D8">
      <w:pPr>
        <w:pStyle w:val="a3"/>
        <w:divId w:val="568275357"/>
      </w:pPr>
      <w:r>
        <w:t>- корпус, крышка или шестерни масляного насоса изношены или имеют дефекты. Отремонтировать масляный насос (см.ниже);</w:t>
      </w:r>
    </w:p>
    <w:p w:rsidR="00764415" w:rsidRDefault="006850D8">
      <w:pPr>
        <w:pStyle w:val="a3"/>
        <w:divId w:val="568275357"/>
      </w:pPr>
      <w:r>
        <w:t>- чрезмерный зазор между коренными и шатунными подшипниками. Разобрать двигатель и выполнить соответствующий ремонт;</w:t>
      </w:r>
    </w:p>
    <w:p w:rsidR="00764415" w:rsidRDefault="006850D8">
      <w:pPr>
        <w:pStyle w:val="a3"/>
        <w:divId w:val="568275357"/>
      </w:pPr>
      <w:r>
        <w:t>- неисправность электрического указателя давления масла. Проверить и заменить неисправные детали.</w:t>
      </w:r>
    </w:p>
    <w:p w:rsidR="00764415" w:rsidRDefault="006850D8">
      <w:pPr>
        <w:pStyle w:val="a3"/>
        <w:divId w:val="568275357"/>
      </w:pPr>
      <w:r>
        <w:t>Повышенное давление масла:</w:t>
      </w:r>
    </w:p>
    <w:p w:rsidR="00764415" w:rsidRDefault="006850D8">
      <w:pPr>
        <w:pStyle w:val="a3"/>
        <w:divId w:val="568275357"/>
      </w:pPr>
      <w:r>
        <w:t>- повышенная вязкость масла или двигатель не прогрет. Прогреть двигатель. Залить масло, соответствующе сезону эксплуатации;</w:t>
      </w:r>
    </w:p>
    <w:p w:rsidR="00764415" w:rsidRDefault="006850D8">
      <w:pPr>
        <w:pStyle w:val="a3"/>
        <w:divId w:val="568275357"/>
      </w:pPr>
      <w:r>
        <w:t>- заедание редукционного клапана в закрытом положении. Снять насос, разобрать, промыть и очистить клапан от посторонних частиц и заусенцев.</w:t>
      </w:r>
    </w:p>
    <w:p w:rsidR="00764415" w:rsidRDefault="006850D8">
      <w:pPr>
        <w:pStyle w:val="a3"/>
        <w:divId w:val="568275357"/>
      </w:pPr>
      <w:r>
        <w:t>Повышенный расход масла:</w:t>
      </w:r>
    </w:p>
    <w:p w:rsidR="00764415" w:rsidRDefault="006850D8">
      <w:pPr>
        <w:pStyle w:val="a3"/>
        <w:divId w:val="568275357"/>
      </w:pPr>
      <w:r>
        <w:t>- течь масла через неплотности в соединениях. Устраняется подтяжкой соединений и заменой изношенных манжет;</w:t>
      </w:r>
    </w:p>
    <w:p w:rsidR="00764415" w:rsidRDefault="006850D8">
      <w:pPr>
        <w:pStyle w:val="a3"/>
        <w:divId w:val="568275357"/>
      </w:pPr>
      <w:r>
        <w:t>- износ или повреждение маслоотражательных колпачков. Заменить маслоотражательные колпачки;</w:t>
      </w:r>
    </w:p>
    <w:p w:rsidR="00764415" w:rsidRDefault="006850D8">
      <w:pPr>
        <w:pStyle w:val="a3"/>
        <w:divId w:val="568275357"/>
      </w:pPr>
      <w:r>
        <w:t>- закоксование поршневых колец в канавках поршня, Устраняется путем удаления нагара при помощи специального раствора.</w:t>
      </w:r>
    </w:p>
    <w:p w:rsidR="00764415" w:rsidRDefault="00764415">
      <w:pPr>
        <w:divId w:val="568275357"/>
      </w:pPr>
    </w:p>
    <w:p w:rsidR="00764415" w:rsidRPr="006850D8" w:rsidRDefault="006850D8">
      <w:pPr>
        <w:pStyle w:val="a3"/>
        <w:divId w:val="568275357"/>
      </w:pPr>
      <w:r>
        <w:t>ТЕХНИЧЕСКОЕ ОБСЛУЖИВАНИЕ СИСТЕМЫ СМАЗКИ (ТО-2)</w:t>
      </w:r>
    </w:p>
    <w:p w:rsidR="00764415" w:rsidRDefault="006850D8">
      <w:pPr>
        <w:pStyle w:val="a3"/>
        <w:divId w:val="568275357"/>
      </w:pPr>
      <w:r>
        <w:t>Техническое обслуживание системы смазки включает проведение плановых работ, предусмотренных руководством по эксплуатации автомобиля, и работ, связанных с поддержанием работоспособности автомобиля.</w:t>
      </w:r>
    </w:p>
    <w:p w:rsidR="00764415" w:rsidRDefault="006850D8">
      <w:pPr>
        <w:pStyle w:val="a3"/>
        <w:divId w:val="568275357"/>
      </w:pPr>
      <w:r>
        <w:t xml:space="preserve">ТО-2 для легковых автомобилей в среднем проводится через каждые 15000 км пробега. </w:t>
      </w:r>
    </w:p>
    <w:p w:rsidR="00764415" w:rsidRDefault="006850D8">
      <w:pPr>
        <w:pStyle w:val="a3"/>
        <w:divId w:val="568275357"/>
      </w:pPr>
      <w:r>
        <w:t>Оно включает:</w:t>
      </w:r>
    </w:p>
    <w:p w:rsidR="00764415" w:rsidRDefault="006850D8">
      <w:pPr>
        <w:pStyle w:val="a3"/>
        <w:divId w:val="568275357"/>
      </w:pPr>
      <w:r>
        <w:t>1)         Проверить герметичность уплотнений;</w:t>
      </w:r>
    </w:p>
    <w:p w:rsidR="00764415" w:rsidRDefault="006850D8">
      <w:pPr>
        <w:pStyle w:val="a3"/>
        <w:divId w:val="568275357"/>
      </w:pPr>
      <w:r>
        <w:t>2)         Заменить масло в картере двигателя;</w:t>
      </w:r>
    </w:p>
    <w:p w:rsidR="00764415" w:rsidRDefault="006850D8">
      <w:pPr>
        <w:pStyle w:val="a3"/>
        <w:divId w:val="568275357"/>
      </w:pPr>
      <w:r>
        <w:t>3)         Заменить масляный и воздушный фильтры;</w:t>
      </w:r>
    </w:p>
    <w:p w:rsidR="00764415" w:rsidRDefault="006850D8">
      <w:pPr>
        <w:pStyle w:val="a3"/>
        <w:divId w:val="568275357"/>
      </w:pPr>
      <w:r>
        <w:t>4)         Очистить и промыть детали вентиляции двигателя;</w:t>
      </w:r>
    </w:p>
    <w:p w:rsidR="00764415" w:rsidRDefault="006850D8">
      <w:pPr>
        <w:pStyle w:val="a3"/>
        <w:divId w:val="568275357"/>
      </w:pPr>
      <w:r>
        <w:t>Проверка уровня масла и герметичности уплотнений.</w:t>
      </w:r>
    </w:p>
    <w:p w:rsidR="00764415" w:rsidRDefault="006850D8">
      <w:pPr>
        <w:pStyle w:val="a3"/>
        <w:divId w:val="568275357"/>
      </w:pPr>
      <w:r>
        <w:t>Уровень масла проверить на холодном неработающем двигателе. Оно должно находиться между рисками «Мин» и «Макс» на стержне. При необходимости долить свежее масло через заливную горловину на крышке головки цилиндров. Категорически запрещается эксплуатация двигателя с уровнем масла меньше нижней метки. Излишнее количество масла приводит к увеличенному нагарообразованию, закоксовыванию поршневых колец, забрызгиванию маслом свечей, нарушению вентиляции картера и попаданию масла в фильтрующий элемент воздухоочистителя.</w:t>
      </w:r>
    </w:p>
    <w:p w:rsidR="00764415" w:rsidRDefault="006850D8">
      <w:pPr>
        <w:pStyle w:val="a3"/>
        <w:divId w:val="568275357"/>
      </w:pPr>
      <w:r>
        <w:t>Герметичность соединений и манжет на коленчатом валу проверить визуально по наличию подтеканий масла, при необходимости устранить подтекание подтяжкой соединений или заменой манжет с предварительной разборкой двигателя.</w:t>
      </w:r>
    </w:p>
    <w:p w:rsidR="00764415" w:rsidRDefault="006850D8">
      <w:pPr>
        <w:pStyle w:val="a3"/>
        <w:divId w:val="568275357"/>
      </w:pPr>
      <w:r>
        <w:t>Замена масла и масляного фильтра.</w:t>
      </w:r>
    </w:p>
    <w:p w:rsidR="00764415" w:rsidRDefault="006850D8">
      <w:pPr>
        <w:pStyle w:val="a3"/>
        <w:divId w:val="568275357"/>
      </w:pPr>
      <w:r>
        <w:t>Заменять масло необходимо на хорошо прогретом двигателе. Для этого вывернуть сливную пробку (предварительно сняв крышку заливной горловины) и слить масло в ёмкость. Выдержать 10 минут, пока масло не стечёт.</w:t>
      </w:r>
    </w:p>
    <w:p w:rsidR="00764415" w:rsidRDefault="006850D8">
      <w:pPr>
        <w:pStyle w:val="a3"/>
        <w:divId w:val="568275357"/>
      </w:pPr>
      <w:r>
        <w:t>Снять масляный фильтр. Фильтр отворачивается от руки с приложением незначительного усилия. При возникновении затруднений при его отворачивании воспользоваться специальным приспособлением, состоящим из плотно охватывающего корпуса фильтра хомута и рукоятки.</w:t>
      </w:r>
    </w:p>
    <w:p w:rsidR="00764415" w:rsidRDefault="006850D8">
      <w:pPr>
        <w:pStyle w:val="a3"/>
        <w:divId w:val="568275357"/>
      </w:pPr>
      <w:r>
        <w:t>При установке нового фильтра убедиться в наличии и целостности уплотнительного кольца на фильтре, чистоте плоскостей фильтра и блока цилиндров. Новый фильтр завёртывать только усилием руки (предварительно смазав уплотнительное кольцо маслом для двигателя), после касания прокладки фильтра довернуть его ещё на ¾ оборота.</w:t>
      </w:r>
    </w:p>
    <w:p w:rsidR="00764415" w:rsidRDefault="006850D8">
      <w:pPr>
        <w:pStyle w:val="a3"/>
        <w:divId w:val="568275357"/>
      </w:pPr>
      <w:r>
        <w:t>Если при смене масла и фильтра было обнаружено, что масло очень тёмное (на стержне не просматриваются риски), надо, не снимая фильтра, слить масло, дать ему полностью стечь. Завернуть пробку и залить 2,5…2,75л моющего масла ВНИИНПФД в двигатель и дать ему поработать с минимальной частотой вращения коленчатого вала 10 мин. После этого слить моющее масло, заменить фильтр и залить 3,4 л свежего масла в соответствии с сезоном. Пустить двигатель, дать ему поработать 5…10 мин и проверить герметичность фильтра и пробки.</w:t>
      </w:r>
    </w:p>
    <w:p w:rsidR="00764415" w:rsidRDefault="006850D8">
      <w:pPr>
        <w:pStyle w:val="a3"/>
        <w:divId w:val="568275357"/>
      </w:pPr>
      <w:r>
        <w:t>Очистка и промывка деталей вентиляции.</w:t>
      </w:r>
    </w:p>
    <w:p w:rsidR="00764415" w:rsidRDefault="006850D8">
      <w:pPr>
        <w:pStyle w:val="a3"/>
        <w:divId w:val="568275357"/>
      </w:pPr>
      <w:r>
        <w:t>Для промывки отсоединить шланги, снять крышку головки цилиндров и снять с нее маслоотражатель. Промыть бензином или керосином шланги и маслоотражатель, а также трубку отсоса картерных газов в карбюраторе. Проверить чистоту внутренней поверхности шлангов и герметичность их соединения в местах затяжки хомутов.</w:t>
      </w:r>
    </w:p>
    <w:p w:rsidR="00764415" w:rsidRDefault="006850D8">
      <w:pPr>
        <w:pStyle w:val="a3"/>
        <w:divId w:val="568275357"/>
      </w:pPr>
      <w:r>
        <w:t>Операционно-технологическая карта ТО-2 автомобиля ИЖ-2715.</w:t>
      </w:r>
    </w:p>
    <w:p w:rsidR="00764415" w:rsidRDefault="006850D8">
      <w:pPr>
        <w:pStyle w:val="a3"/>
        <w:divId w:val="568275357"/>
      </w:pPr>
      <w:r>
        <w:t>Общая трудоемкость-18,0 чел.ч</w:t>
      </w:r>
    </w:p>
    <w:p w:rsidR="00764415" w:rsidRDefault="006850D8">
      <w:pPr>
        <w:pStyle w:val="a3"/>
        <w:divId w:val="568275357"/>
      </w:pPr>
      <w:r>
        <w:t>Технологическая карта №1</w:t>
      </w:r>
    </w:p>
    <w:p w:rsidR="00764415" w:rsidRDefault="006850D8">
      <w:pPr>
        <w:pStyle w:val="a3"/>
        <w:divId w:val="568275357"/>
      </w:pPr>
      <w:r>
        <w:t>Система смазки</w:t>
      </w:r>
    </w:p>
    <w:p w:rsidR="00764415" w:rsidRDefault="00764415">
      <w:pPr>
        <w:divId w:val="568275357"/>
      </w:pPr>
    </w:p>
    <w:p w:rsidR="00764415" w:rsidRPr="006850D8" w:rsidRDefault="006850D8">
      <w:pPr>
        <w:pStyle w:val="a3"/>
        <w:divId w:val="568275357"/>
      </w:pPr>
      <w:r>
        <w:t>Таблица 13</w:t>
      </w:r>
    </w:p>
    <w:tbl>
      <w:tblPr>
        <w:tblW w:w="8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430"/>
        <w:gridCol w:w="585"/>
        <w:gridCol w:w="570"/>
        <w:gridCol w:w="570"/>
        <w:gridCol w:w="1860"/>
        <w:gridCol w:w="2385"/>
      </w:tblGrid>
      <w:tr w:rsidR="00764415">
        <w:trPr>
          <w:divId w:val="568275357"/>
          <w:cantSplit/>
          <w:trHeight w:val="2300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№ п/п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Наименование и содержание работ операций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Место выполнения операций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Число точек обслуживания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Трудоемкость чел.∙ч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Приборы, инструменты, приспособления.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Технические требования и указания</w:t>
            </w:r>
          </w:p>
        </w:tc>
      </w:tr>
      <w:tr w:rsidR="00764415">
        <w:trPr>
          <w:divId w:val="568275357"/>
          <w:cantSplit/>
          <w:trHeight w:val="128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Проверить герметичность системы смазки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Спереди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0,35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Визуально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Подтеки масла должны отсутствовать</w:t>
            </w:r>
          </w:p>
        </w:tc>
      </w:tr>
      <w:tr w:rsidR="00764415">
        <w:trPr>
          <w:divId w:val="568275357"/>
          <w:cantSplit/>
          <w:trHeight w:val="387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Проверить уровень масла в системе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Спереди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0,2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Визуально с помощью стержня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Масло должно быть между метками «Мин» и «Макс»</w:t>
            </w:r>
          </w:p>
        </w:tc>
      </w:tr>
      <w:tr w:rsidR="00764415">
        <w:trPr>
          <w:divId w:val="568275357"/>
          <w:cantSplit/>
          <w:trHeight w:val="2618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3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Замена масла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Спереди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0,26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Заливаем с помощью воронки; ключ №17.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Масло должно быть между метками «Мин» и «Макс»</w:t>
            </w:r>
          </w:p>
        </w:tc>
      </w:tr>
      <w:tr w:rsidR="00764415">
        <w:trPr>
          <w:divId w:val="568275357"/>
          <w:cantSplit/>
          <w:trHeight w:val="1134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Замена масляного фильтра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Спереди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0,14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Вручную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Уплотнительное кольцо должно быть без повреждений и смазано; соприкасающиеся поверхности чистыми</w:t>
            </w:r>
          </w:p>
        </w:tc>
      </w:tr>
      <w:tr w:rsidR="00764415">
        <w:trPr>
          <w:divId w:val="568275357"/>
          <w:cantSplit/>
          <w:trHeight w:val="1134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5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Очистка и промывка деталей вентиляции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В точках соединения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0,46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Компрессор; сосуд с бензином или керосином; ключ №10 и №12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Внутренние и внешние поверхности должны быть чистыми</w:t>
            </w:r>
          </w:p>
        </w:tc>
      </w:tr>
    </w:tbl>
    <w:p w:rsidR="00764415" w:rsidRPr="006850D8" w:rsidRDefault="006850D8">
      <w:pPr>
        <w:pStyle w:val="a3"/>
        <w:divId w:val="568275357"/>
      </w:pPr>
      <w:r>
        <w:t>Итого: 1,41чел´час</w:t>
      </w:r>
    </w:p>
    <w:p w:rsidR="00764415" w:rsidRDefault="006850D8">
      <w:pPr>
        <w:pStyle w:val="a3"/>
        <w:divId w:val="568275357"/>
      </w:pPr>
      <w:r>
        <w:t>Разработка схемы поиска и устранения неисправности.</w:t>
      </w:r>
    </w:p>
    <w:p w:rsidR="00764415" w:rsidRDefault="006850D8">
      <w:pPr>
        <w:pStyle w:val="a3"/>
        <w:divId w:val="568275357"/>
      </w:pPr>
      <w:r>
        <w:t>Неисправность - пониженное давление масла.</w:t>
      </w:r>
    </w:p>
    <w:p w:rsidR="00764415" w:rsidRDefault="006850D8">
      <w:pPr>
        <w:pStyle w:val="a3"/>
        <w:divId w:val="568275357"/>
      </w:pPr>
      <w:r>
        <w:t>Обобщенные параметры технического состояния смазочной системы – давление масла в магистрали и его температура. При исправном состоянии двигателя давление и температура картерного масла взаимосвязаны.</w:t>
      </w:r>
    </w:p>
    <w:p w:rsidR="00764415" w:rsidRDefault="006850D8">
      <w:pPr>
        <w:pStyle w:val="a3"/>
        <w:divId w:val="568275357"/>
      </w:pPr>
      <w:r>
        <w:t>На давление и температуру масла влияют: износ сопряжений кривошипно-шатунного механизма, состояние системы охлаждения, тепловой и нагрузочный режимы двигателя, сорт применяемого масла.</w:t>
      </w:r>
    </w:p>
    <w:p w:rsidR="00764415" w:rsidRDefault="006850D8">
      <w:pPr>
        <w:pStyle w:val="a3"/>
        <w:divId w:val="568275357"/>
      </w:pPr>
      <w:r>
        <w:t>1- работа двигателя на несоответствующем рекомендованному масле. Заменить масло в соответствии с рекомендациями заводской инструкции;</w:t>
      </w:r>
    </w:p>
    <w:p w:rsidR="00764415" w:rsidRDefault="006850D8">
      <w:pPr>
        <w:pStyle w:val="a3"/>
        <w:divId w:val="568275357"/>
      </w:pPr>
      <w:r>
        <w:t>2- потеря упругости пружины редукционного клапана масляного насоса или попадания под клапан посторонних частиц. Снять масляный насос, разобрать и промыть. Очистить клапан от посторонних частиц и заусенцев, при необходимости пристукнуть шарик к гнезду корпуса;</w:t>
      </w:r>
    </w:p>
    <w:p w:rsidR="00764415" w:rsidRDefault="006850D8">
      <w:pPr>
        <w:pStyle w:val="a3"/>
        <w:divId w:val="568275357"/>
      </w:pPr>
      <w:r>
        <w:t>3- корпус, крышка или шестерни масляного насоса изношены или имеют дефекты. Отремонтировать масляный насос (см.ниже);</w:t>
      </w:r>
    </w:p>
    <w:p w:rsidR="00764415" w:rsidRDefault="006850D8">
      <w:pPr>
        <w:pStyle w:val="a3"/>
        <w:divId w:val="568275357"/>
      </w:pPr>
      <w:r>
        <w:t>4- чрезмерный зазор между коренными и шатунными подшипниками. Разобрать двигатель и выполнить соответствующий ремонт;</w:t>
      </w:r>
    </w:p>
    <w:p w:rsidR="00764415" w:rsidRDefault="006850D8">
      <w:pPr>
        <w:pStyle w:val="a3"/>
        <w:divId w:val="568275357"/>
      </w:pPr>
      <w:r>
        <w:t>5- неисправность электрического указателя давления масла. Проверить и заменить неисправные детали.</w:t>
      </w:r>
    </w:p>
    <w:p w:rsidR="00764415" w:rsidRDefault="006850D8">
      <w:pPr>
        <w:pStyle w:val="a3"/>
        <w:divId w:val="568275357"/>
      </w:pPr>
      <w:r>
        <w:t>Проверка масляного насоса.</w:t>
      </w:r>
    </w:p>
    <w:p w:rsidR="00764415" w:rsidRDefault="006850D8">
      <w:pPr>
        <w:pStyle w:val="a3"/>
        <w:divId w:val="568275357"/>
      </w:pPr>
      <w:r>
        <w:t>Обычно в условиях эксплуатации не возникает необходимости в ревизии масляного насоса. Только при падении давления масла из-за насоса целесообразно снять и разобрать насос для проверки состояния его деталей в такой последовательности:</w:t>
      </w:r>
    </w:p>
    <w:p w:rsidR="00764415" w:rsidRDefault="006850D8">
      <w:pPr>
        <w:pStyle w:val="a3"/>
        <w:divId w:val="568275357"/>
      </w:pPr>
      <w:r>
        <w:t>- закрепить масляный насос в тисках, проследив за тем, чтобы не повредить корпус;</w:t>
      </w:r>
    </w:p>
    <w:p w:rsidR="00764415" w:rsidRDefault="006850D8">
      <w:pPr>
        <w:pStyle w:val="a3"/>
        <w:divId w:val="568275357"/>
      </w:pPr>
      <w:r>
        <w:t>- отвернуть шесть винтов крепления крышки масляного насоса и снять крышку, ведущую и ведомую шестерни;</w:t>
      </w:r>
    </w:p>
    <w:p w:rsidR="00764415" w:rsidRDefault="006850D8">
      <w:pPr>
        <w:pStyle w:val="a3"/>
        <w:divId w:val="568275357"/>
      </w:pPr>
      <w:r>
        <w:t>- после разборки все детали насоса тщательно промыть и продуть сжатым воздухом;</w:t>
      </w:r>
    </w:p>
    <w:p w:rsidR="00764415" w:rsidRDefault="006850D8">
      <w:pPr>
        <w:pStyle w:val="a3"/>
        <w:divId w:val="568275357"/>
      </w:pPr>
      <w:r>
        <w:t>- тщательно осмотреть крышку и корпус насоса, при наличии значительного износа детали заменить;</w:t>
      </w:r>
    </w:p>
    <w:p w:rsidR="00764415" w:rsidRDefault="006850D8">
      <w:pPr>
        <w:pStyle w:val="a3"/>
        <w:divId w:val="568275357"/>
      </w:pPr>
      <w:r>
        <w:t>- осмотреть ведущую и ведомую шестерни, при наличии повышенного износа заменить их;</w:t>
      </w:r>
    </w:p>
    <w:p w:rsidR="00764415" w:rsidRDefault="006850D8">
      <w:pPr>
        <w:pStyle w:val="a3"/>
        <w:divId w:val="568275357"/>
      </w:pPr>
      <w:r>
        <w:t>- проверить зазор между рабочими поверхностями зубьев в зацеплении шестерен, этот зазор должен быть 0,5…0,22мм. Предельный износ по зазору равен 0,30мм, при увеличении зазора шестерни заменить;</w:t>
      </w:r>
    </w:p>
    <w:p w:rsidR="00764415" w:rsidRDefault="006850D8">
      <w:pPr>
        <w:pStyle w:val="a3"/>
        <w:divId w:val="568275357"/>
      </w:pPr>
      <w:r>
        <w:t>- проверить зазор между наружным диаметром ведомой шестерни и расточкой в корпусе насоса с помощью щупа. Монтажный диаметральный зазор равен 0,105…0,175мм. Этот зазор изменяется очень мало; если же он превысит 0,22 мм, заменить корпус насоса, а если необходимо, то и шестерню;</w:t>
      </w:r>
    </w:p>
    <w:p w:rsidR="00764415" w:rsidRDefault="006850D8">
      <w:pPr>
        <w:pStyle w:val="a3"/>
        <w:divId w:val="568275357"/>
      </w:pPr>
      <w:r>
        <w:t>- проверить щупом зазор между наружным диаметром ведущей шестерни и корпусом, который должен быть 0,140…0,216 мм; если же он превысит 0,25 мм, заменить наиболее изношенную или обе детали;</w:t>
      </w:r>
    </w:p>
    <w:p w:rsidR="00764415" w:rsidRDefault="006850D8">
      <w:pPr>
        <w:pStyle w:val="a3"/>
        <w:divId w:val="568275357"/>
      </w:pPr>
      <w:r>
        <w:t>- проверить щупом зазор между внутренним диаметром ведущей шестерни и выступом корпуса, который должен быть 0,050…0,10 мм; если же он превысит 0,15 мм, заменить наиболее изношенную или обе детали;</w:t>
      </w:r>
    </w:p>
    <w:p w:rsidR="00764415" w:rsidRDefault="006850D8">
      <w:pPr>
        <w:pStyle w:val="a3"/>
        <w:divId w:val="568275357"/>
      </w:pPr>
      <w:r>
        <w:t>- проверить щупом зазор между торцами шестерен и плоскостью корпуса насоса, который должен быть 0,05…0,122 мм; если же он превысит 0,15 мм, подогнать плоскость прилегания корпуса к крышке или заменить корпус;</w:t>
      </w:r>
    </w:p>
    <w:p w:rsidR="00764415" w:rsidRDefault="006850D8">
      <w:pPr>
        <w:pStyle w:val="a3"/>
        <w:divId w:val="568275357"/>
      </w:pPr>
      <w:r>
        <w:t>- проверить неплоскостность крышки, которая допускается не более 0,03 мм; при необходимости притереть или пришлифовать плоскость. Толщина крышки после шлифовки не должна быть менее 4,20 мм;</w:t>
      </w:r>
    </w:p>
    <w:p w:rsidR="00764415" w:rsidRDefault="006850D8">
      <w:pPr>
        <w:pStyle w:val="a3"/>
        <w:divId w:val="568275357"/>
      </w:pPr>
      <w:r>
        <w:t xml:space="preserve">- собрать масляный насос в последовательности, обратной разборке. При этом шестерни масляного насоса установить так, чтобы торцы с фаской были обращены в сторону корпуса. После установки шестерни обильно смазать моторным маслом. </w:t>
      </w:r>
    </w:p>
    <w:p w:rsidR="00764415" w:rsidRDefault="006850D8">
      <w:pPr>
        <w:pStyle w:val="a3"/>
        <w:divId w:val="568275357"/>
      </w:pPr>
      <w:r>
        <w:t>Масляный насос</w:t>
      </w:r>
    </w:p>
    <w:p w:rsidR="00764415" w:rsidRDefault="00764415">
      <w:pPr>
        <w:divId w:val="568275357"/>
      </w:pPr>
    </w:p>
    <w:p w:rsidR="00764415" w:rsidRPr="006850D8" w:rsidRDefault="00AE3009">
      <w:pPr>
        <w:pStyle w:val="a3"/>
        <w:divId w:val="568275357"/>
      </w:pPr>
      <w:r>
        <w:rPr>
          <w:noProof/>
        </w:rPr>
        <w:pict>
          <v:shape id="_x0000_i1031" type="#_x0000_t75" style="width:417.75pt;height:285pt">
            <v:imagedata r:id="rId5" o:title=""/>
          </v:shape>
        </w:pict>
      </w:r>
    </w:p>
    <w:p w:rsidR="00764415" w:rsidRDefault="006850D8">
      <w:pPr>
        <w:pStyle w:val="a3"/>
        <w:divId w:val="568275357"/>
      </w:pPr>
      <w:r>
        <w:t>Рисунок-3: Масляный насос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490"/>
      </w:tblGrid>
      <w:tr w:rsidR="00764415">
        <w:trPr>
          <w:gridAfter w:val="1"/>
          <w:divId w:val="568275357"/>
          <w:wAfter w:w="2490" w:type="dxa"/>
          <w:trHeight w:val="16545"/>
          <w:tblCellSpacing w:w="0" w:type="dxa"/>
        </w:trPr>
        <w:tc>
          <w:tcPr>
            <w:tcW w:w="4320" w:type="dxa"/>
            <w:vAlign w:val="center"/>
            <w:hideMark/>
          </w:tcPr>
          <w:p w:rsidR="00764415" w:rsidRPr="006850D8" w:rsidRDefault="00764415">
            <w:pPr>
              <w:pStyle w:val="a3"/>
            </w:pPr>
          </w:p>
        </w:tc>
      </w:tr>
      <w:tr w:rsidR="00764415">
        <w:trPr>
          <w:divId w:val="568275357"/>
          <w:trHeight w:val="3090"/>
          <w:tblCellSpacing w:w="0" w:type="dxa"/>
        </w:trPr>
        <w:tc>
          <w:tcPr>
            <w:tcW w:w="0" w:type="auto"/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7644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4415" w:rsidRPr="006850D8" w:rsidRDefault="006850D8" w:rsidP="00AE3009">
                  <w:pPr>
                    <w:pStyle w:val="a3"/>
                    <w:framePr w:hSpace="45" w:wrap="around" w:vAnchor="text" w:hAnchor="text"/>
                    <w:divId w:val="1905097227"/>
                  </w:pPr>
                  <w:r w:rsidRPr="006850D8">
                    <w:rPr>
                      <w:b/>
                      <w:bCs/>
                    </w:rPr>
                    <w:t>Заменить уплотнительные манжеты главного тормозного цилиндра, удалить тормозную жидкость из усилителя.</w:t>
                  </w:r>
                </w:p>
              </w:tc>
            </w:tr>
          </w:tbl>
          <w:p w:rsidR="00764415" w:rsidRDefault="006850D8">
            <w:r>
              <w:t> </w:t>
            </w:r>
          </w:p>
        </w:tc>
      </w:tr>
    </w:tbl>
    <w:p w:rsidR="00764415" w:rsidRDefault="00764415">
      <w:pPr>
        <w:divId w:val="568275357"/>
      </w:pPr>
    </w:p>
    <w:p w:rsidR="00764415" w:rsidRPr="006850D8" w:rsidRDefault="006850D8">
      <w:pPr>
        <w:pStyle w:val="a3"/>
        <w:divId w:val="568275357"/>
      </w:pPr>
      <w:r>
        <w:t>Выбор номенклатуры запасных частей для текущего ремонта узла автомобиля.</w:t>
      </w:r>
    </w:p>
    <w:p w:rsidR="00764415" w:rsidRDefault="006850D8">
      <w:pPr>
        <w:pStyle w:val="a3"/>
        <w:divId w:val="568275357"/>
      </w:pPr>
      <w:r>
        <w:t>Текущий ремонт предназначен для устранения отказов и неисправностей с целью обеспечения ресурса автомобиля до капитального ремонта. При текущем ремонте допускается замена всех деталей кроме базовых, при этом, как правило, не заменяют основные детали.</w:t>
      </w:r>
    </w:p>
    <w:p w:rsidR="00764415" w:rsidRDefault="006850D8">
      <w:pPr>
        <w:pStyle w:val="a3"/>
        <w:divId w:val="568275357"/>
      </w:pPr>
      <w:r>
        <w:t>Базовые ― основные и корпусные детали, которые обеспечивают размещение всех остальных деталей.</w:t>
      </w:r>
    </w:p>
    <w:p w:rsidR="00764415" w:rsidRDefault="006850D8">
      <w:pPr>
        <w:pStyle w:val="a3"/>
        <w:divId w:val="568275357"/>
      </w:pPr>
      <w:r>
        <w:t>Основные ― обеспечивают функционирование узла.</w:t>
      </w:r>
    </w:p>
    <w:p w:rsidR="00764415" w:rsidRDefault="006850D8">
      <w:pPr>
        <w:pStyle w:val="a3"/>
        <w:divId w:val="568275357"/>
      </w:pPr>
      <w:r>
        <w:t>Масляный насос установлен в картере блока двигателя и приводится в действие от коленчатого вала по средствам зубчатой передачи.</w:t>
      </w:r>
    </w:p>
    <w:p w:rsidR="00764415" w:rsidRDefault="006850D8">
      <w:pPr>
        <w:pStyle w:val="a3"/>
        <w:divId w:val="568275357"/>
      </w:pPr>
      <w:r>
        <w:t>Базовые детали – корпус, крышка, маслозаборник.</w:t>
      </w:r>
    </w:p>
    <w:p w:rsidR="00764415" w:rsidRDefault="006850D8">
      <w:pPr>
        <w:pStyle w:val="a3"/>
        <w:divId w:val="568275357"/>
      </w:pPr>
      <w:r>
        <w:t>Основные детали – ведущая и ведомая шестерни, редукционный клопан.</w:t>
      </w:r>
    </w:p>
    <w:p w:rsidR="00764415" w:rsidRDefault="006850D8">
      <w:pPr>
        <w:pStyle w:val="a3"/>
        <w:divId w:val="568275357"/>
      </w:pPr>
      <w:r>
        <w:t>Заказ на запасные части автомобиля ИЖ - 2715</w:t>
      </w:r>
    </w:p>
    <w:p w:rsidR="00764415" w:rsidRDefault="006850D8">
      <w:pPr>
        <w:pStyle w:val="a3"/>
        <w:divId w:val="568275357"/>
      </w:pPr>
      <w:r>
        <w:t>Узел – масляный насос.</w:t>
      </w:r>
    </w:p>
    <w:p w:rsidR="00764415" w:rsidRDefault="006850D8">
      <w:pPr>
        <w:pStyle w:val="a3"/>
        <w:divId w:val="568275357"/>
      </w:pPr>
      <w:r>
        <w:t>Таблица 14</w:t>
      </w:r>
    </w:p>
    <w:tbl>
      <w:tblPr>
        <w:tblW w:w="7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860"/>
        <w:gridCol w:w="1275"/>
        <w:gridCol w:w="1590"/>
      </w:tblGrid>
      <w:tr w:rsidR="00764415">
        <w:trPr>
          <w:divId w:val="568275357"/>
          <w:trHeight w:val="208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Наименование детали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Номер по каталогу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ОКПО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Количество</w:t>
            </w:r>
          </w:p>
        </w:tc>
      </w:tr>
      <w:tr w:rsidR="00764415">
        <w:trPr>
          <w:divId w:val="568275357"/>
          <w:trHeight w:val="299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Колесо зубчатое ведомое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412-1011032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 шт.</w:t>
            </w:r>
          </w:p>
        </w:tc>
      </w:tr>
      <w:tr w:rsidR="00764415">
        <w:trPr>
          <w:divId w:val="568275357"/>
          <w:trHeight w:val="218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Предохранительный клапан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412-1011364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 шт.</w:t>
            </w:r>
          </w:p>
        </w:tc>
      </w:tr>
      <w:tr w:rsidR="00764415">
        <w:trPr>
          <w:divId w:val="568275357"/>
          <w:trHeight w:val="137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Прокладка крышки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412-1011065-10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 шт.</w:t>
            </w:r>
          </w:p>
        </w:tc>
      </w:tr>
      <w:tr w:rsidR="00764415">
        <w:trPr>
          <w:divId w:val="568275357"/>
          <w:trHeight w:val="214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Крышка масляного насоса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412-1011052-10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1 шт.</w:t>
            </w:r>
          </w:p>
        </w:tc>
      </w:tr>
      <w:tr w:rsidR="00764415">
        <w:trPr>
          <w:divId w:val="568275357"/>
          <w:trHeight w:val="289"/>
          <w:tblCellSpacing w:w="0" w:type="dxa"/>
        </w:trPr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Пружина редукционного клапана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6850D8">
            <w:r>
              <w:t>412-1011368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/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415" w:rsidRDefault="00764415">
            <w:pPr>
              <w:rPr>
                <w:sz w:val="20"/>
                <w:szCs w:val="20"/>
              </w:rPr>
            </w:pPr>
          </w:p>
        </w:tc>
      </w:tr>
    </w:tbl>
    <w:p w:rsidR="00764415" w:rsidRDefault="00764415">
      <w:pPr>
        <w:divId w:val="568275357"/>
      </w:pPr>
    </w:p>
    <w:p w:rsidR="00764415" w:rsidRPr="006850D8" w:rsidRDefault="006850D8">
      <w:pPr>
        <w:pStyle w:val="a3"/>
        <w:divId w:val="568275357"/>
      </w:pPr>
      <w:r>
        <w:t>Список литературы</w:t>
      </w:r>
    </w:p>
    <w:p w:rsidR="00764415" w:rsidRDefault="006850D8">
      <w:pPr>
        <w:pStyle w:val="a3"/>
        <w:divId w:val="568275357"/>
      </w:pPr>
      <w:r>
        <w:t>1.  Афанасьев Л.Л. Единые транспортные системы и перевозки. - М:</w:t>
      </w:r>
      <w:r>
        <w:br/>
        <w:t>Транспорт, 1982. - 382 с.</w:t>
      </w:r>
    </w:p>
    <w:p w:rsidR="00764415" w:rsidRDefault="006850D8">
      <w:pPr>
        <w:pStyle w:val="a3"/>
        <w:divId w:val="568275357"/>
      </w:pPr>
      <w:r>
        <w:t>2.Миронюк С.К. Использование транспорта в сельском хозяйстве. - М/ Колос, 1982.-287 с.</w:t>
      </w:r>
    </w:p>
    <w:p w:rsidR="00764415" w:rsidRDefault="006850D8">
      <w:pPr>
        <w:pStyle w:val="a3"/>
        <w:divId w:val="568275357"/>
      </w:pPr>
      <w:r>
        <w:t>3.Рыбаков К.В. Транспорт в сельскохозяйственном производстве. Учебное пособие. - М.: МГАУ, 1998. - 52 с.</w:t>
      </w:r>
    </w:p>
    <w:p w:rsidR="00764415" w:rsidRDefault="006850D8">
      <w:pPr>
        <w:pStyle w:val="a3"/>
        <w:divId w:val="568275357"/>
      </w:pPr>
      <w:r>
        <w:t>4.  Единые нормы времени на перевозку грузов автомобильным</w:t>
      </w:r>
      <w:r>
        <w:br/>
        <w:t>транспортом и сдельные расценки для оплаты труда водителей от 13 марта</w:t>
      </w:r>
      <w:r>
        <w:br/>
        <w:t>1987 года. ПС СССР но труду и социальным вопросам № 153/6. ВЦСПС №</w:t>
      </w:r>
      <w:r>
        <w:br/>
        <w:t>142. (источник: www.регеvozki.ru)</w:t>
      </w:r>
    </w:p>
    <w:p w:rsidR="00764415" w:rsidRDefault="006850D8">
      <w:pPr>
        <w:pStyle w:val="a3"/>
        <w:divId w:val="568275357"/>
      </w:pPr>
      <w:r>
        <w:t>5. Положение о техническом обслуживании и ремонте подвижного состава автомобильного транспорта. - М.: Транспорт, 1988. - 78 с.</w:t>
      </w:r>
    </w:p>
    <w:p w:rsidR="00764415" w:rsidRDefault="006850D8">
      <w:pPr>
        <w:pStyle w:val="a3"/>
        <w:divId w:val="568275357"/>
      </w:pPr>
      <w:r>
        <w:t>6. Нормы расхода топлив и смазочных материалов на автомобильном транспорте. - М.: «Ось-89», 1997. - 48 с.</w:t>
      </w:r>
    </w:p>
    <w:p w:rsidR="00764415" w:rsidRDefault="006850D8">
      <w:pPr>
        <w:pStyle w:val="a3"/>
        <w:divId w:val="568275357"/>
      </w:pPr>
      <w:r>
        <w:t>7.  Кузнецов Е.С., Болдин А.П., Власов В.М. Техническая эксплуатация автомобилей. - М.: Наука, 2001. - 535 с.</w:t>
      </w:r>
    </w:p>
    <w:p w:rsidR="00764415" w:rsidRDefault="006850D8">
      <w:pPr>
        <w:pStyle w:val="a3"/>
        <w:divId w:val="568275357"/>
      </w:pPr>
      <w:r>
        <w:t>8. Водолазов Н.К. Курсовое и дипломное проектирование по механизации. Учебное пособие. -М.: Агропромиздат, 1991 -335 с.</w:t>
      </w:r>
    </w:p>
    <w:p w:rsidR="00764415" w:rsidRDefault="006850D8">
      <w:pPr>
        <w:pStyle w:val="a3"/>
        <w:divId w:val="568275357"/>
      </w:pPr>
      <w:r>
        <w:t>9. Регулировка автомобилей, применяемых в сельском хозяйстве: Справочник/ В.Е. Гореликов, В.Т. Каширин, П.Д. Козлов и др. - Л.: Машиностроение, 1984. -311 с.</w:t>
      </w:r>
    </w:p>
    <w:p w:rsidR="00764415" w:rsidRDefault="006850D8">
      <w:pPr>
        <w:pStyle w:val="a3"/>
        <w:divId w:val="568275357"/>
      </w:pPr>
      <w:r>
        <w:t>10. Газарян А.А. Техническое обслуживание автомобилей. - 2-е изд., перераб. и доп. - М.: «Издательский Дом Третий Рим», 2000. - 272 с.</w:t>
      </w:r>
    </w:p>
    <w:p w:rsidR="00764415" w:rsidRDefault="006850D8">
      <w:pPr>
        <w:pStyle w:val="a3"/>
        <w:divId w:val="568275357"/>
      </w:pPr>
      <w:r>
        <w:t>11. Автомобили Урал моделей-4320-01, -5557: Устройство и техническое обслуживание. С.Л. Антонов, В.А. Трофимов, А.И. Штурюкин и др. - М.: Транспорт, 1994. - 245 с.</w:t>
      </w:r>
    </w:p>
    <w:p w:rsidR="00764415" w:rsidRDefault="006850D8">
      <w:pPr>
        <w:pStyle w:val="a3"/>
        <w:divId w:val="568275357"/>
      </w:pPr>
      <w:r>
        <w:t>12. И. Кузнецов А.С., Глазачев СИ. Автомобили моделей ЗИЛ-4333, ЗИЛ-4314 и их модификации: Устройство, эксплуатация, ремонт. - М.: Транспорт, 1996. - 288 с.</w:t>
      </w:r>
    </w:p>
    <w:p w:rsidR="00764415" w:rsidRDefault="006850D8">
      <w:pPr>
        <w:pStyle w:val="a3"/>
        <w:divId w:val="568275357"/>
      </w:pPr>
      <w:r>
        <w:t>13.ЗИЛ-5301 и его модификации: Руководство по ремонту, каталог деталей. А.С. Кузнецов, СИ. Глазачев, В.М. Калинцева и др. - М.: Элит-пресс, 2000. - 476 с.</w:t>
      </w:r>
    </w:p>
    <w:p w:rsidR="00764415" w:rsidRDefault="006850D8">
      <w:pPr>
        <w:pStyle w:val="a3"/>
        <w:divId w:val="568275357"/>
      </w:pPr>
      <w:r>
        <w:t>14. Карагодин В.И., Карагодин Д.В. Автомобили КамАЗ: устройство, техническое обслуживание и ремонт. - М.: Транспорт, 2001. - 342 с.</w:t>
      </w:r>
    </w:p>
    <w:p w:rsidR="00764415" w:rsidRDefault="006850D8">
      <w:pPr>
        <w:pStyle w:val="a3"/>
        <w:divId w:val="568275357"/>
      </w:pPr>
      <w:r>
        <w:t>15. Синельников А.Ф., Васильев Б.С. Автомобили МАЗ: Техническое обслуживание и ремонт. - М.: Транспорт, 2000. - 372 с.</w:t>
      </w:r>
    </w:p>
    <w:p w:rsidR="00764415" w:rsidRDefault="006850D8">
      <w:pPr>
        <w:pStyle w:val="a3"/>
        <w:divId w:val="568275357"/>
      </w:pPr>
      <w:r>
        <w:t>16. Справочник инженера-механика сельскохозяйственного производства. Учебное пособие / П.А. Андреев, В.М. Баутин, А.Н. Батишев и др. - М.: Информагротех, 1995.-576 с.</w:t>
      </w:r>
    </w:p>
    <w:p w:rsidR="00764415" w:rsidRDefault="006850D8">
      <w:pPr>
        <w:pStyle w:val="a3"/>
        <w:divId w:val="568275357"/>
      </w:pPr>
      <w:r>
        <w:t>17. Спичкин Г.В., Третьяков A.M. Практикум по диагностированию автомобилей. Учебное пособие. - 2-е изд., перераб. и доп.- М.: Высшая школа, 1986.- 439 с.</w:t>
      </w:r>
    </w:p>
    <w:p w:rsidR="00764415" w:rsidRDefault="006850D8">
      <w:pPr>
        <w:pStyle w:val="a3"/>
        <w:divId w:val="568275357"/>
      </w:pPr>
      <w:r>
        <w:t>18. Справочно-информационная система автомобилей «АвтоКаталог -АвтоПредприятие AutoSoft SP».</w:t>
      </w:r>
      <w:bookmarkStart w:id="0" w:name="_GoBack"/>
      <w:bookmarkEnd w:id="0"/>
    </w:p>
    <w:sectPr w:rsidR="007644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0D8"/>
    <w:rsid w:val="006850D8"/>
    <w:rsid w:val="00764415"/>
    <w:rsid w:val="00A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B0E9159-1280-480E-87D3-407871E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6725</Words>
  <Characters>38333</Characters>
  <Application>Microsoft Office Word</Application>
  <DocSecurity>0</DocSecurity>
  <Lines>319</Lines>
  <Paragraphs>89</Paragraphs>
  <ScaleCrop>false</ScaleCrop>
  <Company/>
  <LinksUpToDate>false</LinksUpToDate>
  <CharactersWithSpaces>44969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эксплуатация автотранспортных средств</dc:title>
  <dc:subject/>
  <dc:creator>admin</dc:creator>
  <cp:keywords/>
  <dc:description/>
  <cp:lastModifiedBy>admin</cp:lastModifiedBy>
  <cp:revision>2</cp:revision>
  <dcterms:created xsi:type="dcterms:W3CDTF">2014-03-25T08:55:00Z</dcterms:created>
  <dcterms:modified xsi:type="dcterms:W3CDTF">2014-03-25T08:55:00Z</dcterms:modified>
</cp:coreProperties>
</file>