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4C3" w:rsidRPr="009576EB" w:rsidRDefault="00C034C3" w:rsidP="00867F9D">
      <w:pPr>
        <w:spacing w:line="360" w:lineRule="auto"/>
        <w:jc w:val="center"/>
        <w:rPr>
          <w:caps/>
          <w:sz w:val="28"/>
          <w:szCs w:val="28"/>
        </w:rPr>
      </w:pPr>
      <w:r w:rsidRPr="009576EB">
        <w:rPr>
          <w:caps/>
          <w:sz w:val="28"/>
          <w:szCs w:val="28"/>
        </w:rPr>
        <w:t>МИНИСТЕРСТВО СЕЛЬСКОГО ХОЗЯЙСТВА рф</w:t>
      </w:r>
    </w:p>
    <w:p w:rsidR="00C034C3" w:rsidRPr="009576EB" w:rsidRDefault="00C034C3" w:rsidP="00867F9D">
      <w:pPr>
        <w:spacing w:line="360" w:lineRule="auto"/>
        <w:jc w:val="center"/>
        <w:rPr>
          <w:caps/>
          <w:sz w:val="28"/>
          <w:szCs w:val="28"/>
        </w:rPr>
      </w:pPr>
      <w:r w:rsidRPr="009576EB">
        <w:rPr>
          <w:caps/>
          <w:sz w:val="28"/>
          <w:szCs w:val="28"/>
        </w:rPr>
        <w:t>фгоу впо</w:t>
      </w:r>
    </w:p>
    <w:p w:rsidR="00C034C3" w:rsidRPr="009576EB" w:rsidRDefault="00C034C3" w:rsidP="00867F9D">
      <w:pPr>
        <w:pStyle w:val="1"/>
        <w:rPr>
          <w:b w:val="0"/>
          <w:bCs w:val="0"/>
        </w:rPr>
      </w:pPr>
      <w:r w:rsidRPr="009576EB">
        <w:rPr>
          <w:b w:val="0"/>
          <w:bCs w:val="0"/>
        </w:rPr>
        <w:t>БЕЛГОРОДСКАЯ ГОСУДАРСТВЕННАЯ СЕЛЬСКОХОЗЯЙСТВЕННАЯ АКАДЕМИЯ</w:t>
      </w:r>
    </w:p>
    <w:p w:rsidR="00C034C3" w:rsidRPr="009576EB" w:rsidRDefault="00C034C3" w:rsidP="00867F9D">
      <w:pPr>
        <w:spacing w:line="360" w:lineRule="auto"/>
        <w:jc w:val="center"/>
        <w:rPr>
          <w:noProof/>
          <w:sz w:val="28"/>
          <w:szCs w:val="28"/>
        </w:rPr>
      </w:pPr>
      <w:r w:rsidRPr="009576EB">
        <w:rPr>
          <w:sz w:val="28"/>
          <w:szCs w:val="28"/>
        </w:rPr>
        <w:t>Кафедра «Электрификации, автоматизации и безопасности жизнедеятельности»</w:t>
      </w:r>
    </w:p>
    <w:p w:rsidR="00C034C3" w:rsidRPr="009576EB" w:rsidRDefault="00C034C3" w:rsidP="00867F9D">
      <w:pPr>
        <w:spacing w:line="360" w:lineRule="auto"/>
        <w:jc w:val="center"/>
        <w:rPr>
          <w:noProof/>
          <w:sz w:val="28"/>
          <w:szCs w:val="28"/>
        </w:rPr>
      </w:pPr>
    </w:p>
    <w:p w:rsidR="00C034C3" w:rsidRPr="009576EB" w:rsidRDefault="00C034C3" w:rsidP="00867F9D">
      <w:pPr>
        <w:spacing w:line="360" w:lineRule="auto"/>
        <w:jc w:val="center"/>
        <w:rPr>
          <w:noProof/>
          <w:sz w:val="28"/>
          <w:szCs w:val="28"/>
        </w:rPr>
      </w:pPr>
    </w:p>
    <w:p w:rsidR="00867F9D" w:rsidRPr="009576EB" w:rsidRDefault="00867F9D" w:rsidP="00867F9D">
      <w:pPr>
        <w:spacing w:line="360" w:lineRule="auto"/>
        <w:jc w:val="center"/>
        <w:rPr>
          <w:noProof/>
          <w:sz w:val="28"/>
          <w:szCs w:val="28"/>
        </w:rPr>
      </w:pPr>
    </w:p>
    <w:p w:rsidR="00C034C3" w:rsidRPr="009576EB" w:rsidRDefault="00C034C3" w:rsidP="00867F9D">
      <w:pPr>
        <w:spacing w:line="360" w:lineRule="auto"/>
        <w:jc w:val="center"/>
        <w:rPr>
          <w:sz w:val="28"/>
          <w:szCs w:val="28"/>
        </w:rPr>
      </w:pPr>
    </w:p>
    <w:p w:rsidR="00A24D58" w:rsidRPr="009576EB" w:rsidRDefault="00A24D58" w:rsidP="00867F9D">
      <w:pPr>
        <w:spacing w:line="360" w:lineRule="auto"/>
        <w:jc w:val="center"/>
        <w:rPr>
          <w:sz w:val="28"/>
          <w:szCs w:val="28"/>
        </w:rPr>
      </w:pPr>
    </w:p>
    <w:p w:rsidR="00C034C3" w:rsidRPr="009576EB" w:rsidRDefault="00C034C3" w:rsidP="00867F9D">
      <w:pPr>
        <w:spacing w:line="360" w:lineRule="auto"/>
        <w:jc w:val="center"/>
        <w:rPr>
          <w:sz w:val="28"/>
          <w:szCs w:val="28"/>
        </w:rPr>
      </w:pPr>
    </w:p>
    <w:p w:rsidR="00C034C3" w:rsidRPr="009576EB" w:rsidRDefault="00C034C3" w:rsidP="00867F9D">
      <w:pPr>
        <w:spacing w:line="360" w:lineRule="auto"/>
        <w:jc w:val="center"/>
        <w:rPr>
          <w:sz w:val="28"/>
          <w:szCs w:val="28"/>
        </w:rPr>
      </w:pPr>
    </w:p>
    <w:p w:rsidR="00A24D58" w:rsidRPr="009576EB" w:rsidRDefault="00A24D58" w:rsidP="00867F9D">
      <w:pPr>
        <w:spacing w:line="360" w:lineRule="auto"/>
        <w:jc w:val="center"/>
        <w:rPr>
          <w:sz w:val="28"/>
          <w:szCs w:val="28"/>
        </w:rPr>
      </w:pPr>
    </w:p>
    <w:p w:rsidR="00C034C3" w:rsidRPr="009576EB" w:rsidRDefault="00C034C3" w:rsidP="00867F9D">
      <w:pPr>
        <w:spacing w:line="360" w:lineRule="auto"/>
        <w:jc w:val="center"/>
        <w:rPr>
          <w:b/>
          <w:bCs/>
          <w:sz w:val="28"/>
          <w:szCs w:val="28"/>
        </w:rPr>
      </w:pPr>
      <w:r w:rsidRPr="009576EB">
        <w:rPr>
          <w:b/>
          <w:bCs/>
          <w:sz w:val="28"/>
          <w:szCs w:val="28"/>
        </w:rPr>
        <w:t>КУРСОВАЯ РАБОТА</w:t>
      </w:r>
    </w:p>
    <w:p w:rsidR="00C034C3" w:rsidRPr="009576EB" w:rsidRDefault="00C034C3" w:rsidP="00867F9D">
      <w:pPr>
        <w:spacing w:line="360" w:lineRule="auto"/>
        <w:jc w:val="center"/>
        <w:rPr>
          <w:sz w:val="28"/>
          <w:szCs w:val="28"/>
        </w:rPr>
      </w:pPr>
      <w:r w:rsidRPr="009576EB">
        <w:rPr>
          <w:sz w:val="28"/>
          <w:szCs w:val="28"/>
        </w:rPr>
        <w:t>по дисциплине «Эксплуатация электрооборудования»</w:t>
      </w:r>
    </w:p>
    <w:p w:rsidR="00C034C3" w:rsidRPr="009576EB" w:rsidRDefault="00C034C3" w:rsidP="00867F9D">
      <w:pPr>
        <w:widowControl w:val="0"/>
        <w:shd w:val="clear" w:color="auto" w:fill="FFFFFF"/>
        <w:tabs>
          <w:tab w:val="left" w:pos="1037"/>
          <w:tab w:val="left" w:leader="dot" w:pos="5875"/>
          <w:tab w:val="right" w:pos="6480"/>
        </w:tabs>
        <w:autoSpaceDE w:val="0"/>
        <w:autoSpaceDN w:val="0"/>
        <w:adjustRightInd w:val="0"/>
        <w:spacing w:line="360" w:lineRule="auto"/>
        <w:jc w:val="center"/>
        <w:rPr>
          <w:sz w:val="28"/>
          <w:szCs w:val="28"/>
        </w:rPr>
      </w:pPr>
      <w:r w:rsidRPr="009576EB">
        <w:rPr>
          <w:sz w:val="28"/>
          <w:szCs w:val="28"/>
        </w:rPr>
        <w:t>на тему: «Техническое диагностирование электрооборудования. Диагностирование изоляции»</w:t>
      </w:r>
    </w:p>
    <w:p w:rsidR="00C034C3" w:rsidRPr="009576EB" w:rsidRDefault="0004017B" w:rsidP="00867F9D">
      <w:pPr>
        <w:spacing w:line="360" w:lineRule="auto"/>
        <w:jc w:val="center"/>
        <w:rPr>
          <w:sz w:val="28"/>
          <w:szCs w:val="28"/>
        </w:rPr>
      </w:pPr>
      <w:r w:rsidRPr="009576EB">
        <w:rPr>
          <w:sz w:val="28"/>
          <w:szCs w:val="28"/>
        </w:rPr>
        <w:t>Вариант</w:t>
      </w:r>
      <w:r w:rsidR="00867F9D" w:rsidRPr="009576EB">
        <w:rPr>
          <w:sz w:val="28"/>
          <w:szCs w:val="28"/>
        </w:rPr>
        <w:t xml:space="preserve"> </w:t>
      </w:r>
      <w:r w:rsidRPr="009576EB">
        <w:rPr>
          <w:sz w:val="28"/>
          <w:szCs w:val="28"/>
        </w:rPr>
        <w:t>№ 48</w:t>
      </w:r>
    </w:p>
    <w:p w:rsidR="00C034C3" w:rsidRPr="009576EB" w:rsidRDefault="00C034C3" w:rsidP="00867F9D">
      <w:pPr>
        <w:spacing w:line="360" w:lineRule="auto"/>
        <w:jc w:val="center"/>
        <w:rPr>
          <w:noProof/>
          <w:sz w:val="28"/>
          <w:szCs w:val="28"/>
        </w:rPr>
      </w:pPr>
    </w:p>
    <w:p w:rsidR="00C034C3" w:rsidRPr="009576EB" w:rsidRDefault="00C034C3" w:rsidP="00867F9D">
      <w:pPr>
        <w:spacing w:line="360" w:lineRule="auto"/>
        <w:jc w:val="center"/>
        <w:rPr>
          <w:noProof/>
          <w:sz w:val="28"/>
          <w:szCs w:val="28"/>
        </w:rPr>
      </w:pPr>
    </w:p>
    <w:p w:rsidR="00C034C3" w:rsidRPr="009576EB" w:rsidRDefault="00C034C3" w:rsidP="00867F9D">
      <w:pPr>
        <w:spacing w:line="360" w:lineRule="auto"/>
        <w:jc w:val="center"/>
        <w:rPr>
          <w:noProof/>
          <w:sz w:val="28"/>
          <w:szCs w:val="28"/>
        </w:rPr>
      </w:pPr>
    </w:p>
    <w:p w:rsidR="00867F9D" w:rsidRPr="009576EB" w:rsidRDefault="00867F9D" w:rsidP="00867F9D">
      <w:pPr>
        <w:spacing w:line="360" w:lineRule="auto"/>
        <w:jc w:val="center"/>
        <w:rPr>
          <w:noProof/>
          <w:sz w:val="28"/>
          <w:szCs w:val="28"/>
        </w:rPr>
      </w:pPr>
    </w:p>
    <w:p w:rsidR="00867F9D" w:rsidRPr="009576EB" w:rsidRDefault="00867F9D" w:rsidP="00867F9D">
      <w:pPr>
        <w:spacing w:line="360" w:lineRule="auto"/>
        <w:jc w:val="center"/>
        <w:rPr>
          <w:noProof/>
          <w:sz w:val="28"/>
          <w:szCs w:val="28"/>
        </w:rPr>
      </w:pPr>
    </w:p>
    <w:p w:rsidR="00867F9D" w:rsidRPr="009576EB" w:rsidRDefault="00867F9D" w:rsidP="00867F9D">
      <w:pPr>
        <w:spacing w:line="360" w:lineRule="auto"/>
        <w:jc w:val="center"/>
        <w:rPr>
          <w:noProof/>
          <w:sz w:val="28"/>
          <w:szCs w:val="28"/>
        </w:rPr>
      </w:pPr>
    </w:p>
    <w:p w:rsidR="00867F9D" w:rsidRPr="009576EB" w:rsidRDefault="00867F9D" w:rsidP="00867F9D">
      <w:pPr>
        <w:spacing w:line="360" w:lineRule="auto"/>
        <w:jc w:val="center"/>
        <w:rPr>
          <w:noProof/>
          <w:sz w:val="28"/>
          <w:szCs w:val="28"/>
        </w:rPr>
      </w:pPr>
    </w:p>
    <w:p w:rsidR="00C034C3" w:rsidRPr="009576EB" w:rsidRDefault="00C034C3" w:rsidP="00867F9D">
      <w:pPr>
        <w:spacing w:line="360" w:lineRule="auto"/>
        <w:jc w:val="center"/>
        <w:rPr>
          <w:noProof/>
          <w:sz w:val="28"/>
          <w:szCs w:val="28"/>
        </w:rPr>
      </w:pPr>
    </w:p>
    <w:p w:rsidR="00C034C3" w:rsidRPr="009576EB" w:rsidRDefault="00C034C3" w:rsidP="00867F9D">
      <w:pPr>
        <w:spacing w:line="360" w:lineRule="auto"/>
        <w:jc w:val="center"/>
        <w:rPr>
          <w:noProof/>
          <w:sz w:val="28"/>
          <w:szCs w:val="28"/>
        </w:rPr>
      </w:pPr>
    </w:p>
    <w:p w:rsidR="00C034C3" w:rsidRPr="009576EB" w:rsidRDefault="00C034C3" w:rsidP="00867F9D">
      <w:pPr>
        <w:spacing w:line="360" w:lineRule="auto"/>
        <w:jc w:val="center"/>
        <w:rPr>
          <w:noProof/>
          <w:sz w:val="28"/>
          <w:szCs w:val="28"/>
        </w:rPr>
      </w:pPr>
    </w:p>
    <w:p w:rsidR="00C034C3" w:rsidRPr="009576EB" w:rsidRDefault="00C034C3" w:rsidP="00867F9D">
      <w:pPr>
        <w:spacing w:line="360" w:lineRule="auto"/>
        <w:jc w:val="center"/>
        <w:rPr>
          <w:sz w:val="28"/>
          <w:szCs w:val="28"/>
        </w:rPr>
      </w:pPr>
      <w:r w:rsidRPr="009576EB">
        <w:rPr>
          <w:sz w:val="28"/>
          <w:szCs w:val="28"/>
        </w:rPr>
        <w:t>Белгород 2010</w:t>
      </w:r>
    </w:p>
    <w:p w:rsidR="00C034C3" w:rsidRPr="009576EB" w:rsidRDefault="00C034C3" w:rsidP="00867F9D">
      <w:pPr>
        <w:spacing w:line="360" w:lineRule="auto"/>
        <w:ind w:firstLine="709"/>
        <w:jc w:val="both"/>
        <w:rPr>
          <w:b/>
          <w:bCs/>
          <w:sz w:val="28"/>
          <w:szCs w:val="28"/>
        </w:rPr>
      </w:pPr>
      <w:r w:rsidRPr="009576EB">
        <w:rPr>
          <w:sz w:val="28"/>
          <w:szCs w:val="28"/>
        </w:rPr>
        <w:br w:type="page"/>
      </w:r>
      <w:r w:rsidRPr="009576EB">
        <w:rPr>
          <w:b/>
          <w:bCs/>
          <w:sz w:val="28"/>
          <w:szCs w:val="28"/>
        </w:rPr>
        <w:t>Задание</w:t>
      </w:r>
    </w:p>
    <w:p w:rsidR="001C6E0F" w:rsidRPr="009576EB" w:rsidRDefault="001C6E0F" w:rsidP="00867F9D">
      <w:pPr>
        <w:spacing w:line="360" w:lineRule="auto"/>
        <w:ind w:firstLine="709"/>
        <w:jc w:val="both"/>
        <w:rPr>
          <w:b/>
          <w:bCs/>
          <w:sz w:val="28"/>
          <w:szCs w:val="28"/>
        </w:rPr>
      </w:pPr>
    </w:p>
    <w:p w:rsidR="00C034C3" w:rsidRPr="009576EB" w:rsidRDefault="0004017B" w:rsidP="00867F9D">
      <w:pPr>
        <w:spacing w:line="360" w:lineRule="auto"/>
        <w:ind w:firstLine="709"/>
        <w:jc w:val="both"/>
        <w:rPr>
          <w:b/>
          <w:bCs/>
          <w:sz w:val="28"/>
          <w:szCs w:val="28"/>
        </w:rPr>
      </w:pPr>
      <w:r w:rsidRPr="009576EB">
        <w:rPr>
          <w:b/>
          <w:bCs/>
          <w:sz w:val="28"/>
          <w:szCs w:val="28"/>
        </w:rPr>
        <w:t>Вариант №48</w:t>
      </w:r>
    </w:p>
    <w:p w:rsidR="00C034C3" w:rsidRPr="009576EB" w:rsidRDefault="00C034C3" w:rsidP="00867F9D">
      <w:pPr>
        <w:spacing w:line="360" w:lineRule="auto"/>
        <w:ind w:firstLine="709"/>
        <w:jc w:val="both"/>
        <w:rPr>
          <w:sz w:val="28"/>
          <w:szCs w:val="28"/>
        </w:rPr>
      </w:pPr>
      <w:r w:rsidRPr="009576EB">
        <w:rPr>
          <w:b/>
          <w:bCs/>
          <w:sz w:val="28"/>
          <w:szCs w:val="28"/>
        </w:rPr>
        <w:t xml:space="preserve">1. По теоретической части: </w:t>
      </w:r>
      <w:r w:rsidRPr="009576EB">
        <w:rPr>
          <w:sz w:val="28"/>
          <w:szCs w:val="28"/>
        </w:rPr>
        <w:t>Техническое диагностирование электрооборудования.</w:t>
      </w:r>
      <w:r w:rsidRPr="009576EB">
        <w:rPr>
          <w:b/>
          <w:bCs/>
          <w:sz w:val="28"/>
          <w:szCs w:val="28"/>
        </w:rPr>
        <w:t xml:space="preserve"> </w:t>
      </w:r>
      <w:r w:rsidRPr="009576EB">
        <w:rPr>
          <w:sz w:val="28"/>
          <w:szCs w:val="28"/>
        </w:rPr>
        <w:t>Диагностирование изоляции</w:t>
      </w:r>
      <w:r w:rsidR="002D4AB9" w:rsidRPr="009576EB">
        <w:rPr>
          <w:sz w:val="28"/>
          <w:szCs w:val="28"/>
        </w:rPr>
        <w:t>.</w:t>
      </w:r>
    </w:p>
    <w:p w:rsidR="00C034C3" w:rsidRPr="009576EB" w:rsidRDefault="00C034C3" w:rsidP="00867F9D">
      <w:pPr>
        <w:spacing w:line="360" w:lineRule="auto"/>
        <w:ind w:firstLine="709"/>
        <w:jc w:val="both"/>
        <w:rPr>
          <w:b/>
          <w:bCs/>
          <w:sz w:val="28"/>
          <w:szCs w:val="28"/>
        </w:rPr>
      </w:pPr>
      <w:r w:rsidRPr="009576EB">
        <w:rPr>
          <w:b/>
          <w:bCs/>
          <w:sz w:val="28"/>
          <w:szCs w:val="28"/>
        </w:rPr>
        <w:t>2. По расчетной части: Блок теплиц 6</w:t>
      </w:r>
      <w:r w:rsidR="00A24D58" w:rsidRPr="009576EB">
        <w:rPr>
          <w:b/>
          <w:bCs/>
          <w:sz w:val="28"/>
          <w:szCs w:val="28"/>
        </w:rPr>
        <w:t xml:space="preserve"> га.</w:t>
      </w:r>
    </w:p>
    <w:p w:rsidR="00C034C3" w:rsidRPr="009576EB" w:rsidRDefault="00C034C3" w:rsidP="00867F9D">
      <w:pPr>
        <w:spacing w:line="360" w:lineRule="auto"/>
        <w:ind w:firstLine="709"/>
        <w:jc w:val="both"/>
        <w:rPr>
          <w:b/>
          <w:bCs/>
          <w:sz w:val="28"/>
          <w:szCs w:val="28"/>
        </w:rPr>
      </w:pPr>
      <w:r w:rsidRPr="009576EB">
        <w:rPr>
          <w:b/>
          <w:bCs/>
          <w:sz w:val="28"/>
          <w:szCs w:val="28"/>
        </w:rPr>
        <w:br w:type="page"/>
      </w:r>
      <w:r w:rsidR="001C6E0F" w:rsidRPr="009576EB">
        <w:rPr>
          <w:b/>
          <w:bCs/>
          <w:sz w:val="28"/>
          <w:szCs w:val="28"/>
        </w:rPr>
        <w:t>1. Теоретическая часть</w:t>
      </w:r>
    </w:p>
    <w:p w:rsidR="001C6E0F" w:rsidRPr="009576EB" w:rsidRDefault="001C6E0F" w:rsidP="00867F9D">
      <w:pPr>
        <w:spacing w:line="360" w:lineRule="auto"/>
        <w:ind w:firstLine="709"/>
        <w:jc w:val="both"/>
        <w:rPr>
          <w:b/>
          <w:bCs/>
          <w:sz w:val="28"/>
          <w:szCs w:val="28"/>
        </w:rPr>
      </w:pPr>
    </w:p>
    <w:p w:rsidR="00C3012A" w:rsidRPr="009576EB" w:rsidRDefault="00C3012A" w:rsidP="00867F9D">
      <w:pPr>
        <w:spacing w:line="360" w:lineRule="auto"/>
        <w:ind w:firstLine="709"/>
        <w:jc w:val="both"/>
        <w:rPr>
          <w:b/>
          <w:bCs/>
          <w:sz w:val="28"/>
          <w:szCs w:val="28"/>
        </w:rPr>
      </w:pPr>
      <w:r w:rsidRPr="009576EB">
        <w:rPr>
          <w:b/>
          <w:bCs/>
          <w:sz w:val="28"/>
          <w:szCs w:val="28"/>
        </w:rPr>
        <w:t xml:space="preserve">1.1 Техническое диагностирование электрооборудования. </w:t>
      </w:r>
      <w:r w:rsidR="001C6E0F" w:rsidRPr="009576EB">
        <w:rPr>
          <w:b/>
          <w:bCs/>
          <w:sz w:val="28"/>
          <w:szCs w:val="28"/>
        </w:rPr>
        <w:t>Диагностирование изоляции</w:t>
      </w:r>
    </w:p>
    <w:p w:rsidR="00C3012A" w:rsidRPr="009576EB" w:rsidRDefault="00C3012A" w:rsidP="00867F9D">
      <w:pPr>
        <w:spacing w:line="360" w:lineRule="auto"/>
        <w:ind w:firstLine="709"/>
        <w:jc w:val="both"/>
        <w:rPr>
          <w:sz w:val="28"/>
          <w:szCs w:val="28"/>
        </w:rPr>
      </w:pPr>
    </w:p>
    <w:p w:rsidR="00C3012A" w:rsidRPr="009576EB" w:rsidRDefault="00C3012A" w:rsidP="00867F9D">
      <w:pPr>
        <w:shd w:val="clear" w:color="auto" w:fill="FFFFFF"/>
        <w:spacing w:line="360" w:lineRule="auto"/>
        <w:ind w:firstLine="709"/>
        <w:jc w:val="both"/>
        <w:rPr>
          <w:i/>
          <w:iCs/>
          <w:sz w:val="28"/>
          <w:szCs w:val="28"/>
        </w:rPr>
      </w:pPr>
      <w:r w:rsidRPr="009576EB">
        <w:rPr>
          <w:sz w:val="28"/>
          <w:szCs w:val="28"/>
        </w:rPr>
        <w:t xml:space="preserve">Под действием электрического поля в изоляции происходят сложные процессы. Во-первых, из-за присутствия в диэлектриках свободных зарядов, обусловленных примесями и дефектами строения, в изоляции всегда возникает ток сквозной проходимости </w:t>
      </w:r>
      <w:r w:rsidRPr="009576EB">
        <w:rPr>
          <w:i/>
          <w:iCs/>
          <w:sz w:val="28"/>
          <w:szCs w:val="28"/>
          <w:lang w:val="en-US"/>
        </w:rPr>
        <w:t>i</w:t>
      </w:r>
      <w:r w:rsidRPr="009576EB">
        <w:rPr>
          <w:i/>
          <w:iCs/>
          <w:sz w:val="28"/>
          <w:szCs w:val="28"/>
          <w:vertAlign w:val="subscript"/>
          <w:lang w:val="en-US"/>
        </w:rPr>
        <w:t>a</w:t>
      </w:r>
      <w:r w:rsidRPr="009576EB">
        <w:rPr>
          <w:i/>
          <w:iCs/>
          <w:sz w:val="28"/>
          <w:szCs w:val="28"/>
        </w:rPr>
        <w:t xml:space="preserve">, </w:t>
      </w:r>
      <w:r w:rsidRPr="009576EB">
        <w:rPr>
          <w:sz w:val="28"/>
          <w:szCs w:val="28"/>
        </w:rPr>
        <w:t>во-вторых, происходит замедленная поляриза</w:t>
      </w:r>
      <w:r w:rsidR="0019542D" w:rsidRPr="009576EB">
        <w:rPr>
          <w:sz w:val="28"/>
          <w:szCs w:val="28"/>
        </w:rPr>
        <w:t>ция, т.</w:t>
      </w:r>
      <w:r w:rsidRPr="009576EB">
        <w:rPr>
          <w:sz w:val="28"/>
          <w:szCs w:val="28"/>
        </w:rPr>
        <w:t xml:space="preserve">е. смещение и поворот связанных дипольных молекул, создающих ток абсорбции </w:t>
      </w:r>
      <w:r w:rsidRPr="009576EB">
        <w:rPr>
          <w:i/>
          <w:iCs/>
          <w:sz w:val="28"/>
          <w:szCs w:val="28"/>
          <w:lang w:val="en-US"/>
        </w:rPr>
        <w:t>i</w:t>
      </w:r>
      <w:r w:rsidRPr="009576EB">
        <w:rPr>
          <w:i/>
          <w:iCs/>
          <w:sz w:val="28"/>
          <w:szCs w:val="28"/>
          <w:vertAlign w:val="subscript"/>
          <w:lang w:val="en-US"/>
        </w:rPr>
        <w:t>a</w:t>
      </w:r>
      <w:r w:rsidRPr="009576EB">
        <w:rPr>
          <w:i/>
          <w:iCs/>
          <w:sz w:val="28"/>
          <w:szCs w:val="28"/>
        </w:rPr>
        <w:t xml:space="preserve">. </w:t>
      </w:r>
      <w:r w:rsidRPr="009576EB">
        <w:rPr>
          <w:sz w:val="28"/>
          <w:szCs w:val="28"/>
        </w:rPr>
        <w:t xml:space="preserve">В-третьих, происходит мгновенная поляризация, представляющая собой упругое смещение и деформацию электронных оболочек атомов и ионов и создающая ток смещения </w:t>
      </w:r>
      <w:r w:rsidRPr="009576EB">
        <w:rPr>
          <w:i/>
          <w:iCs/>
          <w:sz w:val="28"/>
          <w:szCs w:val="28"/>
          <w:lang w:val="en-US"/>
        </w:rPr>
        <w:t>i</w:t>
      </w:r>
      <w:r w:rsidRPr="009576EB">
        <w:rPr>
          <w:i/>
          <w:iCs/>
          <w:sz w:val="28"/>
          <w:szCs w:val="28"/>
          <w:vertAlign w:val="subscript"/>
          <w:lang w:val="en-US"/>
        </w:rPr>
        <w:t>c</w:t>
      </w:r>
      <w:r w:rsidRPr="009576EB">
        <w:rPr>
          <w:i/>
          <w:iCs/>
          <w:sz w:val="28"/>
          <w:szCs w:val="28"/>
        </w:rPr>
        <w:t>.</w:t>
      </w:r>
    </w:p>
    <w:p w:rsidR="0019542D" w:rsidRPr="009576EB" w:rsidRDefault="0019542D" w:rsidP="00867F9D">
      <w:pPr>
        <w:shd w:val="clear" w:color="auto" w:fill="FFFFFF"/>
        <w:spacing w:line="360" w:lineRule="auto"/>
        <w:ind w:firstLine="709"/>
        <w:jc w:val="both"/>
        <w:rPr>
          <w:sz w:val="28"/>
          <w:szCs w:val="28"/>
        </w:rPr>
      </w:pPr>
    </w:p>
    <w:p w:rsidR="00C3012A" w:rsidRPr="009576EB" w:rsidRDefault="005F32D8" w:rsidP="00867F9D">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16.25pt">
            <v:imagedata r:id="rId5" o:title=""/>
          </v:shape>
        </w:pict>
      </w:r>
      <w:r>
        <w:rPr>
          <w:sz w:val="28"/>
          <w:szCs w:val="28"/>
        </w:rPr>
        <w:pict>
          <v:shape id="_x0000_i1026" type="#_x0000_t75" style="width:171pt;height:139.5pt">
            <v:imagedata r:id="rId6" o:title=""/>
          </v:shape>
        </w:pic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а)</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Рис. 1</w:t>
      </w:r>
      <w:r w:rsidR="0019542D" w:rsidRPr="009576EB">
        <w:rPr>
          <w:sz w:val="28"/>
          <w:szCs w:val="28"/>
        </w:rPr>
        <w:t xml:space="preserve"> -</w:t>
      </w:r>
      <w:r w:rsidRPr="009576EB">
        <w:rPr>
          <w:sz w:val="28"/>
          <w:szCs w:val="28"/>
        </w:rPr>
        <w:t xml:space="preserve"> Схема замещения изоляции (а) и диаграмма токов, протекающих в ней </w:t>
      </w:r>
      <w:r w:rsidR="0019542D" w:rsidRPr="009576EB">
        <w:rPr>
          <w:sz w:val="28"/>
          <w:szCs w:val="28"/>
        </w:rPr>
        <w:t>(б)</w:t>
      </w:r>
    </w:p>
    <w:p w:rsidR="0019542D" w:rsidRPr="009576EB" w:rsidRDefault="0019542D" w:rsidP="00867F9D">
      <w:pPr>
        <w:shd w:val="clear" w:color="auto" w:fill="FFFFFF"/>
        <w:spacing w:line="360" w:lineRule="auto"/>
        <w:ind w:firstLine="709"/>
        <w:jc w:val="both"/>
        <w:rPr>
          <w:sz w:val="28"/>
          <w:szCs w:val="28"/>
        </w:rPr>
      </w:pP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Для изучения перечисленных процессов используют схему замещения изоляции, показанную на рисунке 1, а. Резистор </w:t>
      </w:r>
      <w:r w:rsidRPr="009576EB">
        <w:rPr>
          <w:i/>
          <w:iCs/>
          <w:sz w:val="28"/>
          <w:szCs w:val="28"/>
          <w:lang w:val="en-US"/>
        </w:rPr>
        <w:t>R</w:t>
      </w:r>
      <w:r w:rsidRPr="009576EB">
        <w:rPr>
          <w:i/>
          <w:iCs/>
          <w:sz w:val="28"/>
          <w:szCs w:val="28"/>
          <w:vertAlign w:val="subscript"/>
          <w:lang w:val="en-US"/>
        </w:rPr>
        <w:t>u</w:t>
      </w:r>
      <w:r w:rsidRPr="009576EB">
        <w:rPr>
          <w:i/>
          <w:iCs/>
          <w:sz w:val="28"/>
          <w:szCs w:val="28"/>
        </w:rPr>
        <w:t xml:space="preserve"> </w:t>
      </w:r>
      <w:r w:rsidRPr="009576EB">
        <w:rPr>
          <w:sz w:val="28"/>
          <w:szCs w:val="28"/>
        </w:rPr>
        <w:t xml:space="preserve">характеризует сопротивление сквозному току; конденсатор </w:t>
      </w:r>
      <w:r w:rsidRPr="009576EB">
        <w:rPr>
          <w:i/>
          <w:iCs/>
          <w:sz w:val="28"/>
          <w:szCs w:val="28"/>
        </w:rPr>
        <w:t xml:space="preserve">С а </w:t>
      </w:r>
      <w:r w:rsidR="0019542D" w:rsidRPr="009576EB">
        <w:rPr>
          <w:sz w:val="28"/>
          <w:szCs w:val="28"/>
        </w:rPr>
        <w:t>-</w:t>
      </w:r>
      <w:r w:rsidRPr="009576EB">
        <w:rPr>
          <w:sz w:val="28"/>
          <w:szCs w:val="28"/>
        </w:rPr>
        <w:t xml:space="preserve"> емкость, обусловленную дипольной поляризацией; конденсатор </w:t>
      </w:r>
      <w:r w:rsidRPr="009576EB">
        <w:rPr>
          <w:i/>
          <w:iCs/>
          <w:sz w:val="28"/>
          <w:szCs w:val="28"/>
        </w:rPr>
        <w:t>С</w:t>
      </w:r>
      <w:r w:rsidRPr="009576EB">
        <w:rPr>
          <w:i/>
          <w:iCs/>
          <w:sz w:val="28"/>
          <w:szCs w:val="28"/>
          <w:vertAlign w:val="subscript"/>
        </w:rPr>
        <w:t>с</w:t>
      </w:r>
      <w:r w:rsidRPr="009576EB">
        <w:rPr>
          <w:i/>
          <w:iCs/>
          <w:sz w:val="28"/>
          <w:szCs w:val="28"/>
        </w:rPr>
        <w:t xml:space="preserve"> </w:t>
      </w:r>
      <w:r w:rsidR="0019542D" w:rsidRPr="009576EB">
        <w:rPr>
          <w:sz w:val="28"/>
          <w:szCs w:val="28"/>
        </w:rPr>
        <w:t>-</w:t>
      </w:r>
      <w:r w:rsidRPr="009576EB">
        <w:rPr>
          <w:sz w:val="28"/>
          <w:szCs w:val="28"/>
        </w:rPr>
        <w:t xml:space="preserve"> емкость электронной поляризации (геометрическая емкость); резистор эквивалентные потери при дипольной поляризации. На рисунке 1,6 показаны зависимости токов, проходящих через изоляцию, от времени нахождения под постоянным напряжением. Как видно, ток абсорбции затухает по мере завершения процессов замедленной поляризации, а ток сквозной проводимости сохраняется неизменным. Токи смещения столь кратковременны, что их не учитывают. Суммарный ток </w:t>
      </w:r>
      <w:r w:rsidRPr="009576EB">
        <w:rPr>
          <w:i/>
          <w:iCs/>
          <w:sz w:val="28"/>
          <w:szCs w:val="28"/>
          <w:lang w:val="en-US"/>
        </w:rPr>
        <w:t>I</w:t>
      </w:r>
      <w:r w:rsidRPr="009576EB">
        <w:rPr>
          <w:i/>
          <w:iCs/>
          <w:sz w:val="28"/>
          <w:szCs w:val="28"/>
        </w:rPr>
        <w:t xml:space="preserve"> </w:t>
      </w:r>
      <w:r w:rsidRPr="009576EB">
        <w:rPr>
          <w:sz w:val="28"/>
          <w:szCs w:val="28"/>
        </w:rPr>
        <w:t>имеет затухающий характер.</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Истинное сопротивление изоляции зависит от сквозного тока можно определить по формуле</w:t>
      </w:r>
    </w:p>
    <w:p w:rsidR="0019542D" w:rsidRPr="009576EB" w:rsidRDefault="0019542D" w:rsidP="00867F9D">
      <w:pPr>
        <w:shd w:val="clear" w:color="auto" w:fill="FFFFFF"/>
        <w:spacing w:line="360" w:lineRule="auto"/>
        <w:ind w:firstLine="709"/>
        <w:jc w:val="both"/>
        <w:rPr>
          <w:i/>
          <w:iCs/>
          <w:sz w:val="28"/>
          <w:szCs w:val="28"/>
        </w:rPr>
      </w:pPr>
    </w:p>
    <w:p w:rsidR="00C3012A" w:rsidRPr="009576EB" w:rsidRDefault="00C3012A" w:rsidP="00867F9D">
      <w:pPr>
        <w:shd w:val="clear" w:color="auto" w:fill="FFFFFF"/>
        <w:spacing w:line="360" w:lineRule="auto"/>
        <w:ind w:firstLine="709"/>
        <w:jc w:val="both"/>
        <w:rPr>
          <w:i/>
          <w:iCs/>
          <w:sz w:val="28"/>
          <w:szCs w:val="28"/>
        </w:rPr>
      </w:pPr>
      <w:r w:rsidRPr="009576EB">
        <w:rPr>
          <w:i/>
          <w:iCs/>
          <w:sz w:val="28"/>
          <w:szCs w:val="28"/>
          <w:lang w:val="en-US"/>
        </w:rPr>
        <w:t>R</w:t>
      </w:r>
      <w:r w:rsidRPr="009576EB">
        <w:rPr>
          <w:i/>
          <w:iCs/>
          <w:sz w:val="28"/>
          <w:szCs w:val="28"/>
          <w:vertAlign w:val="subscript"/>
          <w:lang w:val="en-US"/>
        </w:rPr>
        <w:t>u</w:t>
      </w:r>
      <w:r w:rsidRPr="009576EB">
        <w:rPr>
          <w:i/>
          <w:iCs/>
          <w:sz w:val="28"/>
          <w:szCs w:val="28"/>
        </w:rPr>
        <w:t>=</w:t>
      </w:r>
      <w:r w:rsidRPr="009576EB">
        <w:rPr>
          <w:i/>
          <w:iCs/>
          <w:sz w:val="28"/>
          <w:szCs w:val="28"/>
          <w:lang w:val="en-US"/>
        </w:rPr>
        <w:t>U</w:t>
      </w:r>
      <w:r w:rsidRPr="009576EB">
        <w:rPr>
          <w:i/>
          <w:iCs/>
          <w:sz w:val="28"/>
          <w:szCs w:val="28"/>
        </w:rPr>
        <w:t>/(</w:t>
      </w:r>
      <w:r w:rsidRPr="009576EB">
        <w:rPr>
          <w:i/>
          <w:iCs/>
          <w:sz w:val="28"/>
          <w:szCs w:val="28"/>
          <w:lang w:val="en-US"/>
        </w:rPr>
        <w:t>i</w:t>
      </w:r>
      <w:r w:rsidRPr="009576EB">
        <w:rPr>
          <w:i/>
          <w:iCs/>
          <w:sz w:val="28"/>
          <w:szCs w:val="28"/>
        </w:rPr>
        <w:t>-</w:t>
      </w:r>
      <w:r w:rsidRPr="009576EB">
        <w:rPr>
          <w:i/>
          <w:iCs/>
          <w:sz w:val="28"/>
          <w:szCs w:val="28"/>
          <w:lang w:val="en-US"/>
        </w:rPr>
        <w:t>i</w:t>
      </w:r>
      <w:r w:rsidRPr="009576EB">
        <w:rPr>
          <w:i/>
          <w:iCs/>
          <w:sz w:val="28"/>
          <w:szCs w:val="28"/>
          <w:vertAlign w:val="subscript"/>
          <w:lang w:val="en-US"/>
        </w:rPr>
        <w:t>a</w:t>
      </w:r>
      <w:r w:rsidRPr="009576EB">
        <w:rPr>
          <w:i/>
          <w:iCs/>
          <w:sz w:val="28"/>
          <w:szCs w:val="28"/>
        </w:rPr>
        <w:t>)</w:t>
      </w:r>
    </w:p>
    <w:p w:rsidR="0019542D" w:rsidRPr="009576EB" w:rsidRDefault="0019542D" w:rsidP="00867F9D">
      <w:pPr>
        <w:shd w:val="clear" w:color="auto" w:fill="FFFFFF"/>
        <w:spacing w:line="360" w:lineRule="auto"/>
        <w:ind w:firstLine="709"/>
        <w:jc w:val="both"/>
        <w:rPr>
          <w:sz w:val="28"/>
          <w:szCs w:val="28"/>
        </w:rPr>
      </w:pP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где </w:t>
      </w:r>
      <w:r w:rsidRPr="009576EB">
        <w:rPr>
          <w:i/>
          <w:iCs/>
          <w:sz w:val="28"/>
          <w:szCs w:val="28"/>
          <w:lang w:val="en-US"/>
        </w:rPr>
        <w:t>U</w:t>
      </w:r>
      <w:r w:rsidRPr="009576EB">
        <w:rPr>
          <w:i/>
          <w:iCs/>
          <w:sz w:val="28"/>
          <w:szCs w:val="28"/>
        </w:rPr>
        <w:t xml:space="preserve"> - </w:t>
      </w:r>
      <w:r w:rsidRPr="009576EB">
        <w:rPr>
          <w:sz w:val="28"/>
          <w:szCs w:val="28"/>
        </w:rPr>
        <w:t>приложенное напряжение, В.</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Поскольку измерение </w:t>
      </w:r>
      <w:r w:rsidRPr="009576EB">
        <w:rPr>
          <w:i/>
          <w:iCs/>
          <w:sz w:val="28"/>
          <w:szCs w:val="28"/>
          <w:lang w:val="en-US"/>
        </w:rPr>
        <w:t>i</w:t>
      </w:r>
      <w:r w:rsidRPr="009576EB">
        <w:rPr>
          <w:i/>
          <w:iCs/>
          <w:sz w:val="28"/>
          <w:szCs w:val="28"/>
          <w:vertAlign w:val="subscript"/>
          <w:lang w:val="en-US"/>
        </w:rPr>
        <w:t>a</w:t>
      </w:r>
      <w:r w:rsidRPr="009576EB">
        <w:rPr>
          <w:i/>
          <w:iCs/>
          <w:sz w:val="28"/>
          <w:szCs w:val="28"/>
        </w:rPr>
        <w:t xml:space="preserve"> </w:t>
      </w:r>
      <w:r w:rsidRPr="009576EB">
        <w:rPr>
          <w:sz w:val="28"/>
          <w:szCs w:val="28"/>
        </w:rPr>
        <w:t xml:space="preserve">связано с определенными трудностями, сопротивление изоляции рассчитывают как частное от деления напряжения на значение тока, установившегося через минуту после включения напряжения. К этому моменту ток </w:t>
      </w:r>
      <w:r w:rsidRPr="009576EB">
        <w:rPr>
          <w:i/>
          <w:iCs/>
          <w:sz w:val="28"/>
          <w:szCs w:val="28"/>
          <w:lang w:val="en-US"/>
        </w:rPr>
        <w:t>i</w:t>
      </w:r>
      <w:r w:rsidRPr="009576EB">
        <w:rPr>
          <w:i/>
          <w:iCs/>
          <w:sz w:val="28"/>
          <w:szCs w:val="28"/>
          <w:vertAlign w:val="subscript"/>
          <w:lang w:val="en-US"/>
        </w:rPr>
        <w:t>a</w:t>
      </w:r>
      <w:r w:rsidRPr="009576EB">
        <w:rPr>
          <w:i/>
          <w:iCs/>
          <w:sz w:val="28"/>
          <w:szCs w:val="28"/>
          <w:vertAlign w:val="subscript"/>
        </w:rPr>
        <w:t xml:space="preserve"> </w:t>
      </w:r>
      <w:r w:rsidRPr="009576EB">
        <w:rPr>
          <w:sz w:val="28"/>
          <w:szCs w:val="28"/>
        </w:rPr>
        <w:t>затухает и не вносит погрешность. Если же измерение проводить при небольшой выдержке времени, то может создаться неправильное представление о сопротивлении изоляции.</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Для исправной изоляции в ПУЭ и ПТЭ установлены нормативы, характеризующие параметры схемы замещения. Например, наименьшее допустимое сопротивление (МОм) изоляции электродвигателя мощностью </w:t>
      </w:r>
      <w:r w:rsidRPr="009576EB">
        <w:rPr>
          <w:i/>
          <w:iCs/>
          <w:sz w:val="28"/>
          <w:szCs w:val="28"/>
        </w:rPr>
        <w:t>Р</w:t>
      </w:r>
      <w:r w:rsidRPr="009576EB">
        <w:rPr>
          <w:i/>
          <w:iCs/>
          <w:sz w:val="28"/>
          <w:szCs w:val="28"/>
          <w:vertAlign w:val="subscript"/>
        </w:rPr>
        <w:t>н</w:t>
      </w:r>
      <w:r w:rsidRPr="009576EB">
        <w:rPr>
          <w:sz w:val="28"/>
          <w:szCs w:val="28"/>
        </w:rPr>
        <w:t xml:space="preserve"> (кВт) при рабочей температуре определяют по выражению</w:t>
      </w:r>
    </w:p>
    <w:p w:rsidR="0019542D" w:rsidRPr="009576EB" w:rsidRDefault="0019542D" w:rsidP="00867F9D">
      <w:pPr>
        <w:shd w:val="clear" w:color="auto" w:fill="FFFFFF"/>
        <w:spacing w:line="360" w:lineRule="auto"/>
        <w:ind w:firstLine="709"/>
        <w:jc w:val="both"/>
        <w:rPr>
          <w:i/>
          <w:iCs/>
          <w:sz w:val="28"/>
          <w:szCs w:val="28"/>
        </w:rPr>
      </w:pPr>
    </w:p>
    <w:p w:rsidR="00C3012A" w:rsidRPr="009576EB" w:rsidRDefault="00C3012A" w:rsidP="00867F9D">
      <w:pPr>
        <w:shd w:val="clear" w:color="auto" w:fill="FFFFFF"/>
        <w:spacing w:line="360" w:lineRule="auto"/>
        <w:ind w:firstLine="709"/>
        <w:jc w:val="both"/>
        <w:rPr>
          <w:i/>
          <w:iCs/>
          <w:sz w:val="28"/>
          <w:szCs w:val="28"/>
        </w:rPr>
      </w:pPr>
      <w:r w:rsidRPr="009576EB">
        <w:rPr>
          <w:i/>
          <w:iCs/>
          <w:sz w:val="28"/>
          <w:szCs w:val="28"/>
          <w:lang w:val="en-US"/>
        </w:rPr>
        <w:t>R</w:t>
      </w:r>
      <w:r w:rsidRPr="009576EB">
        <w:rPr>
          <w:i/>
          <w:iCs/>
          <w:sz w:val="28"/>
          <w:szCs w:val="28"/>
          <w:vertAlign w:val="subscript"/>
          <w:lang w:val="en-US"/>
        </w:rPr>
        <w:t>u</w:t>
      </w:r>
      <w:r w:rsidRPr="009576EB">
        <w:rPr>
          <w:i/>
          <w:iCs/>
          <w:sz w:val="28"/>
          <w:szCs w:val="28"/>
        </w:rPr>
        <w:t>≥</w:t>
      </w:r>
      <w:r w:rsidRPr="009576EB">
        <w:rPr>
          <w:i/>
          <w:iCs/>
          <w:sz w:val="28"/>
          <w:szCs w:val="28"/>
          <w:lang w:val="en-US"/>
        </w:rPr>
        <w:t>U</w:t>
      </w:r>
      <w:r w:rsidRPr="009576EB">
        <w:rPr>
          <w:i/>
          <w:iCs/>
          <w:sz w:val="28"/>
          <w:szCs w:val="28"/>
          <w:vertAlign w:val="subscript"/>
        </w:rPr>
        <w:t>н</w:t>
      </w:r>
      <w:r w:rsidRPr="009576EB">
        <w:rPr>
          <w:i/>
          <w:iCs/>
          <w:sz w:val="28"/>
          <w:szCs w:val="28"/>
        </w:rPr>
        <w:t>/(1000+0,01Р</w:t>
      </w:r>
      <w:r w:rsidRPr="009576EB">
        <w:rPr>
          <w:i/>
          <w:iCs/>
          <w:sz w:val="28"/>
          <w:szCs w:val="28"/>
          <w:vertAlign w:val="subscript"/>
        </w:rPr>
        <w:t>н</w:t>
      </w:r>
      <w:r w:rsidRPr="009576EB">
        <w:rPr>
          <w:i/>
          <w:iCs/>
          <w:sz w:val="28"/>
          <w:szCs w:val="28"/>
        </w:rPr>
        <w:t>)</w:t>
      </w:r>
    </w:p>
    <w:p w:rsidR="0019542D" w:rsidRPr="009576EB" w:rsidRDefault="0019542D" w:rsidP="00867F9D">
      <w:pPr>
        <w:shd w:val="clear" w:color="auto" w:fill="FFFFFF"/>
        <w:spacing w:line="360" w:lineRule="auto"/>
        <w:ind w:firstLine="709"/>
        <w:jc w:val="both"/>
        <w:rPr>
          <w:sz w:val="28"/>
          <w:szCs w:val="28"/>
        </w:rPr>
      </w:pP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где </w:t>
      </w:r>
      <w:r w:rsidRPr="009576EB">
        <w:rPr>
          <w:i/>
          <w:iCs/>
          <w:sz w:val="28"/>
          <w:szCs w:val="28"/>
          <w:lang w:val="en-US"/>
        </w:rPr>
        <w:t>U</w:t>
      </w:r>
      <w:r w:rsidRPr="009576EB">
        <w:rPr>
          <w:i/>
          <w:iCs/>
          <w:sz w:val="28"/>
          <w:szCs w:val="28"/>
          <w:vertAlign w:val="subscript"/>
        </w:rPr>
        <w:t>н</w:t>
      </w:r>
      <w:r w:rsidRPr="009576EB">
        <w:rPr>
          <w:sz w:val="28"/>
          <w:szCs w:val="28"/>
        </w:rPr>
        <w:t xml:space="preserve"> </w:t>
      </w:r>
      <w:r w:rsidR="0019542D" w:rsidRPr="009576EB">
        <w:rPr>
          <w:sz w:val="28"/>
          <w:szCs w:val="28"/>
        </w:rPr>
        <w:t>-</w:t>
      </w:r>
      <w:r w:rsidRPr="009576EB">
        <w:rPr>
          <w:sz w:val="28"/>
          <w:szCs w:val="28"/>
        </w:rPr>
        <w:t xml:space="preserve"> номинальное линейное напряжение, В.</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При эксплуатации электрооборудования его изоляция подвергается влиянию рабочего напряжения, кратковременным перенапряжениям от грозовых разрядов и коммутационных операций, механическим и тепловым нагрузкам, загрязнению, увлажнению и другим неблагоприятным воздействиям. В результате этого свойства изоляции непрерывно ухудшаются.</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Из схемы замещения видно, что от качества изоляции зависят значения токов утечки, абсорбции, смещения и мощности потерь в цепи </w:t>
      </w:r>
      <w:r w:rsidRPr="009576EB">
        <w:rPr>
          <w:i/>
          <w:iCs/>
          <w:sz w:val="28"/>
          <w:szCs w:val="28"/>
          <w:lang w:val="en-US"/>
        </w:rPr>
        <w:t>R</w:t>
      </w:r>
      <w:r w:rsidRPr="009576EB">
        <w:rPr>
          <w:i/>
          <w:iCs/>
          <w:sz w:val="28"/>
          <w:szCs w:val="28"/>
          <w:vertAlign w:val="subscript"/>
          <w:lang w:val="en-US"/>
        </w:rPr>
        <w:t>a</w:t>
      </w:r>
      <w:r w:rsidRPr="009576EB">
        <w:rPr>
          <w:i/>
          <w:iCs/>
          <w:sz w:val="28"/>
          <w:szCs w:val="28"/>
          <w:lang w:val="en-US"/>
        </w:rPr>
        <w:t>C</w:t>
      </w:r>
      <w:r w:rsidRPr="009576EB">
        <w:rPr>
          <w:i/>
          <w:iCs/>
          <w:sz w:val="28"/>
          <w:szCs w:val="28"/>
          <w:vertAlign w:val="subscript"/>
          <w:lang w:val="en-US"/>
        </w:rPr>
        <w:t>a</w:t>
      </w:r>
      <w:r w:rsidRPr="009576EB">
        <w:rPr>
          <w:i/>
          <w:iCs/>
          <w:sz w:val="28"/>
          <w:szCs w:val="28"/>
        </w:rPr>
        <w:t xml:space="preserve">. </w:t>
      </w:r>
      <w:r w:rsidRPr="009576EB">
        <w:rPr>
          <w:sz w:val="28"/>
          <w:szCs w:val="28"/>
        </w:rPr>
        <w:t>Поэтому их принимают за диагностические параметры изоляции. Дополнительно используют характеристики электрической прочности. Задача диагностирования состоит в том, чтобы определить фактические значения параметров и сравнить их с соответствующими нормами.</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К основным способам диагностирования изоляции относятся: измерение сопротивления изоляции; измерение емкости изоляции; измерение диэлектрических потерь; испытание повышенным напряжением переменного или постоянного тока.</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Полное заключение о состоянии изоляции делают по совокупности результатов измерений. Но в ряде случаев выделяют отдельные определяющие параметры, которые в некоторых условиях достаточно полно оценивают качество изоляции. Такой подход оправдан для выявления конкретных неисправностей изоляции (увлажнение, старение и т. п.).</w:t>
      </w:r>
    </w:p>
    <w:p w:rsidR="0019542D" w:rsidRPr="009576EB" w:rsidRDefault="0019542D" w:rsidP="00867F9D">
      <w:pPr>
        <w:shd w:val="clear" w:color="auto" w:fill="FFFFFF"/>
        <w:spacing w:line="360" w:lineRule="auto"/>
        <w:ind w:firstLine="709"/>
        <w:jc w:val="both"/>
        <w:rPr>
          <w:sz w:val="28"/>
          <w:szCs w:val="28"/>
        </w:rPr>
      </w:pPr>
    </w:p>
    <w:p w:rsidR="0019542D" w:rsidRPr="009576EB" w:rsidRDefault="005F32D8" w:rsidP="0019542D">
      <w:pPr>
        <w:spacing w:line="360" w:lineRule="auto"/>
        <w:ind w:firstLine="709"/>
        <w:jc w:val="both"/>
        <w:rPr>
          <w:sz w:val="28"/>
          <w:szCs w:val="28"/>
        </w:rPr>
      </w:pPr>
      <w:r>
        <w:rPr>
          <w:sz w:val="28"/>
          <w:szCs w:val="28"/>
        </w:rPr>
        <w:pict>
          <v:shape id="_x0000_i1027" type="#_x0000_t75" style="width:136.5pt;height:138.75pt">
            <v:imagedata r:id="rId7" o:title=""/>
          </v:shape>
        </w:pict>
      </w:r>
    </w:p>
    <w:p w:rsidR="00C3012A" w:rsidRPr="009576EB" w:rsidRDefault="00C3012A" w:rsidP="0019542D">
      <w:pPr>
        <w:spacing w:line="360" w:lineRule="auto"/>
        <w:ind w:firstLine="709"/>
        <w:jc w:val="both"/>
        <w:rPr>
          <w:sz w:val="28"/>
          <w:szCs w:val="28"/>
        </w:rPr>
      </w:pPr>
      <w:r w:rsidRPr="009576EB">
        <w:rPr>
          <w:sz w:val="28"/>
          <w:szCs w:val="28"/>
        </w:rPr>
        <w:t>Рис. 2</w:t>
      </w:r>
      <w:r w:rsidR="0019542D" w:rsidRPr="009576EB">
        <w:rPr>
          <w:sz w:val="28"/>
          <w:szCs w:val="28"/>
        </w:rPr>
        <w:t xml:space="preserve"> -</w:t>
      </w:r>
      <w:r w:rsidRPr="009576EB">
        <w:rPr>
          <w:sz w:val="28"/>
          <w:szCs w:val="28"/>
        </w:rPr>
        <w:t xml:space="preserve"> Графики изменения полного тока и сопротивления сухой и влажной изоляций</w:t>
      </w:r>
    </w:p>
    <w:p w:rsidR="0019542D" w:rsidRPr="009576EB" w:rsidRDefault="0019542D" w:rsidP="00867F9D">
      <w:pPr>
        <w:shd w:val="clear" w:color="auto" w:fill="FFFFFF"/>
        <w:spacing w:line="360" w:lineRule="auto"/>
        <w:ind w:firstLine="709"/>
        <w:jc w:val="both"/>
        <w:rPr>
          <w:b/>
          <w:bCs/>
          <w:sz w:val="28"/>
          <w:szCs w:val="28"/>
        </w:rPr>
      </w:pPr>
    </w:p>
    <w:p w:rsidR="00C3012A" w:rsidRPr="009576EB" w:rsidRDefault="00C3012A" w:rsidP="00867F9D">
      <w:pPr>
        <w:shd w:val="clear" w:color="auto" w:fill="FFFFFF"/>
        <w:spacing w:line="360" w:lineRule="auto"/>
        <w:ind w:firstLine="709"/>
        <w:jc w:val="both"/>
        <w:rPr>
          <w:sz w:val="28"/>
          <w:szCs w:val="28"/>
        </w:rPr>
      </w:pPr>
      <w:r w:rsidRPr="009576EB">
        <w:rPr>
          <w:b/>
          <w:bCs/>
          <w:sz w:val="28"/>
          <w:szCs w:val="28"/>
        </w:rPr>
        <w:t xml:space="preserve">Определение увлажненности изоляции по коэффициенту абсорбции. </w:t>
      </w:r>
      <w:r w:rsidRPr="009576EB">
        <w:rPr>
          <w:sz w:val="28"/>
          <w:szCs w:val="28"/>
        </w:rPr>
        <w:t xml:space="preserve">Пусть изоляция некоторого электрооборудования, например электродвигателя, моделируется схемой замещения (см. рис. 1,а). Из предыдущего рассмотрения процессов электропроводности и поляризации следует, что для заведомо сухой изоляции в процессе измерения суммарный ток </w:t>
      </w:r>
      <w:r w:rsidRPr="009576EB">
        <w:rPr>
          <w:i/>
          <w:iCs/>
          <w:sz w:val="28"/>
          <w:szCs w:val="28"/>
          <w:lang w:val="en-US"/>
        </w:rPr>
        <w:t>i</w:t>
      </w:r>
      <w:r w:rsidRPr="009576EB">
        <w:rPr>
          <w:i/>
          <w:iCs/>
          <w:sz w:val="28"/>
          <w:szCs w:val="28"/>
          <w:vertAlign w:val="subscript"/>
          <w:lang w:val="en-US"/>
        </w:rPr>
        <w:t>cyx</w:t>
      </w:r>
      <w:r w:rsidRPr="009576EB">
        <w:rPr>
          <w:sz w:val="28"/>
          <w:szCs w:val="28"/>
        </w:rPr>
        <w:t xml:space="preserve"> будет резко затухать (рис. 2). У влажной изоляции такого же двигателя суммарный ток </w:t>
      </w:r>
      <w:r w:rsidRPr="009576EB">
        <w:rPr>
          <w:i/>
          <w:iCs/>
          <w:sz w:val="28"/>
          <w:szCs w:val="28"/>
          <w:lang w:val="en-US"/>
        </w:rPr>
        <w:t>i</w:t>
      </w:r>
      <w:r w:rsidRPr="009576EB">
        <w:rPr>
          <w:i/>
          <w:iCs/>
          <w:sz w:val="28"/>
          <w:szCs w:val="28"/>
          <w:vertAlign w:val="subscript"/>
        </w:rPr>
        <w:t>вл</w:t>
      </w:r>
      <w:r w:rsidRPr="009576EB">
        <w:rPr>
          <w:sz w:val="28"/>
          <w:szCs w:val="28"/>
        </w:rPr>
        <w:t xml:space="preserve"> больше и будет затухать медленнее, потому что из-за увлажнения прирост тока сквозной проводимости больше, чем прирост тока абсорбции. Описанный характер изменения суммарного тока определяет динамику сопротивления изоляции. При постоянном напряжении мегомметра сопротивление сухой изоляции </w:t>
      </w:r>
      <w:r w:rsidRPr="009576EB">
        <w:rPr>
          <w:i/>
          <w:iCs/>
          <w:sz w:val="28"/>
          <w:szCs w:val="28"/>
          <w:lang w:val="en-US"/>
        </w:rPr>
        <w:t>R</w:t>
      </w:r>
      <w:r w:rsidRPr="009576EB">
        <w:rPr>
          <w:i/>
          <w:iCs/>
          <w:sz w:val="28"/>
          <w:szCs w:val="28"/>
          <w:vertAlign w:val="subscript"/>
        </w:rPr>
        <w:t>сух</w:t>
      </w:r>
      <w:r w:rsidRPr="009576EB">
        <w:rPr>
          <w:sz w:val="28"/>
          <w:szCs w:val="28"/>
        </w:rPr>
        <w:t xml:space="preserve"> при измерении будет резко увеличиваться, а сопротивление влажной </w:t>
      </w:r>
      <w:r w:rsidRPr="009576EB">
        <w:rPr>
          <w:i/>
          <w:iCs/>
          <w:sz w:val="28"/>
          <w:szCs w:val="28"/>
          <w:lang w:val="en-US"/>
        </w:rPr>
        <w:t>R</w:t>
      </w:r>
      <w:r w:rsidRPr="009576EB">
        <w:rPr>
          <w:i/>
          <w:iCs/>
          <w:sz w:val="28"/>
          <w:szCs w:val="28"/>
          <w:vertAlign w:val="subscript"/>
        </w:rPr>
        <w:t>вл</w:t>
      </w:r>
      <w:r w:rsidRPr="009576EB">
        <w:rPr>
          <w:sz w:val="28"/>
          <w:szCs w:val="28"/>
        </w:rPr>
        <w:t xml:space="preserve"> будет возрастать незначительно. Следовательно, по состоянию сопротивления изоляции в зависимости от продолжительности измерения можно определить, увлажнена изоляция или нет.</w:t>
      </w:r>
    </w:p>
    <w:p w:rsidR="0019542D" w:rsidRPr="009576EB" w:rsidRDefault="0019542D" w:rsidP="00867F9D">
      <w:pPr>
        <w:shd w:val="clear" w:color="auto" w:fill="FFFFFF"/>
        <w:spacing w:line="360" w:lineRule="auto"/>
        <w:ind w:firstLine="709"/>
        <w:jc w:val="both"/>
        <w:rPr>
          <w:sz w:val="28"/>
          <w:szCs w:val="28"/>
        </w:rPr>
      </w:pPr>
    </w:p>
    <w:p w:rsidR="00C3012A" w:rsidRPr="009576EB" w:rsidRDefault="005F32D8" w:rsidP="00867F9D">
      <w:pPr>
        <w:spacing w:line="360" w:lineRule="auto"/>
        <w:ind w:firstLine="709"/>
        <w:jc w:val="both"/>
        <w:rPr>
          <w:sz w:val="28"/>
          <w:szCs w:val="28"/>
        </w:rPr>
      </w:pPr>
      <w:r>
        <w:rPr>
          <w:sz w:val="28"/>
          <w:szCs w:val="28"/>
        </w:rPr>
        <w:pict>
          <v:shape id="_x0000_i1028" type="#_x0000_t75" style="width:138pt;height:152.25pt">
            <v:imagedata r:id="rId8" o:title=""/>
          </v:shape>
        </w:pic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Рис. 3</w:t>
      </w:r>
      <w:r w:rsidR="0019542D" w:rsidRPr="009576EB">
        <w:rPr>
          <w:sz w:val="28"/>
          <w:szCs w:val="28"/>
        </w:rPr>
        <w:t xml:space="preserve"> -</w:t>
      </w:r>
      <w:r w:rsidRPr="009576EB">
        <w:rPr>
          <w:sz w:val="28"/>
          <w:szCs w:val="28"/>
        </w:rPr>
        <w:t xml:space="preserve"> Графики изменения емкости сухой и </w:t>
      </w:r>
      <w:r w:rsidR="0019542D" w:rsidRPr="009576EB">
        <w:rPr>
          <w:sz w:val="28"/>
          <w:szCs w:val="28"/>
        </w:rPr>
        <w:t>влажной изоляций</w:t>
      </w:r>
    </w:p>
    <w:p w:rsidR="0019542D" w:rsidRPr="009576EB" w:rsidRDefault="0019542D" w:rsidP="00867F9D">
      <w:pPr>
        <w:shd w:val="clear" w:color="auto" w:fill="FFFFFF"/>
        <w:spacing w:line="360" w:lineRule="auto"/>
        <w:ind w:firstLine="709"/>
        <w:jc w:val="both"/>
        <w:rPr>
          <w:sz w:val="28"/>
          <w:szCs w:val="28"/>
        </w:rPr>
      </w:pP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Диагностирование увлажнения изоляции состоит в измерении мегомметром ее сопротивления в моменты </w:t>
      </w:r>
      <w:r w:rsidRPr="009576EB">
        <w:rPr>
          <w:sz w:val="28"/>
          <w:szCs w:val="28"/>
          <w:lang w:val="en-US"/>
        </w:rPr>
        <w:t>t</w:t>
      </w:r>
      <w:r w:rsidRPr="009576EB">
        <w:rPr>
          <w:sz w:val="28"/>
          <w:szCs w:val="28"/>
          <w:vertAlign w:val="subscript"/>
        </w:rPr>
        <w:t>1</w:t>
      </w:r>
      <w:r w:rsidRPr="009576EB">
        <w:rPr>
          <w:sz w:val="28"/>
          <w:szCs w:val="28"/>
        </w:rPr>
        <w:t xml:space="preserve">, и </w:t>
      </w:r>
      <w:r w:rsidRPr="009576EB">
        <w:rPr>
          <w:sz w:val="28"/>
          <w:szCs w:val="28"/>
          <w:lang w:val="en-US"/>
        </w:rPr>
        <w:t>t</w:t>
      </w:r>
      <w:r w:rsidRPr="009576EB">
        <w:rPr>
          <w:sz w:val="28"/>
          <w:szCs w:val="28"/>
          <w:vertAlign w:val="subscript"/>
        </w:rPr>
        <w:t>2</w:t>
      </w:r>
      <w:r w:rsidRPr="009576EB">
        <w:rPr>
          <w:sz w:val="28"/>
          <w:szCs w:val="28"/>
        </w:rPr>
        <w:t xml:space="preserve"> </w:t>
      </w:r>
      <w:r w:rsidRPr="009576EB">
        <w:rPr>
          <w:i/>
          <w:iCs/>
          <w:sz w:val="28"/>
          <w:szCs w:val="28"/>
        </w:rPr>
        <w:t>(</w:t>
      </w:r>
      <w:r w:rsidRPr="009576EB">
        <w:rPr>
          <w:i/>
          <w:iCs/>
          <w:sz w:val="28"/>
          <w:szCs w:val="28"/>
          <w:lang w:val="en-US"/>
        </w:rPr>
        <w:t>t</w:t>
      </w:r>
      <w:r w:rsidRPr="009576EB">
        <w:rPr>
          <w:i/>
          <w:iCs/>
          <w:sz w:val="28"/>
          <w:szCs w:val="28"/>
          <w:vertAlign w:val="subscript"/>
        </w:rPr>
        <w:t>2</w:t>
      </w:r>
      <w:r w:rsidRPr="009576EB">
        <w:rPr>
          <w:i/>
          <w:iCs/>
          <w:sz w:val="28"/>
          <w:szCs w:val="28"/>
        </w:rPr>
        <w:t>&gt;</w:t>
      </w:r>
      <w:r w:rsidRPr="009576EB">
        <w:rPr>
          <w:i/>
          <w:iCs/>
          <w:sz w:val="28"/>
          <w:szCs w:val="28"/>
          <w:lang w:val="en-US"/>
        </w:rPr>
        <w:t>t</w:t>
      </w:r>
      <w:r w:rsidRPr="009576EB">
        <w:rPr>
          <w:i/>
          <w:iCs/>
          <w:sz w:val="28"/>
          <w:szCs w:val="28"/>
          <w:vertAlign w:val="subscript"/>
        </w:rPr>
        <w:t>1</w:t>
      </w:r>
      <w:r w:rsidRPr="009576EB">
        <w:rPr>
          <w:i/>
          <w:iCs/>
          <w:sz w:val="28"/>
          <w:szCs w:val="28"/>
        </w:rPr>
        <w:t xml:space="preserve">) </w:t>
      </w:r>
      <w:r w:rsidRPr="009576EB">
        <w:rPr>
          <w:sz w:val="28"/>
          <w:szCs w:val="28"/>
        </w:rPr>
        <w:t xml:space="preserve">после подачи напряжения и определения отношения </w:t>
      </w:r>
      <w:r w:rsidRPr="009576EB">
        <w:rPr>
          <w:i/>
          <w:iCs/>
          <w:sz w:val="28"/>
          <w:szCs w:val="28"/>
          <w:lang w:val="en-US"/>
        </w:rPr>
        <w:t>R</w:t>
      </w:r>
      <w:r w:rsidRPr="009576EB">
        <w:rPr>
          <w:sz w:val="28"/>
          <w:szCs w:val="28"/>
        </w:rPr>
        <w:t xml:space="preserve"> </w:t>
      </w:r>
      <w:r w:rsidRPr="009576EB">
        <w:rPr>
          <w:sz w:val="28"/>
          <w:szCs w:val="28"/>
          <w:lang w:val="en-US"/>
        </w:rPr>
        <w:t>t</w:t>
      </w:r>
      <w:r w:rsidRPr="009576EB">
        <w:rPr>
          <w:sz w:val="28"/>
          <w:szCs w:val="28"/>
          <w:vertAlign w:val="subscript"/>
        </w:rPr>
        <w:t>2</w:t>
      </w:r>
      <w:r w:rsidRPr="009576EB">
        <w:rPr>
          <w:i/>
          <w:iCs/>
          <w:sz w:val="28"/>
          <w:szCs w:val="28"/>
          <w:lang w:val="en-US"/>
        </w:rPr>
        <w:t>l</w:t>
      </w:r>
      <w:r w:rsidRPr="009576EB">
        <w:rPr>
          <w:i/>
          <w:iCs/>
          <w:sz w:val="28"/>
          <w:szCs w:val="28"/>
        </w:rPr>
        <w:t>&lt;</w:t>
      </w:r>
      <w:r w:rsidRPr="009576EB">
        <w:rPr>
          <w:i/>
          <w:iCs/>
          <w:sz w:val="28"/>
          <w:szCs w:val="28"/>
          <w:lang w:val="en-US"/>
        </w:rPr>
        <w:t>R</w:t>
      </w:r>
      <w:r w:rsidRPr="009576EB">
        <w:rPr>
          <w:sz w:val="28"/>
          <w:szCs w:val="28"/>
        </w:rPr>
        <w:t xml:space="preserve"> </w:t>
      </w:r>
      <w:r w:rsidRPr="009576EB">
        <w:rPr>
          <w:sz w:val="28"/>
          <w:szCs w:val="28"/>
          <w:lang w:val="en-US"/>
        </w:rPr>
        <w:t>t</w:t>
      </w:r>
      <w:r w:rsidRPr="009576EB">
        <w:rPr>
          <w:sz w:val="28"/>
          <w:szCs w:val="28"/>
          <w:vertAlign w:val="subscript"/>
        </w:rPr>
        <w:t>1</w:t>
      </w:r>
      <w:r w:rsidRPr="009576EB">
        <w:rPr>
          <w:i/>
          <w:iCs/>
          <w:sz w:val="28"/>
          <w:szCs w:val="28"/>
        </w:rPr>
        <w:t xml:space="preserve"> </w:t>
      </w:r>
      <w:r w:rsidRPr="009576EB">
        <w:rPr>
          <w:sz w:val="28"/>
          <w:szCs w:val="28"/>
        </w:rPr>
        <w:t xml:space="preserve">, называемого </w:t>
      </w:r>
      <w:r w:rsidRPr="009576EB">
        <w:rPr>
          <w:i/>
          <w:iCs/>
          <w:sz w:val="28"/>
          <w:szCs w:val="28"/>
        </w:rPr>
        <w:t xml:space="preserve">коэффициентом абсорбции. </w:t>
      </w:r>
      <w:r w:rsidRPr="009576EB">
        <w:rPr>
          <w:sz w:val="28"/>
          <w:szCs w:val="28"/>
        </w:rPr>
        <w:t xml:space="preserve">Обычно принимают </w:t>
      </w:r>
      <w:r w:rsidRPr="009576EB">
        <w:rPr>
          <w:sz w:val="28"/>
          <w:szCs w:val="28"/>
          <w:lang w:val="en-US"/>
        </w:rPr>
        <w:t>t</w:t>
      </w:r>
      <w:r w:rsidRPr="009576EB">
        <w:rPr>
          <w:sz w:val="28"/>
          <w:szCs w:val="28"/>
          <w:vertAlign w:val="subscript"/>
        </w:rPr>
        <w:t>1</w:t>
      </w:r>
      <w:r w:rsidRPr="009576EB">
        <w:rPr>
          <w:sz w:val="28"/>
          <w:szCs w:val="28"/>
        </w:rPr>
        <w:t xml:space="preserve"> = 15 с, </w:t>
      </w:r>
      <w:r w:rsidRPr="009576EB">
        <w:rPr>
          <w:sz w:val="28"/>
          <w:szCs w:val="28"/>
          <w:lang w:val="en-US"/>
        </w:rPr>
        <w:t>t</w:t>
      </w:r>
      <w:r w:rsidRPr="009576EB">
        <w:rPr>
          <w:sz w:val="28"/>
          <w:szCs w:val="28"/>
          <w:vertAlign w:val="subscript"/>
        </w:rPr>
        <w:t>2</w:t>
      </w:r>
      <w:r w:rsidRPr="009576EB">
        <w:rPr>
          <w:sz w:val="28"/>
          <w:szCs w:val="28"/>
        </w:rPr>
        <w:t xml:space="preserve"> = 60 с и рассчитывают </w:t>
      </w:r>
      <w:r w:rsidRPr="009576EB">
        <w:rPr>
          <w:i/>
          <w:iCs/>
          <w:sz w:val="28"/>
          <w:szCs w:val="28"/>
          <w:lang w:val="en-US"/>
        </w:rPr>
        <w:t>R</w:t>
      </w:r>
      <w:r w:rsidRPr="009576EB">
        <w:rPr>
          <w:i/>
          <w:iCs/>
          <w:sz w:val="28"/>
          <w:szCs w:val="28"/>
          <w:vertAlign w:val="subscript"/>
        </w:rPr>
        <w:t>60</w:t>
      </w:r>
      <w:r w:rsidRPr="009576EB">
        <w:rPr>
          <w:i/>
          <w:iCs/>
          <w:sz w:val="28"/>
          <w:szCs w:val="28"/>
        </w:rPr>
        <w:t>/</w:t>
      </w:r>
      <w:r w:rsidRPr="009576EB">
        <w:rPr>
          <w:i/>
          <w:iCs/>
          <w:sz w:val="28"/>
          <w:szCs w:val="28"/>
          <w:lang w:val="en-US"/>
        </w:rPr>
        <w:t>R</w:t>
      </w:r>
      <w:r w:rsidRPr="009576EB">
        <w:rPr>
          <w:i/>
          <w:iCs/>
          <w:sz w:val="28"/>
          <w:szCs w:val="28"/>
          <w:vertAlign w:val="subscript"/>
        </w:rPr>
        <w:t>15.</w:t>
      </w:r>
      <w:r w:rsidRPr="009576EB">
        <w:rPr>
          <w:i/>
          <w:iCs/>
          <w:sz w:val="28"/>
          <w:szCs w:val="28"/>
        </w:rPr>
        <w:t xml:space="preserve"> </w:t>
      </w:r>
      <w:r w:rsidRPr="009576EB">
        <w:rPr>
          <w:sz w:val="28"/>
          <w:szCs w:val="28"/>
        </w:rPr>
        <w:t xml:space="preserve">Если </w:t>
      </w:r>
      <w:r w:rsidRPr="009576EB">
        <w:rPr>
          <w:i/>
          <w:iCs/>
          <w:sz w:val="28"/>
          <w:szCs w:val="28"/>
          <w:lang w:val="en-US"/>
        </w:rPr>
        <w:t>R</w:t>
      </w:r>
      <w:r w:rsidRPr="009576EB">
        <w:rPr>
          <w:i/>
          <w:iCs/>
          <w:sz w:val="28"/>
          <w:szCs w:val="28"/>
          <w:vertAlign w:val="subscript"/>
        </w:rPr>
        <w:t>60</w:t>
      </w:r>
      <w:r w:rsidRPr="009576EB">
        <w:rPr>
          <w:i/>
          <w:iCs/>
          <w:sz w:val="28"/>
          <w:szCs w:val="28"/>
        </w:rPr>
        <w:t>/</w:t>
      </w:r>
      <w:r w:rsidRPr="009576EB">
        <w:rPr>
          <w:i/>
          <w:iCs/>
          <w:sz w:val="28"/>
          <w:szCs w:val="28"/>
          <w:lang w:val="en-US"/>
        </w:rPr>
        <w:t>R</w:t>
      </w:r>
      <w:r w:rsidRPr="009576EB">
        <w:rPr>
          <w:i/>
          <w:iCs/>
          <w:sz w:val="28"/>
          <w:szCs w:val="28"/>
          <w:vertAlign w:val="subscript"/>
        </w:rPr>
        <w:t>15</w:t>
      </w:r>
      <w:r w:rsidRPr="009576EB">
        <w:rPr>
          <w:sz w:val="28"/>
          <w:szCs w:val="28"/>
        </w:rPr>
        <w:t xml:space="preserve">&gt; 1,3, то изоляцию считают сухой; если </w:t>
      </w:r>
      <w:r w:rsidRPr="009576EB">
        <w:rPr>
          <w:i/>
          <w:iCs/>
          <w:sz w:val="28"/>
          <w:szCs w:val="28"/>
        </w:rPr>
        <w:t>(</w:t>
      </w:r>
      <w:r w:rsidRPr="009576EB">
        <w:rPr>
          <w:i/>
          <w:iCs/>
          <w:sz w:val="28"/>
          <w:szCs w:val="28"/>
          <w:lang w:val="en-US"/>
        </w:rPr>
        <w:t>R</w:t>
      </w:r>
      <w:r w:rsidRPr="009576EB">
        <w:rPr>
          <w:i/>
          <w:iCs/>
          <w:sz w:val="28"/>
          <w:szCs w:val="28"/>
          <w:vertAlign w:val="subscript"/>
        </w:rPr>
        <w:t>60</w:t>
      </w:r>
      <w:r w:rsidRPr="009576EB">
        <w:rPr>
          <w:i/>
          <w:iCs/>
          <w:sz w:val="28"/>
          <w:szCs w:val="28"/>
        </w:rPr>
        <w:t>/</w:t>
      </w:r>
      <w:r w:rsidRPr="009576EB">
        <w:rPr>
          <w:i/>
          <w:iCs/>
          <w:sz w:val="28"/>
          <w:szCs w:val="28"/>
          <w:lang w:val="en-US"/>
        </w:rPr>
        <w:t>R</w:t>
      </w:r>
      <w:r w:rsidRPr="009576EB">
        <w:rPr>
          <w:i/>
          <w:iCs/>
          <w:sz w:val="28"/>
          <w:szCs w:val="28"/>
          <w:vertAlign w:val="subscript"/>
        </w:rPr>
        <w:t>15</w:t>
      </w:r>
      <w:r w:rsidRPr="009576EB">
        <w:rPr>
          <w:i/>
          <w:iCs/>
          <w:sz w:val="28"/>
          <w:szCs w:val="28"/>
        </w:rPr>
        <w:t xml:space="preserve">) </w:t>
      </w:r>
      <w:r w:rsidRPr="009576EB">
        <w:rPr>
          <w:sz w:val="28"/>
          <w:szCs w:val="28"/>
        </w:rPr>
        <w:t>&lt; 1,3, то изоляцию признают влажной.</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Определение увлажненности изоляции способом «емкость </w:t>
      </w:r>
      <w:r w:rsidR="0019542D" w:rsidRPr="009576EB">
        <w:rPr>
          <w:sz w:val="28"/>
          <w:szCs w:val="28"/>
        </w:rPr>
        <w:t>-</w:t>
      </w:r>
      <w:r w:rsidRPr="009576EB">
        <w:rPr>
          <w:sz w:val="28"/>
          <w:szCs w:val="28"/>
        </w:rPr>
        <w:t xml:space="preserve"> частота». Соотношение величин емкостей абсорбции и смещения изоляции зависит от степени ее увлажнения. В сухой изоляции преобладает электронная поляризация, характеризуемая емкостью смещения, а во влажной </w:t>
      </w:r>
      <w:r w:rsidR="0019542D" w:rsidRPr="009576EB">
        <w:rPr>
          <w:sz w:val="28"/>
          <w:szCs w:val="28"/>
        </w:rPr>
        <w:t>-</w:t>
      </w:r>
      <w:r w:rsidRPr="009576EB">
        <w:rPr>
          <w:sz w:val="28"/>
          <w:szCs w:val="28"/>
        </w:rPr>
        <w:t xml:space="preserve"> дипольная поляризация (за счет дипольных молекул воды усиливается емкость абсорбции). Абсолютные значения величин этих емкостей имеют различную зависимость от частоты тока (рис. 4).</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Емкость сухой С </w:t>
      </w:r>
      <w:r w:rsidRPr="009576EB">
        <w:rPr>
          <w:sz w:val="28"/>
          <w:szCs w:val="28"/>
          <w:vertAlign w:val="subscript"/>
          <w:lang w:val="en-US"/>
        </w:rPr>
        <w:t>c</w:t>
      </w:r>
      <w:r w:rsidRPr="009576EB">
        <w:rPr>
          <w:sz w:val="28"/>
          <w:szCs w:val="28"/>
          <w:vertAlign w:val="subscript"/>
        </w:rPr>
        <w:t>ух</w:t>
      </w:r>
      <w:r w:rsidRPr="009576EB">
        <w:rPr>
          <w:sz w:val="28"/>
          <w:szCs w:val="28"/>
        </w:rPr>
        <w:t xml:space="preserve"> изоляции практически не зависит от частоты, так как поляризация в ней происходит почти мгновенно. Емкость же влажной изоляции С</w:t>
      </w:r>
      <w:r w:rsidRPr="009576EB">
        <w:rPr>
          <w:sz w:val="28"/>
          <w:szCs w:val="28"/>
          <w:vertAlign w:val="subscript"/>
        </w:rPr>
        <w:t>вл</w:t>
      </w:r>
      <w:r w:rsidRPr="009576EB">
        <w:rPr>
          <w:sz w:val="28"/>
          <w:szCs w:val="28"/>
        </w:rPr>
        <w:t xml:space="preserve"> с ростом частоты убывает. Это объясняется тем, что при малой частоте дипольные молекулы воды успевают следовать (поворачиваться) за полем и </w:t>
      </w:r>
      <w:r w:rsidRPr="009576EB">
        <w:rPr>
          <w:i/>
          <w:iCs/>
          <w:sz w:val="28"/>
          <w:szCs w:val="28"/>
        </w:rPr>
        <w:t>С</w:t>
      </w:r>
      <w:r w:rsidRPr="009576EB">
        <w:rPr>
          <w:i/>
          <w:iCs/>
          <w:sz w:val="28"/>
          <w:szCs w:val="28"/>
          <w:vertAlign w:val="subscript"/>
        </w:rPr>
        <w:t xml:space="preserve">вл </w:t>
      </w:r>
      <w:r w:rsidRPr="009576EB">
        <w:rPr>
          <w:sz w:val="28"/>
          <w:szCs w:val="28"/>
        </w:rPr>
        <w:t>имеет наибольшее значение. Когда же частота становится большой, молекулы из-за своей инертности не успевают следовать за полем. Абсорбционная емкость уменьшается, и ее значение приближается к емкости, обусловленной лишь электронной поляризацией. Поэтому по степени изменения емкости от частоты можно определить увлажненность изоляции.</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Диагностирование увлажнения состоит в измерении емкости изоляции при частоте </w:t>
      </w:r>
      <w:r w:rsidRPr="009576EB">
        <w:rPr>
          <w:i/>
          <w:iCs/>
          <w:sz w:val="28"/>
          <w:szCs w:val="28"/>
          <w:lang w:val="en-US"/>
        </w:rPr>
        <w:t>f</w:t>
      </w:r>
      <w:r w:rsidRPr="009576EB">
        <w:rPr>
          <w:sz w:val="28"/>
          <w:szCs w:val="28"/>
          <w:vertAlign w:val="subscript"/>
        </w:rPr>
        <w:t>1</w:t>
      </w:r>
      <w:r w:rsidRPr="009576EB">
        <w:rPr>
          <w:sz w:val="28"/>
          <w:szCs w:val="28"/>
        </w:rPr>
        <w:t xml:space="preserve">, и </w:t>
      </w:r>
      <w:r w:rsidRPr="009576EB">
        <w:rPr>
          <w:i/>
          <w:iCs/>
          <w:sz w:val="28"/>
          <w:szCs w:val="28"/>
          <w:lang w:val="en-US"/>
        </w:rPr>
        <w:t>f</w:t>
      </w:r>
      <w:r w:rsidRPr="009576EB">
        <w:rPr>
          <w:i/>
          <w:iCs/>
          <w:sz w:val="28"/>
          <w:szCs w:val="28"/>
          <w:vertAlign w:val="subscript"/>
        </w:rPr>
        <w:t>2</w:t>
      </w:r>
      <w:r w:rsidR="0019542D" w:rsidRPr="009576EB">
        <w:rPr>
          <w:sz w:val="28"/>
          <w:szCs w:val="28"/>
        </w:rPr>
        <w:t xml:space="preserve"> </w:t>
      </w:r>
      <w:r w:rsidRPr="009576EB">
        <w:rPr>
          <w:sz w:val="28"/>
          <w:szCs w:val="28"/>
        </w:rPr>
        <w:t>(</w:t>
      </w:r>
      <w:r w:rsidRPr="009576EB">
        <w:rPr>
          <w:i/>
          <w:iCs/>
          <w:sz w:val="28"/>
          <w:szCs w:val="28"/>
          <w:lang w:val="en-US"/>
        </w:rPr>
        <w:t>f</w:t>
      </w:r>
      <w:r w:rsidRPr="009576EB">
        <w:rPr>
          <w:i/>
          <w:iCs/>
          <w:sz w:val="28"/>
          <w:szCs w:val="28"/>
          <w:vertAlign w:val="subscript"/>
        </w:rPr>
        <w:t>2</w:t>
      </w:r>
      <w:r w:rsidRPr="009576EB">
        <w:rPr>
          <w:sz w:val="28"/>
          <w:szCs w:val="28"/>
        </w:rPr>
        <w:t>&gt;</w:t>
      </w:r>
      <w:r w:rsidRPr="009576EB">
        <w:rPr>
          <w:i/>
          <w:iCs/>
          <w:sz w:val="28"/>
          <w:szCs w:val="28"/>
        </w:rPr>
        <w:t xml:space="preserve"> </w:t>
      </w:r>
      <w:r w:rsidRPr="009576EB">
        <w:rPr>
          <w:i/>
          <w:iCs/>
          <w:sz w:val="28"/>
          <w:szCs w:val="28"/>
          <w:lang w:val="en-US"/>
        </w:rPr>
        <w:t>f</w:t>
      </w:r>
      <w:r w:rsidRPr="009576EB">
        <w:rPr>
          <w:sz w:val="28"/>
          <w:szCs w:val="28"/>
          <w:vertAlign w:val="subscript"/>
        </w:rPr>
        <w:t>1</w:t>
      </w:r>
      <w:r w:rsidRPr="009576EB">
        <w:rPr>
          <w:sz w:val="28"/>
          <w:szCs w:val="28"/>
        </w:rPr>
        <w:t xml:space="preserve">) и определении отношения </w:t>
      </w:r>
      <w:r w:rsidRPr="009576EB">
        <w:rPr>
          <w:i/>
          <w:iCs/>
          <w:sz w:val="28"/>
          <w:szCs w:val="28"/>
          <w:lang w:val="en-US"/>
        </w:rPr>
        <w:t>C</w:t>
      </w:r>
      <w:r w:rsidRPr="009576EB">
        <w:rPr>
          <w:i/>
          <w:iCs/>
          <w:sz w:val="28"/>
          <w:szCs w:val="28"/>
        </w:rPr>
        <w:t xml:space="preserve"> </w:t>
      </w:r>
      <w:r w:rsidRPr="009576EB">
        <w:rPr>
          <w:i/>
          <w:iCs/>
          <w:sz w:val="28"/>
          <w:szCs w:val="28"/>
          <w:lang w:val="en-US"/>
        </w:rPr>
        <w:t>f</w:t>
      </w:r>
      <w:r w:rsidRPr="009576EB">
        <w:rPr>
          <w:sz w:val="28"/>
          <w:szCs w:val="28"/>
          <w:vertAlign w:val="subscript"/>
        </w:rPr>
        <w:t>1</w:t>
      </w:r>
      <w:r w:rsidRPr="009576EB">
        <w:rPr>
          <w:i/>
          <w:iCs/>
          <w:sz w:val="28"/>
          <w:szCs w:val="28"/>
        </w:rPr>
        <w:t xml:space="preserve"> </w:t>
      </w:r>
      <w:r w:rsidRPr="009576EB">
        <w:rPr>
          <w:sz w:val="28"/>
          <w:szCs w:val="28"/>
        </w:rPr>
        <w:t>/</w:t>
      </w:r>
      <w:r w:rsidRPr="009576EB">
        <w:rPr>
          <w:sz w:val="28"/>
          <w:szCs w:val="28"/>
          <w:lang w:val="en-US"/>
        </w:rPr>
        <w:t>C</w:t>
      </w:r>
      <w:r w:rsidRPr="009576EB">
        <w:rPr>
          <w:i/>
          <w:iCs/>
          <w:sz w:val="28"/>
          <w:szCs w:val="28"/>
        </w:rPr>
        <w:t xml:space="preserve"> </w:t>
      </w:r>
      <w:r w:rsidRPr="009576EB">
        <w:rPr>
          <w:i/>
          <w:iCs/>
          <w:sz w:val="28"/>
          <w:szCs w:val="28"/>
          <w:lang w:val="en-US"/>
        </w:rPr>
        <w:t>f</w:t>
      </w:r>
      <w:r w:rsidRPr="009576EB">
        <w:rPr>
          <w:i/>
          <w:iCs/>
          <w:sz w:val="28"/>
          <w:szCs w:val="28"/>
          <w:vertAlign w:val="subscript"/>
        </w:rPr>
        <w:t>2</w:t>
      </w:r>
      <w:r w:rsidRPr="009576EB">
        <w:rPr>
          <w:sz w:val="28"/>
          <w:szCs w:val="28"/>
        </w:rPr>
        <w:t xml:space="preserve">. Обычно принимают </w:t>
      </w:r>
      <w:r w:rsidRPr="009576EB">
        <w:rPr>
          <w:i/>
          <w:iCs/>
          <w:sz w:val="28"/>
          <w:szCs w:val="28"/>
          <w:lang w:val="en-US"/>
        </w:rPr>
        <w:t>f</w:t>
      </w:r>
      <w:r w:rsidRPr="009576EB">
        <w:rPr>
          <w:sz w:val="28"/>
          <w:szCs w:val="28"/>
          <w:vertAlign w:val="subscript"/>
        </w:rPr>
        <w:t>1</w:t>
      </w:r>
      <w:r w:rsidRPr="009576EB">
        <w:rPr>
          <w:sz w:val="28"/>
          <w:szCs w:val="28"/>
        </w:rPr>
        <w:t>=</w:t>
      </w:r>
      <w:r w:rsidRPr="009576EB">
        <w:rPr>
          <w:i/>
          <w:iCs/>
          <w:sz w:val="28"/>
          <w:szCs w:val="28"/>
        </w:rPr>
        <w:t xml:space="preserve"> 2, </w:t>
      </w:r>
      <w:r w:rsidRPr="009576EB">
        <w:rPr>
          <w:i/>
          <w:iCs/>
          <w:sz w:val="28"/>
          <w:szCs w:val="28"/>
          <w:lang w:val="en-US"/>
        </w:rPr>
        <w:t>f</w:t>
      </w:r>
      <w:r w:rsidRPr="009576EB">
        <w:rPr>
          <w:i/>
          <w:iCs/>
          <w:sz w:val="28"/>
          <w:szCs w:val="28"/>
          <w:vertAlign w:val="subscript"/>
        </w:rPr>
        <w:t>2</w:t>
      </w:r>
      <w:r w:rsidRPr="009576EB">
        <w:rPr>
          <w:sz w:val="28"/>
          <w:szCs w:val="28"/>
        </w:rPr>
        <w:t xml:space="preserve"> = 50 Гц и измеряют соответственно С</w:t>
      </w:r>
      <w:r w:rsidRPr="009576EB">
        <w:rPr>
          <w:sz w:val="28"/>
          <w:szCs w:val="28"/>
          <w:vertAlign w:val="subscript"/>
        </w:rPr>
        <w:t>2</w:t>
      </w:r>
      <w:r w:rsidRPr="009576EB">
        <w:rPr>
          <w:sz w:val="28"/>
          <w:szCs w:val="28"/>
        </w:rPr>
        <w:t xml:space="preserve"> и С</w:t>
      </w:r>
      <w:r w:rsidRPr="009576EB">
        <w:rPr>
          <w:sz w:val="28"/>
          <w:szCs w:val="28"/>
          <w:vertAlign w:val="subscript"/>
        </w:rPr>
        <w:t>5</w:t>
      </w:r>
      <w:r w:rsidRPr="009576EB">
        <w:rPr>
          <w:sz w:val="28"/>
          <w:szCs w:val="28"/>
        </w:rPr>
        <w:t>о. Если (С</w:t>
      </w:r>
      <w:r w:rsidRPr="009576EB">
        <w:rPr>
          <w:sz w:val="28"/>
          <w:szCs w:val="28"/>
          <w:vertAlign w:val="subscript"/>
        </w:rPr>
        <w:t>2</w:t>
      </w:r>
      <w:r w:rsidRPr="009576EB">
        <w:rPr>
          <w:sz w:val="28"/>
          <w:szCs w:val="28"/>
        </w:rPr>
        <w:t>&lt;С</w:t>
      </w:r>
      <w:r w:rsidRPr="009576EB">
        <w:rPr>
          <w:sz w:val="28"/>
          <w:szCs w:val="28"/>
          <w:vertAlign w:val="subscript"/>
        </w:rPr>
        <w:t>50</w:t>
      </w:r>
      <w:r w:rsidRPr="009576EB">
        <w:rPr>
          <w:sz w:val="28"/>
          <w:szCs w:val="28"/>
        </w:rPr>
        <w:t>)&lt; 1,2, то изоляция сухая, если (С</w:t>
      </w:r>
      <w:r w:rsidRPr="009576EB">
        <w:rPr>
          <w:sz w:val="28"/>
          <w:szCs w:val="28"/>
          <w:vertAlign w:val="subscript"/>
        </w:rPr>
        <w:t>2</w:t>
      </w:r>
      <w:r w:rsidRPr="009576EB">
        <w:rPr>
          <w:sz w:val="28"/>
          <w:szCs w:val="28"/>
        </w:rPr>
        <w:t>/С</w:t>
      </w:r>
      <w:r w:rsidRPr="009576EB">
        <w:rPr>
          <w:sz w:val="28"/>
          <w:szCs w:val="28"/>
          <w:vertAlign w:val="subscript"/>
        </w:rPr>
        <w:t>5</w:t>
      </w:r>
      <w:r w:rsidRPr="009576EB">
        <w:rPr>
          <w:sz w:val="28"/>
          <w:szCs w:val="28"/>
        </w:rPr>
        <w:t xml:space="preserve">о) &gt; 1,2, </w:t>
      </w:r>
      <w:r w:rsidR="0019542D" w:rsidRPr="009576EB">
        <w:rPr>
          <w:sz w:val="28"/>
          <w:szCs w:val="28"/>
        </w:rPr>
        <w:t>-</w:t>
      </w:r>
      <w:r w:rsidRPr="009576EB">
        <w:rPr>
          <w:sz w:val="28"/>
          <w:szCs w:val="28"/>
        </w:rPr>
        <w:t xml:space="preserve"> увлажненная.</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Такой способ диагностирования проводят при помощи прибора контроля влажности изоляции типа ПКВ-7.</w:t>
      </w:r>
    </w:p>
    <w:p w:rsidR="00C3012A" w:rsidRPr="009576EB" w:rsidRDefault="00C3012A" w:rsidP="00867F9D">
      <w:pPr>
        <w:shd w:val="clear" w:color="auto" w:fill="FFFFFF"/>
        <w:spacing w:line="360" w:lineRule="auto"/>
        <w:ind w:firstLine="709"/>
        <w:jc w:val="both"/>
        <w:rPr>
          <w:sz w:val="28"/>
          <w:szCs w:val="28"/>
        </w:rPr>
      </w:pPr>
      <w:r w:rsidRPr="009576EB">
        <w:rPr>
          <w:b/>
          <w:bCs/>
          <w:sz w:val="28"/>
          <w:szCs w:val="28"/>
        </w:rPr>
        <w:t>Определение местных дефектов изоляции по частичным разрядам.</w:t>
      </w:r>
      <w:r w:rsidRPr="009576EB">
        <w:rPr>
          <w:sz w:val="28"/>
          <w:szCs w:val="28"/>
        </w:rPr>
        <w:t xml:space="preserve"> Принцип действия ИЧР основан на использовании воздействия электрических нестационарных процессов, сопровождающих разряды на электрический колебательный контур. Основными элементами ИЧР служат приемный колебательный контур или антенна, усилитель и измерительный прибор.</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Алгоритм диагностирования состоит в следующем. На изоляцию подают повышенное напряжение. Приемным колебательным контуром или антенной ИЧР исследуют пространство вокруг изоляционной системы. При этом измерительный прибор ИЧР позволяет зафиксировать высокочастотные колебания и выявить место, где они имеют наибольший уровень. Обычно это место совпадает с местным дефектом. Известны схемы, в которых ИЧР подключают к испытательной цепи через разделительный конденсатор.</w:t>
      </w:r>
    </w:p>
    <w:p w:rsidR="00C3012A" w:rsidRPr="009576EB" w:rsidRDefault="00C3012A" w:rsidP="00867F9D">
      <w:pPr>
        <w:shd w:val="clear" w:color="auto" w:fill="FFFFFF"/>
        <w:spacing w:line="360" w:lineRule="auto"/>
        <w:ind w:firstLine="709"/>
        <w:jc w:val="both"/>
        <w:rPr>
          <w:b/>
          <w:bCs/>
          <w:sz w:val="28"/>
          <w:szCs w:val="28"/>
        </w:rPr>
      </w:pPr>
      <w:r w:rsidRPr="009576EB">
        <w:rPr>
          <w:b/>
          <w:bCs/>
          <w:sz w:val="28"/>
          <w:szCs w:val="28"/>
        </w:rPr>
        <w:t xml:space="preserve">Определение местных дефектов изоляции по току сквозной проводимости. </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Изоляцию проверяют в следующей последовательности. Подключают через микроамперметр обмотку одной из фаз к регулируемому источнику переменного напряжения. Плавно увеличивают напряжение до 1200 В и записывают ток утечки </w:t>
      </w:r>
      <w:r w:rsidRPr="009576EB">
        <w:rPr>
          <w:sz w:val="28"/>
          <w:szCs w:val="28"/>
          <w:lang w:val="en-US"/>
        </w:rPr>
        <w:t>I</w:t>
      </w:r>
      <w:r w:rsidRPr="009576EB">
        <w:rPr>
          <w:sz w:val="28"/>
          <w:szCs w:val="28"/>
          <w:vertAlign w:val="subscript"/>
        </w:rPr>
        <w:t>1</w:t>
      </w:r>
      <w:r w:rsidRPr="009576EB">
        <w:rPr>
          <w:i/>
          <w:iCs/>
          <w:sz w:val="28"/>
          <w:szCs w:val="28"/>
        </w:rPr>
        <w:t xml:space="preserve"> </w:t>
      </w:r>
      <w:r w:rsidRPr="009576EB">
        <w:rPr>
          <w:sz w:val="28"/>
          <w:szCs w:val="28"/>
        </w:rPr>
        <w:t xml:space="preserve">Затем повышают напряжение до 1800В и записывают ток утечки </w:t>
      </w:r>
      <w:r w:rsidRPr="009576EB">
        <w:rPr>
          <w:sz w:val="28"/>
          <w:szCs w:val="28"/>
          <w:lang w:val="en-US"/>
        </w:rPr>
        <w:t>I</w:t>
      </w:r>
      <w:r w:rsidRPr="009576EB">
        <w:rPr>
          <w:sz w:val="28"/>
          <w:szCs w:val="28"/>
          <w:vertAlign w:val="subscript"/>
        </w:rPr>
        <w:t>2</w:t>
      </w:r>
      <w:r w:rsidRPr="009576EB">
        <w:rPr>
          <w:sz w:val="28"/>
          <w:szCs w:val="28"/>
        </w:rPr>
        <w:t>. Аналогичные измерения проводят для остальных фаз. Когда нулевая точка обмотки недоступна, то к источнику подключают один из выводов обмотки, т. е. испытывают сразу изоляцию трех фаз.</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Изоляцию считают исправной, если при повышении напряжения не наблюдают бросков тока; ток утечки при напряжении 1800 В не превышает 95 мкА для одной фазы (230 мкА для трех фаз); относительное приращение токов не более 0,9; коэффициент несимметрии токов утечки фаз не превышает 1,8.</w:t>
      </w:r>
    </w:p>
    <w:p w:rsidR="00C3012A" w:rsidRPr="009576EB" w:rsidRDefault="00C3012A" w:rsidP="00867F9D">
      <w:pPr>
        <w:shd w:val="clear" w:color="auto" w:fill="FFFFFF"/>
        <w:spacing w:line="360" w:lineRule="auto"/>
        <w:ind w:firstLine="709"/>
        <w:jc w:val="both"/>
        <w:rPr>
          <w:b/>
          <w:bCs/>
          <w:sz w:val="28"/>
          <w:szCs w:val="28"/>
        </w:rPr>
      </w:pPr>
      <w:r w:rsidRPr="009576EB">
        <w:rPr>
          <w:b/>
          <w:bCs/>
          <w:sz w:val="28"/>
          <w:szCs w:val="28"/>
        </w:rPr>
        <w:t>Определение износа изоляции по значению диэлектрических потерь.</w:t>
      </w:r>
    </w:p>
    <w:p w:rsidR="00C3012A" w:rsidRPr="009576EB" w:rsidRDefault="00C3012A" w:rsidP="00867F9D">
      <w:pPr>
        <w:shd w:val="clear" w:color="auto" w:fill="FFFFFF"/>
        <w:spacing w:line="360" w:lineRule="auto"/>
        <w:ind w:firstLine="709"/>
        <w:jc w:val="both"/>
        <w:rPr>
          <w:sz w:val="28"/>
          <w:szCs w:val="28"/>
        </w:rPr>
      </w:pPr>
      <w:r w:rsidRPr="009576EB">
        <w:rPr>
          <w:sz w:val="28"/>
          <w:szCs w:val="28"/>
        </w:rPr>
        <w:t xml:space="preserve">Диэлектрические потери зависят от вида диэлектрика и от его состояния. Тепловой износ, посторонние включения и влага ухудшают качество изоляции, что приводит к увеличению </w:t>
      </w:r>
      <w:r w:rsidRPr="009576EB">
        <w:rPr>
          <w:sz w:val="28"/>
          <w:szCs w:val="28"/>
          <w:lang w:val="en-US"/>
        </w:rPr>
        <w:t>tgδ</w:t>
      </w:r>
      <w:r w:rsidRPr="009576EB">
        <w:rPr>
          <w:sz w:val="28"/>
          <w:szCs w:val="28"/>
        </w:rPr>
        <w:t xml:space="preserve"> по сравнению с новой изоляцией. Диагностирование изоляции по </w:t>
      </w:r>
      <w:r w:rsidRPr="009576EB">
        <w:rPr>
          <w:sz w:val="28"/>
          <w:szCs w:val="28"/>
          <w:lang w:val="en-US"/>
        </w:rPr>
        <w:t>tgδ</w:t>
      </w:r>
      <w:r w:rsidRPr="009576EB">
        <w:rPr>
          <w:sz w:val="28"/>
          <w:szCs w:val="28"/>
        </w:rPr>
        <w:t xml:space="preserve"> используют для определения состояния в основном высоковольтного электрооборудования. Для измерения угла диэлектрических потерь применяют схему высоковольтного моста или схему с ваттметром.</w:t>
      </w:r>
    </w:p>
    <w:p w:rsidR="00C3012A" w:rsidRPr="009576EB" w:rsidRDefault="00C3012A" w:rsidP="00867F9D">
      <w:pPr>
        <w:spacing w:line="360" w:lineRule="auto"/>
        <w:ind w:firstLine="709"/>
        <w:jc w:val="both"/>
        <w:rPr>
          <w:b/>
          <w:bCs/>
          <w:sz w:val="28"/>
          <w:szCs w:val="28"/>
        </w:rPr>
      </w:pPr>
      <w:r w:rsidRPr="009576EB">
        <w:rPr>
          <w:sz w:val="28"/>
          <w:szCs w:val="28"/>
        </w:rPr>
        <w:br w:type="page"/>
      </w:r>
      <w:r w:rsidRPr="009576EB">
        <w:rPr>
          <w:b/>
          <w:bCs/>
          <w:sz w:val="28"/>
          <w:szCs w:val="28"/>
        </w:rPr>
        <w:t>2.</w:t>
      </w:r>
      <w:r w:rsidR="0019542D" w:rsidRPr="009576EB">
        <w:rPr>
          <w:b/>
          <w:bCs/>
          <w:sz w:val="28"/>
          <w:szCs w:val="28"/>
        </w:rPr>
        <w:t xml:space="preserve"> </w:t>
      </w:r>
      <w:r w:rsidRPr="009576EB">
        <w:rPr>
          <w:b/>
          <w:bCs/>
          <w:sz w:val="28"/>
          <w:szCs w:val="28"/>
        </w:rPr>
        <w:t>Расчетная часть</w:t>
      </w:r>
    </w:p>
    <w:p w:rsidR="0019542D" w:rsidRPr="009576EB" w:rsidRDefault="0019542D" w:rsidP="00867F9D">
      <w:pPr>
        <w:spacing w:line="360" w:lineRule="auto"/>
        <w:ind w:firstLine="709"/>
        <w:jc w:val="both"/>
        <w:rPr>
          <w:b/>
          <w:bCs/>
          <w:sz w:val="28"/>
          <w:szCs w:val="28"/>
        </w:rPr>
      </w:pPr>
    </w:p>
    <w:p w:rsidR="00C3012A" w:rsidRPr="009576EB" w:rsidRDefault="00C3012A" w:rsidP="00867F9D">
      <w:pPr>
        <w:spacing w:line="360" w:lineRule="auto"/>
        <w:ind w:firstLine="709"/>
        <w:jc w:val="both"/>
        <w:rPr>
          <w:b/>
          <w:bCs/>
          <w:sz w:val="28"/>
          <w:szCs w:val="28"/>
        </w:rPr>
      </w:pPr>
      <w:r w:rsidRPr="009576EB">
        <w:rPr>
          <w:b/>
          <w:bCs/>
          <w:sz w:val="28"/>
          <w:szCs w:val="28"/>
        </w:rPr>
        <w:t>2.1</w:t>
      </w:r>
      <w:r w:rsidR="0019542D" w:rsidRPr="009576EB">
        <w:rPr>
          <w:b/>
          <w:bCs/>
          <w:sz w:val="28"/>
          <w:szCs w:val="28"/>
        </w:rPr>
        <w:t xml:space="preserve"> Исходные данные для расчета</w:t>
      </w:r>
    </w:p>
    <w:p w:rsidR="00C3012A" w:rsidRPr="009576EB" w:rsidRDefault="00C3012A" w:rsidP="00867F9D">
      <w:pPr>
        <w:spacing w:line="360" w:lineRule="auto"/>
        <w:ind w:firstLine="709"/>
        <w:jc w:val="both"/>
        <w:rPr>
          <w:sz w:val="28"/>
          <w:szCs w:val="28"/>
        </w:rPr>
      </w:pPr>
    </w:p>
    <w:p w:rsidR="0004017B" w:rsidRPr="009576EB" w:rsidRDefault="0004017B" w:rsidP="00867F9D">
      <w:pPr>
        <w:spacing w:line="360" w:lineRule="auto"/>
        <w:ind w:firstLine="709"/>
        <w:jc w:val="both"/>
        <w:rPr>
          <w:b/>
          <w:bCs/>
          <w:sz w:val="28"/>
          <w:szCs w:val="28"/>
        </w:rPr>
      </w:pPr>
      <w:r w:rsidRPr="009576EB">
        <w:rPr>
          <w:sz w:val="28"/>
          <w:szCs w:val="28"/>
        </w:rPr>
        <w:t>Вариант №</w:t>
      </w:r>
      <w:r w:rsidRPr="009576EB">
        <w:rPr>
          <w:b/>
          <w:bCs/>
          <w:sz w:val="28"/>
          <w:szCs w:val="28"/>
        </w:rPr>
        <w:t xml:space="preserve"> 48</w:t>
      </w:r>
      <w:r w:rsidR="0019542D" w:rsidRPr="009576EB">
        <w:rPr>
          <w:b/>
          <w:bCs/>
          <w:sz w:val="28"/>
          <w:szCs w:val="28"/>
        </w:rPr>
        <w:t xml:space="preserve">. </w:t>
      </w:r>
      <w:r w:rsidRPr="009576EB">
        <w:rPr>
          <w:b/>
          <w:bCs/>
          <w:sz w:val="28"/>
          <w:szCs w:val="28"/>
        </w:rPr>
        <w:t>Перечень электрооборудования</w:t>
      </w:r>
    </w:p>
    <w:p w:rsidR="0019542D" w:rsidRPr="009576EB" w:rsidRDefault="0019542D" w:rsidP="00867F9D">
      <w:pPr>
        <w:spacing w:line="360" w:lineRule="auto"/>
        <w:ind w:firstLine="709"/>
        <w:jc w:val="both"/>
        <w:rPr>
          <w:b/>
          <w:bCs/>
          <w:sz w:val="28"/>
          <w:szCs w:val="28"/>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867"/>
        <w:gridCol w:w="1160"/>
        <w:gridCol w:w="1166"/>
        <w:gridCol w:w="1177"/>
        <w:gridCol w:w="1174"/>
        <w:gridCol w:w="1182"/>
      </w:tblGrid>
      <w:tr w:rsidR="0004017B" w:rsidRPr="00FE7E5A" w:rsidTr="00FE7E5A">
        <w:trPr>
          <w:trHeight w:val="255"/>
        </w:trPr>
        <w:tc>
          <w:tcPr>
            <w:tcW w:w="9202" w:type="dxa"/>
            <w:gridSpan w:val="7"/>
            <w:shd w:val="clear" w:color="auto" w:fill="auto"/>
          </w:tcPr>
          <w:p w:rsidR="0004017B" w:rsidRPr="00FE7E5A" w:rsidRDefault="0004017B" w:rsidP="00FE7E5A">
            <w:pPr>
              <w:spacing w:line="360" w:lineRule="auto"/>
              <w:jc w:val="both"/>
              <w:rPr>
                <w:b/>
                <w:bCs/>
                <w:sz w:val="20"/>
                <w:szCs w:val="20"/>
              </w:rPr>
            </w:pPr>
            <w:r w:rsidRPr="00FE7E5A">
              <w:rPr>
                <w:b/>
                <w:bCs/>
                <w:sz w:val="20"/>
                <w:szCs w:val="20"/>
              </w:rPr>
              <w:t>Блок теплиц 6 га</w:t>
            </w:r>
          </w:p>
        </w:tc>
      </w:tr>
      <w:tr w:rsidR="0004017B" w:rsidRPr="00FE7E5A" w:rsidTr="00FE7E5A">
        <w:trPr>
          <w:trHeight w:val="1067"/>
        </w:trPr>
        <w:tc>
          <w:tcPr>
            <w:tcW w:w="1368" w:type="dxa"/>
            <w:shd w:val="clear" w:color="auto" w:fill="auto"/>
          </w:tcPr>
          <w:p w:rsidR="0004017B" w:rsidRPr="00FE7E5A" w:rsidRDefault="0004017B" w:rsidP="00FE7E5A">
            <w:pPr>
              <w:shd w:val="clear" w:color="auto" w:fill="FFFFFF"/>
              <w:spacing w:line="360" w:lineRule="auto"/>
              <w:jc w:val="both"/>
              <w:rPr>
                <w:b/>
                <w:bCs/>
                <w:sz w:val="20"/>
                <w:szCs w:val="20"/>
              </w:rPr>
            </w:pPr>
            <w:r w:rsidRPr="00FE7E5A">
              <w:rPr>
                <w:b/>
                <w:bCs/>
                <w:sz w:val="20"/>
                <w:szCs w:val="20"/>
              </w:rPr>
              <w:t>Шифр оборудования</w:t>
            </w:r>
          </w:p>
        </w:tc>
        <w:tc>
          <w:tcPr>
            <w:tcW w:w="0" w:type="auto"/>
            <w:shd w:val="clear" w:color="auto" w:fill="auto"/>
            <w:vAlign w:val="center"/>
          </w:tcPr>
          <w:p w:rsidR="0004017B" w:rsidRPr="00FE7E5A" w:rsidRDefault="0004017B" w:rsidP="00FE7E5A">
            <w:pPr>
              <w:shd w:val="clear" w:color="auto" w:fill="FFFFFF"/>
              <w:spacing w:line="360" w:lineRule="auto"/>
              <w:jc w:val="both"/>
              <w:rPr>
                <w:b/>
                <w:bCs/>
                <w:sz w:val="20"/>
                <w:szCs w:val="20"/>
              </w:rPr>
            </w:pPr>
            <w:r w:rsidRPr="00FE7E5A">
              <w:rPr>
                <w:b/>
                <w:bCs/>
                <w:sz w:val="20"/>
                <w:szCs w:val="20"/>
              </w:rPr>
              <w:t>Наименование и техническая характеристика Э0</w:t>
            </w:r>
          </w:p>
        </w:tc>
        <w:tc>
          <w:tcPr>
            <w:tcW w:w="1187" w:type="dxa"/>
            <w:shd w:val="clear" w:color="auto" w:fill="auto"/>
            <w:vAlign w:val="center"/>
          </w:tcPr>
          <w:p w:rsidR="0004017B" w:rsidRPr="00FE7E5A" w:rsidRDefault="0004017B" w:rsidP="00FE7E5A">
            <w:pPr>
              <w:shd w:val="clear" w:color="auto" w:fill="FFFFFF"/>
              <w:spacing w:line="360" w:lineRule="auto"/>
              <w:jc w:val="both"/>
              <w:rPr>
                <w:b/>
                <w:bCs/>
                <w:sz w:val="20"/>
                <w:szCs w:val="20"/>
              </w:rPr>
            </w:pPr>
            <w:r w:rsidRPr="00FE7E5A">
              <w:rPr>
                <w:b/>
                <w:bCs/>
                <w:sz w:val="20"/>
                <w:szCs w:val="20"/>
              </w:rPr>
              <w:t>Ед. изм.</w:t>
            </w:r>
          </w:p>
        </w:tc>
        <w:tc>
          <w:tcPr>
            <w:tcW w:w="1190" w:type="dxa"/>
            <w:shd w:val="clear" w:color="auto" w:fill="auto"/>
            <w:vAlign w:val="center"/>
          </w:tcPr>
          <w:p w:rsidR="0004017B" w:rsidRPr="00FE7E5A" w:rsidRDefault="0004017B" w:rsidP="00FE7E5A">
            <w:pPr>
              <w:spacing w:line="360" w:lineRule="auto"/>
              <w:jc w:val="both"/>
              <w:rPr>
                <w:b/>
                <w:bCs/>
                <w:sz w:val="20"/>
                <w:szCs w:val="20"/>
              </w:rPr>
            </w:pPr>
            <w:r w:rsidRPr="00FE7E5A">
              <w:rPr>
                <w:b/>
                <w:bCs/>
                <w:sz w:val="20"/>
                <w:szCs w:val="20"/>
              </w:rPr>
              <w:t>Кол-во</w:t>
            </w:r>
          </w:p>
        </w:tc>
        <w:tc>
          <w:tcPr>
            <w:tcW w:w="1196" w:type="dxa"/>
            <w:shd w:val="clear" w:color="auto" w:fill="auto"/>
            <w:vAlign w:val="center"/>
          </w:tcPr>
          <w:p w:rsidR="0004017B" w:rsidRPr="00FE7E5A" w:rsidRDefault="0004017B" w:rsidP="00FE7E5A">
            <w:pPr>
              <w:spacing w:line="360" w:lineRule="auto"/>
              <w:jc w:val="both"/>
              <w:rPr>
                <w:b/>
                <w:bCs/>
                <w:sz w:val="20"/>
                <w:szCs w:val="20"/>
              </w:rPr>
            </w:pPr>
            <w:r w:rsidRPr="00FE7E5A">
              <w:rPr>
                <w:b/>
                <w:bCs/>
                <w:sz w:val="20"/>
                <w:szCs w:val="20"/>
              </w:rPr>
              <w:t>Среда</w:t>
            </w:r>
          </w:p>
        </w:tc>
        <w:tc>
          <w:tcPr>
            <w:tcW w:w="1195" w:type="dxa"/>
            <w:shd w:val="clear" w:color="auto" w:fill="auto"/>
            <w:vAlign w:val="center"/>
          </w:tcPr>
          <w:p w:rsidR="0004017B" w:rsidRPr="00FE7E5A" w:rsidRDefault="0004017B" w:rsidP="00FE7E5A">
            <w:pPr>
              <w:spacing w:line="360" w:lineRule="auto"/>
              <w:jc w:val="both"/>
              <w:rPr>
                <w:b/>
                <w:bCs/>
                <w:sz w:val="20"/>
                <w:szCs w:val="20"/>
              </w:rPr>
            </w:pPr>
            <w:r w:rsidRPr="00FE7E5A">
              <w:rPr>
                <w:b/>
                <w:bCs/>
                <w:sz w:val="20"/>
                <w:szCs w:val="20"/>
              </w:rPr>
              <w:t>Раб. часов</w:t>
            </w:r>
          </w:p>
        </w:tc>
        <w:tc>
          <w:tcPr>
            <w:tcW w:w="1199" w:type="dxa"/>
            <w:shd w:val="clear" w:color="auto" w:fill="auto"/>
            <w:vAlign w:val="center"/>
          </w:tcPr>
          <w:p w:rsidR="0004017B" w:rsidRPr="00FE7E5A" w:rsidRDefault="0004017B" w:rsidP="00FE7E5A">
            <w:pPr>
              <w:spacing w:line="360" w:lineRule="auto"/>
              <w:jc w:val="both"/>
              <w:rPr>
                <w:b/>
                <w:bCs/>
                <w:sz w:val="20"/>
                <w:szCs w:val="20"/>
              </w:rPr>
            </w:pPr>
            <w:r w:rsidRPr="00FE7E5A">
              <w:rPr>
                <w:b/>
                <w:bCs/>
                <w:sz w:val="20"/>
                <w:szCs w:val="20"/>
              </w:rPr>
              <w:t>Коэф. сезонн</w:t>
            </w:r>
          </w:p>
        </w:tc>
      </w:tr>
      <w:tr w:rsidR="0004017B" w:rsidRPr="00FE7E5A" w:rsidTr="00FE7E5A">
        <w:trPr>
          <w:trHeight w:val="267"/>
        </w:trPr>
        <w:tc>
          <w:tcPr>
            <w:tcW w:w="1368" w:type="dxa"/>
            <w:shd w:val="clear" w:color="auto" w:fill="auto"/>
          </w:tcPr>
          <w:p w:rsidR="0004017B" w:rsidRPr="00FE7E5A" w:rsidRDefault="0004017B" w:rsidP="00FE7E5A">
            <w:pPr>
              <w:spacing w:line="360" w:lineRule="auto"/>
              <w:jc w:val="both"/>
              <w:rPr>
                <w:sz w:val="20"/>
                <w:szCs w:val="20"/>
              </w:rPr>
            </w:pPr>
            <w:r w:rsidRPr="00FE7E5A">
              <w:rPr>
                <w:b/>
                <w:bCs/>
                <w:sz w:val="20"/>
                <w:szCs w:val="20"/>
              </w:rPr>
              <w:t>А</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Шкаф силовой</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24</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r w:rsidR="0004017B" w:rsidRPr="00FE7E5A" w:rsidTr="00FE7E5A">
        <w:trPr>
          <w:trHeight w:val="789"/>
        </w:trPr>
        <w:tc>
          <w:tcPr>
            <w:tcW w:w="1368" w:type="dxa"/>
            <w:shd w:val="clear" w:color="auto" w:fill="auto"/>
          </w:tcPr>
          <w:p w:rsidR="0004017B" w:rsidRPr="00FE7E5A" w:rsidRDefault="0004017B" w:rsidP="00FE7E5A">
            <w:pPr>
              <w:spacing w:line="360" w:lineRule="auto"/>
              <w:jc w:val="both"/>
              <w:rPr>
                <w:sz w:val="20"/>
                <w:szCs w:val="20"/>
              </w:rPr>
            </w:pPr>
            <w:r w:rsidRPr="00FE7E5A">
              <w:rPr>
                <w:b/>
                <w:bCs/>
                <w:sz w:val="20"/>
                <w:szCs w:val="20"/>
                <w:lang w:val="en-US"/>
              </w:rPr>
              <w:t>B</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Щит осветительный на 6 групп</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9</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24</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r w:rsidR="0004017B" w:rsidRPr="00FE7E5A" w:rsidTr="00FE7E5A">
        <w:trPr>
          <w:trHeight w:val="533"/>
        </w:trPr>
        <w:tc>
          <w:tcPr>
            <w:tcW w:w="1368" w:type="dxa"/>
            <w:shd w:val="clear" w:color="auto" w:fill="auto"/>
          </w:tcPr>
          <w:p w:rsidR="0004017B" w:rsidRPr="00FE7E5A" w:rsidRDefault="0004017B" w:rsidP="00FE7E5A">
            <w:pPr>
              <w:spacing w:line="360" w:lineRule="auto"/>
              <w:jc w:val="both"/>
              <w:rPr>
                <w:sz w:val="20"/>
                <w:szCs w:val="20"/>
              </w:rPr>
            </w:pPr>
            <w:r w:rsidRPr="00FE7E5A">
              <w:rPr>
                <w:b/>
                <w:bCs/>
                <w:sz w:val="20"/>
                <w:szCs w:val="20"/>
              </w:rPr>
              <w:t>С</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 xml:space="preserve">Пускатель магнитный до 25 </w:t>
            </w:r>
            <w:r w:rsidRPr="00FE7E5A">
              <w:rPr>
                <w:sz w:val="20"/>
                <w:szCs w:val="20"/>
                <w:lang w:val="en-US"/>
              </w:rPr>
              <w:t>A</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4</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6</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r w:rsidR="0004017B" w:rsidRPr="00FE7E5A" w:rsidTr="00FE7E5A">
        <w:trPr>
          <w:trHeight w:val="800"/>
        </w:trPr>
        <w:tc>
          <w:tcPr>
            <w:tcW w:w="1368" w:type="dxa"/>
            <w:shd w:val="clear" w:color="auto" w:fill="auto"/>
          </w:tcPr>
          <w:p w:rsidR="0004017B" w:rsidRPr="00FE7E5A" w:rsidRDefault="0004017B" w:rsidP="00FE7E5A">
            <w:pPr>
              <w:spacing w:line="360" w:lineRule="auto"/>
              <w:jc w:val="both"/>
              <w:rPr>
                <w:sz w:val="20"/>
                <w:szCs w:val="20"/>
              </w:rPr>
            </w:pPr>
            <w:r w:rsidRPr="00FE7E5A">
              <w:rPr>
                <w:b/>
                <w:bCs/>
                <w:sz w:val="20"/>
                <w:szCs w:val="20"/>
                <w:lang w:val="en-US"/>
              </w:rPr>
              <w:t>D</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Автоматический выключатель до 50 А</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4</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6</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r w:rsidR="0004017B" w:rsidRPr="00FE7E5A" w:rsidTr="00FE7E5A">
        <w:trPr>
          <w:trHeight w:val="789"/>
        </w:trPr>
        <w:tc>
          <w:tcPr>
            <w:tcW w:w="1368" w:type="dxa"/>
            <w:shd w:val="clear" w:color="auto" w:fill="auto"/>
          </w:tcPr>
          <w:p w:rsidR="0004017B" w:rsidRPr="00FE7E5A" w:rsidRDefault="0004017B" w:rsidP="00FE7E5A">
            <w:pPr>
              <w:spacing w:line="360" w:lineRule="auto"/>
              <w:jc w:val="both"/>
              <w:rPr>
                <w:sz w:val="20"/>
                <w:szCs w:val="20"/>
              </w:rPr>
            </w:pPr>
            <w:r w:rsidRPr="00FE7E5A">
              <w:rPr>
                <w:b/>
                <w:bCs/>
                <w:sz w:val="20"/>
                <w:szCs w:val="20"/>
              </w:rPr>
              <w:t>К</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Светильники с лампами накаливания</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14</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6</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r w:rsidR="0004017B" w:rsidRPr="00FE7E5A" w:rsidTr="00FE7E5A">
        <w:trPr>
          <w:trHeight w:val="800"/>
        </w:trPr>
        <w:tc>
          <w:tcPr>
            <w:tcW w:w="1368" w:type="dxa"/>
            <w:shd w:val="clear" w:color="auto" w:fill="auto"/>
          </w:tcPr>
          <w:p w:rsidR="0004017B" w:rsidRPr="00FE7E5A" w:rsidRDefault="0004017B" w:rsidP="00FE7E5A">
            <w:pPr>
              <w:spacing w:line="360" w:lineRule="auto"/>
              <w:jc w:val="both"/>
              <w:rPr>
                <w:sz w:val="20"/>
                <w:szCs w:val="20"/>
              </w:rPr>
            </w:pPr>
            <w:r w:rsidRPr="00FE7E5A">
              <w:rPr>
                <w:b/>
                <w:bCs/>
                <w:sz w:val="20"/>
                <w:szCs w:val="20"/>
                <w:lang w:val="en-US"/>
              </w:rPr>
              <w:t>L</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Светильники с люминисцентными лампами</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17</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6</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r w:rsidR="0004017B" w:rsidRPr="00FE7E5A" w:rsidTr="00FE7E5A">
        <w:trPr>
          <w:trHeight w:val="533"/>
        </w:trPr>
        <w:tc>
          <w:tcPr>
            <w:tcW w:w="1368" w:type="dxa"/>
            <w:shd w:val="clear" w:color="auto" w:fill="auto"/>
          </w:tcPr>
          <w:p w:rsidR="0004017B" w:rsidRPr="00FE7E5A" w:rsidRDefault="0004017B" w:rsidP="00FE7E5A">
            <w:pPr>
              <w:spacing w:line="360" w:lineRule="auto"/>
              <w:jc w:val="both"/>
              <w:rPr>
                <w:sz w:val="20"/>
                <w:szCs w:val="20"/>
              </w:rPr>
            </w:pPr>
            <w:r w:rsidRPr="00FE7E5A">
              <w:rPr>
                <w:b/>
                <w:bCs/>
                <w:sz w:val="20"/>
                <w:szCs w:val="20"/>
              </w:rPr>
              <w:t>О</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Кабель АВРГ-4 х 2,5мм</w:t>
            </w:r>
            <w:r w:rsidRPr="00FE7E5A">
              <w:rPr>
                <w:sz w:val="20"/>
                <w:szCs w:val="20"/>
                <w:vertAlign w:val="superscript"/>
              </w:rPr>
              <w:t>2</w:t>
            </w:r>
            <w:r w:rsidRPr="00FE7E5A">
              <w:rPr>
                <w:sz w:val="20"/>
                <w:szCs w:val="20"/>
              </w:rPr>
              <w:t>, м</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м</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2755</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24</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r w:rsidR="0004017B" w:rsidRPr="00FE7E5A" w:rsidTr="00FE7E5A">
        <w:trPr>
          <w:trHeight w:val="522"/>
        </w:trPr>
        <w:tc>
          <w:tcPr>
            <w:tcW w:w="1368" w:type="dxa"/>
            <w:shd w:val="clear" w:color="auto" w:fill="auto"/>
          </w:tcPr>
          <w:p w:rsidR="0004017B" w:rsidRPr="00FE7E5A" w:rsidRDefault="0004017B" w:rsidP="00FE7E5A">
            <w:pPr>
              <w:spacing w:line="360" w:lineRule="auto"/>
              <w:jc w:val="both"/>
              <w:rPr>
                <w:sz w:val="20"/>
                <w:szCs w:val="20"/>
              </w:rPr>
            </w:pPr>
            <w:r w:rsidRPr="00FE7E5A">
              <w:rPr>
                <w:b/>
                <w:bCs/>
                <w:sz w:val="20"/>
                <w:szCs w:val="20"/>
                <w:lang w:val="en-US"/>
              </w:rPr>
              <w:t>R</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Регулятор температуры</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5</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6</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r w:rsidR="0004017B" w:rsidRPr="00FE7E5A" w:rsidTr="00FE7E5A">
        <w:trPr>
          <w:trHeight w:val="533"/>
        </w:trPr>
        <w:tc>
          <w:tcPr>
            <w:tcW w:w="1368" w:type="dxa"/>
            <w:shd w:val="clear" w:color="auto" w:fill="auto"/>
          </w:tcPr>
          <w:p w:rsidR="0004017B" w:rsidRPr="00FE7E5A" w:rsidRDefault="0004017B" w:rsidP="00FE7E5A">
            <w:pPr>
              <w:spacing w:line="360" w:lineRule="auto"/>
              <w:jc w:val="both"/>
              <w:rPr>
                <w:b/>
                <w:bCs/>
                <w:sz w:val="20"/>
                <w:szCs w:val="20"/>
              </w:rPr>
            </w:pPr>
          </w:p>
        </w:tc>
        <w:tc>
          <w:tcPr>
            <w:tcW w:w="0" w:type="auto"/>
            <w:shd w:val="clear" w:color="auto" w:fill="auto"/>
            <w:vAlign w:val="center"/>
          </w:tcPr>
          <w:p w:rsidR="0004017B" w:rsidRPr="00FE7E5A" w:rsidRDefault="0004017B" w:rsidP="00FE7E5A">
            <w:pPr>
              <w:shd w:val="clear" w:color="auto" w:fill="FFFFFF"/>
              <w:spacing w:line="360" w:lineRule="auto"/>
              <w:jc w:val="both"/>
              <w:rPr>
                <w:sz w:val="20"/>
                <w:szCs w:val="20"/>
              </w:rPr>
            </w:pPr>
            <w:r w:rsidRPr="00FE7E5A">
              <w:rPr>
                <w:sz w:val="20"/>
                <w:szCs w:val="20"/>
              </w:rPr>
              <w:t>Электродвигатели А02, 3,0/1000</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6</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r w:rsidR="0004017B" w:rsidRPr="00FE7E5A" w:rsidTr="00FE7E5A">
        <w:trPr>
          <w:trHeight w:val="533"/>
        </w:trPr>
        <w:tc>
          <w:tcPr>
            <w:tcW w:w="1368" w:type="dxa"/>
            <w:shd w:val="clear" w:color="auto" w:fill="auto"/>
          </w:tcPr>
          <w:p w:rsidR="0004017B" w:rsidRPr="00FE7E5A" w:rsidRDefault="0004017B" w:rsidP="00FE7E5A">
            <w:pPr>
              <w:spacing w:line="360" w:lineRule="auto"/>
              <w:jc w:val="both"/>
              <w:rPr>
                <w:b/>
                <w:bCs/>
                <w:sz w:val="20"/>
                <w:szCs w:val="20"/>
              </w:rPr>
            </w:pPr>
          </w:p>
        </w:tc>
        <w:tc>
          <w:tcPr>
            <w:tcW w:w="0" w:type="auto"/>
            <w:shd w:val="clear" w:color="auto" w:fill="auto"/>
            <w:vAlign w:val="center"/>
          </w:tcPr>
          <w:p w:rsidR="0004017B" w:rsidRPr="00FE7E5A" w:rsidRDefault="0004017B" w:rsidP="00FE7E5A">
            <w:pPr>
              <w:shd w:val="clear" w:color="auto" w:fill="FFFFFF"/>
              <w:spacing w:line="360" w:lineRule="auto"/>
              <w:jc w:val="both"/>
              <w:rPr>
                <w:sz w:val="20"/>
                <w:szCs w:val="20"/>
              </w:rPr>
            </w:pPr>
            <w:r w:rsidRPr="00FE7E5A">
              <w:rPr>
                <w:sz w:val="20"/>
                <w:szCs w:val="20"/>
              </w:rPr>
              <w:t>Электродвигатели А02, 11,0/1500</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2</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6</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r w:rsidR="0004017B" w:rsidRPr="00FE7E5A" w:rsidTr="00FE7E5A">
        <w:trPr>
          <w:trHeight w:val="533"/>
        </w:trPr>
        <w:tc>
          <w:tcPr>
            <w:tcW w:w="1368" w:type="dxa"/>
            <w:shd w:val="clear" w:color="auto" w:fill="auto"/>
          </w:tcPr>
          <w:p w:rsidR="0004017B" w:rsidRPr="00FE7E5A" w:rsidRDefault="0004017B" w:rsidP="00FE7E5A">
            <w:pPr>
              <w:spacing w:line="360" w:lineRule="auto"/>
              <w:jc w:val="both"/>
              <w:rPr>
                <w:b/>
                <w:bCs/>
                <w:sz w:val="20"/>
                <w:szCs w:val="20"/>
              </w:rPr>
            </w:pPr>
          </w:p>
        </w:tc>
        <w:tc>
          <w:tcPr>
            <w:tcW w:w="0" w:type="auto"/>
            <w:shd w:val="clear" w:color="auto" w:fill="auto"/>
            <w:vAlign w:val="center"/>
          </w:tcPr>
          <w:p w:rsidR="0004017B" w:rsidRPr="00FE7E5A" w:rsidRDefault="0004017B" w:rsidP="00FE7E5A">
            <w:pPr>
              <w:shd w:val="clear" w:color="auto" w:fill="FFFFFF"/>
              <w:spacing w:line="360" w:lineRule="auto"/>
              <w:jc w:val="both"/>
              <w:rPr>
                <w:sz w:val="20"/>
                <w:szCs w:val="20"/>
              </w:rPr>
            </w:pPr>
            <w:r w:rsidRPr="00FE7E5A">
              <w:rPr>
                <w:sz w:val="20"/>
                <w:szCs w:val="20"/>
              </w:rPr>
              <w:t>Электродвигатели А02, 11,0/3000</w:t>
            </w:r>
          </w:p>
        </w:tc>
        <w:tc>
          <w:tcPr>
            <w:tcW w:w="1187"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190" w:type="dxa"/>
            <w:shd w:val="clear" w:color="auto" w:fill="auto"/>
          </w:tcPr>
          <w:p w:rsidR="0004017B" w:rsidRPr="00FE7E5A" w:rsidRDefault="0004017B" w:rsidP="00FE7E5A">
            <w:pPr>
              <w:spacing w:line="360" w:lineRule="auto"/>
              <w:jc w:val="both"/>
              <w:rPr>
                <w:sz w:val="20"/>
                <w:szCs w:val="20"/>
              </w:rPr>
            </w:pPr>
            <w:r w:rsidRPr="00FE7E5A">
              <w:rPr>
                <w:sz w:val="20"/>
                <w:szCs w:val="20"/>
              </w:rPr>
              <w:t>7</w:t>
            </w:r>
          </w:p>
        </w:tc>
        <w:tc>
          <w:tcPr>
            <w:tcW w:w="1196"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c>
          <w:tcPr>
            <w:tcW w:w="1195" w:type="dxa"/>
            <w:shd w:val="clear" w:color="auto" w:fill="auto"/>
          </w:tcPr>
          <w:p w:rsidR="0004017B" w:rsidRPr="00FE7E5A" w:rsidRDefault="0004017B" w:rsidP="00FE7E5A">
            <w:pPr>
              <w:spacing w:line="360" w:lineRule="auto"/>
              <w:jc w:val="both"/>
              <w:rPr>
                <w:sz w:val="20"/>
                <w:szCs w:val="20"/>
              </w:rPr>
            </w:pPr>
            <w:r w:rsidRPr="00FE7E5A">
              <w:rPr>
                <w:sz w:val="20"/>
                <w:szCs w:val="20"/>
              </w:rPr>
              <w:t>6</w:t>
            </w:r>
          </w:p>
        </w:tc>
        <w:tc>
          <w:tcPr>
            <w:tcW w:w="1199" w:type="dxa"/>
            <w:shd w:val="clear" w:color="auto" w:fill="auto"/>
          </w:tcPr>
          <w:p w:rsidR="0004017B" w:rsidRPr="00FE7E5A" w:rsidRDefault="0004017B" w:rsidP="00FE7E5A">
            <w:pPr>
              <w:spacing w:line="360" w:lineRule="auto"/>
              <w:jc w:val="both"/>
              <w:rPr>
                <w:sz w:val="20"/>
                <w:szCs w:val="20"/>
              </w:rPr>
            </w:pPr>
            <w:r w:rsidRPr="00FE7E5A">
              <w:rPr>
                <w:sz w:val="20"/>
                <w:szCs w:val="20"/>
              </w:rPr>
              <w:t>1</w:t>
            </w:r>
          </w:p>
        </w:tc>
      </w:tr>
    </w:tbl>
    <w:p w:rsidR="0004017B" w:rsidRPr="009576EB" w:rsidRDefault="0019542D" w:rsidP="00867F9D">
      <w:pPr>
        <w:shd w:val="clear" w:color="auto" w:fill="FFFFFF"/>
        <w:spacing w:line="360" w:lineRule="auto"/>
        <w:ind w:firstLine="709"/>
        <w:jc w:val="both"/>
        <w:rPr>
          <w:sz w:val="28"/>
          <w:szCs w:val="28"/>
        </w:rPr>
      </w:pPr>
      <w:r w:rsidRPr="009576EB">
        <w:rPr>
          <w:sz w:val="28"/>
          <w:szCs w:val="28"/>
        </w:rPr>
        <w:br w:type="page"/>
      </w:r>
      <w:r w:rsidR="0004017B" w:rsidRPr="009576EB">
        <w:rPr>
          <w:b/>
          <w:bCs/>
          <w:sz w:val="28"/>
          <w:szCs w:val="28"/>
        </w:rPr>
        <w:t>2.2 Расчет годовой производственной программы</w:t>
      </w:r>
    </w:p>
    <w:p w:rsidR="0019542D" w:rsidRPr="009576EB" w:rsidRDefault="0019542D" w:rsidP="00867F9D">
      <w:pPr>
        <w:shd w:val="clear" w:color="auto" w:fill="FFFFFF"/>
        <w:spacing w:line="360" w:lineRule="auto"/>
        <w:ind w:firstLine="709"/>
        <w:jc w:val="both"/>
        <w:rPr>
          <w:b/>
          <w:bCs/>
          <w:sz w:val="28"/>
          <w:szCs w:val="28"/>
        </w:rPr>
      </w:pPr>
    </w:p>
    <w:p w:rsidR="0004017B" w:rsidRPr="009576EB" w:rsidRDefault="0004017B" w:rsidP="00867F9D">
      <w:pPr>
        <w:shd w:val="clear" w:color="auto" w:fill="FFFFFF"/>
        <w:spacing w:line="360" w:lineRule="auto"/>
        <w:ind w:firstLine="709"/>
        <w:jc w:val="both"/>
        <w:rPr>
          <w:sz w:val="28"/>
          <w:szCs w:val="28"/>
        </w:rPr>
      </w:pPr>
      <w:r w:rsidRPr="009576EB">
        <w:rPr>
          <w:b/>
          <w:bCs/>
          <w:sz w:val="28"/>
          <w:szCs w:val="28"/>
        </w:rPr>
        <w:t>2.2.1 Расчет объема работ по обслуживанию электрооборудования</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Известны различные подходы при определении трудоемкости работ по ТО, ТР и КР электрооборудования. Первый из них основан на измерении объема работ в условных единицах электрооборудования (УЕЭ), [4, 5,6].</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Во втором случае объем работ определяется непосредственно в единицах трудоемкости (в нормочасах) [4]. В третьем случае электрооборудование сначала переводят в условные единицы ремонта (УЕР), а затем по трудоемкости одной УЕР определяют трудоемкость отдельных видо</w:t>
      </w:r>
      <w:r w:rsidR="008C570A" w:rsidRPr="009576EB">
        <w:rPr>
          <w:sz w:val="28"/>
          <w:szCs w:val="28"/>
        </w:rPr>
        <w:t>в работ (ТО, ТР, ЗС, КР) [5, 4].</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В курсовой работе рекомендуется использовать первый метод для расчета общего числа персонала ЭТС и для выбора пунктов ТО и штата ИТР, а третий для определения затрат труда по видам технического обслуживания для каждого электрифицированного объекта хозяйства и определения численности электромонтеров в группах по видам работ (ТО, ТР, ЗС, КР) и для выборов пунктов ТО и ремонта электрооборудования. Расчет ведется в форме таблицы 3.</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Электрооборудование для каждого электрифицированного объекта хозяйства определенное на основании журнала учета электрооборудования заносят в графу 1, а количество оборудования в каждой группе в графу 3.</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В графы 4, 5, 6 заносят условное обозначение среды, в ко</w:t>
      </w:r>
      <w:r w:rsidR="002769C8" w:rsidRPr="009576EB">
        <w:rPr>
          <w:sz w:val="28"/>
          <w:szCs w:val="28"/>
        </w:rPr>
        <w:t>торой работает оборудование (см.</w:t>
      </w:r>
      <w:r w:rsidRPr="009576EB">
        <w:rPr>
          <w:sz w:val="28"/>
          <w:szCs w:val="28"/>
        </w:rPr>
        <w:t xml:space="preserve"> таблицу 1), число часов работы в сутки и коэффициент сезонности (см. таблицу 2) соответственно.</w:t>
      </w:r>
    </w:p>
    <w:p w:rsidR="0004017B" w:rsidRPr="009576EB" w:rsidRDefault="002769C8" w:rsidP="00867F9D">
      <w:pPr>
        <w:shd w:val="clear" w:color="auto" w:fill="FFFFFF"/>
        <w:spacing w:line="360" w:lineRule="auto"/>
        <w:ind w:firstLine="709"/>
        <w:jc w:val="both"/>
        <w:rPr>
          <w:sz w:val="28"/>
          <w:szCs w:val="28"/>
        </w:rPr>
      </w:pPr>
      <w:r w:rsidRPr="009576EB">
        <w:rPr>
          <w:b/>
          <w:bCs/>
          <w:sz w:val="28"/>
          <w:szCs w:val="28"/>
        </w:rPr>
        <w:br w:type="page"/>
      </w:r>
      <w:r w:rsidR="0004017B" w:rsidRPr="009576EB">
        <w:rPr>
          <w:sz w:val="28"/>
          <w:szCs w:val="28"/>
        </w:rPr>
        <w:t xml:space="preserve">Таблица 1 </w:t>
      </w:r>
      <w:r w:rsidR="0019542D" w:rsidRPr="009576EB">
        <w:rPr>
          <w:sz w:val="28"/>
          <w:szCs w:val="28"/>
        </w:rPr>
        <w:t xml:space="preserve">- </w:t>
      </w:r>
      <w:r w:rsidR="0004017B" w:rsidRPr="009576EB">
        <w:rPr>
          <w:sz w:val="28"/>
          <w:szCs w:val="28"/>
        </w:rPr>
        <w:t>Условное обозначение среды в зависимости от места установки электрооборудования (ЭО)</w:t>
      </w:r>
    </w:p>
    <w:tbl>
      <w:tblPr>
        <w:tblW w:w="4833" w:type="pct"/>
        <w:tblInd w:w="220" w:type="dxa"/>
        <w:tblCellMar>
          <w:left w:w="40" w:type="dxa"/>
          <w:right w:w="40" w:type="dxa"/>
        </w:tblCellMar>
        <w:tblLook w:val="0000" w:firstRow="0" w:lastRow="0" w:firstColumn="0" w:lastColumn="0" w:noHBand="0" w:noVBand="0"/>
      </w:tblPr>
      <w:tblGrid>
        <w:gridCol w:w="3752"/>
        <w:gridCol w:w="1687"/>
        <w:gridCol w:w="3680"/>
      </w:tblGrid>
      <w:tr w:rsidR="0004017B" w:rsidRPr="009576EB">
        <w:trPr>
          <w:trHeight w:hRule="exact" w:val="680"/>
        </w:trPr>
        <w:tc>
          <w:tcPr>
            <w:tcW w:w="205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b/>
                <w:bCs/>
                <w:sz w:val="20"/>
                <w:szCs w:val="20"/>
              </w:rPr>
            </w:pPr>
            <w:r w:rsidRPr="009576EB">
              <w:rPr>
                <w:b/>
                <w:bCs/>
                <w:sz w:val="20"/>
                <w:szCs w:val="20"/>
              </w:rPr>
              <w:t>Место установки ЭО</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b/>
                <w:bCs/>
                <w:sz w:val="20"/>
                <w:szCs w:val="20"/>
              </w:rPr>
            </w:pPr>
            <w:r w:rsidRPr="009576EB">
              <w:rPr>
                <w:b/>
                <w:bCs/>
                <w:sz w:val="20"/>
                <w:szCs w:val="20"/>
              </w:rPr>
              <w:t>Усл. обозначение среды</w:t>
            </w:r>
          </w:p>
        </w:tc>
        <w:tc>
          <w:tcPr>
            <w:tcW w:w="201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b/>
                <w:bCs/>
                <w:sz w:val="20"/>
                <w:szCs w:val="20"/>
              </w:rPr>
            </w:pPr>
            <w:r w:rsidRPr="009576EB">
              <w:rPr>
                <w:b/>
                <w:bCs/>
                <w:sz w:val="20"/>
                <w:szCs w:val="20"/>
              </w:rPr>
              <w:t>Примерный перечень помещений</w:t>
            </w:r>
          </w:p>
        </w:tc>
      </w:tr>
      <w:tr w:rsidR="0004017B" w:rsidRPr="009576EB">
        <w:trPr>
          <w:trHeight w:hRule="exact" w:val="1344"/>
        </w:trPr>
        <w:tc>
          <w:tcPr>
            <w:tcW w:w="205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Чистые сухие помещения с нормальной средой: относительная влажность помещения не превышает 60%; температура помещения не превышает 30°С </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1 </w:t>
            </w:r>
          </w:p>
        </w:tc>
        <w:tc>
          <w:tcPr>
            <w:tcW w:w="201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Конторы, клубы, подсобные помещения, отапливаемые склады, механические мастерские и др. </w:t>
            </w:r>
          </w:p>
        </w:tc>
      </w:tr>
      <w:tr w:rsidR="0004017B" w:rsidRPr="009576EB">
        <w:trPr>
          <w:trHeight w:hRule="exact" w:val="1361"/>
        </w:trPr>
        <w:tc>
          <w:tcPr>
            <w:tcW w:w="205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Пыльные помещения: по условиям производства в воздухе содержится технологическая пыль </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2 </w:t>
            </w:r>
          </w:p>
        </w:tc>
        <w:tc>
          <w:tcPr>
            <w:tcW w:w="201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Цеха по приготовлению дробленых кормов, деревообрабатывающие цеха, зерноочистительные пункты и др. </w:t>
            </w:r>
          </w:p>
        </w:tc>
      </w:tr>
      <w:tr w:rsidR="0004017B" w:rsidRPr="009576EB">
        <w:trPr>
          <w:trHeight w:hRule="exact" w:val="1701"/>
        </w:trPr>
        <w:tc>
          <w:tcPr>
            <w:tcW w:w="205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Влажные помещения: относительная влажность выше 60%, но не превышает 75%. Сырые помещения и открытый воздух: относительная влажность превышает 78% </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3 </w:t>
            </w:r>
          </w:p>
        </w:tc>
        <w:tc>
          <w:tcPr>
            <w:tcW w:w="201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Залы столовых, отапливаемые подвалы и овощехранилища, доильные и молочные залы, кормокухни, водокачки, неотапливаемые склады и др. </w:t>
            </w:r>
          </w:p>
        </w:tc>
      </w:tr>
      <w:tr w:rsidR="0004017B" w:rsidRPr="009576EB">
        <w:trPr>
          <w:trHeight w:hRule="exact" w:val="2381"/>
        </w:trPr>
        <w:tc>
          <w:tcPr>
            <w:tcW w:w="205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Особо сырые помещения с химически активной средой: относительная влажность близка</w:t>
            </w:r>
            <w:r w:rsidR="0019542D" w:rsidRPr="009576EB">
              <w:rPr>
                <w:sz w:val="20"/>
                <w:szCs w:val="20"/>
              </w:rPr>
              <w:t xml:space="preserve"> </w:t>
            </w:r>
            <w:r w:rsidRPr="009576EB">
              <w:rPr>
                <w:sz w:val="20"/>
                <w:szCs w:val="20"/>
              </w:rPr>
              <w:t>к</w:t>
            </w:r>
            <w:r w:rsidR="0019542D" w:rsidRPr="009576EB">
              <w:rPr>
                <w:sz w:val="20"/>
                <w:szCs w:val="20"/>
              </w:rPr>
              <w:t xml:space="preserve"> </w:t>
            </w:r>
            <w:r w:rsidRPr="009576EB">
              <w:rPr>
                <w:sz w:val="20"/>
                <w:szCs w:val="20"/>
              </w:rPr>
              <w:t xml:space="preserve">100%, длительное присутствие паров аммиака и др. газов в невзрывоопасных, но разъедающих изоляцию и токоведущие части ЭО концентрациях </w:t>
            </w:r>
          </w:p>
        </w:tc>
        <w:tc>
          <w:tcPr>
            <w:tcW w:w="92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4</w:t>
            </w:r>
          </w:p>
        </w:tc>
        <w:tc>
          <w:tcPr>
            <w:tcW w:w="201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Коровники, телятники, свинарники и другие животноводческие помещения при отсутствии в них установок по созданию микроклимата </w:t>
            </w:r>
          </w:p>
        </w:tc>
      </w:tr>
    </w:tbl>
    <w:p w:rsidR="0004017B" w:rsidRPr="009576EB" w:rsidRDefault="0004017B" w:rsidP="00867F9D">
      <w:pPr>
        <w:shd w:val="clear" w:color="auto" w:fill="FFFFFF"/>
        <w:spacing w:line="360" w:lineRule="auto"/>
        <w:ind w:firstLine="709"/>
        <w:jc w:val="both"/>
        <w:rPr>
          <w:sz w:val="28"/>
          <w:szCs w:val="28"/>
        </w:rPr>
      </w:pPr>
    </w:p>
    <w:p w:rsidR="0004017B" w:rsidRPr="009576EB" w:rsidRDefault="0004017B" w:rsidP="00867F9D">
      <w:pPr>
        <w:shd w:val="clear" w:color="auto" w:fill="FFFFFF"/>
        <w:spacing w:line="360" w:lineRule="auto"/>
        <w:ind w:firstLine="709"/>
        <w:jc w:val="both"/>
        <w:rPr>
          <w:sz w:val="28"/>
          <w:szCs w:val="28"/>
        </w:rPr>
      </w:pPr>
      <w:r w:rsidRPr="009576EB">
        <w:rPr>
          <w:sz w:val="28"/>
          <w:szCs w:val="28"/>
        </w:rPr>
        <w:t xml:space="preserve">Таблица 2 </w:t>
      </w:r>
      <w:r w:rsidR="0019542D" w:rsidRPr="009576EB">
        <w:rPr>
          <w:sz w:val="28"/>
          <w:szCs w:val="28"/>
        </w:rPr>
        <w:t xml:space="preserve">- </w:t>
      </w:r>
      <w:r w:rsidRPr="009576EB">
        <w:rPr>
          <w:sz w:val="28"/>
          <w:szCs w:val="28"/>
        </w:rPr>
        <w:t>Коэффициент сезонности работы электрооборудования (ЭО)</w:t>
      </w:r>
    </w:p>
    <w:tbl>
      <w:tblPr>
        <w:tblW w:w="4775" w:type="pct"/>
        <w:tblInd w:w="220" w:type="dxa"/>
        <w:tblCellMar>
          <w:left w:w="40" w:type="dxa"/>
          <w:right w:w="40" w:type="dxa"/>
        </w:tblCellMar>
        <w:tblLook w:val="0000" w:firstRow="0" w:lastRow="0" w:firstColumn="0" w:lastColumn="0" w:noHBand="0" w:noVBand="0"/>
      </w:tblPr>
      <w:tblGrid>
        <w:gridCol w:w="3677"/>
        <w:gridCol w:w="885"/>
        <w:gridCol w:w="883"/>
        <w:gridCol w:w="883"/>
        <w:gridCol w:w="883"/>
        <w:gridCol w:w="899"/>
        <w:gridCol w:w="899"/>
      </w:tblGrid>
      <w:tr w:rsidR="0004017B" w:rsidRPr="009576EB">
        <w:trPr>
          <w:trHeight w:hRule="exact" w:val="409"/>
        </w:trPr>
        <w:tc>
          <w:tcPr>
            <w:tcW w:w="204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Работа ЭО, мес./год </w:t>
            </w:r>
          </w:p>
        </w:tc>
        <w:tc>
          <w:tcPr>
            <w:tcW w:w="49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1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2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3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4 </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5 </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6 </w:t>
            </w:r>
          </w:p>
        </w:tc>
      </w:tr>
      <w:tr w:rsidR="0004017B" w:rsidRPr="009576EB">
        <w:trPr>
          <w:trHeight w:hRule="exact" w:val="409"/>
        </w:trPr>
        <w:tc>
          <w:tcPr>
            <w:tcW w:w="204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Коэффициент сезонности </w:t>
            </w:r>
          </w:p>
        </w:tc>
        <w:tc>
          <w:tcPr>
            <w:tcW w:w="49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0,08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0,17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0,25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0,33 </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0,42 </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0,50 </w:t>
            </w:r>
          </w:p>
        </w:tc>
      </w:tr>
      <w:tr w:rsidR="0004017B" w:rsidRPr="009576EB">
        <w:trPr>
          <w:trHeight w:hRule="exact" w:val="409"/>
        </w:trPr>
        <w:tc>
          <w:tcPr>
            <w:tcW w:w="204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Работа ЭО, мес./год </w:t>
            </w:r>
          </w:p>
        </w:tc>
        <w:tc>
          <w:tcPr>
            <w:tcW w:w="49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7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8</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9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10 </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11 </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12 </w:t>
            </w:r>
          </w:p>
        </w:tc>
      </w:tr>
      <w:tr w:rsidR="0004017B" w:rsidRPr="009576EB">
        <w:trPr>
          <w:trHeight w:hRule="exact" w:val="409"/>
        </w:trPr>
        <w:tc>
          <w:tcPr>
            <w:tcW w:w="204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Коэффициент сезонности </w:t>
            </w:r>
          </w:p>
        </w:tc>
        <w:tc>
          <w:tcPr>
            <w:tcW w:w="49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0,58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0,66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0,75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0,83 </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0,92 </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19542D">
            <w:pPr>
              <w:shd w:val="clear" w:color="auto" w:fill="FFFFFF"/>
              <w:spacing w:line="360" w:lineRule="auto"/>
              <w:jc w:val="both"/>
              <w:rPr>
                <w:sz w:val="20"/>
                <w:szCs w:val="20"/>
              </w:rPr>
            </w:pPr>
            <w:r w:rsidRPr="009576EB">
              <w:rPr>
                <w:sz w:val="20"/>
                <w:szCs w:val="20"/>
              </w:rPr>
              <w:t xml:space="preserve">1,00 </w:t>
            </w:r>
          </w:p>
        </w:tc>
      </w:tr>
    </w:tbl>
    <w:p w:rsidR="0004017B" w:rsidRPr="009576EB" w:rsidRDefault="0004017B" w:rsidP="00867F9D">
      <w:pPr>
        <w:spacing w:line="360" w:lineRule="auto"/>
        <w:ind w:firstLine="709"/>
        <w:jc w:val="both"/>
        <w:rPr>
          <w:sz w:val="28"/>
          <w:szCs w:val="28"/>
        </w:rPr>
      </w:pP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Объем работ на единицу оборудования УЕЭ определяют по Приложению 1 и заносят в графу 7. При этом следует учесть, что в объем работ в УЕЭ силового оборудования входит также и объем работ по ТО и ТР аппаратуры управления и проводки, поэтому графы 7 и 9 расчетной таблицы 3 записываются только для силового оборудования.</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Объем работ по каждой группе оборудования определяется путем перемножения данных, приведенных в графах 3 и 7. Общий объем работ по участку обслуживания определяется суммированием УЕЭ в графе 8.</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Для определения физического количества ремонтов необходимо по данным таблицы 6 в зависимости от места установок и времени работы в сутки, определить годовое количество ТО, ТР, ЗС, КР на единицу оборудования и занести соответственно в графы 9, 10, 11, 12.</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Если оборудование ставится на консервацию, необходимо к годовому количеству физических технических обслуживании по нормам (графа 9) добавить одно ТО (на консервацию).</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Количество условных ремонтов в год (графы 17, 18, 19, 20) таблицы 3 определяют путем умножения годового количества физических ремонтов (графы 9, 10, 11, 12) на коэффициент перевода физических ремонтов по группам оборудования (графы 13, 14, 15, 16) на количество (графа 3) и на коэффициент сезонности (графа 6).</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Общий годовой объем работ по ТО, ТР, ЗС, КР для участка обслуживания или хозяйства определяют в физических и условных ремонтах как сумма объемов работ по электрифицированным объектам (итоги граф 17, 18, 19, 20).</w:t>
      </w:r>
    </w:p>
    <w:p w:rsidR="0004017B" w:rsidRPr="009576EB" w:rsidRDefault="0004017B" w:rsidP="00867F9D">
      <w:pPr>
        <w:shd w:val="clear" w:color="auto" w:fill="FFFFFF"/>
        <w:spacing w:line="360" w:lineRule="auto"/>
        <w:ind w:firstLine="709"/>
        <w:jc w:val="both"/>
        <w:rPr>
          <w:sz w:val="28"/>
          <w:szCs w:val="28"/>
        </w:rPr>
      </w:pPr>
    </w:p>
    <w:p w:rsidR="0004017B" w:rsidRPr="009576EB" w:rsidRDefault="0004017B" w:rsidP="00867F9D">
      <w:pPr>
        <w:shd w:val="clear" w:color="auto" w:fill="FFFFFF"/>
        <w:spacing w:line="360" w:lineRule="auto"/>
        <w:ind w:firstLine="709"/>
        <w:jc w:val="both"/>
        <w:rPr>
          <w:sz w:val="28"/>
          <w:szCs w:val="28"/>
        </w:rPr>
      </w:pPr>
      <w:r w:rsidRPr="009576EB">
        <w:rPr>
          <w:sz w:val="28"/>
          <w:szCs w:val="28"/>
        </w:rPr>
        <w:t xml:space="preserve">Таблица 3 </w:t>
      </w:r>
      <w:r w:rsidR="002769C8" w:rsidRPr="009576EB">
        <w:rPr>
          <w:sz w:val="28"/>
          <w:szCs w:val="28"/>
        </w:rPr>
        <w:t xml:space="preserve">- </w:t>
      </w:r>
      <w:r w:rsidRPr="009576EB">
        <w:rPr>
          <w:sz w:val="28"/>
          <w:szCs w:val="28"/>
        </w:rPr>
        <w:t>Расчетная таблица с картой учета электрооборудования</w:t>
      </w:r>
    </w:p>
    <w:tbl>
      <w:tblPr>
        <w:tblW w:w="4680" w:type="pct"/>
        <w:tblInd w:w="220" w:type="dxa"/>
        <w:tblCellMar>
          <w:left w:w="40" w:type="dxa"/>
          <w:right w:w="40" w:type="dxa"/>
        </w:tblCellMar>
        <w:tblLook w:val="0000" w:firstRow="0" w:lastRow="0" w:firstColumn="0" w:lastColumn="0" w:noHBand="0" w:noVBand="0"/>
      </w:tblPr>
      <w:tblGrid>
        <w:gridCol w:w="1408"/>
        <w:gridCol w:w="443"/>
        <w:gridCol w:w="480"/>
        <w:gridCol w:w="593"/>
        <w:gridCol w:w="553"/>
        <w:gridCol w:w="651"/>
        <w:gridCol w:w="354"/>
        <w:gridCol w:w="531"/>
        <w:gridCol w:w="347"/>
        <w:gridCol w:w="314"/>
        <w:gridCol w:w="314"/>
        <w:gridCol w:w="325"/>
        <w:gridCol w:w="347"/>
        <w:gridCol w:w="314"/>
        <w:gridCol w:w="314"/>
        <w:gridCol w:w="325"/>
        <w:gridCol w:w="347"/>
        <w:gridCol w:w="314"/>
        <w:gridCol w:w="314"/>
        <w:gridCol w:w="374"/>
      </w:tblGrid>
      <w:tr w:rsidR="002769C8" w:rsidRPr="009576EB">
        <w:trPr>
          <w:trHeight w:val="601"/>
        </w:trPr>
        <w:tc>
          <w:tcPr>
            <w:tcW w:w="764" w:type="pct"/>
            <w:vMerge w:val="restart"/>
            <w:tcBorders>
              <w:top w:val="single" w:sz="4" w:space="0" w:color="auto"/>
              <w:left w:val="single" w:sz="4" w:space="0" w:color="auto"/>
              <w:bottom w:val="nil"/>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Наименование и техническая характеристика Э0</w:t>
            </w:r>
          </w:p>
        </w:tc>
        <w:tc>
          <w:tcPr>
            <w:tcW w:w="241" w:type="pct"/>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Ед. изм.</w:t>
            </w:r>
          </w:p>
        </w:tc>
        <w:tc>
          <w:tcPr>
            <w:tcW w:w="260" w:type="pct"/>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2769C8">
            <w:pPr>
              <w:spacing w:line="360" w:lineRule="auto"/>
              <w:jc w:val="both"/>
              <w:rPr>
                <w:sz w:val="20"/>
                <w:szCs w:val="20"/>
              </w:rPr>
            </w:pPr>
            <w:r w:rsidRPr="009576EB">
              <w:rPr>
                <w:sz w:val="20"/>
                <w:szCs w:val="20"/>
              </w:rPr>
              <w:t>Кол-во</w:t>
            </w:r>
          </w:p>
        </w:tc>
        <w:tc>
          <w:tcPr>
            <w:tcW w:w="322" w:type="pct"/>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2769C8">
            <w:pPr>
              <w:spacing w:line="360" w:lineRule="auto"/>
              <w:jc w:val="both"/>
              <w:rPr>
                <w:sz w:val="20"/>
                <w:szCs w:val="20"/>
              </w:rPr>
            </w:pPr>
            <w:r w:rsidRPr="009576EB">
              <w:rPr>
                <w:sz w:val="20"/>
                <w:szCs w:val="20"/>
              </w:rPr>
              <w:t>Среда</w:t>
            </w:r>
          </w:p>
        </w:tc>
        <w:tc>
          <w:tcPr>
            <w:tcW w:w="300" w:type="pct"/>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2769C8">
            <w:pPr>
              <w:spacing w:line="360" w:lineRule="auto"/>
              <w:jc w:val="both"/>
              <w:rPr>
                <w:sz w:val="20"/>
                <w:szCs w:val="20"/>
              </w:rPr>
            </w:pPr>
            <w:r w:rsidRPr="009576EB">
              <w:rPr>
                <w:sz w:val="20"/>
                <w:szCs w:val="20"/>
              </w:rPr>
              <w:t>Раб. часов</w:t>
            </w:r>
          </w:p>
        </w:tc>
        <w:tc>
          <w:tcPr>
            <w:tcW w:w="353" w:type="pct"/>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2769C8">
            <w:pPr>
              <w:spacing w:line="360" w:lineRule="auto"/>
              <w:jc w:val="both"/>
              <w:rPr>
                <w:sz w:val="20"/>
                <w:szCs w:val="20"/>
              </w:rPr>
            </w:pPr>
            <w:r w:rsidRPr="009576EB">
              <w:rPr>
                <w:sz w:val="20"/>
                <w:szCs w:val="20"/>
              </w:rPr>
              <w:t>Коэф. сезонн</w:t>
            </w:r>
          </w:p>
        </w:tc>
        <w:tc>
          <w:tcPr>
            <w:tcW w:w="480" w:type="pct"/>
            <w:gridSpan w:val="2"/>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Объем работ (УЕЭ)</w:t>
            </w:r>
          </w:p>
        </w:tc>
        <w:tc>
          <w:tcPr>
            <w:tcW w:w="748" w:type="pct"/>
            <w:gridSpan w:val="4"/>
            <w:tcBorders>
              <w:top w:val="single" w:sz="4" w:space="0" w:color="auto"/>
              <w:left w:val="single" w:sz="6" w:space="0" w:color="auto"/>
              <w:bottom w:val="single" w:sz="6"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Физических ремонтов за год</w:t>
            </w:r>
          </w:p>
        </w:tc>
        <w:tc>
          <w:tcPr>
            <w:tcW w:w="758"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Коэф. перевода физических ремонтов в условные</w:t>
            </w:r>
          </w:p>
        </w:tc>
        <w:tc>
          <w:tcPr>
            <w:tcW w:w="774" w:type="pct"/>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Условных ремонтов за год</w:t>
            </w:r>
          </w:p>
        </w:tc>
      </w:tr>
      <w:tr w:rsidR="002769C8" w:rsidRPr="009576EB">
        <w:trPr>
          <w:trHeight w:hRule="exact" w:val="252"/>
        </w:trPr>
        <w:tc>
          <w:tcPr>
            <w:tcW w:w="764" w:type="pct"/>
            <w:vMerge/>
            <w:tcBorders>
              <w:left w:val="single" w:sz="4"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sz w:val="20"/>
                <w:szCs w:val="20"/>
              </w:rPr>
            </w:pPr>
          </w:p>
        </w:tc>
        <w:tc>
          <w:tcPr>
            <w:tcW w:w="241" w:type="pct"/>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sz w:val="20"/>
                <w:szCs w:val="20"/>
              </w:rPr>
            </w:pPr>
          </w:p>
        </w:tc>
        <w:tc>
          <w:tcPr>
            <w:tcW w:w="260" w:type="pct"/>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sz w:val="20"/>
                <w:szCs w:val="20"/>
              </w:rPr>
            </w:pPr>
          </w:p>
        </w:tc>
        <w:tc>
          <w:tcPr>
            <w:tcW w:w="322" w:type="pct"/>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sz w:val="20"/>
                <w:szCs w:val="20"/>
              </w:rPr>
            </w:pPr>
          </w:p>
        </w:tc>
        <w:tc>
          <w:tcPr>
            <w:tcW w:w="300" w:type="pct"/>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sz w:val="20"/>
                <w:szCs w:val="20"/>
              </w:rPr>
            </w:pPr>
          </w:p>
        </w:tc>
        <w:tc>
          <w:tcPr>
            <w:tcW w:w="353" w:type="pct"/>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Ед.</w:t>
            </w:r>
          </w:p>
        </w:tc>
        <w:tc>
          <w:tcPr>
            <w:tcW w:w="288"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Общ.</w:t>
            </w:r>
          </w:p>
        </w:tc>
        <w:tc>
          <w:tcPr>
            <w:tcW w:w="189"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ТО</w:t>
            </w:r>
          </w:p>
        </w:tc>
        <w:tc>
          <w:tcPr>
            <w:tcW w:w="184"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ТР</w:t>
            </w:r>
          </w:p>
        </w:tc>
        <w:tc>
          <w:tcPr>
            <w:tcW w:w="185"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ЗС</w:t>
            </w:r>
          </w:p>
        </w:tc>
        <w:tc>
          <w:tcPr>
            <w:tcW w:w="191" w:type="pct"/>
            <w:tcBorders>
              <w:top w:val="single" w:sz="4" w:space="0" w:color="auto"/>
              <w:left w:val="single" w:sz="6" w:space="0" w:color="auto"/>
              <w:bottom w:val="single" w:sz="6"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КР</w:t>
            </w:r>
          </w:p>
        </w:tc>
        <w:tc>
          <w:tcPr>
            <w:tcW w:w="189" w:type="pct"/>
            <w:tcBorders>
              <w:top w:val="single" w:sz="4" w:space="0" w:color="auto"/>
              <w:left w:val="single" w:sz="4" w:space="0" w:color="auto"/>
              <w:bottom w:val="single" w:sz="4"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ТО</w:t>
            </w:r>
          </w:p>
        </w:tc>
        <w:tc>
          <w:tcPr>
            <w:tcW w:w="190" w:type="pct"/>
            <w:tcBorders>
              <w:top w:val="single" w:sz="4" w:space="0" w:color="auto"/>
              <w:left w:val="single" w:sz="6" w:space="0" w:color="auto"/>
              <w:bottom w:val="single" w:sz="4"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ТР</w:t>
            </w:r>
          </w:p>
        </w:tc>
        <w:tc>
          <w:tcPr>
            <w:tcW w:w="191" w:type="pct"/>
            <w:tcBorders>
              <w:top w:val="single" w:sz="4" w:space="0" w:color="auto"/>
              <w:left w:val="single" w:sz="6" w:space="0" w:color="auto"/>
              <w:bottom w:val="single" w:sz="4"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ЗС</w:t>
            </w:r>
          </w:p>
        </w:tc>
        <w:tc>
          <w:tcPr>
            <w:tcW w:w="187" w:type="pct"/>
            <w:tcBorders>
              <w:top w:val="single" w:sz="4" w:space="0" w:color="auto"/>
              <w:left w:val="single" w:sz="6" w:space="0" w:color="auto"/>
              <w:bottom w:val="single" w:sz="4"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КР</w:t>
            </w:r>
          </w:p>
        </w:tc>
        <w:tc>
          <w:tcPr>
            <w:tcW w:w="189" w:type="pct"/>
            <w:tcBorders>
              <w:top w:val="single" w:sz="4" w:space="0" w:color="auto"/>
              <w:left w:val="single" w:sz="4" w:space="0" w:color="auto"/>
              <w:bottom w:val="single" w:sz="4"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ТО</w:t>
            </w:r>
          </w:p>
        </w:tc>
        <w:tc>
          <w:tcPr>
            <w:tcW w:w="190" w:type="pct"/>
            <w:tcBorders>
              <w:top w:val="single" w:sz="4" w:space="0" w:color="auto"/>
              <w:left w:val="single" w:sz="4" w:space="0" w:color="auto"/>
              <w:bottom w:val="single" w:sz="4"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ТР</w:t>
            </w:r>
          </w:p>
        </w:tc>
        <w:tc>
          <w:tcPr>
            <w:tcW w:w="192" w:type="pct"/>
            <w:tcBorders>
              <w:top w:val="single" w:sz="4" w:space="0" w:color="auto"/>
              <w:left w:val="single" w:sz="4" w:space="0" w:color="auto"/>
              <w:bottom w:val="single" w:sz="4"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ЗС</w:t>
            </w:r>
          </w:p>
        </w:tc>
        <w:tc>
          <w:tcPr>
            <w:tcW w:w="203" w:type="pct"/>
            <w:tcBorders>
              <w:top w:val="single" w:sz="4" w:space="0" w:color="auto"/>
              <w:left w:val="single" w:sz="4" w:space="0" w:color="auto"/>
              <w:bottom w:val="single" w:sz="4"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КР</w:t>
            </w:r>
          </w:p>
        </w:tc>
      </w:tr>
      <w:tr w:rsidR="002769C8" w:rsidRPr="009576EB">
        <w:trPr>
          <w:trHeight w:hRule="exact" w:val="252"/>
        </w:trPr>
        <w:tc>
          <w:tcPr>
            <w:tcW w:w="76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w:t>
            </w:r>
          </w:p>
        </w:tc>
        <w:tc>
          <w:tcPr>
            <w:tcW w:w="24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2</w:t>
            </w:r>
          </w:p>
        </w:tc>
        <w:tc>
          <w:tcPr>
            <w:tcW w:w="26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3</w:t>
            </w:r>
          </w:p>
        </w:tc>
        <w:tc>
          <w:tcPr>
            <w:tcW w:w="322"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4</w:t>
            </w:r>
          </w:p>
        </w:tc>
        <w:tc>
          <w:tcPr>
            <w:tcW w:w="30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5</w:t>
            </w:r>
          </w:p>
        </w:tc>
        <w:tc>
          <w:tcPr>
            <w:tcW w:w="35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6</w:t>
            </w: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7</w:t>
            </w:r>
          </w:p>
        </w:tc>
        <w:tc>
          <w:tcPr>
            <w:tcW w:w="28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8</w:t>
            </w:r>
          </w:p>
        </w:tc>
        <w:tc>
          <w:tcPr>
            <w:tcW w:w="189" w:type="pct"/>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9</w:t>
            </w:r>
          </w:p>
        </w:tc>
        <w:tc>
          <w:tcPr>
            <w:tcW w:w="184" w:type="pct"/>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10</w:t>
            </w:r>
          </w:p>
        </w:tc>
        <w:tc>
          <w:tcPr>
            <w:tcW w:w="185" w:type="pct"/>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11</w:t>
            </w:r>
          </w:p>
        </w:tc>
        <w:tc>
          <w:tcPr>
            <w:tcW w:w="191" w:type="pct"/>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12</w:t>
            </w:r>
          </w:p>
        </w:tc>
        <w:tc>
          <w:tcPr>
            <w:tcW w:w="189" w:type="pct"/>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13</w:t>
            </w:r>
          </w:p>
        </w:tc>
        <w:tc>
          <w:tcPr>
            <w:tcW w:w="190" w:type="pct"/>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14</w:t>
            </w:r>
          </w:p>
        </w:tc>
        <w:tc>
          <w:tcPr>
            <w:tcW w:w="191" w:type="pct"/>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15</w:t>
            </w:r>
          </w:p>
        </w:tc>
        <w:tc>
          <w:tcPr>
            <w:tcW w:w="187" w:type="pct"/>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16</w:t>
            </w:r>
          </w:p>
        </w:tc>
        <w:tc>
          <w:tcPr>
            <w:tcW w:w="189" w:type="pct"/>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17</w:t>
            </w:r>
          </w:p>
        </w:tc>
        <w:tc>
          <w:tcPr>
            <w:tcW w:w="1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18</w:t>
            </w:r>
          </w:p>
        </w:tc>
        <w:tc>
          <w:tcPr>
            <w:tcW w:w="192" w:type="pct"/>
            <w:tcBorders>
              <w:top w:val="single" w:sz="6" w:space="0" w:color="auto"/>
              <w:left w:val="single" w:sz="6" w:space="0" w:color="auto"/>
              <w:bottom w:val="single" w:sz="6" w:space="0" w:color="auto"/>
              <w:right w:val="single" w:sz="4"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19</w:t>
            </w:r>
          </w:p>
        </w:tc>
        <w:tc>
          <w:tcPr>
            <w:tcW w:w="203" w:type="pct"/>
            <w:tcBorders>
              <w:top w:val="single" w:sz="4" w:space="0" w:color="auto"/>
              <w:left w:val="single" w:sz="4" w:space="0" w:color="auto"/>
              <w:bottom w:val="single" w:sz="4" w:space="0" w:color="auto"/>
              <w:right w:val="single" w:sz="4"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20^</w:t>
            </w:r>
          </w:p>
        </w:tc>
      </w:tr>
      <w:tr w:rsidR="0004017B" w:rsidRPr="009576EB">
        <w:trPr>
          <w:trHeight w:hRule="exact" w:val="211"/>
        </w:trPr>
        <w:tc>
          <w:tcPr>
            <w:tcW w:w="4999" w:type="pct"/>
            <w:gridSpan w:val="20"/>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БРИГАДА №1</w:t>
            </w:r>
          </w:p>
        </w:tc>
      </w:tr>
      <w:tr w:rsidR="0004017B" w:rsidRPr="009576EB">
        <w:trPr>
          <w:trHeight w:hRule="exact" w:val="211"/>
        </w:trPr>
        <w:tc>
          <w:tcPr>
            <w:tcW w:w="4999" w:type="pct"/>
            <w:gridSpan w:val="20"/>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Объект</w:t>
            </w:r>
          </w:p>
        </w:tc>
      </w:tr>
      <w:tr w:rsidR="002769C8" w:rsidRPr="009576EB">
        <w:trPr>
          <w:trHeight w:hRule="exact" w:val="421"/>
        </w:trPr>
        <w:tc>
          <w:tcPr>
            <w:tcW w:w="764"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p>
        </w:tc>
        <w:tc>
          <w:tcPr>
            <w:tcW w:w="241"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p>
        </w:tc>
        <w:tc>
          <w:tcPr>
            <w:tcW w:w="26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p>
        </w:tc>
        <w:tc>
          <w:tcPr>
            <w:tcW w:w="322"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p>
        </w:tc>
        <w:tc>
          <w:tcPr>
            <w:tcW w:w="30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p>
        </w:tc>
        <w:tc>
          <w:tcPr>
            <w:tcW w:w="353"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28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8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91"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90"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92"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r>
    </w:tbl>
    <w:p w:rsidR="0004017B" w:rsidRPr="009576EB" w:rsidRDefault="002769C8" w:rsidP="00867F9D">
      <w:pPr>
        <w:shd w:val="clear" w:color="auto" w:fill="FFFFFF"/>
        <w:spacing w:line="360" w:lineRule="auto"/>
        <w:ind w:firstLine="709"/>
        <w:jc w:val="both"/>
        <w:rPr>
          <w:sz w:val="28"/>
          <w:szCs w:val="28"/>
        </w:rPr>
      </w:pPr>
      <w:r w:rsidRPr="009576EB">
        <w:rPr>
          <w:sz w:val="28"/>
          <w:szCs w:val="28"/>
        </w:rPr>
        <w:br w:type="page"/>
      </w:r>
      <w:r w:rsidR="0004017B" w:rsidRPr="009576EB">
        <w:rPr>
          <w:sz w:val="28"/>
          <w:szCs w:val="28"/>
        </w:rPr>
        <w:t xml:space="preserve">Таблица 4 </w:t>
      </w:r>
      <w:r w:rsidRPr="009576EB">
        <w:rPr>
          <w:sz w:val="28"/>
          <w:szCs w:val="28"/>
        </w:rPr>
        <w:t xml:space="preserve">- </w:t>
      </w:r>
      <w:r w:rsidR="0004017B" w:rsidRPr="009576EB">
        <w:rPr>
          <w:sz w:val="28"/>
          <w:szCs w:val="28"/>
        </w:rPr>
        <w:t>Годовое количество технических обслуживании (ТО), текущих ремонтов (ТР), замен смазок (ЗС) и капитальных ремонтов (КР) электрооборудования в зависимости от места его установки и времени работы в сутки</w:t>
      </w:r>
    </w:p>
    <w:tbl>
      <w:tblPr>
        <w:tblW w:w="4775" w:type="pct"/>
        <w:tblInd w:w="220" w:type="dxa"/>
        <w:tblCellMar>
          <w:left w:w="40" w:type="dxa"/>
          <w:right w:w="40" w:type="dxa"/>
        </w:tblCellMar>
        <w:tblLook w:val="0000" w:firstRow="0" w:lastRow="0" w:firstColumn="0" w:lastColumn="0" w:noHBand="0" w:noVBand="0"/>
      </w:tblPr>
      <w:tblGrid>
        <w:gridCol w:w="2215"/>
        <w:gridCol w:w="568"/>
        <w:gridCol w:w="568"/>
        <w:gridCol w:w="559"/>
        <w:gridCol w:w="573"/>
        <w:gridCol w:w="559"/>
        <w:gridCol w:w="569"/>
        <w:gridCol w:w="559"/>
        <w:gridCol w:w="573"/>
        <w:gridCol w:w="559"/>
        <w:gridCol w:w="559"/>
        <w:gridCol w:w="571"/>
        <w:gridCol w:w="577"/>
      </w:tblGrid>
      <w:tr w:rsidR="0004017B" w:rsidRPr="009576EB">
        <w:trPr>
          <w:trHeight w:hRule="exact" w:val="311"/>
        </w:trPr>
        <w:tc>
          <w:tcPr>
            <w:tcW w:w="1229" w:type="pct"/>
            <w:vMerge w:val="restart"/>
            <w:tcBorders>
              <w:top w:val="single" w:sz="6" w:space="0" w:color="auto"/>
              <w:left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Электротехническое оборудование и место его установки</w:t>
            </w:r>
          </w:p>
          <w:p w:rsidR="0004017B" w:rsidRPr="009576EB" w:rsidRDefault="0004017B" w:rsidP="002769C8">
            <w:pPr>
              <w:shd w:val="clear" w:color="auto" w:fill="FFFFFF"/>
              <w:spacing w:line="360" w:lineRule="auto"/>
              <w:jc w:val="both"/>
              <w:rPr>
                <w:sz w:val="20"/>
                <w:szCs w:val="20"/>
              </w:rPr>
            </w:pPr>
          </w:p>
        </w:tc>
        <w:tc>
          <w:tcPr>
            <w:tcW w:w="3771" w:type="pct"/>
            <w:gridSpan w:val="12"/>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Время работы электротехнического оборудования</w:t>
            </w:r>
          </w:p>
        </w:tc>
      </w:tr>
      <w:tr w:rsidR="0004017B" w:rsidRPr="009576EB">
        <w:trPr>
          <w:trHeight w:hRule="exact" w:val="311"/>
        </w:trPr>
        <w:tc>
          <w:tcPr>
            <w:tcW w:w="1229" w:type="pct"/>
            <w:vMerge/>
            <w:tcBorders>
              <w:left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p>
        </w:tc>
        <w:tc>
          <w:tcPr>
            <w:tcW w:w="1260"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До 8 часов</w:t>
            </w:r>
          </w:p>
        </w:tc>
        <w:tc>
          <w:tcPr>
            <w:tcW w:w="1254"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До 16 часов</w:t>
            </w:r>
          </w:p>
        </w:tc>
        <w:tc>
          <w:tcPr>
            <w:tcW w:w="1257" w:type="pct"/>
            <w:gridSpan w:val="4"/>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Более 16 часов</w:t>
            </w:r>
          </w:p>
        </w:tc>
      </w:tr>
      <w:tr w:rsidR="00A24D58" w:rsidRPr="009576EB">
        <w:trPr>
          <w:trHeight w:hRule="exact" w:val="311"/>
        </w:trPr>
        <w:tc>
          <w:tcPr>
            <w:tcW w:w="1229" w:type="pct"/>
            <w:vMerge/>
            <w:tcBorders>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ТО</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ТР</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ЗС</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КР</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ТО</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ТР</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ЗС</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КР</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ТО</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ТР</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ЗС</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КР</w:t>
            </w:r>
          </w:p>
        </w:tc>
      </w:tr>
      <w:tr w:rsidR="00A24D58" w:rsidRPr="009576EB">
        <w:trPr>
          <w:trHeight w:hRule="exact" w:val="311"/>
        </w:trPr>
        <w:tc>
          <w:tcPr>
            <w:tcW w:w="1229"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1</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2</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3</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4</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5</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6</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7</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8</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9</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10</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11</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12</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13</w:t>
            </w:r>
          </w:p>
        </w:tc>
      </w:tr>
      <w:tr w:rsidR="0004017B" w:rsidRPr="009576EB">
        <w:trPr>
          <w:trHeight w:hRule="exact" w:val="347"/>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Электродвигатели, сварочные трансформаторы, щиты, сборки, пускорегулирующая аппаратура и проч.:</w:t>
            </w:r>
          </w:p>
        </w:tc>
      </w:tr>
      <w:tr w:rsidR="00A24D58" w:rsidRPr="009576EB">
        <w:trPr>
          <w:trHeight w:hRule="exact" w:val="622"/>
        </w:trPr>
        <w:tc>
          <w:tcPr>
            <w:tcW w:w="1229"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-в сырых помещениях с выделением аммиака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24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0,18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34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0,25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57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0,42 </w:t>
            </w:r>
          </w:p>
        </w:tc>
      </w:tr>
      <w:tr w:rsidR="00A24D58" w:rsidRPr="009576EB">
        <w:trPr>
          <w:trHeight w:hRule="exact" w:val="622"/>
        </w:trPr>
        <w:tc>
          <w:tcPr>
            <w:tcW w:w="1229"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во влажных и сырых помещениях и на открытом воздухе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16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0,14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22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37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0,33 </w:t>
            </w:r>
          </w:p>
        </w:tc>
      </w:tr>
      <w:tr w:rsidR="00A24D58" w:rsidRPr="009576EB">
        <w:trPr>
          <w:trHeight w:hRule="exact" w:val="311"/>
        </w:trPr>
        <w:tc>
          <w:tcPr>
            <w:tcW w:w="1229"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в пыльных помещениях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7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0,14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10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17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0,33 </w:t>
            </w:r>
          </w:p>
        </w:tc>
      </w:tr>
      <w:tr w:rsidR="00A24D58" w:rsidRPr="009576EB">
        <w:trPr>
          <w:trHeight w:hRule="exact" w:val="622"/>
        </w:trPr>
        <w:tc>
          <w:tcPr>
            <w:tcW w:w="1229"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в сухих помещениях с нормальной средой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7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0,15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0,25 </w:t>
            </w:r>
          </w:p>
        </w:tc>
      </w:tr>
      <w:tr w:rsidR="00A24D58" w:rsidRPr="009576EB">
        <w:trPr>
          <w:trHeight w:hRule="exact" w:val="622"/>
        </w:trPr>
        <w:tc>
          <w:tcPr>
            <w:tcW w:w="1229"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Электроводонагреватели электродные и котлы электродные паровые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 </w:t>
            </w:r>
          </w:p>
        </w:tc>
      </w:tr>
      <w:tr w:rsidR="00A24D58" w:rsidRPr="009576EB">
        <w:trPr>
          <w:trHeight w:hRule="exact" w:val="622"/>
        </w:trPr>
        <w:tc>
          <w:tcPr>
            <w:tcW w:w="1229"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Электроводонагреватели емкостные и проточные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0,2 </w:t>
            </w:r>
          </w:p>
        </w:tc>
      </w:tr>
      <w:tr w:rsidR="00A24D58" w:rsidRPr="009576EB">
        <w:trPr>
          <w:trHeight w:hRule="exact" w:val="311"/>
        </w:trPr>
        <w:tc>
          <w:tcPr>
            <w:tcW w:w="1229"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Установки электрокалориферные </w:t>
            </w:r>
          </w:p>
        </w:tc>
        <w:tc>
          <w:tcPr>
            <w:tcW w:w="316"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 </w:t>
            </w:r>
          </w:p>
        </w:tc>
        <w:tc>
          <w:tcPr>
            <w:tcW w:w="316"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 </w:t>
            </w:r>
          </w:p>
        </w:tc>
        <w:tc>
          <w:tcPr>
            <w:tcW w:w="316"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6" w:space="0" w:color="auto"/>
              <w:left w:val="single" w:sz="6" w:space="0" w:color="auto"/>
              <w:bottom w:val="single" w:sz="4"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5 </w:t>
            </w:r>
          </w:p>
        </w:tc>
        <w:tc>
          <w:tcPr>
            <w:tcW w:w="310"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7"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20" w:type="pct"/>
            <w:tcBorders>
              <w:top w:val="single" w:sz="6" w:space="0" w:color="auto"/>
              <w:left w:val="single" w:sz="6" w:space="0" w:color="auto"/>
              <w:bottom w:val="single" w:sz="4"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r>
      <w:tr w:rsidR="0004017B" w:rsidRPr="009576EB">
        <w:trPr>
          <w:trHeight w:hRule="exact" w:val="347"/>
        </w:trPr>
        <w:tc>
          <w:tcPr>
            <w:tcW w:w="5000" w:type="pct"/>
            <w:gridSpan w:val="13"/>
            <w:tcBorders>
              <w:top w:val="single" w:sz="4" w:space="0" w:color="auto"/>
              <w:left w:val="single" w:sz="4" w:space="0" w:color="auto"/>
              <w:bottom w:val="single" w:sz="4" w:space="0" w:color="auto"/>
              <w:right w:val="single" w:sz="4"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Электропроводки, шитки, светильники:</w:t>
            </w:r>
          </w:p>
        </w:tc>
      </w:tr>
      <w:tr w:rsidR="00A24D58" w:rsidRPr="009576EB">
        <w:trPr>
          <w:trHeight w:hRule="exact" w:val="622"/>
        </w:trPr>
        <w:tc>
          <w:tcPr>
            <w:tcW w:w="1229" w:type="pct"/>
            <w:tcBorders>
              <w:top w:val="single" w:sz="6" w:space="0" w:color="auto"/>
              <w:left w:val="single" w:sz="6" w:space="0" w:color="auto"/>
              <w:bottom w:val="single" w:sz="6"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в сухих помещениях с нормальной средой </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2</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p>
        </w:tc>
        <w:tc>
          <w:tcPr>
            <w:tcW w:w="317" w:type="pct"/>
            <w:tcBorders>
              <w:top w:val="single" w:sz="6" w:space="0" w:color="auto"/>
              <w:left w:val="single" w:sz="4" w:space="0" w:color="auto"/>
              <w:bottom w:val="single" w:sz="6"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p>
        </w:tc>
        <w:tc>
          <w:tcPr>
            <w:tcW w:w="320" w:type="pct"/>
            <w:tcBorders>
              <w:top w:val="single" w:sz="4" w:space="0" w:color="auto"/>
              <w:left w:val="single" w:sz="4" w:space="0" w:color="auto"/>
              <w:bottom w:val="single" w:sz="4" w:space="0" w:color="auto"/>
              <w:right w:val="single" w:sz="4"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r>
      <w:tr w:rsidR="00A24D58" w:rsidRPr="009576EB">
        <w:trPr>
          <w:trHeight w:hRule="exact" w:val="622"/>
        </w:trPr>
        <w:tc>
          <w:tcPr>
            <w:tcW w:w="1229" w:type="pct"/>
            <w:tcBorders>
              <w:top w:val="single" w:sz="6" w:space="0" w:color="auto"/>
              <w:left w:val="single" w:sz="6" w:space="0" w:color="auto"/>
              <w:bottom w:val="single" w:sz="6"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в сырых, пыльных, загазованных помещениях и на открытом воздухе </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4 </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4 </w:t>
            </w:r>
          </w:p>
        </w:tc>
        <w:tc>
          <w:tcPr>
            <w:tcW w:w="316"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4 </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6" w:space="0" w:color="auto"/>
              <w:left w:val="single" w:sz="4" w:space="0" w:color="auto"/>
              <w:bottom w:val="single" w:sz="6" w:space="0" w:color="auto"/>
              <w:right w:val="single" w:sz="4"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20" w:type="pct"/>
            <w:tcBorders>
              <w:top w:val="single" w:sz="4" w:space="0" w:color="auto"/>
              <w:left w:val="single" w:sz="4" w:space="0" w:color="auto"/>
              <w:bottom w:val="single" w:sz="4" w:space="0" w:color="auto"/>
              <w:right w:val="single" w:sz="4"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r>
      <w:tr w:rsidR="00A24D58" w:rsidRPr="009576EB">
        <w:trPr>
          <w:trHeight w:hRule="exact" w:val="311"/>
        </w:trPr>
        <w:tc>
          <w:tcPr>
            <w:tcW w:w="1229"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Заземляющие магистрали </w:t>
            </w:r>
          </w:p>
        </w:tc>
        <w:tc>
          <w:tcPr>
            <w:tcW w:w="316"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4 </w:t>
            </w:r>
          </w:p>
        </w:tc>
        <w:tc>
          <w:tcPr>
            <w:tcW w:w="316"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0,07 </w:t>
            </w:r>
          </w:p>
        </w:tc>
        <w:tc>
          <w:tcPr>
            <w:tcW w:w="310"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4 </w:t>
            </w:r>
          </w:p>
        </w:tc>
        <w:tc>
          <w:tcPr>
            <w:tcW w:w="316"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0,07 </w:t>
            </w:r>
          </w:p>
        </w:tc>
        <w:tc>
          <w:tcPr>
            <w:tcW w:w="310"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4 </w:t>
            </w:r>
          </w:p>
        </w:tc>
        <w:tc>
          <w:tcPr>
            <w:tcW w:w="310"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20" w:type="pct"/>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0,07 </w:t>
            </w:r>
          </w:p>
        </w:tc>
      </w:tr>
      <w:tr w:rsidR="00A24D58" w:rsidRPr="009576EB">
        <w:trPr>
          <w:trHeight w:hRule="exact" w:val="311"/>
        </w:trPr>
        <w:tc>
          <w:tcPr>
            <w:tcW w:w="1229"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Заземляющие устройства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4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0,07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4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0,07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4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32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0,07 </w:t>
            </w:r>
          </w:p>
        </w:tc>
      </w:tr>
      <w:tr w:rsidR="0004017B" w:rsidRPr="009576EB">
        <w:trPr>
          <w:trHeight w:hRule="exact" w:val="347"/>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Воздушные линии:</w:t>
            </w:r>
          </w:p>
        </w:tc>
      </w:tr>
      <w:tr w:rsidR="00A24D58" w:rsidRPr="009576EB">
        <w:trPr>
          <w:trHeight w:hRule="exact" w:val="311"/>
        </w:trPr>
        <w:tc>
          <w:tcPr>
            <w:tcW w:w="1229"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на деревянных опорах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1</w:t>
            </w:r>
          </w:p>
        </w:tc>
        <w:tc>
          <w:tcPr>
            <w:tcW w:w="310" w:type="pct"/>
            <w:tcBorders>
              <w:top w:val="single" w:sz="6" w:space="0" w:color="auto"/>
              <w:left w:val="single" w:sz="6" w:space="0" w:color="auto"/>
              <w:bottom w:val="single" w:sz="6"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0,17 </w:t>
            </w:r>
          </w:p>
        </w:tc>
        <w:tc>
          <w:tcPr>
            <w:tcW w:w="310" w:type="pct"/>
            <w:tcBorders>
              <w:top w:val="single" w:sz="6" w:space="0" w:color="auto"/>
              <w:left w:val="single" w:sz="4"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0,17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0,17 </w:t>
            </w:r>
          </w:p>
        </w:tc>
      </w:tr>
      <w:tr w:rsidR="00A24D58" w:rsidRPr="009576EB">
        <w:trPr>
          <w:trHeight w:hRule="exact" w:val="311"/>
        </w:trPr>
        <w:tc>
          <w:tcPr>
            <w:tcW w:w="1229"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на металлических и ж/б опорах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0,11 </w:t>
            </w:r>
          </w:p>
        </w:tc>
      </w:tr>
      <w:tr w:rsidR="00A24D58" w:rsidRPr="009576EB">
        <w:trPr>
          <w:trHeight w:hRule="exact" w:val="311"/>
        </w:trPr>
        <w:tc>
          <w:tcPr>
            <w:tcW w:w="1229"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Кабельные линии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0,08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0,08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0,08 </w:t>
            </w:r>
          </w:p>
        </w:tc>
      </w:tr>
      <w:tr w:rsidR="00A24D58" w:rsidRPr="009576EB">
        <w:trPr>
          <w:trHeight w:hRule="exact" w:val="622"/>
        </w:trPr>
        <w:tc>
          <w:tcPr>
            <w:tcW w:w="1229"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Распределительные устройства подстанций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0,33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3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0,33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3</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1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0,33 </w:t>
            </w:r>
          </w:p>
        </w:tc>
      </w:tr>
      <w:tr w:rsidR="00A24D58" w:rsidRPr="009576EB">
        <w:trPr>
          <w:trHeight w:hRule="exact" w:val="311"/>
        </w:trPr>
        <w:tc>
          <w:tcPr>
            <w:tcW w:w="1229"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Силовые трансформаторы подстанций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0,33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0,14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6"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0,33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0,14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2 </w:t>
            </w:r>
          </w:p>
        </w:tc>
        <w:tc>
          <w:tcPr>
            <w:tcW w:w="31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0.33 </w:t>
            </w:r>
          </w:p>
        </w:tc>
        <w:tc>
          <w:tcPr>
            <w:tcW w:w="31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 </w:t>
            </w:r>
          </w:p>
        </w:tc>
        <w:tc>
          <w:tcPr>
            <w:tcW w:w="320"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sz w:val="20"/>
                <w:szCs w:val="20"/>
              </w:rPr>
            </w:pPr>
            <w:r w:rsidRPr="009576EB">
              <w:rPr>
                <w:sz w:val="20"/>
                <w:szCs w:val="20"/>
              </w:rPr>
              <w:t xml:space="preserve">0,14 </w:t>
            </w:r>
          </w:p>
        </w:tc>
      </w:tr>
    </w:tbl>
    <w:p w:rsidR="002769C8" w:rsidRPr="009576EB" w:rsidRDefault="002769C8" w:rsidP="00867F9D">
      <w:pPr>
        <w:shd w:val="clear" w:color="auto" w:fill="FFFFFF"/>
        <w:spacing w:line="360" w:lineRule="auto"/>
        <w:ind w:firstLine="709"/>
        <w:jc w:val="both"/>
        <w:rPr>
          <w:b/>
          <w:bCs/>
          <w:sz w:val="28"/>
          <w:szCs w:val="28"/>
        </w:rPr>
      </w:pPr>
    </w:p>
    <w:p w:rsidR="0004017B" w:rsidRPr="009576EB" w:rsidRDefault="0004017B" w:rsidP="00867F9D">
      <w:pPr>
        <w:shd w:val="clear" w:color="auto" w:fill="FFFFFF"/>
        <w:spacing w:line="360" w:lineRule="auto"/>
        <w:ind w:firstLine="709"/>
        <w:jc w:val="both"/>
        <w:rPr>
          <w:sz w:val="28"/>
          <w:szCs w:val="28"/>
        </w:rPr>
      </w:pPr>
      <w:r w:rsidRPr="009576EB">
        <w:rPr>
          <w:b/>
          <w:bCs/>
          <w:sz w:val="28"/>
          <w:szCs w:val="28"/>
        </w:rPr>
        <w:t xml:space="preserve">Примечание: </w:t>
      </w:r>
      <w:r w:rsidRPr="009576EB">
        <w:rPr>
          <w:sz w:val="28"/>
          <w:szCs w:val="28"/>
        </w:rPr>
        <w:t>Замена смазки производится во вращающихся электрических машинах мощностью более 70 кВт.</w:t>
      </w:r>
    </w:p>
    <w:p w:rsidR="0004017B" w:rsidRPr="009576EB" w:rsidRDefault="002769C8" w:rsidP="00867F9D">
      <w:pPr>
        <w:shd w:val="clear" w:color="auto" w:fill="FFFFFF"/>
        <w:spacing w:line="360" w:lineRule="auto"/>
        <w:ind w:firstLine="709"/>
        <w:jc w:val="both"/>
        <w:rPr>
          <w:b/>
          <w:bCs/>
          <w:sz w:val="28"/>
          <w:szCs w:val="28"/>
        </w:rPr>
      </w:pPr>
      <w:r w:rsidRPr="009576EB">
        <w:rPr>
          <w:b/>
          <w:bCs/>
          <w:sz w:val="28"/>
          <w:szCs w:val="28"/>
        </w:rPr>
        <w:br w:type="page"/>
      </w:r>
      <w:r w:rsidR="0004017B" w:rsidRPr="009576EB">
        <w:rPr>
          <w:b/>
          <w:bCs/>
          <w:sz w:val="28"/>
          <w:szCs w:val="28"/>
        </w:rPr>
        <w:t>Расчета объема работ по обслуживанию электрооборудования</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В соответствием с вариантом задания определяем перечень электрооборудования и заполняем таблицу А. (вариант №48)</w:t>
      </w:r>
    </w:p>
    <w:p w:rsidR="0004017B" w:rsidRPr="009576EB" w:rsidRDefault="0004017B" w:rsidP="00867F9D">
      <w:pPr>
        <w:spacing w:line="360" w:lineRule="auto"/>
        <w:ind w:firstLine="709"/>
        <w:jc w:val="both"/>
        <w:rPr>
          <w:sz w:val="28"/>
          <w:szCs w:val="28"/>
        </w:rPr>
      </w:pPr>
      <w:r w:rsidRPr="009576EB">
        <w:rPr>
          <w:sz w:val="28"/>
          <w:szCs w:val="28"/>
        </w:rPr>
        <w:t>Вариант №</w:t>
      </w:r>
      <w:r w:rsidRPr="009576EB">
        <w:rPr>
          <w:b/>
          <w:bCs/>
          <w:sz w:val="28"/>
          <w:szCs w:val="28"/>
        </w:rPr>
        <w:t xml:space="preserve"> 48 «Блок теплиц 6 га»</w:t>
      </w:r>
    </w:p>
    <w:p w:rsidR="002769C8" w:rsidRPr="009576EB" w:rsidRDefault="002769C8" w:rsidP="00867F9D">
      <w:pPr>
        <w:spacing w:line="360" w:lineRule="auto"/>
        <w:ind w:firstLine="709"/>
        <w:jc w:val="both"/>
        <w:rPr>
          <w:b/>
          <w:bCs/>
          <w:sz w:val="28"/>
          <w:szCs w:val="28"/>
        </w:rPr>
      </w:pPr>
    </w:p>
    <w:p w:rsidR="0004017B" w:rsidRPr="009576EB" w:rsidRDefault="0004017B" w:rsidP="00867F9D">
      <w:pPr>
        <w:spacing w:line="360" w:lineRule="auto"/>
        <w:ind w:firstLine="709"/>
        <w:jc w:val="both"/>
        <w:rPr>
          <w:sz w:val="28"/>
          <w:szCs w:val="28"/>
        </w:rPr>
      </w:pPr>
      <w:r w:rsidRPr="009576EB">
        <w:rPr>
          <w:sz w:val="28"/>
          <w:szCs w:val="28"/>
        </w:rPr>
        <w:t>Таблица А</w:t>
      </w:r>
      <w:r w:rsidR="002769C8" w:rsidRPr="009576EB">
        <w:rPr>
          <w:sz w:val="28"/>
          <w:szCs w:val="28"/>
        </w:rPr>
        <w:t xml:space="preserve"> -</w:t>
      </w:r>
      <w:r w:rsidRPr="009576EB">
        <w:rPr>
          <w:sz w:val="28"/>
          <w:szCs w:val="28"/>
        </w:rPr>
        <w:t xml:space="preserve"> Перечень электрооборудования</w:t>
      </w:r>
    </w:p>
    <w:tbl>
      <w:tblPr>
        <w:tblW w:w="884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4959"/>
        <w:gridCol w:w="1063"/>
        <w:gridCol w:w="1090"/>
      </w:tblGrid>
      <w:tr w:rsidR="0004017B" w:rsidRPr="00FE7E5A" w:rsidTr="00FE7E5A">
        <w:trPr>
          <w:trHeight w:val="688"/>
        </w:trPr>
        <w:tc>
          <w:tcPr>
            <w:tcW w:w="1735" w:type="dxa"/>
            <w:shd w:val="clear" w:color="auto" w:fill="auto"/>
          </w:tcPr>
          <w:p w:rsidR="0004017B" w:rsidRPr="00FE7E5A" w:rsidRDefault="0004017B" w:rsidP="00FE7E5A">
            <w:pPr>
              <w:shd w:val="clear" w:color="auto" w:fill="FFFFFF"/>
              <w:spacing w:line="360" w:lineRule="auto"/>
              <w:jc w:val="both"/>
              <w:rPr>
                <w:b/>
                <w:bCs/>
                <w:sz w:val="20"/>
                <w:szCs w:val="20"/>
              </w:rPr>
            </w:pPr>
            <w:r w:rsidRPr="00FE7E5A">
              <w:rPr>
                <w:b/>
                <w:bCs/>
                <w:sz w:val="20"/>
                <w:szCs w:val="20"/>
              </w:rPr>
              <w:t>Шифр оборудования</w:t>
            </w:r>
          </w:p>
        </w:tc>
        <w:tc>
          <w:tcPr>
            <w:tcW w:w="0" w:type="auto"/>
            <w:shd w:val="clear" w:color="auto" w:fill="auto"/>
            <w:vAlign w:val="center"/>
          </w:tcPr>
          <w:p w:rsidR="0004017B" w:rsidRPr="00FE7E5A" w:rsidRDefault="0004017B" w:rsidP="00FE7E5A">
            <w:pPr>
              <w:shd w:val="clear" w:color="auto" w:fill="FFFFFF"/>
              <w:spacing w:line="360" w:lineRule="auto"/>
              <w:jc w:val="both"/>
              <w:rPr>
                <w:b/>
                <w:bCs/>
                <w:sz w:val="20"/>
                <w:szCs w:val="20"/>
              </w:rPr>
            </w:pPr>
            <w:r w:rsidRPr="00FE7E5A">
              <w:rPr>
                <w:b/>
                <w:bCs/>
                <w:sz w:val="20"/>
                <w:szCs w:val="20"/>
              </w:rPr>
              <w:t>Наименование и техническая характеристика Э0</w:t>
            </w:r>
          </w:p>
        </w:tc>
        <w:tc>
          <w:tcPr>
            <w:tcW w:w="1063" w:type="dxa"/>
            <w:shd w:val="clear" w:color="auto" w:fill="auto"/>
            <w:vAlign w:val="center"/>
          </w:tcPr>
          <w:p w:rsidR="0004017B" w:rsidRPr="00FE7E5A" w:rsidRDefault="0004017B" w:rsidP="00FE7E5A">
            <w:pPr>
              <w:shd w:val="clear" w:color="auto" w:fill="FFFFFF"/>
              <w:spacing w:line="360" w:lineRule="auto"/>
              <w:jc w:val="both"/>
              <w:rPr>
                <w:b/>
                <w:bCs/>
                <w:sz w:val="20"/>
                <w:szCs w:val="20"/>
              </w:rPr>
            </w:pPr>
            <w:r w:rsidRPr="00FE7E5A">
              <w:rPr>
                <w:b/>
                <w:bCs/>
                <w:sz w:val="20"/>
                <w:szCs w:val="20"/>
              </w:rPr>
              <w:t>Ед. изм.</w:t>
            </w:r>
          </w:p>
        </w:tc>
        <w:tc>
          <w:tcPr>
            <w:tcW w:w="1090" w:type="dxa"/>
            <w:shd w:val="clear" w:color="auto" w:fill="auto"/>
            <w:vAlign w:val="center"/>
          </w:tcPr>
          <w:p w:rsidR="0004017B" w:rsidRPr="00FE7E5A" w:rsidRDefault="0004017B" w:rsidP="00FE7E5A">
            <w:pPr>
              <w:spacing w:line="360" w:lineRule="auto"/>
              <w:jc w:val="both"/>
              <w:rPr>
                <w:b/>
                <w:bCs/>
                <w:sz w:val="20"/>
                <w:szCs w:val="20"/>
              </w:rPr>
            </w:pPr>
            <w:r w:rsidRPr="00FE7E5A">
              <w:rPr>
                <w:b/>
                <w:bCs/>
                <w:sz w:val="20"/>
                <w:szCs w:val="20"/>
              </w:rPr>
              <w:t>Кол-во</w:t>
            </w:r>
          </w:p>
        </w:tc>
      </w:tr>
      <w:tr w:rsidR="0004017B" w:rsidRPr="00FE7E5A" w:rsidTr="00FE7E5A">
        <w:trPr>
          <w:trHeight w:val="352"/>
        </w:trPr>
        <w:tc>
          <w:tcPr>
            <w:tcW w:w="1735" w:type="dxa"/>
            <w:shd w:val="clear" w:color="auto" w:fill="auto"/>
          </w:tcPr>
          <w:p w:rsidR="0004017B" w:rsidRPr="00FE7E5A" w:rsidRDefault="0004017B" w:rsidP="00FE7E5A">
            <w:pPr>
              <w:spacing w:line="360" w:lineRule="auto"/>
              <w:jc w:val="both"/>
              <w:rPr>
                <w:b/>
                <w:bCs/>
                <w:sz w:val="20"/>
                <w:szCs w:val="20"/>
              </w:rPr>
            </w:pPr>
            <w:r w:rsidRPr="00FE7E5A">
              <w:rPr>
                <w:b/>
                <w:bCs/>
                <w:sz w:val="20"/>
                <w:szCs w:val="20"/>
              </w:rPr>
              <w:t>А</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Шкаф силовой</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r>
      <w:tr w:rsidR="0004017B" w:rsidRPr="00FE7E5A" w:rsidTr="00FE7E5A">
        <w:trPr>
          <w:trHeight w:val="352"/>
        </w:trPr>
        <w:tc>
          <w:tcPr>
            <w:tcW w:w="1735" w:type="dxa"/>
            <w:shd w:val="clear" w:color="auto" w:fill="auto"/>
          </w:tcPr>
          <w:p w:rsidR="0004017B" w:rsidRPr="00FE7E5A" w:rsidRDefault="0004017B" w:rsidP="00FE7E5A">
            <w:pPr>
              <w:spacing w:line="360" w:lineRule="auto"/>
              <w:jc w:val="both"/>
              <w:rPr>
                <w:b/>
                <w:bCs/>
                <w:sz w:val="20"/>
                <w:szCs w:val="20"/>
              </w:rPr>
            </w:pPr>
            <w:r w:rsidRPr="00FE7E5A">
              <w:rPr>
                <w:b/>
                <w:bCs/>
                <w:sz w:val="20"/>
                <w:szCs w:val="20"/>
                <w:lang w:val="en-US"/>
              </w:rPr>
              <w:t>B</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Щит осветительный на 6 групп</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9</w:t>
            </w:r>
          </w:p>
        </w:tc>
      </w:tr>
      <w:tr w:rsidR="0004017B" w:rsidRPr="00FE7E5A" w:rsidTr="00FE7E5A">
        <w:trPr>
          <w:trHeight w:val="336"/>
        </w:trPr>
        <w:tc>
          <w:tcPr>
            <w:tcW w:w="1735" w:type="dxa"/>
            <w:shd w:val="clear" w:color="auto" w:fill="auto"/>
          </w:tcPr>
          <w:p w:rsidR="0004017B" w:rsidRPr="00FE7E5A" w:rsidRDefault="0004017B" w:rsidP="00FE7E5A">
            <w:pPr>
              <w:spacing w:line="360" w:lineRule="auto"/>
              <w:jc w:val="both"/>
              <w:rPr>
                <w:b/>
                <w:bCs/>
                <w:sz w:val="20"/>
                <w:szCs w:val="20"/>
              </w:rPr>
            </w:pPr>
            <w:r w:rsidRPr="00FE7E5A">
              <w:rPr>
                <w:b/>
                <w:bCs/>
                <w:sz w:val="20"/>
                <w:szCs w:val="20"/>
              </w:rPr>
              <w:t>С</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 xml:space="preserve">Пускатель магнитный до 25 </w:t>
            </w:r>
            <w:r w:rsidRPr="00FE7E5A">
              <w:rPr>
                <w:sz w:val="20"/>
                <w:szCs w:val="20"/>
                <w:lang w:val="en-US"/>
              </w:rPr>
              <w:t>A</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4</w:t>
            </w:r>
          </w:p>
        </w:tc>
      </w:tr>
      <w:tr w:rsidR="0004017B" w:rsidRPr="00FE7E5A" w:rsidTr="00FE7E5A">
        <w:trPr>
          <w:trHeight w:val="352"/>
        </w:trPr>
        <w:tc>
          <w:tcPr>
            <w:tcW w:w="1735" w:type="dxa"/>
            <w:shd w:val="clear" w:color="auto" w:fill="auto"/>
          </w:tcPr>
          <w:p w:rsidR="0004017B" w:rsidRPr="00FE7E5A" w:rsidRDefault="0004017B" w:rsidP="00FE7E5A">
            <w:pPr>
              <w:spacing w:line="360" w:lineRule="auto"/>
              <w:jc w:val="both"/>
              <w:rPr>
                <w:b/>
                <w:bCs/>
                <w:sz w:val="20"/>
                <w:szCs w:val="20"/>
              </w:rPr>
            </w:pPr>
            <w:r w:rsidRPr="00FE7E5A">
              <w:rPr>
                <w:b/>
                <w:bCs/>
                <w:sz w:val="20"/>
                <w:szCs w:val="20"/>
                <w:lang w:val="en-US"/>
              </w:rPr>
              <w:t>D</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Автоматический выключатель до 50 А</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4</w:t>
            </w:r>
          </w:p>
        </w:tc>
      </w:tr>
      <w:tr w:rsidR="0004017B" w:rsidRPr="00FE7E5A" w:rsidTr="00FE7E5A">
        <w:trPr>
          <w:trHeight w:val="352"/>
        </w:trPr>
        <w:tc>
          <w:tcPr>
            <w:tcW w:w="1735" w:type="dxa"/>
            <w:shd w:val="clear" w:color="auto" w:fill="auto"/>
          </w:tcPr>
          <w:p w:rsidR="0004017B" w:rsidRPr="00FE7E5A" w:rsidRDefault="0004017B" w:rsidP="00FE7E5A">
            <w:pPr>
              <w:spacing w:line="360" w:lineRule="auto"/>
              <w:jc w:val="both"/>
              <w:rPr>
                <w:b/>
                <w:bCs/>
                <w:sz w:val="20"/>
                <w:szCs w:val="20"/>
              </w:rPr>
            </w:pPr>
            <w:r w:rsidRPr="00FE7E5A">
              <w:rPr>
                <w:b/>
                <w:bCs/>
                <w:sz w:val="20"/>
                <w:szCs w:val="20"/>
              </w:rPr>
              <w:t>К</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Светильники с лампами накаливания</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14</w:t>
            </w:r>
          </w:p>
        </w:tc>
      </w:tr>
      <w:tr w:rsidR="0004017B" w:rsidRPr="00FE7E5A" w:rsidTr="00FE7E5A">
        <w:trPr>
          <w:trHeight w:val="336"/>
        </w:trPr>
        <w:tc>
          <w:tcPr>
            <w:tcW w:w="1735" w:type="dxa"/>
            <w:shd w:val="clear" w:color="auto" w:fill="auto"/>
          </w:tcPr>
          <w:p w:rsidR="0004017B" w:rsidRPr="00FE7E5A" w:rsidRDefault="0004017B" w:rsidP="00FE7E5A">
            <w:pPr>
              <w:spacing w:line="360" w:lineRule="auto"/>
              <w:jc w:val="both"/>
              <w:rPr>
                <w:b/>
                <w:bCs/>
                <w:sz w:val="20"/>
                <w:szCs w:val="20"/>
              </w:rPr>
            </w:pPr>
            <w:r w:rsidRPr="00FE7E5A">
              <w:rPr>
                <w:b/>
                <w:bCs/>
                <w:sz w:val="20"/>
                <w:szCs w:val="20"/>
                <w:lang w:val="en-US"/>
              </w:rPr>
              <w:t>L</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Светильники с люминисцентными лампами</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17</w:t>
            </w:r>
          </w:p>
        </w:tc>
      </w:tr>
      <w:tr w:rsidR="0004017B" w:rsidRPr="00FE7E5A" w:rsidTr="00FE7E5A">
        <w:trPr>
          <w:trHeight w:val="352"/>
        </w:trPr>
        <w:tc>
          <w:tcPr>
            <w:tcW w:w="1735" w:type="dxa"/>
            <w:shd w:val="clear" w:color="auto" w:fill="auto"/>
          </w:tcPr>
          <w:p w:rsidR="0004017B" w:rsidRPr="00FE7E5A" w:rsidRDefault="0004017B" w:rsidP="00FE7E5A">
            <w:pPr>
              <w:spacing w:line="360" w:lineRule="auto"/>
              <w:jc w:val="both"/>
              <w:rPr>
                <w:b/>
                <w:bCs/>
                <w:sz w:val="20"/>
                <w:szCs w:val="20"/>
              </w:rPr>
            </w:pPr>
            <w:r w:rsidRPr="00FE7E5A">
              <w:rPr>
                <w:b/>
                <w:bCs/>
                <w:sz w:val="20"/>
                <w:szCs w:val="20"/>
              </w:rPr>
              <w:t>О</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Кабель АВРГ-4 х 2,5мм</w:t>
            </w:r>
            <w:r w:rsidRPr="00FE7E5A">
              <w:rPr>
                <w:sz w:val="20"/>
                <w:szCs w:val="20"/>
                <w:vertAlign w:val="superscript"/>
              </w:rPr>
              <w:t>2</w:t>
            </w:r>
            <w:r w:rsidRPr="00FE7E5A">
              <w:rPr>
                <w:sz w:val="20"/>
                <w:szCs w:val="20"/>
              </w:rPr>
              <w:t>, м</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м</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2755</w:t>
            </w:r>
          </w:p>
        </w:tc>
      </w:tr>
      <w:tr w:rsidR="0004017B" w:rsidRPr="00FE7E5A" w:rsidTr="00FE7E5A">
        <w:trPr>
          <w:trHeight w:val="352"/>
        </w:trPr>
        <w:tc>
          <w:tcPr>
            <w:tcW w:w="1735" w:type="dxa"/>
            <w:shd w:val="clear" w:color="auto" w:fill="auto"/>
          </w:tcPr>
          <w:p w:rsidR="0004017B" w:rsidRPr="00FE7E5A" w:rsidRDefault="0004017B" w:rsidP="00FE7E5A">
            <w:pPr>
              <w:spacing w:line="360" w:lineRule="auto"/>
              <w:jc w:val="both"/>
              <w:rPr>
                <w:b/>
                <w:bCs/>
                <w:sz w:val="20"/>
                <w:szCs w:val="20"/>
              </w:rPr>
            </w:pPr>
            <w:r w:rsidRPr="00FE7E5A">
              <w:rPr>
                <w:b/>
                <w:bCs/>
                <w:sz w:val="20"/>
                <w:szCs w:val="20"/>
                <w:lang w:val="en-US"/>
              </w:rPr>
              <w:t>R</w:t>
            </w:r>
          </w:p>
        </w:tc>
        <w:tc>
          <w:tcPr>
            <w:tcW w:w="0" w:type="auto"/>
            <w:shd w:val="clear" w:color="auto" w:fill="auto"/>
          </w:tcPr>
          <w:p w:rsidR="0004017B" w:rsidRPr="00FE7E5A" w:rsidRDefault="0004017B" w:rsidP="00FE7E5A">
            <w:pPr>
              <w:spacing w:line="360" w:lineRule="auto"/>
              <w:jc w:val="both"/>
              <w:rPr>
                <w:sz w:val="20"/>
                <w:szCs w:val="20"/>
              </w:rPr>
            </w:pPr>
            <w:r w:rsidRPr="00FE7E5A">
              <w:rPr>
                <w:sz w:val="20"/>
                <w:szCs w:val="20"/>
              </w:rPr>
              <w:t>Регулятор температуры</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5</w:t>
            </w:r>
          </w:p>
        </w:tc>
      </w:tr>
      <w:tr w:rsidR="0004017B" w:rsidRPr="00FE7E5A" w:rsidTr="00FE7E5A">
        <w:trPr>
          <w:trHeight w:val="336"/>
        </w:trPr>
        <w:tc>
          <w:tcPr>
            <w:tcW w:w="1735" w:type="dxa"/>
            <w:shd w:val="clear" w:color="auto" w:fill="auto"/>
          </w:tcPr>
          <w:p w:rsidR="0004017B" w:rsidRPr="00FE7E5A" w:rsidRDefault="0004017B" w:rsidP="00FE7E5A">
            <w:pPr>
              <w:spacing w:line="360" w:lineRule="auto"/>
              <w:jc w:val="both"/>
              <w:rPr>
                <w:sz w:val="20"/>
                <w:szCs w:val="20"/>
              </w:rPr>
            </w:pPr>
          </w:p>
        </w:tc>
        <w:tc>
          <w:tcPr>
            <w:tcW w:w="0" w:type="auto"/>
            <w:shd w:val="clear" w:color="auto" w:fill="auto"/>
            <w:vAlign w:val="center"/>
          </w:tcPr>
          <w:p w:rsidR="0004017B" w:rsidRPr="00FE7E5A" w:rsidRDefault="0004017B" w:rsidP="00FE7E5A">
            <w:pPr>
              <w:shd w:val="clear" w:color="auto" w:fill="FFFFFF"/>
              <w:spacing w:line="360" w:lineRule="auto"/>
              <w:jc w:val="both"/>
              <w:rPr>
                <w:sz w:val="20"/>
                <w:szCs w:val="20"/>
              </w:rPr>
            </w:pPr>
            <w:r w:rsidRPr="00FE7E5A">
              <w:rPr>
                <w:sz w:val="20"/>
                <w:szCs w:val="20"/>
              </w:rPr>
              <w:t>Электродвигатели А02, 3,0/1000</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3</w:t>
            </w:r>
          </w:p>
        </w:tc>
      </w:tr>
      <w:tr w:rsidR="0004017B" w:rsidRPr="00FE7E5A" w:rsidTr="00FE7E5A">
        <w:trPr>
          <w:trHeight w:val="352"/>
        </w:trPr>
        <w:tc>
          <w:tcPr>
            <w:tcW w:w="1735" w:type="dxa"/>
            <w:shd w:val="clear" w:color="auto" w:fill="auto"/>
          </w:tcPr>
          <w:p w:rsidR="0004017B" w:rsidRPr="00FE7E5A" w:rsidRDefault="0004017B" w:rsidP="00FE7E5A">
            <w:pPr>
              <w:spacing w:line="360" w:lineRule="auto"/>
              <w:jc w:val="both"/>
              <w:rPr>
                <w:sz w:val="20"/>
                <w:szCs w:val="20"/>
              </w:rPr>
            </w:pPr>
          </w:p>
        </w:tc>
        <w:tc>
          <w:tcPr>
            <w:tcW w:w="0" w:type="auto"/>
            <w:shd w:val="clear" w:color="auto" w:fill="auto"/>
            <w:vAlign w:val="center"/>
          </w:tcPr>
          <w:p w:rsidR="0004017B" w:rsidRPr="00FE7E5A" w:rsidRDefault="0004017B" w:rsidP="00FE7E5A">
            <w:pPr>
              <w:shd w:val="clear" w:color="auto" w:fill="FFFFFF"/>
              <w:spacing w:line="360" w:lineRule="auto"/>
              <w:jc w:val="both"/>
              <w:rPr>
                <w:sz w:val="20"/>
                <w:szCs w:val="20"/>
              </w:rPr>
            </w:pPr>
            <w:r w:rsidRPr="00FE7E5A">
              <w:rPr>
                <w:sz w:val="20"/>
                <w:szCs w:val="20"/>
              </w:rPr>
              <w:t>Электродвигатели А02, 11,0/1500</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2</w:t>
            </w:r>
          </w:p>
        </w:tc>
      </w:tr>
      <w:tr w:rsidR="0004017B" w:rsidRPr="00FE7E5A" w:rsidTr="00FE7E5A">
        <w:trPr>
          <w:trHeight w:val="352"/>
        </w:trPr>
        <w:tc>
          <w:tcPr>
            <w:tcW w:w="1735" w:type="dxa"/>
            <w:shd w:val="clear" w:color="auto" w:fill="auto"/>
          </w:tcPr>
          <w:p w:rsidR="0004017B" w:rsidRPr="00FE7E5A" w:rsidRDefault="0004017B" w:rsidP="00FE7E5A">
            <w:pPr>
              <w:spacing w:line="360" w:lineRule="auto"/>
              <w:jc w:val="both"/>
              <w:rPr>
                <w:sz w:val="20"/>
                <w:szCs w:val="20"/>
              </w:rPr>
            </w:pPr>
          </w:p>
        </w:tc>
        <w:tc>
          <w:tcPr>
            <w:tcW w:w="0" w:type="auto"/>
            <w:shd w:val="clear" w:color="auto" w:fill="auto"/>
            <w:vAlign w:val="center"/>
          </w:tcPr>
          <w:p w:rsidR="0004017B" w:rsidRPr="00FE7E5A" w:rsidRDefault="0004017B" w:rsidP="00FE7E5A">
            <w:pPr>
              <w:shd w:val="clear" w:color="auto" w:fill="FFFFFF"/>
              <w:spacing w:line="360" w:lineRule="auto"/>
              <w:jc w:val="both"/>
              <w:rPr>
                <w:sz w:val="20"/>
                <w:szCs w:val="20"/>
              </w:rPr>
            </w:pPr>
            <w:r w:rsidRPr="00FE7E5A">
              <w:rPr>
                <w:sz w:val="20"/>
                <w:szCs w:val="20"/>
              </w:rPr>
              <w:t>Электродвигатели А02, 11,0/3000</w:t>
            </w:r>
          </w:p>
        </w:tc>
        <w:tc>
          <w:tcPr>
            <w:tcW w:w="1063" w:type="dxa"/>
            <w:shd w:val="clear" w:color="auto" w:fill="auto"/>
          </w:tcPr>
          <w:p w:rsidR="0004017B" w:rsidRPr="00FE7E5A" w:rsidRDefault="0004017B" w:rsidP="00FE7E5A">
            <w:pPr>
              <w:spacing w:line="360" w:lineRule="auto"/>
              <w:jc w:val="both"/>
              <w:rPr>
                <w:sz w:val="20"/>
                <w:szCs w:val="20"/>
              </w:rPr>
            </w:pPr>
            <w:r w:rsidRPr="00FE7E5A">
              <w:rPr>
                <w:sz w:val="20"/>
                <w:szCs w:val="20"/>
              </w:rPr>
              <w:t>шт</w:t>
            </w:r>
          </w:p>
        </w:tc>
        <w:tc>
          <w:tcPr>
            <w:tcW w:w="1090" w:type="dxa"/>
            <w:shd w:val="clear" w:color="auto" w:fill="auto"/>
          </w:tcPr>
          <w:p w:rsidR="0004017B" w:rsidRPr="00FE7E5A" w:rsidRDefault="0004017B" w:rsidP="00FE7E5A">
            <w:pPr>
              <w:spacing w:line="360" w:lineRule="auto"/>
              <w:jc w:val="both"/>
              <w:rPr>
                <w:sz w:val="20"/>
                <w:szCs w:val="20"/>
              </w:rPr>
            </w:pPr>
            <w:r w:rsidRPr="00FE7E5A">
              <w:rPr>
                <w:sz w:val="20"/>
                <w:szCs w:val="20"/>
              </w:rPr>
              <w:t>7</w:t>
            </w:r>
          </w:p>
        </w:tc>
      </w:tr>
    </w:tbl>
    <w:p w:rsidR="002769C8" w:rsidRPr="009576EB" w:rsidRDefault="002769C8" w:rsidP="00867F9D">
      <w:pPr>
        <w:shd w:val="clear" w:color="auto" w:fill="FFFFFF"/>
        <w:spacing w:line="360" w:lineRule="auto"/>
        <w:ind w:firstLine="709"/>
        <w:jc w:val="both"/>
        <w:rPr>
          <w:sz w:val="28"/>
          <w:szCs w:val="28"/>
        </w:rPr>
      </w:pPr>
    </w:p>
    <w:p w:rsidR="0004017B" w:rsidRPr="009576EB" w:rsidRDefault="0004017B" w:rsidP="00867F9D">
      <w:pPr>
        <w:shd w:val="clear" w:color="auto" w:fill="FFFFFF"/>
        <w:spacing w:line="360" w:lineRule="auto"/>
        <w:ind w:firstLine="709"/>
        <w:jc w:val="both"/>
        <w:rPr>
          <w:sz w:val="28"/>
          <w:szCs w:val="28"/>
        </w:rPr>
      </w:pPr>
      <w:r w:rsidRPr="009576EB">
        <w:rPr>
          <w:sz w:val="28"/>
          <w:szCs w:val="28"/>
        </w:rPr>
        <w:t xml:space="preserve">Далее с учетом среды размещения (таблица 1), коэффициента сезонности (таблица 2), времени работы оборудования (определяем самостоятельно), и объема работ на единицу оборудования (приложение 1) определяем объем условных единиц электрооборудования. Заполняем таблицу В. </w:t>
      </w:r>
    </w:p>
    <w:p w:rsidR="002769C8" w:rsidRPr="009576EB" w:rsidRDefault="002769C8" w:rsidP="00867F9D">
      <w:pPr>
        <w:shd w:val="clear" w:color="auto" w:fill="FFFFFF"/>
        <w:spacing w:line="360" w:lineRule="auto"/>
        <w:ind w:firstLine="709"/>
        <w:jc w:val="both"/>
        <w:rPr>
          <w:b/>
          <w:bCs/>
          <w:sz w:val="28"/>
          <w:szCs w:val="28"/>
        </w:rPr>
      </w:pPr>
    </w:p>
    <w:p w:rsidR="0004017B" w:rsidRPr="009576EB" w:rsidRDefault="0004017B" w:rsidP="00867F9D">
      <w:pPr>
        <w:shd w:val="clear" w:color="auto" w:fill="FFFFFF"/>
        <w:spacing w:line="360" w:lineRule="auto"/>
        <w:ind w:firstLine="709"/>
        <w:jc w:val="both"/>
        <w:rPr>
          <w:sz w:val="28"/>
          <w:szCs w:val="28"/>
        </w:rPr>
      </w:pPr>
      <w:r w:rsidRPr="009576EB">
        <w:rPr>
          <w:sz w:val="28"/>
          <w:szCs w:val="28"/>
        </w:rPr>
        <w:t>Таблица В</w:t>
      </w:r>
    </w:p>
    <w:tbl>
      <w:tblPr>
        <w:tblW w:w="4724" w:type="pct"/>
        <w:tblInd w:w="266" w:type="dxa"/>
        <w:tblCellMar>
          <w:left w:w="40" w:type="dxa"/>
          <w:right w:w="40" w:type="dxa"/>
        </w:tblCellMar>
        <w:tblLook w:val="0000" w:firstRow="0" w:lastRow="0" w:firstColumn="0" w:lastColumn="0" w:noHBand="0" w:noVBand="0"/>
      </w:tblPr>
      <w:tblGrid>
        <w:gridCol w:w="266"/>
        <w:gridCol w:w="3376"/>
        <w:gridCol w:w="709"/>
        <w:gridCol w:w="633"/>
        <w:gridCol w:w="736"/>
        <w:gridCol w:w="904"/>
        <w:gridCol w:w="711"/>
        <w:gridCol w:w="690"/>
        <w:gridCol w:w="888"/>
      </w:tblGrid>
      <w:tr w:rsidR="0069098F" w:rsidRPr="009576EB">
        <w:tc>
          <w:tcPr>
            <w:tcW w:w="149" w:type="pct"/>
            <w:vMerge w:val="restart"/>
            <w:tcBorders>
              <w:top w:val="single" w:sz="4" w:space="0" w:color="auto"/>
              <w:left w:val="single" w:sz="4"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p>
        </w:tc>
        <w:tc>
          <w:tcPr>
            <w:tcW w:w="1894" w:type="pct"/>
            <w:vMerge w:val="restart"/>
            <w:tcBorders>
              <w:top w:val="single" w:sz="4" w:space="0" w:color="auto"/>
              <w:left w:val="single" w:sz="4" w:space="0" w:color="auto"/>
              <w:bottom w:val="nil"/>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b/>
                <w:bCs/>
                <w:sz w:val="20"/>
                <w:szCs w:val="20"/>
              </w:rPr>
            </w:pPr>
            <w:r w:rsidRPr="009576EB">
              <w:rPr>
                <w:b/>
                <w:bCs/>
                <w:sz w:val="20"/>
                <w:szCs w:val="20"/>
              </w:rPr>
              <w:t>Наименование и техническая характеристика Э0</w:t>
            </w:r>
          </w:p>
        </w:tc>
        <w:tc>
          <w:tcPr>
            <w:tcW w:w="398" w:type="pct"/>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b/>
                <w:bCs/>
                <w:sz w:val="20"/>
                <w:szCs w:val="20"/>
              </w:rPr>
            </w:pPr>
            <w:r w:rsidRPr="009576EB">
              <w:rPr>
                <w:b/>
                <w:bCs/>
                <w:sz w:val="20"/>
                <w:szCs w:val="20"/>
              </w:rPr>
              <w:t>Ед. изм.</w:t>
            </w:r>
          </w:p>
        </w:tc>
        <w:tc>
          <w:tcPr>
            <w:tcW w:w="355" w:type="pct"/>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2769C8">
            <w:pPr>
              <w:spacing w:line="360" w:lineRule="auto"/>
              <w:jc w:val="both"/>
              <w:rPr>
                <w:b/>
                <w:bCs/>
                <w:sz w:val="20"/>
                <w:szCs w:val="20"/>
              </w:rPr>
            </w:pPr>
            <w:r w:rsidRPr="009576EB">
              <w:rPr>
                <w:b/>
                <w:bCs/>
                <w:sz w:val="20"/>
                <w:szCs w:val="20"/>
              </w:rPr>
              <w:t>Кол-во</w:t>
            </w:r>
          </w:p>
        </w:tc>
        <w:tc>
          <w:tcPr>
            <w:tcW w:w="413" w:type="pct"/>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2769C8">
            <w:pPr>
              <w:spacing w:line="360" w:lineRule="auto"/>
              <w:jc w:val="both"/>
              <w:rPr>
                <w:b/>
                <w:bCs/>
                <w:sz w:val="20"/>
                <w:szCs w:val="20"/>
              </w:rPr>
            </w:pPr>
            <w:r w:rsidRPr="009576EB">
              <w:rPr>
                <w:b/>
                <w:bCs/>
                <w:sz w:val="20"/>
                <w:szCs w:val="20"/>
              </w:rPr>
              <w:t>Среда</w:t>
            </w:r>
          </w:p>
        </w:tc>
        <w:tc>
          <w:tcPr>
            <w:tcW w:w="507" w:type="pct"/>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2769C8">
            <w:pPr>
              <w:spacing w:line="360" w:lineRule="auto"/>
              <w:jc w:val="both"/>
              <w:rPr>
                <w:b/>
                <w:bCs/>
                <w:sz w:val="20"/>
                <w:szCs w:val="20"/>
              </w:rPr>
            </w:pPr>
            <w:r w:rsidRPr="009576EB">
              <w:rPr>
                <w:b/>
                <w:bCs/>
                <w:sz w:val="20"/>
                <w:szCs w:val="20"/>
              </w:rPr>
              <w:t>Раб. часов</w:t>
            </w:r>
          </w:p>
        </w:tc>
        <w:tc>
          <w:tcPr>
            <w:tcW w:w="399" w:type="pct"/>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2769C8">
            <w:pPr>
              <w:spacing w:line="360" w:lineRule="auto"/>
              <w:jc w:val="both"/>
              <w:rPr>
                <w:b/>
                <w:bCs/>
                <w:sz w:val="20"/>
                <w:szCs w:val="20"/>
              </w:rPr>
            </w:pPr>
            <w:r w:rsidRPr="009576EB">
              <w:rPr>
                <w:b/>
                <w:bCs/>
                <w:sz w:val="20"/>
                <w:szCs w:val="20"/>
              </w:rPr>
              <w:t>Коэф. сезонн</w:t>
            </w:r>
          </w:p>
        </w:tc>
        <w:tc>
          <w:tcPr>
            <w:tcW w:w="886" w:type="pct"/>
            <w:gridSpan w:val="2"/>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Объем работ (УЕЭ)</w:t>
            </w:r>
          </w:p>
        </w:tc>
      </w:tr>
      <w:tr w:rsidR="0069098F" w:rsidRPr="009576EB">
        <w:tc>
          <w:tcPr>
            <w:tcW w:w="149" w:type="pct"/>
            <w:vMerge/>
            <w:tcBorders>
              <w:left w:val="single" w:sz="4"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b/>
                <w:bCs/>
                <w:sz w:val="20"/>
                <w:szCs w:val="20"/>
              </w:rPr>
            </w:pPr>
          </w:p>
        </w:tc>
        <w:tc>
          <w:tcPr>
            <w:tcW w:w="1894" w:type="pct"/>
            <w:vMerge/>
            <w:tcBorders>
              <w:left w:val="single" w:sz="4"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b/>
                <w:bCs/>
                <w:sz w:val="20"/>
                <w:szCs w:val="20"/>
              </w:rPr>
            </w:pPr>
          </w:p>
        </w:tc>
        <w:tc>
          <w:tcPr>
            <w:tcW w:w="398" w:type="pct"/>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b/>
                <w:bCs/>
                <w:sz w:val="20"/>
                <w:szCs w:val="20"/>
              </w:rPr>
            </w:pPr>
          </w:p>
        </w:tc>
        <w:tc>
          <w:tcPr>
            <w:tcW w:w="355" w:type="pct"/>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b/>
                <w:bCs/>
                <w:sz w:val="20"/>
                <w:szCs w:val="20"/>
              </w:rPr>
            </w:pPr>
          </w:p>
        </w:tc>
        <w:tc>
          <w:tcPr>
            <w:tcW w:w="413" w:type="pct"/>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b/>
                <w:bCs/>
                <w:sz w:val="20"/>
                <w:szCs w:val="20"/>
              </w:rPr>
            </w:pPr>
          </w:p>
        </w:tc>
        <w:tc>
          <w:tcPr>
            <w:tcW w:w="507" w:type="pct"/>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b/>
                <w:bCs/>
                <w:sz w:val="20"/>
                <w:szCs w:val="20"/>
              </w:rPr>
            </w:pPr>
          </w:p>
        </w:tc>
        <w:tc>
          <w:tcPr>
            <w:tcW w:w="399" w:type="pct"/>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pacing w:line="360" w:lineRule="auto"/>
              <w:jc w:val="both"/>
              <w:rPr>
                <w:b/>
                <w:bCs/>
                <w:sz w:val="20"/>
                <w:szCs w:val="20"/>
              </w:rPr>
            </w:pPr>
          </w:p>
        </w:tc>
        <w:tc>
          <w:tcPr>
            <w:tcW w:w="387"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Ед.</w:t>
            </w:r>
          </w:p>
        </w:tc>
        <w:tc>
          <w:tcPr>
            <w:tcW w:w="499" w:type="pct"/>
            <w:tcBorders>
              <w:top w:val="single" w:sz="6"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2769C8">
            <w:pPr>
              <w:shd w:val="clear" w:color="auto" w:fill="FFFFFF"/>
              <w:spacing w:line="360" w:lineRule="auto"/>
              <w:jc w:val="both"/>
              <w:rPr>
                <w:b/>
                <w:bCs/>
                <w:sz w:val="20"/>
                <w:szCs w:val="20"/>
              </w:rPr>
            </w:pPr>
            <w:r w:rsidRPr="009576EB">
              <w:rPr>
                <w:b/>
                <w:bCs/>
                <w:sz w:val="20"/>
                <w:szCs w:val="20"/>
              </w:rPr>
              <w:t>Общ.</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p>
        </w:tc>
        <w:tc>
          <w:tcPr>
            <w:tcW w:w="189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r w:rsidRPr="009576EB">
              <w:rPr>
                <w:b/>
                <w:bCs/>
                <w:sz w:val="20"/>
                <w:szCs w:val="20"/>
              </w:rPr>
              <w:t>1</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r w:rsidRPr="009576EB">
              <w:rPr>
                <w:b/>
                <w:bCs/>
                <w:sz w:val="20"/>
                <w:szCs w:val="20"/>
              </w:rPr>
              <w:t>2</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r w:rsidRPr="009576EB">
              <w:rPr>
                <w:b/>
                <w:bCs/>
                <w:sz w:val="20"/>
                <w:szCs w:val="20"/>
              </w:rPr>
              <w:t>3</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r w:rsidRPr="009576EB">
              <w:rPr>
                <w:b/>
                <w:bCs/>
                <w:sz w:val="20"/>
                <w:szCs w:val="20"/>
              </w:rPr>
              <w:t>4</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r w:rsidRPr="009576EB">
              <w:rPr>
                <w:b/>
                <w:bCs/>
                <w:sz w:val="20"/>
                <w:szCs w:val="20"/>
              </w:rPr>
              <w:t>5</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r w:rsidRPr="009576EB">
              <w:rPr>
                <w:b/>
                <w:bCs/>
                <w:sz w:val="20"/>
                <w:szCs w:val="20"/>
              </w:rPr>
              <w:t>6</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r w:rsidRPr="009576EB">
              <w:rPr>
                <w:b/>
                <w:bCs/>
                <w:sz w:val="20"/>
                <w:szCs w:val="20"/>
              </w:rPr>
              <w:t>7</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r w:rsidRPr="009576EB">
              <w:rPr>
                <w:b/>
                <w:bCs/>
                <w:sz w:val="20"/>
                <w:szCs w:val="20"/>
              </w:rPr>
              <w:t>8</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b/>
                <w:bCs/>
                <w:sz w:val="20"/>
                <w:szCs w:val="20"/>
              </w:rPr>
            </w:pPr>
            <w:r w:rsidRPr="009576EB">
              <w:rPr>
                <w:b/>
                <w:bCs/>
                <w:sz w:val="20"/>
                <w:szCs w:val="20"/>
              </w:rPr>
              <w:t>А</w:t>
            </w:r>
          </w:p>
        </w:tc>
        <w:tc>
          <w:tcPr>
            <w:tcW w:w="189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Шкаф силовой</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шт</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24</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0,04</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0,12</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b/>
                <w:bCs/>
                <w:sz w:val="20"/>
                <w:szCs w:val="20"/>
              </w:rPr>
            </w:pPr>
            <w:r w:rsidRPr="009576EB">
              <w:rPr>
                <w:b/>
                <w:bCs/>
                <w:sz w:val="20"/>
                <w:szCs w:val="20"/>
                <w:lang w:val="en-US"/>
              </w:rPr>
              <w:t>B</w:t>
            </w:r>
          </w:p>
        </w:tc>
        <w:tc>
          <w:tcPr>
            <w:tcW w:w="189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Щит осветительный на 6 групп</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шт</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9</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24</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b/>
                <w:bCs/>
                <w:sz w:val="20"/>
                <w:szCs w:val="20"/>
              </w:rPr>
            </w:pPr>
            <w:r w:rsidRPr="009576EB">
              <w:rPr>
                <w:b/>
                <w:bCs/>
                <w:sz w:val="20"/>
                <w:szCs w:val="20"/>
              </w:rPr>
              <w:t>С</w:t>
            </w:r>
          </w:p>
        </w:tc>
        <w:tc>
          <w:tcPr>
            <w:tcW w:w="189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 xml:space="preserve">Пускатель магнитный до 25 </w:t>
            </w:r>
            <w:r w:rsidRPr="009576EB">
              <w:rPr>
                <w:sz w:val="20"/>
                <w:szCs w:val="20"/>
                <w:lang w:val="en-US"/>
              </w:rPr>
              <w:t>A</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шт</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4</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6</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b/>
                <w:bCs/>
                <w:sz w:val="20"/>
                <w:szCs w:val="20"/>
              </w:rPr>
            </w:pPr>
            <w:r w:rsidRPr="009576EB">
              <w:rPr>
                <w:b/>
                <w:bCs/>
                <w:sz w:val="20"/>
                <w:szCs w:val="20"/>
                <w:lang w:val="en-US"/>
              </w:rPr>
              <w:t>D</w:t>
            </w:r>
          </w:p>
        </w:tc>
        <w:tc>
          <w:tcPr>
            <w:tcW w:w="189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Автоматический выключатель до 50 А</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шт</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4</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6</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b/>
                <w:bCs/>
                <w:sz w:val="20"/>
                <w:szCs w:val="20"/>
              </w:rPr>
            </w:pPr>
            <w:r w:rsidRPr="009576EB">
              <w:rPr>
                <w:b/>
                <w:bCs/>
                <w:sz w:val="20"/>
                <w:szCs w:val="20"/>
              </w:rPr>
              <w:t>К</w:t>
            </w:r>
          </w:p>
        </w:tc>
        <w:tc>
          <w:tcPr>
            <w:tcW w:w="189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Светильники с лампами накаливания</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шт</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14</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6</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0,91</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1,27</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b/>
                <w:bCs/>
                <w:sz w:val="20"/>
                <w:szCs w:val="20"/>
              </w:rPr>
            </w:pPr>
            <w:r w:rsidRPr="009576EB">
              <w:rPr>
                <w:b/>
                <w:bCs/>
                <w:sz w:val="20"/>
                <w:szCs w:val="20"/>
                <w:lang w:val="en-US"/>
              </w:rPr>
              <w:t>L</w:t>
            </w:r>
          </w:p>
        </w:tc>
        <w:tc>
          <w:tcPr>
            <w:tcW w:w="189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Светильники с люминисцентными лампами</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шт</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17</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6</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1,74</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2,96</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b/>
                <w:bCs/>
                <w:sz w:val="20"/>
                <w:szCs w:val="20"/>
              </w:rPr>
            </w:pPr>
            <w:r w:rsidRPr="009576EB">
              <w:rPr>
                <w:b/>
                <w:bCs/>
                <w:sz w:val="20"/>
                <w:szCs w:val="20"/>
              </w:rPr>
              <w:t>О</w:t>
            </w:r>
          </w:p>
        </w:tc>
        <w:tc>
          <w:tcPr>
            <w:tcW w:w="189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Кабель АВРГ-4 х 2,5мм</w:t>
            </w:r>
            <w:r w:rsidRPr="009576EB">
              <w:rPr>
                <w:sz w:val="20"/>
                <w:szCs w:val="20"/>
                <w:vertAlign w:val="superscript"/>
              </w:rPr>
              <w:t>2</w:t>
            </w:r>
            <w:r w:rsidRPr="009576EB">
              <w:rPr>
                <w:sz w:val="20"/>
                <w:szCs w:val="20"/>
              </w:rPr>
              <w:t>, м</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м</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2755</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24</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b/>
                <w:bCs/>
                <w:sz w:val="20"/>
                <w:szCs w:val="20"/>
              </w:rPr>
            </w:pPr>
            <w:r w:rsidRPr="009576EB">
              <w:rPr>
                <w:b/>
                <w:bCs/>
                <w:sz w:val="20"/>
                <w:szCs w:val="20"/>
                <w:lang w:val="en-US"/>
              </w:rPr>
              <w:t>R</w:t>
            </w:r>
          </w:p>
        </w:tc>
        <w:tc>
          <w:tcPr>
            <w:tcW w:w="1894"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Регулятор температуры</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шт</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5</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6</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894"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Электродвигатели А02, 3,0/1000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шт</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6</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0,92</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2,76</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894"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Электродвигатели А02, 11,0/1500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шт</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2</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6</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1,13</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2,26</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894"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Электродвигатели А02, 11,0/3000</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шт</w:t>
            </w: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7</w:t>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3</w:t>
            </w: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6</w:t>
            </w: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r w:rsidRPr="009576EB">
              <w:rPr>
                <w:sz w:val="20"/>
                <w:szCs w:val="20"/>
              </w:rPr>
              <w:t>1</w:t>
            </w: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1,13</w:t>
            </w: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r w:rsidRPr="009576EB">
              <w:rPr>
                <w:sz w:val="20"/>
                <w:szCs w:val="20"/>
              </w:rPr>
              <w:t>7,91</w:t>
            </w:r>
          </w:p>
        </w:tc>
      </w:tr>
      <w:tr w:rsidR="0069098F" w:rsidRPr="009576EB">
        <w:tc>
          <w:tcPr>
            <w:tcW w:w="14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1894" w:type="pct"/>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2769C8">
            <w:pPr>
              <w:shd w:val="clear" w:color="auto" w:fill="FFFFFF"/>
              <w:spacing w:line="360" w:lineRule="auto"/>
              <w:jc w:val="both"/>
              <w:rPr>
                <w:sz w:val="20"/>
                <w:szCs w:val="20"/>
              </w:rPr>
            </w:pPr>
            <w:r w:rsidRPr="009576EB">
              <w:rPr>
                <w:sz w:val="20"/>
                <w:szCs w:val="20"/>
              </w:rPr>
              <w:t>Всего</w:t>
            </w:r>
          </w:p>
        </w:tc>
        <w:tc>
          <w:tcPr>
            <w:tcW w:w="398"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p>
        </w:tc>
        <w:tc>
          <w:tcPr>
            <w:tcW w:w="355"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p>
        </w:tc>
        <w:tc>
          <w:tcPr>
            <w:tcW w:w="50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p>
        </w:tc>
        <w:tc>
          <w:tcPr>
            <w:tcW w:w="3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pacing w:line="360" w:lineRule="auto"/>
              <w:jc w:val="both"/>
              <w:rPr>
                <w:sz w:val="20"/>
                <w:szCs w:val="20"/>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sz w:val="20"/>
                <w:szCs w:val="20"/>
              </w:rPr>
            </w:pPr>
          </w:p>
        </w:tc>
        <w:tc>
          <w:tcPr>
            <w:tcW w:w="499" w:type="pct"/>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2769C8">
            <w:pPr>
              <w:shd w:val="clear" w:color="auto" w:fill="FFFFFF"/>
              <w:spacing w:line="360" w:lineRule="auto"/>
              <w:jc w:val="both"/>
              <w:rPr>
                <w:b/>
                <w:bCs/>
                <w:sz w:val="20"/>
                <w:szCs w:val="20"/>
              </w:rPr>
            </w:pPr>
            <w:r w:rsidRPr="009576EB">
              <w:rPr>
                <w:b/>
                <w:bCs/>
                <w:sz w:val="20"/>
                <w:szCs w:val="20"/>
              </w:rPr>
              <w:t>17,28</w:t>
            </w:r>
          </w:p>
        </w:tc>
      </w:tr>
    </w:tbl>
    <w:p w:rsidR="002769C8" w:rsidRPr="009576EB" w:rsidRDefault="002769C8" w:rsidP="00867F9D">
      <w:pPr>
        <w:shd w:val="clear" w:color="auto" w:fill="FFFFFF"/>
        <w:spacing w:line="360" w:lineRule="auto"/>
        <w:ind w:firstLine="709"/>
        <w:jc w:val="both"/>
        <w:rPr>
          <w:b/>
          <w:bCs/>
          <w:sz w:val="28"/>
          <w:szCs w:val="28"/>
        </w:rPr>
      </w:pPr>
    </w:p>
    <w:p w:rsidR="0004017B" w:rsidRPr="009576EB" w:rsidRDefault="0004017B" w:rsidP="00867F9D">
      <w:pPr>
        <w:shd w:val="clear" w:color="auto" w:fill="FFFFFF"/>
        <w:spacing w:line="360" w:lineRule="auto"/>
        <w:ind w:firstLine="709"/>
        <w:jc w:val="both"/>
        <w:rPr>
          <w:sz w:val="28"/>
          <w:szCs w:val="28"/>
        </w:rPr>
      </w:pPr>
      <w:r w:rsidRPr="009576EB">
        <w:rPr>
          <w:b/>
          <w:bCs/>
          <w:sz w:val="28"/>
          <w:szCs w:val="28"/>
        </w:rPr>
        <w:t>Примечание.</w:t>
      </w:r>
      <w:r w:rsidRPr="009576EB">
        <w:rPr>
          <w:sz w:val="28"/>
          <w:szCs w:val="28"/>
        </w:rPr>
        <w:t xml:space="preserve"> </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 xml:space="preserve">При расчете объема работ для светильников и следует учитывать коэффициенты пересчета с учетом количества светильников. </w:t>
      </w:r>
    </w:p>
    <w:p w:rsidR="0004017B" w:rsidRPr="009576EB" w:rsidRDefault="0004017B" w:rsidP="00867F9D">
      <w:pPr>
        <w:shd w:val="clear" w:color="auto" w:fill="FFFFFF"/>
        <w:spacing w:line="360" w:lineRule="auto"/>
        <w:ind w:firstLine="709"/>
        <w:jc w:val="both"/>
        <w:rPr>
          <w:sz w:val="28"/>
          <w:szCs w:val="28"/>
        </w:rPr>
      </w:pPr>
      <w:r w:rsidRPr="009576EB">
        <w:rPr>
          <w:sz w:val="28"/>
          <w:szCs w:val="28"/>
          <w:u w:val="single"/>
        </w:rPr>
        <w:t>Пример 1.</w:t>
      </w:r>
      <w:r w:rsidRPr="009576EB">
        <w:rPr>
          <w:sz w:val="28"/>
          <w:szCs w:val="28"/>
        </w:rPr>
        <w:t xml:space="preserve"> Переводной коэффициент по приложению 1 для светильников с лампами накаливания в сырых и пыльных помещениях составляет 0,91 для 10 светильников. Общее количество светильников по заданию 14. Тогда общий объем работ (УЕЭ) по данной позиции составит: 0,91 х 14/10 = 1,27.</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При расчете единицы объема работ для электродвигателей следует учитывать время работы электродвигателя в сутки. В приложении 1 данные по электродвигателям приведены для времени работы от 6 до 10 ч. Если двигатель работает менее 6 ч –УЕЭ умножаются на 0,85, если более 10 ч – УЕЭ умножаются на 1,20.</w:t>
      </w:r>
    </w:p>
    <w:p w:rsidR="0004017B" w:rsidRPr="009576EB" w:rsidRDefault="0004017B" w:rsidP="00867F9D">
      <w:pPr>
        <w:shd w:val="clear" w:color="auto" w:fill="FFFFFF"/>
        <w:spacing w:line="360" w:lineRule="auto"/>
        <w:ind w:firstLine="709"/>
        <w:jc w:val="both"/>
        <w:rPr>
          <w:sz w:val="28"/>
          <w:szCs w:val="28"/>
        </w:rPr>
      </w:pPr>
      <w:r w:rsidRPr="009576EB">
        <w:rPr>
          <w:sz w:val="28"/>
          <w:szCs w:val="28"/>
          <w:u w:val="single"/>
        </w:rPr>
        <w:t>Пример 2</w:t>
      </w:r>
      <w:r w:rsidRPr="009576EB">
        <w:rPr>
          <w:sz w:val="28"/>
          <w:szCs w:val="28"/>
        </w:rPr>
        <w:t>. Переводной коэффициент для электродвигатели А02, 3,0/1000 в сырых и пыльных помещениях по приложению 1 составляет 0,92. По заданию электродвигатель работает 6 ч. Тогда единица измерения объема работ: 0,92 х 1,0 = 0,92. Если бы время работы электродвигателя было бы менее 6 ч, то для единицы измерения получили бы: 0,92 х 0,85 = 0,78. В этом случае общий объем работ (УЕЭ) для 3-х электродвигателей составил бы: для 6 ч работы – 3 х 0,92 = 2,76; менее 6 ч работы – 3 х 0,78 = 2,34.</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Далее в соответствии нормативами (таблица 4) определяем годовое количество технических обслуживании (ТО), текущих ремонтов (ТР), замен смазок (ЗС) и капитальных ремонтов (КР) электрооборудования в зависимости от места его установки и времени работы в сутки. Заполняем таблицу С.</w:t>
      </w:r>
    </w:p>
    <w:p w:rsidR="0069098F" w:rsidRPr="009576EB" w:rsidRDefault="0069098F" w:rsidP="00867F9D">
      <w:pPr>
        <w:shd w:val="clear" w:color="auto" w:fill="FFFFFF"/>
        <w:spacing w:line="360" w:lineRule="auto"/>
        <w:ind w:firstLine="709"/>
        <w:jc w:val="both"/>
        <w:rPr>
          <w:b/>
          <w:bCs/>
          <w:sz w:val="28"/>
          <w:szCs w:val="28"/>
        </w:rPr>
      </w:pPr>
    </w:p>
    <w:p w:rsidR="0004017B" w:rsidRPr="009576EB" w:rsidRDefault="0069098F" w:rsidP="00867F9D">
      <w:pPr>
        <w:shd w:val="clear" w:color="auto" w:fill="FFFFFF"/>
        <w:spacing w:line="360" w:lineRule="auto"/>
        <w:ind w:firstLine="709"/>
        <w:jc w:val="both"/>
        <w:rPr>
          <w:sz w:val="28"/>
          <w:szCs w:val="28"/>
        </w:rPr>
      </w:pPr>
      <w:r w:rsidRPr="009576EB">
        <w:rPr>
          <w:sz w:val="28"/>
          <w:szCs w:val="28"/>
        </w:rPr>
        <w:t>Таблица С</w:t>
      </w:r>
    </w:p>
    <w:tbl>
      <w:tblPr>
        <w:tblW w:w="9095" w:type="dxa"/>
        <w:tblInd w:w="136" w:type="dxa"/>
        <w:tblCellMar>
          <w:left w:w="40" w:type="dxa"/>
          <w:right w:w="40" w:type="dxa"/>
        </w:tblCellMar>
        <w:tblLook w:val="0000" w:firstRow="0" w:lastRow="0" w:firstColumn="0" w:lastColumn="0" w:noHBand="0" w:noVBand="0"/>
      </w:tblPr>
      <w:tblGrid>
        <w:gridCol w:w="236"/>
        <w:gridCol w:w="3195"/>
        <w:gridCol w:w="659"/>
        <w:gridCol w:w="626"/>
        <w:gridCol w:w="626"/>
        <w:gridCol w:w="838"/>
        <w:gridCol w:w="745"/>
        <w:gridCol w:w="546"/>
        <w:gridCol w:w="498"/>
        <w:gridCol w:w="489"/>
        <w:gridCol w:w="637"/>
      </w:tblGrid>
      <w:tr w:rsidR="00F61BE0" w:rsidRPr="009576EB">
        <w:trPr>
          <w:trHeight w:val="635"/>
        </w:trPr>
        <w:tc>
          <w:tcPr>
            <w:tcW w:w="232" w:type="dxa"/>
            <w:tcBorders>
              <w:top w:val="single" w:sz="4" w:space="0" w:color="auto"/>
              <w:left w:val="single" w:sz="4" w:space="0" w:color="auto"/>
              <w:bottom w:val="nil"/>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p>
        </w:tc>
        <w:tc>
          <w:tcPr>
            <w:tcW w:w="3196" w:type="dxa"/>
            <w:vMerge w:val="restart"/>
            <w:tcBorders>
              <w:top w:val="single" w:sz="4" w:space="0" w:color="auto"/>
              <w:left w:val="single" w:sz="4" w:space="0" w:color="auto"/>
              <w:bottom w:val="nil"/>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b/>
                <w:bCs/>
                <w:sz w:val="20"/>
                <w:szCs w:val="20"/>
              </w:rPr>
            </w:pPr>
            <w:r w:rsidRPr="009576EB">
              <w:rPr>
                <w:b/>
                <w:bCs/>
                <w:sz w:val="20"/>
                <w:szCs w:val="20"/>
              </w:rPr>
              <w:t>Наименование и техническая характеристика Э0</w:t>
            </w:r>
          </w:p>
        </w:tc>
        <w:tc>
          <w:tcPr>
            <w:tcW w:w="0" w:type="auto"/>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b/>
                <w:bCs/>
                <w:sz w:val="20"/>
                <w:szCs w:val="20"/>
              </w:rPr>
            </w:pPr>
            <w:r w:rsidRPr="009576EB">
              <w:rPr>
                <w:b/>
                <w:bCs/>
                <w:sz w:val="20"/>
                <w:szCs w:val="20"/>
              </w:rPr>
              <w:t>Ед. изм.</w:t>
            </w:r>
          </w:p>
        </w:tc>
        <w:tc>
          <w:tcPr>
            <w:tcW w:w="0" w:type="auto"/>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69098F">
            <w:pPr>
              <w:spacing w:line="360" w:lineRule="auto"/>
              <w:jc w:val="both"/>
              <w:rPr>
                <w:b/>
                <w:bCs/>
                <w:sz w:val="20"/>
                <w:szCs w:val="20"/>
              </w:rPr>
            </w:pPr>
            <w:r w:rsidRPr="009576EB">
              <w:rPr>
                <w:b/>
                <w:bCs/>
                <w:sz w:val="20"/>
                <w:szCs w:val="20"/>
              </w:rPr>
              <w:t>Кол-во</w:t>
            </w:r>
          </w:p>
        </w:tc>
        <w:tc>
          <w:tcPr>
            <w:tcW w:w="0" w:type="auto"/>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69098F">
            <w:pPr>
              <w:spacing w:line="360" w:lineRule="auto"/>
              <w:jc w:val="both"/>
              <w:rPr>
                <w:b/>
                <w:bCs/>
                <w:sz w:val="20"/>
                <w:szCs w:val="20"/>
              </w:rPr>
            </w:pPr>
            <w:r w:rsidRPr="009576EB">
              <w:rPr>
                <w:b/>
                <w:bCs/>
                <w:sz w:val="20"/>
                <w:szCs w:val="20"/>
              </w:rPr>
              <w:t>Среда</w:t>
            </w:r>
          </w:p>
        </w:tc>
        <w:tc>
          <w:tcPr>
            <w:tcW w:w="0" w:type="auto"/>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69098F">
            <w:pPr>
              <w:spacing w:line="360" w:lineRule="auto"/>
              <w:jc w:val="both"/>
              <w:rPr>
                <w:b/>
                <w:bCs/>
                <w:sz w:val="20"/>
                <w:szCs w:val="20"/>
              </w:rPr>
            </w:pPr>
            <w:r w:rsidRPr="009576EB">
              <w:rPr>
                <w:b/>
                <w:bCs/>
                <w:sz w:val="20"/>
                <w:szCs w:val="20"/>
              </w:rPr>
              <w:t>Раб. часов</w:t>
            </w:r>
          </w:p>
        </w:tc>
        <w:tc>
          <w:tcPr>
            <w:tcW w:w="745" w:type="dxa"/>
            <w:vMerge w:val="restart"/>
            <w:tcBorders>
              <w:top w:val="single" w:sz="4" w:space="0" w:color="auto"/>
              <w:left w:val="single" w:sz="6" w:space="0" w:color="auto"/>
              <w:bottom w:val="nil"/>
              <w:right w:val="single" w:sz="6" w:space="0" w:color="auto"/>
            </w:tcBorders>
            <w:shd w:val="clear" w:color="auto" w:fill="FFFFFF"/>
            <w:vAlign w:val="center"/>
          </w:tcPr>
          <w:p w:rsidR="0004017B" w:rsidRPr="009576EB" w:rsidRDefault="0004017B" w:rsidP="0069098F">
            <w:pPr>
              <w:spacing w:line="360" w:lineRule="auto"/>
              <w:jc w:val="both"/>
              <w:rPr>
                <w:b/>
                <w:bCs/>
                <w:sz w:val="20"/>
                <w:szCs w:val="20"/>
              </w:rPr>
            </w:pPr>
            <w:r w:rsidRPr="009576EB">
              <w:rPr>
                <w:b/>
                <w:bCs/>
                <w:sz w:val="20"/>
                <w:szCs w:val="20"/>
              </w:rPr>
              <w:t>Коэф. сезонн</w:t>
            </w:r>
          </w:p>
        </w:tc>
        <w:tc>
          <w:tcPr>
            <w:tcW w:w="0" w:type="auto"/>
            <w:gridSpan w:val="4"/>
            <w:tcBorders>
              <w:top w:val="single" w:sz="4" w:space="0" w:color="auto"/>
              <w:left w:val="single" w:sz="6" w:space="0" w:color="auto"/>
              <w:bottom w:val="single" w:sz="6" w:space="0" w:color="auto"/>
              <w:right w:val="single" w:sz="4" w:space="0" w:color="auto"/>
            </w:tcBorders>
            <w:shd w:val="clear" w:color="auto" w:fill="FFFFFF"/>
            <w:vAlign w:val="bottom"/>
          </w:tcPr>
          <w:p w:rsidR="0004017B" w:rsidRPr="009576EB" w:rsidRDefault="0004017B" w:rsidP="0069098F">
            <w:pPr>
              <w:shd w:val="clear" w:color="auto" w:fill="FFFFFF"/>
              <w:spacing w:line="360" w:lineRule="auto"/>
              <w:jc w:val="both"/>
              <w:rPr>
                <w:b/>
                <w:bCs/>
                <w:sz w:val="20"/>
                <w:szCs w:val="20"/>
              </w:rPr>
            </w:pPr>
            <w:r w:rsidRPr="009576EB">
              <w:rPr>
                <w:b/>
                <w:bCs/>
                <w:sz w:val="20"/>
                <w:szCs w:val="20"/>
              </w:rPr>
              <w:t>Физических ремонтов за год</w:t>
            </w:r>
          </w:p>
        </w:tc>
      </w:tr>
      <w:tr w:rsidR="00F61BE0" w:rsidRPr="009576EB">
        <w:trPr>
          <w:trHeight w:val="325"/>
        </w:trPr>
        <w:tc>
          <w:tcPr>
            <w:tcW w:w="232" w:type="dxa"/>
            <w:tcBorders>
              <w:left w:val="single" w:sz="4"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b/>
                <w:bCs/>
                <w:sz w:val="20"/>
                <w:szCs w:val="20"/>
              </w:rPr>
            </w:pPr>
          </w:p>
        </w:tc>
        <w:tc>
          <w:tcPr>
            <w:tcW w:w="3196" w:type="dxa"/>
            <w:vMerge/>
            <w:tcBorders>
              <w:left w:val="single" w:sz="4" w:space="0" w:color="auto"/>
              <w:bottom w:val="single" w:sz="6" w:space="0" w:color="auto"/>
              <w:right w:val="single" w:sz="6" w:space="0" w:color="auto"/>
            </w:tcBorders>
            <w:shd w:val="clear" w:color="auto" w:fill="FFFFFF"/>
            <w:vAlign w:val="center"/>
          </w:tcPr>
          <w:p w:rsidR="0004017B" w:rsidRPr="009576EB" w:rsidRDefault="0004017B" w:rsidP="0069098F">
            <w:pPr>
              <w:spacing w:line="360" w:lineRule="auto"/>
              <w:jc w:val="both"/>
              <w:rPr>
                <w:b/>
                <w:bCs/>
                <w:sz w:val="20"/>
                <w:szCs w:val="20"/>
              </w:rPr>
            </w:pPr>
          </w:p>
        </w:tc>
        <w:tc>
          <w:tcPr>
            <w:tcW w:w="0" w:type="auto"/>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pacing w:line="360" w:lineRule="auto"/>
              <w:jc w:val="both"/>
              <w:rPr>
                <w:b/>
                <w:bCs/>
                <w:sz w:val="20"/>
                <w:szCs w:val="20"/>
              </w:rPr>
            </w:pPr>
          </w:p>
        </w:tc>
        <w:tc>
          <w:tcPr>
            <w:tcW w:w="0" w:type="auto"/>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pacing w:line="360" w:lineRule="auto"/>
              <w:jc w:val="both"/>
              <w:rPr>
                <w:b/>
                <w:bCs/>
                <w:sz w:val="20"/>
                <w:szCs w:val="20"/>
              </w:rPr>
            </w:pPr>
          </w:p>
        </w:tc>
        <w:tc>
          <w:tcPr>
            <w:tcW w:w="0" w:type="auto"/>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pacing w:line="360" w:lineRule="auto"/>
              <w:jc w:val="both"/>
              <w:rPr>
                <w:b/>
                <w:bCs/>
                <w:sz w:val="20"/>
                <w:szCs w:val="20"/>
              </w:rPr>
            </w:pPr>
          </w:p>
        </w:tc>
        <w:tc>
          <w:tcPr>
            <w:tcW w:w="0" w:type="auto"/>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pacing w:line="360" w:lineRule="auto"/>
              <w:jc w:val="both"/>
              <w:rPr>
                <w:b/>
                <w:bCs/>
                <w:sz w:val="20"/>
                <w:szCs w:val="20"/>
              </w:rPr>
            </w:pPr>
          </w:p>
        </w:tc>
        <w:tc>
          <w:tcPr>
            <w:tcW w:w="745" w:type="dxa"/>
            <w:vMerge/>
            <w:tcBorders>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pacing w:line="360" w:lineRule="auto"/>
              <w:jc w:val="both"/>
              <w:rPr>
                <w:b/>
                <w:bCs/>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69098F">
            <w:pPr>
              <w:shd w:val="clear" w:color="auto" w:fill="FFFFFF"/>
              <w:spacing w:line="360" w:lineRule="auto"/>
              <w:jc w:val="both"/>
              <w:rPr>
                <w:b/>
                <w:bCs/>
                <w:sz w:val="20"/>
                <w:szCs w:val="20"/>
              </w:rPr>
            </w:pPr>
            <w:r w:rsidRPr="009576EB">
              <w:rPr>
                <w:b/>
                <w:bCs/>
                <w:sz w:val="20"/>
                <w:szCs w:val="20"/>
              </w:rPr>
              <w:t>ТО</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69098F">
            <w:pPr>
              <w:shd w:val="clear" w:color="auto" w:fill="FFFFFF"/>
              <w:spacing w:line="360" w:lineRule="auto"/>
              <w:jc w:val="both"/>
              <w:rPr>
                <w:b/>
                <w:bCs/>
                <w:sz w:val="20"/>
                <w:szCs w:val="20"/>
              </w:rPr>
            </w:pPr>
            <w:r w:rsidRPr="009576EB">
              <w:rPr>
                <w:b/>
                <w:bCs/>
                <w:sz w:val="20"/>
                <w:szCs w:val="20"/>
              </w:rPr>
              <w:t>ТР</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bottom"/>
          </w:tcPr>
          <w:p w:rsidR="0004017B" w:rsidRPr="009576EB" w:rsidRDefault="0004017B" w:rsidP="0069098F">
            <w:pPr>
              <w:shd w:val="clear" w:color="auto" w:fill="FFFFFF"/>
              <w:spacing w:line="360" w:lineRule="auto"/>
              <w:jc w:val="both"/>
              <w:rPr>
                <w:b/>
                <w:bCs/>
                <w:sz w:val="20"/>
                <w:szCs w:val="20"/>
              </w:rPr>
            </w:pPr>
            <w:r w:rsidRPr="009576EB">
              <w:rPr>
                <w:b/>
                <w:bCs/>
                <w:sz w:val="20"/>
                <w:szCs w:val="20"/>
              </w:rPr>
              <w:t>ЗС</w:t>
            </w:r>
          </w:p>
        </w:tc>
        <w:tc>
          <w:tcPr>
            <w:tcW w:w="0" w:type="auto"/>
            <w:tcBorders>
              <w:top w:val="single" w:sz="4" w:space="0" w:color="auto"/>
              <w:left w:val="single" w:sz="6" w:space="0" w:color="auto"/>
              <w:bottom w:val="single" w:sz="6" w:space="0" w:color="auto"/>
              <w:right w:val="single" w:sz="4" w:space="0" w:color="auto"/>
            </w:tcBorders>
            <w:shd w:val="clear" w:color="auto" w:fill="FFFFFF"/>
            <w:vAlign w:val="bottom"/>
          </w:tcPr>
          <w:p w:rsidR="0004017B" w:rsidRPr="009576EB" w:rsidRDefault="0004017B" w:rsidP="0069098F">
            <w:pPr>
              <w:shd w:val="clear" w:color="auto" w:fill="FFFFFF"/>
              <w:spacing w:line="360" w:lineRule="auto"/>
              <w:jc w:val="both"/>
              <w:rPr>
                <w:b/>
                <w:bCs/>
                <w:sz w:val="20"/>
                <w:szCs w:val="20"/>
              </w:rPr>
            </w:pPr>
            <w:r w:rsidRPr="009576EB">
              <w:rPr>
                <w:b/>
                <w:bCs/>
                <w:sz w:val="20"/>
                <w:szCs w:val="20"/>
              </w:rPr>
              <w:t>КР</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p>
        </w:tc>
        <w:tc>
          <w:tcPr>
            <w:tcW w:w="3196"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r w:rsidRPr="009576EB">
              <w:rPr>
                <w:b/>
                <w:bCs/>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r w:rsidRPr="009576EB">
              <w:rPr>
                <w:b/>
                <w:bCs/>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r w:rsidRPr="009576EB">
              <w:rPr>
                <w:b/>
                <w:bCs/>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r w:rsidRPr="009576EB">
              <w:rPr>
                <w:b/>
                <w:bCs/>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r w:rsidRPr="009576EB">
              <w:rPr>
                <w:b/>
                <w:bCs/>
                <w:sz w:val="20"/>
                <w:szCs w:val="20"/>
              </w:rPr>
              <w:t>5</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r w:rsidRPr="009576EB">
              <w:rPr>
                <w:b/>
                <w:bCs/>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r w:rsidRPr="009576EB">
              <w:rPr>
                <w:b/>
                <w:bCs/>
                <w:sz w:val="20"/>
                <w:szCs w:val="20"/>
              </w:rPr>
              <w:t>9</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r w:rsidRPr="009576EB">
              <w:rPr>
                <w:b/>
                <w:bCs/>
                <w:sz w:val="20"/>
                <w:szCs w:val="20"/>
              </w:rPr>
              <w:t>10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r w:rsidRPr="009576EB">
              <w:rPr>
                <w:b/>
                <w:bCs/>
                <w:sz w:val="20"/>
                <w:szCs w:val="20"/>
              </w:rPr>
              <w:t>11</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r w:rsidRPr="009576EB">
              <w:rPr>
                <w:b/>
                <w:bCs/>
                <w:sz w:val="20"/>
                <w:szCs w:val="20"/>
              </w:rPr>
              <w:t>12</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b/>
                <w:bCs/>
                <w:sz w:val="20"/>
                <w:szCs w:val="20"/>
              </w:rPr>
            </w:pPr>
            <w:r w:rsidRPr="009576EB">
              <w:rPr>
                <w:b/>
                <w:bCs/>
                <w:sz w:val="20"/>
                <w:szCs w:val="20"/>
              </w:rPr>
              <w:t>А</w:t>
            </w:r>
          </w:p>
        </w:tc>
        <w:tc>
          <w:tcPr>
            <w:tcW w:w="3196"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Шкаф силовой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24</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37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3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2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0,33 </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b/>
                <w:bCs/>
                <w:sz w:val="20"/>
                <w:szCs w:val="20"/>
              </w:rPr>
            </w:pPr>
            <w:r w:rsidRPr="009576EB">
              <w:rPr>
                <w:b/>
                <w:bCs/>
                <w:sz w:val="20"/>
                <w:szCs w:val="20"/>
                <w:lang w:val="en-US"/>
              </w:rPr>
              <w:t>B</w:t>
            </w:r>
          </w:p>
        </w:tc>
        <w:tc>
          <w:tcPr>
            <w:tcW w:w="3196"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Щит осветительный на 6 групп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24</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37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3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2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0,33 </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b/>
                <w:bCs/>
                <w:sz w:val="20"/>
                <w:szCs w:val="20"/>
              </w:rPr>
            </w:pPr>
            <w:r w:rsidRPr="009576EB">
              <w:rPr>
                <w:b/>
                <w:bCs/>
                <w:sz w:val="20"/>
                <w:szCs w:val="20"/>
              </w:rPr>
              <w:t>С</w:t>
            </w:r>
          </w:p>
        </w:tc>
        <w:tc>
          <w:tcPr>
            <w:tcW w:w="3196"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 xml:space="preserve">Пускатель магнитный до 25 </w:t>
            </w:r>
            <w:r w:rsidRPr="009576EB">
              <w:rPr>
                <w:sz w:val="20"/>
                <w:szCs w:val="20"/>
                <w:lang w:val="en-US"/>
              </w:rPr>
              <w:t>A</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6</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16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2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0,14 </w:t>
            </w:r>
          </w:p>
        </w:tc>
      </w:tr>
      <w:tr w:rsidR="00F61BE0" w:rsidRPr="009576EB">
        <w:trPr>
          <w:trHeight w:val="649"/>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b/>
                <w:bCs/>
                <w:sz w:val="20"/>
                <w:szCs w:val="20"/>
              </w:rPr>
            </w:pPr>
            <w:r w:rsidRPr="009576EB">
              <w:rPr>
                <w:b/>
                <w:bCs/>
                <w:sz w:val="20"/>
                <w:szCs w:val="20"/>
                <w:lang w:val="en-US"/>
              </w:rPr>
              <w:t>D</w:t>
            </w:r>
          </w:p>
        </w:tc>
        <w:tc>
          <w:tcPr>
            <w:tcW w:w="3196"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Автоматический выключатель до 50 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6</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16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2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0,14 </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b/>
                <w:bCs/>
                <w:sz w:val="20"/>
                <w:szCs w:val="20"/>
              </w:rPr>
            </w:pPr>
            <w:r w:rsidRPr="009576EB">
              <w:rPr>
                <w:b/>
                <w:bCs/>
                <w:sz w:val="20"/>
                <w:szCs w:val="20"/>
              </w:rPr>
              <w:t>К</w:t>
            </w:r>
          </w:p>
        </w:tc>
        <w:tc>
          <w:tcPr>
            <w:tcW w:w="3196"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Светильники с лампами накаливания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6</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4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0</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0</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0</w:t>
            </w:r>
          </w:p>
        </w:tc>
      </w:tr>
      <w:tr w:rsidR="00F61BE0" w:rsidRPr="009576EB">
        <w:trPr>
          <w:trHeight w:val="649"/>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b/>
                <w:bCs/>
                <w:sz w:val="20"/>
                <w:szCs w:val="20"/>
              </w:rPr>
            </w:pPr>
            <w:r w:rsidRPr="009576EB">
              <w:rPr>
                <w:b/>
                <w:bCs/>
                <w:sz w:val="20"/>
                <w:szCs w:val="20"/>
                <w:lang w:val="en-US"/>
              </w:rPr>
              <w:t>L</w:t>
            </w:r>
          </w:p>
        </w:tc>
        <w:tc>
          <w:tcPr>
            <w:tcW w:w="3196"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Светильники с люминисцентными лампами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6</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4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0</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0</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0</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b/>
                <w:bCs/>
                <w:sz w:val="20"/>
                <w:szCs w:val="20"/>
              </w:rPr>
            </w:pPr>
            <w:r w:rsidRPr="009576EB">
              <w:rPr>
                <w:b/>
                <w:bCs/>
                <w:sz w:val="20"/>
                <w:szCs w:val="20"/>
              </w:rPr>
              <w:t>О</w:t>
            </w:r>
          </w:p>
        </w:tc>
        <w:tc>
          <w:tcPr>
            <w:tcW w:w="3196"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Кабель АВРГ-4 х 2,5мм</w:t>
            </w:r>
            <w:r w:rsidRPr="009576EB">
              <w:rPr>
                <w:sz w:val="20"/>
                <w:szCs w:val="20"/>
                <w:vertAlign w:val="superscript"/>
              </w:rPr>
              <w:t>2</w:t>
            </w:r>
            <w:r w:rsidRPr="009576EB">
              <w:rPr>
                <w:sz w:val="20"/>
                <w:szCs w:val="20"/>
              </w:rPr>
              <w:t>, 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2755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24</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4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0</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0</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0</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b/>
                <w:bCs/>
                <w:sz w:val="20"/>
                <w:szCs w:val="20"/>
              </w:rPr>
            </w:pPr>
            <w:r w:rsidRPr="009576EB">
              <w:rPr>
                <w:b/>
                <w:bCs/>
                <w:sz w:val="20"/>
                <w:szCs w:val="20"/>
                <w:lang w:val="en-US"/>
              </w:rPr>
              <w:t>R</w:t>
            </w:r>
          </w:p>
        </w:tc>
        <w:tc>
          <w:tcPr>
            <w:tcW w:w="3196"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Регулятор температуры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6</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16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2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0,14 </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sz w:val="20"/>
                <w:szCs w:val="20"/>
              </w:rPr>
            </w:pP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Электродвигатели А02, 3,0/1000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6</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16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2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0,14 </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sz w:val="20"/>
                <w:szCs w:val="20"/>
              </w:rPr>
            </w:pP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Электродвигатели А02, 11,0/1500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6</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16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2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0,14 </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sz w:val="20"/>
                <w:szCs w:val="20"/>
              </w:rPr>
            </w:pP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Электродвигатели А02, 11,0/3000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6</w:t>
            </w: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r w:rsidRPr="009576EB">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16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2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1 </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 xml:space="preserve">0,14 </w:t>
            </w:r>
          </w:p>
        </w:tc>
      </w:tr>
      <w:tr w:rsidR="00F61BE0" w:rsidRPr="009576EB">
        <w:trPr>
          <w:trHeight w:val="325"/>
        </w:trPr>
        <w:tc>
          <w:tcPr>
            <w:tcW w:w="232"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sz w:val="20"/>
                <w:szCs w:val="20"/>
              </w:rPr>
            </w:pP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04017B" w:rsidRPr="009576EB" w:rsidRDefault="0004017B" w:rsidP="0069098F">
            <w:pPr>
              <w:shd w:val="clear" w:color="auto" w:fill="FFFFFF"/>
              <w:spacing w:line="360" w:lineRule="auto"/>
              <w:jc w:val="both"/>
              <w:rPr>
                <w:sz w:val="20"/>
                <w:szCs w:val="20"/>
              </w:rPr>
            </w:pPr>
            <w:r w:rsidRPr="009576EB">
              <w:rPr>
                <w:sz w:val="20"/>
                <w:szCs w:val="20"/>
              </w:rPr>
              <w:t>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p>
        </w:tc>
        <w:tc>
          <w:tcPr>
            <w:tcW w:w="745" w:type="dxa"/>
            <w:tcBorders>
              <w:top w:val="single" w:sz="6"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pacing w:line="360" w:lineRule="auto"/>
              <w:jc w:val="both"/>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04017B" w:rsidRPr="009576EB" w:rsidRDefault="0004017B" w:rsidP="0069098F">
            <w:pPr>
              <w:shd w:val="clear" w:color="auto" w:fill="FFFFFF"/>
              <w:spacing w:line="360" w:lineRule="auto"/>
              <w:jc w:val="both"/>
              <w:rPr>
                <w:b/>
                <w:bCs/>
                <w:sz w:val="20"/>
                <w:szCs w:val="20"/>
              </w:rPr>
            </w:pPr>
          </w:p>
        </w:tc>
      </w:tr>
    </w:tbl>
    <w:p w:rsidR="0004017B" w:rsidRPr="009576EB" w:rsidRDefault="0004017B" w:rsidP="00867F9D">
      <w:pPr>
        <w:shd w:val="clear" w:color="auto" w:fill="FFFFFF"/>
        <w:spacing w:line="360" w:lineRule="auto"/>
        <w:ind w:firstLine="709"/>
        <w:jc w:val="both"/>
        <w:rPr>
          <w:sz w:val="28"/>
          <w:szCs w:val="28"/>
        </w:rPr>
      </w:pPr>
    </w:p>
    <w:p w:rsidR="0004017B" w:rsidRPr="009576EB" w:rsidRDefault="0004017B" w:rsidP="00867F9D">
      <w:pPr>
        <w:shd w:val="clear" w:color="auto" w:fill="FFFFFF"/>
        <w:spacing w:line="360" w:lineRule="auto"/>
        <w:ind w:firstLine="709"/>
        <w:jc w:val="both"/>
        <w:rPr>
          <w:sz w:val="28"/>
          <w:szCs w:val="28"/>
        </w:rPr>
      </w:pPr>
      <w:r w:rsidRPr="009576EB">
        <w:rPr>
          <w:sz w:val="28"/>
          <w:szCs w:val="28"/>
        </w:rPr>
        <w:t xml:space="preserve">Далее в соответствии с таблицей коэффициентов перевода физических ремонтов (приложение 2) определяем количество условных ремонтов в год. Заполняем таблицу </w:t>
      </w:r>
      <w:r w:rsidRPr="009576EB">
        <w:rPr>
          <w:sz w:val="28"/>
          <w:szCs w:val="28"/>
          <w:lang w:val="en-US"/>
        </w:rPr>
        <w:t>D</w:t>
      </w:r>
      <w:r w:rsidRPr="009576EB">
        <w:rPr>
          <w:sz w:val="28"/>
          <w:szCs w:val="28"/>
        </w:rPr>
        <w:t>.</w:t>
      </w:r>
    </w:p>
    <w:p w:rsidR="0004017B" w:rsidRPr="009576EB" w:rsidRDefault="0004017B" w:rsidP="00867F9D">
      <w:pPr>
        <w:shd w:val="clear" w:color="auto" w:fill="FFFFFF"/>
        <w:spacing w:line="360" w:lineRule="auto"/>
        <w:ind w:firstLine="709"/>
        <w:jc w:val="both"/>
        <w:rPr>
          <w:b/>
          <w:bCs/>
          <w:sz w:val="28"/>
          <w:szCs w:val="28"/>
        </w:rPr>
      </w:pPr>
      <w:r w:rsidRPr="009576EB">
        <w:rPr>
          <w:b/>
          <w:bCs/>
          <w:sz w:val="28"/>
          <w:szCs w:val="28"/>
        </w:rPr>
        <w:t xml:space="preserve">Примечание. </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 xml:space="preserve">При расчете условных ремонтов за год (ТО, ТР, ЗС и КР) по приложению 2 для светильников следует учитывать коэффициенты пересчета с учетом количества светильников. </w:t>
      </w:r>
    </w:p>
    <w:p w:rsidR="0004017B" w:rsidRPr="009576EB" w:rsidRDefault="0004017B" w:rsidP="00867F9D">
      <w:pPr>
        <w:shd w:val="clear" w:color="auto" w:fill="FFFFFF"/>
        <w:spacing w:line="360" w:lineRule="auto"/>
        <w:ind w:firstLine="709"/>
        <w:jc w:val="both"/>
        <w:rPr>
          <w:sz w:val="28"/>
          <w:szCs w:val="28"/>
        </w:rPr>
      </w:pPr>
      <w:r w:rsidRPr="009576EB">
        <w:rPr>
          <w:sz w:val="28"/>
          <w:szCs w:val="28"/>
          <w:u w:val="single"/>
        </w:rPr>
        <w:t>Пример 3.</w:t>
      </w:r>
      <w:r w:rsidRPr="009576EB">
        <w:rPr>
          <w:sz w:val="28"/>
          <w:szCs w:val="28"/>
        </w:rPr>
        <w:t xml:space="preserve"> Коэффициент перевода для ТО по приложению 2 для светильников с лампами накаливания в сырых и пыльных помещениях составляет 0,52 для 10 светильников. Общее количество светильников по заданию – 14, физических ремонтов по ТО – 4. Тогда общий объем условных ремонтов ТО по данной позиции составит: 4 х 0,52 х 14/10 = 2,91.</w:t>
      </w:r>
    </w:p>
    <w:p w:rsidR="0004017B" w:rsidRPr="009576EB" w:rsidRDefault="0004017B" w:rsidP="00867F9D">
      <w:pPr>
        <w:shd w:val="clear" w:color="auto" w:fill="FFFFFF"/>
        <w:tabs>
          <w:tab w:val="left" w:pos="523"/>
        </w:tabs>
        <w:spacing w:line="360" w:lineRule="auto"/>
        <w:ind w:firstLine="709"/>
        <w:jc w:val="both"/>
        <w:rPr>
          <w:sz w:val="28"/>
          <w:szCs w:val="28"/>
        </w:rPr>
      </w:pPr>
      <w:r w:rsidRPr="009576EB">
        <w:rPr>
          <w:sz w:val="28"/>
          <w:szCs w:val="28"/>
        </w:rPr>
        <w:t xml:space="preserve">При расчете коэффициентов пересчета для электродвигателей следует учитывать, что приведенные в приложении 2 данные соответствуют частоте вращения двигателя 1500 об/мин. </w:t>
      </w:r>
    </w:p>
    <w:p w:rsidR="0004017B" w:rsidRPr="009576EB" w:rsidRDefault="0004017B" w:rsidP="00867F9D">
      <w:pPr>
        <w:shd w:val="clear" w:color="auto" w:fill="FFFFFF"/>
        <w:tabs>
          <w:tab w:val="left" w:pos="523"/>
        </w:tabs>
        <w:spacing w:line="360" w:lineRule="auto"/>
        <w:ind w:firstLine="709"/>
        <w:jc w:val="both"/>
        <w:rPr>
          <w:sz w:val="28"/>
          <w:szCs w:val="28"/>
        </w:rPr>
      </w:pPr>
      <w:r w:rsidRPr="009576EB">
        <w:rPr>
          <w:sz w:val="28"/>
          <w:szCs w:val="28"/>
        </w:rPr>
        <w:t xml:space="preserve">Для других частот вращения электродвигателей вводятся следующие поправочные коэффициенты: при частоте вращения, об/мин: 3000 </w:t>
      </w:r>
      <w:r w:rsidR="0019542D" w:rsidRPr="009576EB">
        <w:rPr>
          <w:sz w:val="28"/>
          <w:szCs w:val="28"/>
        </w:rPr>
        <w:t>-</w:t>
      </w:r>
      <w:r w:rsidRPr="009576EB">
        <w:rPr>
          <w:sz w:val="28"/>
          <w:szCs w:val="28"/>
        </w:rPr>
        <w:t xml:space="preserve"> 0,8; 1000 </w:t>
      </w:r>
      <w:r w:rsidR="0019542D" w:rsidRPr="009576EB">
        <w:rPr>
          <w:sz w:val="28"/>
          <w:szCs w:val="28"/>
        </w:rPr>
        <w:t>-</w:t>
      </w:r>
      <w:r w:rsidRPr="009576EB">
        <w:rPr>
          <w:sz w:val="28"/>
          <w:szCs w:val="28"/>
        </w:rPr>
        <w:t xml:space="preserve"> 1,1; 750 -1,2; 600 -1,4; 500 и ниже </w:t>
      </w:r>
      <w:r w:rsidR="0019542D" w:rsidRPr="009576EB">
        <w:rPr>
          <w:sz w:val="28"/>
          <w:szCs w:val="28"/>
        </w:rPr>
        <w:t>-</w:t>
      </w:r>
      <w:r w:rsidRPr="009576EB">
        <w:rPr>
          <w:sz w:val="28"/>
          <w:szCs w:val="28"/>
        </w:rPr>
        <w:t xml:space="preserve"> 1,5.</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 xml:space="preserve">Для электродвигателей с фазным ротором, взрывозащищенных, крановых, погружных и многоскоростных </w:t>
      </w:r>
      <w:r w:rsidR="0019542D" w:rsidRPr="009576EB">
        <w:rPr>
          <w:sz w:val="28"/>
          <w:szCs w:val="28"/>
        </w:rPr>
        <w:t>-</w:t>
      </w:r>
      <w:r w:rsidRPr="009576EB">
        <w:rPr>
          <w:sz w:val="28"/>
          <w:szCs w:val="28"/>
        </w:rPr>
        <w:t>1,3.</w:t>
      </w:r>
    </w:p>
    <w:p w:rsidR="0004017B" w:rsidRPr="009576EB" w:rsidRDefault="0004017B" w:rsidP="00867F9D">
      <w:pPr>
        <w:shd w:val="clear" w:color="auto" w:fill="FFFFFF"/>
        <w:spacing w:line="360" w:lineRule="auto"/>
        <w:ind w:firstLine="709"/>
        <w:jc w:val="both"/>
        <w:rPr>
          <w:sz w:val="28"/>
          <w:szCs w:val="28"/>
        </w:rPr>
      </w:pPr>
      <w:r w:rsidRPr="009576EB">
        <w:rPr>
          <w:sz w:val="28"/>
          <w:szCs w:val="28"/>
          <w:u w:val="single"/>
        </w:rPr>
        <w:t>Пример 4</w:t>
      </w:r>
      <w:r w:rsidRPr="009576EB">
        <w:rPr>
          <w:sz w:val="28"/>
          <w:szCs w:val="28"/>
        </w:rPr>
        <w:t>. Коэффициент перевода по ТО для электродвигателей мощностью 3 кВт приложению 2 составляет - 0,80. По заданию электродвигатель А02, 3,0/1000 имеет частоту вращения 1000 об/мин. Тогда коэффициент перевода для данного двигателя составит: 0,80 х 1,1 = 0,88. Общий объем условных ремонтов по ТО для 3-х двигателей с объемом физических ремонтов – 16 будет равен: 3 х 16 х 0,88 = 42,24</w:t>
      </w:r>
    </w:p>
    <w:p w:rsidR="0004017B" w:rsidRPr="009576EB" w:rsidRDefault="0004017B" w:rsidP="00867F9D">
      <w:pPr>
        <w:shd w:val="clear" w:color="auto" w:fill="FFFFFF"/>
        <w:spacing w:line="360" w:lineRule="auto"/>
        <w:ind w:firstLine="709"/>
        <w:jc w:val="both"/>
        <w:rPr>
          <w:sz w:val="28"/>
          <w:szCs w:val="28"/>
        </w:rPr>
      </w:pPr>
      <w:r w:rsidRPr="009576EB">
        <w:rPr>
          <w:sz w:val="28"/>
          <w:szCs w:val="28"/>
        </w:rPr>
        <w:t>При определении условных ремонтов по электропроводам следует учитывать, что переводные коэффициенты в приложении 2 приведены на 1км или на 100м кабелей или проводов. В этом случае необходимо учитывать их общую длину.</w:t>
      </w:r>
    </w:p>
    <w:p w:rsidR="0004017B" w:rsidRPr="009576EB" w:rsidRDefault="0004017B" w:rsidP="00867F9D">
      <w:pPr>
        <w:shd w:val="clear" w:color="auto" w:fill="FFFFFF"/>
        <w:spacing w:line="360" w:lineRule="auto"/>
        <w:ind w:firstLine="709"/>
        <w:jc w:val="both"/>
        <w:rPr>
          <w:sz w:val="28"/>
          <w:szCs w:val="28"/>
        </w:rPr>
      </w:pPr>
      <w:r w:rsidRPr="009576EB">
        <w:rPr>
          <w:sz w:val="28"/>
          <w:szCs w:val="28"/>
          <w:u w:val="single"/>
        </w:rPr>
        <w:t>Пример 5</w:t>
      </w:r>
      <w:r w:rsidRPr="009576EB">
        <w:rPr>
          <w:sz w:val="28"/>
          <w:szCs w:val="28"/>
        </w:rPr>
        <w:t>. По заданию в состав электрооборудования входит Кабель АВРГ-4 х 2,5мм</w:t>
      </w:r>
      <w:r w:rsidRPr="009576EB">
        <w:rPr>
          <w:sz w:val="28"/>
          <w:szCs w:val="28"/>
          <w:vertAlign w:val="superscript"/>
        </w:rPr>
        <w:t>2</w:t>
      </w:r>
      <w:r w:rsidRPr="009576EB">
        <w:rPr>
          <w:sz w:val="28"/>
          <w:szCs w:val="28"/>
        </w:rPr>
        <w:t>, длинна которого составляет 2755м. Коэффициент перевода по ТО составляет 1,00 на 100м кабеля. Тогда количество условных ремонтов по ТО при 4-х физических за год будет равно: 4 х 1,00 х 2755/100 = 110,2</w:t>
      </w:r>
    </w:p>
    <w:p w:rsidR="0004017B" w:rsidRPr="009576EB" w:rsidRDefault="00A24D58" w:rsidP="00867F9D">
      <w:pPr>
        <w:shd w:val="clear" w:color="auto" w:fill="FFFFFF"/>
        <w:spacing w:line="360" w:lineRule="auto"/>
        <w:ind w:firstLine="709"/>
        <w:jc w:val="both"/>
        <w:rPr>
          <w:sz w:val="28"/>
          <w:szCs w:val="28"/>
        </w:rPr>
      </w:pPr>
      <w:r w:rsidRPr="009576EB">
        <w:rPr>
          <w:sz w:val="28"/>
          <w:szCs w:val="28"/>
        </w:rPr>
        <w:br w:type="page"/>
      </w:r>
      <w:r w:rsidR="0004017B" w:rsidRPr="009576EB">
        <w:rPr>
          <w:sz w:val="28"/>
          <w:szCs w:val="28"/>
        </w:rPr>
        <w:t xml:space="preserve">Таблица </w:t>
      </w:r>
      <w:r w:rsidR="0004017B" w:rsidRPr="009576EB">
        <w:rPr>
          <w:sz w:val="28"/>
          <w:szCs w:val="28"/>
          <w:lang w:val="en-US"/>
        </w:rPr>
        <w:t>D</w:t>
      </w:r>
    </w:p>
    <w:tbl>
      <w:tblPr>
        <w:tblW w:w="0" w:type="auto"/>
        <w:tblInd w:w="108" w:type="dxa"/>
        <w:tblLayout w:type="fixed"/>
        <w:tblLook w:val="0000" w:firstRow="0" w:lastRow="0" w:firstColumn="0" w:lastColumn="0" w:noHBand="0" w:noVBand="0"/>
      </w:tblPr>
      <w:tblGrid>
        <w:gridCol w:w="1682"/>
        <w:gridCol w:w="556"/>
        <w:gridCol w:w="593"/>
        <w:gridCol w:w="473"/>
        <w:gridCol w:w="444"/>
        <w:gridCol w:w="438"/>
        <w:gridCol w:w="527"/>
        <w:gridCol w:w="527"/>
        <w:gridCol w:w="527"/>
        <w:gridCol w:w="527"/>
        <w:gridCol w:w="366"/>
        <w:gridCol w:w="705"/>
        <w:gridCol w:w="616"/>
        <w:gridCol w:w="616"/>
        <w:gridCol w:w="705"/>
      </w:tblGrid>
      <w:tr w:rsidR="0004017B" w:rsidRPr="009576EB">
        <w:trPr>
          <w:trHeight w:val="600"/>
        </w:trPr>
        <w:tc>
          <w:tcPr>
            <w:tcW w:w="1682" w:type="dxa"/>
            <w:vMerge w:val="restart"/>
            <w:tcBorders>
              <w:top w:val="single" w:sz="8" w:space="0" w:color="auto"/>
              <w:left w:val="single" w:sz="8" w:space="0" w:color="auto"/>
              <w:bottom w:val="single" w:sz="8" w:space="0" w:color="000000"/>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Наименование и техническая характеристика Э0</w:t>
            </w:r>
          </w:p>
        </w:tc>
        <w:tc>
          <w:tcPr>
            <w:tcW w:w="556" w:type="dxa"/>
            <w:vMerge w:val="restart"/>
            <w:tcBorders>
              <w:top w:val="single" w:sz="8" w:space="0" w:color="auto"/>
              <w:left w:val="single" w:sz="8" w:space="0" w:color="auto"/>
              <w:bottom w:val="single" w:sz="8" w:space="0" w:color="000000"/>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Ед. изм.</w:t>
            </w:r>
          </w:p>
        </w:tc>
        <w:tc>
          <w:tcPr>
            <w:tcW w:w="593" w:type="dxa"/>
            <w:vMerge w:val="restart"/>
            <w:tcBorders>
              <w:top w:val="single" w:sz="8" w:space="0" w:color="auto"/>
              <w:left w:val="single" w:sz="8" w:space="0" w:color="auto"/>
              <w:bottom w:val="single" w:sz="8" w:space="0" w:color="000000"/>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Кол-во</w:t>
            </w:r>
          </w:p>
        </w:tc>
        <w:tc>
          <w:tcPr>
            <w:tcW w:w="1882" w:type="dxa"/>
            <w:gridSpan w:val="4"/>
            <w:tcBorders>
              <w:top w:val="single" w:sz="8" w:space="0" w:color="auto"/>
              <w:left w:val="nil"/>
              <w:bottom w:val="single" w:sz="8" w:space="0" w:color="auto"/>
              <w:right w:val="single" w:sz="8" w:space="0" w:color="000000"/>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Физических ремонтов за год</w:t>
            </w:r>
          </w:p>
        </w:tc>
        <w:tc>
          <w:tcPr>
            <w:tcW w:w="1947" w:type="dxa"/>
            <w:gridSpan w:val="4"/>
            <w:tcBorders>
              <w:top w:val="single" w:sz="8" w:space="0" w:color="auto"/>
              <w:left w:val="nil"/>
              <w:bottom w:val="single" w:sz="8" w:space="0" w:color="auto"/>
              <w:right w:val="single" w:sz="8" w:space="0" w:color="000000"/>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Коэф. перевода физических ремонтов в условные</w:t>
            </w:r>
          </w:p>
        </w:tc>
        <w:tc>
          <w:tcPr>
            <w:tcW w:w="2642" w:type="dxa"/>
            <w:gridSpan w:val="4"/>
            <w:tcBorders>
              <w:top w:val="single" w:sz="8" w:space="0" w:color="auto"/>
              <w:left w:val="nil"/>
              <w:bottom w:val="single" w:sz="8" w:space="0" w:color="auto"/>
              <w:right w:val="single" w:sz="8" w:space="0" w:color="000000"/>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Условных ремонтов за год</w:t>
            </w:r>
          </w:p>
        </w:tc>
      </w:tr>
      <w:tr w:rsidR="0004017B" w:rsidRPr="009576EB">
        <w:trPr>
          <w:trHeight w:val="600"/>
        </w:trPr>
        <w:tc>
          <w:tcPr>
            <w:tcW w:w="1682" w:type="dxa"/>
            <w:vMerge/>
            <w:tcBorders>
              <w:top w:val="single" w:sz="8" w:space="0" w:color="auto"/>
              <w:left w:val="single" w:sz="8" w:space="0" w:color="auto"/>
              <w:bottom w:val="single" w:sz="8" w:space="0" w:color="000000"/>
              <w:right w:val="single" w:sz="8" w:space="0" w:color="auto"/>
            </w:tcBorders>
            <w:vAlign w:val="center"/>
          </w:tcPr>
          <w:p w:rsidR="0004017B" w:rsidRPr="009576EB" w:rsidRDefault="0004017B" w:rsidP="00F61BE0">
            <w:pPr>
              <w:spacing w:line="360" w:lineRule="auto"/>
              <w:jc w:val="both"/>
              <w:rPr>
                <w:b/>
                <w:bCs/>
                <w:sz w:val="20"/>
                <w:szCs w:val="20"/>
              </w:rPr>
            </w:pPr>
          </w:p>
        </w:tc>
        <w:tc>
          <w:tcPr>
            <w:tcW w:w="556" w:type="dxa"/>
            <w:vMerge/>
            <w:tcBorders>
              <w:top w:val="single" w:sz="8" w:space="0" w:color="auto"/>
              <w:left w:val="single" w:sz="8" w:space="0" w:color="auto"/>
              <w:bottom w:val="single" w:sz="8" w:space="0" w:color="000000"/>
              <w:right w:val="single" w:sz="8" w:space="0" w:color="auto"/>
            </w:tcBorders>
            <w:vAlign w:val="center"/>
          </w:tcPr>
          <w:p w:rsidR="0004017B" w:rsidRPr="009576EB" w:rsidRDefault="0004017B" w:rsidP="00F61BE0">
            <w:pPr>
              <w:spacing w:line="360" w:lineRule="auto"/>
              <w:jc w:val="both"/>
              <w:rPr>
                <w:b/>
                <w:bCs/>
                <w:sz w:val="20"/>
                <w:szCs w:val="20"/>
              </w:rPr>
            </w:pPr>
          </w:p>
        </w:tc>
        <w:tc>
          <w:tcPr>
            <w:tcW w:w="593" w:type="dxa"/>
            <w:vMerge/>
            <w:tcBorders>
              <w:top w:val="single" w:sz="8" w:space="0" w:color="auto"/>
              <w:left w:val="single" w:sz="8" w:space="0" w:color="auto"/>
              <w:bottom w:val="single" w:sz="8" w:space="0" w:color="000000"/>
              <w:right w:val="single" w:sz="8" w:space="0" w:color="auto"/>
            </w:tcBorders>
            <w:vAlign w:val="center"/>
          </w:tcPr>
          <w:p w:rsidR="0004017B" w:rsidRPr="009576EB" w:rsidRDefault="0004017B" w:rsidP="00F61BE0">
            <w:pPr>
              <w:spacing w:line="360" w:lineRule="auto"/>
              <w:jc w:val="both"/>
              <w:rPr>
                <w:b/>
                <w:bCs/>
                <w:sz w:val="20"/>
                <w:szCs w:val="20"/>
              </w:rPr>
            </w:pP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ТО</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ТР</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ЗС</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КР</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ТО</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ТР</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ЗС</w:t>
            </w:r>
          </w:p>
        </w:tc>
        <w:tc>
          <w:tcPr>
            <w:tcW w:w="366"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КР</w:t>
            </w:r>
          </w:p>
        </w:tc>
        <w:tc>
          <w:tcPr>
            <w:tcW w:w="705"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ТО</w:t>
            </w:r>
          </w:p>
        </w:tc>
        <w:tc>
          <w:tcPr>
            <w:tcW w:w="616"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ТР</w:t>
            </w:r>
          </w:p>
        </w:tc>
        <w:tc>
          <w:tcPr>
            <w:tcW w:w="616"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ЗС</w:t>
            </w:r>
          </w:p>
        </w:tc>
        <w:tc>
          <w:tcPr>
            <w:tcW w:w="705"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b/>
                <w:bCs/>
                <w:sz w:val="20"/>
                <w:szCs w:val="20"/>
              </w:rPr>
            </w:pPr>
            <w:r w:rsidRPr="009576EB">
              <w:rPr>
                <w:b/>
                <w:bCs/>
                <w:sz w:val="20"/>
                <w:szCs w:val="20"/>
              </w:rPr>
              <w:t>КР</w:t>
            </w:r>
          </w:p>
        </w:tc>
      </w:tr>
      <w:tr w:rsidR="0004017B" w:rsidRPr="009576EB">
        <w:trPr>
          <w:trHeight w:val="330"/>
        </w:trPr>
        <w:tc>
          <w:tcPr>
            <w:tcW w:w="1682" w:type="dxa"/>
            <w:tcBorders>
              <w:top w:val="nil"/>
              <w:left w:val="single" w:sz="8" w:space="0" w:color="auto"/>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2</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3</w:t>
            </w:r>
          </w:p>
        </w:tc>
        <w:tc>
          <w:tcPr>
            <w:tcW w:w="47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9</w:t>
            </w:r>
          </w:p>
        </w:tc>
        <w:tc>
          <w:tcPr>
            <w:tcW w:w="444"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10</w:t>
            </w:r>
          </w:p>
        </w:tc>
        <w:tc>
          <w:tcPr>
            <w:tcW w:w="438"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11</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12</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13</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15</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16</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17</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18</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19</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20</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Шкаф силовой</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шт</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3</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37</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3</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2</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0,33</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2,8</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2,8</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2,92</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310,8</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25,2</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17,52</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Щит осветительный на 6 групп</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шт</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9</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37</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3</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2</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0,33</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1,2</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1,2</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399,6</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32,4</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Пускатель магнитный до 25 A</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шт</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4</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16</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2</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0,14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0,25</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25,6</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3,2</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Автоматический выключатель до 50 А</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шт</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4</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16</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2</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0,14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0,5</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0,5</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0,42</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32</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4</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1,68</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Светильники с лампами накаливания</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шт</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14</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4</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0,52</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0,52</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2,91</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Светильники с люминисцентными лампами</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шт</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17</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4</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0,62</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0,62</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4,216</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Кабель АВРГ-4 х 2,5мм</w:t>
            </w:r>
            <w:r w:rsidRPr="009576EB">
              <w:rPr>
                <w:sz w:val="20"/>
                <w:szCs w:val="20"/>
                <w:vertAlign w:val="superscript"/>
              </w:rPr>
              <w:t>2</w:t>
            </w:r>
            <w:r w:rsidRPr="009576EB">
              <w:rPr>
                <w:sz w:val="20"/>
                <w:szCs w:val="20"/>
              </w:rPr>
              <w:t>, м</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м</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2755</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4</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110,2</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Регулятор температуры</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шт</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5</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16</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2</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0,14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0,42</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0,32</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32</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4</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2,1</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0,224</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Электродвигатели А02, 3,0/1000</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шт</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3</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16</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2</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0,14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0,88</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0,88</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0,99</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0,88</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42,24</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5,28</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2,97</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0,3696</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Электродвигатели А02, 11,0/1500</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шт</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16</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2</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0,14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1,25</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2,29</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44,8</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5,6</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2,5</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0,6412</w:t>
            </w:r>
          </w:p>
        </w:tc>
      </w:tr>
      <w:tr w:rsidR="0004017B" w:rsidRPr="009576EB">
        <w:trPr>
          <w:trHeight w:val="402"/>
        </w:trPr>
        <w:tc>
          <w:tcPr>
            <w:tcW w:w="1682" w:type="dxa"/>
            <w:tcBorders>
              <w:top w:val="nil"/>
              <w:left w:val="single" w:sz="8" w:space="0" w:color="auto"/>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Электродвигатели А02, 11,0/3000</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шт</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7</w:t>
            </w:r>
          </w:p>
        </w:tc>
        <w:tc>
          <w:tcPr>
            <w:tcW w:w="473"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16</w:t>
            </w:r>
          </w:p>
        </w:tc>
        <w:tc>
          <w:tcPr>
            <w:tcW w:w="444"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2</w:t>
            </w:r>
          </w:p>
        </w:tc>
        <w:tc>
          <w:tcPr>
            <w:tcW w:w="438"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1</w:t>
            </w:r>
          </w:p>
        </w:tc>
        <w:tc>
          <w:tcPr>
            <w:tcW w:w="527" w:type="dxa"/>
            <w:tcBorders>
              <w:top w:val="nil"/>
              <w:left w:val="nil"/>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0,14</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1,12</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1,12</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1,83</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125,44</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15,68</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7</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1,7934</w:t>
            </w:r>
          </w:p>
        </w:tc>
      </w:tr>
      <w:tr w:rsidR="0004017B" w:rsidRPr="009576EB">
        <w:trPr>
          <w:trHeight w:val="330"/>
        </w:trPr>
        <w:tc>
          <w:tcPr>
            <w:tcW w:w="1682" w:type="dxa"/>
            <w:tcBorders>
              <w:top w:val="nil"/>
              <w:left w:val="single" w:sz="8" w:space="0" w:color="auto"/>
              <w:bottom w:val="single" w:sz="8" w:space="0" w:color="auto"/>
              <w:right w:val="single" w:sz="8" w:space="0" w:color="auto"/>
            </w:tcBorders>
            <w:shd w:val="clear" w:color="auto" w:fill="FFFFFF"/>
            <w:vAlign w:val="bottom"/>
          </w:tcPr>
          <w:p w:rsidR="0004017B" w:rsidRPr="009576EB" w:rsidRDefault="0004017B" w:rsidP="00F61BE0">
            <w:pPr>
              <w:spacing w:line="360" w:lineRule="auto"/>
              <w:jc w:val="both"/>
              <w:rPr>
                <w:sz w:val="20"/>
                <w:szCs w:val="20"/>
              </w:rPr>
            </w:pPr>
            <w:r w:rsidRPr="009576EB">
              <w:rPr>
                <w:sz w:val="20"/>
                <w:szCs w:val="20"/>
              </w:rPr>
              <w:t>Всего</w:t>
            </w:r>
          </w:p>
        </w:tc>
        <w:tc>
          <w:tcPr>
            <w:tcW w:w="55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 </w:t>
            </w:r>
          </w:p>
        </w:tc>
        <w:tc>
          <w:tcPr>
            <w:tcW w:w="59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 </w:t>
            </w:r>
          </w:p>
        </w:tc>
        <w:tc>
          <w:tcPr>
            <w:tcW w:w="473"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 </w:t>
            </w:r>
          </w:p>
        </w:tc>
        <w:tc>
          <w:tcPr>
            <w:tcW w:w="444"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 </w:t>
            </w:r>
          </w:p>
        </w:tc>
        <w:tc>
          <w:tcPr>
            <w:tcW w:w="438"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 </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 </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 </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 </w:t>
            </w:r>
          </w:p>
        </w:tc>
        <w:tc>
          <w:tcPr>
            <w:tcW w:w="527"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 </w:t>
            </w:r>
          </w:p>
        </w:tc>
        <w:tc>
          <w:tcPr>
            <w:tcW w:w="36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sz w:val="20"/>
                <w:szCs w:val="20"/>
              </w:rPr>
            </w:pPr>
            <w:r w:rsidRPr="009576EB">
              <w:rPr>
                <w:sz w:val="20"/>
                <w:szCs w:val="20"/>
              </w:rPr>
              <w:t> </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1129,8</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95,36</w:t>
            </w:r>
          </w:p>
        </w:tc>
        <w:tc>
          <w:tcPr>
            <w:tcW w:w="616"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34,77</w:t>
            </w:r>
          </w:p>
        </w:tc>
        <w:tc>
          <w:tcPr>
            <w:tcW w:w="705" w:type="dxa"/>
            <w:tcBorders>
              <w:top w:val="nil"/>
              <w:left w:val="nil"/>
              <w:bottom w:val="single" w:sz="8" w:space="0" w:color="auto"/>
              <w:right w:val="single" w:sz="8" w:space="0" w:color="auto"/>
            </w:tcBorders>
            <w:shd w:val="clear" w:color="auto" w:fill="FFFFFF"/>
          </w:tcPr>
          <w:p w:rsidR="0004017B" w:rsidRPr="009576EB" w:rsidRDefault="0004017B" w:rsidP="00F61BE0">
            <w:pPr>
              <w:spacing w:line="360" w:lineRule="auto"/>
              <w:jc w:val="both"/>
              <w:rPr>
                <w:b/>
                <w:bCs/>
                <w:sz w:val="20"/>
                <w:szCs w:val="20"/>
              </w:rPr>
            </w:pPr>
            <w:r w:rsidRPr="009576EB">
              <w:rPr>
                <w:b/>
                <w:bCs/>
                <w:sz w:val="20"/>
                <w:szCs w:val="20"/>
              </w:rPr>
              <w:t>3,0282</w:t>
            </w:r>
          </w:p>
        </w:tc>
      </w:tr>
    </w:tbl>
    <w:p w:rsidR="00A24D58" w:rsidRPr="009576EB" w:rsidRDefault="00A24D58" w:rsidP="00867F9D">
      <w:pPr>
        <w:shd w:val="clear" w:color="auto" w:fill="FFFFFF"/>
        <w:spacing w:line="360" w:lineRule="auto"/>
        <w:ind w:firstLine="709"/>
        <w:jc w:val="both"/>
        <w:rPr>
          <w:b/>
          <w:bCs/>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b/>
          <w:bCs/>
          <w:sz w:val="28"/>
          <w:szCs w:val="28"/>
        </w:rPr>
        <w:t>2.2.2 Расчет затрат труда на техническое обслуживание</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К плановым мероприятиям относятся технические обслуживания, текущие ремонты, замены, смазки, капитальные ремонты,</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К неплановым мероприятиям относятся оперативное (дежурное) техническое обслуживание, выполненное оперативным персоналом.</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Годовые затраты для каждого вида работ определяются путем умножения трудоемкости условной единицы ремонта (см. таблицу 5) на количество условных ремонтов соответствующего вида работ.</w:t>
      </w:r>
    </w:p>
    <w:p w:rsidR="00594208" w:rsidRPr="009576EB" w:rsidRDefault="00594208"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 xml:space="preserve">Таблица 5 </w:t>
      </w:r>
      <w:r w:rsidR="00F61BE0" w:rsidRPr="009576EB">
        <w:rPr>
          <w:sz w:val="28"/>
          <w:szCs w:val="28"/>
        </w:rPr>
        <w:t xml:space="preserve">- </w:t>
      </w:r>
      <w:r w:rsidRPr="009576EB">
        <w:rPr>
          <w:sz w:val="28"/>
          <w:szCs w:val="28"/>
        </w:rPr>
        <w:t>Норматив трудоемкости на 1 условную единицу ремонта, чел-час</w:t>
      </w:r>
    </w:p>
    <w:tbl>
      <w:tblPr>
        <w:tblW w:w="4775" w:type="pct"/>
        <w:tblInd w:w="220" w:type="dxa"/>
        <w:tblCellMar>
          <w:left w:w="40" w:type="dxa"/>
          <w:right w:w="40" w:type="dxa"/>
        </w:tblCellMar>
        <w:tblLook w:val="0000" w:firstRow="0" w:lastRow="0" w:firstColumn="0" w:lastColumn="0" w:noHBand="0" w:noVBand="0"/>
      </w:tblPr>
      <w:tblGrid>
        <w:gridCol w:w="4382"/>
        <w:gridCol w:w="4627"/>
      </w:tblGrid>
      <w:tr w:rsidR="00594208" w:rsidRPr="009576EB">
        <w:trPr>
          <w:trHeight w:hRule="exact" w:val="388"/>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Виды работ</w:t>
            </w:r>
          </w:p>
        </w:tc>
        <w:tc>
          <w:tcPr>
            <w:tcW w:w="2568"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Норматив трудоемкости, чел-час</w:t>
            </w:r>
          </w:p>
        </w:tc>
      </w:tr>
      <w:tr w:rsidR="00594208" w:rsidRPr="009576EB">
        <w:trPr>
          <w:trHeight w:hRule="exact" w:val="388"/>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Техническое обслуживание</w:t>
            </w:r>
          </w:p>
        </w:tc>
        <w:tc>
          <w:tcPr>
            <w:tcW w:w="2568"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0,50</w:t>
            </w:r>
          </w:p>
        </w:tc>
      </w:tr>
      <w:tr w:rsidR="00594208" w:rsidRPr="009576EB">
        <w:trPr>
          <w:trHeight w:hRule="exact" w:val="388"/>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 xml:space="preserve">Текущий ремонт </w:t>
            </w:r>
          </w:p>
        </w:tc>
        <w:tc>
          <w:tcPr>
            <w:tcW w:w="2568"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 xml:space="preserve">4,80 </w:t>
            </w:r>
          </w:p>
        </w:tc>
      </w:tr>
      <w:tr w:rsidR="00594208" w:rsidRPr="009576EB">
        <w:trPr>
          <w:trHeight w:hRule="exact" w:val="388"/>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 xml:space="preserve">Замена смазки </w:t>
            </w:r>
          </w:p>
        </w:tc>
        <w:tc>
          <w:tcPr>
            <w:tcW w:w="2568"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 xml:space="preserve">0,25 </w:t>
            </w:r>
          </w:p>
        </w:tc>
      </w:tr>
      <w:tr w:rsidR="00594208" w:rsidRPr="009576EB">
        <w:trPr>
          <w:trHeight w:hRule="exact" w:val="388"/>
        </w:trPr>
        <w:tc>
          <w:tcPr>
            <w:tcW w:w="243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 xml:space="preserve">Капитальный ремонт </w:t>
            </w:r>
          </w:p>
        </w:tc>
        <w:tc>
          <w:tcPr>
            <w:tcW w:w="2568"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 xml:space="preserve">12,5 </w:t>
            </w:r>
          </w:p>
        </w:tc>
      </w:tr>
    </w:tbl>
    <w:p w:rsidR="00594208" w:rsidRPr="009576EB" w:rsidRDefault="00594208"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Результаты расчета удобно свести в таблицу 6.</w:t>
      </w:r>
    </w:p>
    <w:p w:rsidR="00F61BE0" w:rsidRPr="009576EB" w:rsidRDefault="00F61BE0" w:rsidP="00867F9D">
      <w:pPr>
        <w:shd w:val="clear" w:color="auto" w:fill="FFFFFF"/>
        <w:spacing w:line="360" w:lineRule="auto"/>
        <w:ind w:firstLine="709"/>
        <w:jc w:val="both"/>
        <w:rPr>
          <w:b/>
          <w:bCs/>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 xml:space="preserve">Таблица 6 </w:t>
      </w:r>
      <w:r w:rsidR="00F61BE0" w:rsidRPr="009576EB">
        <w:rPr>
          <w:sz w:val="28"/>
          <w:szCs w:val="28"/>
        </w:rPr>
        <w:t xml:space="preserve">- </w:t>
      </w:r>
      <w:r w:rsidRPr="009576EB">
        <w:rPr>
          <w:sz w:val="28"/>
          <w:szCs w:val="28"/>
        </w:rPr>
        <w:t>Расчет затрат труда</w:t>
      </w:r>
    </w:p>
    <w:tbl>
      <w:tblPr>
        <w:tblW w:w="4775" w:type="pct"/>
        <w:tblInd w:w="220" w:type="dxa"/>
        <w:tblCellMar>
          <w:left w:w="40" w:type="dxa"/>
          <w:right w:w="40" w:type="dxa"/>
        </w:tblCellMar>
        <w:tblLook w:val="0000" w:firstRow="0" w:lastRow="0" w:firstColumn="0" w:lastColumn="0" w:noHBand="0" w:noVBand="0"/>
      </w:tblPr>
      <w:tblGrid>
        <w:gridCol w:w="2607"/>
        <w:gridCol w:w="652"/>
        <w:gridCol w:w="656"/>
        <w:gridCol w:w="656"/>
        <w:gridCol w:w="661"/>
        <w:gridCol w:w="777"/>
        <w:gridCol w:w="777"/>
        <w:gridCol w:w="777"/>
        <w:gridCol w:w="695"/>
        <w:gridCol w:w="751"/>
      </w:tblGrid>
      <w:tr w:rsidR="00594208" w:rsidRPr="009576EB">
        <w:trPr>
          <w:trHeight w:hRule="exact" w:val="660"/>
        </w:trPr>
        <w:tc>
          <w:tcPr>
            <w:tcW w:w="1447" w:type="pct"/>
            <w:tcBorders>
              <w:top w:val="single" w:sz="4" w:space="0" w:color="auto"/>
              <w:left w:val="single" w:sz="4" w:space="0" w:color="auto"/>
              <w:bottom w:val="nil"/>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Объекты хозяйства</w:t>
            </w:r>
          </w:p>
        </w:tc>
        <w:tc>
          <w:tcPr>
            <w:tcW w:w="1457" w:type="pct"/>
            <w:gridSpan w:val="4"/>
            <w:tcBorders>
              <w:top w:val="single" w:sz="4"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Количество услов. ремонтов в год, шт.</w:t>
            </w:r>
          </w:p>
        </w:tc>
        <w:tc>
          <w:tcPr>
            <w:tcW w:w="2096" w:type="pct"/>
            <w:gridSpan w:val="5"/>
            <w:tcBorders>
              <w:top w:val="single" w:sz="4" w:space="0" w:color="auto"/>
              <w:left w:val="single" w:sz="6" w:space="0" w:color="auto"/>
              <w:bottom w:val="single" w:sz="6" w:space="0" w:color="auto"/>
              <w:right w:val="single" w:sz="4"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Затраты труда на проведение видов работ, чел -час</w:t>
            </w:r>
          </w:p>
        </w:tc>
      </w:tr>
      <w:tr w:rsidR="00F61BE0" w:rsidRPr="009576EB">
        <w:trPr>
          <w:trHeight w:hRule="exact" w:val="367"/>
        </w:trPr>
        <w:tc>
          <w:tcPr>
            <w:tcW w:w="1447" w:type="pct"/>
            <w:tcBorders>
              <w:top w:val="nil"/>
              <w:left w:val="single" w:sz="4" w:space="0" w:color="auto"/>
              <w:bottom w:val="single" w:sz="6" w:space="0" w:color="auto"/>
              <w:right w:val="single" w:sz="6" w:space="0" w:color="auto"/>
            </w:tcBorders>
            <w:shd w:val="clear" w:color="auto" w:fill="FFFFFF"/>
          </w:tcPr>
          <w:p w:rsidR="00594208" w:rsidRPr="009576EB" w:rsidRDefault="00594208" w:rsidP="00F61BE0">
            <w:pPr>
              <w:spacing w:line="360" w:lineRule="auto"/>
              <w:jc w:val="both"/>
              <w:rPr>
                <w:b/>
                <w:bCs/>
                <w:sz w:val="20"/>
                <w:szCs w:val="20"/>
              </w:rPr>
            </w:pP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ТО</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 xml:space="preserve">ТР </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ЗС</w:t>
            </w: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 xml:space="preserve">КР </w:t>
            </w: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 xml:space="preserve">ТО </w:t>
            </w: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 xml:space="preserve">ТР </w:t>
            </w:r>
          </w:p>
        </w:tc>
        <w:tc>
          <w:tcPr>
            <w:tcW w:w="431"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 xml:space="preserve">ЗС </w:t>
            </w:r>
          </w:p>
        </w:tc>
        <w:tc>
          <w:tcPr>
            <w:tcW w:w="386"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 xml:space="preserve">КР </w:t>
            </w:r>
          </w:p>
        </w:tc>
        <w:tc>
          <w:tcPr>
            <w:tcW w:w="416" w:type="pct"/>
            <w:tcBorders>
              <w:top w:val="single" w:sz="6" w:space="0" w:color="auto"/>
              <w:left w:val="single" w:sz="6" w:space="0" w:color="auto"/>
              <w:bottom w:val="single" w:sz="4" w:space="0" w:color="auto"/>
              <w:right w:val="single" w:sz="4" w:space="0" w:color="auto"/>
            </w:tcBorders>
            <w:shd w:val="clear" w:color="auto" w:fill="FFFFFF"/>
          </w:tcPr>
          <w:p w:rsidR="00594208" w:rsidRPr="009576EB" w:rsidRDefault="00594208" w:rsidP="00F61BE0">
            <w:pPr>
              <w:shd w:val="clear" w:color="auto" w:fill="FFFFFF"/>
              <w:spacing w:line="360" w:lineRule="auto"/>
              <w:jc w:val="both"/>
              <w:rPr>
                <w:b/>
                <w:bCs/>
                <w:sz w:val="20"/>
                <w:szCs w:val="20"/>
              </w:rPr>
            </w:pPr>
            <w:r w:rsidRPr="009576EB">
              <w:rPr>
                <w:b/>
                <w:bCs/>
                <w:sz w:val="20"/>
                <w:szCs w:val="20"/>
              </w:rPr>
              <w:t xml:space="preserve">ДО </w:t>
            </w:r>
          </w:p>
        </w:tc>
      </w:tr>
      <w:tr w:rsidR="00F61BE0" w:rsidRPr="009576EB">
        <w:trPr>
          <w:trHeight w:hRule="exact" w:val="367"/>
        </w:trPr>
        <w:tc>
          <w:tcPr>
            <w:tcW w:w="1447" w:type="pct"/>
            <w:tcBorders>
              <w:top w:val="nil"/>
              <w:left w:val="single" w:sz="4"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1</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2</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3</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4</w:t>
            </w: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5</w:t>
            </w: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6</w:t>
            </w: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7</w:t>
            </w:r>
          </w:p>
        </w:tc>
        <w:tc>
          <w:tcPr>
            <w:tcW w:w="431"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8</w:t>
            </w:r>
          </w:p>
        </w:tc>
        <w:tc>
          <w:tcPr>
            <w:tcW w:w="386"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9</w:t>
            </w:r>
          </w:p>
        </w:tc>
        <w:tc>
          <w:tcPr>
            <w:tcW w:w="416" w:type="pct"/>
            <w:tcBorders>
              <w:top w:val="single" w:sz="6" w:space="0" w:color="auto"/>
              <w:left w:val="single" w:sz="6" w:space="0" w:color="auto"/>
              <w:bottom w:val="single" w:sz="4" w:space="0" w:color="auto"/>
              <w:right w:val="single" w:sz="4"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10</w:t>
            </w:r>
          </w:p>
        </w:tc>
      </w:tr>
      <w:tr w:rsidR="00F61BE0" w:rsidRPr="009576EB">
        <w:trPr>
          <w:trHeight w:hRule="exact" w:val="367"/>
        </w:trPr>
        <w:tc>
          <w:tcPr>
            <w:tcW w:w="1447" w:type="pct"/>
            <w:tcBorders>
              <w:top w:val="nil"/>
              <w:left w:val="single" w:sz="4"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Бригада №1</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431"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386"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416" w:type="pct"/>
            <w:tcBorders>
              <w:top w:val="single" w:sz="6" w:space="0" w:color="auto"/>
              <w:left w:val="single" w:sz="6" w:space="0" w:color="auto"/>
              <w:bottom w:val="single" w:sz="4" w:space="0" w:color="auto"/>
              <w:right w:val="single" w:sz="4"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r>
      <w:tr w:rsidR="00F61BE0" w:rsidRPr="009576EB">
        <w:trPr>
          <w:trHeight w:hRule="exact" w:val="367"/>
        </w:trPr>
        <w:tc>
          <w:tcPr>
            <w:tcW w:w="1447" w:type="pct"/>
            <w:tcBorders>
              <w:top w:val="nil"/>
              <w:left w:val="single" w:sz="4"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r w:rsidRPr="009576EB">
              <w:rPr>
                <w:sz w:val="20"/>
                <w:szCs w:val="20"/>
              </w:rPr>
              <w:t>Объект</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367"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431"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386"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c>
          <w:tcPr>
            <w:tcW w:w="416" w:type="pct"/>
            <w:tcBorders>
              <w:top w:val="single" w:sz="6" w:space="0" w:color="auto"/>
              <w:left w:val="single" w:sz="6" w:space="0" w:color="auto"/>
              <w:bottom w:val="single" w:sz="4" w:space="0" w:color="auto"/>
              <w:right w:val="single" w:sz="4" w:space="0" w:color="auto"/>
            </w:tcBorders>
            <w:shd w:val="clear" w:color="auto" w:fill="FFFFFF"/>
          </w:tcPr>
          <w:p w:rsidR="00594208" w:rsidRPr="009576EB" w:rsidRDefault="00594208" w:rsidP="00F61BE0">
            <w:pPr>
              <w:shd w:val="clear" w:color="auto" w:fill="FFFFFF"/>
              <w:spacing w:line="360" w:lineRule="auto"/>
              <w:jc w:val="both"/>
              <w:rPr>
                <w:sz w:val="20"/>
                <w:szCs w:val="20"/>
              </w:rPr>
            </w:pPr>
          </w:p>
        </w:tc>
      </w:tr>
    </w:tbl>
    <w:p w:rsidR="00594208" w:rsidRPr="009576EB" w:rsidRDefault="00594208"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Для удобства составления графиков текущих и капитальных ремонтов, а также графиков ТО, следует определить затраты труда по отдельным объектам хозяйства, а не в целом по хозяйству.</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В графу 1 заносят объекты хозяйства из таблицы 3. Из этой же таблицы (графы 18, 19, 20, 21) заполняют графы 2, 3, 4, 5 соответственно.</w:t>
      </w:r>
      <w:r w:rsidR="00A24D58" w:rsidRPr="009576EB">
        <w:rPr>
          <w:sz w:val="28"/>
          <w:szCs w:val="28"/>
        </w:rPr>
        <w:t xml:space="preserve"> </w:t>
      </w:r>
      <w:r w:rsidRPr="009576EB">
        <w:rPr>
          <w:sz w:val="28"/>
          <w:szCs w:val="28"/>
        </w:rPr>
        <w:t>Затраты труда на проведение видов работ (графа 6, 7, 8, 9) получают путем умножения трудоемкости вида работ (см. таблицу 5) на количество условных ремонтов в год на данном объекте (графы 2, 3, 4, 5).</w:t>
      </w:r>
      <w:r w:rsidR="00A24D58" w:rsidRPr="009576EB">
        <w:rPr>
          <w:sz w:val="28"/>
          <w:szCs w:val="28"/>
        </w:rPr>
        <w:t xml:space="preserve"> </w:t>
      </w:r>
      <w:r w:rsidRPr="009576EB">
        <w:rPr>
          <w:sz w:val="28"/>
          <w:szCs w:val="28"/>
        </w:rPr>
        <w:t>Затраты труда на проведение оперативного (дежурного) обслуживания можно определить по формуле:</w:t>
      </w:r>
    </w:p>
    <w:p w:rsidR="00132D94" w:rsidRPr="009576EB" w:rsidRDefault="00132D94" w:rsidP="00867F9D">
      <w:pPr>
        <w:spacing w:line="360" w:lineRule="auto"/>
        <w:ind w:firstLine="709"/>
        <w:jc w:val="both"/>
        <w:rPr>
          <w:sz w:val="28"/>
          <w:szCs w:val="28"/>
        </w:rPr>
      </w:pPr>
    </w:p>
    <w:p w:rsidR="00594208" w:rsidRPr="009576EB" w:rsidRDefault="005F32D8" w:rsidP="00867F9D">
      <w:pPr>
        <w:spacing w:line="360" w:lineRule="auto"/>
        <w:ind w:firstLine="709"/>
        <w:jc w:val="both"/>
        <w:rPr>
          <w:sz w:val="28"/>
          <w:szCs w:val="28"/>
        </w:rPr>
      </w:pPr>
      <w:r>
        <w:rPr>
          <w:sz w:val="28"/>
          <w:szCs w:val="28"/>
        </w:rPr>
        <w:pict>
          <v:shape id="_x0000_i1029" type="#_x0000_t75" style="width:137.25pt;height:18pt">
            <v:imagedata r:id="rId9" o:title=""/>
          </v:shape>
        </w:pict>
      </w:r>
    </w:p>
    <w:p w:rsidR="00132D94" w:rsidRPr="009576EB" w:rsidRDefault="00132D94"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где К</w:t>
      </w:r>
      <w:r w:rsidRPr="009576EB">
        <w:rPr>
          <w:sz w:val="28"/>
          <w:szCs w:val="28"/>
          <w:vertAlign w:val="subscript"/>
        </w:rPr>
        <w:t>д</w:t>
      </w:r>
      <w:r w:rsidRPr="009576EB">
        <w:rPr>
          <w:sz w:val="28"/>
          <w:szCs w:val="28"/>
        </w:rPr>
        <w:t xml:space="preserve"> - коэффициент долевого участия и затрат труда на дежурное обслуживание, К</w:t>
      </w:r>
      <w:r w:rsidRPr="009576EB">
        <w:rPr>
          <w:sz w:val="28"/>
          <w:szCs w:val="28"/>
          <w:vertAlign w:val="subscript"/>
        </w:rPr>
        <w:t>д</w:t>
      </w:r>
      <w:r w:rsidRPr="009576EB">
        <w:rPr>
          <w:sz w:val="28"/>
          <w:szCs w:val="28"/>
        </w:rPr>
        <w:t xml:space="preserve"> =0,15; Зто, З</w:t>
      </w:r>
      <w:r w:rsidRPr="009576EB">
        <w:rPr>
          <w:sz w:val="28"/>
          <w:szCs w:val="28"/>
          <w:vertAlign w:val="subscript"/>
        </w:rPr>
        <w:t>ТР</w:t>
      </w:r>
      <w:r w:rsidRPr="009576EB">
        <w:rPr>
          <w:sz w:val="28"/>
          <w:szCs w:val="28"/>
        </w:rPr>
        <w:t>, Ззс - затраты труда на выполнение ТО, ТР и ЗС, чел.-час.</w:t>
      </w:r>
    </w:p>
    <w:p w:rsidR="00594208" w:rsidRPr="009576EB" w:rsidRDefault="00594208" w:rsidP="00867F9D">
      <w:pPr>
        <w:shd w:val="clear" w:color="auto" w:fill="FFFFFF"/>
        <w:spacing w:line="360" w:lineRule="auto"/>
        <w:ind w:firstLine="709"/>
        <w:jc w:val="both"/>
        <w:rPr>
          <w:b/>
          <w:bCs/>
          <w:sz w:val="28"/>
          <w:szCs w:val="28"/>
        </w:rPr>
      </w:pPr>
      <w:r w:rsidRPr="009576EB">
        <w:rPr>
          <w:b/>
          <w:bCs/>
          <w:sz w:val="28"/>
          <w:szCs w:val="28"/>
        </w:rPr>
        <w:t>Расчет затрат труда на техническое обслуживание</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 xml:space="preserve">Для нашего варианта № 48 </w:t>
      </w:r>
      <w:r w:rsidRPr="009576EB">
        <w:rPr>
          <w:b/>
          <w:bCs/>
          <w:sz w:val="28"/>
          <w:szCs w:val="28"/>
        </w:rPr>
        <w:t xml:space="preserve">«Блок теплиц 6 га». </w:t>
      </w:r>
      <w:r w:rsidRPr="009576EB">
        <w:rPr>
          <w:sz w:val="28"/>
          <w:szCs w:val="28"/>
        </w:rPr>
        <w:t xml:space="preserve">Исходными данными для расчетов является таблица </w:t>
      </w:r>
      <w:r w:rsidRPr="009576EB">
        <w:rPr>
          <w:sz w:val="28"/>
          <w:szCs w:val="28"/>
          <w:lang w:val="en-US"/>
        </w:rPr>
        <w:t>D</w:t>
      </w:r>
      <w:r w:rsidRPr="009576EB">
        <w:rPr>
          <w:sz w:val="28"/>
          <w:szCs w:val="28"/>
        </w:rPr>
        <w:t>.</w:t>
      </w:r>
      <w:r w:rsidR="00A24D58" w:rsidRPr="009576EB">
        <w:rPr>
          <w:sz w:val="28"/>
          <w:szCs w:val="28"/>
        </w:rPr>
        <w:t xml:space="preserve"> </w:t>
      </w:r>
      <w:r w:rsidRPr="009576EB">
        <w:rPr>
          <w:sz w:val="28"/>
          <w:szCs w:val="28"/>
        </w:rPr>
        <w:t>С учетом изложенного в п.2.2.2 результаты расчетов сводим в таблицу Е.</w:t>
      </w:r>
    </w:p>
    <w:p w:rsidR="00594208" w:rsidRPr="009576EB" w:rsidRDefault="00594208" w:rsidP="00867F9D">
      <w:pPr>
        <w:shd w:val="clear" w:color="auto" w:fill="FFFFFF"/>
        <w:spacing w:line="360" w:lineRule="auto"/>
        <w:ind w:firstLine="709"/>
        <w:jc w:val="both"/>
        <w:rPr>
          <w:b/>
          <w:bCs/>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Таблица Е</w:t>
      </w:r>
      <w:r w:rsidR="00132D94" w:rsidRPr="009576EB">
        <w:rPr>
          <w:sz w:val="28"/>
          <w:szCs w:val="28"/>
        </w:rPr>
        <w:t xml:space="preserve"> -</w:t>
      </w:r>
      <w:r w:rsidR="0019542D" w:rsidRPr="009576EB">
        <w:rPr>
          <w:sz w:val="28"/>
          <w:szCs w:val="28"/>
        </w:rPr>
        <w:t xml:space="preserve"> </w:t>
      </w:r>
      <w:r w:rsidRPr="009576EB">
        <w:rPr>
          <w:sz w:val="28"/>
          <w:szCs w:val="28"/>
        </w:rPr>
        <w:t>Расчет затрат труда</w:t>
      </w:r>
    </w:p>
    <w:tbl>
      <w:tblPr>
        <w:tblW w:w="4679" w:type="pct"/>
        <w:tblInd w:w="220" w:type="dxa"/>
        <w:tblCellMar>
          <w:left w:w="40" w:type="dxa"/>
          <w:right w:w="40" w:type="dxa"/>
        </w:tblCellMar>
        <w:tblLook w:val="0000" w:firstRow="0" w:lastRow="0" w:firstColumn="0" w:lastColumn="0" w:noHBand="0" w:noVBand="0"/>
      </w:tblPr>
      <w:tblGrid>
        <w:gridCol w:w="2556"/>
        <w:gridCol w:w="639"/>
        <w:gridCol w:w="643"/>
        <w:gridCol w:w="643"/>
        <w:gridCol w:w="646"/>
        <w:gridCol w:w="761"/>
        <w:gridCol w:w="761"/>
        <w:gridCol w:w="761"/>
        <w:gridCol w:w="682"/>
        <w:gridCol w:w="736"/>
      </w:tblGrid>
      <w:tr w:rsidR="00594208" w:rsidRPr="009576EB">
        <w:trPr>
          <w:trHeight w:hRule="exact" w:val="614"/>
        </w:trPr>
        <w:tc>
          <w:tcPr>
            <w:tcW w:w="1448" w:type="pct"/>
            <w:vMerge w:val="restart"/>
            <w:tcBorders>
              <w:top w:val="single" w:sz="4" w:space="0" w:color="auto"/>
              <w:left w:val="single" w:sz="4" w:space="0" w:color="auto"/>
              <w:bottom w:val="nil"/>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Объекты хозяйства</w:t>
            </w:r>
          </w:p>
        </w:tc>
        <w:tc>
          <w:tcPr>
            <w:tcW w:w="1456" w:type="pct"/>
            <w:gridSpan w:val="4"/>
            <w:tcBorders>
              <w:top w:val="single" w:sz="4"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Количество услов. ремонтов в год, шт.</w:t>
            </w:r>
          </w:p>
        </w:tc>
        <w:tc>
          <w:tcPr>
            <w:tcW w:w="2095" w:type="pct"/>
            <w:gridSpan w:val="5"/>
            <w:tcBorders>
              <w:top w:val="single" w:sz="4" w:space="0" w:color="auto"/>
              <w:left w:val="single" w:sz="6" w:space="0" w:color="auto"/>
              <w:bottom w:val="single" w:sz="6" w:space="0" w:color="auto"/>
              <w:right w:val="single" w:sz="4"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Затраты труда на проведение видов работ, чел -час</w:t>
            </w:r>
          </w:p>
        </w:tc>
      </w:tr>
      <w:tr w:rsidR="00132D94" w:rsidRPr="009576EB">
        <w:trPr>
          <w:trHeight w:hRule="exact" w:val="342"/>
        </w:trPr>
        <w:tc>
          <w:tcPr>
            <w:tcW w:w="1448" w:type="pct"/>
            <w:tcBorders>
              <w:top w:val="nil"/>
              <w:left w:val="single" w:sz="4" w:space="0" w:color="auto"/>
              <w:bottom w:val="single" w:sz="6" w:space="0" w:color="auto"/>
              <w:right w:val="single" w:sz="6" w:space="0" w:color="auto"/>
            </w:tcBorders>
            <w:shd w:val="clear" w:color="auto" w:fill="FFFFFF"/>
          </w:tcPr>
          <w:p w:rsidR="00594208" w:rsidRPr="009576EB" w:rsidRDefault="00594208" w:rsidP="00132D94">
            <w:pPr>
              <w:spacing w:line="360" w:lineRule="auto"/>
              <w:jc w:val="both"/>
              <w:rPr>
                <w:b/>
                <w:bCs/>
                <w:sz w:val="20"/>
                <w:szCs w:val="20"/>
              </w:rPr>
            </w:pPr>
          </w:p>
          <w:p w:rsidR="00594208" w:rsidRPr="009576EB" w:rsidRDefault="00594208" w:rsidP="00132D94">
            <w:pPr>
              <w:spacing w:line="360" w:lineRule="auto"/>
              <w:jc w:val="both"/>
              <w:rPr>
                <w:b/>
                <w:bCs/>
                <w:sz w:val="20"/>
                <w:szCs w:val="20"/>
              </w:rPr>
            </w:pP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ТО</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ТР </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ЗС</w:t>
            </w:r>
          </w:p>
        </w:tc>
        <w:tc>
          <w:tcPr>
            <w:tcW w:w="36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КР </w:t>
            </w: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ТО </w:t>
            </w: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ТР </w:t>
            </w:r>
          </w:p>
        </w:tc>
        <w:tc>
          <w:tcPr>
            <w:tcW w:w="431"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ЗС </w:t>
            </w:r>
          </w:p>
        </w:tc>
        <w:tc>
          <w:tcPr>
            <w:tcW w:w="386"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КР </w:t>
            </w:r>
          </w:p>
        </w:tc>
        <w:tc>
          <w:tcPr>
            <w:tcW w:w="417" w:type="pct"/>
            <w:tcBorders>
              <w:top w:val="single" w:sz="6" w:space="0" w:color="auto"/>
              <w:left w:val="single" w:sz="6" w:space="0" w:color="auto"/>
              <w:bottom w:val="single" w:sz="4" w:space="0" w:color="auto"/>
              <w:right w:val="single" w:sz="4"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ДО </w:t>
            </w:r>
          </w:p>
        </w:tc>
      </w:tr>
      <w:tr w:rsidR="00132D94" w:rsidRPr="009576EB">
        <w:trPr>
          <w:trHeight w:hRule="exact" w:val="342"/>
        </w:trPr>
        <w:tc>
          <w:tcPr>
            <w:tcW w:w="1448" w:type="pct"/>
            <w:tcBorders>
              <w:top w:val="nil"/>
              <w:left w:val="single" w:sz="4"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1</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2</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3</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4</w:t>
            </w:r>
          </w:p>
        </w:tc>
        <w:tc>
          <w:tcPr>
            <w:tcW w:w="36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5</w:t>
            </w: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6</w:t>
            </w: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7</w:t>
            </w:r>
          </w:p>
        </w:tc>
        <w:tc>
          <w:tcPr>
            <w:tcW w:w="431"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8</w:t>
            </w:r>
          </w:p>
        </w:tc>
        <w:tc>
          <w:tcPr>
            <w:tcW w:w="386"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9</w:t>
            </w:r>
          </w:p>
        </w:tc>
        <w:tc>
          <w:tcPr>
            <w:tcW w:w="417" w:type="pct"/>
            <w:tcBorders>
              <w:top w:val="single" w:sz="6" w:space="0" w:color="auto"/>
              <w:left w:val="single" w:sz="6" w:space="0" w:color="auto"/>
              <w:bottom w:val="single" w:sz="4" w:space="0" w:color="auto"/>
              <w:right w:val="single" w:sz="4"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10</w:t>
            </w:r>
          </w:p>
        </w:tc>
      </w:tr>
      <w:tr w:rsidR="00132D94" w:rsidRPr="009576EB">
        <w:trPr>
          <w:trHeight w:hRule="exact" w:val="342"/>
        </w:trPr>
        <w:tc>
          <w:tcPr>
            <w:tcW w:w="1448" w:type="pct"/>
            <w:tcBorders>
              <w:top w:val="nil"/>
              <w:left w:val="single" w:sz="4"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p>
        </w:tc>
        <w:tc>
          <w:tcPr>
            <w:tcW w:w="36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p>
        </w:tc>
        <w:tc>
          <w:tcPr>
            <w:tcW w:w="431"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p>
        </w:tc>
        <w:tc>
          <w:tcPr>
            <w:tcW w:w="386"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p>
        </w:tc>
        <w:tc>
          <w:tcPr>
            <w:tcW w:w="417" w:type="pct"/>
            <w:tcBorders>
              <w:top w:val="single" w:sz="6" w:space="0" w:color="auto"/>
              <w:left w:val="single" w:sz="6" w:space="0" w:color="auto"/>
              <w:bottom w:val="single" w:sz="4" w:space="0" w:color="auto"/>
              <w:right w:val="single" w:sz="4" w:space="0" w:color="auto"/>
            </w:tcBorders>
            <w:shd w:val="clear" w:color="auto" w:fill="FFFFFF"/>
          </w:tcPr>
          <w:p w:rsidR="00594208" w:rsidRPr="009576EB" w:rsidRDefault="00594208" w:rsidP="00132D94">
            <w:pPr>
              <w:shd w:val="clear" w:color="auto" w:fill="FFFFFF"/>
              <w:spacing w:line="360" w:lineRule="auto"/>
              <w:jc w:val="both"/>
              <w:rPr>
                <w:sz w:val="20"/>
                <w:szCs w:val="20"/>
              </w:rPr>
            </w:pPr>
          </w:p>
        </w:tc>
      </w:tr>
      <w:tr w:rsidR="00132D94" w:rsidRPr="009576EB">
        <w:trPr>
          <w:trHeight w:hRule="exact" w:val="342"/>
        </w:trPr>
        <w:tc>
          <w:tcPr>
            <w:tcW w:w="1448" w:type="pct"/>
            <w:tcBorders>
              <w:top w:val="nil"/>
              <w:left w:val="single" w:sz="4"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b/>
                <w:bCs/>
                <w:sz w:val="20"/>
                <w:szCs w:val="20"/>
              </w:rPr>
              <w:t>Блок теплиц 6 га</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pacing w:line="360" w:lineRule="auto"/>
              <w:jc w:val="both"/>
              <w:rPr>
                <w:b/>
                <w:bCs/>
                <w:sz w:val="20"/>
                <w:szCs w:val="20"/>
              </w:rPr>
            </w:pPr>
            <w:r w:rsidRPr="009576EB">
              <w:rPr>
                <w:b/>
                <w:bCs/>
                <w:sz w:val="20"/>
                <w:szCs w:val="20"/>
              </w:rPr>
              <w:t>1129,8</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pacing w:line="360" w:lineRule="auto"/>
              <w:jc w:val="both"/>
              <w:rPr>
                <w:b/>
                <w:bCs/>
                <w:sz w:val="20"/>
                <w:szCs w:val="20"/>
              </w:rPr>
            </w:pPr>
            <w:r w:rsidRPr="009576EB">
              <w:rPr>
                <w:b/>
                <w:bCs/>
                <w:sz w:val="20"/>
                <w:szCs w:val="20"/>
              </w:rPr>
              <w:t>95,36</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pacing w:line="360" w:lineRule="auto"/>
              <w:jc w:val="both"/>
              <w:rPr>
                <w:b/>
                <w:bCs/>
                <w:sz w:val="20"/>
                <w:szCs w:val="20"/>
              </w:rPr>
            </w:pPr>
            <w:r w:rsidRPr="009576EB">
              <w:rPr>
                <w:b/>
                <w:bCs/>
                <w:sz w:val="20"/>
                <w:szCs w:val="20"/>
              </w:rPr>
              <w:t>34,77</w:t>
            </w:r>
          </w:p>
        </w:tc>
        <w:tc>
          <w:tcPr>
            <w:tcW w:w="36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pacing w:line="360" w:lineRule="auto"/>
              <w:jc w:val="both"/>
              <w:rPr>
                <w:b/>
                <w:bCs/>
                <w:sz w:val="20"/>
                <w:szCs w:val="20"/>
              </w:rPr>
            </w:pPr>
            <w:r w:rsidRPr="009576EB">
              <w:rPr>
                <w:b/>
                <w:bCs/>
                <w:sz w:val="20"/>
                <w:szCs w:val="20"/>
              </w:rPr>
              <w:t>3,0282</w:t>
            </w: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564,9</w:t>
            </w: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457,7</w:t>
            </w:r>
          </w:p>
        </w:tc>
        <w:tc>
          <w:tcPr>
            <w:tcW w:w="431"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8,69</w:t>
            </w:r>
          </w:p>
        </w:tc>
        <w:tc>
          <w:tcPr>
            <w:tcW w:w="386" w:type="pct"/>
            <w:tcBorders>
              <w:top w:val="single" w:sz="6" w:space="0" w:color="auto"/>
              <w:left w:val="single" w:sz="6" w:space="0" w:color="auto"/>
              <w:bottom w:val="single" w:sz="4"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37,85</w:t>
            </w:r>
          </w:p>
        </w:tc>
        <w:tc>
          <w:tcPr>
            <w:tcW w:w="417" w:type="pct"/>
            <w:tcBorders>
              <w:top w:val="single" w:sz="6" w:space="0" w:color="auto"/>
              <w:left w:val="single" w:sz="6" w:space="0" w:color="auto"/>
              <w:bottom w:val="single" w:sz="4" w:space="0" w:color="auto"/>
              <w:right w:val="single" w:sz="4"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154,69</w:t>
            </w:r>
          </w:p>
        </w:tc>
      </w:tr>
    </w:tbl>
    <w:p w:rsidR="00594208" w:rsidRPr="009576EB" w:rsidRDefault="00594208"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b/>
          <w:bCs/>
          <w:sz w:val="28"/>
          <w:szCs w:val="28"/>
        </w:rPr>
        <w:t>2.3 Расчет численности персонала ЭТС и распределение его по подразделениям</w:t>
      </w:r>
    </w:p>
    <w:p w:rsidR="00132D94" w:rsidRPr="009576EB" w:rsidRDefault="00132D94" w:rsidP="00867F9D">
      <w:pPr>
        <w:shd w:val="clear" w:color="auto" w:fill="FFFFFF"/>
        <w:spacing w:line="360" w:lineRule="auto"/>
        <w:ind w:firstLine="709"/>
        <w:jc w:val="both"/>
        <w:rPr>
          <w:sz w:val="28"/>
          <w:szCs w:val="28"/>
        </w:rPr>
      </w:pPr>
    </w:p>
    <w:p w:rsidR="00A24D58" w:rsidRPr="009576EB" w:rsidRDefault="00594208" w:rsidP="00867F9D">
      <w:pPr>
        <w:shd w:val="clear" w:color="auto" w:fill="FFFFFF"/>
        <w:spacing w:line="360" w:lineRule="auto"/>
        <w:ind w:firstLine="709"/>
        <w:jc w:val="both"/>
        <w:rPr>
          <w:sz w:val="28"/>
          <w:szCs w:val="28"/>
        </w:rPr>
      </w:pPr>
      <w:r w:rsidRPr="009576EB">
        <w:rPr>
          <w:sz w:val="28"/>
          <w:szCs w:val="28"/>
        </w:rPr>
        <w:t>Количество персонала в группах обслуживания и ремонта определяется по формуле [5, 7]:</w:t>
      </w:r>
    </w:p>
    <w:p w:rsidR="00594208" w:rsidRPr="009576EB" w:rsidRDefault="00A24D58" w:rsidP="00A24D58">
      <w:pPr>
        <w:shd w:val="clear" w:color="auto" w:fill="FFFFFF"/>
        <w:spacing w:line="360" w:lineRule="auto"/>
        <w:ind w:firstLine="709"/>
        <w:jc w:val="both"/>
        <w:rPr>
          <w:sz w:val="28"/>
          <w:szCs w:val="28"/>
        </w:rPr>
      </w:pPr>
      <w:r w:rsidRPr="009576EB">
        <w:rPr>
          <w:sz w:val="28"/>
          <w:szCs w:val="28"/>
        </w:rPr>
        <w:br w:type="page"/>
      </w:r>
      <w:r w:rsidR="005F32D8">
        <w:rPr>
          <w:sz w:val="28"/>
          <w:szCs w:val="28"/>
        </w:rPr>
        <w:pict>
          <v:shape id="_x0000_i1030" type="#_x0000_t75" style="width:66.75pt;height:35.25pt">
            <v:imagedata r:id="rId10" o:title=""/>
          </v:shape>
        </w:pict>
      </w:r>
    </w:p>
    <w:p w:rsidR="00132D94" w:rsidRPr="009576EB" w:rsidRDefault="00132D94"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 xml:space="preserve">где </w:t>
      </w:r>
      <w:r w:rsidRPr="009576EB">
        <w:rPr>
          <w:sz w:val="28"/>
          <w:szCs w:val="28"/>
          <w:lang w:val="en-US"/>
        </w:rPr>
        <w:t>N</w:t>
      </w:r>
      <w:r w:rsidRPr="009576EB">
        <w:rPr>
          <w:sz w:val="28"/>
          <w:szCs w:val="28"/>
          <w:vertAlign w:val="subscript"/>
        </w:rPr>
        <w:t>х</w:t>
      </w:r>
      <w:r w:rsidRPr="009576EB">
        <w:rPr>
          <w:sz w:val="28"/>
          <w:szCs w:val="28"/>
        </w:rPr>
        <w:t xml:space="preserve"> - количество персонала в группе; 3, - годовые затраты труда на выполнение </w:t>
      </w:r>
      <w:r w:rsidRPr="009576EB">
        <w:rPr>
          <w:sz w:val="28"/>
          <w:szCs w:val="28"/>
          <w:lang w:val="en-US"/>
        </w:rPr>
        <w:t>i</w:t>
      </w:r>
      <w:r w:rsidRPr="009576EB">
        <w:rPr>
          <w:sz w:val="28"/>
          <w:szCs w:val="28"/>
        </w:rPr>
        <w:t>-го вида работ, чел.-час.; Ф</w:t>
      </w:r>
      <w:r w:rsidRPr="009576EB">
        <w:rPr>
          <w:sz w:val="28"/>
          <w:szCs w:val="28"/>
          <w:vertAlign w:val="subscript"/>
          <w:lang w:val="en-US"/>
        </w:rPr>
        <w:t>q</w:t>
      </w:r>
      <w:r w:rsidRPr="009576EB">
        <w:rPr>
          <w:sz w:val="28"/>
          <w:szCs w:val="28"/>
        </w:rPr>
        <w:t xml:space="preserve"> - фонд рабочего времени.</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Фонд рабочего времени согласно рекомендаций Министерства труда и социального развития можно найти следующим образом:</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1. При пятидневной рабочей неделе с двумя выходными днями в году определяется количество рабочих дней:</w:t>
      </w:r>
    </w:p>
    <w:p w:rsidR="00594208" w:rsidRPr="009576EB" w:rsidRDefault="005F32D8" w:rsidP="00867F9D">
      <w:pPr>
        <w:spacing w:line="360" w:lineRule="auto"/>
        <w:ind w:firstLine="709"/>
        <w:jc w:val="both"/>
        <w:rPr>
          <w:sz w:val="28"/>
          <w:szCs w:val="28"/>
        </w:rPr>
      </w:pPr>
      <w:r>
        <w:rPr>
          <w:sz w:val="28"/>
          <w:szCs w:val="28"/>
        </w:rPr>
        <w:pict>
          <v:shape id="_x0000_i1031" type="#_x0000_t75" style="width:226.5pt;height:15.75pt">
            <v:imagedata r:id="rId11" o:title=""/>
          </v:shape>
        </w:pic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 xml:space="preserve">где </w:t>
      </w:r>
      <w:r w:rsidRPr="009576EB">
        <w:rPr>
          <w:sz w:val="28"/>
          <w:szCs w:val="28"/>
          <w:lang w:val="en-US"/>
        </w:rPr>
        <w:t>d</w:t>
      </w:r>
      <w:r w:rsidRPr="009576EB">
        <w:rPr>
          <w:sz w:val="28"/>
          <w:szCs w:val="28"/>
          <w:vertAlign w:val="subscript"/>
          <w:lang w:val="en-US"/>
        </w:rPr>
        <w:t>p</w:t>
      </w:r>
      <w:r w:rsidRPr="009576EB">
        <w:rPr>
          <w:sz w:val="28"/>
          <w:szCs w:val="28"/>
        </w:rPr>
        <w:t xml:space="preserve"> - количество рабочих дней в году; </w:t>
      </w:r>
      <w:r w:rsidRPr="009576EB">
        <w:rPr>
          <w:sz w:val="28"/>
          <w:szCs w:val="28"/>
          <w:lang w:val="en-US"/>
        </w:rPr>
        <w:t>d</w:t>
      </w:r>
      <w:r w:rsidRPr="009576EB">
        <w:rPr>
          <w:sz w:val="28"/>
          <w:szCs w:val="28"/>
          <w:vertAlign w:val="subscript"/>
          <w:lang w:val="en-US"/>
        </w:rPr>
        <w:t>K</w:t>
      </w:r>
      <w:r w:rsidRPr="009576EB">
        <w:rPr>
          <w:sz w:val="28"/>
          <w:szCs w:val="28"/>
        </w:rPr>
        <w:t xml:space="preserve"> - количество календарных дней в году; </w:t>
      </w:r>
      <w:r w:rsidRPr="009576EB">
        <w:rPr>
          <w:sz w:val="28"/>
          <w:szCs w:val="28"/>
          <w:lang w:val="en-US"/>
        </w:rPr>
        <w:t>d</w:t>
      </w:r>
      <w:r w:rsidRPr="009576EB">
        <w:rPr>
          <w:sz w:val="28"/>
          <w:szCs w:val="28"/>
          <w:vertAlign w:val="subscript"/>
          <w:lang w:val="en-US"/>
        </w:rPr>
        <w:t>H</w:t>
      </w:r>
      <w:r w:rsidRPr="009576EB">
        <w:rPr>
          <w:sz w:val="28"/>
          <w:szCs w:val="28"/>
        </w:rPr>
        <w:t xml:space="preserve"> - количество недель в году, </w:t>
      </w:r>
      <w:r w:rsidRPr="009576EB">
        <w:rPr>
          <w:sz w:val="28"/>
          <w:szCs w:val="28"/>
          <w:lang w:val="en-US"/>
        </w:rPr>
        <w:t>d</w:t>
      </w:r>
      <w:r w:rsidRPr="009576EB">
        <w:rPr>
          <w:sz w:val="28"/>
          <w:szCs w:val="28"/>
          <w:vertAlign w:val="subscript"/>
          <w:lang w:val="en-US"/>
        </w:rPr>
        <w:t>H</w:t>
      </w:r>
      <w:r w:rsidRPr="009576EB">
        <w:rPr>
          <w:sz w:val="28"/>
          <w:szCs w:val="28"/>
        </w:rPr>
        <w:t xml:space="preserve"> - 52; </w:t>
      </w:r>
      <w:r w:rsidRPr="009576EB">
        <w:rPr>
          <w:sz w:val="28"/>
          <w:szCs w:val="28"/>
          <w:lang w:val="en-US"/>
        </w:rPr>
        <w:t>d</w:t>
      </w:r>
      <w:r w:rsidRPr="009576EB">
        <w:rPr>
          <w:sz w:val="28"/>
          <w:szCs w:val="28"/>
          <w:vertAlign w:val="subscript"/>
        </w:rPr>
        <w:t>п</w:t>
      </w:r>
      <w:r w:rsidRPr="009576EB">
        <w:rPr>
          <w:sz w:val="28"/>
          <w:szCs w:val="28"/>
        </w:rPr>
        <w:t xml:space="preserve"> - количество праздничных дней в году.</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2. Действительный фонд рабочего времени может быть определен по формуле:</w:t>
      </w:r>
    </w:p>
    <w:p w:rsidR="00132D94" w:rsidRPr="009576EB" w:rsidRDefault="00132D94" w:rsidP="00867F9D">
      <w:pPr>
        <w:spacing w:line="360" w:lineRule="auto"/>
        <w:ind w:firstLine="709"/>
        <w:jc w:val="both"/>
        <w:rPr>
          <w:sz w:val="28"/>
          <w:szCs w:val="28"/>
        </w:rPr>
      </w:pPr>
    </w:p>
    <w:p w:rsidR="00594208" w:rsidRPr="009576EB" w:rsidRDefault="005F32D8" w:rsidP="00867F9D">
      <w:pPr>
        <w:spacing w:line="360" w:lineRule="auto"/>
        <w:ind w:firstLine="709"/>
        <w:jc w:val="both"/>
        <w:rPr>
          <w:sz w:val="28"/>
          <w:szCs w:val="28"/>
        </w:rPr>
      </w:pPr>
      <w:r>
        <w:rPr>
          <w:sz w:val="28"/>
          <w:szCs w:val="28"/>
        </w:rPr>
        <w:pict>
          <v:shape id="_x0000_i1032" type="#_x0000_t75" style="width:128.25pt;height:19.5pt">
            <v:imagedata r:id="rId12" o:title=""/>
          </v:shape>
        </w:pict>
      </w:r>
    </w:p>
    <w:p w:rsidR="00132D94" w:rsidRPr="009576EB" w:rsidRDefault="00132D94"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 xml:space="preserve">где </w:t>
      </w:r>
      <w:r w:rsidRPr="009576EB">
        <w:rPr>
          <w:sz w:val="28"/>
          <w:szCs w:val="28"/>
          <w:lang w:val="en-US"/>
        </w:rPr>
        <w:t>d</w:t>
      </w:r>
      <w:r w:rsidRPr="009576EB">
        <w:rPr>
          <w:sz w:val="28"/>
          <w:szCs w:val="28"/>
          <w:vertAlign w:val="subscript"/>
        </w:rPr>
        <w:t>0</w:t>
      </w:r>
      <w:r w:rsidRPr="009576EB">
        <w:rPr>
          <w:sz w:val="28"/>
          <w:szCs w:val="28"/>
        </w:rPr>
        <w:t xml:space="preserve"> - количество отпускных дней в году согласно КЗОТ, </w:t>
      </w:r>
      <w:r w:rsidRPr="009576EB">
        <w:rPr>
          <w:sz w:val="28"/>
          <w:szCs w:val="28"/>
          <w:lang w:val="en-US"/>
        </w:rPr>
        <w:t>d</w:t>
      </w:r>
      <w:r w:rsidRPr="009576EB">
        <w:rPr>
          <w:sz w:val="28"/>
          <w:szCs w:val="28"/>
          <w:vertAlign w:val="subscript"/>
        </w:rPr>
        <w:t>0</w:t>
      </w:r>
      <w:r w:rsidRPr="009576EB">
        <w:rPr>
          <w:sz w:val="28"/>
          <w:szCs w:val="28"/>
        </w:rPr>
        <w:t xml:space="preserve"> = 20; </w:t>
      </w:r>
      <w:r w:rsidRPr="009576EB">
        <w:rPr>
          <w:sz w:val="28"/>
          <w:szCs w:val="28"/>
          <w:lang w:val="en-US"/>
        </w:rPr>
        <w:t>t</w:t>
      </w:r>
      <w:r w:rsidRPr="009576EB">
        <w:rPr>
          <w:sz w:val="28"/>
          <w:szCs w:val="28"/>
        </w:rPr>
        <w:t xml:space="preserve"> - средняя продолжительность рабочей смены, </w:t>
      </w:r>
      <w:r w:rsidRPr="009576EB">
        <w:rPr>
          <w:sz w:val="28"/>
          <w:szCs w:val="28"/>
          <w:lang w:val="en-US"/>
        </w:rPr>
        <w:t>t</w:t>
      </w:r>
      <w:r w:rsidRPr="009576EB">
        <w:rPr>
          <w:sz w:val="28"/>
          <w:szCs w:val="28"/>
        </w:rPr>
        <w:t xml:space="preserve"> - 8 ч; </w:t>
      </w:r>
      <w:r w:rsidRPr="009576EB">
        <w:rPr>
          <w:sz w:val="28"/>
          <w:szCs w:val="28"/>
          <w:lang w:val="en-US"/>
        </w:rPr>
        <w:t>n</w:t>
      </w:r>
      <w:r w:rsidRPr="009576EB">
        <w:rPr>
          <w:sz w:val="28"/>
          <w:szCs w:val="28"/>
        </w:rPr>
        <w:t xml:space="preserve"> - число часов, на которое укорочен предпраздничный день (обычно </w:t>
      </w:r>
      <w:r w:rsidRPr="009576EB">
        <w:rPr>
          <w:sz w:val="28"/>
          <w:szCs w:val="28"/>
          <w:lang w:val="en-US"/>
        </w:rPr>
        <w:t>n</w:t>
      </w:r>
      <w:r w:rsidRPr="009576EB">
        <w:rPr>
          <w:sz w:val="28"/>
          <w:szCs w:val="28"/>
        </w:rPr>
        <w:t xml:space="preserve"> = 1 ч); </w:t>
      </w:r>
      <w:r w:rsidRPr="009576EB">
        <w:rPr>
          <w:sz w:val="28"/>
          <w:szCs w:val="28"/>
          <w:lang w:val="en-US"/>
        </w:rPr>
        <w:t>d</w:t>
      </w:r>
      <w:r w:rsidRPr="009576EB">
        <w:rPr>
          <w:sz w:val="28"/>
          <w:szCs w:val="28"/>
          <w:vertAlign w:val="subscript"/>
        </w:rPr>
        <w:t>пп</w:t>
      </w:r>
      <w:r w:rsidRPr="009576EB">
        <w:rPr>
          <w:sz w:val="28"/>
          <w:szCs w:val="28"/>
        </w:rPr>
        <w:t xml:space="preserve"> - количество предпраздничных дней в году, </w:t>
      </w:r>
      <w:r w:rsidRPr="009576EB">
        <w:rPr>
          <w:sz w:val="28"/>
          <w:szCs w:val="28"/>
          <w:lang w:val="en-US"/>
        </w:rPr>
        <w:t>d</w:t>
      </w:r>
      <w:r w:rsidRPr="009576EB">
        <w:rPr>
          <w:sz w:val="28"/>
          <w:szCs w:val="28"/>
          <w:vertAlign w:val="subscript"/>
        </w:rPr>
        <w:t>пп</w:t>
      </w:r>
      <w:r w:rsidRPr="009576EB">
        <w:rPr>
          <w:sz w:val="28"/>
          <w:szCs w:val="28"/>
        </w:rPr>
        <w:t xml:space="preserve"> - 8; η</w:t>
      </w:r>
      <w:r w:rsidRPr="009576EB">
        <w:rPr>
          <w:sz w:val="28"/>
          <w:szCs w:val="28"/>
          <w:vertAlign w:val="subscript"/>
        </w:rPr>
        <w:t>р</w:t>
      </w:r>
      <w:r w:rsidRPr="009576EB">
        <w:rPr>
          <w:smallCaps/>
          <w:sz w:val="28"/>
          <w:szCs w:val="28"/>
        </w:rPr>
        <w:t xml:space="preserve">- </w:t>
      </w:r>
      <w:r w:rsidRPr="009576EB">
        <w:rPr>
          <w:sz w:val="28"/>
          <w:szCs w:val="28"/>
        </w:rPr>
        <w:t>коэффициент, учитывающий потери времени по уважительным причинам, η</w:t>
      </w:r>
      <w:r w:rsidRPr="009576EB">
        <w:rPr>
          <w:sz w:val="28"/>
          <w:szCs w:val="28"/>
          <w:vertAlign w:val="subscript"/>
        </w:rPr>
        <w:t>р</w:t>
      </w:r>
      <w:r w:rsidRPr="009576EB">
        <w:rPr>
          <w:smallCaps/>
          <w:sz w:val="28"/>
          <w:szCs w:val="28"/>
        </w:rPr>
        <w:t xml:space="preserve"> </w:t>
      </w:r>
      <w:r w:rsidRPr="009576EB">
        <w:rPr>
          <w:sz w:val="28"/>
          <w:szCs w:val="28"/>
        </w:rPr>
        <w:t>= 0,95... 0,96.</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Число электромонтеров в группе дежурного обслуживания может быть определено из следующего выражения:</w:t>
      </w:r>
    </w:p>
    <w:p w:rsidR="00132D94" w:rsidRPr="009576EB" w:rsidRDefault="00132D94" w:rsidP="00867F9D">
      <w:pPr>
        <w:spacing w:line="360" w:lineRule="auto"/>
        <w:ind w:firstLine="709"/>
        <w:jc w:val="both"/>
        <w:rPr>
          <w:sz w:val="28"/>
          <w:szCs w:val="28"/>
        </w:rPr>
      </w:pPr>
    </w:p>
    <w:p w:rsidR="00594208" w:rsidRPr="009576EB" w:rsidRDefault="005F32D8" w:rsidP="00867F9D">
      <w:pPr>
        <w:spacing w:line="360" w:lineRule="auto"/>
        <w:ind w:firstLine="709"/>
        <w:jc w:val="both"/>
        <w:rPr>
          <w:sz w:val="28"/>
          <w:szCs w:val="28"/>
        </w:rPr>
      </w:pPr>
      <w:r>
        <w:rPr>
          <w:sz w:val="28"/>
          <w:szCs w:val="28"/>
        </w:rPr>
        <w:pict>
          <v:shape id="_x0000_i1033" type="#_x0000_t75" style="width:114pt;height:31.5pt">
            <v:imagedata r:id="rId13" o:title=""/>
          </v:shape>
        </w:pict>
      </w:r>
    </w:p>
    <w:p w:rsidR="00594208" w:rsidRPr="009576EB" w:rsidRDefault="00132D94" w:rsidP="00867F9D">
      <w:pPr>
        <w:shd w:val="clear" w:color="auto" w:fill="FFFFFF"/>
        <w:tabs>
          <w:tab w:val="left" w:pos="5539"/>
        </w:tabs>
        <w:spacing w:line="360" w:lineRule="auto"/>
        <w:ind w:firstLine="709"/>
        <w:jc w:val="both"/>
        <w:rPr>
          <w:sz w:val="28"/>
          <w:szCs w:val="28"/>
        </w:rPr>
      </w:pPr>
      <w:r w:rsidRPr="009576EB">
        <w:rPr>
          <w:sz w:val="28"/>
          <w:szCs w:val="28"/>
        </w:rPr>
        <w:br w:type="page"/>
      </w:r>
      <w:r w:rsidR="00594208" w:rsidRPr="009576EB">
        <w:rPr>
          <w:sz w:val="28"/>
          <w:szCs w:val="28"/>
        </w:rPr>
        <w:t xml:space="preserve">где </w:t>
      </w:r>
      <w:r w:rsidR="00594208" w:rsidRPr="009576EB">
        <w:rPr>
          <w:sz w:val="28"/>
          <w:szCs w:val="28"/>
          <w:lang w:val="en-US"/>
        </w:rPr>
        <w:t>K</w:t>
      </w:r>
      <w:r w:rsidR="00594208" w:rsidRPr="009576EB">
        <w:rPr>
          <w:sz w:val="28"/>
          <w:szCs w:val="28"/>
          <w:vertAlign w:val="subscript"/>
          <w:lang w:val="en-US"/>
        </w:rPr>
        <w:t>q</w:t>
      </w:r>
      <w:r w:rsidR="00594208" w:rsidRPr="009576EB">
        <w:rPr>
          <w:sz w:val="28"/>
          <w:szCs w:val="28"/>
        </w:rPr>
        <w:t xml:space="preserve"> - коэффициент, учитывающий затраты труда на дежурное обслуживание, </w:t>
      </w:r>
      <w:r w:rsidR="00594208" w:rsidRPr="009576EB">
        <w:rPr>
          <w:sz w:val="28"/>
          <w:szCs w:val="28"/>
          <w:lang w:val="en-US"/>
        </w:rPr>
        <w:t>K</w:t>
      </w:r>
      <w:r w:rsidR="00594208" w:rsidRPr="009576EB">
        <w:rPr>
          <w:sz w:val="28"/>
          <w:szCs w:val="28"/>
          <w:vertAlign w:val="subscript"/>
          <w:lang w:val="en-US"/>
        </w:rPr>
        <w:t>q</w:t>
      </w:r>
      <w:r w:rsidR="00594208" w:rsidRPr="009576EB">
        <w:rPr>
          <w:sz w:val="28"/>
          <w:szCs w:val="28"/>
        </w:rPr>
        <w:t xml:space="preserve"> - 0,15.</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Зная численность электромонтеров по видам работ можно определить среднегодовое число электромонтеров:</w:t>
      </w:r>
    </w:p>
    <w:p w:rsidR="00132D94" w:rsidRPr="009576EB" w:rsidRDefault="00132D94" w:rsidP="00867F9D">
      <w:pPr>
        <w:spacing w:line="360" w:lineRule="auto"/>
        <w:ind w:firstLine="709"/>
        <w:jc w:val="both"/>
        <w:rPr>
          <w:sz w:val="28"/>
          <w:szCs w:val="28"/>
        </w:rPr>
      </w:pPr>
    </w:p>
    <w:p w:rsidR="00594208" w:rsidRPr="009576EB" w:rsidRDefault="005F32D8" w:rsidP="00867F9D">
      <w:pPr>
        <w:spacing w:line="360" w:lineRule="auto"/>
        <w:ind w:firstLine="709"/>
        <w:jc w:val="both"/>
        <w:rPr>
          <w:sz w:val="28"/>
          <w:szCs w:val="28"/>
        </w:rPr>
      </w:pPr>
      <w:r>
        <w:rPr>
          <w:sz w:val="28"/>
          <w:szCs w:val="28"/>
        </w:rPr>
        <w:pict>
          <v:shape id="_x0000_i1034" type="#_x0000_t75" style="width:73.5pt;height:29.25pt">
            <v:imagedata r:id="rId14" o:title=""/>
          </v:shape>
        </w:pict>
      </w:r>
    </w:p>
    <w:p w:rsidR="00132D94" w:rsidRPr="009576EB" w:rsidRDefault="00132D94"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Для учета различных способностей, опыта и квалификации электромонтеров можно рассчитать гарантированное число электромонтеров, обеспечивающих выполнение максимально возможного объема работ при наихудших условиях. Для этого можно воспользоваться выражением, приведенным в [6</w:t>
      </w:r>
      <w:r w:rsidRPr="009576EB">
        <w:rPr>
          <w:sz w:val="28"/>
          <w:szCs w:val="28"/>
          <w:lang w:val="en-US"/>
        </w:rPr>
        <w:t>]</w:t>
      </w:r>
      <w:r w:rsidRPr="009576EB">
        <w:rPr>
          <w:sz w:val="28"/>
          <w:szCs w:val="28"/>
        </w:rPr>
        <w:t>:</w:t>
      </w:r>
    </w:p>
    <w:p w:rsidR="00132D94" w:rsidRPr="009576EB" w:rsidRDefault="00132D94" w:rsidP="00867F9D">
      <w:pPr>
        <w:spacing w:line="360" w:lineRule="auto"/>
        <w:ind w:firstLine="709"/>
        <w:jc w:val="both"/>
        <w:rPr>
          <w:sz w:val="28"/>
          <w:szCs w:val="28"/>
        </w:rPr>
      </w:pPr>
    </w:p>
    <w:p w:rsidR="00594208" w:rsidRPr="009576EB" w:rsidRDefault="005F32D8" w:rsidP="00867F9D">
      <w:pPr>
        <w:spacing w:line="360" w:lineRule="auto"/>
        <w:ind w:firstLine="709"/>
        <w:jc w:val="both"/>
        <w:rPr>
          <w:sz w:val="28"/>
          <w:szCs w:val="28"/>
        </w:rPr>
      </w:pPr>
      <w:r>
        <w:rPr>
          <w:sz w:val="28"/>
          <w:szCs w:val="28"/>
        </w:rPr>
        <w:pict>
          <v:shape id="_x0000_i1035" type="#_x0000_t75" style="width:137.25pt;height:17.25pt">
            <v:imagedata r:id="rId15" o:title=""/>
          </v:shape>
        </w:pict>
      </w:r>
    </w:p>
    <w:p w:rsidR="00132D94" w:rsidRPr="009576EB" w:rsidRDefault="00132D94"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где N - среднегодовое число электромонтеров; ρ - оценка доверительного интервала изменения случайных величин, ρ - 1...3; К</w:t>
      </w:r>
      <w:r w:rsidRPr="009576EB">
        <w:rPr>
          <w:sz w:val="28"/>
          <w:szCs w:val="28"/>
          <w:vertAlign w:val="subscript"/>
        </w:rPr>
        <w:t>а</w:t>
      </w:r>
      <w:r w:rsidRPr="009576EB">
        <w:rPr>
          <w:sz w:val="28"/>
          <w:szCs w:val="28"/>
        </w:rPr>
        <w:t xml:space="preserve"> - коэффициент вариации объема работ исполнителей, К</w:t>
      </w:r>
      <w:r w:rsidRPr="009576EB">
        <w:rPr>
          <w:sz w:val="28"/>
          <w:szCs w:val="28"/>
          <w:vertAlign w:val="subscript"/>
        </w:rPr>
        <w:t>а</w:t>
      </w:r>
      <w:r w:rsidRPr="009576EB">
        <w:rPr>
          <w:sz w:val="28"/>
          <w:szCs w:val="28"/>
        </w:rPr>
        <w:t xml:space="preserve"> = 0,05...0,10; К</w:t>
      </w:r>
      <w:r w:rsidRPr="009576EB">
        <w:rPr>
          <w:sz w:val="28"/>
          <w:szCs w:val="28"/>
          <w:vertAlign w:val="subscript"/>
        </w:rPr>
        <w:t>п</w:t>
      </w:r>
      <w:r w:rsidRPr="009576EB">
        <w:rPr>
          <w:sz w:val="28"/>
          <w:szCs w:val="28"/>
        </w:rPr>
        <w:t xml:space="preserve"> - коэффициент вариации производительности исполнителей, К</w:t>
      </w:r>
      <w:r w:rsidRPr="009576EB">
        <w:rPr>
          <w:sz w:val="28"/>
          <w:szCs w:val="28"/>
          <w:vertAlign w:val="subscript"/>
        </w:rPr>
        <w:t>п</w:t>
      </w:r>
      <w:r w:rsidRPr="009576EB">
        <w:rPr>
          <w:sz w:val="28"/>
          <w:szCs w:val="28"/>
        </w:rPr>
        <w:t xml:space="preserve"> = 0,07...0,15. Значения К</w:t>
      </w:r>
      <w:r w:rsidRPr="009576EB">
        <w:rPr>
          <w:sz w:val="28"/>
          <w:szCs w:val="28"/>
          <w:vertAlign w:val="subscript"/>
        </w:rPr>
        <w:t>а</w:t>
      </w:r>
      <w:r w:rsidRPr="009576EB">
        <w:rPr>
          <w:sz w:val="28"/>
          <w:szCs w:val="28"/>
        </w:rPr>
        <w:t xml:space="preserve"> и К</w:t>
      </w:r>
      <w:r w:rsidRPr="009576EB">
        <w:rPr>
          <w:sz w:val="28"/>
          <w:szCs w:val="28"/>
          <w:vertAlign w:val="subscript"/>
        </w:rPr>
        <w:t xml:space="preserve">п </w:t>
      </w:r>
      <w:r w:rsidRPr="009576EB">
        <w:rPr>
          <w:sz w:val="28"/>
          <w:szCs w:val="28"/>
        </w:rPr>
        <w:t>определяются по результатам обследования ЭТС.</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В приближенных расчетах для определения аргументов К</w:t>
      </w:r>
      <w:r w:rsidRPr="009576EB">
        <w:rPr>
          <w:sz w:val="28"/>
          <w:szCs w:val="28"/>
          <w:vertAlign w:val="subscript"/>
        </w:rPr>
        <w:t xml:space="preserve">а </w:t>
      </w:r>
      <w:r w:rsidRPr="009576EB">
        <w:rPr>
          <w:sz w:val="28"/>
          <w:szCs w:val="28"/>
        </w:rPr>
        <w:t>и К</w:t>
      </w:r>
      <w:r w:rsidRPr="009576EB">
        <w:rPr>
          <w:sz w:val="28"/>
          <w:szCs w:val="28"/>
          <w:vertAlign w:val="subscript"/>
        </w:rPr>
        <w:t>п</w:t>
      </w:r>
      <w:r w:rsidRPr="009576EB">
        <w:rPr>
          <w:sz w:val="28"/>
          <w:szCs w:val="28"/>
        </w:rPr>
        <w:t xml:space="preserve"> часто используют формулы для нормального распределения случайных величин:</w:t>
      </w:r>
    </w:p>
    <w:p w:rsidR="00132D94" w:rsidRPr="009576EB" w:rsidRDefault="00132D94" w:rsidP="00867F9D">
      <w:pPr>
        <w:spacing w:line="360" w:lineRule="auto"/>
        <w:ind w:firstLine="709"/>
        <w:jc w:val="both"/>
        <w:rPr>
          <w:sz w:val="28"/>
          <w:szCs w:val="28"/>
        </w:rPr>
      </w:pPr>
    </w:p>
    <w:p w:rsidR="00594208" w:rsidRPr="009576EB" w:rsidRDefault="005F32D8" w:rsidP="00867F9D">
      <w:pPr>
        <w:spacing w:line="360" w:lineRule="auto"/>
        <w:ind w:firstLine="709"/>
        <w:jc w:val="both"/>
        <w:rPr>
          <w:sz w:val="28"/>
          <w:szCs w:val="28"/>
        </w:rPr>
      </w:pPr>
      <w:r>
        <w:rPr>
          <w:sz w:val="28"/>
          <w:szCs w:val="28"/>
        </w:rPr>
        <w:pict>
          <v:shape id="_x0000_i1036" type="#_x0000_t75" style="width:168.75pt;height:30pt">
            <v:imagedata r:id="rId16" o:title=""/>
          </v:shape>
        </w:pict>
      </w:r>
    </w:p>
    <w:p w:rsidR="00132D94" w:rsidRPr="009576EB" w:rsidRDefault="00132D94"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 xml:space="preserve">где </w:t>
      </w:r>
      <w:r w:rsidRPr="009576EB">
        <w:rPr>
          <w:sz w:val="28"/>
          <w:szCs w:val="28"/>
          <w:lang w:val="en-US"/>
        </w:rPr>
        <w:t>f</w:t>
      </w:r>
      <w:r w:rsidRPr="009576EB">
        <w:rPr>
          <w:sz w:val="28"/>
          <w:szCs w:val="28"/>
          <w:vertAlign w:val="subscript"/>
          <w:lang w:val="en-US"/>
        </w:rPr>
        <w:t>max</w:t>
      </w:r>
      <w:r w:rsidRPr="009576EB">
        <w:rPr>
          <w:sz w:val="28"/>
          <w:szCs w:val="28"/>
        </w:rPr>
        <w:t xml:space="preserve">, </w:t>
      </w:r>
      <w:r w:rsidRPr="009576EB">
        <w:rPr>
          <w:sz w:val="28"/>
          <w:szCs w:val="28"/>
          <w:lang w:val="en-US"/>
        </w:rPr>
        <w:t>f</w:t>
      </w:r>
      <w:r w:rsidRPr="009576EB">
        <w:rPr>
          <w:sz w:val="28"/>
          <w:szCs w:val="28"/>
          <w:vertAlign w:val="subscript"/>
          <w:lang w:val="en-US"/>
        </w:rPr>
        <w:t>min</w:t>
      </w:r>
      <w:r w:rsidRPr="009576EB">
        <w:rPr>
          <w:sz w:val="28"/>
          <w:szCs w:val="28"/>
        </w:rPr>
        <w:t xml:space="preserve">, </w:t>
      </w:r>
      <w:r w:rsidRPr="009576EB">
        <w:rPr>
          <w:sz w:val="28"/>
          <w:szCs w:val="28"/>
          <w:lang w:val="en-US"/>
        </w:rPr>
        <w:t>f</w:t>
      </w:r>
      <w:r w:rsidRPr="009576EB">
        <w:rPr>
          <w:sz w:val="28"/>
          <w:szCs w:val="28"/>
        </w:rPr>
        <w:t>- наибольшие, наименьшие и средние трудозатраты на ТО (ТР) однотипных электродвигателей одним и тем же исполнителем; τ</w:t>
      </w:r>
      <w:r w:rsidRPr="009576EB">
        <w:rPr>
          <w:sz w:val="28"/>
          <w:szCs w:val="28"/>
          <w:vertAlign w:val="subscript"/>
          <w:lang w:val="en-US"/>
        </w:rPr>
        <w:t>max</w:t>
      </w:r>
      <w:r w:rsidRPr="009576EB">
        <w:rPr>
          <w:sz w:val="28"/>
          <w:szCs w:val="28"/>
        </w:rPr>
        <w:t>, τ</w:t>
      </w:r>
      <w:r w:rsidRPr="009576EB">
        <w:rPr>
          <w:sz w:val="28"/>
          <w:szCs w:val="28"/>
          <w:vertAlign w:val="subscript"/>
          <w:lang w:val="en-US"/>
        </w:rPr>
        <w:t>min</w:t>
      </w:r>
      <w:r w:rsidRPr="009576EB">
        <w:rPr>
          <w:sz w:val="28"/>
          <w:szCs w:val="28"/>
        </w:rPr>
        <w:t>, τ - наибольший, наименьший и средний расход времени различными исполнителями на ТО (ТР) однотипных электродвигателей.</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 xml:space="preserve">Окончательное решение о количестве электромонтеров принимают при обосновании структуры ЭТС и оно должно находиться в пределах от N до </w:t>
      </w:r>
      <w:r w:rsidRPr="009576EB">
        <w:rPr>
          <w:sz w:val="28"/>
          <w:szCs w:val="28"/>
          <w:lang w:val="en-US"/>
        </w:rPr>
        <w:t>N</w:t>
      </w:r>
      <w:r w:rsidRPr="009576EB">
        <w:rPr>
          <w:sz w:val="28"/>
          <w:szCs w:val="28"/>
          <w:vertAlign w:val="subscript"/>
        </w:rPr>
        <w:t>Г</w:t>
      </w:r>
      <w:r w:rsidRPr="009576EB">
        <w:rPr>
          <w:sz w:val="28"/>
          <w:szCs w:val="28"/>
        </w:rPr>
        <w:t>.</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Должности руководителей ЭТС определяют согласно данным, приведенным в таблице 7 [4, 5, 6, 7]. Для того, чтобы учесть разъездной характер труда и ненормированный рабочий день ИТР и руководителя ЭТС необходимо количество УЕЭ в хозяйстве увеличить на 15%.</w:t>
      </w:r>
    </w:p>
    <w:p w:rsidR="00594208" w:rsidRPr="009576EB" w:rsidRDefault="00594208"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 xml:space="preserve">Таблица 7 </w:t>
      </w:r>
      <w:r w:rsidR="00132D94" w:rsidRPr="009576EB">
        <w:rPr>
          <w:sz w:val="28"/>
          <w:szCs w:val="28"/>
        </w:rPr>
        <w:t xml:space="preserve">- </w:t>
      </w:r>
      <w:r w:rsidRPr="009576EB">
        <w:rPr>
          <w:sz w:val="28"/>
          <w:szCs w:val="28"/>
        </w:rPr>
        <w:t>Должности руководителей ЭТС</w:t>
      </w:r>
    </w:p>
    <w:tbl>
      <w:tblPr>
        <w:tblW w:w="4780" w:type="pct"/>
        <w:tblInd w:w="220" w:type="dxa"/>
        <w:tblCellMar>
          <w:left w:w="40" w:type="dxa"/>
          <w:right w:w="40" w:type="dxa"/>
        </w:tblCellMar>
        <w:tblLook w:val="0000" w:firstRow="0" w:lastRow="0" w:firstColumn="0" w:lastColumn="0" w:noHBand="0" w:noVBand="0"/>
      </w:tblPr>
      <w:tblGrid>
        <w:gridCol w:w="3066"/>
        <w:gridCol w:w="5953"/>
      </w:tblGrid>
      <w:tr w:rsidR="00594208" w:rsidRPr="009576EB">
        <w:trPr>
          <w:trHeight w:hRule="exact" w:val="336"/>
        </w:trPr>
        <w:tc>
          <w:tcPr>
            <w:tcW w:w="17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Должность руководителя ЭТС </w:t>
            </w:r>
          </w:p>
        </w:tc>
        <w:tc>
          <w:tcPr>
            <w:tcW w:w="33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Нормативы для введения должности </w:t>
            </w:r>
          </w:p>
        </w:tc>
      </w:tr>
      <w:tr w:rsidR="00594208" w:rsidRPr="009576EB">
        <w:trPr>
          <w:trHeight w:hRule="exact" w:val="955"/>
        </w:trPr>
        <w:tc>
          <w:tcPr>
            <w:tcW w:w="17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1 . Главный энергетик </w:t>
            </w:r>
          </w:p>
        </w:tc>
        <w:tc>
          <w:tcPr>
            <w:tcW w:w="33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1 на хозяйство, имеющее электроустановок не более чем 1500 УЕЭ и потребляющее более 1,5 млн. кВт-ч эл. энергии на производственные цели </w:t>
            </w:r>
          </w:p>
        </w:tc>
      </w:tr>
      <w:tr w:rsidR="00594208" w:rsidRPr="009576EB">
        <w:trPr>
          <w:trHeight w:hRule="exact" w:val="955"/>
        </w:trPr>
        <w:tc>
          <w:tcPr>
            <w:tcW w:w="17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2. Старший инженер-энергетик на правах главного </w:t>
            </w:r>
          </w:p>
        </w:tc>
        <w:tc>
          <w:tcPr>
            <w:tcW w:w="33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1 на хозяйство, имеющее электроустановок от 1001 до 1500 УЕЭ и потребляющее более 1,0 млн. кВт-ч эл. энергии на производственные цели </w:t>
            </w:r>
          </w:p>
        </w:tc>
      </w:tr>
      <w:tr w:rsidR="00594208" w:rsidRPr="009576EB">
        <w:trPr>
          <w:trHeight w:hRule="exact" w:val="966"/>
        </w:trPr>
        <w:tc>
          <w:tcPr>
            <w:tcW w:w="17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3. Старший инженер-энергетик </w:t>
            </w:r>
          </w:p>
        </w:tc>
        <w:tc>
          <w:tcPr>
            <w:tcW w:w="33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1 на хозяйство, имеющее электроустановок от 500 до 1000 УЕЭ и потребляющее менее 1 ,0 млн. кВт-ч зл. энергии на производственные цели </w:t>
            </w:r>
          </w:p>
        </w:tc>
      </w:tr>
      <w:tr w:rsidR="00594208" w:rsidRPr="009576EB">
        <w:trPr>
          <w:trHeight w:hRule="exact" w:val="946"/>
        </w:trPr>
        <w:tc>
          <w:tcPr>
            <w:tcW w:w="17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4. Инженер-электрик </w:t>
            </w:r>
          </w:p>
        </w:tc>
        <w:tc>
          <w:tcPr>
            <w:tcW w:w="33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1 на хозяйство, имеющее электроустановок от 251 до 500 УЕЭ и потребляющее менее 0,5 млн. кВт-ч эл. энергии на производственные цели </w:t>
            </w:r>
          </w:p>
        </w:tc>
      </w:tr>
      <w:tr w:rsidR="00594208" w:rsidRPr="009576EB">
        <w:trPr>
          <w:trHeight w:hRule="exact" w:val="966"/>
        </w:trPr>
        <w:tc>
          <w:tcPr>
            <w:tcW w:w="17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5. Старший техник-электрик </w:t>
            </w:r>
          </w:p>
        </w:tc>
        <w:tc>
          <w:tcPr>
            <w:tcW w:w="330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1 на хозяйство, имеющее электроустановок от 101 до 250 УЕЭ и потребляющее менее 0,5 млн. кВт-ч эл. энергии на производственные цели </w:t>
            </w:r>
          </w:p>
        </w:tc>
      </w:tr>
    </w:tbl>
    <w:p w:rsidR="00594208" w:rsidRPr="009576EB" w:rsidRDefault="00594208"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Количество ИТР определяют на основании нормативов, приведенных в таблице 8 [4, 5, 6, 7].</w:t>
      </w:r>
    </w:p>
    <w:p w:rsidR="00594208" w:rsidRPr="009576EB" w:rsidRDefault="00594208"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 xml:space="preserve">Таблица 8 </w:t>
      </w:r>
      <w:r w:rsidR="00132D94" w:rsidRPr="009576EB">
        <w:rPr>
          <w:sz w:val="28"/>
          <w:szCs w:val="28"/>
        </w:rPr>
        <w:t xml:space="preserve">- </w:t>
      </w:r>
      <w:r w:rsidRPr="009576EB">
        <w:rPr>
          <w:sz w:val="28"/>
          <w:szCs w:val="28"/>
        </w:rPr>
        <w:t>Нормативы для определения количества ИГР</w:t>
      </w:r>
    </w:p>
    <w:tbl>
      <w:tblPr>
        <w:tblW w:w="4775" w:type="pct"/>
        <w:tblInd w:w="220" w:type="dxa"/>
        <w:tblCellMar>
          <w:left w:w="40" w:type="dxa"/>
          <w:right w:w="40" w:type="dxa"/>
        </w:tblCellMar>
        <w:tblLook w:val="0000" w:firstRow="0" w:lastRow="0" w:firstColumn="0" w:lastColumn="0" w:noHBand="0" w:noVBand="0"/>
      </w:tblPr>
      <w:tblGrid>
        <w:gridCol w:w="4387"/>
        <w:gridCol w:w="4622"/>
      </w:tblGrid>
      <w:tr w:rsidR="00594208" w:rsidRPr="009576EB">
        <w:trPr>
          <w:trHeight w:hRule="exact" w:val="393"/>
        </w:trPr>
        <w:tc>
          <w:tcPr>
            <w:tcW w:w="2435"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Должность ИТР </w:t>
            </w:r>
          </w:p>
        </w:tc>
        <w:tc>
          <w:tcPr>
            <w:tcW w:w="2565"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b/>
                <w:bCs/>
                <w:sz w:val="20"/>
                <w:szCs w:val="20"/>
              </w:rPr>
            </w:pPr>
            <w:r w:rsidRPr="009576EB">
              <w:rPr>
                <w:b/>
                <w:bCs/>
                <w:sz w:val="20"/>
                <w:szCs w:val="20"/>
              </w:rPr>
              <w:t xml:space="preserve">Нормативы для введения должности </w:t>
            </w:r>
          </w:p>
        </w:tc>
      </w:tr>
      <w:tr w:rsidR="00594208" w:rsidRPr="009576EB">
        <w:trPr>
          <w:trHeight w:hRule="exact" w:val="393"/>
        </w:trPr>
        <w:tc>
          <w:tcPr>
            <w:tcW w:w="2435"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1. Инженер-электрик </w:t>
            </w:r>
          </w:p>
        </w:tc>
        <w:tc>
          <w:tcPr>
            <w:tcW w:w="2565"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1 должность на каждые 1100 УЕЭ </w:t>
            </w:r>
          </w:p>
        </w:tc>
      </w:tr>
      <w:tr w:rsidR="00594208" w:rsidRPr="009576EB">
        <w:trPr>
          <w:trHeight w:hRule="exact" w:val="393"/>
        </w:trPr>
        <w:tc>
          <w:tcPr>
            <w:tcW w:w="2435"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2. Старший техник-электрик </w:t>
            </w:r>
          </w:p>
        </w:tc>
        <w:tc>
          <w:tcPr>
            <w:tcW w:w="2565"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32D94">
            <w:pPr>
              <w:shd w:val="clear" w:color="auto" w:fill="FFFFFF"/>
              <w:spacing w:line="360" w:lineRule="auto"/>
              <w:jc w:val="both"/>
              <w:rPr>
                <w:sz w:val="20"/>
                <w:szCs w:val="20"/>
              </w:rPr>
            </w:pPr>
            <w:r w:rsidRPr="009576EB">
              <w:rPr>
                <w:sz w:val="20"/>
                <w:szCs w:val="20"/>
              </w:rPr>
              <w:t xml:space="preserve">1 должность на каждые 650 УЕЭ </w:t>
            </w:r>
          </w:p>
        </w:tc>
      </w:tr>
    </w:tbl>
    <w:p w:rsidR="00132D94" w:rsidRPr="009576EB" w:rsidRDefault="00132D94" w:rsidP="00867F9D">
      <w:pPr>
        <w:shd w:val="clear" w:color="auto" w:fill="FFFFFF"/>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Правильность выбора штата ИТР можно проверить по данным, приведенным в таблице 9.</w:t>
      </w:r>
    </w:p>
    <w:p w:rsidR="00594208" w:rsidRPr="009576EB" w:rsidRDefault="00123169" w:rsidP="00867F9D">
      <w:pPr>
        <w:shd w:val="clear" w:color="auto" w:fill="FFFFFF"/>
        <w:spacing w:line="360" w:lineRule="auto"/>
        <w:ind w:firstLine="709"/>
        <w:jc w:val="both"/>
        <w:rPr>
          <w:sz w:val="28"/>
          <w:szCs w:val="28"/>
        </w:rPr>
      </w:pPr>
      <w:r w:rsidRPr="009576EB">
        <w:rPr>
          <w:b/>
          <w:bCs/>
          <w:sz w:val="28"/>
          <w:szCs w:val="28"/>
        </w:rPr>
        <w:br w:type="page"/>
      </w:r>
      <w:r w:rsidR="00594208" w:rsidRPr="009576EB">
        <w:rPr>
          <w:sz w:val="28"/>
          <w:szCs w:val="28"/>
        </w:rPr>
        <w:t xml:space="preserve">Таблица 9 </w:t>
      </w:r>
      <w:r w:rsidRPr="009576EB">
        <w:rPr>
          <w:sz w:val="28"/>
          <w:szCs w:val="28"/>
        </w:rPr>
        <w:t xml:space="preserve">- </w:t>
      </w:r>
      <w:r w:rsidR="00594208" w:rsidRPr="009576EB">
        <w:rPr>
          <w:sz w:val="28"/>
          <w:szCs w:val="28"/>
        </w:rPr>
        <w:t>Рекомендуемая численность ИТР ЭТС</w:t>
      </w:r>
    </w:p>
    <w:tbl>
      <w:tblPr>
        <w:tblW w:w="4775" w:type="pct"/>
        <w:tblInd w:w="220" w:type="dxa"/>
        <w:tblCellMar>
          <w:left w:w="40" w:type="dxa"/>
          <w:right w:w="40" w:type="dxa"/>
        </w:tblCellMar>
        <w:tblLook w:val="0000" w:firstRow="0" w:lastRow="0" w:firstColumn="0" w:lastColumn="0" w:noHBand="0" w:noVBand="0"/>
      </w:tblPr>
      <w:tblGrid>
        <w:gridCol w:w="1713"/>
        <w:gridCol w:w="1807"/>
        <w:gridCol w:w="1820"/>
        <w:gridCol w:w="1820"/>
        <w:gridCol w:w="1849"/>
      </w:tblGrid>
      <w:tr w:rsidR="00A24D58" w:rsidRPr="009576EB">
        <w:trPr>
          <w:trHeight w:hRule="exact" w:val="394"/>
        </w:trPr>
        <w:tc>
          <w:tcPr>
            <w:tcW w:w="951" w:type="pct"/>
            <w:vMerge w:val="restart"/>
            <w:tcBorders>
              <w:top w:val="single" w:sz="6" w:space="0" w:color="auto"/>
              <w:left w:val="single" w:sz="6" w:space="0" w:color="auto"/>
              <w:right w:val="single" w:sz="6" w:space="0" w:color="auto"/>
            </w:tcBorders>
            <w:shd w:val="clear" w:color="auto" w:fill="FFFFFF"/>
            <w:vAlign w:val="bottom"/>
          </w:tcPr>
          <w:p w:rsidR="00A24D58" w:rsidRPr="009576EB" w:rsidRDefault="00A24D58" w:rsidP="00123169">
            <w:pPr>
              <w:shd w:val="clear" w:color="auto" w:fill="FFFFFF"/>
              <w:spacing w:line="360" w:lineRule="auto"/>
              <w:jc w:val="both"/>
              <w:rPr>
                <w:b/>
                <w:bCs/>
                <w:sz w:val="20"/>
                <w:szCs w:val="20"/>
              </w:rPr>
            </w:pPr>
            <w:r w:rsidRPr="009576EB">
              <w:rPr>
                <w:b/>
                <w:bCs/>
                <w:sz w:val="20"/>
                <w:szCs w:val="20"/>
              </w:rPr>
              <w:t>Трудоемкость обслуживания в УЕЭ</w:t>
            </w:r>
          </w:p>
        </w:tc>
        <w:tc>
          <w:tcPr>
            <w:tcW w:w="4049" w:type="pct"/>
            <w:gridSpan w:val="4"/>
            <w:tcBorders>
              <w:top w:val="single" w:sz="6" w:space="0" w:color="auto"/>
              <w:left w:val="single" w:sz="6" w:space="0" w:color="auto"/>
              <w:bottom w:val="single" w:sz="6" w:space="0" w:color="auto"/>
              <w:right w:val="single" w:sz="6" w:space="0" w:color="auto"/>
            </w:tcBorders>
            <w:shd w:val="clear" w:color="auto" w:fill="FFFFFF"/>
          </w:tcPr>
          <w:p w:rsidR="00A24D58" w:rsidRPr="009576EB" w:rsidRDefault="00A24D58" w:rsidP="00123169">
            <w:pPr>
              <w:shd w:val="clear" w:color="auto" w:fill="FFFFFF"/>
              <w:spacing w:line="360" w:lineRule="auto"/>
              <w:jc w:val="both"/>
              <w:rPr>
                <w:b/>
                <w:bCs/>
                <w:sz w:val="20"/>
                <w:szCs w:val="20"/>
              </w:rPr>
            </w:pPr>
            <w:r w:rsidRPr="009576EB">
              <w:rPr>
                <w:b/>
                <w:bCs/>
                <w:sz w:val="20"/>
                <w:szCs w:val="20"/>
              </w:rPr>
              <w:t>Инженерно-технические работники, чел.</w:t>
            </w:r>
          </w:p>
        </w:tc>
      </w:tr>
      <w:tr w:rsidR="00A24D58" w:rsidRPr="009576EB">
        <w:trPr>
          <w:trHeight w:hRule="exact" w:val="691"/>
        </w:trPr>
        <w:tc>
          <w:tcPr>
            <w:tcW w:w="951" w:type="pct"/>
            <w:vMerge/>
            <w:tcBorders>
              <w:left w:val="single" w:sz="6" w:space="0" w:color="auto"/>
              <w:bottom w:val="single" w:sz="6" w:space="0" w:color="auto"/>
              <w:right w:val="single" w:sz="6" w:space="0" w:color="auto"/>
            </w:tcBorders>
            <w:shd w:val="clear" w:color="auto" w:fill="FFFFFF"/>
            <w:vAlign w:val="bottom"/>
          </w:tcPr>
          <w:p w:rsidR="00A24D58" w:rsidRPr="009576EB" w:rsidRDefault="00A24D58" w:rsidP="00123169">
            <w:pPr>
              <w:spacing w:line="360" w:lineRule="auto"/>
              <w:jc w:val="both"/>
              <w:rPr>
                <w:b/>
                <w:bCs/>
                <w:sz w:val="20"/>
                <w:szCs w:val="20"/>
              </w:rPr>
            </w:pPr>
          </w:p>
        </w:tc>
        <w:tc>
          <w:tcPr>
            <w:tcW w:w="1003" w:type="pct"/>
            <w:tcBorders>
              <w:top w:val="single" w:sz="6" w:space="0" w:color="auto"/>
              <w:left w:val="single" w:sz="6" w:space="0" w:color="auto"/>
              <w:bottom w:val="single" w:sz="6" w:space="0" w:color="auto"/>
              <w:right w:val="single" w:sz="6" w:space="0" w:color="auto"/>
            </w:tcBorders>
            <w:shd w:val="clear" w:color="auto" w:fill="FFFFFF"/>
            <w:vAlign w:val="bottom"/>
          </w:tcPr>
          <w:p w:rsidR="00A24D58" w:rsidRPr="009576EB" w:rsidRDefault="00A24D58" w:rsidP="00123169">
            <w:pPr>
              <w:shd w:val="clear" w:color="auto" w:fill="FFFFFF"/>
              <w:spacing w:line="360" w:lineRule="auto"/>
              <w:jc w:val="both"/>
              <w:rPr>
                <w:b/>
                <w:bCs/>
                <w:sz w:val="20"/>
                <w:szCs w:val="20"/>
              </w:rPr>
            </w:pPr>
            <w:r w:rsidRPr="009576EB">
              <w:rPr>
                <w:b/>
                <w:bCs/>
                <w:sz w:val="20"/>
                <w:szCs w:val="20"/>
              </w:rPr>
              <w:t>Всего</w:t>
            </w:r>
          </w:p>
        </w:tc>
        <w:tc>
          <w:tcPr>
            <w:tcW w:w="1010" w:type="pct"/>
            <w:tcBorders>
              <w:top w:val="single" w:sz="6" w:space="0" w:color="auto"/>
              <w:left w:val="single" w:sz="6" w:space="0" w:color="auto"/>
              <w:bottom w:val="single" w:sz="6" w:space="0" w:color="auto"/>
              <w:right w:val="single" w:sz="6" w:space="0" w:color="auto"/>
            </w:tcBorders>
            <w:shd w:val="clear" w:color="auto" w:fill="FFFFFF"/>
            <w:vAlign w:val="bottom"/>
          </w:tcPr>
          <w:p w:rsidR="00A24D58" w:rsidRPr="009576EB" w:rsidRDefault="00A24D58" w:rsidP="00123169">
            <w:pPr>
              <w:shd w:val="clear" w:color="auto" w:fill="FFFFFF"/>
              <w:spacing w:line="360" w:lineRule="auto"/>
              <w:jc w:val="both"/>
              <w:rPr>
                <w:b/>
                <w:bCs/>
                <w:sz w:val="20"/>
                <w:szCs w:val="20"/>
              </w:rPr>
            </w:pPr>
            <w:r w:rsidRPr="009576EB">
              <w:rPr>
                <w:b/>
                <w:bCs/>
                <w:sz w:val="20"/>
                <w:szCs w:val="20"/>
              </w:rPr>
              <w:t>Ведущие инженеры</w:t>
            </w:r>
          </w:p>
        </w:tc>
        <w:tc>
          <w:tcPr>
            <w:tcW w:w="1010" w:type="pct"/>
            <w:tcBorders>
              <w:top w:val="single" w:sz="6" w:space="0" w:color="auto"/>
              <w:left w:val="single" w:sz="6" w:space="0" w:color="auto"/>
              <w:bottom w:val="single" w:sz="6" w:space="0" w:color="auto"/>
              <w:right w:val="single" w:sz="6" w:space="0" w:color="auto"/>
            </w:tcBorders>
            <w:shd w:val="clear" w:color="auto" w:fill="FFFFFF"/>
            <w:vAlign w:val="bottom"/>
          </w:tcPr>
          <w:p w:rsidR="00A24D58" w:rsidRPr="009576EB" w:rsidRDefault="00A24D58" w:rsidP="00123169">
            <w:pPr>
              <w:shd w:val="clear" w:color="auto" w:fill="FFFFFF"/>
              <w:spacing w:line="360" w:lineRule="auto"/>
              <w:jc w:val="both"/>
              <w:rPr>
                <w:b/>
                <w:bCs/>
                <w:sz w:val="20"/>
                <w:szCs w:val="20"/>
              </w:rPr>
            </w:pPr>
            <w:r w:rsidRPr="009576EB">
              <w:rPr>
                <w:b/>
                <w:bCs/>
                <w:sz w:val="20"/>
                <w:szCs w:val="20"/>
              </w:rPr>
              <w:t>Инженеры</w:t>
            </w:r>
          </w:p>
        </w:tc>
        <w:tc>
          <w:tcPr>
            <w:tcW w:w="1026" w:type="pct"/>
            <w:tcBorders>
              <w:top w:val="single" w:sz="6" w:space="0" w:color="auto"/>
              <w:left w:val="single" w:sz="6" w:space="0" w:color="auto"/>
              <w:bottom w:val="single" w:sz="6" w:space="0" w:color="auto"/>
              <w:right w:val="single" w:sz="6" w:space="0" w:color="auto"/>
            </w:tcBorders>
            <w:shd w:val="clear" w:color="auto" w:fill="FFFFFF"/>
            <w:vAlign w:val="bottom"/>
          </w:tcPr>
          <w:p w:rsidR="00A24D58" w:rsidRPr="009576EB" w:rsidRDefault="00A24D58" w:rsidP="00123169">
            <w:pPr>
              <w:shd w:val="clear" w:color="auto" w:fill="FFFFFF"/>
              <w:spacing w:line="360" w:lineRule="auto"/>
              <w:jc w:val="both"/>
              <w:rPr>
                <w:b/>
                <w:bCs/>
                <w:sz w:val="20"/>
                <w:szCs w:val="20"/>
              </w:rPr>
            </w:pPr>
            <w:r w:rsidRPr="009576EB">
              <w:rPr>
                <w:b/>
                <w:bCs/>
                <w:sz w:val="20"/>
                <w:szCs w:val="20"/>
              </w:rPr>
              <w:t>Техники</w:t>
            </w:r>
          </w:p>
        </w:tc>
      </w:tr>
      <w:tr w:rsidR="00594208" w:rsidRPr="009576EB">
        <w:trPr>
          <w:trHeight w:hRule="exact" w:val="365"/>
        </w:trPr>
        <w:tc>
          <w:tcPr>
            <w:tcW w:w="95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До 750 </w:t>
            </w:r>
          </w:p>
        </w:tc>
        <w:tc>
          <w:tcPr>
            <w:tcW w:w="1003"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_ </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r>
      <w:tr w:rsidR="00594208" w:rsidRPr="009576EB">
        <w:trPr>
          <w:trHeight w:hRule="exact" w:val="365"/>
        </w:trPr>
        <w:tc>
          <w:tcPr>
            <w:tcW w:w="95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751...1250 </w:t>
            </w:r>
          </w:p>
        </w:tc>
        <w:tc>
          <w:tcPr>
            <w:tcW w:w="1003"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 </w:t>
            </w:r>
          </w:p>
        </w:tc>
      </w:tr>
      <w:tr w:rsidR="00594208" w:rsidRPr="009576EB">
        <w:trPr>
          <w:trHeight w:hRule="exact" w:val="365"/>
        </w:trPr>
        <w:tc>
          <w:tcPr>
            <w:tcW w:w="95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1251...1750 </w:t>
            </w:r>
          </w:p>
        </w:tc>
        <w:tc>
          <w:tcPr>
            <w:tcW w:w="1003"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2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r>
      <w:tr w:rsidR="00594208" w:rsidRPr="009576EB">
        <w:trPr>
          <w:trHeight w:hRule="exact" w:val="365"/>
        </w:trPr>
        <w:tc>
          <w:tcPr>
            <w:tcW w:w="95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1751...2500 </w:t>
            </w:r>
          </w:p>
        </w:tc>
        <w:tc>
          <w:tcPr>
            <w:tcW w:w="1003"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2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 </w:t>
            </w:r>
          </w:p>
        </w:tc>
      </w:tr>
      <w:tr w:rsidR="00594208" w:rsidRPr="009576EB">
        <w:trPr>
          <w:trHeight w:hRule="exact" w:val="365"/>
        </w:trPr>
        <w:tc>
          <w:tcPr>
            <w:tcW w:w="95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2501...3250 </w:t>
            </w:r>
          </w:p>
        </w:tc>
        <w:tc>
          <w:tcPr>
            <w:tcW w:w="1003"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3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r>
      <w:tr w:rsidR="00594208" w:rsidRPr="009576EB">
        <w:trPr>
          <w:trHeight w:hRule="exact" w:val="365"/>
        </w:trPr>
        <w:tc>
          <w:tcPr>
            <w:tcW w:w="95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3251...3500 </w:t>
            </w:r>
          </w:p>
        </w:tc>
        <w:tc>
          <w:tcPr>
            <w:tcW w:w="1003"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3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2 </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w:t>
            </w:r>
          </w:p>
        </w:tc>
      </w:tr>
      <w:tr w:rsidR="00594208" w:rsidRPr="009576EB">
        <w:trPr>
          <w:trHeight w:hRule="exact" w:val="365"/>
        </w:trPr>
        <w:tc>
          <w:tcPr>
            <w:tcW w:w="95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3501... 4500 </w:t>
            </w:r>
            <w:r w:rsidRPr="009576EB">
              <w:rPr>
                <w:sz w:val="20"/>
                <w:szCs w:val="20"/>
                <w:lang w:val="en-US"/>
              </w:rPr>
              <w:t>J</w:t>
            </w:r>
            <w:r w:rsidRPr="009576EB">
              <w:rPr>
                <w:sz w:val="20"/>
                <w:szCs w:val="20"/>
              </w:rPr>
              <w:t xml:space="preserve"> </w:t>
            </w:r>
          </w:p>
        </w:tc>
        <w:tc>
          <w:tcPr>
            <w:tcW w:w="1003"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4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2 </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1 </w:t>
            </w:r>
          </w:p>
        </w:tc>
      </w:tr>
      <w:tr w:rsidR="00594208" w:rsidRPr="009576EB">
        <w:trPr>
          <w:trHeight w:hRule="exact" w:val="365"/>
        </w:trPr>
        <w:tc>
          <w:tcPr>
            <w:tcW w:w="95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4501...5000 </w:t>
            </w:r>
          </w:p>
        </w:tc>
        <w:tc>
          <w:tcPr>
            <w:tcW w:w="1003"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4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2 </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2 </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 xml:space="preserve">- </w:t>
            </w:r>
          </w:p>
        </w:tc>
      </w:tr>
      <w:tr w:rsidR="00594208" w:rsidRPr="009576EB">
        <w:trPr>
          <w:trHeight w:hRule="exact" w:val="365"/>
        </w:trPr>
        <w:tc>
          <w:tcPr>
            <w:tcW w:w="951"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5001... 6000</w:t>
            </w:r>
          </w:p>
        </w:tc>
        <w:tc>
          <w:tcPr>
            <w:tcW w:w="1003"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5</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2</w:t>
            </w:r>
          </w:p>
        </w:tc>
        <w:tc>
          <w:tcPr>
            <w:tcW w:w="1010"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2</w:t>
            </w:r>
          </w:p>
        </w:tc>
        <w:tc>
          <w:tcPr>
            <w:tcW w:w="1026" w:type="pct"/>
            <w:tcBorders>
              <w:top w:val="single" w:sz="6" w:space="0" w:color="auto"/>
              <w:left w:val="single" w:sz="6" w:space="0" w:color="auto"/>
              <w:bottom w:val="single" w:sz="6" w:space="0" w:color="auto"/>
              <w:right w:val="single" w:sz="6" w:space="0" w:color="auto"/>
            </w:tcBorders>
            <w:shd w:val="clear" w:color="auto" w:fill="FFFFFF"/>
          </w:tcPr>
          <w:p w:rsidR="00594208" w:rsidRPr="009576EB" w:rsidRDefault="00594208" w:rsidP="00123169">
            <w:pPr>
              <w:shd w:val="clear" w:color="auto" w:fill="FFFFFF"/>
              <w:spacing w:line="360" w:lineRule="auto"/>
              <w:jc w:val="both"/>
              <w:rPr>
                <w:sz w:val="20"/>
                <w:szCs w:val="20"/>
              </w:rPr>
            </w:pPr>
            <w:r w:rsidRPr="009576EB">
              <w:rPr>
                <w:sz w:val="20"/>
                <w:szCs w:val="20"/>
              </w:rPr>
              <w:t>1</w:t>
            </w:r>
          </w:p>
        </w:tc>
      </w:tr>
    </w:tbl>
    <w:p w:rsidR="00594208" w:rsidRPr="009576EB" w:rsidRDefault="00594208" w:rsidP="00867F9D">
      <w:pPr>
        <w:spacing w:line="360" w:lineRule="auto"/>
        <w:ind w:firstLine="709"/>
        <w:jc w:val="both"/>
        <w:rPr>
          <w:sz w:val="28"/>
          <w:szCs w:val="28"/>
        </w:rPr>
      </w:pPr>
    </w:p>
    <w:p w:rsidR="00594208" w:rsidRPr="009576EB" w:rsidRDefault="00594208" w:rsidP="00867F9D">
      <w:pPr>
        <w:shd w:val="clear" w:color="auto" w:fill="FFFFFF"/>
        <w:spacing w:line="360" w:lineRule="auto"/>
        <w:ind w:firstLine="709"/>
        <w:jc w:val="both"/>
        <w:rPr>
          <w:b/>
          <w:bCs/>
          <w:sz w:val="28"/>
          <w:szCs w:val="28"/>
        </w:rPr>
      </w:pPr>
      <w:r w:rsidRPr="009576EB">
        <w:rPr>
          <w:b/>
          <w:bCs/>
          <w:sz w:val="28"/>
          <w:szCs w:val="28"/>
        </w:rPr>
        <w:t>2.3.1 Расчет численности персонала ЭТС и распределение его по подразделениям</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1). Согласно изложенному в п.2.3 принимаем пятидневную рабочую неделю с двумя выходными днями в году и определяем количество рабочих дней:</w:t>
      </w:r>
    </w:p>
    <w:p w:rsidR="00594208" w:rsidRPr="009576EB" w:rsidRDefault="005F32D8" w:rsidP="00867F9D">
      <w:pPr>
        <w:spacing w:line="360" w:lineRule="auto"/>
        <w:ind w:firstLine="709"/>
        <w:jc w:val="both"/>
        <w:rPr>
          <w:sz w:val="28"/>
          <w:szCs w:val="28"/>
        </w:rPr>
      </w:pPr>
      <w:r>
        <w:rPr>
          <w:sz w:val="28"/>
          <w:szCs w:val="28"/>
        </w:rPr>
        <w:pict>
          <v:shape id="_x0000_i1037" type="#_x0000_t75" style="width:226.5pt;height:15.75pt">
            <v:imagedata r:id="rId11" o:title=""/>
          </v:shape>
        </w:pic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2). Действительный фонд рабочего времени может быть определяем по формуле:</w:t>
      </w:r>
    </w:p>
    <w:p w:rsidR="00C45784" w:rsidRPr="009576EB" w:rsidRDefault="00C45784" w:rsidP="00867F9D">
      <w:pPr>
        <w:shd w:val="clear" w:color="auto" w:fill="FFFFFF"/>
        <w:spacing w:line="360" w:lineRule="auto"/>
        <w:ind w:firstLine="709"/>
        <w:jc w:val="both"/>
        <w:rPr>
          <w:sz w:val="28"/>
          <w:szCs w:val="28"/>
        </w:rPr>
      </w:pPr>
    </w:p>
    <w:p w:rsidR="00594208" w:rsidRPr="009576EB" w:rsidRDefault="005F32D8" w:rsidP="00867F9D">
      <w:pPr>
        <w:spacing w:line="360" w:lineRule="auto"/>
        <w:ind w:firstLine="709"/>
        <w:jc w:val="both"/>
        <w:rPr>
          <w:sz w:val="28"/>
          <w:szCs w:val="28"/>
        </w:rPr>
      </w:pPr>
      <w:r>
        <w:rPr>
          <w:sz w:val="28"/>
          <w:szCs w:val="28"/>
        </w:rPr>
        <w:pict>
          <v:shape id="_x0000_i1038" type="#_x0000_t75" style="width:128.25pt;height:19.5pt">
            <v:imagedata r:id="rId12" o:title=""/>
          </v:shape>
        </w:pict>
      </w:r>
    </w:p>
    <w:p w:rsidR="00C45784" w:rsidRPr="009576EB" w:rsidRDefault="00C45784" w:rsidP="00867F9D">
      <w:pPr>
        <w:spacing w:line="360" w:lineRule="auto"/>
        <w:ind w:firstLine="709"/>
        <w:jc w:val="both"/>
        <w:rPr>
          <w:sz w:val="28"/>
          <w:szCs w:val="28"/>
        </w:rPr>
      </w:pPr>
    </w:p>
    <w:p w:rsidR="00594208" w:rsidRPr="009576EB" w:rsidRDefault="00594208" w:rsidP="00867F9D">
      <w:pPr>
        <w:spacing w:line="360" w:lineRule="auto"/>
        <w:ind w:firstLine="709"/>
        <w:jc w:val="both"/>
        <w:rPr>
          <w:sz w:val="28"/>
          <w:szCs w:val="28"/>
        </w:rPr>
      </w:pPr>
      <w:r w:rsidRPr="009576EB">
        <w:rPr>
          <w:sz w:val="28"/>
          <w:szCs w:val="28"/>
        </w:rPr>
        <w:t>Ф</w:t>
      </w:r>
      <w:r w:rsidRPr="009576EB">
        <w:rPr>
          <w:sz w:val="28"/>
          <w:szCs w:val="28"/>
          <w:lang w:val="en-US"/>
        </w:rPr>
        <w:t>d</w:t>
      </w:r>
      <w:r w:rsidRPr="009576EB">
        <w:rPr>
          <w:sz w:val="28"/>
          <w:szCs w:val="28"/>
        </w:rPr>
        <w:t xml:space="preserve"> = ((251 – 20)8 – 8)0,95 = 1748 ч.</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3). Определяем количество персонала в группах обслуживания и ремонта по формуле [5, 7]:</w:t>
      </w:r>
    </w:p>
    <w:p w:rsidR="00C45784" w:rsidRPr="009576EB" w:rsidRDefault="00C45784" w:rsidP="00867F9D">
      <w:pPr>
        <w:shd w:val="clear" w:color="auto" w:fill="FFFFFF"/>
        <w:spacing w:line="360" w:lineRule="auto"/>
        <w:ind w:firstLine="709"/>
        <w:jc w:val="both"/>
        <w:rPr>
          <w:sz w:val="28"/>
          <w:szCs w:val="28"/>
        </w:rPr>
      </w:pPr>
    </w:p>
    <w:p w:rsidR="00594208" w:rsidRPr="009576EB" w:rsidRDefault="005F32D8" w:rsidP="00867F9D">
      <w:pPr>
        <w:spacing w:line="360" w:lineRule="auto"/>
        <w:ind w:firstLine="709"/>
        <w:jc w:val="both"/>
        <w:rPr>
          <w:sz w:val="28"/>
          <w:szCs w:val="28"/>
        </w:rPr>
      </w:pPr>
      <w:r>
        <w:rPr>
          <w:sz w:val="28"/>
          <w:szCs w:val="28"/>
        </w:rPr>
        <w:pict>
          <v:shape id="_x0000_i1039" type="#_x0000_t75" style="width:66.75pt;height:35.25pt">
            <v:imagedata r:id="rId10" o:title=""/>
          </v:shape>
        </w:pict>
      </w:r>
    </w:p>
    <w:p w:rsidR="00C45784" w:rsidRPr="009576EB" w:rsidRDefault="00C45784" w:rsidP="00867F9D">
      <w:pPr>
        <w:spacing w:line="360" w:lineRule="auto"/>
        <w:ind w:firstLine="709"/>
        <w:jc w:val="both"/>
        <w:rPr>
          <w:sz w:val="28"/>
          <w:szCs w:val="28"/>
        </w:rPr>
      </w:pPr>
    </w:p>
    <w:p w:rsidR="00594208" w:rsidRPr="009576EB" w:rsidRDefault="00594208" w:rsidP="00867F9D">
      <w:pPr>
        <w:spacing w:line="360" w:lineRule="auto"/>
        <w:ind w:firstLine="709"/>
        <w:jc w:val="both"/>
        <w:rPr>
          <w:sz w:val="28"/>
          <w:szCs w:val="28"/>
        </w:rPr>
      </w:pPr>
      <w:r w:rsidRPr="009576EB">
        <w:rPr>
          <w:sz w:val="28"/>
          <w:szCs w:val="28"/>
          <w:lang w:val="en-US"/>
        </w:rPr>
        <w:t>N</w:t>
      </w:r>
      <w:r w:rsidRPr="009576EB">
        <w:rPr>
          <w:sz w:val="28"/>
          <w:szCs w:val="28"/>
        </w:rPr>
        <w:t>х =(</w:t>
      </w:r>
      <w:r w:rsidR="004F339D" w:rsidRPr="009576EB">
        <w:rPr>
          <w:sz w:val="28"/>
          <w:szCs w:val="28"/>
        </w:rPr>
        <w:t>564,9</w:t>
      </w:r>
      <w:r w:rsidRPr="009576EB">
        <w:rPr>
          <w:sz w:val="28"/>
          <w:szCs w:val="28"/>
        </w:rPr>
        <w:t xml:space="preserve"> + </w:t>
      </w:r>
      <w:r w:rsidR="004F339D" w:rsidRPr="009576EB">
        <w:rPr>
          <w:sz w:val="28"/>
          <w:szCs w:val="28"/>
        </w:rPr>
        <w:t>457,7</w:t>
      </w:r>
      <w:r w:rsidRPr="009576EB">
        <w:rPr>
          <w:sz w:val="28"/>
          <w:szCs w:val="28"/>
        </w:rPr>
        <w:t xml:space="preserve"> + </w:t>
      </w:r>
      <w:r w:rsidR="004F339D" w:rsidRPr="009576EB">
        <w:rPr>
          <w:sz w:val="28"/>
          <w:szCs w:val="28"/>
        </w:rPr>
        <w:t>8,69</w:t>
      </w:r>
      <w:r w:rsidRPr="009576EB">
        <w:rPr>
          <w:sz w:val="28"/>
          <w:szCs w:val="28"/>
        </w:rPr>
        <w:t>)/ 1748 = 0,</w:t>
      </w:r>
      <w:r w:rsidR="004F339D" w:rsidRPr="009576EB">
        <w:rPr>
          <w:sz w:val="28"/>
          <w:szCs w:val="28"/>
        </w:rPr>
        <w:t>6</w:t>
      </w:r>
      <w:r w:rsidRPr="009576EB">
        <w:rPr>
          <w:sz w:val="28"/>
          <w:szCs w:val="28"/>
        </w:rPr>
        <w:t xml:space="preserve"> чел.</w:t>
      </w:r>
    </w:p>
    <w:p w:rsidR="00594208" w:rsidRPr="009576EB" w:rsidRDefault="00594208" w:rsidP="00867F9D">
      <w:pPr>
        <w:spacing w:line="360" w:lineRule="auto"/>
        <w:ind w:firstLine="709"/>
        <w:jc w:val="both"/>
        <w:rPr>
          <w:sz w:val="28"/>
          <w:szCs w:val="28"/>
        </w:rPr>
      </w:pPr>
      <w:r w:rsidRPr="009576EB">
        <w:rPr>
          <w:sz w:val="28"/>
          <w:szCs w:val="28"/>
        </w:rPr>
        <w:t>Определяем число электромонтеров в группе дежурного обслуживания</w:t>
      </w:r>
    </w:p>
    <w:p w:rsidR="00594208" w:rsidRPr="009576EB" w:rsidRDefault="00594208" w:rsidP="00867F9D">
      <w:pPr>
        <w:spacing w:line="360" w:lineRule="auto"/>
        <w:ind w:firstLine="709"/>
        <w:jc w:val="both"/>
        <w:rPr>
          <w:sz w:val="28"/>
          <w:szCs w:val="28"/>
        </w:rPr>
      </w:pPr>
      <w:r w:rsidRPr="009576EB">
        <w:rPr>
          <w:sz w:val="28"/>
          <w:szCs w:val="28"/>
          <w:lang w:val="en-US"/>
        </w:rPr>
        <w:t>Nq</w:t>
      </w:r>
      <w:r w:rsidRPr="009576EB">
        <w:rPr>
          <w:sz w:val="28"/>
          <w:szCs w:val="28"/>
        </w:rPr>
        <w:t xml:space="preserve"> = 0,</w:t>
      </w:r>
      <w:r w:rsidR="004F339D" w:rsidRPr="009576EB">
        <w:rPr>
          <w:sz w:val="28"/>
          <w:szCs w:val="28"/>
        </w:rPr>
        <w:t>6</w:t>
      </w:r>
      <w:r w:rsidRPr="009576EB">
        <w:rPr>
          <w:sz w:val="28"/>
          <w:szCs w:val="28"/>
        </w:rPr>
        <w:t xml:space="preserve"> х 0,15 = 0,0</w:t>
      </w:r>
      <w:r w:rsidR="004F339D" w:rsidRPr="009576EB">
        <w:rPr>
          <w:sz w:val="28"/>
          <w:szCs w:val="28"/>
        </w:rPr>
        <w:t>9</w:t>
      </w:r>
      <w:r w:rsidRPr="009576EB">
        <w:rPr>
          <w:sz w:val="28"/>
          <w:szCs w:val="28"/>
        </w:rPr>
        <w:t xml:space="preserve"> чел.</w:t>
      </w:r>
    </w:p>
    <w:p w:rsidR="00594208" w:rsidRPr="009576EB" w:rsidRDefault="00594208" w:rsidP="00867F9D">
      <w:pPr>
        <w:spacing w:line="360" w:lineRule="auto"/>
        <w:ind w:firstLine="709"/>
        <w:jc w:val="both"/>
        <w:rPr>
          <w:sz w:val="28"/>
          <w:szCs w:val="28"/>
        </w:rPr>
      </w:pPr>
      <w:r w:rsidRPr="009576EB">
        <w:rPr>
          <w:sz w:val="28"/>
          <w:szCs w:val="28"/>
        </w:rPr>
        <w:t>Среднегодовое число электромонтеров</w:t>
      </w:r>
    </w:p>
    <w:p w:rsidR="00594208" w:rsidRPr="009576EB" w:rsidRDefault="00594208" w:rsidP="00867F9D">
      <w:pPr>
        <w:spacing w:line="360" w:lineRule="auto"/>
        <w:ind w:firstLine="709"/>
        <w:jc w:val="both"/>
        <w:rPr>
          <w:sz w:val="28"/>
          <w:szCs w:val="28"/>
        </w:rPr>
      </w:pPr>
      <w:r w:rsidRPr="009576EB">
        <w:rPr>
          <w:sz w:val="28"/>
          <w:szCs w:val="28"/>
          <w:u w:val="single"/>
          <w:lang w:val="en-US"/>
        </w:rPr>
        <w:t>N</w:t>
      </w:r>
      <w:r w:rsidRPr="009576EB">
        <w:rPr>
          <w:sz w:val="28"/>
          <w:szCs w:val="28"/>
        </w:rPr>
        <w:t xml:space="preserve"> = </w:t>
      </w:r>
      <w:r w:rsidRPr="009576EB">
        <w:rPr>
          <w:sz w:val="28"/>
          <w:szCs w:val="28"/>
          <w:lang w:val="en-US"/>
        </w:rPr>
        <w:t>N</w:t>
      </w:r>
      <w:r w:rsidRPr="009576EB">
        <w:rPr>
          <w:sz w:val="28"/>
          <w:szCs w:val="28"/>
        </w:rPr>
        <w:t xml:space="preserve">х + </w:t>
      </w:r>
      <w:r w:rsidRPr="009576EB">
        <w:rPr>
          <w:sz w:val="28"/>
          <w:szCs w:val="28"/>
          <w:lang w:val="en-US"/>
        </w:rPr>
        <w:t>Nq</w:t>
      </w:r>
      <w:r w:rsidRPr="009576EB">
        <w:rPr>
          <w:sz w:val="28"/>
          <w:szCs w:val="28"/>
        </w:rPr>
        <w:t xml:space="preserve"> = 0,</w:t>
      </w:r>
      <w:r w:rsidR="004F339D" w:rsidRPr="009576EB">
        <w:rPr>
          <w:sz w:val="28"/>
          <w:szCs w:val="28"/>
        </w:rPr>
        <w:t>69</w:t>
      </w:r>
      <w:r w:rsidRPr="009576EB">
        <w:rPr>
          <w:sz w:val="28"/>
          <w:szCs w:val="28"/>
        </w:rPr>
        <w:t xml:space="preserve"> чел.</w:t>
      </w:r>
    </w:p>
    <w:p w:rsidR="00594208" w:rsidRPr="009576EB" w:rsidRDefault="00594208" w:rsidP="00867F9D">
      <w:pPr>
        <w:shd w:val="clear" w:color="auto" w:fill="FFFFFF"/>
        <w:spacing w:line="360" w:lineRule="auto"/>
        <w:ind w:firstLine="709"/>
        <w:jc w:val="both"/>
        <w:rPr>
          <w:sz w:val="28"/>
          <w:szCs w:val="28"/>
        </w:rPr>
      </w:pPr>
      <w:r w:rsidRPr="009576EB">
        <w:rPr>
          <w:sz w:val="28"/>
          <w:szCs w:val="28"/>
        </w:rPr>
        <w:t>Гарантированное число электромонтеров определяем по формуле:</w:t>
      </w:r>
    </w:p>
    <w:p w:rsidR="00594208" w:rsidRPr="009576EB" w:rsidRDefault="005F32D8" w:rsidP="00867F9D">
      <w:pPr>
        <w:spacing w:line="360" w:lineRule="auto"/>
        <w:ind w:firstLine="709"/>
        <w:jc w:val="both"/>
        <w:rPr>
          <w:sz w:val="28"/>
          <w:szCs w:val="28"/>
        </w:rPr>
      </w:pPr>
      <w:r>
        <w:rPr>
          <w:sz w:val="28"/>
          <w:szCs w:val="28"/>
        </w:rPr>
        <w:pict>
          <v:shape id="_x0000_i1040" type="#_x0000_t75" style="width:137.25pt;height:17.25pt">
            <v:imagedata r:id="rId15" o:title=""/>
          </v:shape>
        </w:pict>
      </w:r>
    </w:p>
    <w:p w:rsidR="00594208" w:rsidRPr="009576EB" w:rsidRDefault="00594208" w:rsidP="00867F9D">
      <w:pPr>
        <w:spacing w:line="360" w:lineRule="auto"/>
        <w:ind w:firstLine="709"/>
        <w:jc w:val="both"/>
        <w:rPr>
          <w:sz w:val="28"/>
          <w:szCs w:val="28"/>
        </w:rPr>
      </w:pPr>
      <w:r w:rsidRPr="009576EB">
        <w:rPr>
          <w:sz w:val="28"/>
          <w:szCs w:val="28"/>
          <w:lang w:val="en-US"/>
        </w:rPr>
        <w:t>N</w:t>
      </w:r>
      <w:r w:rsidRPr="009576EB">
        <w:rPr>
          <w:sz w:val="28"/>
          <w:szCs w:val="28"/>
        </w:rPr>
        <w:t>г = 0,</w:t>
      </w:r>
      <w:r w:rsidR="004F339D" w:rsidRPr="009576EB">
        <w:rPr>
          <w:sz w:val="28"/>
          <w:szCs w:val="28"/>
        </w:rPr>
        <w:t>69</w:t>
      </w:r>
      <w:r w:rsidRPr="009576EB">
        <w:rPr>
          <w:sz w:val="28"/>
          <w:szCs w:val="28"/>
        </w:rPr>
        <w:t>(1+3х0,1)(1+3х0,15) = 1,</w:t>
      </w:r>
      <w:r w:rsidR="004F339D" w:rsidRPr="009576EB">
        <w:rPr>
          <w:sz w:val="28"/>
          <w:szCs w:val="28"/>
        </w:rPr>
        <w:t>3</w:t>
      </w:r>
      <w:r w:rsidRPr="009576EB">
        <w:rPr>
          <w:sz w:val="28"/>
          <w:szCs w:val="28"/>
        </w:rPr>
        <w:t xml:space="preserve"> чел.</w:t>
      </w:r>
    </w:p>
    <w:p w:rsidR="00594208" w:rsidRPr="009576EB" w:rsidRDefault="00594208" w:rsidP="00867F9D">
      <w:pPr>
        <w:spacing w:line="360" w:lineRule="auto"/>
        <w:ind w:firstLine="709"/>
        <w:jc w:val="both"/>
        <w:rPr>
          <w:sz w:val="28"/>
          <w:szCs w:val="28"/>
        </w:rPr>
      </w:pPr>
      <w:r w:rsidRPr="009576EB">
        <w:rPr>
          <w:sz w:val="28"/>
          <w:szCs w:val="28"/>
        </w:rPr>
        <w:t>Таким образом для обслуживания достаточно 1 электромонтера.</w:t>
      </w:r>
    </w:p>
    <w:p w:rsidR="00594208" w:rsidRPr="009576EB" w:rsidRDefault="00594208" w:rsidP="00867F9D">
      <w:pPr>
        <w:spacing w:line="360" w:lineRule="auto"/>
        <w:ind w:firstLine="709"/>
        <w:jc w:val="both"/>
        <w:rPr>
          <w:sz w:val="28"/>
          <w:szCs w:val="28"/>
        </w:rPr>
      </w:pPr>
      <w:r w:rsidRPr="009576EB">
        <w:rPr>
          <w:sz w:val="28"/>
          <w:szCs w:val="28"/>
        </w:rPr>
        <w:t>В связи с тем, что общий объем электрооборудования в УЕЭ составляет (таблица В) 17,28 единиц, то достаточно техника-электрика.</w:t>
      </w:r>
    </w:p>
    <w:p w:rsidR="00C45784" w:rsidRPr="009576EB" w:rsidRDefault="00C45784" w:rsidP="00867F9D">
      <w:pPr>
        <w:shd w:val="clear" w:color="auto" w:fill="FFFFFF"/>
        <w:spacing w:line="360" w:lineRule="auto"/>
        <w:ind w:firstLine="709"/>
        <w:jc w:val="both"/>
        <w:rPr>
          <w:b/>
          <w:bCs/>
          <w:sz w:val="28"/>
          <w:szCs w:val="28"/>
        </w:rPr>
      </w:pPr>
    </w:p>
    <w:p w:rsidR="004F339D" w:rsidRPr="009576EB" w:rsidRDefault="004F339D" w:rsidP="00867F9D">
      <w:pPr>
        <w:shd w:val="clear" w:color="auto" w:fill="FFFFFF"/>
        <w:spacing w:line="360" w:lineRule="auto"/>
        <w:ind w:firstLine="709"/>
        <w:jc w:val="both"/>
        <w:rPr>
          <w:b/>
          <w:bCs/>
          <w:sz w:val="28"/>
          <w:szCs w:val="28"/>
        </w:rPr>
      </w:pPr>
      <w:r w:rsidRPr="009576EB">
        <w:rPr>
          <w:b/>
          <w:bCs/>
          <w:sz w:val="28"/>
          <w:szCs w:val="28"/>
        </w:rPr>
        <w:t>2.4 Выбор формы и структуры ЭТС</w:t>
      </w:r>
    </w:p>
    <w:p w:rsidR="00C45784" w:rsidRPr="009576EB" w:rsidRDefault="00C45784" w:rsidP="00867F9D">
      <w:pPr>
        <w:shd w:val="clear" w:color="auto" w:fill="FFFFFF"/>
        <w:spacing w:line="360" w:lineRule="auto"/>
        <w:ind w:firstLine="709"/>
        <w:jc w:val="both"/>
        <w:rPr>
          <w:sz w:val="28"/>
          <w:szCs w:val="28"/>
        </w:rPr>
      </w:pP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В предприятиях АПК применяют хозяйственную, специализированную и комплексную форму технической эксплуатации электрооборудования.</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Методы обоснования формы ЭТС различают по числу учитываемых факторов.</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По первому методу учитывают только объем производственной программы. Он заключается в сопоставлении ранее рассчитанного объема работ ЭТС с данными, приведенными в таблице 10 и выбора по ней рекомендуемой формы ЭТС.</w:t>
      </w:r>
    </w:p>
    <w:p w:rsidR="004F339D" w:rsidRPr="009576EB" w:rsidRDefault="004F339D" w:rsidP="00867F9D">
      <w:pPr>
        <w:shd w:val="clear" w:color="auto" w:fill="FFFFFF"/>
        <w:spacing w:line="360" w:lineRule="auto"/>
        <w:ind w:firstLine="709"/>
        <w:jc w:val="both"/>
        <w:rPr>
          <w:sz w:val="28"/>
          <w:szCs w:val="28"/>
        </w:rPr>
      </w:pPr>
    </w:p>
    <w:p w:rsidR="004F339D" w:rsidRPr="009576EB" w:rsidRDefault="004F339D" w:rsidP="00867F9D">
      <w:pPr>
        <w:shd w:val="clear" w:color="auto" w:fill="FFFFFF"/>
        <w:spacing w:line="360" w:lineRule="auto"/>
        <w:ind w:firstLine="709"/>
        <w:jc w:val="both"/>
        <w:rPr>
          <w:sz w:val="28"/>
          <w:szCs w:val="28"/>
        </w:rPr>
      </w:pPr>
      <w:r w:rsidRPr="009576EB">
        <w:rPr>
          <w:sz w:val="28"/>
          <w:szCs w:val="28"/>
        </w:rPr>
        <w:t xml:space="preserve">Таблица 10 </w:t>
      </w:r>
      <w:r w:rsidR="007F04AB" w:rsidRPr="009576EB">
        <w:rPr>
          <w:sz w:val="28"/>
          <w:szCs w:val="28"/>
        </w:rPr>
        <w:t xml:space="preserve">- </w:t>
      </w:r>
      <w:r w:rsidRPr="009576EB">
        <w:rPr>
          <w:sz w:val="28"/>
          <w:szCs w:val="28"/>
        </w:rPr>
        <w:t>Рекомендуемая форма ЭТС</w:t>
      </w:r>
    </w:p>
    <w:tbl>
      <w:tblPr>
        <w:tblW w:w="4775" w:type="pct"/>
        <w:tblInd w:w="220" w:type="dxa"/>
        <w:tblCellMar>
          <w:left w:w="40" w:type="dxa"/>
          <w:right w:w="40" w:type="dxa"/>
        </w:tblCellMar>
        <w:tblLook w:val="0000" w:firstRow="0" w:lastRow="0" w:firstColumn="0" w:lastColumn="0" w:noHBand="0" w:noVBand="0"/>
      </w:tblPr>
      <w:tblGrid>
        <w:gridCol w:w="521"/>
        <w:gridCol w:w="3584"/>
        <w:gridCol w:w="4904"/>
      </w:tblGrid>
      <w:tr w:rsidR="004F339D" w:rsidRPr="009576EB">
        <w:trPr>
          <w:trHeight w:hRule="exact" w:val="471"/>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b/>
                <w:bCs/>
                <w:sz w:val="20"/>
                <w:szCs w:val="20"/>
              </w:rPr>
            </w:pPr>
            <w:r w:rsidRPr="009576EB">
              <w:rPr>
                <w:b/>
                <w:bCs/>
                <w:sz w:val="20"/>
                <w:szCs w:val="20"/>
              </w:rPr>
              <w:t>№</w:t>
            </w:r>
          </w:p>
        </w:tc>
        <w:tc>
          <w:tcPr>
            <w:tcW w:w="1989"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b/>
                <w:bCs/>
                <w:sz w:val="20"/>
                <w:szCs w:val="20"/>
              </w:rPr>
            </w:pPr>
            <w:r w:rsidRPr="009576EB">
              <w:rPr>
                <w:b/>
                <w:bCs/>
                <w:sz w:val="20"/>
                <w:szCs w:val="20"/>
              </w:rPr>
              <w:t>Объем работ в УЕЭ</w:t>
            </w:r>
          </w:p>
        </w:tc>
        <w:tc>
          <w:tcPr>
            <w:tcW w:w="2722"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b/>
                <w:bCs/>
                <w:sz w:val="20"/>
                <w:szCs w:val="20"/>
              </w:rPr>
            </w:pPr>
            <w:r w:rsidRPr="009576EB">
              <w:rPr>
                <w:b/>
                <w:bCs/>
                <w:sz w:val="20"/>
                <w:szCs w:val="20"/>
              </w:rPr>
              <w:t>Форма обслуживания</w:t>
            </w:r>
          </w:p>
        </w:tc>
      </w:tr>
      <w:tr w:rsidR="004F339D" w:rsidRPr="009576EB">
        <w:trPr>
          <w:trHeight w:hRule="exact" w:val="35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sz w:val="20"/>
                <w:szCs w:val="20"/>
              </w:rPr>
            </w:pPr>
            <w:r w:rsidRPr="009576EB">
              <w:rPr>
                <w:sz w:val="20"/>
                <w:szCs w:val="20"/>
              </w:rPr>
              <w:t xml:space="preserve">1 </w:t>
            </w:r>
          </w:p>
        </w:tc>
        <w:tc>
          <w:tcPr>
            <w:tcW w:w="1989"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sz w:val="20"/>
                <w:szCs w:val="20"/>
              </w:rPr>
            </w:pPr>
            <w:r w:rsidRPr="009576EB">
              <w:rPr>
                <w:sz w:val="20"/>
                <w:szCs w:val="20"/>
              </w:rPr>
              <w:t xml:space="preserve">менее 300 </w:t>
            </w:r>
          </w:p>
        </w:tc>
        <w:tc>
          <w:tcPr>
            <w:tcW w:w="2722"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sz w:val="20"/>
                <w:szCs w:val="20"/>
              </w:rPr>
            </w:pPr>
            <w:r w:rsidRPr="009576EB">
              <w:rPr>
                <w:sz w:val="20"/>
                <w:szCs w:val="20"/>
              </w:rPr>
              <w:t xml:space="preserve">Комплексная </w:t>
            </w:r>
          </w:p>
        </w:tc>
      </w:tr>
      <w:tr w:rsidR="004F339D" w:rsidRPr="009576EB">
        <w:trPr>
          <w:trHeight w:hRule="exact" w:val="356"/>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sz w:val="20"/>
                <w:szCs w:val="20"/>
              </w:rPr>
            </w:pPr>
            <w:r w:rsidRPr="009576EB">
              <w:rPr>
                <w:sz w:val="20"/>
                <w:szCs w:val="20"/>
              </w:rPr>
              <w:t xml:space="preserve">2 </w:t>
            </w:r>
          </w:p>
        </w:tc>
        <w:tc>
          <w:tcPr>
            <w:tcW w:w="1989"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sz w:val="20"/>
                <w:szCs w:val="20"/>
              </w:rPr>
            </w:pPr>
            <w:r w:rsidRPr="009576EB">
              <w:rPr>
                <w:sz w:val="20"/>
                <w:szCs w:val="20"/>
              </w:rPr>
              <w:t xml:space="preserve">от 300 до 800 </w:t>
            </w:r>
          </w:p>
        </w:tc>
        <w:tc>
          <w:tcPr>
            <w:tcW w:w="2722"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sz w:val="20"/>
                <w:szCs w:val="20"/>
              </w:rPr>
            </w:pPr>
            <w:r w:rsidRPr="009576EB">
              <w:rPr>
                <w:sz w:val="20"/>
                <w:szCs w:val="20"/>
              </w:rPr>
              <w:t xml:space="preserve">Специализированная </w:t>
            </w:r>
          </w:p>
        </w:tc>
      </w:tr>
      <w:tr w:rsidR="004F339D" w:rsidRPr="009576EB">
        <w:trPr>
          <w:trHeight w:hRule="exact" w:val="371"/>
        </w:trPr>
        <w:tc>
          <w:tcPr>
            <w:tcW w:w="289"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sz w:val="20"/>
                <w:szCs w:val="20"/>
              </w:rPr>
            </w:pPr>
            <w:r w:rsidRPr="009576EB">
              <w:rPr>
                <w:sz w:val="20"/>
                <w:szCs w:val="20"/>
              </w:rPr>
              <w:t xml:space="preserve">3 </w:t>
            </w:r>
          </w:p>
        </w:tc>
        <w:tc>
          <w:tcPr>
            <w:tcW w:w="1989"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sz w:val="20"/>
                <w:szCs w:val="20"/>
              </w:rPr>
            </w:pPr>
            <w:r w:rsidRPr="009576EB">
              <w:rPr>
                <w:sz w:val="20"/>
                <w:szCs w:val="20"/>
              </w:rPr>
              <w:t xml:space="preserve">свыше 800 </w:t>
            </w:r>
          </w:p>
        </w:tc>
        <w:tc>
          <w:tcPr>
            <w:tcW w:w="2722" w:type="pct"/>
            <w:tcBorders>
              <w:top w:val="single" w:sz="6" w:space="0" w:color="auto"/>
              <w:left w:val="single" w:sz="6" w:space="0" w:color="auto"/>
              <w:bottom w:val="single" w:sz="6" w:space="0" w:color="auto"/>
              <w:right w:val="single" w:sz="6" w:space="0" w:color="auto"/>
            </w:tcBorders>
            <w:shd w:val="clear" w:color="auto" w:fill="FFFFFF"/>
          </w:tcPr>
          <w:p w:rsidR="004F339D" w:rsidRPr="009576EB" w:rsidRDefault="004F339D" w:rsidP="007F04AB">
            <w:pPr>
              <w:shd w:val="clear" w:color="auto" w:fill="FFFFFF"/>
              <w:spacing w:line="360" w:lineRule="auto"/>
              <w:jc w:val="both"/>
              <w:rPr>
                <w:sz w:val="20"/>
                <w:szCs w:val="20"/>
              </w:rPr>
            </w:pPr>
            <w:r w:rsidRPr="009576EB">
              <w:rPr>
                <w:sz w:val="20"/>
                <w:szCs w:val="20"/>
              </w:rPr>
              <w:t xml:space="preserve">Хозяйственная </w:t>
            </w:r>
          </w:p>
        </w:tc>
      </w:tr>
    </w:tbl>
    <w:p w:rsidR="004F339D" w:rsidRPr="009576EB" w:rsidRDefault="004F339D" w:rsidP="00867F9D">
      <w:pPr>
        <w:shd w:val="clear" w:color="auto" w:fill="FFFFFF"/>
        <w:spacing w:line="360" w:lineRule="auto"/>
        <w:ind w:firstLine="709"/>
        <w:jc w:val="both"/>
        <w:rPr>
          <w:sz w:val="28"/>
          <w:szCs w:val="28"/>
        </w:rPr>
      </w:pPr>
    </w:p>
    <w:p w:rsidR="004F339D" w:rsidRPr="009576EB" w:rsidRDefault="004F339D" w:rsidP="00867F9D">
      <w:pPr>
        <w:shd w:val="clear" w:color="auto" w:fill="FFFFFF"/>
        <w:spacing w:line="360" w:lineRule="auto"/>
        <w:ind w:firstLine="709"/>
        <w:jc w:val="both"/>
        <w:rPr>
          <w:sz w:val="28"/>
          <w:szCs w:val="28"/>
        </w:rPr>
      </w:pPr>
      <w:r w:rsidRPr="009576EB">
        <w:rPr>
          <w:sz w:val="28"/>
          <w:szCs w:val="28"/>
        </w:rPr>
        <w:t xml:space="preserve">По второму методу учитывается не только объем работ, но и обеспеченность службы электромонтерами </w:t>
      </w:r>
      <w:r w:rsidRPr="009576EB">
        <w:rPr>
          <w:sz w:val="28"/>
          <w:szCs w:val="28"/>
          <w:lang w:val="en-US"/>
        </w:rPr>
        <w:t>N</w:t>
      </w:r>
      <w:r w:rsidRPr="009576EB">
        <w:rPr>
          <w:sz w:val="28"/>
          <w:szCs w:val="28"/>
        </w:rPr>
        <w:t>* а также удаленность хозяйства от районного центра,</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Для выбора формы ЭТС используют номограмму приведенную на рис. 1 [6].</w:t>
      </w:r>
    </w:p>
    <w:p w:rsidR="007F04AB" w:rsidRPr="009576EB" w:rsidRDefault="007F04AB" w:rsidP="00867F9D">
      <w:pPr>
        <w:shd w:val="clear" w:color="auto" w:fill="FFFFFF"/>
        <w:spacing w:line="360" w:lineRule="auto"/>
        <w:ind w:firstLine="709"/>
        <w:jc w:val="both"/>
        <w:rPr>
          <w:sz w:val="28"/>
          <w:szCs w:val="28"/>
        </w:rPr>
      </w:pPr>
    </w:p>
    <w:p w:rsidR="004F339D" w:rsidRPr="009576EB" w:rsidRDefault="005F32D8" w:rsidP="00867F9D">
      <w:pPr>
        <w:spacing w:line="360" w:lineRule="auto"/>
        <w:ind w:firstLine="709"/>
        <w:jc w:val="both"/>
        <w:rPr>
          <w:sz w:val="28"/>
          <w:szCs w:val="28"/>
        </w:rPr>
      </w:pPr>
      <w:r>
        <w:rPr>
          <w:sz w:val="28"/>
          <w:szCs w:val="28"/>
        </w:rPr>
        <w:pict>
          <v:shape id="_x0000_i1041" type="#_x0000_t75" style="width:256.5pt;height:258.75pt">
            <v:imagedata r:id="rId17" o:title=""/>
          </v:shape>
        </w:pic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 xml:space="preserve">Рис. </w:t>
      </w:r>
      <w:r w:rsidR="00A24D58" w:rsidRPr="009576EB">
        <w:rPr>
          <w:sz w:val="28"/>
          <w:szCs w:val="28"/>
        </w:rPr>
        <w:t>4</w:t>
      </w:r>
      <w:r w:rsidR="007F04AB" w:rsidRPr="009576EB">
        <w:rPr>
          <w:sz w:val="28"/>
          <w:szCs w:val="28"/>
        </w:rPr>
        <w:t xml:space="preserve"> -</w:t>
      </w:r>
      <w:r w:rsidRPr="009576EB">
        <w:rPr>
          <w:sz w:val="28"/>
          <w:szCs w:val="28"/>
        </w:rPr>
        <w:t xml:space="preserve"> Номограмма для определения формы ЭТС</w:t>
      </w:r>
    </w:p>
    <w:p w:rsidR="004F339D" w:rsidRPr="009576EB" w:rsidRDefault="004F339D" w:rsidP="00867F9D">
      <w:pPr>
        <w:shd w:val="clear" w:color="auto" w:fill="FFFFFF"/>
        <w:spacing w:line="360" w:lineRule="auto"/>
        <w:ind w:firstLine="709"/>
        <w:jc w:val="both"/>
        <w:rPr>
          <w:sz w:val="28"/>
          <w:szCs w:val="28"/>
        </w:rPr>
      </w:pPr>
    </w:p>
    <w:p w:rsidR="004F339D" w:rsidRPr="009576EB" w:rsidRDefault="004F339D" w:rsidP="00867F9D">
      <w:pPr>
        <w:shd w:val="clear" w:color="auto" w:fill="FFFFFF"/>
        <w:spacing w:line="360" w:lineRule="auto"/>
        <w:ind w:firstLine="709"/>
        <w:jc w:val="both"/>
        <w:rPr>
          <w:sz w:val="28"/>
          <w:szCs w:val="28"/>
        </w:rPr>
      </w:pPr>
      <w:r w:rsidRPr="009576EB">
        <w:rPr>
          <w:sz w:val="28"/>
          <w:szCs w:val="28"/>
        </w:rPr>
        <w:t xml:space="preserve">На оси ординат откладывают объем работ ЭТС и из точки О проводят линию до пересечения с лучом </w:t>
      </w:r>
      <w:r w:rsidRPr="009576EB">
        <w:rPr>
          <w:sz w:val="28"/>
          <w:szCs w:val="28"/>
          <w:lang w:val="en-US"/>
        </w:rPr>
        <w:t>N</w:t>
      </w:r>
      <w:r w:rsidRPr="009576EB">
        <w:rPr>
          <w:sz w:val="28"/>
          <w:szCs w:val="28"/>
        </w:rPr>
        <w:t>*, соответствующим обеспеченности хозяйства электромонтерами.</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 xml:space="preserve">Из полученной точки А проводим линию </w:t>
      </w:r>
      <w:r w:rsidRPr="009576EB">
        <w:rPr>
          <w:sz w:val="28"/>
          <w:szCs w:val="28"/>
          <w:lang w:val="en-US"/>
        </w:rPr>
        <w:t>AF</w:t>
      </w:r>
      <w:r w:rsidRPr="009576EB">
        <w:rPr>
          <w:sz w:val="28"/>
          <w:szCs w:val="28"/>
        </w:rPr>
        <w:t xml:space="preserve">, параллельную оси ординат. Затем линию </w:t>
      </w:r>
      <w:r w:rsidRPr="009576EB">
        <w:rPr>
          <w:sz w:val="28"/>
          <w:szCs w:val="28"/>
          <w:lang w:val="en-US"/>
        </w:rPr>
        <w:t>QA</w:t>
      </w:r>
      <w:r w:rsidRPr="009576EB">
        <w:rPr>
          <w:sz w:val="28"/>
          <w:szCs w:val="28"/>
        </w:rPr>
        <w:t xml:space="preserve"> продолжают влево до точки пересечения кривой, соответствующей расстоянию от хозяйства до районного центра.</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 xml:space="preserve">Точку В переносят как показано на рисунке и проходят точку </w:t>
      </w:r>
      <w:r w:rsidRPr="009576EB">
        <w:rPr>
          <w:sz w:val="28"/>
          <w:szCs w:val="28"/>
          <w:lang w:val="en-US"/>
        </w:rPr>
        <w:t>F</w:t>
      </w:r>
      <w:r w:rsidRPr="009576EB">
        <w:rPr>
          <w:sz w:val="28"/>
          <w:szCs w:val="28"/>
        </w:rPr>
        <w:t>, которая определяет зону искомой формы ЭТС,</w:t>
      </w:r>
    </w:p>
    <w:p w:rsidR="004F339D" w:rsidRPr="009576EB" w:rsidRDefault="004F339D" w:rsidP="00867F9D">
      <w:pPr>
        <w:shd w:val="clear" w:color="auto" w:fill="FFFFFF"/>
        <w:spacing w:line="360" w:lineRule="auto"/>
        <w:ind w:firstLine="709"/>
        <w:jc w:val="both"/>
        <w:rPr>
          <w:sz w:val="28"/>
          <w:szCs w:val="28"/>
        </w:rPr>
      </w:pPr>
      <w:r w:rsidRPr="009576EB">
        <w:rPr>
          <w:i/>
          <w:iCs/>
          <w:sz w:val="28"/>
          <w:szCs w:val="28"/>
        </w:rPr>
        <w:t>При хозяйственной форме</w:t>
      </w:r>
      <w:r w:rsidRPr="009576EB">
        <w:rPr>
          <w:sz w:val="28"/>
          <w:szCs w:val="28"/>
        </w:rPr>
        <w:t xml:space="preserve"> обслуживания весь комплекс работ п</w:t>
      </w:r>
      <w:r w:rsidRPr="009576EB">
        <w:rPr>
          <w:sz w:val="28"/>
          <w:szCs w:val="28"/>
          <w:lang w:val="en-US"/>
        </w:rPr>
        <w:t>o</w:t>
      </w:r>
      <w:r w:rsidRPr="009576EB">
        <w:rPr>
          <w:sz w:val="28"/>
          <w:szCs w:val="28"/>
        </w:rPr>
        <w:t xml:space="preserve"> </w:t>
      </w:r>
      <w:r w:rsidRPr="009576EB">
        <w:rPr>
          <w:sz w:val="28"/>
          <w:szCs w:val="28"/>
          <w:lang w:val="en-US"/>
        </w:rPr>
        <w:t>TO</w:t>
      </w:r>
      <w:r w:rsidRPr="009576EB">
        <w:rPr>
          <w:sz w:val="28"/>
          <w:szCs w:val="28"/>
        </w:rPr>
        <w:t xml:space="preserve"> и ТР электротехнического оборудования выполняется энергетической службой хозяйства. Для выполнения КР, проведение контрольных измерительных испытаний и пусконаладочных работ сложных установок привлекаются другие организации.</w:t>
      </w:r>
    </w:p>
    <w:p w:rsidR="004F339D" w:rsidRPr="009576EB" w:rsidRDefault="004F339D" w:rsidP="00867F9D">
      <w:pPr>
        <w:shd w:val="clear" w:color="auto" w:fill="FFFFFF"/>
        <w:spacing w:line="360" w:lineRule="auto"/>
        <w:ind w:firstLine="709"/>
        <w:jc w:val="both"/>
        <w:rPr>
          <w:sz w:val="28"/>
          <w:szCs w:val="28"/>
        </w:rPr>
      </w:pPr>
      <w:r w:rsidRPr="009576EB">
        <w:rPr>
          <w:i/>
          <w:iCs/>
          <w:sz w:val="28"/>
          <w:szCs w:val="28"/>
        </w:rPr>
        <w:t xml:space="preserve">При специализированной форме </w:t>
      </w:r>
      <w:r w:rsidRPr="009576EB">
        <w:rPr>
          <w:sz w:val="28"/>
          <w:szCs w:val="28"/>
        </w:rPr>
        <w:t xml:space="preserve">обслуживания хозяйство передает привлекаемой организации на полное техническое обслуживание и ремонт отдельные объекты или виды работ (текущий, капитальный ремонты или </w:t>
      </w:r>
      <w:r w:rsidR="007F04AB" w:rsidRPr="009576EB">
        <w:rPr>
          <w:sz w:val="28"/>
          <w:szCs w:val="28"/>
        </w:rPr>
        <w:t>пусконаладочные</w:t>
      </w:r>
      <w:r w:rsidRPr="009576EB">
        <w:rPr>
          <w:sz w:val="28"/>
          <w:szCs w:val="28"/>
        </w:rPr>
        <w:t xml:space="preserve"> работы).</w:t>
      </w:r>
    </w:p>
    <w:p w:rsidR="004F339D" w:rsidRPr="009576EB" w:rsidRDefault="004F339D" w:rsidP="00867F9D">
      <w:pPr>
        <w:shd w:val="clear" w:color="auto" w:fill="FFFFFF"/>
        <w:spacing w:line="360" w:lineRule="auto"/>
        <w:ind w:firstLine="709"/>
        <w:jc w:val="both"/>
        <w:rPr>
          <w:sz w:val="28"/>
          <w:szCs w:val="28"/>
        </w:rPr>
      </w:pPr>
      <w:r w:rsidRPr="009576EB">
        <w:rPr>
          <w:i/>
          <w:iCs/>
          <w:sz w:val="28"/>
          <w:szCs w:val="28"/>
        </w:rPr>
        <w:t xml:space="preserve">При комплексном обслуживании </w:t>
      </w:r>
      <w:r w:rsidRPr="009576EB">
        <w:rPr>
          <w:sz w:val="28"/>
          <w:szCs w:val="28"/>
        </w:rPr>
        <w:t>все работы по ТО, Т.Р, КР электрооборудования в хозяйстве выполняются привлекаемой организацией.</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 xml:space="preserve">Правильный выбор формы ЭТС проверяют по следующим </w:t>
      </w:r>
      <w:r w:rsidRPr="009576EB">
        <w:rPr>
          <w:i/>
          <w:iCs/>
          <w:sz w:val="28"/>
          <w:szCs w:val="28"/>
        </w:rPr>
        <w:t xml:space="preserve">признакам </w:t>
      </w:r>
      <w:r w:rsidRPr="009576EB">
        <w:rPr>
          <w:sz w:val="28"/>
          <w:szCs w:val="28"/>
        </w:rPr>
        <w:t>рационального построения ЭТС.</w:t>
      </w:r>
    </w:p>
    <w:p w:rsidR="004F339D" w:rsidRPr="009576EB" w:rsidRDefault="004F339D" w:rsidP="00867F9D">
      <w:pPr>
        <w:shd w:val="clear" w:color="auto" w:fill="FFFFFF"/>
        <w:tabs>
          <w:tab w:val="left" w:pos="514"/>
        </w:tabs>
        <w:spacing w:line="360" w:lineRule="auto"/>
        <w:ind w:firstLine="709"/>
        <w:jc w:val="both"/>
        <w:rPr>
          <w:sz w:val="28"/>
          <w:szCs w:val="28"/>
        </w:rPr>
      </w:pPr>
      <w:r w:rsidRPr="009576EB">
        <w:rPr>
          <w:sz w:val="28"/>
          <w:szCs w:val="28"/>
        </w:rPr>
        <w:t>1,</w:t>
      </w:r>
      <w:r w:rsidRPr="009576EB">
        <w:rPr>
          <w:sz w:val="28"/>
          <w:szCs w:val="28"/>
        </w:rPr>
        <w:tab/>
      </w:r>
      <w:r w:rsidRPr="009576EB">
        <w:rPr>
          <w:i/>
          <w:iCs/>
          <w:sz w:val="28"/>
          <w:szCs w:val="28"/>
        </w:rPr>
        <w:t xml:space="preserve">Хозяйственная форма ЭТС </w:t>
      </w:r>
      <w:r w:rsidRPr="009576EB">
        <w:rPr>
          <w:sz w:val="28"/>
          <w:szCs w:val="28"/>
        </w:rPr>
        <w:t>оправдана при достаточно большом объеме работ по эксплуатации электрооборудования в хозяйстве и хорошей его обеспеченностью трудовыми и материальными ресурсами, а также при значительном удалении хозяйства от районного центра.</w:t>
      </w:r>
    </w:p>
    <w:p w:rsidR="004F339D" w:rsidRPr="009576EB" w:rsidRDefault="004F339D" w:rsidP="00867F9D">
      <w:pPr>
        <w:shd w:val="clear" w:color="auto" w:fill="FFFFFF"/>
        <w:tabs>
          <w:tab w:val="left" w:pos="514"/>
        </w:tabs>
        <w:spacing w:line="360" w:lineRule="auto"/>
        <w:ind w:firstLine="709"/>
        <w:jc w:val="both"/>
        <w:rPr>
          <w:sz w:val="28"/>
          <w:szCs w:val="28"/>
        </w:rPr>
      </w:pPr>
      <w:r w:rsidRPr="009576EB">
        <w:rPr>
          <w:sz w:val="28"/>
          <w:szCs w:val="28"/>
        </w:rPr>
        <w:t>2.</w:t>
      </w:r>
      <w:r w:rsidRPr="009576EB">
        <w:rPr>
          <w:sz w:val="28"/>
          <w:szCs w:val="28"/>
        </w:rPr>
        <w:tab/>
      </w:r>
      <w:r w:rsidRPr="009576EB">
        <w:rPr>
          <w:i/>
          <w:iCs/>
          <w:sz w:val="28"/>
          <w:szCs w:val="28"/>
        </w:rPr>
        <w:t xml:space="preserve">Специализированная и комплексная формы ЭТС </w:t>
      </w:r>
      <w:r w:rsidRPr="009576EB">
        <w:rPr>
          <w:sz w:val="28"/>
          <w:szCs w:val="28"/>
        </w:rPr>
        <w:t>облегчают концентрацию усилий на наиболее важных в данный момент участках, оправданы при дефиците тех или иных ресурсов. Кроме того они позволяют более полно и интенсивно использовать ремонтно-обслуживающую базу. Но эти достоинства реализуются лишь при хорошей диспетчерской службе и надежной транспортной связи с хозяйствами.</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Постоянный рост объемов работ по технической эксплуатации электрооборудования и развитию ремонтно-обслуживающей базы ЭТС, непрерывное увеличение уровня электрификации и автоматизации АПК в условиях кооперации и специализации производства усложняет функции управления ЭТС.</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Поэтому важно выбрать наиболее рациональную структуру ЭТС, Организационная структура характеризует состав и взаимодействие подразделений службы при выполнении производственной программы. ЭТС может иметь: функциональную, территориальную или комбинированную (гибкую) структуры.</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В ее основе лежит распределение исполнителей и материально-технических ресурсов по видам выполняемых работ. Для этого создаются специализированные бригады, группы, которые выполняют только свои виды работ на всех объектах.</w:t>
      </w:r>
    </w:p>
    <w:p w:rsidR="007F04AB" w:rsidRPr="009576EB" w:rsidRDefault="007F04AB" w:rsidP="00867F9D">
      <w:pPr>
        <w:shd w:val="clear" w:color="auto" w:fill="FFFFFF"/>
        <w:spacing w:line="360" w:lineRule="auto"/>
        <w:ind w:firstLine="709"/>
        <w:jc w:val="both"/>
        <w:rPr>
          <w:sz w:val="28"/>
          <w:szCs w:val="28"/>
        </w:rPr>
      </w:pPr>
    </w:p>
    <w:p w:rsidR="004F339D" w:rsidRPr="009576EB" w:rsidRDefault="005F32D8" w:rsidP="00867F9D">
      <w:pPr>
        <w:spacing w:line="360" w:lineRule="auto"/>
        <w:ind w:firstLine="709"/>
        <w:jc w:val="both"/>
        <w:rPr>
          <w:sz w:val="28"/>
          <w:szCs w:val="28"/>
        </w:rPr>
      </w:pPr>
      <w:r>
        <w:rPr>
          <w:sz w:val="28"/>
          <w:szCs w:val="28"/>
        </w:rPr>
        <w:pict>
          <v:shape id="_x0000_i1042" type="#_x0000_t75" style="width:344.25pt;height:173.25pt">
            <v:imagedata r:id="rId18" o:title=""/>
          </v:shape>
        </w:pic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Рис.</w:t>
      </w:r>
      <w:r w:rsidR="007F04AB" w:rsidRPr="009576EB">
        <w:rPr>
          <w:sz w:val="28"/>
          <w:szCs w:val="28"/>
        </w:rPr>
        <w:t xml:space="preserve"> </w:t>
      </w:r>
      <w:r w:rsidR="00A24D58" w:rsidRPr="009576EB">
        <w:rPr>
          <w:sz w:val="28"/>
          <w:szCs w:val="28"/>
        </w:rPr>
        <w:t>5</w:t>
      </w:r>
      <w:r w:rsidR="007F04AB" w:rsidRPr="009576EB">
        <w:rPr>
          <w:sz w:val="28"/>
          <w:szCs w:val="28"/>
        </w:rPr>
        <w:t xml:space="preserve"> - Функциональная структура ЭТС</w:t>
      </w:r>
    </w:p>
    <w:p w:rsidR="004F339D" w:rsidRPr="009576EB" w:rsidRDefault="004F339D" w:rsidP="00867F9D">
      <w:pPr>
        <w:shd w:val="clear" w:color="auto" w:fill="FFFFFF"/>
        <w:spacing w:line="360" w:lineRule="auto"/>
        <w:ind w:firstLine="709"/>
        <w:jc w:val="both"/>
        <w:rPr>
          <w:sz w:val="28"/>
          <w:szCs w:val="28"/>
        </w:rPr>
      </w:pPr>
    </w:p>
    <w:p w:rsidR="004F339D" w:rsidRPr="009576EB" w:rsidRDefault="004F339D" w:rsidP="00867F9D">
      <w:pPr>
        <w:shd w:val="clear" w:color="auto" w:fill="FFFFFF"/>
        <w:spacing w:line="360" w:lineRule="auto"/>
        <w:ind w:firstLine="709"/>
        <w:jc w:val="both"/>
        <w:rPr>
          <w:sz w:val="28"/>
          <w:szCs w:val="28"/>
        </w:rPr>
      </w:pPr>
      <w:r w:rsidRPr="009576EB">
        <w:rPr>
          <w:sz w:val="28"/>
          <w:szCs w:val="28"/>
        </w:rPr>
        <w:t>Территориальная структура ЭТС приведена на рис.3. В ее основе лежит распределение исполнителей по объемам хозяйства (отделениям, бригадам, фермам). При этом выделенные группы исполнителей осуществляют все эксплуатационные работы, но только на своих участках.</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Гибкая структура ЭТС предполагает возможность ее перестройки в течении года в зависимости от номенклатуры и объекта работ, приходящихся на тот или иной сезон.</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Правильное обоснование структуры ЭТС заключается в том, что результаты обследования и расчетов сравнивают с известными преимуществами и недостатками той или иной структуры. Достоинства и недостатки функциональной структуры ЭТС заключаются в следующем:</w:t>
      </w:r>
    </w:p>
    <w:p w:rsidR="004F339D" w:rsidRPr="009576EB" w:rsidRDefault="004F339D" w:rsidP="00867F9D">
      <w:pPr>
        <w:shd w:val="clear" w:color="auto" w:fill="FFFFFF"/>
        <w:tabs>
          <w:tab w:val="left" w:pos="605"/>
        </w:tabs>
        <w:spacing w:line="360" w:lineRule="auto"/>
        <w:ind w:firstLine="709"/>
        <w:jc w:val="both"/>
        <w:rPr>
          <w:sz w:val="28"/>
          <w:szCs w:val="28"/>
        </w:rPr>
      </w:pPr>
      <w:r w:rsidRPr="009576EB">
        <w:rPr>
          <w:sz w:val="28"/>
          <w:szCs w:val="28"/>
        </w:rPr>
        <w:t>а)</w:t>
      </w:r>
      <w:r w:rsidRPr="009576EB">
        <w:rPr>
          <w:sz w:val="28"/>
          <w:szCs w:val="28"/>
        </w:rPr>
        <w:tab/>
        <w:t>наиболее полно используется индивидуальное мастерство исполнителей;</w:t>
      </w:r>
    </w:p>
    <w:p w:rsidR="004F339D" w:rsidRPr="009576EB" w:rsidRDefault="004F339D" w:rsidP="00867F9D">
      <w:pPr>
        <w:shd w:val="clear" w:color="auto" w:fill="FFFFFF"/>
        <w:tabs>
          <w:tab w:val="left" w:pos="605"/>
        </w:tabs>
        <w:spacing w:line="360" w:lineRule="auto"/>
        <w:ind w:firstLine="709"/>
        <w:jc w:val="both"/>
        <w:rPr>
          <w:sz w:val="28"/>
          <w:szCs w:val="28"/>
        </w:rPr>
      </w:pPr>
      <w:r w:rsidRPr="009576EB">
        <w:rPr>
          <w:sz w:val="28"/>
          <w:szCs w:val="28"/>
        </w:rPr>
        <w:t>б)</w:t>
      </w:r>
      <w:r w:rsidRPr="009576EB">
        <w:rPr>
          <w:sz w:val="28"/>
          <w:szCs w:val="28"/>
        </w:rPr>
        <w:tab/>
        <w:t>снижается потребность в кадрах высокой квалификации;</w:t>
      </w:r>
    </w:p>
    <w:p w:rsidR="004F339D" w:rsidRPr="009576EB" w:rsidRDefault="004F339D" w:rsidP="00867F9D">
      <w:pPr>
        <w:shd w:val="clear" w:color="auto" w:fill="FFFFFF"/>
        <w:tabs>
          <w:tab w:val="left" w:pos="595"/>
        </w:tabs>
        <w:spacing w:line="360" w:lineRule="auto"/>
        <w:ind w:firstLine="709"/>
        <w:jc w:val="both"/>
        <w:rPr>
          <w:sz w:val="28"/>
          <w:szCs w:val="28"/>
        </w:rPr>
      </w:pPr>
      <w:r w:rsidRPr="009576EB">
        <w:rPr>
          <w:sz w:val="28"/>
          <w:szCs w:val="28"/>
        </w:rPr>
        <w:t>в)</w:t>
      </w:r>
      <w:r w:rsidRPr="009576EB">
        <w:rPr>
          <w:sz w:val="28"/>
          <w:szCs w:val="28"/>
        </w:rPr>
        <w:tab/>
        <w:t>уменьшается использование дорогостоящих технических средств и зданий;</w:t>
      </w:r>
    </w:p>
    <w:p w:rsidR="004F339D" w:rsidRPr="009576EB" w:rsidRDefault="004F339D" w:rsidP="00867F9D">
      <w:pPr>
        <w:shd w:val="clear" w:color="auto" w:fill="FFFFFF"/>
        <w:tabs>
          <w:tab w:val="left" w:pos="595"/>
        </w:tabs>
        <w:spacing w:line="360" w:lineRule="auto"/>
        <w:ind w:firstLine="709"/>
        <w:jc w:val="both"/>
        <w:rPr>
          <w:sz w:val="28"/>
          <w:szCs w:val="28"/>
        </w:rPr>
      </w:pPr>
      <w:r w:rsidRPr="009576EB">
        <w:rPr>
          <w:sz w:val="28"/>
          <w:szCs w:val="28"/>
        </w:rPr>
        <w:t>г)</w:t>
      </w:r>
      <w:r w:rsidRPr="009576EB">
        <w:rPr>
          <w:sz w:val="28"/>
          <w:szCs w:val="28"/>
        </w:rPr>
        <w:tab/>
        <w:t>возрастает потребность в транспортных и передвижных средствах;</w:t>
      </w:r>
    </w:p>
    <w:p w:rsidR="004F339D" w:rsidRPr="009576EB" w:rsidRDefault="004F339D" w:rsidP="00867F9D">
      <w:pPr>
        <w:shd w:val="clear" w:color="auto" w:fill="FFFFFF"/>
        <w:tabs>
          <w:tab w:val="left" w:pos="595"/>
        </w:tabs>
        <w:spacing w:line="360" w:lineRule="auto"/>
        <w:ind w:firstLine="709"/>
        <w:jc w:val="both"/>
        <w:rPr>
          <w:sz w:val="28"/>
          <w:szCs w:val="28"/>
        </w:rPr>
      </w:pPr>
      <w:r w:rsidRPr="009576EB">
        <w:rPr>
          <w:sz w:val="28"/>
          <w:szCs w:val="28"/>
        </w:rPr>
        <w:t>д)</w:t>
      </w:r>
      <w:r w:rsidRPr="009576EB">
        <w:rPr>
          <w:sz w:val="28"/>
          <w:szCs w:val="28"/>
        </w:rPr>
        <w:tab/>
        <w:t>увеличиваются потери времени на переезды, от 10% при радиусе обслуживания 5 км, до 25% при радиусе обслуживания 15 км.</w:t>
      </w:r>
    </w:p>
    <w:p w:rsidR="004F339D" w:rsidRPr="009576EB" w:rsidRDefault="004F339D" w:rsidP="00867F9D">
      <w:pPr>
        <w:shd w:val="clear" w:color="auto" w:fill="FFFFFF"/>
        <w:tabs>
          <w:tab w:val="left" w:pos="595"/>
        </w:tabs>
        <w:spacing w:line="360" w:lineRule="auto"/>
        <w:ind w:firstLine="709"/>
        <w:jc w:val="both"/>
        <w:rPr>
          <w:sz w:val="28"/>
          <w:szCs w:val="28"/>
        </w:rPr>
      </w:pPr>
      <w:r w:rsidRPr="009576EB">
        <w:rPr>
          <w:sz w:val="28"/>
          <w:szCs w:val="28"/>
        </w:rPr>
        <w:t>е)</w:t>
      </w:r>
      <w:r w:rsidRPr="009576EB">
        <w:rPr>
          <w:sz w:val="28"/>
          <w:szCs w:val="28"/>
        </w:rPr>
        <w:tab/>
        <w:t>снижается ответственность исполнителей за состояние и</w:t>
      </w:r>
      <w:r w:rsidR="00A24D58" w:rsidRPr="009576EB">
        <w:rPr>
          <w:sz w:val="28"/>
          <w:szCs w:val="28"/>
        </w:rPr>
        <w:t xml:space="preserve"> </w:t>
      </w:r>
      <w:r w:rsidRPr="009576EB">
        <w:rPr>
          <w:sz w:val="28"/>
          <w:szCs w:val="28"/>
        </w:rPr>
        <w:t>использование электрооборудования.</w:t>
      </w:r>
    </w:p>
    <w:p w:rsidR="007F04AB" w:rsidRPr="009576EB" w:rsidRDefault="007F04AB" w:rsidP="00867F9D">
      <w:pPr>
        <w:shd w:val="clear" w:color="auto" w:fill="FFFFFF"/>
        <w:tabs>
          <w:tab w:val="left" w:pos="595"/>
        </w:tabs>
        <w:spacing w:line="360" w:lineRule="auto"/>
        <w:ind w:firstLine="709"/>
        <w:jc w:val="both"/>
        <w:rPr>
          <w:sz w:val="28"/>
          <w:szCs w:val="28"/>
        </w:rPr>
      </w:pPr>
    </w:p>
    <w:p w:rsidR="004F339D" w:rsidRPr="009576EB" w:rsidRDefault="005F32D8" w:rsidP="00867F9D">
      <w:pPr>
        <w:spacing w:line="360" w:lineRule="auto"/>
        <w:ind w:firstLine="709"/>
        <w:jc w:val="both"/>
        <w:rPr>
          <w:sz w:val="28"/>
          <w:szCs w:val="28"/>
        </w:rPr>
      </w:pPr>
      <w:r>
        <w:rPr>
          <w:sz w:val="28"/>
          <w:szCs w:val="28"/>
        </w:rPr>
        <w:pict>
          <v:shape id="_x0000_i1043" type="#_x0000_t75" style="width:5in;height:156.75pt">
            <v:imagedata r:id="rId19" o:title=""/>
          </v:shape>
        </w:pic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Рис.</w:t>
      </w:r>
      <w:r w:rsidR="007F04AB" w:rsidRPr="009576EB">
        <w:rPr>
          <w:sz w:val="28"/>
          <w:szCs w:val="28"/>
        </w:rPr>
        <w:t xml:space="preserve"> </w:t>
      </w:r>
      <w:r w:rsidR="00A24D58" w:rsidRPr="009576EB">
        <w:rPr>
          <w:sz w:val="28"/>
          <w:szCs w:val="28"/>
        </w:rPr>
        <w:t>6</w:t>
      </w:r>
      <w:r w:rsidR="007F04AB" w:rsidRPr="009576EB">
        <w:rPr>
          <w:sz w:val="28"/>
          <w:szCs w:val="28"/>
        </w:rPr>
        <w:t xml:space="preserve"> - Территориальная структура ЭТС</w:t>
      </w:r>
    </w:p>
    <w:p w:rsidR="007F04AB" w:rsidRPr="009576EB" w:rsidRDefault="007F04AB" w:rsidP="00867F9D">
      <w:pPr>
        <w:shd w:val="clear" w:color="auto" w:fill="FFFFFF"/>
        <w:spacing w:line="360" w:lineRule="auto"/>
        <w:ind w:firstLine="709"/>
        <w:jc w:val="both"/>
        <w:rPr>
          <w:sz w:val="28"/>
          <w:szCs w:val="28"/>
        </w:rPr>
      </w:pP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Достоинства и недостатки территориальной структуры заключаются в следующем:</w:t>
      </w:r>
    </w:p>
    <w:p w:rsidR="004F339D" w:rsidRPr="009576EB" w:rsidRDefault="004F339D" w:rsidP="00867F9D">
      <w:pPr>
        <w:shd w:val="clear" w:color="auto" w:fill="FFFFFF"/>
        <w:tabs>
          <w:tab w:val="left" w:pos="610"/>
        </w:tabs>
        <w:spacing w:line="360" w:lineRule="auto"/>
        <w:ind w:firstLine="709"/>
        <w:jc w:val="both"/>
        <w:rPr>
          <w:sz w:val="28"/>
          <w:szCs w:val="28"/>
        </w:rPr>
      </w:pPr>
      <w:r w:rsidRPr="009576EB">
        <w:rPr>
          <w:sz w:val="28"/>
          <w:szCs w:val="28"/>
        </w:rPr>
        <w:t>а)</w:t>
      </w:r>
      <w:r w:rsidRPr="009576EB">
        <w:rPr>
          <w:sz w:val="28"/>
          <w:szCs w:val="28"/>
        </w:rPr>
        <w:tab/>
        <w:t>повышается оперативность обслуживания и устранения отказов;</w:t>
      </w:r>
    </w:p>
    <w:p w:rsidR="004F339D" w:rsidRPr="009576EB" w:rsidRDefault="004F339D" w:rsidP="00867F9D">
      <w:pPr>
        <w:shd w:val="clear" w:color="auto" w:fill="FFFFFF"/>
        <w:tabs>
          <w:tab w:val="left" w:pos="610"/>
        </w:tabs>
        <w:spacing w:line="360" w:lineRule="auto"/>
        <w:ind w:firstLine="709"/>
        <w:jc w:val="both"/>
        <w:rPr>
          <w:sz w:val="28"/>
          <w:szCs w:val="28"/>
        </w:rPr>
      </w:pPr>
      <w:r w:rsidRPr="009576EB">
        <w:rPr>
          <w:sz w:val="28"/>
          <w:szCs w:val="28"/>
        </w:rPr>
        <w:t>б)</w:t>
      </w:r>
      <w:r w:rsidRPr="009576EB">
        <w:rPr>
          <w:sz w:val="28"/>
          <w:szCs w:val="28"/>
        </w:rPr>
        <w:tab/>
        <w:t>не всегда удается добиться равномерной загрузки исполнителей и технических средств;</w:t>
      </w:r>
    </w:p>
    <w:p w:rsidR="004F339D" w:rsidRPr="009576EB" w:rsidRDefault="004F339D" w:rsidP="00867F9D">
      <w:pPr>
        <w:shd w:val="clear" w:color="auto" w:fill="FFFFFF"/>
        <w:tabs>
          <w:tab w:val="left" w:pos="610"/>
        </w:tabs>
        <w:spacing w:line="360" w:lineRule="auto"/>
        <w:ind w:firstLine="709"/>
        <w:jc w:val="both"/>
        <w:rPr>
          <w:sz w:val="28"/>
          <w:szCs w:val="28"/>
        </w:rPr>
      </w:pPr>
      <w:r w:rsidRPr="009576EB">
        <w:rPr>
          <w:sz w:val="28"/>
          <w:szCs w:val="28"/>
        </w:rPr>
        <w:t>в)</w:t>
      </w:r>
      <w:r w:rsidRPr="009576EB">
        <w:rPr>
          <w:sz w:val="28"/>
          <w:szCs w:val="28"/>
        </w:rPr>
        <w:tab/>
        <w:t>каждый электромонтер должен иметь высокую квалификацию.</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Нужды хозяйства наиболее полно удовлетворяет гибкая структура ЭТС. Это объясняется тем, что состав и роль факторов, влияющих на выбор рациональной структуры, существенно зависит от сезона сельскохозяйственных работ.</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Например, в период подготовки ферм к зимовке скота ЭТС имеет функциональную структуру, а в период зимовки территориальную структуру. Возможны и другие перестройки службы в зависимости от годовой программы и графика ТР. Обоснование структуры ЭТС выполняется графическим методом по номограмме, приведенной на рис. 4 [5].</w:t>
      </w:r>
    </w:p>
    <w:p w:rsidR="004F339D" w:rsidRPr="009576EB" w:rsidRDefault="004F339D" w:rsidP="00867F9D">
      <w:pPr>
        <w:shd w:val="clear" w:color="auto" w:fill="FFFFFF"/>
        <w:spacing w:line="360" w:lineRule="auto"/>
        <w:ind w:firstLine="709"/>
        <w:jc w:val="both"/>
        <w:rPr>
          <w:sz w:val="28"/>
          <w:szCs w:val="28"/>
        </w:rPr>
      </w:pPr>
    </w:p>
    <w:p w:rsidR="004F339D" w:rsidRPr="009576EB" w:rsidRDefault="005F32D8" w:rsidP="00867F9D">
      <w:pPr>
        <w:spacing w:line="360" w:lineRule="auto"/>
        <w:ind w:firstLine="709"/>
        <w:jc w:val="both"/>
        <w:rPr>
          <w:sz w:val="28"/>
          <w:szCs w:val="28"/>
        </w:rPr>
      </w:pPr>
      <w:r>
        <w:rPr>
          <w:sz w:val="28"/>
          <w:szCs w:val="28"/>
        </w:rPr>
        <w:pict>
          <v:shape id="_x0000_i1044" type="#_x0000_t75" style="width:339.75pt;height:340.5pt">
            <v:imagedata r:id="rId20" o:title=""/>
          </v:shape>
        </w:pic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Рис.</w:t>
      </w:r>
      <w:r w:rsidR="007F04AB" w:rsidRPr="009576EB">
        <w:rPr>
          <w:sz w:val="28"/>
          <w:szCs w:val="28"/>
        </w:rPr>
        <w:t xml:space="preserve"> </w:t>
      </w:r>
      <w:r w:rsidR="00A24D58" w:rsidRPr="009576EB">
        <w:rPr>
          <w:sz w:val="28"/>
          <w:szCs w:val="28"/>
        </w:rPr>
        <w:t>7</w:t>
      </w:r>
      <w:r w:rsidR="007F04AB" w:rsidRPr="009576EB">
        <w:rPr>
          <w:sz w:val="28"/>
          <w:szCs w:val="28"/>
        </w:rPr>
        <w:t xml:space="preserve"> -</w:t>
      </w:r>
      <w:r w:rsidRPr="009576EB">
        <w:rPr>
          <w:sz w:val="28"/>
          <w:szCs w:val="28"/>
        </w:rPr>
        <w:t xml:space="preserve"> Номо</w:t>
      </w:r>
      <w:r w:rsidR="007F04AB" w:rsidRPr="009576EB">
        <w:rPr>
          <w:sz w:val="28"/>
          <w:szCs w:val="28"/>
        </w:rPr>
        <w:t>грамма для выбора структуры ЭТС</w:t>
      </w:r>
    </w:p>
    <w:p w:rsidR="004F339D" w:rsidRPr="009576EB" w:rsidRDefault="004F339D" w:rsidP="00867F9D">
      <w:pPr>
        <w:shd w:val="clear" w:color="auto" w:fill="FFFFFF"/>
        <w:spacing w:line="360" w:lineRule="auto"/>
        <w:ind w:firstLine="709"/>
        <w:jc w:val="both"/>
        <w:rPr>
          <w:sz w:val="28"/>
          <w:szCs w:val="28"/>
        </w:rPr>
      </w:pPr>
    </w:p>
    <w:p w:rsidR="004F339D" w:rsidRPr="009576EB" w:rsidRDefault="004F339D" w:rsidP="00867F9D">
      <w:pPr>
        <w:shd w:val="clear" w:color="auto" w:fill="FFFFFF"/>
        <w:spacing w:line="360" w:lineRule="auto"/>
        <w:ind w:firstLine="709"/>
        <w:jc w:val="both"/>
        <w:rPr>
          <w:sz w:val="28"/>
          <w:szCs w:val="28"/>
        </w:rPr>
      </w:pPr>
      <w:r w:rsidRPr="009576EB">
        <w:rPr>
          <w:sz w:val="28"/>
          <w:szCs w:val="28"/>
        </w:rPr>
        <w:t xml:space="preserve">На оси ординат откладываем число электромонтеров N и через эту точку проводим линию АВ. Из точки В проводят линию до пересечения с лучом среднего коэффициента занятости, а затем перпендикулярно </w:t>
      </w:r>
      <w:r w:rsidRPr="009576EB">
        <w:rPr>
          <w:sz w:val="28"/>
          <w:szCs w:val="28"/>
          <w:lang w:val="en-US"/>
        </w:rPr>
        <w:t>CD</w:t>
      </w:r>
      <w:r w:rsidRPr="009576EB">
        <w:rPr>
          <w:sz w:val="28"/>
          <w:szCs w:val="28"/>
        </w:rPr>
        <w:t xml:space="preserve"> к ординате. Точка пересечения линий </w:t>
      </w:r>
      <w:r w:rsidRPr="009576EB">
        <w:rPr>
          <w:sz w:val="28"/>
          <w:szCs w:val="28"/>
          <w:lang w:val="en-US"/>
        </w:rPr>
        <w:t>AD</w:t>
      </w:r>
      <w:r w:rsidRPr="009576EB">
        <w:rPr>
          <w:sz w:val="28"/>
          <w:szCs w:val="28"/>
        </w:rPr>
        <w:t xml:space="preserve"> и </w:t>
      </w:r>
      <w:r w:rsidRPr="009576EB">
        <w:rPr>
          <w:sz w:val="28"/>
          <w:szCs w:val="28"/>
          <w:lang w:val="en-US"/>
        </w:rPr>
        <w:t>CD</w:t>
      </w:r>
      <w:r w:rsidRPr="009576EB">
        <w:rPr>
          <w:sz w:val="28"/>
          <w:szCs w:val="28"/>
        </w:rPr>
        <w:t xml:space="preserve"> определяет рациональную структуру ЭТС.</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Средний коэффициент занятости можно рассчитать при помощи следующего выражения:</w:t>
      </w:r>
    </w:p>
    <w:p w:rsidR="007F04AB" w:rsidRPr="009576EB" w:rsidRDefault="007F04AB" w:rsidP="00867F9D">
      <w:pPr>
        <w:spacing w:line="360" w:lineRule="auto"/>
        <w:ind w:firstLine="709"/>
        <w:jc w:val="both"/>
        <w:rPr>
          <w:sz w:val="28"/>
          <w:szCs w:val="28"/>
        </w:rPr>
      </w:pPr>
    </w:p>
    <w:p w:rsidR="007F04AB" w:rsidRPr="009576EB" w:rsidRDefault="005F32D8" w:rsidP="00867F9D">
      <w:pPr>
        <w:spacing w:line="360" w:lineRule="auto"/>
        <w:ind w:firstLine="709"/>
        <w:jc w:val="both"/>
        <w:rPr>
          <w:sz w:val="28"/>
          <w:szCs w:val="28"/>
        </w:rPr>
      </w:pPr>
      <w:r>
        <w:rPr>
          <w:sz w:val="28"/>
          <w:szCs w:val="28"/>
        </w:rPr>
        <w:pict>
          <v:shape id="_x0000_i1045" type="#_x0000_t75" style="width:93.75pt;height:48pt">
            <v:imagedata r:id="rId21" o:title=""/>
          </v:shape>
        </w:pict>
      </w:r>
    </w:p>
    <w:p w:rsidR="004F339D" w:rsidRPr="009576EB" w:rsidRDefault="007F04AB" w:rsidP="007F04AB">
      <w:pPr>
        <w:spacing w:line="360" w:lineRule="auto"/>
        <w:ind w:firstLine="709"/>
        <w:jc w:val="both"/>
        <w:rPr>
          <w:sz w:val="28"/>
          <w:szCs w:val="28"/>
        </w:rPr>
      </w:pPr>
      <w:r w:rsidRPr="009576EB">
        <w:rPr>
          <w:sz w:val="28"/>
          <w:szCs w:val="28"/>
        </w:rPr>
        <w:br w:type="page"/>
      </w:r>
      <w:r w:rsidR="004F339D" w:rsidRPr="009576EB">
        <w:rPr>
          <w:sz w:val="28"/>
          <w:szCs w:val="28"/>
        </w:rPr>
        <w:t xml:space="preserve">где </w:t>
      </w:r>
      <w:r w:rsidR="004F339D" w:rsidRPr="009576EB">
        <w:rPr>
          <w:sz w:val="28"/>
          <w:szCs w:val="28"/>
          <w:lang w:val="en-US"/>
        </w:rPr>
        <w:t>h</w:t>
      </w:r>
      <w:r w:rsidR="004F339D" w:rsidRPr="009576EB">
        <w:rPr>
          <w:sz w:val="28"/>
          <w:szCs w:val="28"/>
          <w:vertAlign w:val="subscript"/>
          <w:lang w:val="en-US"/>
        </w:rPr>
        <w:t>j</w:t>
      </w:r>
      <w:r w:rsidR="004F339D" w:rsidRPr="009576EB">
        <w:rPr>
          <w:sz w:val="28"/>
          <w:szCs w:val="28"/>
        </w:rPr>
        <w:t xml:space="preserve"> - число электрифицированных объектов (коровников зернотоков и т.д.); </w:t>
      </w:r>
      <w:r w:rsidR="004F339D" w:rsidRPr="009576EB">
        <w:rPr>
          <w:sz w:val="28"/>
          <w:szCs w:val="28"/>
          <w:lang w:val="en-US"/>
        </w:rPr>
        <w:t>m</w:t>
      </w:r>
      <w:r w:rsidR="004F339D" w:rsidRPr="009576EB">
        <w:rPr>
          <w:sz w:val="28"/>
          <w:szCs w:val="28"/>
          <w:vertAlign w:val="subscript"/>
          <w:lang w:val="en-US"/>
        </w:rPr>
        <w:t>j</w:t>
      </w:r>
      <w:r w:rsidR="004F339D" w:rsidRPr="009576EB">
        <w:rPr>
          <w:sz w:val="28"/>
          <w:szCs w:val="28"/>
        </w:rPr>
        <w:t>- чис</w:t>
      </w:r>
      <w:r w:rsidR="00A24D58" w:rsidRPr="009576EB">
        <w:rPr>
          <w:sz w:val="28"/>
          <w:szCs w:val="28"/>
        </w:rPr>
        <w:t>ло месяцев использования в году.</w:t>
      </w:r>
    </w:p>
    <w:p w:rsidR="004F339D" w:rsidRPr="009576EB" w:rsidRDefault="004F339D" w:rsidP="00867F9D">
      <w:pPr>
        <w:shd w:val="clear" w:color="auto" w:fill="FFFFFF"/>
        <w:spacing w:line="360" w:lineRule="auto"/>
        <w:ind w:firstLine="709"/>
        <w:jc w:val="both"/>
        <w:rPr>
          <w:b/>
          <w:bCs/>
          <w:sz w:val="28"/>
          <w:szCs w:val="28"/>
        </w:rPr>
      </w:pPr>
      <w:r w:rsidRPr="009576EB">
        <w:rPr>
          <w:b/>
          <w:bCs/>
          <w:sz w:val="28"/>
          <w:szCs w:val="28"/>
        </w:rPr>
        <w:t>Выбор формы и структуры ЭТС</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 xml:space="preserve">В рассмотренном нами варианте </w:t>
      </w:r>
      <w:r w:rsidRPr="009576EB">
        <w:rPr>
          <w:b/>
          <w:bCs/>
          <w:sz w:val="28"/>
          <w:szCs w:val="28"/>
        </w:rPr>
        <w:t xml:space="preserve">«Блок теплиц 6 га» </w:t>
      </w:r>
      <w:r w:rsidRPr="009576EB">
        <w:rPr>
          <w:sz w:val="28"/>
          <w:szCs w:val="28"/>
        </w:rPr>
        <w:t>количество УЕЭ составляет 17,28 единиц. Следовательно в данном случае подходит комплексная форма ЭТС с территориальной структурой.</w:t>
      </w:r>
    </w:p>
    <w:p w:rsidR="004F339D" w:rsidRPr="009576EB" w:rsidRDefault="004F339D" w:rsidP="00867F9D">
      <w:pPr>
        <w:spacing w:line="360" w:lineRule="auto"/>
        <w:ind w:firstLine="709"/>
        <w:jc w:val="both"/>
        <w:rPr>
          <w:b/>
          <w:bCs/>
          <w:sz w:val="28"/>
          <w:szCs w:val="28"/>
        </w:rPr>
      </w:pPr>
      <w:r w:rsidRPr="009576EB">
        <w:rPr>
          <w:b/>
          <w:bCs/>
          <w:sz w:val="28"/>
          <w:szCs w:val="28"/>
        </w:rPr>
        <w:br w:type="page"/>
        <w:t>Заключение</w:t>
      </w:r>
    </w:p>
    <w:p w:rsidR="007F04AB" w:rsidRPr="009576EB" w:rsidRDefault="007F04AB" w:rsidP="00867F9D">
      <w:pPr>
        <w:shd w:val="clear" w:color="auto" w:fill="FFFFFF"/>
        <w:spacing w:line="360" w:lineRule="auto"/>
        <w:ind w:firstLine="709"/>
        <w:jc w:val="both"/>
        <w:rPr>
          <w:sz w:val="28"/>
          <w:szCs w:val="28"/>
        </w:rPr>
      </w:pP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При эксплуатации электрооборудования его изоляция подвергается влиянию рабочего напряжения, кратковременным перенапряжениям от грозовых разрядов и коммутационных операций, механическим и тепловым нагрузкам, загрязнению, увлажнению и другим неблагоприятным воздействиям. В результате этого свойства изоляции непрерывно ухудшаются.</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 xml:space="preserve">Из схемы замещения видно, что от качества изоляции зависят значения токов утечки, абсорбции, смещения и мощности потерь в цепи </w:t>
      </w:r>
      <w:r w:rsidRPr="009576EB">
        <w:rPr>
          <w:i/>
          <w:iCs/>
          <w:sz w:val="28"/>
          <w:szCs w:val="28"/>
          <w:lang w:val="en-US"/>
        </w:rPr>
        <w:t>R</w:t>
      </w:r>
      <w:r w:rsidRPr="009576EB">
        <w:rPr>
          <w:i/>
          <w:iCs/>
          <w:sz w:val="28"/>
          <w:szCs w:val="28"/>
          <w:vertAlign w:val="subscript"/>
          <w:lang w:val="en-US"/>
        </w:rPr>
        <w:t>a</w:t>
      </w:r>
      <w:r w:rsidRPr="009576EB">
        <w:rPr>
          <w:i/>
          <w:iCs/>
          <w:sz w:val="28"/>
          <w:szCs w:val="28"/>
          <w:lang w:val="en-US"/>
        </w:rPr>
        <w:t>C</w:t>
      </w:r>
      <w:r w:rsidRPr="009576EB">
        <w:rPr>
          <w:i/>
          <w:iCs/>
          <w:sz w:val="28"/>
          <w:szCs w:val="28"/>
          <w:vertAlign w:val="subscript"/>
          <w:lang w:val="en-US"/>
        </w:rPr>
        <w:t>a</w:t>
      </w:r>
      <w:r w:rsidRPr="009576EB">
        <w:rPr>
          <w:i/>
          <w:iCs/>
          <w:sz w:val="28"/>
          <w:szCs w:val="28"/>
        </w:rPr>
        <w:t xml:space="preserve">. </w:t>
      </w:r>
      <w:r w:rsidRPr="009576EB">
        <w:rPr>
          <w:sz w:val="28"/>
          <w:szCs w:val="28"/>
        </w:rPr>
        <w:t>Поэтому их принимают за диагностические параметры изоляции. Дополнительно используют характеристики электрической прочности. Задача диагностирования состоит в том, чтобы определить фактические значения параметров и сравнить их с соответствующими нормами.</w:t>
      </w:r>
    </w:p>
    <w:p w:rsidR="004F339D" w:rsidRPr="009576EB" w:rsidRDefault="004F339D" w:rsidP="00867F9D">
      <w:pPr>
        <w:shd w:val="clear" w:color="auto" w:fill="FFFFFF"/>
        <w:spacing w:line="360" w:lineRule="auto"/>
        <w:ind w:firstLine="709"/>
        <w:jc w:val="both"/>
        <w:rPr>
          <w:sz w:val="28"/>
          <w:szCs w:val="28"/>
        </w:rPr>
      </w:pPr>
      <w:r w:rsidRPr="009576EB">
        <w:rPr>
          <w:sz w:val="28"/>
          <w:szCs w:val="28"/>
        </w:rPr>
        <w:t>К основным способам диагностирования изоляции относятся: измерение сопротивления изоляции; измерение емкости изоляции; измерение диэлектрических потерь; испытание повышенным напряжением переменного или постоянного тока.</w:t>
      </w:r>
    </w:p>
    <w:p w:rsidR="00CD2332" w:rsidRPr="009576EB" w:rsidRDefault="004F339D" w:rsidP="00867F9D">
      <w:pPr>
        <w:spacing w:line="360" w:lineRule="auto"/>
        <w:ind w:firstLine="709"/>
        <w:jc w:val="both"/>
        <w:rPr>
          <w:sz w:val="28"/>
          <w:szCs w:val="28"/>
        </w:rPr>
      </w:pPr>
      <w:r w:rsidRPr="009576EB">
        <w:rPr>
          <w:sz w:val="28"/>
          <w:szCs w:val="28"/>
        </w:rPr>
        <w:t xml:space="preserve">Проведенные расчеты </w:t>
      </w:r>
      <w:r w:rsidR="00CD2332" w:rsidRPr="009576EB">
        <w:rPr>
          <w:sz w:val="28"/>
          <w:szCs w:val="28"/>
        </w:rPr>
        <w:t>годовой производственной программы и численности персонала для обслуживания «Блока теплиц на 6 га» показали, что объем работ (УЕЭ) составляет 17,28 единиц, для обслуживания достаточно техника-электрика, подходит комплексная форма ЭТС с территориальной структурой.</w:t>
      </w:r>
    </w:p>
    <w:p w:rsidR="004F339D" w:rsidRPr="009576EB" w:rsidRDefault="00CD2332" w:rsidP="00867F9D">
      <w:pPr>
        <w:spacing w:line="360" w:lineRule="auto"/>
        <w:ind w:firstLine="709"/>
        <w:jc w:val="both"/>
        <w:rPr>
          <w:b/>
          <w:bCs/>
          <w:sz w:val="28"/>
          <w:szCs w:val="28"/>
        </w:rPr>
      </w:pPr>
      <w:r w:rsidRPr="009576EB">
        <w:rPr>
          <w:sz w:val="28"/>
          <w:szCs w:val="28"/>
        </w:rPr>
        <w:br w:type="page"/>
      </w:r>
      <w:r w:rsidRPr="009576EB">
        <w:rPr>
          <w:b/>
          <w:bCs/>
          <w:sz w:val="28"/>
          <w:szCs w:val="28"/>
        </w:rPr>
        <w:t>Литература</w:t>
      </w:r>
    </w:p>
    <w:p w:rsidR="007F04AB" w:rsidRPr="009576EB" w:rsidRDefault="007F04AB" w:rsidP="00867F9D">
      <w:pPr>
        <w:shd w:val="clear" w:color="auto" w:fill="FFFFFF"/>
        <w:spacing w:line="360" w:lineRule="auto"/>
        <w:ind w:firstLine="709"/>
        <w:jc w:val="both"/>
        <w:rPr>
          <w:sz w:val="28"/>
          <w:szCs w:val="28"/>
        </w:rPr>
      </w:pPr>
    </w:p>
    <w:p w:rsidR="00CD2332" w:rsidRPr="009576EB" w:rsidRDefault="00CD2332" w:rsidP="007F04AB">
      <w:pPr>
        <w:shd w:val="clear" w:color="auto" w:fill="FFFFFF"/>
        <w:spacing w:line="360" w:lineRule="auto"/>
        <w:jc w:val="both"/>
        <w:rPr>
          <w:sz w:val="28"/>
          <w:szCs w:val="28"/>
        </w:rPr>
      </w:pPr>
      <w:r w:rsidRPr="009576EB">
        <w:rPr>
          <w:sz w:val="28"/>
          <w:szCs w:val="28"/>
        </w:rPr>
        <w:t>1. Будзко</w:t>
      </w:r>
      <w:r w:rsidR="00222D2E" w:rsidRPr="009576EB">
        <w:rPr>
          <w:sz w:val="28"/>
          <w:szCs w:val="28"/>
        </w:rPr>
        <w:t xml:space="preserve"> И.А., Левин М.</w:t>
      </w:r>
      <w:r w:rsidRPr="009576EB">
        <w:rPr>
          <w:sz w:val="28"/>
          <w:szCs w:val="28"/>
        </w:rPr>
        <w:t>С. Электроснабжение сельскохозяйственных предприятий и населенных пунктов.</w:t>
      </w:r>
      <w:r w:rsidR="00222D2E" w:rsidRPr="009576EB">
        <w:rPr>
          <w:sz w:val="28"/>
          <w:szCs w:val="28"/>
        </w:rPr>
        <w:t xml:space="preserve"> </w:t>
      </w:r>
      <w:r w:rsidR="0019542D" w:rsidRPr="009576EB">
        <w:rPr>
          <w:sz w:val="28"/>
          <w:szCs w:val="28"/>
        </w:rPr>
        <w:t>-</w:t>
      </w:r>
      <w:r w:rsidR="00222D2E" w:rsidRPr="009576EB">
        <w:rPr>
          <w:sz w:val="28"/>
          <w:szCs w:val="28"/>
        </w:rPr>
        <w:t xml:space="preserve"> </w:t>
      </w:r>
      <w:r w:rsidRPr="009576EB">
        <w:rPr>
          <w:sz w:val="28"/>
          <w:szCs w:val="28"/>
        </w:rPr>
        <w:t>М.: ВО «Агропромиздат», 1985.</w:t>
      </w:r>
    </w:p>
    <w:p w:rsidR="00CD2332" w:rsidRPr="009576EB" w:rsidRDefault="00CD2332" w:rsidP="007F04AB">
      <w:pPr>
        <w:shd w:val="clear" w:color="auto" w:fill="FFFFFF"/>
        <w:spacing w:line="360" w:lineRule="auto"/>
        <w:jc w:val="both"/>
        <w:rPr>
          <w:sz w:val="28"/>
          <w:szCs w:val="28"/>
        </w:rPr>
      </w:pPr>
      <w:r w:rsidRPr="009576EB">
        <w:rPr>
          <w:sz w:val="28"/>
          <w:szCs w:val="28"/>
        </w:rPr>
        <w:t xml:space="preserve">2. </w:t>
      </w:r>
      <w:r w:rsidR="00222D2E" w:rsidRPr="009576EB">
        <w:rPr>
          <w:sz w:val="28"/>
          <w:szCs w:val="28"/>
        </w:rPr>
        <w:t>Ганелин А.</w:t>
      </w:r>
      <w:r w:rsidRPr="009576EB">
        <w:rPr>
          <w:sz w:val="28"/>
          <w:szCs w:val="28"/>
        </w:rPr>
        <w:t xml:space="preserve">М. Экономия электроэнергии в сельском хозяйстве. </w:t>
      </w:r>
      <w:r w:rsidR="0019542D" w:rsidRPr="009576EB">
        <w:rPr>
          <w:sz w:val="28"/>
          <w:szCs w:val="28"/>
        </w:rPr>
        <w:t>-</w:t>
      </w:r>
      <w:r w:rsidRPr="009576EB">
        <w:rPr>
          <w:sz w:val="28"/>
          <w:szCs w:val="28"/>
        </w:rPr>
        <w:t xml:space="preserve"> М.: Колос, 1983.</w:t>
      </w:r>
    </w:p>
    <w:p w:rsidR="00CD2332" w:rsidRPr="009576EB" w:rsidRDefault="00CD2332" w:rsidP="007F04AB">
      <w:pPr>
        <w:shd w:val="clear" w:color="auto" w:fill="FFFFFF"/>
        <w:spacing w:line="360" w:lineRule="auto"/>
        <w:jc w:val="both"/>
        <w:rPr>
          <w:sz w:val="28"/>
          <w:szCs w:val="28"/>
        </w:rPr>
      </w:pPr>
      <w:r w:rsidRPr="009576EB">
        <w:rPr>
          <w:sz w:val="28"/>
          <w:szCs w:val="28"/>
        </w:rPr>
        <w:t xml:space="preserve">3. </w:t>
      </w:r>
      <w:r w:rsidR="00222D2E" w:rsidRPr="009576EB">
        <w:rPr>
          <w:sz w:val="28"/>
          <w:szCs w:val="28"/>
        </w:rPr>
        <w:t>Ерошенко Г.П., Пястолов А.</w:t>
      </w:r>
      <w:r w:rsidRPr="009576EB">
        <w:rPr>
          <w:sz w:val="28"/>
          <w:szCs w:val="28"/>
        </w:rPr>
        <w:t xml:space="preserve">А. Курсовое и дипломное проектирование по эксплуатации электрооборудования. </w:t>
      </w:r>
      <w:r w:rsidR="0019542D" w:rsidRPr="009576EB">
        <w:rPr>
          <w:sz w:val="28"/>
          <w:szCs w:val="28"/>
        </w:rPr>
        <w:t>-</w:t>
      </w:r>
      <w:r w:rsidRPr="009576EB">
        <w:rPr>
          <w:sz w:val="28"/>
          <w:szCs w:val="28"/>
        </w:rPr>
        <w:t xml:space="preserve"> М.: ВО «Агропромиздат», 1988.</w:t>
      </w:r>
    </w:p>
    <w:p w:rsidR="00CD2332" w:rsidRPr="009576EB" w:rsidRDefault="00CD2332" w:rsidP="007F04AB">
      <w:pPr>
        <w:shd w:val="clear" w:color="auto" w:fill="FFFFFF"/>
        <w:spacing w:line="360" w:lineRule="auto"/>
        <w:jc w:val="both"/>
        <w:rPr>
          <w:sz w:val="28"/>
          <w:szCs w:val="28"/>
        </w:rPr>
      </w:pPr>
      <w:r w:rsidRPr="009576EB">
        <w:rPr>
          <w:sz w:val="28"/>
          <w:szCs w:val="28"/>
        </w:rPr>
        <w:t xml:space="preserve">4. </w:t>
      </w:r>
      <w:r w:rsidR="00222D2E" w:rsidRPr="009576EB">
        <w:rPr>
          <w:sz w:val="28"/>
          <w:szCs w:val="28"/>
        </w:rPr>
        <w:t>Ерошенко Г.</w:t>
      </w:r>
      <w:r w:rsidRPr="009576EB">
        <w:rPr>
          <w:sz w:val="28"/>
          <w:szCs w:val="28"/>
        </w:rPr>
        <w:t xml:space="preserve">П. Эксплуатационные свойства электрооборудования. </w:t>
      </w:r>
      <w:r w:rsidR="0019542D" w:rsidRPr="009576EB">
        <w:rPr>
          <w:sz w:val="28"/>
          <w:szCs w:val="28"/>
        </w:rPr>
        <w:t>-</w:t>
      </w:r>
      <w:r w:rsidRPr="009576EB">
        <w:rPr>
          <w:sz w:val="28"/>
          <w:szCs w:val="28"/>
        </w:rPr>
        <w:t xml:space="preserve"> Саратов: Издательство СГУ, 1984.</w:t>
      </w:r>
    </w:p>
    <w:p w:rsidR="00CD2332" w:rsidRPr="009576EB" w:rsidRDefault="00CD2332" w:rsidP="007F04AB">
      <w:pPr>
        <w:shd w:val="clear" w:color="auto" w:fill="FFFFFF"/>
        <w:spacing w:line="360" w:lineRule="auto"/>
        <w:jc w:val="both"/>
        <w:rPr>
          <w:sz w:val="28"/>
          <w:szCs w:val="28"/>
        </w:rPr>
      </w:pPr>
      <w:r w:rsidRPr="009576EB">
        <w:rPr>
          <w:sz w:val="28"/>
          <w:szCs w:val="28"/>
        </w:rPr>
        <w:t>5. Ки</w:t>
      </w:r>
      <w:r w:rsidR="00222D2E" w:rsidRPr="009576EB">
        <w:rPr>
          <w:sz w:val="28"/>
          <w:szCs w:val="28"/>
        </w:rPr>
        <w:t>ртбая Ю.</w:t>
      </w:r>
      <w:r w:rsidRPr="009576EB">
        <w:rPr>
          <w:sz w:val="28"/>
          <w:szCs w:val="28"/>
        </w:rPr>
        <w:t xml:space="preserve">К. Резервы в использовании машинно-тракторного парка. </w:t>
      </w:r>
      <w:r w:rsidR="0019542D" w:rsidRPr="009576EB">
        <w:rPr>
          <w:sz w:val="28"/>
          <w:szCs w:val="28"/>
        </w:rPr>
        <w:t>-</w:t>
      </w:r>
      <w:r w:rsidRPr="009576EB">
        <w:rPr>
          <w:sz w:val="28"/>
          <w:szCs w:val="28"/>
        </w:rPr>
        <w:t xml:space="preserve"> М.: Колос, 1982.</w:t>
      </w:r>
    </w:p>
    <w:p w:rsidR="00CD2332" w:rsidRPr="009576EB" w:rsidRDefault="00CD2332" w:rsidP="007F04AB">
      <w:pPr>
        <w:shd w:val="clear" w:color="auto" w:fill="FFFFFF"/>
        <w:spacing w:line="360" w:lineRule="auto"/>
        <w:jc w:val="both"/>
        <w:rPr>
          <w:sz w:val="28"/>
          <w:szCs w:val="28"/>
        </w:rPr>
      </w:pPr>
      <w:r w:rsidRPr="009576EB">
        <w:rPr>
          <w:sz w:val="28"/>
          <w:szCs w:val="28"/>
        </w:rPr>
        <w:t>6. Нормы испытания электрооборудования и аппаратов электроустановок потребителей.</w:t>
      </w:r>
      <w:r w:rsidR="00222D2E" w:rsidRPr="009576EB">
        <w:rPr>
          <w:sz w:val="28"/>
          <w:szCs w:val="28"/>
        </w:rPr>
        <w:t xml:space="preserve"> </w:t>
      </w:r>
      <w:r w:rsidR="0019542D" w:rsidRPr="009576EB">
        <w:rPr>
          <w:sz w:val="28"/>
          <w:szCs w:val="28"/>
        </w:rPr>
        <w:t>-</w:t>
      </w:r>
      <w:r w:rsidRPr="009576EB">
        <w:rPr>
          <w:sz w:val="28"/>
          <w:szCs w:val="28"/>
        </w:rPr>
        <w:t xml:space="preserve"> М.: Энергоатомиздат, 1982.</w:t>
      </w:r>
    </w:p>
    <w:p w:rsidR="00CD2332" w:rsidRPr="009576EB" w:rsidRDefault="00CD2332" w:rsidP="007F04AB">
      <w:pPr>
        <w:shd w:val="clear" w:color="auto" w:fill="FFFFFF"/>
        <w:spacing w:line="360" w:lineRule="auto"/>
        <w:jc w:val="both"/>
        <w:rPr>
          <w:sz w:val="28"/>
          <w:szCs w:val="28"/>
        </w:rPr>
      </w:pPr>
      <w:r w:rsidRPr="009576EB">
        <w:rPr>
          <w:sz w:val="28"/>
          <w:szCs w:val="28"/>
        </w:rPr>
        <w:t>7. Правила устройства электроустановок.</w:t>
      </w:r>
      <w:r w:rsidR="00222D2E" w:rsidRPr="009576EB">
        <w:rPr>
          <w:sz w:val="28"/>
          <w:szCs w:val="28"/>
        </w:rPr>
        <w:t xml:space="preserve"> </w:t>
      </w:r>
      <w:r w:rsidR="0019542D" w:rsidRPr="009576EB">
        <w:rPr>
          <w:sz w:val="28"/>
          <w:szCs w:val="28"/>
        </w:rPr>
        <w:t>-</w:t>
      </w:r>
      <w:r w:rsidR="00222D2E" w:rsidRPr="009576EB">
        <w:rPr>
          <w:sz w:val="28"/>
          <w:szCs w:val="28"/>
        </w:rPr>
        <w:t xml:space="preserve"> </w:t>
      </w:r>
      <w:r w:rsidRPr="009576EB">
        <w:rPr>
          <w:sz w:val="28"/>
          <w:szCs w:val="28"/>
        </w:rPr>
        <w:t>М.: Энергоатомиздат, 1986.</w:t>
      </w:r>
    </w:p>
    <w:p w:rsidR="00CD2332" w:rsidRPr="009576EB" w:rsidRDefault="00CD2332" w:rsidP="007F04AB">
      <w:pPr>
        <w:shd w:val="clear" w:color="auto" w:fill="FFFFFF"/>
        <w:spacing w:line="360" w:lineRule="auto"/>
        <w:jc w:val="both"/>
        <w:rPr>
          <w:sz w:val="28"/>
          <w:szCs w:val="28"/>
        </w:rPr>
      </w:pPr>
      <w:r w:rsidRPr="009576EB">
        <w:rPr>
          <w:sz w:val="28"/>
          <w:szCs w:val="28"/>
        </w:rPr>
        <w:t>8. Правила технической эксплуатации и правила техники безопасности при эксплуатации электроустановок потребителей. -</w:t>
      </w:r>
      <w:r w:rsidR="00222D2E" w:rsidRPr="009576EB">
        <w:rPr>
          <w:sz w:val="28"/>
          <w:szCs w:val="28"/>
        </w:rPr>
        <w:t xml:space="preserve"> </w:t>
      </w:r>
      <w:r w:rsidRPr="009576EB">
        <w:rPr>
          <w:sz w:val="28"/>
          <w:szCs w:val="28"/>
        </w:rPr>
        <w:t>М.: Энергоатомиздат, 1986.</w:t>
      </w:r>
    </w:p>
    <w:p w:rsidR="00CD2332" w:rsidRPr="009576EB" w:rsidRDefault="00CD2332" w:rsidP="007F04AB">
      <w:pPr>
        <w:shd w:val="clear" w:color="auto" w:fill="FFFFFF"/>
        <w:spacing w:line="360" w:lineRule="auto"/>
        <w:jc w:val="both"/>
        <w:rPr>
          <w:sz w:val="28"/>
          <w:szCs w:val="28"/>
        </w:rPr>
      </w:pPr>
      <w:r w:rsidRPr="009576EB">
        <w:rPr>
          <w:sz w:val="28"/>
          <w:szCs w:val="28"/>
        </w:rPr>
        <w:t xml:space="preserve">9. Пястолов А.А., Мешков А.А., Вахрамеев А. П. Монтаж, эксплуатация и ремонт электрооборудования. </w:t>
      </w:r>
      <w:r w:rsidR="0019542D" w:rsidRPr="009576EB">
        <w:rPr>
          <w:sz w:val="28"/>
          <w:szCs w:val="28"/>
        </w:rPr>
        <w:t>-</w:t>
      </w:r>
      <w:r w:rsidRPr="009576EB">
        <w:rPr>
          <w:sz w:val="28"/>
          <w:szCs w:val="28"/>
        </w:rPr>
        <w:t xml:space="preserve"> М.: Колос, 1981.</w:t>
      </w:r>
    </w:p>
    <w:p w:rsidR="00CD2332" w:rsidRPr="009576EB" w:rsidRDefault="00CD2332" w:rsidP="007F04AB">
      <w:pPr>
        <w:shd w:val="clear" w:color="auto" w:fill="FFFFFF"/>
        <w:spacing w:line="360" w:lineRule="auto"/>
        <w:jc w:val="both"/>
        <w:rPr>
          <w:sz w:val="28"/>
          <w:szCs w:val="28"/>
        </w:rPr>
      </w:pPr>
      <w:r w:rsidRPr="009576EB">
        <w:rPr>
          <w:sz w:val="28"/>
          <w:szCs w:val="28"/>
        </w:rPr>
        <w:t xml:space="preserve">10. </w:t>
      </w:r>
      <w:r w:rsidR="00222D2E" w:rsidRPr="009576EB">
        <w:rPr>
          <w:sz w:val="28"/>
          <w:szCs w:val="28"/>
        </w:rPr>
        <w:t>Пястолов А.</w:t>
      </w:r>
      <w:r w:rsidRPr="009576EB">
        <w:rPr>
          <w:sz w:val="28"/>
          <w:szCs w:val="28"/>
        </w:rPr>
        <w:t xml:space="preserve">А. и др. Эксплуатация и ремонт электроустановок. </w:t>
      </w:r>
      <w:r w:rsidR="0019542D" w:rsidRPr="009576EB">
        <w:rPr>
          <w:sz w:val="28"/>
          <w:szCs w:val="28"/>
        </w:rPr>
        <w:t>-</w:t>
      </w:r>
      <w:r w:rsidR="000E66B5" w:rsidRPr="009576EB">
        <w:rPr>
          <w:sz w:val="28"/>
          <w:szCs w:val="28"/>
        </w:rPr>
        <w:t xml:space="preserve"> М.: Колос, 1981.</w:t>
      </w:r>
    </w:p>
    <w:p w:rsidR="00CD2332" w:rsidRPr="009576EB" w:rsidRDefault="00CD2332" w:rsidP="007F04AB">
      <w:pPr>
        <w:shd w:val="clear" w:color="auto" w:fill="FFFFFF"/>
        <w:spacing w:line="360" w:lineRule="auto"/>
        <w:jc w:val="both"/>
        <w:rPr>
          <w:sz w:val="28"/>
          <w:szCs w:val="28"/>
        </w:rPr>
      </w:pPr>
      <w:r w:rsidRPr="009576EB">
        <w:rPr>
          <w:sz w:val="28"/>
          <w:szCs w:val="28"/>
        </w:rPr>
        <w:t xml:space="preserve">11. Система планово-предупредительного ремонта и технического обслуживания электрооборудования сельскохозяйственных предприятий (ППРЭсх). </w:t>
      </w:r>
      <w:r w:rsidR="0019542D" w:rsidRPr="009576EB">
        <w:rPr>
          <w:sz w:val="28"/>
          <w:szCs w:val="28"/>
        </w:rPr>
        <w:t>-</w:t>
      </w:r>
      <w:r w:rsidRPr="009576EB">
        <w:rPr>
          <w:sz w:val="28"/>
          <w:szCs w:val="28"/>
        </w:rPr>
        <w:t xml:space="preserve"> М.: ВО «Агропромиздат», 1987.</w:t>
      </w:r>
    </w:p>
    <w:p w:rsidR="00CD2332" w:rsidRPr="009576EB" w:rsidRDefault="00CD2332" w:rsidP="007F04AB">
      <w:pPr>
        <w:shd w:val="clear" w:color="auto" w:fill="FFFFFF"/>
        <w:spacing w:line="360" w:lineRule="auto"/>
        <w:jc w:val="both"/>
        <w:rPr>
          <w:sz w:val="28"/>
          <w:szCs w:val="28"/>
        </w:rPr>
      </w:pPr>
      <w:r w:rsidRPr="009576EB">
        <w:rPr>
          <w:sz w:val="28"/>
          <w:szCs w:val="28"/>
        </w:rPr>
        <w:t xml:space="preserve">12. </w:t>
      </w:r>
      <w:r w:rsidR="00222D2E" w:rsidRPr="009576EB">
        <w:rPr>
          <w:sz w:val="28"/>
          <w:szCs w:val="28"/>
        </w:rPr>
        <w:t>Синягин Н.</w:t>
      </w:r>
      <w:r w:rsidRPr="009576EB">
        <w:rPr>
          <w:sz w:val="28"/>
          <w:szCs w:val="28"/>
        </w:rPr>
        <w:t>Н</w:t>
      </w:r>
      <w:r w:rsidR="00222D2E" w:rsidRPr="009576EB">
        <w:rPr>
          <w:sz w:val="28"/>
          <w:szCs w:val="28"/>
        </w:rPr>
        <w:t xml:space="preserve">. </w:t>
      </w:r>
      <w:r w:rsidRPr="009576EB">
        <w:rPr>
          <w:sz w:val="28"/>
          <w:szCs w:val="28"/>
        </w:rPr>
        <w:t xml:space="preserve">и др. Система планово-предупредительного ремонта энергооборудования промышленных предприятий. </w:t>
      </w:r>
      <w:r w:rsidR="0019542D" w:rsidRPr="009576EB">
        <w:rPr>
          <w:sz w:val="28"/>
          <w:szCs w:val="28"/>
        </w:rPr>
        <w:t>-</w:t>
      </w:r>
      <w:r w:rsidRPr="009576EB">
        <w:rPr>
          <w:sz w:val="28"/>
          <w:szCs w:val="28"/>
        </w:rPr>
        <w:t xml:space="preserve"> М.: Энергия, 1978.</w:t>
      </w:r>
    </w:p>
    <w:p w:rsidR="00CD2332" w:rsidRPr="009576EB" w:rsidRDefault="00CD2332" w:rsidP="007F04AB">
      <w:pPr>
        <w:shd w:val="clear" w:color="auto" w:fill="FFFFFF"/>
        <w:spacing w:line="360" w:lineRule="auto"/>
        <w:jc w:val="both"/>
        <w:rPr>
          <w:sz w:val="28"/>
          <w:szCs w:val="28"/>
        </w:rPr>
      </w:pPr>
      <w:r w:rsidRPr="009576EB">
        <w:rPr>
          <w:sz w:val="28"/>
          <w:szCs w:val="28"/>
        </w:rPr>
        <w:t xml:space="preserve">13. </w:t>
      </w:r>
      <w:r w:rsidR="00222D2E" w:rsidRPr="009576EB">
        <w:rPr>
          <w:sz w:val="28"/>
          <w:szCs w:val="28"/>
        </w:rPr>
        <w:t>Сырых Н.</w:t>
      </w:r>
      <w:r w:rsidRPr="009576EB">
        <w:rPr>
          <w:sz w:val="28"/>
          <w:szCs w:val="28"/>
        </w:rPr>
        <w:t>Н. Эксплуатация сельских электроустановок.</w:t>
      </w:r>
      <w:r w:rsidR="00414560" w:rsidRPr="009576EB">
        <w:rPr>
          <w:sz w:val="28"/>
          <w:szCs w:val="28"/>
        </w:rPr>
        <w:t xml:space="preserve"> </w:t>
      </w:r>
      <w:r w:rsidR="0019542D" w:rsidRPr="009576EB">
        <w:rPr>
          <w:sz w:val="28"/>
          <w:szCs w:val="28"/>
        </w:rPr>
        <w:t>-</w:t>
      </w:r>
      <w:r w:rsidRPr="009576EB">
        <w:rPr>
          <w:sz w:val="28"/>
          <w:szCs w:val="28"/>
        </w:rPr>
        <w:t xml:space="preserve"> М.: ВО «Агропромиздат», 1986.</w:t>
      </w:r>
    </w:p>
    <w:p w:rsidR="00CD2332" w:rsidRPr="009576EB" w:rsidRDefault="00CD2332" w:rsidP="007F04AB">
      <w:pPr>
        <w:shd w:val="clear" w:color="auto" w:fill="FFFFFF"/>
        <w:spacing w:line="360" w:lineRule="auto"/>
        <w:jc w:val="both"/>
        <w:rPr>
          <w:sz w:val="28"/>
          <w:szCs w:val="28"/>
        </w:rPr>
      </w:pPr>
      <w:r w:rsidRPr="009576EB">
        <w:rPr>
          <w:sz w:val="28"/>
          <w:szCs w:val="28"/>
        </w:rPr>
        <w:t xml:space="preserve">14. </w:t>
      </w:r>
      <w:r w:rsidR="007F04AB" w:rsidRPr="009576EB">
        <w:rPr>
          <w:sz w:val="28"/>
          <w:szCs w:val="28"/>
        </w:rPr>
        <w:t>Таран В.</w:t>
      </w:r>
      <w:r w:rsidRPr="009576EB">
        <w:rPr>
          <w:sz w:val="28"/>
          <w:szCs w:val="28"/>
        </w:rPr>
        <w:t>П. и др. Справочник по эксплуатации электроустановок.</w:t>
      </w:r>
      <w:r w:rsidR="005E002C" w:rsidRPr="009576EB">
        <w:rPr>
          <w:sz w:val="28"/>
          <w:szCs w:val="28"/>
        </w:rPr>
        <w:t xml:space="preserve"> </w:t>
      </w:r>
      <w:r w:rsidR="0019542D" w:rsidRPr="009576EB">
        <w:rPr>
          <w:sz w:val="28"/>
          <w:szCs w:val="28"/>
        </w:rPr>
        <w:t>-</w:t>
      </w:r>
      <w:r w:rsidR="005E002C" w:rsidRPr="009576EB">
        <w:rPr>
          <w:sz w:val="28"/>
          <w:szCs w:val="28"/>
        </w:rPr>
        <w:t xml:space="preserve"> </w:t>
      </w:r>
      <w:r w:rsidR="00414560" w:rsidRPr="009576EB">
        <w:rPr>
          <w:sz w:val="28"/>
          <w:szCs w:val="28"/>
        </w:rPr>
        <w:t>М.: Колос, 1983.</w:t>
      </w:r>
      <w:bookmarkStart w:id="0" w:name="_GoBack"/>
      <w:bookmarkEnd w:id="0"/>
    </w:p>
    <w:sectPr w:rsidR="00CD2332" w:rsidRPr="009576EB" w:rsidSect="0072638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34A76A"/>
    <w:lvl w:ilvl="0">
      <w:numFmt w:val="bullet"/>
      <w:lvlText w:val="*"/>
      <w:lvlJc w:val="left"/>
    </w:lvl>
  </w:abstractNum>
  <w:abstractNum w:abstractNumId="1">
    <w:nsid w:val="0E0926C8"/>
    <w:multiLevelType w:val="hybridMultilevel"/>
    <w:tmpl w:val="847AD74A"/>
    <w:lvl w:ilvl="0" w:tplc="0419000F">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134"/>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4C3"/>
    <w:rsid w:val="0004017B"/>
    <w:rsid w:val="000661CD"/>
    <w:rsid w:val="000E66B5"/>
    <w:rsid w:val="00123169"/>
    <w:rsid w:val="00132D94"/>
    <w:rsid w:val="0019542D"/>
    <w:rsid w:val="001C6E0F"/>
    <w:rsid w:val="00222D2E"/>
    <w:rsid w:val="00251AF0"/>
    <w:rsid w:val="00272E1A"/>
    <w:rsid w:val="002769C8"/>
    <w:rsid w:val="002D4AB9"/>
    <w:rsid w:val="00414560"/>
    <w:rsid w:val="004F339D"/>
    <w:rsid w:val="00594208"/>
    <w:rsid w:val="005E002C"/>
    <w:rsid w:val="005F32D8"/>
    <w:rsid w:val="0069098F"/>
    <w:rsid w:val="00726383"/>
    <w:rsid w:val="00787CD1"/>
    <w:rsid w:val="007F04AB"/>
    <w:rsid w:val="00867F9D"/>
    <w:rsid w:val="008C570A"/>
    <w:rsid w:val="008F0533"/>
    <w:rsid w:val="009576EB"/>
    <w:rsid w:val="00A23211"/>
    <w:rsid w:val="00A24D58"/>
    <w:rsid w:val="00A51C9E"/>
    <w:rsid w:val="00AC4749"/>
    <w:rsid w:val="00B7628E"/>
    <w:rsid w:val="00BD7837"/>
    <w:rsid w:val="00C034C3"/>
    <w:rsid w:val="00C3012A"/>
    <w:rsid w:val="00C45784"/>
    <w:rsid w:val="00CD2332"/>
    <w:rsid w:val="00CF142B"/>
    <w:rsid w:val="00D26919"/>
    <w:rsid w:val="00ED07D0"/>
    <w:rsid w:val="00F61BE0"/>
    <w:rsid w:val="00FE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09D8D041-0A20-4065-BD67-22DCB605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4C3"/>
    <w:rPr>
      <w:sz w:val="24"/>
      <w:szCs w:val="24"/>
    </w:rPr>
  </w:style>
  <w:style w:type="paragraph" w:styleId="1">
    <w:name w:val="heading 1"/>
    <w:basedOn w:val="a"/>
    <w:next w:val="a"/>
    <w:link w:val="10"/>
    <w:uiPriority w:val="99"/>
    <w:qFormat/>
    <w:rsid w:val="00C034C3"/>
    <w:pPr>
      <w:keepNext/>
      <w:spacing w:line="360" w:lineRule="auto"/>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0401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6051</Words>
  <Characters>34492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Ep</Company>
  <LinksUpToDate>false</LinksUpToDate>
  <CharactersWithSpaces>40463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VENDIN</dc:creator>
  <cp:keywords/>
  <dc:description/>
  <cp:lastModifiedBy>admin</cp:lastModifiedBy>
  <cp:revision>2</cp:revision>
  <dcterms:created xsi:type="dcterms:W3CDTF">2014-03-20T15:09:00Z</dcterms:created>
  <dcterms:modified xsi:type="dcterms:W3CDTF">2014-03-20T15:09:00Z</dcterms:modified>
</cp:coreProperties>
</file>