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36" w:rsidRDefault="00731B36" w:rsidP="000D1E34">
      <w:pPr>
        <w:spacing w:line="360" w:lineRule="auto"/>
        <w:ind w:firstLine="709"/>
        <w:jc w:val="both"/>
        <w:rPr>
          <w:b/>
          <w:sz w:val="28"/>
          <w:szCs w:val="28"/>
        </w:rPr>
      </w:pPr>
    </w:p>
    <w:p w:rsidR="002221F9" w:rsidRPr="000D1E34" w:rsidRDefault="002221F9" w:rsidP="000D1E34">
      <w:pPr>
        <w:spacing w:line="360" w:lineRule="auto"/>
        <w:ind w:firstLine="709"/>
        <w:jc w:val="both"/>
        <w:rPr>
          <w:b/>
          <w:sz w:val="28"/>
          <w:szCs w:val="28"/>
          <w:lang w:val="en-US"/>
        </w:rPr>
      </w:pPr>
      <w:r w:rsidRPr="000D1E34">
        <w:rPr>
          <w:b/>
          <w:sz w:val="28"/>
          <w:szCs w:val="28"/>
        </w:rPr>
        <w:t>Содержание</w:t>
      </w:r>
    </w:p>
    <w:p w:rsidR="000D1E34" w:rsidRPr="000D1E34" w:rsidRDefault="000D1E34" w:rsidP="000D1E34">
      <w:pPr>
        <w:spacing w:line="360" w:lineRule="auto"/>
        <w:ind w:firstLine="709"/>
        <w:jc w:val="both"/>
        <w:rPr>
          <w:sz w:val="28"/>
          <w:szCs w:val="28"/>
          <w:lang w:val="en-US"/>
        </w:rPr>
      </w:pPr>
    </w:p>
    <w:p w:rsidR="002221F9" w:rsidRPr="000D1E34" w:rsidRDefault="002221F9" w:rsidP="000D1E34">
      <w:pPr>
        <w:spacing w:line="360" w:lineRule="auto"/>
        <w:jc w:val="both"/>
        <w:rPr>
          <w:sz w:val="28"/>
          <w:szCs w:val="28"/>
        </w:rPr>
      </w:pPr>
      <w:r w:rsidRPr="000D1E34">
        <w:rPr>
          <w:sz w:val="28"/>
          <w:szCs w:val="28"/>
        </w:rPr>
        <w:t>Введение</w:t>
      </w:r>
    </w:p>
    <w:p w:rsidR="002221F9" w:rsidRPr="000D1E34" w:rsidRDefault="002221F9" w:rsidP="000D1E34">
      <w:pPr>
        <w:spacing w:line="360" w:lineRule="auto"/>
        <w:jc w:val="both"/>
        <w:rPr>
          <w:sz w:val="28"/>
          <w:szCs w:val="28"/>
        </w:rPr>
      </w:pPr>
      <w:r w:rsidRPr="000D1E34">
        <w:rPr>
          <w:sz w:val="28"/>
          <w:szCs w:val="28"/>
        </w:rPr>
        <w:t>Часть 1 Технико-экономическое обоснование предпринимательского проекта</w:t>
      </w:r>
    </w:p>
    <w:p w:rsidR="002221F9" w:rsidRPr="000D1E34" w:rsidRDefault="002221F9" w:rsidP="000D1E34">
      <w:pPr>
        <w:numPr>
          <w:ilvl w:val="0"/>
          <w:numId w:val="3"/>
        </w:numPr>
        <w:tabs>
          <w:tab w:val="num" w:pos="0"/>
          <w:tab w:val="left" w:pos="540"/>
        </w:tabs>
        <w:spacing w:line="360" w:lineRule="auto"/>
        <w:ind w:left="0" w:firstLine="0"/>
        <w:jc w:val="both"/>
        <w:rPr>
          <w:sz w:val="28"/>
          <w:szCs w:val="28"/>
        </w:rPr>
      </w:pPr>
      <w:r w:rsidRPr="000D1E34">
        <w:rPr>
          <w:sz w:val="28"/>
          <w:szCs w:val="28"/>
        </w:rPr>
        <w:t>Обоснование состава и содержания технико-экономического обоснования решения по созданию нового производства</w:t>
      </w:r>
    </w:p>
    <w:p w:rsidR="002221F9" w:rsidRPr="000D1E34" w:rsidRDefault="002221F9" w:rsidP="000D1E34">
      <w:pPr>
        <w:numPr>
          <w:ilvl w:val="0"/>
          <w:numId w:val="3"/>
        </w:numPr>
        <w:tabs>
          <w:tab w:val="num" w:pos="0"/>
          <w:tab w:val="num" w:pos="180"/>
        </w:tabs>
        <w:spacing w:line="360" w:lineRule="auto"/>
        <w:ind w:left="0" w:firstLine="0"/>
        <w:jc w:val="both"/>
        <w:rPr>
          <w:sz w:val="28"/>
          <w:szCs w:val="28"/>
        </w:rPr>
      </w:pPr>
      <w:r w:rsidRPr="000D1E34">
        <w:rPr>
          <w:sz w:val="28"/>
          <w:szCs w:val="28"/>
        </w:rPr>
        <w:t>Расчет потребности в материальных ресурсах</w:t>
      </w:r>
    </w:p>
    <w:p w:rsidR="002221F9" w:rsidRPr="000D1E34" w:rsidRDefault="002221F9" w:rsidP="000D1E34">
      <w:pPr>
        <w:numPr>
          <w:ilvl w:val="0"/>
          <w:numId w:val="3"/>
        </w:numPr>
        <w:tabs>
          <w:tab w:val="num" w:pos="0"/>
          <w:tab w:val="num" w:pos="180"/>
        </w:tabs>
        <w:spacing w:line="360" w:lineRule="auto"/>
        <w:ind w:left="0" w:firstLine="0"/>
        <w:jc w:val="both"/>
        <w:rPr>
          <w:sz w:val="28"/>
          <w:szCs w:val="28"/>
        </w:rPr>
      </w:pPr>
      <w:r w:rsidRPr="000D1E34">
        <w:rPr>
          <w:sz w:val="28"/>
          <w:szCs w:val="28"/>
        </w:rPr>
        <w:t>Расчет потребности в основных средствах и сумм амортизационных отчислений</w:t>
      </w:r>
    </w:p>
    <w:p w:rsidR="002221F9" w:rsidRPr="000D1E34" w:rsidRDefault="002221F9" w:rsidP="000D1E34">
      <w:pPr>
        <w:numPr>
          <w:ilvl w:val="0"/>
          <w:numId w:val="3"/>
        </w:numPr>
        <w:tabs>
          <w:tab w:val="num" w:pos="0"/>
          <w:tab w:val="num" w:pos="180"/>
        </w:tabs>
        <w:spacing w:line="360" w:lineRule="auto"/>
        <w:ind w:left="0" w:firstLine="0"/>
        <w:jc w:val="both"/>
        <w:rPr>
          <w:sz w:val="28"/>
          <w:szCs w:val="28"/>
        </w:rPr>
      </w:pPr>
      <w:r w:rsidRPr="000D1E34">
        <w:rPr>
          <w:sz w:val="28"/>
          <w:szCs w:val="28"/>
        </w:rPr>
        <w:t>Расчет потребности в трудовых ресурсах и средствах на оплату труда</w:t>
      </w:r>
    </w:p>
    <w:p w:rsidR="002221F9" w:rsidRPr="000D1E34" w:rsidRDefault="002221F9" w:rsidP="000D1E34">
      <w:pPr>
        <w:numPr>
          <w:ilvl w:val="0"/>
          <w:numId w:val="3"/>
        </w:numPr>
        <w:tabs>
          <w:tab w:val="num" w:pos="0"/>
        </w:tabs>
        <w:spacing w:line="360" w:lineRule="auto"/>
        <w:ind w:left="0" w:firstLine="0"/>
        <w:jc w:val="both"/>
        <w:rPr>
          <w:sz w:val="28"/>
          <w:szCs w:val="28"/>
        </w:rPr>
      </w:pPr>
      <w:r w:rsidRPr="000D1E34">
        <w:rPr>
          <w:sz w:val="28"/>
          <w:szCs w:val="28"/>
        </w:rPr>
        <w:t>Расчет текущих издержек на производство и реализацию продукции, выполнение работ</w:t>
      </w:r>
    </w:p>
    <w:p w:rsidR="002221F9" w:rsidRPr="000D1E34" w:rsidRDefault="002221F9" w:rsidP="000D1E34">
      <w:pPr>
        <w:numPr>
          <w:ilvl w:val="0"/>
          <w:numId w:val="3"/>
        </w:numPr>
        <w:tabs>
          <w:tab w:val="num" w:pos="0"/>
        </w:tabs>
        <w:spacing w:line="360" w:lineRule="auto"/>
        <w:ind w:left="0" w:firstLine="0"/>
        <w:jc w:val="both"/>
        <w:rPr>
          <w:sz w:val="28"/>
          <w:szCs w:val="28"/>
        </w:rPr>
      </w:pPr>
      <w:r w:rsidRPr="000D1E34">
        <w:rPr>
          <w:sz w:val="28"/>
          <w:szCs w:val="28"/>
        </w:rPr>
        <w:t>Определение выручки от реализации и критического объема производства</w:t>
      </w:r>
    </w:p>
    <w:p w:rsidR="002221F9" w:rsidRPr="000D1E34" w:rsidRDefault="002221F9" w:rsidP="000D1E34">
      <w:pPr>
        <w:numPr>
          <w:ilvl w:val="0"/>
          <w:numId w:val="3"/>
        </w:numPr>
        <w:tabs>
          <w:tab w:val="num" w:pos="0"/>
          <w:tab w:val="num" w:pos="180"/>
        </w:tabs>
        <w:spacing w:line="360" w:lineRule="auto"/>
        <w:ind w:left="0" w:firstLine="0"/>
        <w:jc w:val="both"/>
        <w:rPr>
          <w:sz w:val="28"/>
          <w:szCs w:val="28"/>
        </w:rPr>
      </w:pPr>
      <w:r w:rsidRPr="000D1E34">
        <w:rPr>
          <w:sz w:val="28"/>
          <w:szCs w:val="28"/>
        </w:rPr>
        <w:t>Расчет потребности в оборотных средствах</w:t>
      </w:r>
    </w:p>
    <w:p w:rsidR="002221F9" w:rsidRPr="000D1E34" w:rsidRDefault="002221F9" w:rsidP="000D1E34">
      <w:pPr>
        <w:numPr>
          <w:ilvl w:val="0"/>
          <w:numId w:val="3"/>
        </w:numPr>
        <w:tabs>
          <w:tab w:val="num" w:pos="0"/>
        </w:tabs>
        <w:spacing w:line="360" w:lineRule="auto"/>
        <w:ind w:left="0" w:firstLine="0"/>
        <w:jc w:val="both"/>
        <w:rPr>
          <w:sz w:val="28"/>
          <w:szCs w:val="28"/>
        </w:rPr>
      </w:pPr>
      <w:r w:rsidRPr="000D1E34">
        <w:rPr>
          <w:sz w:val="28"/>
          <w:szCs w:val="28"/>
        </w:rPr>
        <w:t>Прогнозирование денежных потоков</w:t>
      </w:r>
    </w:p>
    <w:p w:rsidR="002221F9" w:rsidRPr="000D1E34" w:rsidRDefault="002221F9" w:rsidP="000D1E34">
      <w:pPr>
        <w:numPr>
          <w:ilvl w:val="0"/>
          <w:numId w:val="3"/>
        </w:numPr>
        <w:tabs>
          <w:tab w:val="num" w:pos="0"/>
        </w:tabs>
        <w:spacing w:line="360" w:lineRule="auto"/>
        <w:ind w:left="0" w:firstLine="0"/>
        <w:jc w:val="both"/>
        <w:rPr>
          <w:sz w:val="28"/>
          <w:szCs w:val="28"/>
        </w:rPr>
      </w:pPr>
      <w:r w:rsidRPr="000D1E34">
        <w:rPr>
          <w:sz w:val="28"/>
          <w:szCs w:val="28"/>
        </w:rPr>
        <w:t>Основные технико-экономические показатели</w:t>
      </w:r>
    </w:p>
    <w:p w:rsidR="002221F9" w:rsidRPr="000D1E34" w:rsidRDefault="002221F9" w:rsidP="000D1E34">
      <w:pPr>
        <w:tabs>
          <w:tab w:val="num" w:pos="0"/>
        </w:tabs>
        <w:spacing w:line="360" w:lineRule="auto"/>
        <w:jc w:val="both"/>
        <w:rPr>
          <w:sz w:val="28"/>
          <w:szCs w:val="28"/>
        </w:rPr>
      </w:pPr>
      <w:r w:rsidRPr="000D1E34">
        <w:rPr>
          <w:sz w:val="28"/>
          <w:szCs w:val="28"/>
        </w:rPr>
        <w:t>Часть 2 Экономические проблемы лизинга</w:t>
      </w:r>
    </w:p>
    <w:p w:rsidR="002221F9" w:rsidRPr="000D1E34" w:rsidRDefault="002221F9" w:rsidP="000D1E34">
      <w:pPr>
        <w:spacing w:line="360" w:lineRule="auto"/>
        <w:jc w:val="both"/>
        <w:rPr>
          <w:sz w:val="28"/>
          <w:szCs w:val="28"/>
        </w:rPr>
      </w:pPr>
      <w:r w:rsidRPr="000D1E34">
        <w:rPr>
          <w:sz w:val="28"/>
          <w:szCs w:val="28"/>
        </w:rPr>
        <w:t>Заключение</w:t>
      </w:r>
    </w:p>
    <w:p w:rsidR="002221F9" w:rsidRPr="000D1E34" w:rsidRDefault="002221F9" w:rsidP="000D1E34">
      <w:pPr>
        <w:spacing w:line="360" w:lineRule="auto"/>
        <w:jc w:val="both"/>
        <w:rPr>
          <w:sz w:val="28"/>
          <w:szCs w:val="28"/>
        </w:rPr>
      </w:pPr>
      <w:r w:rsidRPr="000D1E34">
        <w:rPr>
          <w:sz w:val="28"/>
          <w:szCs w:val="28"/>
        </w:rPr>
        <w:t>Список литературы</w:t>
      </w:r>
    </w:p>
    <w:p w:rsidR="00E74593" w:rsidRPr="000D1E34" w:rsidRDefault="000D1E34" w:rsidP="000D1E34">
      <w:pPr>
        <w:spacing w:line="360" w:lineRule="auto"/>
        <w:ind w:firstLine="709"/>
        <w:jc w:val="both"/>
        <w:rPr>
          <w:b/>
          <w:sz w:val="28"/>
          <w:szCs w:val="28"/>
          <w:lang w:val="en-US"/>
        </w:rPr>
      </w:pPr>
      <w:r w:rsidRPr="000D1E34">
        <w:rPr>
          <w:sz w:val="28"/>
          <w:szCs w:val="28"/>
        </w:rPr>
        <w:br w:type="page"/>
      </w:r>
      <w:r w:rsidR="00E74593" w:rsidRPr="000D1E34">
        <w:rPr>
          <w:b/>
          <w:sz w:val="28"/>
          <w:szCs w:val="28"/>
        </w:rPr>
        <w:lastRenderedPageBreak/>
        <w:t>Ведение</w:t>
      </w:r>
    </w:p>
    <w:p w:rsidR="000D1E34" w:rsidRPr="000D1E34" w:rsidRDefault="000D1E34" w:rsidP="000D1E34">
      <w:pPr>
        <w:spacing w:line="360" w:lineRule="auto"/>
        <w:ind w:firstLine="709"/>
        <w:jc w:val="both"/>
        <w:rPr>
          <w:sz w:val="28"/>
          <w:szCs w:val="28"/>
          <w:lang w:val="en-US"/>
        </w:rPr>
      </w:pPr>
    </w:p>
    <w:p w:rsidR="00A67916" w:rsidRPr="000D1E34" w:rsidRDefault="00A67916" w:rsidP="000D1E34">
      <w:pPr>
        <w:tabs>
          <w:tab w:val="left" w:leader="dot" w:pos="9540"/>
        </w:tabs>
        <w:spacing w:line="360" w:lineRule="auto"/>
        <w:ind w:firstLine="709"/>
        <w:jc w:val="both"/>
        <w:rPr>
          <w:sz w:val="28"/>
          <w:szCs w:val="28"/>
        </w:rPr>
      </w:pPr>
      <w:r w:rsidRPr="000D1E34">
        <w:rPr>
          <w:sz w:val="28"/>
          <w:szCs w:val="28"/>
        </w:rPr>
        <w:t>Целью данной курсовой работы является закрепление знаний, приобретенных при изучении дисциплины «Экономика организации» и получение навыков самостоятельной работы по расчету технико-экономических показателей принимаемых решений по созданию нового производства.</w:t>
      </w:r>
    </w:p>
    <w:p w:rsidR="00A67916" w:rsidRPr="000D1E34" w:rsidRDefault="00A67916" w:rsidP="000D1E34">
      <w:pPr>
        <w:spacing w:line="360" w:lineRule="auto"/>
        <w:ind w:firstLine="709"/>
        <w:jc w:val="both"/>
        <w:rPr>
          <w:sz w:val="28"/>
          <w:szCs w:val="28"/>
        </w:rPr>
      </w:pPr>
      <w:r w:rsidRPr="000D1E34">
        <w:rPr>
          <w:sz w:val="28"/>
          <w:szCs w:val="28"/>
        </w:rPr>
        <w:t>Для достижения поставленной цели необходимо выполнить ряд задач, который включает в себя расчет потребности в материальных ресурсах, в основных средствах и сумм амортизационных отчислений, в трудовых ресурсах и средствах на оплату труда, расчет издержек на производство, и реализацию продукции, выполнение работ, а так же определение основных технико-экономических показателей.</w:t>
      </w:r>
    </w:p>
    <w:p w:rsidR="00A67916" w:rsidRPr="000D1E34" w:rsidRDefault="00A67916" w:rsidP="000D1E34">
      <w:pPr>
        <w:spacing w:line="360" w:lineRule="auto"/>
        <w:ind w:firstLine="709"/>
        <w:jc w:val="both"/>
        <w:rPr>
          <w:sz w:val="28"/>
          <w:szCs w:val="28"/>
        </w:rPr>
      </w:pPr>
      <w:r w:rsidRPr="000D1E34">
        <w:rPr>
          <w:sz w:val="28"/>
          <w:szCs w:val="28"/>
        </w:rPr>
        <w:t>Технико-экономическое обоснование предпринимательского проекта будет проведено в соответствии с принятой в международной практике методикой. В условиях современной экономики создание нового промышленного предприятия всегда предполагает риск потери вложенных средств. Но правильная, организация работы, четкость действий и обоснование решений способствуют снижению этого риска до минимума. Именно поэтому технико-экономическое обоснование является важнейшим моментом при принятии решения о создании нового производства.</w:t>
      </w:r>
    </w:p>
    <w:p w:rsidR="00A67916" w:rsidRPr="000D1E34" w:rsidRDefault="00A67916" w:rsidP="000D1E34">
      <w:pPr>
        <w:spacing w:line="360" w:lineRule="auto"/>
        <w:ind w:firstLine="709"/>
        <w:jc w:val="both"/>
        <w:rPr>
          <w:sz w:val="28"/>
          <w:szCs w:val="28"/>
        </w:rPr>
      </w:pPr>
      <w:r w:rsidRPr="000D1E34">
        <w:rPr>
          <w:sz w:val="28"/>
          <w:szCs w:val="28"/>
        </w:rPr>
        <w:t>Эффективность последующей работы предприятия во многом зависит от выбранной стратегии развития, правильности и обоснованности первоначальных расчетов и решений, что придает технико-экономическому обоснованию большую практическую значимость.</w:t>
      </w:r>
    </w:p>
    <w:p w:rsidR="00C26E40" w:rsidRPr="00C26E40" w:rsidRDefault="000D1E34" w:rsidP="00C26E40">
      <w:pPr>
        <w:spacing w:line="360" w:lineRule="auto"/>
        <w:ind w:firstLine="567"/>
        <w:jc w:val="both"/>
        <w:rPr>
          <w:b/>
          <w:sz w:val="28"/>
          <w:szCs w:val="28"/>
        </w:rPr>
      </w:pPr>
      <w:r>
        <w:rPr>
          <w:sz w:val="28"/>
          <w:szCs w:val="28"/>
        </w:rPr>
        <w:br w:type="page"/>
      </w:r>
      <w:r w:rsidR="00C26E40" w:rsidRPr="00C26E40">
        <w:rPr>
          <w:b/>
          <w:sz w:val="28"/>
          <w:szCs w:val="28"/>
        </w:rPr>
        <w:t>Часть 1 Технико-экономическое обоснование предпринимательского проекта</w:t>
      </w:r>
    </w:p>
    <w:p w:rsidR="00C26E40" w:rsidRPr="00C26E40" w:rsidRDefault="00C26E40" w:rsidP="00C26E40">
      <w:pPr>
        <w:tabs>
          <w:tab w:val="num" w:pos="502"/>
        </w:tabs>
        <w:spacing w:line="360" w:lineRule="auto"/>
        <w:ind w:left="709"/>
        <w:jc w:val="both"/>
        <w:rPr>
          <w:b/>
          <w:sz w:val="28"/>
          <w:szCs w:val="28"/>
        </w:rPr>
      </w:pPr>
    </w:p>
    <w:p w:rsidR="000D1E34" w:rsidRPr="000D1E34" w:rsidRDefault="000D1E34" w:rsidP="000D1E34">
      <w:pPr>
        <w:numPr>
          <w:ilvl w:val="1"/>
          <w:numId w:val="1"/>
        </w:numPr>
        <w:tabs>
          <w:tab w:val="num" w:pos="180"/>
        </w:tabs>
        <w:spacing w:line="360" w:lineRule="auto"/>
        <w:ind w:left="0" w:firstLine="709"/>
        <w:jc w:val="both"/>
        <w:rPr>
          <w:b/>
          <w:sz w:val="28"/>
          <w:szCs w:val="28"/>
        </w:rPr>
      </w:pPr>
      <w:r w:rsidRPr="000D1E34">
        <w:rPr>
          <w:b/>
          <w:sz w:val="28"/>
          <w:szCs w:val="28"/>
        </w:rPr>
        <w:t>Обоснование состава и содержания технико-экономического обоснования решения по созданию нового производства</w:t>
      </w:r>
    </w:p>
    <w:p w:rsidR="002221F9" w:rsidRPr="000D1E34" w:rsidRDefault="002221F9" w:rsidP="000D1E34">
      <w:pPr>
        <w:spacing w:line="360" w:lineRule="auto"/>
        <w:ind w:firstLine="709"/>
        <w:jc w:val="both"/>
        <w:rPr>
          <w:sz w:val="28"/>
          <w:szCs w:val="28"/>
        </w:rPr>
      </w:pPr>
    </w:p>
    <w:p w:rsidR="002221F9" w:rsidRPr="000D1E34" w:rsidRDefault="002221F9" w:rsidP="000D1E34">
      <w:pPr>
        <w:spacing w:line="360" w:lineRule="auto"/>
        <w:ind w:firstLine="709"/>
        <w:jc w:val="both"/>
        <w:rPr>
          <w:sz w:val="28"/>
          <w:szCs w:val="28"/>
        </w:rPr>
      </w:pPr>
      <w:r w:rsidRPr="000D1E34">
        <w:rPr>
          <w:sz w:val="28"/>
          <w:szCs w:val="28"/>
        </w:rPr>
        <w:t>При оценке выгодности проекта используют различные методы. Международная практика показывает, что универсальным методом, принимаемых во всех технико-экономических обоснованиях, нет. Одним из наиболее полных документов, содержащих описание порядка проведения технико-экономического обоснования, является ЮНИДО.</w:t>
      </w:r>
    </w:p>
    <w:p w:rsidR="002221F9" w:rsidRPr="000D1E34" w:rsidRDefault="002221F9" w:rsidP="000D1E34">
      <w:pPr>
        <w:spacing w:line="360" w:lineRule="auto"/>
        <w:ind w:firstLine="709"/>
        <w:jc w:val="both"/>
        <w:rPr>
          <w:sz w:val="28"/>
          <w:szCs w:val="28"/>
        </w:rPr>
      </w:pPr>
      <w:r w:rsidRPr="000D1E34">
        <w:rPr>
          <w:sz w:val="28"/>
          <w:szCs w:val="28"/>
        </w:rPr>
        <w:t>ЮНИДО рекомендует следующий состав:</w:t>
      </w:r>
    </w:p>
    <w:p w:rsidR="002221F9" w:rsidRPr="000D1E34" w:rsidRDefault="002221F9" w:rsidP="000D1E34">
      <w:pPr>
        <w:numPr>
          <w:ilvl w:val="0"/>
          <w:numId w:val="2"/>
        </w:numPr>
        <w:spacing w:line="360" w:lineRule="auto"/>
        <w:ind w:left="0" w:firstLine="709"/>
        <w:jc w:val="both"/>
        <w:rPr>
          <w:sz w:val="28"/>
          <w:szCs w:val="28"/>
        </w:rPr>
      </w:pPr>
      <w:r w:rsidRPr="000D1E34">
        <w:rPr>
          <w:bCs/>
          <w:sz w:val="28"/>
          <w:szCs w:val="28"/>
        </w:rPr>
        <w:t>Резюме исследования</w:t>
      </w:r>
    </w:p>
    <w:p w:rsidR="002221F9" w:rsidRPr="000D1E34" w:rsidRDefault="002221F9" w:rsidP="000D1E34">
      <w:pPr>
        <w:spacing w:line="360" w:lineRule="auto"/>
        <w:ind w:firstLine="709"/>
        <w:jc w:val="both"/>
        <w:rPr>
          <w:sz w:val="28"/>
          <w:szCs w:val="28"/>
        </w:rPr>
      </w:pPr>
      <w:r w:rsidRPr="000D1E34">
        <w:rPr>
          <w:sz w:val="28"/>
          <w:szCs w:val="28"/>
        </w:rPr>
        <w:t>В резюме исследования необходимо кратко изложить выводы и рекомендации, касающиеся всех основных аспектов исследования, и его структура должна соответствовать структуре самого технико-экономического обоснования.</w:t>
      </w:r>
    </w:p>
    <w:p w:rsidR="002221F9" w:rsidRPr="000D1E34" w:rsidRDefault="002221F9" w:rsidP="000D1E34">
      <w:pPr>
        <w:numPr>
          <w:ilvl w:val="0"/>
          <w:numId w:val="2"/>
        </w:numPr>
        <w:spacing w:line="360" w:lineRule="auto"/>
        <w:ind w:left="0" w:firstLine="709"/>
        <w:jc w:val="both"/>
        <w:rPr>
          <w:bCs/>
          <w:sz w:val="28"/>
          <w:szCs w:val="28"/>
        </w:rPr>
      </w:pPr>
      <w:bookmarkStart w:id="0" w:name="2"/>
      <w:bookmarkEnd w:id="0"/>
      <w:r w:rsidRPr="000D1E34">
        <w:rPr>
          <w:bCs/>
          <w:sz w:val="28"/>
          <w:szCs w:val="28"/>
        </w:rPr>
        <w:t>Предыстория и основная идея проекта</w:t>
      </w:r>
    </w:p>
    <w:p w:rsidR="002221F9" w:rsidRPr="000D1E34" w:rsidRDefault="002221F9" w:rsidP="000D1E34">
      <w:pPr>
        <w:spacing w:line="360" w:lineRule="auto"/>
        <w:ind w:firstLine="709"/>
        <w:jc w:val="both"/>
        <w:rPr>
          <w:sz w:val="28"/>
          <w:szCs w:val="28"/>
        </w:rPr>
      </w:pPr>
      <w:r w:rsidRPr="000D1E34">
        <w:rPr>
          <w:sz w:val="28"/>
          <w:szCs w:val="28"/>
        </w:rPr>
        <w:t>Изложение идеи проекта. Перечисление основных параметров проекта, которые были использованы в качестве руководящих принципов при подготовке исследования: продукция и ассортимент продукции, производственная мощность предприятия, место расположения предприятия, рыночная или сырьевая ориентация проекта, график осуществления и прочие параметры.</w:t>
      </w:r>
    </w:p>
    <w:p w:rsidR="002221F9" w:rsidRPr="000D1E34" w:rsidRDefault="002221F9" w:rsidP="000D1E34">
      <w:pPr>
        <w:spacing w:line="360" w:lineRule="auto"/>
        <w:ind w:firstLine="709"/>
        <w:jc w:val="both"/>
        <w:rPr>
          <w:sz w:val="28"/>
          <w:szCs w:val="28"/>
        </w:rPr>
      </w:pPr>
      <w:r w:rsidRPr="000D1E34">
        <w:rPr>
          <w:sz w:val="28"/>
          <w:szCs w:val="28"/>
        </w:rPr>
        <w:t>Цель проекта и описание стратегии проекта. Изложение экономических, промышленных, финансовых, социальных и прочих мер государственной политики, имеющие отношение к проекту.</w:t>
      </w:r>
    </w:p>
    <w:p w:rsidR="002221F9" w:rsidRPr="000D1E34" w:rsidRDefault="002221F9" w:rsidP="000D1E34">
      <w:pPr>
        <w:numPr>
          <w:ilvl w:val="0"/>
          <w:numId w:val="2"/>
        </w:numPr>
        <w:spacing w:line="360" w:lineRule="auto"/>
        <w:ind w:left="0" w:firstLine="709"/>
        <w:jc w:val="both"/>
        <w:rPr>
          <w:bCs/>
          <w:sz w:val="28"/>
          <w:szCs w:val="28"/>
        </w:rPr>
      </w:pPr>
      <w:bookmarkStart w:id="1" w:name="3"/>
      <w:bookmarkEnd w:id="1"/>
      <w:r w:rsidRPr="000D1E34">
        <w:rPr>
          <w:bCs/>
          <w:sz w:val="28"/>
          <w:szCs w:val="28"/>
        </w:rPr>
        <w:t>Анализ рынка и стратегия маркетинга</w:t>
      </w:r>
    </w:p>
    <w:p w:rsidR="002221F9" w:rsidRPr="000D1E34" w:rsidRDefault="002221F9" w:rsidP="000D1E34">
      <w:pPr>
        <w:spacing w:line="360" w:lineRule="auto"/>
        <w:ind w:firstLine="709"/>
        <w:jc w:val="both"/>
        <w:rPr>
          <w:sz w:val="28"/>
          <w:szCs w:val="28"/>
        </w:rPr>
      </w:pPr>
      <w:r w:rsidRPr="000D1E34">
        <w:rPr>
          <w:sz w:val="28"/>
          <w:szCs w:val="28"/>
        </w:rPr>
        <w:t>Анализ рынка является ключевым мероприятием для определения масштабов инвестиционной и производственной программы, производственной мощности предприятия, требуемой технологии и зачастую также для выбора места осуществления проекта.</w:t>
      </w:r>
    </w:p>
    <w:p w:rsidR="002221F9" w:rsidRPr="000D1E34" w:rsidRDefault="002221F9" w:rsidP="000D1E34">
      <w:pPr>
        <w:spacing w:line="360" w:lineRule="auto"/>
        <w:ind w:firstLine="709"/>
        <w:jc w:val="both"/>
        <w:rPr>
          <w:sz w:val="28"/>
          <w:szCs w:val="28"/>
        </w:rPr>
      </w:pPr>
      <w:r w:rsidRPr="000D1E34">
        <w:rPr>
          <w:sz w:val="28"/>
          <w:szCs w:val="28"/>
        </w:rPr>
        <w:t>Первым шагом является подготовка подробной оценки фактического объема и потенциальных возможностей рынка. Вторым шагом является прогнозирование изменения объема рынка в будущем и определение возможностей доли рынка для данного проекта. Эта целевая доля рынка служит основой для прогнозирования объема продаж и, следовательно, для определения производственной программы, производственной мощности предприятия и обусловленных этим подробностей в материалах, ресурсах, рабочей силе, инвестициях и т.д.</w:t>
      </w:r>
    </w:p>
    <w:p w:rsidR="002221F9" w:rsidRPr="000D1E34" w:rsidRDefault="002221F9" w:rsidP="000D1E34">
      <w:pPr>
        <w:spacing w:line="360" w:lineRule="auto"/>
        <w:ind w:firstLine="709"/>
        <w:jc w:val="both"/>
        <w:rPr>
          <w:sz w:val="28"/>
          <w:szCs w:val="28"/>
        </w:rPr>
      </w:pPr>
      <w:r w:rsidRPr="000D1E34">
        <w:rPr>
          <w:sz w:val="28"/>
          <w:szCs w:val="28"/>
        </w:rPr>
        <w:t>Стратегия маркетинга. Подробно изложение окончательно выбранной стратегии маркетинга с указанием причин своего выбора, включая следующие данные:</w:t>
      </w:r>
    </w:p>
    <w:p w:rsidR="002221F9" w:rsidRPr="000D1E34" w:rsidRDefault="002221F9" w:rsidP="000D1E34">
      <w:pPr>
        <w:spacing w:line="360" w:lineRule="auto"/>
        <w:ind w:firstLine="709"/>
        <w:jc w:val="both"/>
        <w:rPr>
          <w:sz w:val="28"/>
          <w:szCs w:val="28"/>
        </w:rPr>
      </w:pPr>
      <w:r w:rsidRPr="000D1E34">
        <w:rPr>
          <w:sz w:val="28"/>
          <w:szCs w:val="28"/>
        </w:rPr>
        <w:t>− продукция и политика в отношении продукции (ассортимент продукции)</w:t>
      </w:r>
    </w:p>
    <w:p w:rsidR="002221F9" w:rsidRPr="000D1E34" w:rsidRDefault="002221F9" w:rsidP="000D1E34">
      <w:pPr>
        <w:spacing w:line="360" w:lineRule="auto"/>
        <w:ind w:firstLine="709"/>
        <w:jc w:val="both"/>
        <w:rPr>
          <w:sz w:val="28"/>
          <w:szCs w:val="28"/>
        </w:rPr>
      </w:pPr>
      <w:r w:rsidRPr="000D1E34">
        <w:rPr>
          <w:sz w:val="28"/>
          <w:szCs w:val="28"/>
        </w:rPr>
        <w:t>− установление цен на продукцию (диапазон цен)</w:t>
      </w:r>
    </w:p>
    <w:p w:rsidR="002221F9" w:rsidRPr="000D1E34" w:rsidRDefault="002221F9" w:rsidP="000D1E34">
      <w:pPr>
        <w:spacing w:line="360" w:lineRule="auto"/>
        <w:ind w:firstLine="709"/>
        <w:jc w:val="both"/>
        <w:rPr>
          <w:sz w:val="28"/>
          <w:szCs w:val="28"/>
        </w:rPr>
      </w:pPr>
      <w:r w:rsidRPr="000D1E34">
        <w:rPr>
          <w:sz w:val="28"/>
          <w:szCs w:val="28"/>
        </w:rPr>
        <w:t>− рекламные мероприятия на этапах до и после начала производства (набор мер по информированию)</w:t>
      </w:r>
    </w:p>
    <w:p w:rsidR="002221F9" w:rsidRPr="000D1E34" w:rsidRDefault="002221F9" w:rsidP="000D1E34">
      <w:pPr>
        <w:spacing w:line="360" w:lineRule="auto"/>
        <w:ind w:firstLine="709"/>
        <w:jc w:val="both"/>
        <w:rPr>
          <w:sz w:val="28"/>
          <w:szCs w:val="28"/>
        </w:rPr>
      </w:pPr>
      <w:r w:rsidRPr="000D1E34">
        <w:rPr>
          <w:sz w:val="28"/>
          <w:szCs w:val="28"/>
        </w:rPr>
        <w:t>− мероприятия по организации распределения и сбыта (набор мер по распределению)</w:t>
      </w:r>
    </w:p>
    <w:p w:rsidR="002221F9" w:rsidRPr="000D1E34" w:rsidRDefault="002221F9" w:rsidP="000D1E34">
      <w:pPr>
        <w:spacing w:line="360" w:lineRule="auto"/>
        <w:ind w:firstLine="709"/>
        <w:jc w:val="both"/>
        <w:rPr>
          <w:sz w:val="28"/>
          <w:szCs w:val="28"/>
        </w:rPr>
      </w:pPr>
      <w:r w:rsidRPr="000D1E34">
        <w:rPr>
          <w:sz w:val="28"/>
          <w:szCs w:val="28"/>
        </w:rPr>
        <w:t>Производственная программа и производственная мощность предприятия. После составления прогнозов в отношении объема продаж следует подготовить подробную производственную программу с указанием различных производственных операций и сроков их выполнения, выбор технологии оказывает непосредственное воздействие на процесс производства и производственную мощность предприятия.</w:t>
      </w:r>
    </w:p>
    <w:p w:rsidR="002221F9" w:rsidRPr="000D1E34" w:rsidRDefault="002221F9" w:rsidP="000D1E34">
      <w:pPr>
        <w:spacing w:line="360" w:lineRule="auto"/>
        <w:ind w:firstLine="709"/>
        <w:jc w:val="both"/>
        <w:rPr>
          <w:sz w:val="28"/>
          <w:szCs w:val="28"/>
        </w:rPr>
      </w:pPr>
      <w:r w:rsidRPr="000D1E34">
        <w:rPr>
          <w:sz w:val="28"/>
          <w:szCs w:val="28"/>
        </w:rPr>
        <w:t xml:space="preserve">Поэтому при определении производственной программы следует в полной мере учитывать альтернативные технологические варианты, вопросы, касающиеся определения производственной программы и производственной мощности предприятия, рассматриваются в главе </w:t>
      </w:r>
      <w:hyperlink r:id="rId5" w:anchor="6" w:history="1">
        <w:r w:rsidRPr="000D1E34">
          <w:rPr>
            <w:sz w:val="28"/>
            <w:szCs w:val="28"/>
          </w:rPr>
          <w:t>VI “Инженерное проектирование и технология”</w:t>
        </w:r>
      </w:hyperlink>
      <w:r w:rsidRPr="000D1E34">
        <w:rPr>
          <w:sz w:val="28"/>
          <w:szCs w:val="28"/>
        </w:rPr>
        <w:t>.</w:t>
      </w:r>
      <w:bookmarkStart w:id="2" w:name="4"/>
      <w:bookmarkEnd w:id="2"/>
    </w:p>
    <w:p w:rsidR="002221F9" w:rsidRPr="000D1E34" w:rsidRDefault="002221F9" w:rsidP="000D1E34">
      <w:pPr>
        <w:numPr>
          <w:ilvl w:val="0"/>
          <w:numId w:val="2"/>
        </w:numPr>
        <w:tabs>
          <w:tab w:val="clear" w:pos="1068"/>
          <w:tab w:val="num" w:pos="180"/>
        </w:tabs>
        <w:spacing w:line="360" w:lineRule="auto"/>
        <w:ind w:left="0" w:firstLine="709"/>
        <w:jc w:val="both"/>
        <w:rPr>
          <w:bCs/>
          <w:sz w:val="28"/>
          <w:szCs w:val="28"/>
        </w:rPr>
      </w:pPr>
      <w:r w:rsidRPr="000D1E34">
        <w:rPr>
          <w:bCs/>
          <w:sz w:val="28"/>
          <w:szCs w:val="28"/>
        </w:rPr>
        <w:t xml:space="preserve">Сырье и материалы. </w:t>
      </w:r>
      <w:r w:rsidRPr="000D1E34">
        <w:rPr>
          <w:sz w:val="28"/>
          <w:szCs w:val="28"/>
        </w:rPr>
        <w:t>Главной основой для выбора сырья и материалов является анализ спроса, применяемая технология, производственная программа и определяемая, исходя из того, производственная мощность предприятия.</w:t>
      </w:r>
    </w:p>
    <w:p w:rsidR="002221F9" w:rsidRPr="000D1E34" w:rsidRDefault="002221F9" w:rsidP="000D1E34">
      <w:pPr>
        <w:spacing w:line="360" w:lineRule="auto"/>
        <w:ind w:firstLine="709"/>
        <w:jc w:val="both"/>
        <w:rPr>
          <w:sz w:val="28"/>
          <w:szCs w:val="28"/>
        </w:rPr>
      </w:pPr>
      <w:r w:rsidRPr="000D1E34">
        <w:rPr>
          <w:sz w:val="28"/>
          <w:szCs w:val="28"/>
        </w:rPr>
        <w:t>В технико-экономическом обосновании необходимо рассмотреть вопросы, касающиеся потребностей в сырье и материалах.</w:t>
      </w:r>
    </w:p>
    <w:p w:rsidR="002221F9" w:rsidRPr="000D1E34" w:rsidRDefault="002221F9" w:rsidP="000D1E34">
      <w:pPr>
        <w:numPr>
          <w:ilvl w:val="0"/>
          <w:numId w:val="2"/>
        </w:numPr>
        <w:spacing w:line="360" w:lineRule="auto"/>
        <w:ind w:left="0" w:firstLine="709"/>
        <w:jc w:val="both"/>
        <w:rPr>
          <w:bCs/>
          <w:sz w:val="28"/>
          <w:szCs w:val="28"/>
        </w:rPr>
      </w:pPr>
      <w:bookmarkStart w:id="3" w:name="5"/>
      <w:bookmarkEnd w:id="3"/>
      <w:r w:rsidRPr="000D1E34">
        <w:rPr>
          <w:bCs/>
          <w:sz w:val="28"/>
          <w:szCs w:val="28"/>
        </w:rPr>
        <w:t>Место осуществления проекта, строительная площадка и экологическая оценка</w:t>
      </w:r>
    </w:p>
    <w:p w:rsidR="002221F9" w:rsidRPr="000D1E34" w:rsidRDefault="002221F9" w:rsidP="000D1E34">
      <w:pPr>
        <w:spacing w:line="360" w:lineRule="auto"/>
        <w:ind w:firstLine="709"/>
        <w:jc w:val="both"/>
        <w:rPr>
          <w:sz w:val="28"/>
          <w:szCs w:val="28"/>
        </w:rPr>
      </w:pPr>
      <w:r w:rsidRPr="000D1E34">
        <w:rPr>
          <w:sz w:val="28"/>
          <w:szCs w:val="28"/>
        </w:rPr>
        <w:t>В инвестиционном исследовании необходимо определить место и строительную площадку, пригодные для осуществления данного промышленного проекта. Выбор места осуществления проекта следует производить на территории довольно обширного географического района, в пределах которого, возможно, потребуется рассмотреть несколько альтернативных площадок. После выбора строительной площадки необходимо оценить воздействие строительных работ и эксплуатации промышленного предприятия на состояние окружающей среды.</w:t>
      </w:r>
    </w:p>
    <w:p w:rsidR="002221F9" w:rsidRPr="000D1E34" w:rsidRDefault="002221F9" w:rsidP="000D1E34">
      <w:pPr>
        <w:numPr>
          <w:ilvl w:val="0"/>
          <w:numId w:val="2"/>
        </w:numPr>
        <w:spacing w:line="360" w:lineRule="auto"/>
        <w:ind w:left="0" w:firstLine="709"/>
        <w:jc w:val="both"/>
        <w:rPr>
          <w:bCs/>
          <w:sz w:val="28"/>
          <w:szCs w:val="28"/>
        </w:rPr>
      </w:pPr>
      <w:bookmarkStart w:id="4" w:name="6"/>
      <w:bookmarkEnd w:id="4"/>
      <w:r w:rsidRPr="000D1E34">
        <w:rPr>
          <w:bCs/>
          <w:sz w:val="28"/>
          <w:szCs w:val="28"/>
        </w:rPr>
        <w:t>Инженерное проектирование и технология</w:t>
      </w:r>
    </w:p>
    <w:p w:rsidR="002221F9" w:rsidRPr="000D1E34" w:rsidRDefault="002221F9" w:rsidP="000D1E34">
      <w:pPr>
        <w:spacing w:line="360" w:lineRule="auto"/>
        <w:ind w:firstLine="709"/>
        <w:jc w:val="both"/>
        <w:rPr>
          <w:sz w:val="28"/>
          <w:szCs w:val="28"/>
        </w:rPr>
      </w:pPr>
      <w:r w:rsidRPr="000D1E34">
        <w:rPr>
          <w:sz w:val="28"/>
          <w:szCs w:val="28"/>
        </w:rPr>
        <w:t>Программа сбыта, разработанная на основе анализа рынка и стратегии маркетинга, о которых говорится в главе III, позволяет определить производственную программу. При определении производственной программы следует в полной мере учесть последствия технологии и ноу-хау, которые будут использоваться для проекта. Следующим шагом является определение производственной мощности предприятия с учетом альтернативных показателей прогнозируемого объема продаж, инвестиционных затрат и доходов от реализации продукции, а также технологических и экологических последствий.</w:t>
      </w:r>
    </w:p>
    <w:p w:rsidR="000D1E34" w:rsidRPr="000D1E34" w:rsidRDefault="002221F9" w:rsidP="000D1E34">
      <w:pPr>
        <w:spacing w:line="360" w:lineRule="auto"/>
        <w:ind w:firstLine="709"/>
        <w:jc w:val="both"/>
        <w:rPr>
          <w:sz w:val="28"/>
          <w:szCs w:val="28"/>
        </w:rPr>
      </w:pPr>
      <w:r w:rsidRPr="000D1E34">
        <w:rPr>
          <w:sz w:val="28"/>
          <w:szCs w:val="28"/>
        </w:rPr>
        <w:t>При выборе технологии надлежит учитывать следующие факторы :</w:t>
      </w:r>
    </w:p>
    <w:p w:rsidR="000D1E34" w:rsidRPr="000D1E34" w:rsidRDefault="002221F9" w:rsidP="000D1E34">
      <w:pPr>
        <w:spacing w:line="360" w:lineRule="auto"/>
        <w:ind w:firstLine="709"/>
        <w:jc w:val="both"/>
        <w:rPr>
          <w:sz w:val="28"/>
          <w:szCs w:val="28"/>
        </w:rPr>
      </w:pPr>
      <w:r w:rsidRPr="000D1E34">
        <w:rPr>
          <w:sz w:val="28"/>
          <w:szCs w:val="28"/>
        </w:rPr>
        <w:t xml:space="preserve">- особенности рынка и необходимые ресурсы - производственную программу и производственную мощность предприятия </w:t>
      </w:r>
    </w:p>
    <w:p w:rsidR="000D1E34" w:rsidRPr="000D1E34" w:rsidRDefault="002221F9" w:rsidP="000D1E34">
      <w:pPr>
        <w:spacing w:line="360" w:lineRule="auto"/>
        <w:ind w:firstLine="709"/>
        <w:jc w:val="both"/>
        <w:rPr>
          <w:sz w:val="28"/>
          <w:szCs w:val="28"/>
        </w:rPr>
      </w:pPr>
      <w:r w:rsidRPr="000D1E34">
        <w:rPr>
          <w:sz w:val="28"/>
          <w:szCs w:val="28"/>
        </w:rPr>
        <w:t xml:space="preserve">- характер требующихся технологий (например, трудоемкие или же, наоборот капиталоемкие технологии, неустаревшие технологии) </w:t>
      </w:r>
    </w:p>
    <w:p w:rsidR="000D1E34" w:rsidRPr="000D1E34" w:rsidRDefault="002221F9" w:rsidP="000D1E34">
      <w:pPr>
        <w:spacing w:line="360" w:lineRule="auto"/>
        <w:ind w:firstLine="709"/>
        <w:jc w:val="both"/>
        <w:rPr>
          <w:sz w:val="28"/>
          <w:szCs w:val="28"/>
        </w:rPr>
      </w:pPr>
      <w:r w:rsidRPr="000D1E34">
        <w:rPr>
          <w:sz w:val="28"/>
          <w:szCs w:val="28"/>
        </w:rPr>
        <w:t xml:space="preserve">- возможности освоения технологии </w:t>
      </w:r>
    </w:p>
    <w:p w:rsidR="000D1E34" w:rsidRDefault="002221F9" w:rsidP="000D1E34">
      <w:pPr>
        <w:spacing w:line="360" w:lineRule="auto"/>
        <w:ind w:firstLine="709"/>
        <w:jc w:val="both"/>
        <w:rPr>
          <w:sz w:val="28"/>
          <w:szCs w:val="28"/>
          <w:lang w:val="en-US"/>
        </w:rPr>
      </w:pPr>
      <w:r w:rsidRPr="000D1E34">
        <w:rPr>
          <w:sz w:val="28"/>
          <w:szCs w:val="28"/>
        </w:rPr>
        <w:t xml:space="preserve">- методы приобретения: лицензирование, покупка, совместное предприятие. </w:t>
      </w:r>
    </w:p>
    <w:p w:rsidR="000D1E34" w:rsidRDefault="002221F9" w:rsidP="000D1E34">
      <w:pPr>
        <w:spacing w:line="360" w:lineRule="auto"/>
        <w:ind w:firstLine="709"/>
        <w:jc w:val="both"/>
        <w:rPr>
          <w:sz w:val="28"/>
          <w:szCs w:val="28"/>
          <w:lang w:val="en-US"/>
        </w:rPr>
      </w:pPr>
      <w:r w:rsidRPr="000D1E34">
        <w:rPr>
          <w:sz w:val="28"/>
          <w:szCs w:val="28"/>
        </w:rPr>
        <w:t xml:space="preserve">- социальные, экономические и экологические последствия (в соответствующих случаях). </w:t>
      </w:r>
    </w:p>
    <w:p w:rsidR="002221F9" w:rsidRPr="000D1E34" w:rsidRDefault="002221F9" w:rsidP="000D1E34">
      <w:pPr>
        <w:spacing w:line="360" w:lineRule="auto"/>
        <w:ind w:firstLine="709"/>
        <w:jc w:val="both"/>
        <w:rPr>
          <w:sz w:val="28"/>
          <w:szCs w:val="28"/>
        </w:rPr>
      </w:pPr>
      <w:r w:rsidRPr="000D1E34">
        <w:rPr>
          <w:sz w:val="28"/>
          <w:szCs w:val="28"/>
        </w:rPr>
        <w:t>- стоимость технологии.</w:t>
      </w:r>
    </w:p>
    <w:p w:rsidR="002221F9" w:rsidRPr="000D1E34" w:rsidRDefault="002221F9" w:rsidP="000D1E34">
      <w:pPr>
        <w:spacing w:line="360" w:lineRule="auto"/>
        <w:ind w:firstLine="709"/>
        <w:jc w:val="both"/>
        <w:rPr>
          <w:sz w:val="28"/>
          <w:szCs w:val="28"/>
        </w:rPr>
      </w:pPr>
      <w:r w:rsidRPr="000D1E34">
        <w:rPr>
          <w:sz w:val="28"/>
          <w:szCs w:val="28"/>
        </w:rPr>
        <w:t>Инженерные работы можно классифицировать на подготовку и освоение строительной площадки, строительство заводских и других зданий, а также инженерные работы, связанные с сооружением сетей, транспортных объектов, очистных сооружений, внутренних дорог, ограждений, а также системы безопасности и других систем и объектов предприятия.</w:t>
      </w:r>
    </w:p>
    <w:p w:rsidR="002221F9" w:rsidRPr="000D1E34" w:rsidRDefault="002221F9" w:rsidP="000D1E34">
      <w:pPr>
        <w:numPr>
          <w:ilvl w:val="0"/>
          <w:numId w:val="2"/>
        </w:numPr>
        <w:spacing w:line="360" w:lineRule="auto"/>
        <w:ind w:left="0" w:firstLine="709"/>
        <w:jc w:val="both"/>
        <w:rPr>
          <w:bCs/>
          <w:sz w:val="28"/>
          <w:szCs w:val="28"/>
        </w:rPr>
      </w:pPr>
      <w:r w:rsidRPr="000D1E34">
        <w:rPr>
          <w:bCs/>
          <w:sz w:val="28"/>
          <w:szCs w:val="28"/>
        </w:rPr>
        <w:t>Организация производства и накладные расходы</w:t>
      </w:r>
    </w:p>
    <w:p w:rsidR="002221F9" w:rsidRPr="000D1E34" w:rsidRDefault="002221F9" w:rsidP="000D1E34">
      <w:pPr>
        <w:spacing w:line="360" w:lineRule="auto"/>
        <w:ind w:firstLine="709"/>
        <w:jc w:val="both"/>
        <w:rPr>
          <w:sz w:val="28"/>
          <w:szCs w:val="28"/>
        </w:rPr>
      </w:pPr>
      <w:r w:rsidRPr="000D1E34">
        <w:rPr>
          <w:sz w:val="28"/>
          <w:szCs w:val="28"/>
        </w:rPr>
        <w:t>Проектно-конструкторские работы и организационное планирование тесно взаимосвязаны и поэтому должны осуществляться одновременно в рамках серии взаимодополняемых операций. Организационное планирование имеет большое значение для обеспечения оптимальной координации и контроля за использованием всех ресурсов проекта. Организационная структура может быть построена по функциональному принципу (администрация, маркетинг, закупки, производство и т.д.) или по отдельным видам продукции или производственным линиям, например, в случае производства нескольких различных изделий, или же по отдельным географическим регионам и рынкам. Организационное планирование позволяет определить структуру инвестиционных затрат и издержек производства, а также установить расходы, связанные с деятельностью соответствующих организационных подразделений.</w:t>
      </w:r>
    </w:p>
    <w:p w:rsidR="002221F9" w:rsidRPr="000D1E34" w:rsidRDefault="002221F9" w:rsidP="000D1E34">
      <w:pPr>
        <w:spacing w:line="360" w:lineRule="auto"/>
        <w:ind w:firstLine="709"/>
        <w:jc w:val="both"/>
        <w:rPr>
          <w:sz w:val="28"/>
          <w:szCs w:val="28"/>
        </w:rPr>
      </w:pPr>
      <w:r w:rsidRPr="000D1E34">
        <w:rPr>
          <w:sz w:val="28"/>
          <w:szCs w:val="28"/>
        </w:rPr>
        <w:t>Организационное построение зависит в значительной степени от размеров и типа промышленного предприятия, а также от стратегии и политики этого предприятия.</w:t>
      </w:r>
    </w:p>
    <w:p w:rsidR="002221F9" w:rsidRPr="000D1E34" w:rsidRDefault="002221F9" w:rsidP="000D1E34">
      <w:pPr>
        <w:spacing w:line="360" w:lineRule="auto"/>
        <w:ind w:firstLine="709"/>
        <w:jc w:val="both"/>
        <w:rPr>
          <w:sz w:val="28"/>
          <w:szCs w:val="28"/>
        </w:rPr>
      </w:pPr>
      <w:r w:rsidRPr="000D1E34">
        <w:rPr>
          <w:sz w:val="28"/>
          <w:szCs w:val="28"/>
        </w:rPr>
        <w:t>Для оценки и распределения накладных расходов необходимо разделить</w:t>
      </w:r>
      <w:r w:rsidR="00D71A09">
        <w:rPr>
          <w:sz w:val="28"/>
          <w:szCs w:val="28"/>
        </w:rPr>
        <w:t xml:space="preserve"> </w:t>
      </w:r>
      <w:r w:rsidRPr="000D1E34">
        <w:rPr>
          <w:sz w:val="28"/>
          <w:szCs w:val="28"/>
        </w:rPr>
        <w:t>предприятие на производственное подразделение (подразделения) и подразделения по вопросам обслуживания/управления или же на учетно-калькуляционные</w:t>
      </w:r>
      <w:r w:rsidR="00D71A09">
        <w:rPr>
          <w:sz w:val="28"/>
          <w:szCs w:val="28"/>
        </w:rPr>
        <w:t xml:space="preserve"> </w:t>
      </w:r>
      <w:r w:rsidRPr="000D1E34">
        <w:rPr>
          <w:sz w:val="28"/>
          <w:szCs w:val="28"/>
        </w:rPr>
        <w:t>подразделения. Расходы, которые невозможно прямо отнести к какому-либо конкретному виду (видам) продукции, рассматриваются в качестве накладных расходов (косвенных затрат) и распределяются между соответствующими производственными подразделениями на равной основе.</w:t>
      </w:r>
      <w:bookmarkStart w:id="5" w:name="8"/>
      <w:bookmarkEnd w:id="5"/>
    </w:p>
    <w:p w:rsidR="002221F9" w:rsidRPr="000D1E34" w:rsidRDefault="002221F9" w:rsidP="000D1E34">
      <w:pPr>
        <w:numPr>
          <w:ilvl w:val="0"/>
          <w:numId w:val="2"/>
        </w:numPr>
        <w:tabs>
          <w:tab w:val="clear" w:pos="1068"/>
          <w:tab w:val="num" w:pos="180"/>
          <w:tab w:val="left" w:pos="1080"/>
        </w:tabs>
        <w:spacing w:line="360" w:lineRule="auto"/>
        <w:ind w:left="0" w:firstLine="709"/>
        <w:jc w:val="both"/>
        <w:rPr>
          <w:sz w:val="28"/>
          <w:szCs w:val="28"/>
        </w:rPr>
      </w:pPr>
      <w:r w:rsidRPr="000D1E34">
        <w:rPr>
          <w:bCs/>
          <w:sz w:val="28"/>
          <w:szCs w:val="28"/>
        </w:rPr>
        <w:t xml:space="preserve">Людские ресурсы. </w:t>
      </w:r>
      <w:r w:rsidRPr="000D1E34">
        <w:rPr>
          <w:sz w:val="28"/>
          <w:szCs w:val="28"/>
        </w:rPr>
        <w:t>Следует провести оценку потребностей в персонале для данного проекта на различных уровнях управления, производства и других смежных видов деятельности</w:t>
      </w:r>
      <w:r w:rsidR="00D71A09">
        <w:rPr>
          <w:sz w:val="28"/>
          <w:szCs w:val="28"/>
        </w:rPr>
        <w:t xml:space="preserve"> </w:t>
      </w:r>
      <w:r w:rsidRPr="000D1E34">
        <w:rPr>
          <w:sz w:val="28"/>
          <w:szCs w:val="28"/>
        </w:rPr>
        <w:t>наряду с потребностями в персональной подготовке на различных уровнях и на различных этапах осуществления проекта.</w:t>
      </w:r>
    </w:p>
    <w:p w:rsidR="002221F9" w:rsidRPr="000D1E34" w:rsidRDefault="002221F9" w:rsidP="000D1E34">
      <w:pPr>
        <w:numPr>
          <w:ilvl w:val="0"/>
          <w:numId w:val="2"/>
        </w:numPr>
        <w:tabs>
          <w:tab w:val="clear" w:pos="1068"/>
          <w:tab w:val="num" w:pos="0"/>
          <w:tab w:val="left" w:pos="1080"/>
        </w:tabs>
        <w:spacing w:line="360" w:lineRule="auto"/>
        <w:ind w:left="0" w:firstLine="709"/>
        <w:jc w:val="both"/>
        <w:rPr>
          <w:bCs/>
          <w:sz w:val="28"/>
          <w:szCs w:val="28"/>
        </w:rPr>
      </w:pPr>
      <w:bookmarkStart w:id="6" w:name="9"/>
      <w:bookmarkEnd w:id="6"/>
      <w:r w:rsidRPr="000D1E34">
        <w:rPr>
          <w:bCs/>
          <w:sz w:val="28"/>
          <w:szCs w:val="28"/>
        </w:rPr>
        <w:t>Планирование и сметная стоимость работ по проекту</w:t>
      </w:r>
    </w:p>
    <w:p w:rsidR="002221F9" w:rsidRPr="000D1E34" w:rsidRDefault="002221F9" w:rsidP="000D1E34">
      <w:pPr>
        <w:spacing w:line="360" w:lineRule="auto"/>
        <w:ind w:firstLine="709"/>
        <w:jc w:val="both"/>
        <w:rPr>
          <w:sz w:val="28"/>
          <w:szCs w:val="28"/>
        </w:rPr>
      </w:pPr>
      <w:r w:rsidRPr="000D1E34">
        <w:rPr>
          <w:sz w:val="28"/>
          <w:szCs w:val="28"/>
        </w:rPr>
        <w:t>Стадия осуществления проекта охватывает период с момента принятия</w:t>
      </w:r>
      <w:r w:rsidR="00D71A09">
        <w:rPr>
          <w:sz w:val="28"/>
          <w:szCs w:val="28"/>
        </w:rPr>
        <w:t xml:space="preserve"> </w:t>
      </w:r>
      <w:r w:rsidRPr="000D1E34">
        <w:rPr>
          <w:sz w:val="28"/>
          <w:szCs w:val="28"/>
        </w:rPr>
        <w:t>решения об инвестировании до начала коммерческого производства. Осуществление проекта включает ряд этапов от переговоров и заключения контрактов, разработки проекта до строительства и ввода в эксплуатацию. Без надлежащего планирования этот этап может затянуться на весьма длительное время, что поставит под угрозу потенциальную рентабельность проекта.</w:t>
      </w:r>
    </w:p>
    <w:p w:rsidR="002221F9" w:rsidRPr="000D1E34" w:rsidRDefault="002221F9" w:rsidP="000D1E34">
      <w:pPr>
        <w:spacing w:line="360" w:lineRule="auto"/>
        <w:ind w:firstLine="709"/>
        <w:jc w:val="both"/>
        <w:rPr>
          <w:sz w:val="28"/>
          <w:szCs w:val="28"/>
        </w:rPr>
      </w:pPr>
      <w:r w:rsidRPr="000D1E34">
        <w:rPr>
          <w:sz w:val="28"/>
          <w:szCs w:val="28"/>
        </w:rPr>
        <w:t>Поэтому основная цель планирования осуществления проекта состоит в определении финансовых последствий в стадии осуществления в целях мобилизации достаточных ресурсов для финансирования проекта до и после начала производства.</w:t>
      </w:r>
    </w:p>
    <w:p w:rsidR="002221F9" w:rsidRPr="000D1E34" w:rsidRDefault="002221F9" w:rsidP="000D1E34">
      <w:pPr>
        <w:spacing w:line="360" w:lineRule="auto"/>
        <w:ind w:firstLine="709"/>
        <w:jc w:val="both"/>
        <w:rPr>
          <w:sz w:val="28"/>
          <w:szCs w:val="28"/>
        </w:rPr>
      </w:pPr>
      <w:r w:rsidRPr="000D1E34">
        <w:rPr>
          <w:sz w:val="28"/>
          <w:szCs w:val="28"/>
        </w:rPr>
        <w:t>Особое внимании следует уделить выбору механизма финансирования (акционерный капитал или ссуда), а также финансовым последствиям задержки инвестиций.</w:t>
      </w:r>
    </w:p>
    <w:p w:rsidR="002221F9" w:rsidRPr="000D1E34" w:rsidRDefault="002221F9" w:rsidP="000D1E34">
      <w:pPr>
        <w:spacing w:line="360" w:lineRule="auto"/>
        <w:ind w:firstLine="709"/>
        <w:jc w:val="both"/>
        <w:rPr>
          <w:sz w:val="28"/>
          <w:szCs w:val="28"/>
        </w:rPr>
      </w:pPr>
      <w:r w:rsidRPr="000D1E34">
        <w:rPr>
          <w:sz w:val="28"/>
          <w:szCs w:val="28"/>
        </w:rPr>
        <w:t>На стадии осуществления проекта осуществляется ряд одновременных и взаимодополняющих инвестиционных операций, имеющих различные финансовые последствия. Для их оценки следует подготовить и изложить в технико-экономическом обосновании оптимальную программу осуществления график работ.</w:t>
      </w:r>
    </w:p>
    <w:p w:rsidR="002221F9" w:rsidRPr="000D1E34" w:rsidRDefault="002221F9" w:rsidP="000D1E34">
      <w:pPr>
        <w:numPr>
          <w:ilvl w:val="0"/>
          <w:numId w:val="2"/>
        </w:numPr>
        <w:spacing w:line="360" w:lineRule="auto"/>
        <w:ind w:left="0" w:firstLine="709"/>
        <w:jc w:val="both"/>
        <w:rPr>
          <w:sz w:val="28"/>
          <w:szCs w:val="28"/>
        </w:rPr>
      </w:pPr>
      <w:r w:rsidRPr="000D1E34">
        <w:rPr>
          <w:bCs/>
          <w:sz w:val="28"/>
          <w:szCs w:val="28"/>
        </w:rPr>
        <w:t>Финансовая оценка</w:t>
      </w:r>
    </w:p>
    <w:p w:rsidR="002221F9" w:rsidRPr="000D1E34" w:rsidRDefault="002221F9" w:rsidP="000D1E34">
      <w:pPr>
        <w:spacing w:line="360" w:lineRule="auto"/>
        <w:ind w:firstLine="709"/>
        <w:jc w:val="both"/>
        <w:rPr>
          <w:sz w:val="28"/>
          <w:szCs w:val="28"/>
        </w:rPr>
      </w:pPr>
      <w:r w:rsidRPr="000D1E34">
        <w:rPr>
          <w:sz w:val="28"/>
          <w:szCs w:val="28"/>
        </w:rPr>
        <w:t>После подготовки всех элементов технико-экономического обоснования в соответствии с подходом, изложенным в предыдущих главах, следует рассчитать общие инвестиционные затраты и годовой объем издержек производства. Принимая во внимание все вышеизложенное.</w:t>
      </w:r>
    </w:p>
    <w:p w:rsidR="002221F9" w:rsidRPr="000D1E34" w:rsidRDefault="002221F9" w:rsidP="000D1E34">
      <w:pPr>
        <w:spacing w:line="360" w:lineRule="auto"/>
        <w:ind w:firstLine="709"/>
        <w:jc w:val="both"/>
        <w:rPr>
          <w:sz w:val="28"/>
          <w:szCs w:val="28"/>
        </w:rPr>
      </w:pPr>
      <w:r w:rsidRPr="000D1E34">
        <w:rPr>
          <w:sz w:val="28"/>
          <w:szCs w:val="28"/>
        </w:rPr>
        <w:t>Финансовые отчеты. Подготовка таблицы прогнозируемого движения наличности, отчеты о прибылях и убытках и общие балансы на весь период эксплуатации проекта.</w:t>
      </w:r>
    </w:p>
    <w:p w:rsidR="002221F9" w:rsidRPr="000D1E34" w:rsidRDefault="002221F9" w:rsidP="000D1E34">
      <w:pPr>
        <w:spacing w:line="360" w:lineRule="auto"/>
        <w:ind w:firstLine="709"/>
        <w:jc w:val="both"/>
        <w:rPr>
          <w:sz w:val="28"/>
          <w:szCs w:val="28"/>
        </w:rPr>
      </w:pPr>
      <w:r w:rsidRPr="000D1E34">
        <w:rPr>
          <w:sz w:val="28"/>
          <w:szCs w:val="28"/>
        </w:rPr>
        <w:t>Проведение анализа чувствительности конъюнктуры (влияние изменений цен на реализуемую продукцию, переменных и постоянных издержек производства и инвестиционных затрат на финансовую жизнеспособность проекта). Указание основные факторы риска и вероятность их возникновения.</w:t>
      </w:r>
    </w:p>
    <w:p w:rsidR="002221F9" w:rsidRPr="000D1E34" w:rsidRDefault="002221F9" w:rsidP="000D1E34">
      <w:pPr>
        <w:numPr>
          <w:ilvl w:val="0"/>
          <w:numId w:val="2"/>
        </w:numPr>
        <w:spacing w:line="360" w:lineRule="auto"/>
        <w:ind w:left="0" w:firstLine="709"/>
        <w:jc w:val="both"/>
        <w:rPr>
          <w:bCs/>
          <w:sz w:val="28"/>
          <w:szCs w:val="28"/>
        </w:rPr>
      </w:pPr>
      <w:bookmarkStart w:id="7" w:name="11"/>
      <w:bookmarkEnd w:id="7"/>
      <w:r w:rsidRPr="000D1E34">
        <w:rPr>
          <w:bCs/>
          <w:sz w:val="28"/>
          <w:szCs w:val="28"/>
        </w:rPr>
        <w:t>Анализ экономической рентабельности</w:t>
      </w:r>
    </w:p>
    <w:p w:rsidR="002221F9" w:rsidRPr="000D1E34" w:rsidRDefault="002221F9" w:rsidP="000D1E34">
      <w:pPr>
        <w:spacing w:line="360" w:lineRule="auto"/>
        <w:ind w:firstLine="709"/>
        <w:jc w:val="both"/>
        <w:rPr>
          <w:sz w:val="28"/>
          <w:szCs w:val="28"/>
        </w:rPr>
      </w:pPr>
      <w:r w:rsidRPr="000D1E34">
        <w:rPr>
          <w:sz w:val="28"/>
          <w:szCs w:val="28"/>
        </w:rPr>
        <w:t>По всем крупномасштабным проектам требуется провести анализ экономической рентабельности. В зависимости от того, для какой страны готовится исследование, в круге введения для подготовки исследования будут указываться соответствующая методология и его охват.</w:t>
      </w:r>
    </w:p>
    <w:p w:rsidR="002221F9" w:rsidRPr="000D1E34" w:rsidRDefault="002221F9" w:rsidP="000D1E34">
      <w:pPr>
        <w:spacing w:line="360" w:lineRule="auto"/>
        <w:ind w:firstLine="709"/>
        <w:jc w:val="both"/>
        <w:rPr>
          <w:sz w:val="28"/>
          <w:szCs w:val="28"/>
        </w:rPr>
      </w:pPr>
      <w:r w:rsidRPr="000D1E34">
        <w:rPr>
          <w:sz w:val="28"/>
          <w:szCs w:val="28"/>
        </w:rPr>
        <w:t>В этой главе следует показать значение проекта для достижения национальных социально-экономических целей.</w:t>
      </w:r>
    </w:p>
    <w:p w:rsidR="002221F9" w:rsidRPr="000D1E34" w:rsidRDefault="00C26E40" w:rsidP="000D1E34">
      <w:pPr>
        <w:spacing w:line="360" w:lineRule="auto"/>
        <w:ind w:firstLine="709"/>
        <w:jc w:val="both"/>
        <w:rPr>
          <w:b/>
          <w:sz w:val="28"/>
          <w:szCs w:val="28"/>
        </w:rPr>
      </w:pPr>
      <w:r>
        <w:rPr>
          <w:sz w:val="28"/>
          <w:szCs w:val="28"/>
        </w:rPr>
        <w:br w:type="page"/>
      </w:r>
      <w:r w:rsidR="002221F9" w:rsidRPr="000D1E34">
        <w:rPr>
          <w:b/>
          <w:sz w:val="28"/>
          <w:szCs w:val="28"/>
        </w:rPr>
        <w:t>1.2</w:t>
      </w:r>
      <w:r w:rsidR="000D1E34" w:rsidRPr="000D1E34">
        <w:rPr>
          <w:b/>
          <w:sz w:val="28"/>
          <w:szCs w:val="28"/>
        </w:rPr>
        <w:t xml:space="preserve"> </w:t>
      </w:r>
      <w:r w:rsidR="002221F9" w:rsidRPr="000D1E34">
        <w:rPr>
          <w:b/>
          <w:sz w:val="28"/>
          <w:szCs w:val="28"/>
        </w:rPr>
        <w:t>Расчет потребности в материальных ресурсах, полуфабрикатах, комплектующих изделиях, энергоносителях</w:t>
      </w:r>
    </w:p>
    <w:p w:rsidR="000D1E34" w:rsidRPr="000D1E34" w:rsidRDefault="000D1E34" w:rsidP="000D1E34">
      <w:pPr>
        <w:tabs>
          <w:tab w:val="num" w:pos="2160"/>
        </w:tabs>
        <w:spacing w:line="360" w:lineRule="auto"/>
        <w:ind w:firstLine="709"/>
        <w:jc w:val="both"/>
        <w:rPr>
          <w:sz w:val="28"/>
          <w:szCs w:val="28"/>
        </w:rPr>
      </w:pPr>
    </w:p>
    <w:p w:rsidR="002221F9" w:rsidRDefault="002221F9" w:rsidP="000D1E34">
      <w:pPr>
        <w:tabs>
          <w:tab w:val="num" w:pos="2160"/>
        </w:tabs>
        <w:spacing w:line="360" w:lineRule="auto"/>
        <w:ind w:firstLine="709"/>
        <w:jc w:val="both"/>
        <w:rPr>
          <w:sz w:val="28"/>
          <w:szCs w:val="28"/>
          <w:lang w:val="en-US"/>
        </w:rPr>
      </w:pPr>
      <w:r w:rsidRPr="000D1E34">
        <w:rPr>
          <w:sz w:val="28"/>
          <w:szCs w:val="28"/>
        </w:rPr>
        <w:t>Исходными данными для расчетов потребности в материальных ресурсах служит предлагаемый</w:t>
      </w:r>
      <w:r w:rsidR="00D71A09">
        <w:rPr>
          <w:sz w:val="28"/>
          <w:szCs w:val="28"/>
        </w:rPr>
        <w:t xml:space="preserve"> </w:t>
      </w:r>
      <w:r w:rsidRPr="000D1E34">
        <w:rPr>
          <w:sz w:val="28"/>
          <w:szCs w:val="28"/>
        </w:rPr>
        <w:t>объем продаж, а также нормативная база потребностей в материальных ресурсах (нормы расходов материалов, энергоносителей, действующие цены и тарифы, возвратные отходы, стоимость возвратных отходов), содержащиеся в задании. Для комплектующих изделий также учитывают транспортно-заготовительные расходы. Результаты расчета записываем в таблицу 1.</w:t>
      </w:r>
    </w:p>
    <w:p w:rsidR="000D1E34" w:rsidRPr="000D1E34" w:rsidRDefault="000D1E34" w:rsidP="000D1E34">
      <w:pPr>
        <w:tabs>
          <w:tab w:val="num" w:pos="2160"/>
        </w:tabs>
        <w:spacing w:line="360" w:lineRule="auto"/>
        <w:ind w:firstLine="709"/>
        <w:jc w:val="both"/>
        <w:rPr>
          <w:sz w:val="28"/>
          <w:szCs w:val="28"/>
          <w:lang w:val="en-US"/>
        </w:rPr>
      </w:pP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150"/>
        <w:gridCol w:w="1150"/>
        <w:gridCol w:w="496"/>
        <w:gridCol w:w="972"/>
        <w:gridCol w:w="747"/>
        <w:gridCol w:w="1535"/>
      </w:tblGrid>
      <w:tr w:rsidR="002221F9" w:rsidRPr="000D1E34">
        <w:trPr>
          <w:trHeight w:val="585"/>
          <w:jc w:val="center"/>
        </w:trPr>
        <w:tc>
          <w:tcPr>
            <w:tcW w:w="8000" w:type="dxa"/>
            <w:gridSpan w:val="7"/>
            <w:vAlign w:val="bottom"/>
          </w:tcPr>
          <w:p w:rsidR="002221F9" w:rsidRPr="000D1E34" w:rsidRDefault="002221F9" w:rsidP="000D1E34">
            <w:pPr>
              <w:spacing w:line="360" w:lineRule="auto"/>
              <w:jc w:val="both"/>
              <w:rPr>
                <w:sz w:val="20"/>
                <w:szCs w:val="20"/>
              </w:rPr>
            </w:pPr>
            <w:r w:rsidRPr="000D1E34">
              <w:rPr>
                <w:sz w:val="20"/>
                <w:szCs w:val="20"/>
              </w:rPr>
              <w:t>Таблица 1 - Расчет потребности в материалах и комплектующих изделиях на единицу продукции</w:t>
            </w:r>
          </w:p>
        </w:tc>
      </w:tr>
      <w:tr w:rsidR="002221F9" w:rsidRPr="000D1E34">
        <w:trPr>
          <w:trHeight w:val="300"/>
          <w:jc w:val="center"/>
        </w:trPr>
        <w:tc>
          <w:tcPr>
            <w:tcW w:w="1965" w:type="dxa"/>
            <w:vMerge w:val="restart"/>
          </w:tcPr>
          <w:p w:rsidR="002221F9" w:rsidRPr="000D1E34" w:rsidRDefault="002221F9" w:rsidP="000D1E34">
            <w:pPr>
              <w:spacing w:line="360" w:lineRule="auto"/>
              <w:jc w:val="both"/>
              <w:rPr>
                <w:sz w:val="20"/>
                <w:szCs w:val="20"/>
              </w:rPr>
            </w:pPr>
            <w:r w:rsidRPr="000D1E34">
              <w:rPr>
                <w:sz w:val="20"/>
                <w:szCs w:val="20"/>
              </w:rPr>
              <w:t>Наименование материала</w:t>
            </w:r>
          </w:p>
        </w:tc>
        <w:tc>
          <w:tcPr>
            <w:tcW w:w="1150" w:type="dxa"/>
            <w:vMerge w:val="restart"/>
          </w:tcPr>
          <w:p w:rsidR="002221F9" w:rsidRPr="000D1E34" w:rsidRDefault="002221F9" w:rsidP="000D1E34">
            <w:pPr>
              <w:spacing w:line="360" w:lineRule="auto"/>
              <w:jc w:val="both"/>
              <w:rPr>
                <w:sz w:val="20"/>
                <w:szCs w:val="20"/>
              </w:rPr>
            </w:pPr>
            <w:r w:rsidRPr="000D1E34">
              <w:rPr>
                <w:sz w:val="20"/>
                <w:szCs w:val="20"/>
              </w:rPr>
              <w:t>Норма расхода</w:t>
            </w:r>
          </w:p>
        </w:tc>
        <w:tc>
          <w:tcPr>
            <w:tcW w:w="1150" w:type="dxa"/>
            <w:vMerge w:val="restart"/>
          </w:tcPr>
          <w:p w:rsidR="002221F9" w:rsidRPr="000D1E34" w:rsidRDefault="002221F9" w:rsidP="000D1E34">
            <w:pPr>
              <w:spacing w:line="360" w:lineRule="auto"/>
              <w:jc w:val="both"/>
              <w:rPr>
                <w:sz w:val="20"/>
                <w:szCs w:val="20"/>
              </w:rPr>
            </w:pPr>
            <w:r w:rsidRPr="000D1E34">
              <w:rPr>
                <w:sz w:val="20"/>
                <w:szCs w:val="20"/>
              </w:rPr>
              <w:t>Цена единицы</w:t>
            </w:r>
          </w:p>
        </w:tc>
        <w:tc>
          <w:tcPr>
            <w:tcW w:w="2200" w:type="dxa"/>
            <w:gridSpan w:val="3"/>
          </w:tcPr>
          <w:p w:rsidR="002221F9" w:rsidRPr="000D1E34" w:rsidRDefault="002221F9" w:rsidP="000D1E34">
            <w:pPr>
              <w:spacing w:line="360" w:lineRule="auto"/>
              <w:jc w:val="both"/>
              <w:rPr>
                <w:sz w:val="20"/>
                <w:szCs w:val="20"/>
              </w:rPr>
            </w:pPr>
            <w:r w:rsidRPr="000D1E34">
              <w:rPr>
                <w:sz w:val="20"/>
                <w:szCs w:val="20"/>
              </w:rPr>
              <w:t>Возвратные отходы</w:t>
            </w:r>
          </w:p>
        </w:tc>
        <w:tc>
          <w:tcPr>
            <w:tcW w:w="1535" w:type="dxa"/>
            <w:vMerge w:val="restart"/>
          </w:tcPr>
          <w:p w:rsidR="002221F9" w:rsidRPr="000D1E34" w:rsidRDefault="002221F9" w:rsidP="000D1E34">
            <w:pPr>
              <w:spacing w:line="360" w:lineRule="auto"/>
              <w:jc w:val="both"/>
              <w:rPr>
                <w:sz w:val="20"/>
                <w:szCs w:val="20"/>
              </w:rPr>
            </w:pPr>
            <w:r w:rsidRPr="000D1E34">
              <w:rPr>
                <w:sz w:val="20"/>
                <w:szCs w:val="20"/>
              </w:rPr>
              <w:t>Общие затраты</w:t>
            </w:r>
          </w:p>
        </w:tc>
      </w:tr>
      <w:tr w:rsidR="002221F9" w:rsidRPr="000D1E34">
        <w:trPr>
          <w:trHeight w:val="338"/>
          <w:jc w:val="center"/>
        </w:trPr>
        <w:tc>
          <w:tcPr>
            <w:tcW w:w="1965" w:type="dxa"/>
            <w:vMerge/>
          </w:tcPr>
          <w:p w:rsidR="002221F9" w:rsidRPr="000D1E34" w:rsidRDefault="002221F9" w:rsidP="000D1E34">
            <w:pPr>
              <w:spacing w:line="360" w:lineRule="auto"/>
              <w:jc w:val="both"/>
              <w:rPr>
                <w:sz w:val="20"/>
                <w:szCs w:val="20"/>
              </w:rPr>
            </w:pPr>
          </w:p>
        </w:tc>
        <w:tc>
          <w:tcPr>
            <w:tcW w:w="1150" w:type="dxa"/>
            <w:vMerge/>
          </w:tcPr>
          <w:p w:rsidR="002221F9" w:rsidRPr="000D1E34" w:rsidRDefault="002221F9" w:rsidP="000D1E34">
            <w:pPr>
              <w:spacing w:line="360" w:lineRule="auto"/>
              <w:jc w:val="both"/>
              <w:rPr>
                <w:sz w:val="20"/>
                <w:szCs w:val="20"/>
              </w:rPr>
            </w:pPr>
          </w:p>
        </w:tc>
        <w:tc>
          <w:tcPr>
            <w:tcW w:w="1150" w:type="dxa"/>
            <w:vMerge/>
          </w:tcPr>
          <w:p w:rsidR="002221F9" w:rsidRPr="000D1E34" w:rsidRDefault="002221F9" w:rsidP="000D1E34">
            <w:pPr>
              <w:spacing w:line="360" w:lineRule="auto"/>
              <w:jc w:val="both"/>
              <w:rPr>
                <w:sz w:val="20"/>
                <w:szCs w:val="20"/>
              </w:rPr>
            </w:pPr>
          </w:p>
        </w:tc>
        <w:tc>
          <w:tcPr>
            <w:tcW w:w="496" w:type="dxa"/>
            <w:noWrap/>
          </w:tcPr>
          <w:p w:rsidR="002221F9" w:rsidRPr="000D1E34" w:rsidRDefault="002221F9" w:rsidP="000D1E34">
            <w:pPr>
              <w:spacing w:line="360" w:lineRule="auto"/>
              <w:jc w:val="both"/>
              <w:rPr>
                <w:sz w:val="20"/>
                <w:szCs w:val="20"/>
              </w:rPr>
            </w:pPr>
            <w:r w:rsidRPr="000D1E34">
              <w:rPr>
                <w:sz w:val="20"/>
                <w:szCs w:val="20"/>
              </w:rPr>
              <w:t>вес</w:t>
            </w:r>
          </w:p>
        </w:tc>
        <w:tc>
          <w:tcPr>
            <w:tcW w:w="972" w:type="dxa"/>
            <w:noWrap/>
          </w:tcPr>
          <w:p w:rsidR="002221F9" w:rsidRPr="000D1E34" w:rsidRDefault="002221F9" w:rsidP="000D1E34">
            <w:pPr>
              <w:spacing w:line="360" w:lineRule="auto"/>
              <w:jc w:val="both"/>
              <w:rPr>
                <w:sz w:val="20"/>
                <w:szCs w:val="20"/>
              </w:rPr>
            </w:pPr>
            <w:r w:rsidRPr="000D1E34">
              <w:rPr>
                <w:sz w:val="20"/>
                <w:szCs w:val="20"/>
              </w:rPr>
              <w:t>цена ед.</w:t>
            </w:r>
          </w:p>
        </w:tc>
        <w:tc>
          <w:tcPr>
            <w:tcW w:w="732" w:type="dxa"/>
            <w:noWrap/>
          </w:tcPr>
          <w:p w:rsidR="002221F9" w:rsidRPr="000D1E34" w:rsidRDefault="002221F9" w:rsidP="000D1E34">
            <w:pPr>
              <w:spacing w:line="360" w:lineRule="auto"/>
              <w:jc w:val="both"/>
              <w:rPr>
                <w:sz w:val="20"/>
                <w:szCs w:val="20"/>
              </w:rPr>
            </w:pPr>
            <w:r w:rsidRPr="000D1E34">
              <w:rPr>
                <w:sz w:val="20"/>
                <w:szCs w:val="20"/>
              </w:rPr>
              <w:t>сумма</w:t>
            </w:r>
          </w:p>
        </w:tc>
        <w:tc>
          <w:tcPr>
            <w:tcW w:w="1535" w:type="dxa"/>
            <w:vMerge/>
          </w:tcPr>
          <w:p w:rsidR="002221F9" w:rsidRPr="000D1E34" w:rsidRDefault="002221F9" w:rsidP="000D1E34">
            <w:pPr>
              <w:spacing w:line="360" w:lineRule="auto"/>
              <w:jc w:val="both"/>
              <w:rPr>
                <w:sz w:val="20"/>
                <w:szCs w:val="20"/>
              </w:rPr>
            </w:pPr>
          </w:p>
        </w:tc>
      </w:tr>
      <w:tr w:rsidR="002221F9" w:rsidRPr="000D1E34">
        <w:trPr>
          <w:trHeight w:val="266"/>
          <w:jc w:val="center"/>
        </w:trPr>
        <w:tc>
          <w:tcPr>
            <w:tcW w:w="1965" w:type="dxa"/>
            <w:noWrap/>
            <w:vAlign w:val="bottom"/>
          </w:tcPr>
          <w:p w:rsidR="002221F9" w:rsidRPr="000D1E34" w:rsidRDefault="002221F9" w:rsidP="000D1E34">
            <w:pPr>
              <w:spacing w:line="360" w:lineRule="auto"/>
              <w:jc w:val="both"/>
              <w:rPr>
                <w:sz w:val="20"/>
                <w:szCs w:val="20"/>
              </w:rPr>
            </w:pPr>
            <w:r w:rsidRPr="000D1E34">
              <w:rPr>
                <w:sz w:val="20"/>
                <w:szCs w:val="20"/>
              </w:rPr>
              <w:t>1</w:t>
            </w:r>
          </w:p>
        </w:tc>
        <w:tc>
          <w:tcPr>
            <w:tcW w:w="1150" w:type="dxa"/>
            <w:noWrap/>
            <w:vAlign w:val="bottom"/>
          </w:tcPr>
          <w:p w:rsidR="002221F9" w:rsidRPr="000D1E34" w:rsidRDefault="002221F9" w:rsidP="000D1E34">
            <w:pPr>
              <w:spacing w:line="360" w:lineRule="auto"/>
              <w:jc w:val="both"/>
              <w:rPr>
                <w:sz w:val="20"/>
                <w:szCs w:val="20"/>
              </w:rPr>
            </w:pPr>
            <w:r w:rsidRPr="000D1E34">
              <w:rPr>
                <w:sz w:val="20"/>
                <w:szCs w:val="20"/>
              </w:rPr>
              <w:t>2</w:t>
            </w:r>
          </w:p>
        </w:tc>
        <w:tc>
          <w:tcPr>
            <w:tcW w:w="1150" w:type="dxa"/>
            <w:noWrap/>
            <w:vAlign w:val="bottom"/>
          </w:tcPr>
          <w:p w:rsidR="002221F9" w:rsidRPr="000D1E34" w:rsidRDefault="002221F9" w:rsidP="000D1E34">
            <w:pPr>
              <w:spacing w:line="360" w:lineRule="auto"/>
              <w:jc w:val="both"/>
              <w:rPr>
                <w:sz w:val="20"/>
                <w:szCs w:val="20"/>
              </w:rPr>
            </w:pPr>
            <w:r w:rsidRPr="000D1E34">
              <w:rPr>
                <w:sz w:val="20"/>
                <w:szCs w:val="20"/>
              </w:rPr>
              <w:t>3</w:t>
            </w:r>
          </w:p>
        </w:tc>
        <w:tc>
          <w:tcPr>
            <w:tcW w:w="496" w:type="dxa"/>
            <w:noWrap/>
            <w:vAlign w:val="bottom"/>
          </w:tcPr>
          <w:p w:rsidR="002221F9" w:rsidRPr="000D1E34" w:rsidRDefault="002221F9" w:rsidP="000D1E34">
            <w:pPr>
              <w:spacing w:line="360" w:lineRule="auto"/>
              <w:jc w:val="both"/>
              <w:rPr>
                <w:sz w:val="20"/>
                <w:szCs w:val="20"/>
              </w:rPr>
            </w:pPr>
            <w:r w:rsidRPr="000D1E34">
              <w:rPr>
                <w:sz w:val="20"/>
                <w:szCs w:val="20"/>
              </w:rPr>
              <w:t>4</w:t>
            </w:r>
          </w:p>
        </w:tc>
        <w:tc>
          <w:tcPr>
            <w:tcW w:w="972" w:type="dxa"/>
            <w:noWrap/>
            <w:vAlign w:val="bottom"/>
          </w:tcPr>
          <w:p w:rsidR="002221F9" w:rsidRPr="000D1E34" w:rsidRDefault="002221F9" w:rsidP="000D1E34">
            <w:pPr>
              <w:spacing w:line="360" w:lineRule="auto"/>
              <w:jc w:val="both"/>
              <w:rPr>
                <w:sz w:val="20"/>
                <w:szCs w:val="20"/>
              </w:rPr>
            </w:pPr>
            <w:r w:rsidRPr="000D1E34">
              <w:rPr>
                <w:sz w:val="20"/>
                <w:szCs w:val="20"/>
              </w:rPr>
              <w:t>5</w:t>
            </w:r>
          </w:p>
        </w:tc>
        <w:tc>
          <w:tcPr>
            <w:tcW w:w="732" w:type="dxa"/>
            <w:noWrap/>
            <w:vAlign w:val="bottom"/>
          </w:tcPr>
          <w:p w:rsidR="002221F9" w:rsidRPr="000D1E34" w:rsidRDefault="002221F9" w:rsidP="000D1E34">
            <w:pPr>
              <w:spacing w:line="360" w:lineRule="auto"/>
              <w:jc w:val="both"/>
              <w:rPr>
                <w:sz w:val="20"/>
                <w:szCs w:val="20"/>
              </w:rPr>
            </w:pPr>
            <w:r w:rsidRPr="000D1E34">
              <w:rPr>
                <w:sz w:val="20"/>
                <w:szCs w:val="20"/>
              </w:rPr>
              <w:t>6</w:t>
            </w:r>
          </w:p>
        </w:tc>
        <w:tc>
          <w:tcPr>
            <w:tcW w:w="1535" w:type="dxa"/>
            <w:noWrap/>
            <w:vAlign w:val="bottom"/>
          </w:tcPr>
          <w:p w:rsidR="002221F9" w:rsidRPr="000D1E34" w:rsidRDefault="002221F9" w:rsidP="000D1E34">
            <w:pPr>
              <w:spacing w:line="360" w:lineRule="auto"/>
              <w:jc w:val="both"/>
              <w:rPr>
                <w:sz w:val="20"/>
                <w:szCs w:val="20"/>
              </w:rPr>
            </w:pPr>
            <w:r w:rsidRPr="000D1E34">
              <w:rPr>
                <w:sz w:val="20"/>
                <w:szCs w:val="20"/>
              </w:rPr>
              <w:t>7</w:t>
            </w:r>
          </w:p>
        </w:tc>
      </w:tr>
      <w:tr w:rsidR="002221F9" w:rsidRPr="000D1E34">
        <w:trPr>
          <w:trHeight w:val="255"/>
          <w:jc w:val="center"/>
        </w:trPr>
        <w:tc>
          <w:tcPr>
            <w:tcW w:w="1965" w:type="dxa"/>
            <w:noWrap/>
            <w:vAlign w:val="bottom"/>
          </w:tcPr>
          <w:p w:rsidR="002221F9" w:rsidRPr="000D1E34" w:rsidRDefault="002221F9" w:rsidP="000D1E34">
            <w:pPr>
              <w:spacing w:line="360" w:lineRule="auto"/>
              <w:jc w:val="both"/>
              <w:rPr>
                <w:sz w:val="20"/>
                <w:szCs w:val="20"/>
              </w:rPr>
            </w:pPr>
            <w:r w:rsidRPr="000D1E34">
              <w:rPr>
                <w:sz w:val="20"/>
                <w:szCs w:val="20"/>
              </w:rPr>
              <w:t>Материал 1</w:t>
            </w:r>
          </w:p>
        </w:tc>
        <w:tc>
          <w:tcPr>
            <w:tcW w:w="1150" w:type="dxa"/>
            <w:noWrap/>
            <w:vAlign w:val="bottom"/>
          </w:tcPr>
          <w:p w:rsidR="002221F9" w:rsidRPr="000D1E34" w:rsidRDefault="002221F9" w:rsidP="000D1E34">
            <w:pPr>
              <w:spacing w:line="360" w:lineRule="auto"/>
              <w:jc w:val="both"/>
              <w:rPr>
                <w:sz w:val="20"/>
                <w:szCs w:val="20"/>
              </w:rPr>
            </w:pPr>
          </w:p>
        </w:tc>
        <w:tc>
          <w:tcPr>
            <w:tcW w:w="1150" w:type="dxa"/>
            <w:noWrap/>
            <w:vAlign w:val="bottom"/>
          </w:tcPr>
          <w:p w:rsidR="002221F9" w:rsidRPr="000D1E34" w:rsidRDefault="002221F9" w:rsidP="000D1E34">
            <w:pPr>
              <w:spacing w:line="360" w:lineRule="auto"/>
              <w:jc w:val="both"/>
              <w:rPr>
                <w:sz w:val="20"/>
                <w:szCs w:val="20"/>
              </w:rPr>
            </w:pPr>
          </w:p>
        </w:tc>
        <w:tc>
          <w:tcPr>
            <w:tcW w:w="496" w:type="dxa"/>
            <w:noWrap/>
            <w:vAlign w:val="bottom"/>
          </w:tcPr>
          <w:p w:rsidR="002221F9" w:rsidRPr="000D1E34" w:rsidRDefault="002221F9" w:rsidP="000D1E34">
            <w:pPr>
              <w:spacing w:line="360" w:lineRule="auto"/>
              <w:jc w:val="both"/>
              <w:rPr>
                <w:sz w:val="20"/>
                <w:szCs w:val="20"/>
              </w:rPr>
            </w:pPr>
          </w:p>
        </w:tc>
        <w:tc>
          <w:tcPr>
            <w:tcW w:w="972" w:type="dxa"/>
            <w:noWrap/>
            <w:vAlign w:val="bottom"/>
          </w:tcPr>
          <w:p w:rsidR="002221F9" w:rsidRPr="000D1E34" w:rsidRDefault="002221F9" w:rsidP="000D1E34">
            <w:pPr>
              <w:spacing w:line="360" w:lineRule="auto"/>
              <w:jc w:val="both"/>
              <w:rPr>
                <w:sz w:val="20"/>
                <w:szCs w:val="20"/>
              </w:rPr>
            </w:pPr>
          </w:p>
        </w:tc>
        <w:tc>
          <w:tcPr>
            <w:tcW w:w="732" w:type="dxa"/>
            <w:noWrap/>
            <w:vAlign w:val="bottom"/>
          </w:tcPr>
          <w:p w:rsidR="002221F9" w:rsidRPr="000D1E34" w:rsidRDefault="002221F9" w:rsidP="000D1E34">
            <w:pPr>
              <w:spacing w:line="360" w:lineRule="auto"/>
              <w:jc w:val="both"/>
              <w:rPr>
                <w:sz w:val="20"/>
                <w:szCs w:val="20"/>
              </w:rPr>
            </w:pPr>
          </w:p>
        </w:tc>
        <w:tc>
          <w:tcPr>
            <w:tcW w:w="1535" w:type="dxa"/>
            <w:noWrap/>
            <w:vAlign w:val="bottom"/>
          </w:tcPr>
          <w:p w:rsidR="002221F9" w:rsidRPr="000D1E34" w:rsidRDefault="002221F9" w:rsidP="000D1E34">
            <w:pPr>
              <w:spacing w:line="360" w:lineRule="auto"/>
              <w:jc w:val="both"/>
              <w:rPr>
                <w:sz w:val="20"/>
                <w:szCs w:val="20"/>
              </w:rPr>
            </w:pPr>
          </w:p>
        </w:tc>
      </w:tr>
      <w:tr w:rsidR="002221F9" w:rsidRPr="000D1E34">
        <w:trPr>
          <w:trHeight w:val="255"/>
          <w:jc w:val="center"/>
        </w:trPr>
        <w:tc>
          <w:tcPr>
            <w:tcW w:w="1965" w:type="dxa"/>
            <w:noWrap/>
            <w:vAlign w:val="bottom"/>
          </w:tcPr>
          <w:p w:rsidR="002221F9" w:rsidRPr="000D1E34" w:rsidRDefault="002221F9" w:rsidP="000D1E34">
            <w:pPr>
              <w:spacing w:line="360" w:lineRule="auto"/>
              <w:jc w:val="both"/>
              <w:rPr>
                <w:sz w:val="20"/>
                <w:szCs w:val="20"/>
              </w:rPr>
            </w:pPr>
            <w:r w:rsidRPr="000D1E34">
              <w:rPr>
                <w:sz w:val="20"/>
                <w:szCs w:val="20"/>
              </w:rPr>
              <w:t>Материал 2</w:t>
            </w:r>
          </w:p>
        </w:tc>
        <w:tc>
          <w:tcPr>
            <w:tcW w:w="1150" w:type="dxa"/>
            <w:noWrap/>
            <w:vAlign w:val="bottom"/>
          </w:tcPr>
          <w:p w:rsidR="002221F9" w:rsidRPr="000D1E34" w:rsidRDefault="002221F9" w:rsidP="000D1E34">
            <w:pPr>
              <w:spacing w:line="360" w:lineRule="auto"/>
              <w:jc w:val="both"/>
              <w:rPr>
                <w:sz w:val="20"/>
                <w:szCs w:val="20"/>
              </w:rPr>
            </w:pPr>
          </w:p>
        </w:tc>
        <w:tc>
          <w:tcPr>
            <w:tcW w:w="1150" w:type="dxa"/>
            <w:noWrap/>
            <w:vAlign w:val="bottom"/>
          </w:tcPr>
          <w:p w:rsidR="002221F9" w:rsidRPr="000D1E34" w:rsidRDefault="002221F9" w:rsidP="000D1E34">
            <w:pPr>
              <w:spacing w:line="360" w:lineRule="auto"/>
              <w:jc w:val="both"/>
              <w:rPr>
                <w:sz w:val="20"/>
                <w:szCs w:val="20"/>
              </w:rPr>
            </w:pPr>
          </w:p>
        </w:tc>
        <w:tc>
          <w:tcPr>
            <w:tcW w:w="496" w:type="dxa"/>
            <w:noWrap/>
            <w:vAlign w:val="bottom"/>
          </w:tcPr>
          <w:p w:rsidR="002221F9" w:rsidRPr="000D1E34" w:rsidRDefault="002221F9" w:rsidP="000D1E34">
            <w:pPr>
              <w:spacing w:line="360" w:lineRule="auto"/>
              <w:jc w:val="both"/>
              <w:rPr>
                <w:sz w:val="20"/>
                <w:szCs w:val="20"/>
              </w:rPr>
            </w:pPr>
          </w:p>
        </w:tc>
        <w:tc>
          <w:tcPr>
            <w:tcW w:w="972" w:type="dxa"/>
            <w:noWrap/>
            <w:vAlign w:val="bottom"/>
          </w:tcPr>
          <w:p w:rsidR="002221F9" w:rsidRPr="000D1E34" w:rsidRDefault="002221F9" w:rsidP="000D1E34">
            <w:pPr>
              <w:spacing w:line="360" w:lineRule="auto"/>
              <w:jc w:val="both"/>
              <w:rPr>
                <w:sz w:val="20"/>
                <w:szCs w:val="20"/>
              </w:rPr>
            </w:pPr>
          </w:p>
        </w:tc>
        <w:tc>
          <w:tcPr>
            <w:tcW w:w="732" w:type="dxa"/>
            <w:noWrap/>
            <w:vAlign w:val="bottom"/>
          </w:tcPr>
          <w:p w:rsidR="002221F9" w:rsidRPr="000D1E34" w:rsidRDefault="002221F9" w:rsidP="000D1E34">
            <w:pPr>
              <w:spacing w:line="360" w:lineRule="auto"/>
              <w:jc w:val="both"/>
              <w:rPr>
                <w:sz w:val="20"/>
                <w:szCs w:val="20"/>
              </w:rPr>
            </w:pPr>
          </w:p>
        </w:tc>
        <w:tc>
          <w:tcPr>
            <w:tcW w:w="1535" w:type="dxa"/>
            <w:noWrap/>
            <w:vAlign w:val="bottom"/>
          </w:tcPr>
          <w:p w:rsidR="002221F9" w:rsidRPr="000D1E34" w:rsidRDefault="002221F9" w:rsidP="000D1E34">
            <w:pPr>
              <w:spacing w:line="360" w:lineRule="auto"/>
              <w:jc w:val="both"/>
              <w:rPr>
                <w:sz w:val="20"/>
                <w:szCs w:val="20"/>
              </w:rPr>
            </w:pPr>
          </w:p>
        </w:tc>
      </w:tr>
      <w:tr w:rsidR="002221F9" w:rsidRPr="000D1E34">
        <w:trPr>
          <w:trHeight w:val="255"/>
          <w:jc w:val="center"/>
        </w:trPr>
        <w:tc>
          <w:tcPr>
            <w:tcW w:w="1965" w:type="dxa"/>
            <w:noWrap/>
            <w:vAlign w:val="bottom"/>
          </w:tcPr>
          <w:p w:rsidR="002221F9" w:rsidRPr="000D1E34" w:rsidRDefault="002221F9" w:rsidP="000D1E34">
            <w:pPr>
              <w:spacing w:line="360" w:lineRule="auto"/>
              <w:jc w:val="both"/>
              <w:rPr>
                <w:sz w:val="20"/>
                <w:szCs w:val="20"/>
              </w:rPr>
            </w:pPr>
            <w:r w:rsidRPr="000D1E34">
              <w:rPr>
                <w:sz w:val="20"/>
                <w:szCs w:val="20"/>
              </w:rPr>
              <w:t>Комплектующие</w:t>
            </w:r>
          </w:p>
        </w:tc>
        <w:tc>
          <w:tcPr>
            <w:tcW w:w="1150" w:type="dxa"/>
            <w:noWrap/>
            <w:vAlign w:val="bottom"/>
          </w:tcPr>
          <w:p w:rsidR="002221F9" w:rsidRPr="000D1E34" w:rsidRDefault="002221F9" w:rsidP="000D1E34">
            <w:pPr>
              <w:spacing w:line="360" w:lineRule="auto"/>
              <w:jc w:val="both"/>
              <w:rPr>
                <w:sz w:val="20"/>
                <w:szCs w:val="20"/>
              </w:rPr>
            </w:pPr>
          </w:p>
        </w:tc>
        <w:tc>
          <w:tcPr>
            <w:tcW w:w="1150" w:type="dxa"/>
            <w:noWrap/>
            <w:vAlign w:val="bottom"/>
          </w:tcPr>
          <w:p w:rsidR="002221F9" w:rsidRPr="000D1E34" w:rsidRDefault="002221F9" w:rsidP="000D1E34">
            <w:pPr>
              <w:spacing w:line="360" w:lineRule="auto"/>
              <w:jc w:val="both"/>
              <w:rPr>
                <w:sz w:val="20"/>
                <w:szCs w:val="20"/>
              </w:rPr>
            </w:pPr>
          </w:p>
        </w:tc>
        <w:tc>
          <w:tcPr>
            <w:tcW w:w="496" w:type="dxa"/>
            <w:noWrap/>
            <w:vAlign w:val="bottom"/>
          </w:tcPr>
          <w:p w:rsidR="002221F9" w:rsidRPr="000D1E34" w:rsidRDefault="002221F9" w:rsidP="000D1E34">
            <w:pPr>
              <w:spacing w:line="360" w:lineRule="auto"/>
              <w:jc w:val="both"/>
              <w:rPr>
                <w:sz w:val="20"/>
                <w:szCs w:val="20"/>
              </w:rPr>
            </w:pPr>
          </w:p>
        </w:tc>
        <w:tc>
          <w:tcPr>
            <w:tcW w:w="972" w:type="dxa"/>
            <w:noWrap/>
            <w:vAlign w:val="bottom"/>
          </w:tcPr>
          <w:p w:rsidR="002221F9" w:rsidRPr="000D1E34" w:rsidRDefault="002221F9" w:rsidP="000D1E34">
            <w:pPr>
              <w:spacing w:line="360" w:lineRule="auto"/>
              <w:jc w:val="both"/>
              <w:rPr>
                <w:sz w:val="20"/>
                <w:szCs w:val="20"/>
              </w:rPr>
            </w:pPr>
          </w:p>
        </w:tc>
        <w:tc>
          <w:tcPr>
            <w:tcW w:w="732" w:type="dxa"/>
            <w:noWrap/>
            <w:vAlign w:val="bottom"/>
          </w:tcPr>
          <w:p w:rsidR="002221F9" w:rsidRPr="000D1E34" w:rsidRDefault="002221F9" w:rsidP="000D1E34">
            <w:pPr>
              <w:spacing w:line="360" w:lineRule="auto"/>
              <w:jc w:val="both"/>
              <w:rPr>
                <w:sz w:val="20"/>
                <w:szCs w:val="20"/>
              </w:rPr>
            </w:pPr>
          </w:p>
        </w:tc>
        <w:tc>
          <w:tcPr>
            <w:tcW w:w="1535" w:type="dxa"/>
            <w:noWrap/>
            <w:vAlign w:val="bottom"/>
          </w:tcPr>
          <w:p w:rsidR="002221F9" w:rsidRPr="000D1E34" w:rsidRDefault="002221F9" w:rsidP="000D1E34">
            <w:pPr>
              <w:spacing w:line="360" w:lineRule="auto"/>
              <w:jc w:val="both"/>
              <w:rPr>
                <w:sz w:val="20"/>
                <w:szCs w:val="20"/>
              </w:rPr>
            </w:pPr>
          </w:p>
        </w:tc>
      </w:tr>
      <w:tr w:rsidR="002221F9" w:rsidRPr="000D1E34">
        <w:trPr>
          <w:trHeight w:val="255"/>
          <w:jc w:val="center"/>
        </w:trPr>
        <w:tc>
          <w:tcPr>
            <w:tcW w:w="1965" w:type="dxa"/>
            <w:noWrap/>
            <w:vAlign w:val="bottom"/>
          </w:tcPr>
          <w:p w:rsidR="002221F9" w:rsidRPr="000D1E34" w:rsidRDefault="002221F9" w:rsidP="000D1E34">
            <w:pPr>
              <w:spacing w:line="360" w:lineRule="auto"/>
              <w:jc w:val="both"/>
              <w:rPr>
                <w:sz w:val="20"/>
                <w:szCs w:val="20"/>
              </w:rPr>
            </w:pPr>
            <w:r w:rsidRPr="000D1E34">
              <w:rPr>
                <w:sz w:val="20"/>
                <w:szCs w:val="20"/>
              </w:rPr>
              <w:t>Итого</w:t>
            </w:r>
          </w:p>
        </w:tc>
        <w:tc>
          <w:tcPr>
            <w:tcW w:w="1150" w:type="dxa"/>
            <w:noWrap/>
            <w:vAlign w:val="bottom"/>
          </w:tcPr>
          <w:p w:rsidR="002221F9" w:rsidRPr="000D1E34" w:rsidRDefault="002221F9" w:rsidP="000D1E34">
            <w:pPr>
              <w:spacing w:line="360" w:lineRule="auto"/>
              <w:jc w:val="both"/>
              <w:rPr>
                <w:sz w:val="20"/>
                <w:szCs w:val="20"/>
              </w:rPr>
            </w:pPr>
          </w:p>
        </w:tc>
        <w:tc>
          <w:tcPr>
            <w:tcW w:w="1150" w:type="dxa"/>
            <w:noWrap/>
            <w:vAlign w:val="bottom"/>
          </w:tcPr>
          <w:p w:rsidR="002221F9" w:rsidRPr="000D1E34" w:rsidRDefault="002221F9" w:rsidP="000D1E34">
            <w:pPr>
              <w:spacing w:line="360" w:lineRule="auto"/>
              <w:jc w:val="both"/>
              <w:rPr>
                <w:sz w:val="20"/>
                <w:szCs w:val="20"/>
              </w:rPr>
            </w:pPr>
          </w:p>
        </w:tc>
        <w:tc>
          <w:tcPr>
            <w:tcW w:w="496" w:type="dxa"/>
            <w:noWrap/>
            <w:vAlign w:val="bottom"/>
          </w:tcPr>
          <w:p w:rsidR="002221F9" w:rsidRPr="000D1E34" w:rsidRDefault="002221F9" w:rsidP="000D1E34">
            <w:pPr>
              <w:spacing w:line="360" w:lineRule="auto"/>
              <w:jc w:val="both"/>
              <w:rPr>
                <w:sz w:val="20"/>
                <w:szCs w:val="20"/>
              </w:rPr>
            </w:pPr>
          </w:p>
        </w:tc>
        <w:tc>
          <w:tcPr>
            <w:tcW w:w="972" w:type="dxa"/>
            <w:noWrap/>
            <w:vAlign w:val="bottom"/>
          </w:tcPr>
          <w:p w:rsidR="002221F9" w:rsidRPr="000D1E34" w:rsidRDefault="002221F9" w:rsidP="000D1E34">
            <w:pPr>
              <w:spacing w:line="360" w:lineRule="auto"/>
              <w:jc w:val="both"/>
              <w:rPr>
                <w:sz w:val="20"/>
                <w:szCs w:val="20"/>
              </w:rPr>
            </w:pPr>
          </w:p>
        </w:tc>
        <w:tc>
          <w:tcPr>
            <w:tcW w:w="732" w:type="dxa"/>
            <w:noWrap/>
            <w:vAlign w:val="bottom"/>
          </w:tcPr>
          <w:p w:rsidR="002221F9" w:rsidRPr="000D1E34" w:rsidRDefault="002221F9" w:rsidP="000D1E34">
            <w:pPr>
              <w:spacing w:line="360" w:lineRule="auto"/>
              <w:jc w:val="both"/>
              <w:rPr>
                <w:sz w:val="20"/>
                <w:szCs w:val="20"/>
              </w:rPr>
            </w:pPr>
          </w:p>
        </w:tc>
        <w:tc>
          <w:tcPr>
            <w:tcW w:w="1535" w:type="dxa"/>
            <w:noWrap/>
            <w:vAlign w:val="bottom"/>
          </w:tcPr>
          <w:p w:rsidR="002221F9" w:rsidRPr="000D1E34" w:rsidRDefault="002221F9" w:rsidP="000D1E34">
            <w:pPr>
              <w:spacing w:line="360" w:lineRule="auto"/>
              <w:jc w:val="both"/>
              <w:rPr>
                <w:sz w:val="20"/>
                <w:szCs w:val="20"/>
              </w:rPr>
            </w:pPr>
          </w:p>
        </w:tc>
      </w:tr>
    </w:tbl>
    <w:p w:rsidR="000D1E34" w:rsidRPr="000D1E34" w:rsidRDefault="000D1E34" w:rsidP="000D1E34">
      <w:pPr>
        <w:spacing w:line="360" w:lineRule="auto"/>
        <w:ind w:left="709"/>
        <w:jc w:val="both"/>
        <w:rPr>
          <w:sz w:val="28"/>
          <w:szCs w:val="28"/>
        </w:rPr>
      </w:pPr>
    </w:p>
    <w:p w:rsidR="002221F9" w:rsidRPr="000D1E34" w:rsidRDefault="002221F9" w:rsidP="000D1E34">
      <w:pPr>
        <w:numPr>
          <w:ilvl w:val="0"/>
          <w:numId w:val="15"/>
        </w:numPr>
        <w:spacing w:line="360" w:lineRule="auto"/>
        <w:ind w:left="0" w:firstLine="709"/>
        <w:jc w:val="both"/>
        <w:rPr>
          <w:sz w:val="28"/>
          <w:szCs w:val="28"/>
        </w:rPr>
      </w:pPr>
      <w:r w:rsidRPr="000D1E34">
        <w:rPr>
          <w:sz w:val="28"/>
          <w:szCs w:val="28"/>
        </w:rPr>
        <w:t>Общие затраты на материал 1 рассчитывается:</w:t>
      </w:r>
    </w:p>
    <w:p w:rsidR="002221F9" w:rsidRPr="000D1E34" w:rsidRDefault="002221F9" w:rsidP="000D1E34">
      <w:pPr>
        <w:spacing w:line="360" w:lineRule="auto"/>
        <w:ind w:firstLine="709"/>
        <w:jc w:val="both"/>
        <w:rPr>
          <w:sz w:val="28"/>
          <w:szCs w:val="28"/>
        </w:rPr>
      </w:pPr>
      <w:r w:rsidRPr="000D1E34">
        <w:rPr>
          <w:sz w:val="28"/>
          <w:szCs w:val="28"/>
        </w:rPr>
        <w:t>65,20кг*24,30руб*1.1-7,395руб=1735,4руб</w:t>
      </w:r>
    </w:p>
    <w:p w:rsidR="002221F9" w:rsidRPr="000D1E34" w:rsidRDefault="002221F9" w:rsidP="000D1E34">
      <w:pPr>
        <w:numPr>
          <w:ilvl w:val="0"/>
          <w:numId w:val="15"/>
        </w:numPr>
        <w:spacing w:line="360" w:lineRule="auto"/>
        <w:ind w:left="0" w:firstLine="709"/>
        <w:jc w:val="both"/>
        <w:rPr>
          <w:sz w:val="28"/>
          <w:szCs w:val="28"/>
        </w:rPr>
      </w:pPr>
      <w:r w:rsidRPr="000D1E34">
        <w:rPr>
          <w:sz w:val="28"/>
          <w:szCs w:val="28"/>
        </w:rPr>
        <w:t>Общие затраты на материал 2 и комплектующие рассчитываются аналогично.</w:t>
      </w:r>
    </w:p>
    <w:p w:rsidR="002221F9" w:rsidRDefault="002221F9" w:rsidP="000D1E34">
      <w:pPr>
        <w:spacing w:line="360" w:lineRule="auto"/>
        <w:ind w:firstLine="709"/>
        <w:jc w:val="both"/>
        <w:rPr>
          <w:sz w:val="28"/>
          <w:szCs w:val="28"/>
          <w:lang w:val="en-US"/>
        </w:rPr>
      </w:pPr>
      <w:r w:rsidRPr="000D1E34">
        <w:rPr>
          <w:sz w:val="28"/>
          <w:szCs w:val="28"/>
        </w:rPr>
        <w:t>Для изготовления изделия требуется также вспомогательные материалы, топливо, энергия. Таким образом, зная сумму по одному элементу материальных затрат и годовой объем выпуска, можно определить и общую сумму затрат на годовой выпуск. Результаты расчета оформлены в таблице 2.</w:t>
      </w:r>
    </w:p>
    <w:p w:rsidR="00C26E40" w:rsidRDefault="00C26E40" w:rsidP="000D1E34">
      <w:pPr>
        <w:spacing w:line="360" w:lineRule="auto"/>
        <w:ind w:firstLine="709"/>
        <w:jc w:val="both"/>
        <w:rPr>
          <w:sz w:val="28"/>
          <w:szCs w:val="28"/>
          <w:lang w:val="en-US"/>
        </w:rPr>
        <w:sectPr w:rsidR="00C26E40" w:rsidSect="000D1E34">
          <w:pgSz w:w="11906" w:h="16838" w:code="9"/>
          <w:pgMar w:top="1134" w:right="851" w:bottom="1134" w:left="1701" w:header="709" w:footer="709" w:gutter="0"/>
          <w:cols w:space="708"/>
          <w:docGrid w:linePitch="360"/>
        </w:sectPr>
      </w:pPr>
    </w:p>
    <w:tbl>
      <w:tblPr>
        <w:tblW w:w="8739" w:type="dxa"/>
        <w:jc w:val="center"/>
        <w:tblLook w:val="0000" w:firstRow="0" w:lastRow="0" w:firstColumn="0" w:lastColumn="0" w:noHBand="0" w:noVBand="0"/>
      </w:tblPr>
      <w:tblGrid>
        <w:gridCol w:w="4613"/>
        <w:gridCol w:w="2539"/>
        <w:gridCol w:w="1587"/>
      </w:tblGrid>
      <w:tr w:rsidR="002221F9" w:rsidRPr="000D1E34">
        <w:trPr>
          <w:trHeight w:val="256"/>
          <w:jc w:val="center"/>
        </w:trPr>
        <w:tc>
          <w:tcPr>
            <w:tcW w:w="8739" w:type="dxa"/>
            <w:gridSpan w:val="3"/>
            <w:tcBorders>
              <w:top w:val="single" w:sz="4" w:space="0" w:color="auto"/>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Таблица 2 - Потребности в материальных ресурсах на годовой выпуск, тыс. р.</w:t>
            </w:r>
          </w:p>
        </w:tc>
      </w:tr>
      <w:tr w:rsidR="002221F9" w:rsidRPr="000D1E34">
        <w:trPr>
          <w:trHeight w:val="767"/>
          <w:jc w:val="center"/>
        </w:trPr>
        <w:tc>
          <w:tcPr>
            <w:tcW w:w="461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Составляющие элемента "материальные затраты"</w:t>
            </w:r>
          </w:p>
        </w:tc>
        <w:tc>
          <w:tcPr>
            <w:tcW w:w="253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Удельный вес в составе элемента "материальные затраты"</w:t>
            </w:r>
          </w:p>
        </w:tc>
        <w:tc>
          <w:tcPr>
            <w:tcW w:w="158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Сумма тыс. р.</w:t>
            </w:r>
          </w:p>
        </w:tc>
      </w:tr>
      <w:tr w:rsidR="002221F9" w:rsidRPr="000D1E34">
        <w:trPr>
          <w:trHeight w:val="256"/>
          <w:jc w:val="center"/>
        </w:trPr>
        <w:tc>
          <w:tcPr>
            <w:tcW w:w="4613" w:type="dxa"/>
            <w:tcBorders>
              <w:top w:val="nil"/>
              <w:left w:val="single" w:sz="4" w:space="0" w:color="auto"/>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1</w:t>
            </w:r>
          </w:p>
        </w:tc>
        <w:tc>
          <w:tcPr>
            <w:tcW w:w="2539"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2</w:t>
            </w:r>
          </w:p>
        </w:tc>
        <w:tc>
          <w:tcPr>
            <w:tcW w:w="1587"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3</w:t>
            </w:r>
          </w:p>
        </w:tc>
      </w:tr>
      <w:tr w:rsidR="002221F9" w:rsidRPr="000D1E34">
        <w:trPr>
          <w:trHeight w:val="586"/>
          <w:jc w:val="center"/>
        </w:trPr>
        <w:tc>
          <w:tcPr>
            <w:tcW w:w="4613"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1. Сырье, материалы, комплектующие изделия, покупные полуфабрикаты</w:t>
            </w:r>
          </w:p>
        </w:tc>
        <w:tc>
          <w:tcPr>
            <w:tcW w:w="2539"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70</w:t>
            </w:r>
          </w:p>
        </w:tc>
        <w:tc>
          <w:tcPr>
            <w:tcW w:w="1587"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1022"/>
          <w:jc w:val="center"/>
        </w:trPr>
        <w:tc>
          <w:tcPr>
            <w:tcW w:w="4613"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2. Вспомогательные материалы, запчасти для ремонта оборудования, работы и услуги производственного характера</w:t>
            </w:r>
          </w:p>
        </w:tc>
        <w:tc>
          <w:tcPr>
            <w:tcW w:w="2539"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5</w:t>
            </w:r>
          </w:p>
        </w:tc>
        <w:tc>
          <w:tcPr>
            <w:tcW w:w="1587"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6"/>
          <w:jc w:val="center"/>
        </w:trPr>
        <w:tc>
          <w:tcPr>
            <w:tcW w:w="4613" w:type="dxa"/>
            <w:tcBorders>
              <w:top w:val="nil"/>
              <w:left w:val="single" w:sz="4" w:space="0" w:color="auto"/>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3. Топливо, энергия</w:t>
            </w:r>
          </w:p>
        </w:tc>
        <w:tc>
          <w:tcPr>
            <w:tcW w:w="2539"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25</w:t>
            </w:r>
          </w:p>
        </w:tc>
        <w:tc>
          <w:tcPr>
            <w:tcW w:w="1587"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6"/>
          <w:jc w:val="center"/>
        </w:trPr>
        <w:tc>
          <w:tcPr>
            <w:tcW w:w="4613" w:type="dxa"/>
            <w:tcBorders>
              <w:top w:val="nil"/>
              <w:left w:val="single" w:sz="4" w:space="0" w:color="auto"/>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Всего материальных затрат</w:t>
            </w:r>
          </w:p>
        </w:tc>
        <w:tc>
          <w:tcPr>
            <w:tcW w:w="2539"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100</w:t>
            </w:r>
          </w:p>
        </w:tc>
        <w:tc>
          <w:tcPr>
            <w:tcW w:w="1587"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bl>
    <w:p w:rsidR="000D1E34" w:rsidRPr="000D1E34" w:rsidRDefault="000D1E34" w:rsidP="000D1E34">
      <w:pPr>
        <w:spacing w:line="360" w:lineRule="auto"/>
        <w:ind w:left="709"/>
        <w:jc w:val="both"/>
        <w:rPr>
          <w:sz w:val="28"/>
          <w:szCs w:val="28"/>
        </w:rPr>
      </w:pPr>
    </w:p>
    <w:p w:rsidR="002221F9" w:rsidRPr="000D1E34" w:rsidRDefault="002221F9" w:rsidP="000D1E34">
      <w:pPr>
        <w:numPr>
          <w:ilvl w:val="0"/>
          <w:numId w:val="18"/>
        </w:numPr>
        <w:tabs>
          <w:tab w:val="clear" w:pos="1080"/>
          <w:tab w:val="num" w:pos="0"/>
        </w:tabs>
        <w:spacing w:line="360" w:lineRule="auto"/>
        <w:ind w:left="0" w:firstLine="709"/>
        <w:jc w:val="both"/>
        <w:rPr>
          <w:sz w:val="28"/>
          <w:szCs w:val="28"/>
        </w:rPr>
      </w:pPr>
      <w:r w:rsidRPr="000D1E34">
        <w:rPr>
          <w:sz w:val="28"/>
          <w:szCs w:val="28"/>
        </w:rPr>
        <w:t>Сумма сырья, материалов, комплектующего изделия, покупных полуфабрикатов равна:</w:t>
      </w:r>
    </w:p>
    <w:p w:rsidR="002221F9" w:rsidRPr="000D1E34" w:rsidRDefault="002221F9" w:rsidP="000D1E34">
      <w:pPr>
        <w:tabs>
          <w:tab w:val="num" w:pos="0"/>
        </w:tabs>
        <w:spacing w:line="360" w:lineRule="auto"/>
        <w:ind w:firstLine="709"/>
        <w:jc w:val="both"/>
        <w:rPr>
          <w:sz w:val="28"/>
          <w:szCs w:val="28"/>
        </w:rPr>
      </w:pPr>
      <w:r w:rsidRPr="000D1E34">
        <w:rPr>
          <w:sz w:val="28"/>
          <w:szCs w:val="28"/>
        </w:rPr>
        <w:t>2774,9*5000шт/1000=13874,5тыс.р.</w:t>
      </w:r>
    </w:p>
    <w:p w:rsidR="002221F9" w:rsidRPr="000D1E34" w:rsidRDefault="002221F9" w:rsidP="000D1E34">
      <w:pPr>
        <w:numPr>
          <w:ilvl w:val="0"/>
          <w:numId w:val="18"/>
        </w:numPr>
        <w:tabs>
          <w:tab w:val="clear" w:pos="1080"/>
          <w:tab w:val="num" w:pos="0"/>
        </w:tabs>
        <w:spacing w:line="360" w:lineRule="auto"/>
        <w:ind w:left="0" w:firstLine="709"/>
        <w:jc w:val="both"/>
        <w:rPr>
          <w:sz w:val="28"/>
          <w:szCs w:val="28"/>
        </w:rPr>
      </w:pPr>
      <w:r w:rsidRPr="000D1E34">
        <w:rPr>
          <w:sz w:val="28"/>
          <w:szCs w:val="28"/>
        </w:rPr>
        <w:t>Сумма вспомогательных материалов рассчитывается:</w:t>
      </w:r>
    </w:p>
    <w:p w:rsidR="002221F9" w:rsidRPr="000D1E34" w:rsidRDefault="002221F9" w:rsidP="000D1E34">
      <w:pPr>
        <w:tabs>
          <w:tab w:val="num" w:pos="0"/>
        </w:tabs>
        <w:spacing w:line="360" w:lineRule="auto"/>
        <w:ind w:firstLine="709"/>
        <w:jc w:val="both"/>
        <w:rPr>
          <w:sz w:val="28"/>
          <w:szCs w:val="28"/>
        </w:rPr>
      </w:pPr>
      <w:r w:rsidRPr="000D1E34">
        <w:rPr>
          <w:sz w:val="28"/>
          <w:szCs w:val="28"/>
        </w:rPr>
        <w:t>13874,5тыс.р./70%*5%=991тыс.р.</w:t>
      </w:r>
    </w:p>
    <w:p w:rsidR="002221F9" w:rsidRPr="000D1E34" w:rsidRDefault="002221F9" w:rsidP="000D1E34">
      <w:pPr>
        <w:numPr>
          <w:ilvl w:val="0"/>
          <w:numId w:val="18"/>
        </w:numPr>
        <w:tabs>
          <w:tab w:val="clear" w:pos="1080"/>
          <w:tab w:val="num" w:pos="0"/>
        </w:tabs>
        <w:spacing w:line="360" w:lineRule="auto"/>
        <w:ind w:left="0" w:firstLine="709"/>
        <w:jc w:val="both"/>
        <w:rPr>
          <w:sz w:val="28"/>
          <w:szCs w:val="28"/>
        </w:rPr>
      </w:pPr>
      <w:r w:rsidRPr="000D1E34">
        <w:rPr>
          <w:sz w:val="28"/>
          <w:szCs w:val="28"/>
        </w:rPr>
        <w:t>Сумма топлива, энергии:</w:t>
      </w:r>
    </w:p>
    <w:p w:rsidR="002221F9" w:rsidRPr="000D1E34" w:rsidRDefault="002221F9" w:rsidP="000D1E34">
      <w:pPr>
        <w:tabs>
          <w:tab w:val="num" w:pos="0"/>
        </w:tabs>
        <w:spacing w:line="360" w:lineRule="auto"/>
        <w:ind w:firstLine="709"/>
        <w:jc w:val="both"/>
        <w:rPr>
          <w:sz w:val="28"/>
          <w:szCs w:val="28"/>
        </w:rPr>
      </w:pPr>
      <w:r w:rsidRPr="000D1E34">
        <w:rPr>
          <w:sz w:val="28"/>
          <w:szCs w:val="28"/>
        </w:rPr>
        <w:t>13874,5тыс.р./70%*25%=4955тыс.р.</w:t>
      </w:r>
    </w:p>
    <w:p w:rsidR="000D1E34" w:rsidRDefault="000D1E34" w:rsidP="000D1E34">
      <w:pPr>
        <w:spacing w:line="360" w:lineRule="auto"/>
        <w:ind w:firstLine="709"/>
        <w:jc w:val="both"/>
        <w:rPr>
          <w:sz w:val="28"/>
          <w:szCs w:val="28"/>
          <w:lang w:val="en-US"/>
        </w:rPr>
      </w:pPr>
    </w:p>
    <w:p w:rsidR="002221F9" w:rsidRPr="000D1E34" w:rsidRDefault="002221F9" w:rsidP="000D1E34">
      <w:pPr>
        <w:spacing w:line="360" w:lineRule="auto"/>
        <w:ind w:firstLine="709"/>
        <w:jc w:val="both"/>
        <w:rPr>
          <w:sz w:val="28"/>
          <w:szCs w:val="28"/>
        </w:rPr>
      </w:pPr>
      <w:r w:rsidRPr="000D1E34">
        <w:rPr>
          <w:sz w:val="28"/>
          <w:szCs w:val="28"/>
        </w:rPr>
        <w:t>Объем производства продукции в нашем расчете изменяется по годам расчетного периода при освоении производственной мощности. Для изучения динамики материальных затрат при изменении объема производства в составе материальных затрат выделяем зависимые от объема производства и независимые от объема производства. Удельный вес условно-постоянных расходов в составе вспомогательных расходов равен-80%,а топливо и энергия -40%.</w:t>
      </w:r>
    </w:p>
    <w:p w:rsidR="002221F9" w:rsidRPr="000D1E34" w:rsidRDefault="002221F9" w:rsidP="000D1E34">
      <w:pPr>
        <w:spacing w:line="360" w:lineRule="auto"/>
        <w:ind w:firstLine="709"/>
        <w:jc w:val="both"/>
        <w:rPr>
          <w:sz w:val="28"/>
          <w:szCs w:val="28"/>
        </w:rPr>
      </w:pPr>
      <w:r w:rsidRPr="000D1E34">
        <w:rPr>
          <w:sz w:val="28"/>
          <w:szCs w:val="28"/>
        </w:rPr>
        <w:t>Результаты расчета показаны в таблице 3.</w:t>
      </w:r>
    </w:p>
    <w:p w:rsidR="000D1E34" w:rsidRPr="000D1E34" w:rsidRDefault="000D1E34" w:rsidP="000D1E34">
      <w:pPr>
        <w:spacing w:line="360" w:lineRule="auto"/>
        <w:ind w:firstLine="709"/>
        <w:jc w:val="both"/>
        <w:rPr>
          <w:sz w:val="28"/>
          <w:szCs w:val="28"/>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975"/>
        <w:gridCol w:w="1315"/>
        <w:gridCol w:w="1249"/>
        <w:gridCol w:w="848"/>
        <w:gridCol w:w="1195"/>
        <w:gridCol w:w="1249"/>
      </w:tblGrid>
      <w:tr w:rsidR="002221F9" w:rsidRPr="000D1E34">
        <w:trPr>
          <w:trHeight w:val="488"/>
          <w:jc w:val="center"/>
        </w:trPr>
        <w:tc>
          <w:tcPr>
            <w:tcW w:w="8955" w:type="dxa"/>
            <w:gridSpan w:val="7"/>
            <w:vAlign w:val="bottom"/>
          </w:tcPr>
          <w:p w:rsidR="002221F9" w:rsidRPr="000D1E34" w:rsidRDefault="002221F9" w:rsidP="000D1E34">
            <w:pPr>
              <w:spacing w:line="360" w:lineRule="auto"/>
              <w:rPr>
                <w:sz w:val="20"/>
                <w:szCs w:val="20"/>
              </w:rPr>
            </w:pPr>
            <w:r w:rsidRPr="000D1E34">
              <w:rPr>
                <w:sz w:val="20"/>
                <w:szCs w:val="20"/>
              </w:rPr>
              <w:t>Таблица 3 - Материальные затраты на производство продукции (при полном освоении производственной мощности )</w:t>
            </w:r>
          </w:p>
        </w:tc>
      </w:tr>
      <w:tr w:rsidR="002221F9" w:rsidRPr="000D1E34">
        <w:trPr>
          <w:trHeight w:val="518"/>
          <w:jc w:val="center"/>
        </w:trPr>
        <w:tc>
          <w:tcPr>
            <w:tcW w:w="2124" w:type="dxa"/>
            <w:vMerge w:val="restart"/>
          </w:tcPr>
          <w:p w:rsidR="002221F9" w:rsidRPr="000D1E34" w:rsidRDefault="002221F9" w:rsidP="000D1E34">
            <w:pPr>
              <w:spacing w:line="360" w:lineRule="auto"/>
              <w:rPr>
                <w:sz w:val="20"/>
                <w:szCs w:val="20"/>
              </w:rPr>
            </w:pPr>
            <w:r w:rsidRPr="000D1E34">
              <w:rPr>
                <w:sz w:val="20"/>
                <w:szCs w:val="20"/>
              </w:rPr>
              <w:t>Элементы затрат</w:t>
            </w:r>
          </w:p>
        </w:tc>
        <w:tc>
          <w:tcPr>
            <w:tcW w:w="3539" w:type="dxa"/>
            <w:gridSpan w:val="3"/>
          </w:tcPr>
          <w:p w:rsidR="002221F9" w:rsidRPr="000D1E34" w:rsidRDefault="002221F9" w:rsidP="000D1E34">
            <w:pPr>
              <w:spacing w:line="360" w:lineRule="auto"/>
              <w:rPr>
                <w:sz w:val="20"/>
                <w:szCs w:val="20"/>
              </w:rPr>
            </w:pPr>
            <w:r w:rsidRPr="000D1E34">
              <w:rPr>
                <w:sz w:val="20"/>
                <w:szCs w:val="20"/>
              </w:rPr>
              <w:t>На годовой выпуск (при полном освоении)</w:t>
            </w:r>
          </w:p>
        </w:tc>
        <w:tc>
          <w:tcPr>
            <w:tcW w:w="3292" w:type="dxa"/>
            <w:gridSpan w:val="3"/>
          </w:tcPr>
          <w:p w:rsidR="002221F9" w:rsidRPr="000D1E34" w:rsidRDefault="002221F9" w:rsidP="000D1E34">
            <w:pPr>
              <w:spacing w:line="360" w:lineRule="auto"/>
              <w:rPr>
                <w:sz w:val="20"/>
                <w:szCs w:val="20"/>
              </w:rPr>
            </w:pPr>
            <w:r w:rsidRPr="000D1E34">
              <w:rPr>
                <w:sz w:val="20"/>
                <w:szCs w:val="20"/>
              </w:rPr>
              <w:t>На единицу продукции (при полном освоении)</w:t>
            </w:r>
          </w:p>
        </w:tc>
      </w:tr>
      <w:tr w:rsidR="002221F9" w:rsidRPr="000D1E34">
        <w:trPr>
          <w:trHeight w:val="325"/>
          <w:jc w:val="center"/>
        </w:trPr>
        <w:tc>
          <w:tcPr>
            <w:tcW w:w="2124" w:type="dxa"/>
            <w:vMerge/>
            <w:vAlign w:val="center"/>
          </w:tcPr>
          <w:p w:rsidR="002221F9" w:rsidRPr="000D1E34" w:rsidRDefault="002221F9" w:rsidP="000D1E34">
            <w:pPr>
              <w:spacing w:line="360" w:lineRule="auto"/>
              <w:rPr>
                <w:sz w:val="20"/>
                <w:szCs w:val="20"/>
              </w:rPr>
            </w:pPr>
          </w:p>
        </w:tc>
        <w:tc>
          <w:tcPr>
            <w:tcW w:w="975" w:type="dxa"/>
            <w:vMerge w:val="restart"/>
          </w:tcPr>
          <w:p w:rsidR="002221F9" w:rsidRPr="000D1E34" w:rsidRDefault="002221F9" w:rsidP="000D1E34">
            <w:pPr>
              <w:spacing w:line="360" w:lineRule="auto"/>
              <w:rPr>
                <w:sz w:val="20"/>
                <w:szCs w:val="20"/>
              </w:rPr>
            </w:pPr>
            <w:r w:rsidRPr="000D1E34">
              <w:rPr>
                <w:sz w:val="20"/>
                <w:szCs w:val="20"/>
              </w:rPr>
              <w:t>Сумма, тыс. р.</w:t>
            </w:r>
          </w:p>
        </w:tc>
        <w:tc>
          <w:tcPr>
            <w:tcW w:w="2564" w:type="dxa"/>
            <w:gridSpan w:val="2"/>
          </w:tcPr>
          <w:p w:rsidR="002221F9" w:rsidRPr="000D1E34" w:rsidRDefault="002221F9" w:rsidP="000D1E34">
            <w:pPr>
              <w:spacing w:line="360" w:lineRule="auto"/>
              <w:rPr>
                <w:sz w:val="20"/>
                <w:szCs w:val="20"/>
              </w:rPr>
            </w:pPr>
            <w:r w:rsidRPr="000D1E34">
              <w:rPr>
                <w:sz w:val="20"/>
                <w:szCs w:val="20"/>
              </w:rPr>
              <w:t>В том числе</w:t>
            </w:r>
          </w:p>
        </w:tc>
        <w:tc>
          <w:tcPr>
            <w:tcW w:w="848" w:type="dxa"/>
            <w:vMerge w:val="restart"/>
          </w:tcPr>
          <w:p w:rsidR="002221F9" w:rsidRPr="000D1E34" w:rsidRDefault="002221F9" w:rsidP="000D1E34">
            <w:pPr>
              <w:spacing w:line="360" w:lineRule="auto"/>
              <w:rPr>
                <w:sz w:val="20"/>
                <w:szCs w:val="20"/>
              </w:rPr>
            </w:pPr>
            <w:r w:rsidRPr="000D1E34">
              <w:rPr>
                <w:sz w:val="20"/>
                <w:szCs w:val="20"/>
              </w:rPr>
              <w:t>Сумма, руб.</w:t>
            </w:r>
          </w:p>
        </w:tc>
        <w:tc>
          <w:tcPr>
            <w:tcW w:w="2444" w:type="dxa"/>
            <w:gridSpan w:val="2"/>
          </w:tcPr>
          <w:p w:rsidR="002221F9" w:rsidRPr="000D1E34" w:rsidRDefault="002221F9" w:rsidP="000D1E34">
            <w:pPr>
              <w:spacing w:line="360" w:lineRule="auto"/>
              <w:rPr>
                <w:sz w:val="20"/>
                <w:szCs w:val="20"/>
              </w:rPr>
            </w:pPr>
            <w:r w:rsidRPr="000D1E34">
              <w:rPr>
                <w:sz w:val="20"/>
                <w:szCs w:val="20"/>
              </w:rPr>
              <w:t>В том числе</w:t>
            </w:r>
          </w:p>
        </w:tc>
      </w:tr>
      <w:tr w:rsidR="002221F9" w:rsidRPr="000D1E34">
        <w:trPr>
          <w:trHeight w:val="529"/>
          <w:jc w:val="center"/>
        </w:trPr>
        <w:tc>
          <w:tcPr>
            <w:tcW w:w="2124" w:type="dxa"/>
            <w:vMerge/>
            <w:vAlign w:val="center"/>
          </w:tcPr>
          <w:p w:rsidR="002221F9" w:rsidRPr="000D1E34" w:rsidRDefault="002221F9" w:rsidP="000D1E34">
            <w:pPr>
              <w:spacing w:line="360" w:lineRule="auto"/>
              <w:rPr>
                <w:sz w:val="20"/>
                <w:szCs w:val="20"/>
              </w:rPr>
            </w:pPr>
          </w:p>
        </w:tc>
        <w:tc>
          <w:tcPr>
            <w:tcW w:w="975" w:type="dxa"/>
            <w:vMerge/>
            <w:vAlign w:val="center"/>
          </w:tcPr>
          <w:p w:rsidR="002221F9" w:rsidRPr="000D1E34" w:rsidRDefault="002221F9" w:rsidP="000D1E34">
            <w:pPr>
              <w:spacing w:line="360" w:lineRule="auto"/>
              <w:rPr>
                <w:sz w:val="20"/>
                <w:szCs w:val="20"/>
              </w:rPr>
            </w:pPr>
          </w:p>
        </w:tc>
        <w:tc>
          <w:tcPr>
            <w:tcW w:w="1315" w:type="dxa"/>
          </w:tcPr>
          <w:p w:rsidR="002221F9" w:rsidRPr="000D1E34" w:rsidRDefault="002221F9" w:rsidP="000D1E34">
            <w:pPr>
              <w:spacing w:line="360" w:lineRule="auto"/>
              <w:rPr>
                <w:sz w:val="20"/>
                <w:szCs w:val="20"/>
              </w:rPr>
            </w:pPr>
            <w:r w:rsidRPr="000D1E34">
              <w:rPr>
                <w:sz w:val="20"/>
                <w:szCs w:val="20"/>
              </w:rPr>
              <w:t>условно-постоянные</w:t>
            </w:r>
          </w:p>
        </w:tc>
        <w:tc>
          <w:tcPr>
            <w:tcW w:w="1249" w:type="dxa"/>
          </w:tcPr>
          <w:p w:rsidR="002221F9" w:rsidRPr="000D1E34" w:rsidRDefault="002221F9" w:rsidP="000D1E34">
            <w:pPr>
              <w:spacing w:line="360" w:lineRule="auto"/>
              <w:rPr>
                <w:sz w:val="20"/>
                <w:szCs w:val="20"/>
              </w:rPr>
            </w:pPr>
            <w:r w:rsidRPr="000D1E34">
              <w:rPr>
                <w:sz w:val="20"/>
                <w:szCs w:val="20"/>
              </w:rPr>
              <w:t>условно-переменные</w:t>
            </w:r>
          </w:p>
        </w:tc>
        <w:tc>
          <w:tcPr>
            <w:tcW w:w="848" w:type="dxa"/>
            <w:vMerge/>
            <w:vAlign w:val="center"/>
          </w:tcPr>
          <w:p w:rsidR="002221F9" w:rsidRPr="000D1E34" w:rsidRDefault="002221F9" w:rsidP="000D1E34">
            <w:pPr>
              <w:spacing w:line="360" w:lineRule="auto"/>
              <w:rPr>
                <w:sz w:val="20"/>
                <w:szCs w:val="20"/>
              </w:rPr>
            </w:pPr>
          </w:p>
        </w:tc>
        <w:tc>
          <w:tcPr>
            <w:tcW w:w="1195" w:type="dxa"/>
          </w:tcPr>
          <w:p w:rsidR="002221F9" w:rsidRPr="000D1E34" w:rsidRDefault="002221F9" w:rsidP="000D1E34">
            <w:pPr>
              <w:spacing w:line="360" w:lineRule="auto"/>
              <w:rPr>
                <w:sz w:val="20"/>
                <w:szCs w:val="20"/>
              </w:rPr>
            </w:pPr>
            <w:r w:rsidRPr="000D1E34">
              <w:rPr>
                <w:sz w:val="20"/>
                <w:szCs w:val="20"/>
              </w:rPr>
              <w:t>условно-постоянные</w:t>
            </w:r>
          </w:p>
        </w:tc>
        <w:tc>
          <w:tcPr>
            <w:tcW w:w="1249" w:type="dxa"/>
          </w:tcPr>
          <w:p w:rsidR="002221F9" w:rsidRPr="000D1E34" w:rsidRDefault="002221F9" w:rsidP="000D1E34">
            <w:pPr>
              <w:spacing w:line="360" w:lineRule="auto"/>
              <w:rPr>
                <w:sz w:val="20"/>
                <w:szCs w:val="20"/>
              </w:rPr>
            </w:pPr>
            <w:r w:rsidRPr="000D1E34">
              <w:rPr>
                <w:sz w:val="20"/>
                <w:szCs w:val="20"/>
              </w:rPr>
              <w:t>условно-переменные</w:t>
            </w:r>
          </w:p>
        </w:tc>
      </w:tr>
      <w:tr w:rsidR="002221F9" w:rsidRPr="000D1E34">
        <w:trPr>
          <w:trHeight w:val="259"/>
          <w:jc w:val="center"/>
        </w:trPr>
        <w:tc>
          <w:tcPr>
            <w:tcW w:w="2124" w:type="dxa"/>
          </w:tcPr>
          <w:p w:rsidR="002221F9" w:rsidRPr="000D1E34" w:rsidRDefault="002221F9" w:rsidP="000D1E34">
            <w:pPr>
              <w:spacing w:line="360" w:lineRule="auto"/>
              <w:rPr>
                <w:sz w:val="20"/>
                <w:szCs w:val="20"/>
              </w:rPr>
            </w:pPr>
            <w:r w:rsidRPr="000D1E34">
              <w:rPr>
                <w:sz w:val="20"/>
                <w:szCs w:val="20"/>
              </w:rPr>
              <w:t>1</w:t>
            </w:r>
          </w:p>
        </w:tc>
        <w:tc>
          <w:tcPr>
            <w:tcW w:w="975" w:type="dxa"/>
          </w:tcPr>
          <w:p w:rsidR="002221F9" w:rsidRPr="000D1E34" w:rsidRDefault="002221F9" w:rsidP="000D1E34">
            <w:pPr>
              <w:spacing w:line="360" w:lineRule="auto"/>
              <w:rPr>
                <w:sz w:val="20"/>
                <w:szCs w:val="20"/>
              </w:rPr>
            </w:pPr>
            <w:r w:rsidRPr="000D1E34">
              <w:rPr>
                <w:sz w:val="20"/>
                <w:szCs w:val="20"/>
              </w:rPr>
              <w:t>2</w:t>
            </w:r>
          </w:p>
        </w:tc>
        <w:tc>
          <w:tcPr>
            <w:tcW w:w="1315" w:type="dxa"/>
          </w:tcPr>
          <w:p w:rsidR="002221F9" w:rsidRPr="000D1E34" w:rsidRDefault="002221F9" w:rsidP="000D1E34">
            <w:pPr>
              <w:spacing w:line="360" w:lineRule="auto"/>
              <w:rPr>
                <w:sz w:val="20"/>
                <w:szCs w:val="20"/>
              </w:rPr>
            </w:pPr>
            <w:r w:rsidRPr="000D1E34">
              <w:rPr>
                <w:sz w:val="20"/>
                <w:szCs w:val="20"/>
              </w:rPr>
              <w:t>3</w:t>
            </w:r>
          </w:p>
        </w:tc>
        <w:tc>
          <w:tcPr>
            <w:tcW w:w="1249" w:type="dxa"/>
          </w:tcPr>
          <w:p w:rsidR="002221F9" w:rsidRPr="000D1E34" w:rsidRDefault="002221F9" w:rsidP="000D1E34">
            <w:pPr>
              <w:spacing w:line="360" w:lineRule="auto"/>
              <w:rPr>
                <w:sz w:val="20"/>
                <w:szCs w:val="20"/>
              </w:rPr>
            </w:pPr>
            <w:r w:rsidRPr="000D1E34">
              <w:rPr>
                <w:sz w:val="20"/>
                <w:szCs w:val="20"/>
              </w:rPr>
              <w:t>4</w:t>
            </w:r>
          </w:p>
        </w:tc>
        <w:tc>
          <w:tcPr>
            <w:tcW w:w="848" w:type="dxa"/>
          </w:tcPr>
          <w:p w:rsidR="002221F9" w:rsidRPr="000D1E34" w:rsidRDefault="002221F9" w:rsidP="000D1E34">
            <w:pPr>
              <w:spacing w:line="360" w:lineRule="auto"/>
              <w:rPr>
                <w:sz w:val="20"/>
                <w:szCs w:val="20"/>
              </w:rPr>
            </w:pPr>
            <w:r w:rsidRPr="000D1E34">
              <w:rPr>
                <w:sz w:val="20"/>
                <w:szCs w:val="20"/>
              </w:rPr>
              <w:t>5</w:t>
            </w:r>
          </w:p>
        </w:tc>
        <w:tc>
          <w:tcPr>
            <w:tcW w:w="1195" w:type="dxa"/>
          </w:tcPr>
          <w:p w:rsidR="002221F9" w:rsidRPr="000D1E34" w:rsidRDefault="002221F9" w:rsidP="000D1E34">
            <w:pPr>
              <w:spacing w:line="360" w:lineRule="auto"/>
              <w:rPr>
                <w:sz w:val="20"/>
                <w:szCs w:val="20"/>
              </w:rPr>
            </w:pPr>
            <w:r w:rsidRPr="000D1E34">
              <w:rPr>
                <w:sz w:val="20"/>
                <w:szCs w:val="20"/>
              </w:rPr>
              <w:t>6</w:t>
            </w:r>
          </w:p>
        </w:tc>
        <w:tc>
          <w:tcPr>
            <w:tcW w:w="1249" w:type="dxa"/>
          </w:tcPr>
          <w:p w:rsidR="002221F9" w:rsidRPr="000D1E34" w:rsidRDefault="002221F9" w:rsidP="000D1E34">
            <w:pPr>
              <w:spacing w:line="360" w:lineRule="auto"/>
              <w:rPr>
                <w:sz w:val="20"/>
                <w:szCs w:val="20"/>
              </w:rPr>
            </w:pPr>
            <w:r w:rsidRPr="000D1E34">
              <w:rPr>
                <w:sz w:val="20"/>
                <w:szCs w:val="20"/>
              </w:rPr>
              <w:t>7</w:t>
            </w:r>
          </w:p>
        </w:tc>
      </w:tr>
      <w:tr w:rsidR="002221F9" w:rsidRPr="000D1E34">
        <w:trPr>
          <w:trHeight w:val="1036"/>
          <w:jc w:val="center"/>
        </w:trPr>
        <w:tc>
          <w:tcPr>
            <w:tcW w:w="2124" w:type="dxa"/>
            <w:vAlign w:val="bottom"/>
          </w:tcPr>
          <w:p w:rsidR="002221F9" w:rsidRPr="000D1E34" w:rsidRDefault="002221F9" w:rsidP="000D1E34">
            <w:pPr>
              <w:spacing w:line="360" w:lineRule="auto"/>
              <w:rPr>
                <w:sz w:val="20"/>
                <w:szCs w:val="20"/>
              </w:rPr>
            </w:pPr>
            <w:r w:rsidRPr="000D1E34">
              <w:rPr>
                <w:sz w:val="20"/>
                <w:szCs w:val="20"/>
              </w:rPr>
              <w:t>1. Сырье, основные материалы, комплектующие изделия, полуфабрикаты</w:t>
            </w:r>
          </w:p>
        </w:tc>
        <w:tc>
          <w:tcPr>
            <w:tcW w:w="975" w:type="dxa"/>
          </w:tcPr>
          <w:p w:rsidR="002221F9" w:rsidRPr="000D1E34" w:rsidRDefault="002221F9" w:rsidP="000D1E34">
            <w:pPr>
              <w:spacing w:line="360" w:lineRule="auto"/>
              <w:rPr>
                <w:sz w:val="20"/>
                <w:szCs w:val="20"/>
              </w:rPr>
            </w:pPr>
          </w:p>
        </w:tc>
        <w:tc>
          <w:tcPr>
            <w:tcW w:w="131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c>
          <w:tcPr>
            <w:tcW w:w="848" w:type="dxa"/>
          </w:tcPr>
          <w:p w:rsidR="002221F9" w:rsidRPr="000D1E34" w:rsidRDefault="002221F9" w:rsidP="000D1E34">
            <w:pPr>
              <w:spacing w:line="360" w:lineRule="auto"/>
              <w:rPr>
                <w:sz w:val="20"/>
                <w:szCs w:val="20"/>
              </w:rPr>
            </w:pPr>
          </w:p>
        </w:tc>
        <w:tc>
          <w:tcPr>
            <w:tcW w:w="119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r>
      <w:tr w:rsidR="002221F9" w:rsidRPr="000D1E34">
        <w:trPr>
          <w:trHeight w:val="1295"/>
          <w:jc w:val="center"/>
        </w:trPr>
        <w:tc>
          <w:tcPr>
            <w:tcW w:w="2124" w:type="dxa"/>
            <w:vAlign w:val="bottom"/>
          </w:tcPr>
          <w:p w:rsidR="002221F9" w:rsidRPr="000D1E34" w:rsidRDefault="002221F9" w:rsidP="000D1E34">
            <w:pPr>
              <w:spacing w:line="360" w:lineRule="auto"/>
              <w:rPr>
                <w:sz w:val="20"/>
                <w:szCs w:val="20"/>
              </w:rPr>
            </w:pPr>
            <w:r w:rsidRPr="000D1E34">
              <w:rPr>
                <w:sz w:val="20"/>
                <w:szCs w:val="20"/>
              </w:rPr>
              <w:t>2. Вспомогательные материалы, запчасти для ремонта, работы и услуги производственного характера</w:t>
            </w:r>
          </w:p>
        </w:tc>
        <w:tc>
          <w:tcPr>
            <w:tcW w:w="975" w:type="dxa"/>
          </w:tcPr>
          <w:p w:rsidR="002221F9" w:rsidRPr="000D1E34" w:rsidRDefault="002221F9" w:rsidP="000D1E34">
            <w:pPr>
              <w:spacing w:line="360" w:lineRule="auto"/>
              <w:rPr>
                <w:sz w:val="20"/>
                <w:szCs w:val="20"/>
              </w:rPr>
            </w:pPr>
          </w:p>
        </w:tc>
        <w:tc>
          <w:tcPr>
            <w:tcW w:w="131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c>
          <w:tcPr>
            <w:tcW w:w="848" w:type="dxa"/>
          </w:tcPr>
          <w:p w:rsidR="002221F9" w:rsidRPr="000D1E34" w:rsidRDefault="002221F9" w:rsidP="000D1E34">
            <w:pPr>
              <w:spacing w:line="360" w:lineRule="auto"/>
              <w:rPr>
                <w:sz w:val="20"/>
                <w:szCs w:val="20"/>
              </w:rPr>
            </w:pPr>
          </w:p>
        </w:tc>
        <w:tc>
          <w:tcPr>
            <w:tcW w:w="119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r>
      <w:tr w:rsidR="002221F9" w:rsidRPr="000D1E34">
        <w:trPr>
          <w:trHeight w:val="518"/>
          <w:jc w:val="center"/>
        </w:trPr>
        <w:tc>
          <w:tcPr>
            <w:tcW w:w="2124" w:type="dxa"/>
            <w:vAlign w:val="bottom"/>
          </w:tcPr>
          <w:p w:rsidR="002221F9" w:rsidRPr="000D1E34" w:rsidRDefault="002221F9" w:rsidP="000D1E34">
            <w:pPr>
              <w:spacing w:line="360" w:lineRule="auto"/>
              <w:rPr>
                <w:sz w:val="20"/>
                <w:szCs w:val="20"/>
              </w:rPr>
            </w:pPr>
            <w:r w:rsidRPr="000D1E34">
              <w:rPr>
                <w:sz w:val="20"/>
                <w:szCs w:val="20"/>
              </w:rPr>
              <w:t>3. Топливо, энергия, приобретаемые со стороны</w:t>
            </w:r>
          </w:p>
        </w:tc>
        <w:tc>
          <w:tcPr>
            <w:tcW w:w="975" w:type="dxa"/>
          </w:tcPr>
          <w:p w:rsidR="002221F9" w:rsidRPr="000D1E34" w:rsidRDefault="002221F9" w:rsidP="000D1E34">
            <w:pPr>
              <w:spacing w:line="360" w:lineRule="auto"/>
              <w:rPr>
                <w:sz w:val="20"/>
                <w:szCs w:val="20"/>
              </w:rPr>
            </w:pPr>
          </w:p>
        </w:tc>
        <w:tc>
          <w:tcPr>
            <w:tcW w:w="131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c>
          <w:tcPr>
            <w:tcW w:w="848" w:type="dxa"/>
          </w:tcPr>
          <w:p w:rsidR="002221F9" w:rsidRPr="000D1E34" w:rsidRDefault="002221F9" w:rsidP="000D1E34">
            <w:pPr>
              <w:spacing w:line="360" w:lineRule="auto"/>
              <w:rPr>
                <w:sz w:val="20"/>
                <w:szCs w:val="20"/>
              </w:rPr>
            </w:pPr>
          </w:p>
        </w:tc>
        <w:tc>
          <w:tcPr>
            <w:tcW w:w="119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r>
      <w:tr w:rsidR="002221F9" w:rsidRPr="000D1E34">
        <w:trPr>
          <w:trHeight w:val="259"/>
          <w:jc w:val="center"/>
        </w:trPr>
        <w:tc>
          <w:tcPr>
            <w:tcW w:w="2124" w:type="dxa"/>
            <w:noWrap/>
            <w:vAlign w:val="bottom"/>
          </w:tcPr>
          <w:p w:rsidR="002221F9" w:rsidRPr="000D1E34" w:rsidRDefault="002221F9" w:rsidP="000D1E34">
            <w:pPr>
              <w:spacing w:line="360" w:lineRule="auto"/>
              <w:rPr>
                <w:sz w:val="20"/>
                <w:szCs w:val="20"/>
              </w:rPr>
            </w:pPr>
            <w:r w:rsidRPr="000D1E34">
              <w:rPr>
                <w:sz w:val="20"/>
                <w:szCs w:val="20"/>
              </w:rPr>
              <w:t>Всего материальных затрат</w:t>
            </w:r>
          </w:p>
        </w:tc>
        <w:tc>
          <w:tcPr>
            <w:tcW w:w="975" w:type="dxa"/>
          </w:tcPr>
          <w:p w:rsidR="002221F9" w:rsidRPr="000D1E34" w:rsidRDefault="002221F9" w:rsidP="000D1E34">
            <w:pPr>
              <w:spacing w:line="360" w:lineRule="auto"/>
              <w:rPr>
                <w:sz w:val="20"/>
                <w:szCs w:val="20"/>
              </w:rPr>
            </w:pPr>
          </w:p>
        </w:tc>
        <w:tc>
          <w:tcPr>
            <w:tcW w:w="131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c>
          <w:tcPr>
            <w:tcW w:w="848" w:type="dxa"/>
          </w:tcPr>
          <w:p w:rsidR="002221F9" w:rsidRPr="000D1E34" w:rsidRDefault="002221F9" w:rsidP="000D1E34">
            <w:pPr>
              <w:spacing w:line="360" w:lineRule="auto"/>
              <w:rPr>
                <w:sz w:val="20"/>
                <w:szCs w:val="20"/>
              </w:rPr>
            </w:pPr>
          </w:p>
        </w:tc>
        <w:tc>
          <w:tcPr>
            <w:tcW w:w="1195" w:type="dxa"/>
          </w:tcPr>
          <w:p w:rsidR="002221F9" w:rsidRPr="000D1E34" w:rsidRDefault="002221F9" w:rsidP="000D1E34">
            <w:pPr>
              <w:spacing w:line="360" w:lineRule="auto"/>
              <w:rPr>
                <w:sz w:val="20"/>
                <w:szCs w:val="20"/>
              </w:rPr>
            </w:pPr>
          </w:p>
        </w:tc>
        <w:tc>
          <w:tcPr>
            <w:tcW w:w="1249" w:type="dxa"/>
          </w:tcPr>
          <w:p w:rsidR="002221F9" w:rsidRPr="000D1E34" w:rsidRDefault="002221F9" w:rsidP="000D1E34">
            <w:pPr>
              <w:spacing w:line="360" w:lineRule="auto"/>
              <w:rPr>
                <w:sz w:val="20"/>
                <w:szCs w:val="20"/>
              </w:rPr>
            </w:pPr>
          </w:p>
        </w:tc>
      </w:tr>
    </w:tbl>
    <w:p w:rsidR="000D1E34" w:rsidRPr="000D1E34" w:rsidRDefault="000D1E34" w:rsidP="000D1E34">
      <w:pPr>
        <w:spacing w:line="360" w:lineRule="auto"/>
        <w:ind w:left="709"/>
        <w:jc w:val="both"/>
        <w:rPr>
          <w:sz w:val="28"/>
          <w:szCs w:val="28"/>
        </w:rPr>
      </w:pPr>
    </w:p>
    <w:p w:rsidR="002221F9" w:rsidRPr="000D1E34" w:rsidRDefault="002221F9" w:rsidP="000D1E34">
      <w:pPr>
        <w:numPr>
          <w:ilvl w:val="0"/>
          <w:numId w:val="19"/>
        </w:numPr>
        <w:spacing w:line="360" w:lineRule="auto"/>
        <w:ind w:left="0" w:firstLine="709"/>
        <w:jc w:val="both"/>
        <w:rPr>
          <w:sz w:val="28"/>
          <w:szCs w:val="28"/>
        </w:rPr>
      </w:pPr>
      <w:r w:rsidRPr="000D1E34">
        <w:rPr>
          <w:sz w:val="28"/>
          <w:szCs w:val="28"/>
        </w:rPr>
        <w:t>На годовой выпуск условно-постоянные расходы вспомогательных материалов равны:</w:t>
      </w:r>
    </w:p>
    <w:p w:rsidR="002221F9" w:rsidRPr="000D1E34" w:rsidRDefault="002221F9" w:rsidP="000D1E34">
      <w:pPr>
        <w:spacing w:line="360" w:lineRule="auto"/>
        <w:ind w:firstLine="709"/>
        <w:jc w:val="both"/>
        <w:rPr>
          <w:sz w:val="28"/>
          <w:szCs w:val="28"/>
        </w:rPr>
      </w:pPr>
      <w:r w:rsidRPr="000D1E34">
        <w:rPr>
          <w:sz w:val="28"/>
          <w:szCs w:val="28"/>
        </w:rPr>
        <w:t>991тыс.р*80% / 100%=792,8тыс.р.</w:t>
      </w:r>
    </w:p>
    <w:p w:rsidR="002221F9" w:rsidRPr="000D1E34" w:rsidRDefault="002221F9" w:rsidP="000D1E34">
      <w:pPr>
        <w:numPr>
          <w:ilvl w:val="0"/>
          <w:numId w:val="19"/>
        </w:numPr>
        <w:spacing w:line="360" w:lineRule="auto"/>
        <w:ind w:left="0" w:firstLine="709"/>
        <w:jc w:val="both"/>
        <w:rPr>
          <w:sz w:val="28"/>
          <w:szCs w:val="28"/>
        </w:rPr>
      </w:pPr>
      <w:r w:rsidRPr="000D1E34">
        <w:rPr>
          <w:sz w:val="28"/>
          <w:szCs w:val="28"/>
        </w:rPr>
        <w:t>На годовой выпуск условно-постоянные расходы топлива и энергии равны:</w:t>
      </w:r>
    </w:p>
    <w:p w:rsidR="002221F9" w:rsidRPr="000D1E34" w:rsidRDefault="002221F9" w:rsidP="000D1E34">
      <w:pPr>
        <w:spacing w:line="360" w:lineRule="auto"/>
        <w:ind w:firstLine="709"/>
        <w:jc w:val="both"/>
        <w:rPr>
          <w:sz w:val="28"/>
          <w:szCs w:val="28"/>
        </w:rPr>
      </w:pPr>
      <w:r w:rsidRPr="000D1E34">
        <w:rPr>
          <w:sz w:val="28"/>
          <w:szCs w:val="28"/>
        </w:rPr>
        <w:t>991тыс.р*40% / 100%=1982тыс.р</w:t>
      </w:r>
    </w:p>
    <w:p w:rsidR="002221F9" w:rsidRPr="000D1E34" w:rsidRDefault="002221F9" w:rsidP="000D1E34">
      <w:pPr>
        <w:numPr>
          <w:ilvl w:val="0"/>
          <w:numId w:val="19"/>
        </w:numPr>
        <w:spacing w:line="360" w:lineRule="auto"/>
        <w:ind w:left="0" w:firstLine="709"/>
        <w:jc w:val="both"/>
        <w:rPr>
          <w:sz w:val="28"/>
          <w:szCs w:val="28"/>
        </w:rPr>
      </w:pPr>
      <w:r w:rsidRPr="000D1E34">
        <w:rPr>
          <w:sz w:val="28"/>
          <w:szCs w:val="28"/>
        </w:rPr>
        <w:t>На годовой выпуск условно-переменные расходы вспомогательных материалов равны:</w:t>
      </w:r>
    </w:p>
    <w:p w:rsidR="002221F9" w:rsidRPr="000D1E34" w:rsidRDefault="002221F9" w:rsidP="000D1E34">
      <w:pPr>
        <w:spacing w:line="360" w:lineRule="auto"/>
        <w:ind w:firstLine="709"/>
        <w:jc w:val="both"/>
        <w:rPr>
          <w:sz w:val="28"/>
          <w:szCs w:val="28"/>
        </w:rPr>
      </w:pPr>
      <w:r w:rsidRPr="000D1E34">
        <w:rPr>
          <w:sz w:val="28"/>
          <w:szCs w:val="28"/>
        </w:rPr>
        <w:t>991тыс.р-792,8тыс.р.= 198,2тыс.р.</w:t>
      </w:r>
    </w:p>
    <w:p w:rsidR="002221F9" w:rsidRPr="000D1E34" w:rsidRDefault="002221F9" w:rsidP="000D1E34">
      <w:pPr>
        <w:spacing w:line="360" w:lineRule="auto"/>
        <w:ind w:firstLine="709"/>
        <w:jc w:val="both"/>
        <w:rPr>
          <w:sz w:val="28"/>
          <w:szCs w:val="28"/>
        </w:rPr>
      </w:pPr>
      <w:r w:rsidRPr="000D1E34">
        <w:rPr>
          <w:sz w:val="28"/>
          <w:szCs w:val="28"/>
        </w:rPr>
        <w:t>4) На единицу продукции сумма рассчитывается:</w:t>
      </w:r>
    </w:p>
    <w:p w:rsidR="002221F9" w:rsidRPr="000D1E34" w:rsidRDefault="002221F9" w:rsidP="000D1E34">
      <w:pPr>
        <w:spacing w:line="360" w:lineRule="auto"/>
        <w:ind w:firstLine="709"/>
        <w:jc w:val="both"/>
        <w:rPr>
          <w:sz w:val="28"/>
          <w:szCs w:val="28"/>
        </w:rPr>
      </w:pPr>
      <w:r w:rsidRPr="000D1E34">
        <w:rPr>
          <w:sz w:val="28"/>
          <w:szCs w:val="28"/>
        </w:rPr>
        <w:t>13874,5тыс.р.*1000/5000шт=2774,9р.</w:t>
      </w:r>
    </w:p>
    <w:p w:rsidR="002221F9" w:rsidRPr="000D1E34" w:rsidRDefault="002221F9" w:rsidP="000D1E34">
      <w:pPr>
        <w:spacing w:line="360" w:lineRule="auto"/>
        <w:ind w:firstLine="709"/>
        <w:jc w:val="both"/>
        <w:rPr>
          <w:sz w:val="28"/>
          <w:szCs w:val="28"/>
        </w:rPr>
      </w:pPr>
      <w:r w:rsidRPr="000D1E34">
        <w:rPr>
          <w:sz w:val="28"/>
          <w:szCs w:val="28"/>
        </w:rPr>
        <w:t>5)На единицу продукции условно-постоянные и условно-переменные расходы рассчитываются аналогично.</w:t>
      </w:r>
    </w:p>
    <w:p w:rsidR="002221F9" w:rsidRPr="000D1E34" w:rsidRDefault="002221F9" w:rsidP="000D1E34">
      <w:pPr>
        <w:spacing w:line="360" w:lineRule="auto"/>
        <w:ind w:firstLine="709"/>
        <w:jc w:val="both"/>
        <w:rPr>
          <w:sz w:val="28"/>
          <w:szCs w:val="28"/>
        </w:rPr>
      </w:pPr>
    </w:p>
    <w:p w:rsidR="002221F9" w:rsidRPr="000D1E34" w:rsidRDefault="002221F9" w:rsidP="000D1E34">
      <w:pPr>
        <w:numPr>
          <w:ilvl w:val="1"/>
          <w:numId w:val="33"/>
        </w:numPr>
        <w:spacing w:line="360" w:lineRule="auto"/>
        <w:ind w:left="0" w:firstLine="709"/>
        <w:jc w:val="both"/>
        <w:rPr>
          <w:b/>
          <w:sz w:val="28"/>
          <w:szCs w:val="28"/>
        </w:rPr>
      </w:pPr>
      <w:r w:rsidRPr="000D1E34">
        <w:rPr>
          <w:b/>
          <w:sz w:val="28"/>
          <w:szCs w:val="28"/>
        </w:rPr>
        <w:t>Определение размера первоначальных инвестиционных издержек и с</w:t>
      </w:r>
      <w:r w:rsidR="000D1E34">
        <w:rPr>
          <w:b/>
          <w:sz w:val="28"/>
          <w:szCs w:val="28"/>
        </w:rPr>
        <w:t>уммы амортизационных отчислений</w:t>
      </w:r>
    </w:p>
    <w:p w:rsidR="00C26E40" w:rsidRPr="00C26E40" w:rsidRDefault="00C26E40" w:rsidP="00C26E40">
      <w:pPr>
        <w:spacing w:line="360" w:lineRule="auto"/>
        <w:ind w:firstLine="709"/>
        <w:jc w:val="both"/>
        <w:rPr>
          <w:sz w:val="28"/>
          <w:szCs w:val="28"/>
        </w:rPr>
      </w:pPr>
      <w:r w:rsidRPr="000D1E34">
        <w:rPr>
          <w:sz w:val="28"/>
          <w:szCs w:val="28"/>
        </w:rPr>
        <w:t>Расчет потребности в технологическом оборудовании ведется на основе общей трудоемкости программы выпуска продукции и режима работы предприятия. Расчеты записываем в таблицу 4.</w:t>
      </w:r>
    </w:p>
    <w:p w:rsidR="000D1E34" w:rsidRPr="000D1E34" w:rsidRDefault="000D1E34" w:rsidP="000D1E34">
      <w:pPr>
        <w:spacing w:line="360" w:lineRule="auto"/>
        <w:ind w:firstLine="709"/>
        <w:jc w:val="both"/>
        <w:rPr>
          <w:sz w:val="28"/>
          <w:szCs w:val="28"/>
        </w:rPr>
      </w:pPr>
    </w:p>
    <w:tbl>
      <w:tblPr>
        <w:tblW w:w="8620" w:type="dxa"/>
        <w:jc w:val="center"/>
        <w:tblLayout w:type="fixed"/>
        <w:tblLook w:val="0000" w:firstRow="0" w:lastRow="0" w:firstColumn="0" w:lastColumn="0" w:noHBand="0" w:noVBand="0"/>
      </w:tblPr>
      <w:tblGrid>
        <w:gridCol w:w="1764"/>
        <w:gridCol w:w="1435"/>
        <w:gridCol w:w="1435"/>
        <w:gridCol w:w="1435"/>
        <w:gridCol w:w="1116"/>
        <w:gridCol w:w="1435"/>
      </w:tblGrid>
      <w:tr w:rsidR="002221F9" w:rsidRPr="000D1E34">
        <w:trPr>
          <w:trHeight w:val="523"/>
          <w:jc w:val="center"/>
        </w:trPr>
        <w:tc>
          <w:tcPr>
            <w:tcW w:w="8620" w:type="dxa"/>
            <w:gridSpan w:val="6"/>
            <w:tcBorders>
              <w:top w:val="single" w:sz="4" w:space="0" w:color="auto"/>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Таблица 4 - Расчет потребности в технологическом оборудовании</w:t>
            </w:r>
          </w:p>
        </w:tc>
      </w:tr>
      <w:tr w:rsidR="002221F9" w:rsidRPr="000D1E34">
        <w:trPr>
          <w:trHeight w:val="583"/>
          <w:jc w:val="center"/>
        </w:trPr>
        <w:tc>
          <w:tcPr>
            <w:tcW w:w="1764" w:type="dxa"/>
            <w:vMerge w:val="restart"/>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Наименование оборудования</w:t>
            </w:r>
          </w:p>
        </w:tc>
        <w:tc>
          <w:tcPr>
            <w:tcW w:w="1435" w:type="dxa"/>
            <w:vMerge w:val="restart"/>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Трудоемкость годового выпуска, час (N*t</w:t>
            </w:r>
            <w:r w:rsidRPr="000D1E34">
              <w:rPr>
                <w:sz w:val="20"/>
                <w:szCs w:val="20"/>
                <w:vertAlign w:val="subscript"/>
              </w:rPr>
              <w:t>i)</w:t>
            </w:r>
          </w:p>
        </w:tc>
        <w:tc>
          <w:tcPr>
            <w:tcW w:w="1435" w:type="dxa"/>
            <w:vMerge w:val="restart"/>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Годовой фонд времени работы оборудования, ч (F</w:t>
            </w:r>
            <w:r w:rsidRPr="000D1E34">
              <w:rPr>
                <w:sz w:val="20"/>
                <w:szCs w:val="20"/>
                <w:vertAlign w:val="subscript"/>
              </w:rPr>
              <w:t>эф)</w:t>
            </w:r>
          </w:p>
        </w:tc>
        <w:tc>
          <w:tcPr>
            <w:tcW w:w="1435" w:type="dxa"/>
            <w:vMerge w:val="restart"/>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Коэффициент выполнения норм, K</w:t>
            </w:r>
            <w:r w:rsidRPr="000D1E34">
              <w:rPr>
                <w:sz w:val="20"/>
                <w:szCs w:val="20"/>
                <w:vertAlign w:val="subscript"/>
              </w:rPr>
              <w:t>вн</w:t>
            </w:r>
          </w:p>
        </w:tc>
        <w:tc>
          <w:tcPr>
            <w:tcW w:w="2551" w:type="dxa"/>
            <w:gridSpan w:val="2"/>
            <w:tcBorders>
              <w:top w:val="single" w:sz="4" w:space="0" w:color="auto"/>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Количество оборудования</w:t>
            </w:r>
          </w:p>
        </w:tc>
      </w:tr>
      <w:tr w:rsidR="002221F9" w:rsidRPr="000D1E34">
        <w:trPr>
          <w:trHeight w:val="1032"/>
          <w:jc w:val="center"/>
        </w:trPr>
        <w:tc>
          <w:tcPr>
            <w:tcW w:w="1764" w:type="dxa"/>
            <w:vMerge/>
            <w:tcBorders>
              <w:top w:val="nil"/>
              <w:left w:val="single" w:sz="4" w:space="0" w:color="auto"/>
              <w:bottom w:val="single" w:sz="4" w:space="0" w:color="auto"/>
              <w:right w:val="single" w:sz="4" w:space="0" w:color="auto"/>
            </w:tcBorders>
            <w:vAlign w:val="center"/>
          </w:tcPr>
          <w:p w:rsidR="002221F9" w:rsidRPr="000D1E34" w:rsidRDefault="002221F9" w:rsidP="000D1E34">
            <w:pPr>
              <w:spacing w:line="360" w:lineRule="auto"/>
              <w:rPr>
                <w:sz w:val="20"/>
                <w:szCs w:val="20"/>
              </w:rPr>
            </w:pPr>
          </w:p>
        </w:tc>
        <w:tc>
          <w:tcPr>
            <w:tcW w:w="1435" w:type="dxa"/>
            <w:vMerge/>
            <w:tcBorders>
              <w:top w:val="nil"/>
              <w:left w:val="single" w:sz="4" w:space="0" w:color="auto"/>
              <w:bottom w:val="single" w:sz="4" w:space="0" w:color="auto"/>
              <w:right w:val="single" w:sz="4" w:space="0" w:color="auto"/>
            </w:tcBorders>
            <w:vAlign w:val="center"/>
          </w:tcPr>
          <w:p w:rsidR="002221F9" w:rsidRPr="000D1E34" w:rsidRDefault="002221F9" w:rsidP="000D1E34">
            <w:pPr>
              <w:spacing w:line="360" w:lineRule="auto"/>
              <w:rPr>
                <w:sz w:val="20"/>
                <w:szCs w:val="20"/>
              </w:rPr>
            </w:pPr>
          </w:p>
        </w:tc>
        <w:tc>
          <w:tcPr>
            <w:tcW w:w="1435" w:type="dxa"/>
            <w:vMerge/>
            <w:tcBorders>
              <w:top w:val="nil"/>
              <w:left w:val="single" w:sz="4" w:space="0" w:color="auto"/>
              <w:bottom w:val="single" w:sz="4" w:space="0" w:color="auto"/>
              <w:right w:val="single" w:sz="4" w:space="0" w:color="auto"/>
            </w:tcBorders>
            <w:vAlign w:val="center"/>
          </w:tcPr>
          <w:p w:rsidR="002221F9" w:rsidRPr="000D1E34" w:rsidRDefault="002221F9" w:rsidP="000D1E34">
            <w:pPr>
              <w:spacing w:line="360" w:lineRule="auto"/>
              <w:rPr>
                <w:sz w:val="20"/>
                <w:szCs w:val="20"/>
              </w:rPr>
            </w:pPr>
          </w:p>
        </w:tc>
        <w:tc>
          <w:tcPr>
            <w:tcW w:w="1435" w:type="dxa"/>
            <w:vMerge/>
            <w:tcBorders>
              <w:top w:val="nil"/>
              <w:left w:val="single" w:sz="4" w:space="0" w:color="auto"/>
              <w:bottom w:val="single" w:sz="4" w:space="0" w:color="auto"/>
              <w:right w:val="single" w:sz="4" w:space="0" w:color="auto"/>
            </w:tcBorders>
            <w:vAlign w:val="center"/>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расчетное</w:t>
            </w:r>
          </w:p>
        </w:tc>
        <w:tc>
          <w:tcPr>
            <w:tcW w:w="143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принятое (округленное)</w:t>
            </w: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43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43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143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w:t>
            </w:r>
          </w:p>
        </w:tc>
        <w:tc>
          <w:tcPr>
            <w:tcW w:w="1116"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w:t>
            </w:r>
          </w:p>
        </w:tc>
        <w:tc>
          <w:tcPr>
            <w:tcW w:w="143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6</w:t>
            </w: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1. Токарное</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2. Фрезерное</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3. Сверлильное</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4. Шлифовальное</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5. Сборочное</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r>
      <w:tr w:rsidR="002221F9" w:rsidRPr="000D1E34">
        <w:trPr>
          <w:trHeight w:val="254"/>
          <w:jc w:val="center"/>
        </w:trPr>
        <w:tc>
          <w:tcPr>
            <w:tcW w:w="1764"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Итого:</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116"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w:t>
            </w:r>
          </w:p>
        </w:tc>
        <w:tc>
          <w:tcPr>
            <w:tcW w:w="1435"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r>
    </w:tbl>
    <w:p w:rsidR="002221F9" w:rsidRPr="000D1E34" w:rsidRDefault="002221F9" w:rsidP="000D1E34">
      <w:pPr>
        <w:tabs>
          <w:tab w:val="left" w:pos="1403"/>
        </w:tabs>
        <w:spacing w:line="360" w:lineRule="auto"/>
        <w:ind w:firstLine="709"/>
        <w:jc w:val="both"/>
        <w:rPr>
          <w:sz w:val="28"/>
          <w:szCs w:val="28"/>
        </w:rPr>
      </w:pPr>
    </w:p>
    <w:p w:rsidR="002221F9" w:rsidRDefault="002221F9" w:rsidP="000D1E34">
      <w:pPr>
        <w:tabs>
          <w:tab w:val="left" w:pos="1403"/>
        </w:tabs>
        <w:spacing w:line="360" w:lineRule="auto"/>
        <w:ind w:firstLine="709"/>
        <w:jc w:val="both"/>
        <w:rPr>
          <w:sz w:val="28"/>
          <w:szCs w:val="28"/>
          <w:lang w:val="en-US"/>
        </w:rPr>
      </w:pPr>
      <w:r w:rsidRPr="000D1E34">
        <w:rPr>
          <w:sz w:val="28"/>
          <w:szCs w:val="28"/>
        </w:rPr>
        <w:t>Определение первоначальной стоимости технологического оборудования, принимая во внимание его оптовую цену, а также затраты на его транспортировку (Ктр=5-15%), затраты на строительно-монтажные работы по подготовке фундамента(Ксм=20%), затраты на монтаж и освоение оборудования(Км=10-15%). Результаты записаны в таблице 5.</w:t>
      </w:r>
    </w:p>
    <w:p w:rsidR="000D1E34" w:rsidRPr="000D1E34" w:rsidRDefault="000D1E34" w:rsidP="000D1E34">
      <w:pPr>
        <w:tabs>
          <w:tab w:val="left" w:pos="1403"/>
        </w:tabs>
        <w:spacing w:line="360" w:lineRule="auto"/>
        <w:ind w:firstLine="709"/>
        <w:jc w:val="both"/>
        <w:rPr>
          <w:sz w:val="28"/>
          <w:szCs w:val="28"/>
          <w:lang w:val="en-US"/>
        </w:rPr>
      </w:pPr>
    </w:p>
    <w:tbl>
      <w:tblPr>
        <w:tblW w:w="9071" w:type="dxa"/>
        <w:jc w:val="center"/>
        <w:tblLook w:val="0000" w:firstRow="0" w:lastRow="0" w:firstColumn="0" w:lastColumn="0" w:noHBand="0" w:noVBand="0"/>
      </w:tblPr>
      <w:tblGrid>
        <w:gridCol w:w="2990"/>
        <w:gridCol w:w="2163"/>
        <w:gridCol w:w="1584"/>
        <w:gridCol w:w="2334"/>
      </w:tblGrid>
      <w:tr w:rsidR="002221F9" w:rsidRPr="000D1E34">
        <w:trPr>
          <w:trHeight w:val="254"/>
          <w:jc w:val="center"/>
        </w:trPr>
        <w:tc>
          <w:tcPr>
            <w:tcW w:w="9070" w:type="dxa"/>
            <w:gridSpan w:val="4"/>
            <w:tcBorders>
              <w:top w:val="single" w:sz="4" w:space="0" w:color="auto"/>
              <w:left w:val="single" w:sz="4" w:space="0" w:color="auto"/>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Таблица 5 - Расчет стоимости технического оборудования</w:t>
            </w:r>
          </w:p>
        </w:tc>
      </w:tr>
      <w:tr w:rsidR="002221F9" w:rsidRPr="000D1E34">
        <w:trPr>
          <w:trHeight w:val="1271"/>
          <w:jc w:val="center"/>
        </w:trPr>
        <w:tc>
          <w:tcPr>
            <w:tcW w:w="3031"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Наименование оборудования</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Оптовая цена единицы оборудования, тыс. р.</w:t>
            </w:r>
          </w:p>
        </w:tc>
        <w:tc>
          <w:tcPr>
            <w:tcW w:w="1510"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Количество оборудования, шт.</w:t>
            </w: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Балансовая (первоначальная) стоимость оборудования, тыс. р.</w:t>
            </w: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1</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2</w:t>
            </w:r>
          </w:p>
        </w:tc>
        <w:tc>
          <w:tcPr>
            <w:tcW w:w="1510"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3</w:t>
            </w: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r w:rsidRPr="000D1E34">
              <w:rPr>
                <w:sz w:val="22"/>
                <w:szCs w:val="22"/>
              </w:rPr>
              <w:t>4</w:t>
            </w: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2"/>
                <w:szCs w:val="22"/>
              </w:rPr>
            </w:pPr>
            <w:r w:rsidRPr="000D1E34">
              <w:rPr>
                <w:sz w:val="22"/>
                <w:szCs w:val="22"/>
              </w:rPr>
              <w:t>1. Токарное</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c>
          <w:tcPr>
            <w:tcW w:w="151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2"/>
                <w:szCs w:val="22"/>
              </w:rPr>
            </w:pP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2"/>
                <w:szCs w:val="22"/>
              </w:rPr>
            </w:pPr>
            <w:r w:rsidRPr="000D1E34">
              <w:rPr>
                <w:sz w:val="22"/>
                <w:szCs w:val="22"/>
              </w:rPr>
              <w:t>2. Фрезерное</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c>
          <w:tcPr>
            <w:tcW w:w="151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2"/>
                <w:szCs w:val="22"/>
              </w:rPr>
            </w:pP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2"/>
                <w:szCs w:val="22"/>
              </w:rPr>
            </w:pPr>
            <w:r w:rsidRPr="000D1E34">
              <w:rPr>
                <w:sz w:val="22"/>
                <w:szCs w:val="22"/>
              </w:rPr>
              <w:t>3. Сверлильное</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c>
          <w:tcPr>
            <w:tcW w:w="151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2"/>
                <w:szCs w:val="22"/>
              </w:rPr>
            </w:pP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2"/>
                <w:szCs w:val="22"/>
              </w:rPr>
            </w:pPr>
            <w:r w:rsidRPr="000D1E34">
              <w:rPr>
                <w:sz w:val="22"/>
                <w:szCs w:val="22"/>
              </w:rPr>
              <w:t>4. Шлифовальное</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c>
          <w:tcPr>
            <w:tcW w:w="151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2"/>
                <w:szCs w:val="22"/>
              </w:rPr>
            </w:pP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2"/>
                <w:szCs w:val="22"/>
              </w:rPr>
            </w:pPr>
            <w:r w:rsidRPr="000D1E34">
              <w:rPr>
                <w:sz w:val="22"/>
                <w:szCs w:val="22"/>
              </w:rPr>
              <w:t>5. Сборочное</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c>
          <w:tcPr>
            <w:tcW w:w="151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2"/>
                <w:szCs w:val="22"/>
              </w:rPr>
            </w:pP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r>
      <w:tr w:rsidR="002221F9" w:rsidRPr="000D1E34">
        <w:trPr>
          <w:trHeight w:val="254"/>
          <w:jc w:val="center"/>
        </w:trPr>
        <w:tc>
          <w:tcPr>
            <w:tcW w:w="3031"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2"/>
                <w:szCs w:val="22"/>
              </w:rPr>
            </w:pPr>
            <w:r w:rsidRPr="000D1E34">
              <w:rPr>
                <w:sz w:val="22"/>
                <w:szCs w:val="22"/>
              </w:rPr>
              <w:t>Итого:</w:t>
            </w:r>
          </w:p>
        </w:tc>
        <w:tc>
          <w:tcPr>
            <w:tcW w:w="2181"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c>
          <w:tcPr>
            <w:tcW w:w="151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2"/>
                <w:szCs w:val="22"/>
              </w:rPr>
            </w:pPr>
          </w:p>
        </w:tc>
        <w:tc>
          <w:tcPr>
            <w:tcW w:w="2349" w:type="dxa"/>
            <w:tcBorders>
              <w:top w:val="nil"/>
              <w:left w:val="nil"/>
              <w:bottom w:val="single" w:sz="4" w:space="0" w:color="auto"/>
              <w:right w:val="single" w:sz="4" w:space="0" w:color="auto"/>
            </w:tcBorders>
          </w:tcPr>
          <w:p w:rsidR="002221F9" w:rsidRPr="000D1E34" w:rsidRDefault="002221F9" w:rsidP="000D1E34">
            <w:pPr>
              <w:spacing w:line="360" w:lineRule="auto"/>
              <w:rPr>
                <w:sz w:val="22"/>
                <w:szCs w:val="22"/>
              </w:rPr>
            </w:pPr>
          </w:p>
        </w:tc>
      </w:tr>
    </w:tbl>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0"/>
          <w:numId w:val="21"/>
        </w:numPr>
        <w:tabs>
          <w:tab w:val="left" w:pos="1403"/>
        </w:tabs>
        <w:spacing w:line="360" w:lineRule="auto"/>
        <w:ind w:left="0" w:firstLine="709"/>
        <w:jc w:val="both"/>
        <w:rPr>
          <w:sz w:val="28"/>
          <w:szCs w:val="28"/>
        </w:rPr>
      </w:pPr>
      <w:r w:rsidRPr="000D1E34">
        <w:rPr>
          <w:sz w:val="28"/>
          <w:szCs w:val="28"/>
        </w:rPr>
        <w:t>Балансовая стоимость токарного оборудования рассчитывается:</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78,10р*8шт*1,35=843,48тыс.р</w:t>
      </w:r>
    </w:p>
    <w:p w:rsidR="002221F9" w:rsidRPr="000D1E34" w:rsidRDefault="002221F9" w:rsidP="000D1E34">
      <w:pPr>
        <w:numPr>
          <w:ilvl w:val="0"/>
          <w:numId w:val="21"/>
        </w:numPr>
        <w:tabs>
          <w:tab w:val="left" w:pos="1403"/>
        </w:tabs>
        <w:spacing w:line="360" w:lineRule="auto"/>
        <w:ind w:left="0" w:firstLine="709"/>
        <w:jc w:val="both"/>
        <w:rPr>
          <w:sz w:val="28"/>
          <w:szCs w:val="28"/>
        </w:rPr>
      </w:pPr>
      <w:r w:rsidRPr="000D1E34">
        <w:rPr>
          <w:sz w:val="28"/>
          <w:szCs w:val="28"/>
        </w:rPr>
        <w:t>Балансовая стоимость фрезерного, сверлильного, шлифовального, сборочного оборудования рассчитывается аналогично.</w:t>
      </w:r>
    </w:p>
    <w:p w:rsidR="002221F9" w:rsidRPr="000D1E34" w:rsidRDefault="002221F9" w:rsidP="000D1E34">
      <w:pPr>
        <w:tabs>
          <w:tab w:val="left" w:pos="1403"/>
        </w:tabs>
        <w:spacing w:line="360" w:lineRule="auto"/>
        <w:ind w:firstLine="709"/>
        <w:jc w:val="both"/>
        <w:rPr>
          <w:sz w:val="28"/>
          <w:szCs w:val="28"/>
        </w:rPr>
      </w:pPr>
    </w:p>
    <w:p w:rsidR="002221F9" w:rsidRDefault="002221F9" w:rsidP="000D1E34">
      <w:pPr>
        <w:tabs>
          <w:tab w:val="left" w:pos="1403"/>
        </w:tabs>
        <w:spacing w:line="360" w:lineRule="auto"/>
        <w:ind w:firstLine="709"/>
        <w:jc w:val="both"/>
        <w:rPr>
          <w:sz w:val="28"/>
          <w:szCs w:val="28"/>
          <w:lang w:val="en-US"/>
        </w:rPr>
      </w:pPr>
      <w:r w:rsidRPr="000D1E34">
        <w:rPr>
          <w:sz w:val="28"/>
          <w:szCs w:val="28"/>
        </w:rPr>
        <w:t>Общая потребность в основных средствах распределена по элементам их видовой структуры. Определение общей суммы и видовой структуры основных средств проектируемого проекта приведены в таблице 6.</w:t>
      </w:r>
    </w:p>
    <w:p w:rsidR="000D1E34" w:rsidRPr="000D1E34" w:rsidRDefault="000D1E34" w:rsidP="000D1E34">
      <w:pPr>
        <w:tabs>
          <w:tab w:val="left" w:pos="1403"/>
        </w:tabs>
        <w:spacing w:line="360" w:lineRule="auto"/>
        <w:ind w:firstLine="709"/>
        <w:jc w:val="both"/>
        <w:rPr>
          <w:sz w:val="28"/>
          <w:szCs w:val="28"/>
          <w:lang w:val="en-US"/>
        </w:rPr>
      </w:pPr>
    </w:p>
    <w:tbl>
      <w:tblPr>
        <w:tblW w:w="9192" w:type="dxa"/>
        <w:jc w:val="center"/>
        <w:tblLook w:val="0000" w:firstRow="0" w:lastRow="0" w:firstColumn="0" w:lastColumn="0" w:noHBand="0" w:noVBand="0"/>
      </w:tblPr>
      <w:tblGrid>
        <w:gridCol w:w="5232"/>
        <w:gridCol w:w="1980"/>
        <w:gridCol w:w="1980"/>
      </w:tblGrid>
      <w:tr w:rsidR="002221F9" w:rsidRPr="000D1E34">
        <w:trPr>
          <w:trHeight w:val="255"/>
          <w:jc w:val="center"/>
        </w:trPr>
        <w:tc>
          <w:tcPr>
            <w:tcW w:w="9192" w:type="dxa"/>
            <w:gridSpan w:val="3"/>
            <w:tcBorders>
              <w:top w:val="single" w:sz="4" w:space="0" w:color="auto"/>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Таблица 6 - Структура основных фондов</w:t>
            </w: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Элементы основных фондов</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Удельный вес, %</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Сумма, тыс. р.</w:t>
            </w: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 Здания</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30</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 Сооружения</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7</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 Передаточное сооружение</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 Машины и оборудование</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53</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а) силовые машины и оборудования</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б) рабочие машины и оборудования</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42</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510"/>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 измерительные, регулирующие приборы и оборудование</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г) вычислительная техника</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6</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д) прочие машины и оборудования</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 Транспортные средства</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6. Инструмент</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510"/>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7. Производственный и хозяйственный инвентарь и принадлежности</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523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Итого</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100</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bl>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0"/>
          <w:numId w:val="22"/>
        </w:numPr>
        <w:tabs>
          <w:tab w:val="left" w:pos="1403"/>
        </w:tabs>
        <w:spacing w:line="360" w:lineRule="auto"/>
        <w:ind w:left="0" w:firstLine="709"/>
        <w:jc w:val="both"/>
        <w:rPr>
          <w:sz w:val="28"/>
          <w:szCs w:val="28"/>
        </w:rPr>
      </w:pPr>
      <w:r w:rsidRPr="000D1E34">
        <w:rPr>
          <w:sz w:val="28"/>
          <w:szCs w:val="28"/>
        </w:rPr>
        <w:t>Сумма здания равна:</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14142,1тыс.р/42%*30%=8201,21тыс.р</w:t>
      </w:r>
    </w:p>
    <w:p w:rsidR="002221F9" w:rsidRPr="000D1E34" w:rsidRDefault="002221F9" w:rsidP="000D1E34">
      <w:pPr>
        <w:numPr>
          <w:ilvl w:val="0"/>
          <w:numId w:val="22"/>
        </w:numPr>
        <w:tabs>
          <w:tab w:val="left" w:pos="1403"/>
        </w:tabs>
        <w:spacing w:line="360" w:lineRule="auto"/>
        <w:ind w:left="0" w:firstLine="709"/>
        <w:jc w:val="both"/>
        <w:rPr>
          <w:sz w:val="28"/>
          <w:szCs w:val="28"/>
        </w:rPr>
      </w:pPr>
      <w:r w:rsidRPr="000D1E34">
        <w:rPr>
          <w:sz w:val="28"/>
          <w:szCs w:val="28"/>
        </w:rPr>
        <w:t>Сумма остальных элементов основных фондов рассчитывается аналогично.</w:t>
      </w:r>
    </w:p>
    <w:p w:rsidR="000D1E34" w:rsidRDefault="002221F9" w:rsidP="000D1E34">
      <w:pPr>
        <w:tabs>
          <w:tab w:val="left" w:pos="1403"/>
        </w:tabs>
        <w:spacing w:line="360" w:lineRule="auto"/>
        <w:ind w:firstLine="709"/>
        <w:jc w:val="both"/>
        <w:rPr>
          <w:sz w:val="28"/>
          <w:szCs w:val="28"/>
          <w:lang w:val="en-US"/>
        </w:rPr>
      </w:pPr>
      <w:r w:rsidRPr="000D1E34">
        <w:rPr>
          <w:sz w:val="28"/>
          <w:szCs w:val="28"/>
        </w:rPr>
        <w:t>Расчет годовой стоимости амортизационных отчислений выполняется на основе первоначальной стоимости по соответствующему элементу основных средств и норм амортизационных отчислений</w:t>
      </w:r>
      <w:r w:rsidR="00D71A09">
        <w:rPr>
          <w:sz w:val="28"/>
          <w:szCs w:val="28"/>
        </w:rPr>
        <w:t xml:space="preserve"> </w:t>
      </w:r>
      <w:r w:rsidRPr="000D1E34">
        <w:rPr>
          <w:sz w:val="28"/>
          <w:szCs w:val="28"/>
        </w:rPr>
        <w:t>и сводится в таблице 7.</w:t>
      </w:r>
    </w:p>
    <w:p w:rsidR="00C26E40" w:rsidRDefault="00C26E40" w:rsidP="000D1E34">
      <w:pPr>
        <w:tabs>
          <w:tab w:val="left" w:pos="1403"/>
        </w:tabs>
        <w:spacing w:line="360" w:lineRule="auto"/>
        <w:ind w:firstLine="709"/>
        <w:jc w:val="both"/>
        <w:rPr>
          <w:sz w:val="28"/>
          <w:szCs w:val="28"/>
          <w:lang w:val="en-US"/>
        </w:rPr>
      </w:pPr>
    </w:p>
    <w:tbl>
      <w:tblPr>
        <w:tblW w:w="9012" w:type="dxa"/>
        <w:jc w:val="center"/>
        <w:tblLook w:val="0000" w:firstRow="0" w:lastRow="0" w:firstColumn="0" w:lastColumn="0" w:noHBand="0" w:noVBand="0"/>
      </w:tblPr>
      <w:tblGrid>
        <w:gridCol w:w="3072"/>
        <w:gridCol w:w="1980"/>
        <w:gridCol w:w="1800"/>
        <w:gridCol w:w="2160"/>
      </w:tblGrid>
      <w:tr w:rsidR="002221F9" w:rsidRPr="000D1E34">
        <w:trPr>
          <w:trHeight w:val="255"/>
          <w:jc w:val="center"/>
        </w:trPr>
        <w:tc>
          <w:tcPr>
            <w:tcW w:w="9012" w:type="dxa"/>
            <w:gridSpan w:val="4"/>
            <w:tcBorders>
              <w:top w:val="single" w:sz="4" w:space="0" w:color="auto"/>
              <w:left w:val="single" w:sz="4" w:space="0" w:color="auto"/>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Таблица 7 - Расчет готовой суммы амортизационных отчислений</w:t>
            </w:r>
          </w:p>
        </w:tc>
      </w:tr>
      <w:tr w:rsidR="002221F9" w:rsidRPr="000D1E34">
        <w:trPr>
          <w:trHeight w:val="76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Наименование элементы основных средств</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Первоначальная стоимость, тыс. р.</w:t>
            </w: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Готовая норма амортизации, %</w:t>
            </w:r>
          </w:p>
        </w:tc>
        <w:tc>
          <w:tcPr>
            <w:tcW w:w="216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готовая сумма амортизационных отчислений</w:t>
            </w: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9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216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w:t>
            </w: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 Здания</w:t>
            </w:r>
          </w:p>
        </w:tc>
        <w:tc>
          <w:tcPr>
            <w:tcW w:w="19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 Сооружения</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510"/>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 Передаточное сооружение</w:t>
            </w:r>
          </w:p>
        </w:tc>
        <w:tc>
          <w:tcPr>
            <w:tcW w:w="19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 Машины и оборудование</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510"/>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а) силовые машины и оборудования</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510"/>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б) рабочие машины и оборудования</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76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 измерительные, регулирующие приборы и оборудование</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г) вычислительная техника</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510"/>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д) прочие машины и оборудования</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 Транспортные средства</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6. Инструмент</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76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7. Производственный и хозяйственный инвентарь и принадлежности</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r w:rsidR="002221F9" w:rsidRPr="000D1E34">
        <w:trPr>
          <w:trHeight w:val="255"/>
          <w:jc w:val="center"/>
        </w:trPr>
        <w:tc>
          <w:tcPr>
            <w:tcW w:w="307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Итого</w:t>
            </w:r>
          </w:p>
        </w:tc>
        <w:tc>
          <w:tcPr>
            <w:tcW w:w="1980" w:type="dxa"/>
            <w:tcBorders>
              <w:top w:val="nil"/>
              <w:left w:val="nil"/>
              <w:bottom w:val="single" w:sz="4" w:space="0" w:color="auto"/>
              <w:right w:val="single" w:sz="4" w:space="0" w:color="auto"/>
            </w:tcBorders>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216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bl>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0"/>
          <w:numId w:val="23"/>
        </w:numPr>
        <w:tabs>
          <w:tab w:val="left" w:pos="1403"/>
        </w:tabs>
        <w:spacing w:line="360" w:lineRule="auto"/>
        <w:ind w:left="0" w:firstLine="709"/>
        <w:jc w:val="both"/>
        <w:rPr>
          <w:sz w:val="28"/>
          <w:szCs w:val="28"/>
        </w:rPr>
      </w:pPr>
      <w:r w:rsidRPr="000D1E34">
        <w:rPr>
          <w:sz w:val="28"/>
          <w:szCs w:val="28"/>
        </w:rPr>
        <w:t>Готовая сумма амортизационных отчислений по зданию равна:</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4242,63тыс.р*5% /100 %=212,1тыс.р.</w:t>
      </w:r>
    </w:p>
    <w:p w:rsidR="002221F9" w:rsidRPr="000D1E34" w:rsidRDefault="002221F9" w:rsidP="000D1E34">
      <w:pPr>
        <w:numPr>
          <w:ilvl w:val="0"/>
          <w:numId w:val="23"/>
        </w:numPr>
        <w:tabs>
          <w:tab w:val="left" w:pos="1403"/>
        </w:tabs>
        <w:spacing w:line="360" w:lineRule="auto"/>
        <w:ind w:left="0" w:firstLine="709"/>
        <w:jc w:val="both"/>
        <w:rPr>
          <w:sz w:val="28"/>
          <w:szCs w:val="28"/>
        </w:rPr>
      </w:pPr>
      <w:r w:rsidRPr="000D1E34">
        <w:rPr>
          <w:sz w:val="28"/>
          <w:szCs w:val="28"/>
        </w:rPr>
        <w:t>Годовая сумма амортизационных отчислений по остальным элементам основных средств считается аналогично.</w:t>
      </w:r>
    </w:p>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1"/>
          <w:numId w:val="33"/>
        </w:numPr>
        <w:tabs>
          <w:tab w:val="left" w:pos="1080"/>
        </w:tabs>
        <w:spacing w:line="360" w:lineRule="auto"/>
        <w:ind w:left="0" w:firstLine="709"/>
        <w:jc w:val="both"/>
        <w:rPr>
          <w:b/>
          <w:sz w:val="28"/>
          <w:szCs w:val="28"/>
        </w:rPr>
      </w:pPr>
      <w:r w:rsidRPr="000D1E34">
        <w:rPr>
          <w:b/>
          <w:sz w:val="28"/>
          <w:szCs w:val="28"/>
        </w:rPr>
        <w:t>Расчет потребности в трудовых ресурсах и средствах на оплату труда</w:t>
      </w:r>
    </w:p>
    <w:p w:rsidR="000D1E34" w:rsidRDefault="000D1E34" w:rsidP="000D1E34">
      <w:pPr>
        <w:tabs>
          <w:tab w:val="left" w:pos="1403"/>
        </w:tabs>
        <w:spacing w:line="360" w:lineRule="auto"/>
        <w:ind w:firstLine="709"/>
        <w:jc w:val="both"/>
        <w:rPr>
          <w:sz w:val="28"/>
          <w:szCs w:val="28"/>
          <w:lang w:val="en-US"/>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В этом разделе оценивается потребность в трудовых ресурсах с разделением по категориям промышленно-производственного персонала.</w:t>
      </w:r>
    </w:p>
    <w:p w:rsidR="002221F9" w:rsidRPr="00D71A09" w:rsidRDefault="002221F9" w:rsidP="000D1E34">
      <w:pPr>
        <w:tabs>
          <w:tab w:val="left" w:pos="1403"/>
        </w:tabs>
        <w:spacing w:line="360" w:lineRule="auto"/>
        <w:ind w:firstLine="709"/>
        <w:jc w:val="both"/>
        <w:rPr>
          <w:sz w:val="28"/>
          <w:szCs w:val="28"/>
        </w:rPr>
      </w:pPr>
      <w:r w:rsidRPr="000D1E34">
        <w:rPr>
          <w:sz w:val="28"/>
          <w:szCs w:val="28"/>
        </w:rPr>
        <w:t>Расчет потребности в персонале начинается с расчета численности рабочих на нормируемых работах. Которые приведены в таблице 8а на первый год, и 8б на</w:t>
      </w:r>
      <w:r w:rsidR="00D71A09">
        <w:rPr>
          <w:sz w:val="28"/>
          <w:szCs w:val="28"/>
        </w:rPr>
        <w:t xml:space="preserve"> </w:t>
      </w:r>
      <w:r w:rsidRPr="000D1E34">
        <w:rPr>
          <w:sz w:val="28"/>
          <w:szCs w:val="28"/>
        </w:rPr>
        <w:t>второй и последующие годы.</w:t>
      </w:r>
    </w:p>
    <w:p w:rsidR="000D1E34" w:rsidRPr="00D71A09" w:rsidRDefault="000D1E34" w:rsidP="000D1E34">
      <w:pPr>
        <w:tabs>
          <w:tab w:val="left" w:pos="1403"/>
        </w:tabs>
        <w:spacing w:line="360" w:lineRule="auto"/>
        <w:ind w:firstLine="709"/>
        <w:jc w:val="both"/>
        <w:rPr>
          <w:sz w:val="28"/>
          <w:szCs w:val="28"/>
        </w:rPr>
      </w:pPr>
    </w:p>
    <w:tbl>
      <w:tblPr>
        <w:tblW w:w="8112" w:type="dxa"/>
        <w:jc w:val="center"/>
        <w:tblLayout w:type="fixed"/>
        <w:tblLook w:val="0000" w:firstRow="0" w:lastRow="0" w:firstColumn="0" w:lastColumn="0" w:noHBand="0" w:noVBand="0"/>
      </w:tblPr>
      <w:tblGrid>
        <w:gridCol w:w="1992"/>
        <w:gridCol w:w="1620"/>
        <w:gridCol w:w="1440"/>
        <w:gridCol w:w="1620"/>
        <w:gridCol w:w="1440"/>
      </w:tblGrid>
      <w:tr w:rsidR="002221F9" w:rsidRPr="000D1E34">
        <w:trPr>
          <w:trHeight w:val="255"/>
          <w:jc w:val="center"/>
        </w:trPr>
        <w:tc>
          <w:tcPr>
            <w:tcW w:w="8112" w:type="dxa"/>
            <w:gridSpan w:val="5"/>
            <w:tcBorders>
              <w:top w:val="single" w:sz="4" w:space="0" w:color="auto"/>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Таблица 8 а</w:t>
            </w:r>
            <w:r w:rsidR="00D71A09">
              <w:rPr>
                <w:sz w:val="20"/>
                <w:szCs w:val="20"/>
              </w:rPr>
              <w:t xml:space="preserve"> </w:t>
            </w:r>
            <w:r w:rsidRPr="000D1E34">
              <w:rPr>
                <w:sz w:val="20"/>
                <w:szCs w:val="20"/>
              </w:rPr>
              <w:t>- Расчет численности основных рабочих в первый год</w:t>
            </w:r>
          </w:p>
        </w:tc>
      </w:tr>
      <w:tr w:rsidR="002221F9" w:rsidRPr="000D1E34">
        <w:trPr>
          <w:trHeight w:val="765"/>
          <w:jc w:val="center"/>
        </w:trPr>
        <w:tc>
          <w:tcPr>
            <w:tcW w:w="199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Вид работ</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Трудоемкость единицы продукции</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Программа выпуска</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Коэффициент выполнения норм</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численность рабочих</w:t>
            </w: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w:t>
            </w: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1. Токарное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2. Фрезерное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3. Сверлильное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4. Шлифовальное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5. Сборочное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Итого:</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bl>
    <w:p w:rsidR="002221F9" w:rsidRPr="000D1E34" w:rsidRDefault="002221F9" w:rsidP="000D1E34">
      <w:pPr>
        <w:tabs>
          <w:tab w:val="left" w:pos="1403"/>
        </w:tabs>
        <w:spacing w:line="360" w:lineRule="auto"/>
        <w:ind w:firstLine="709"/>
        <w:jc w:val="both"/>
        <w:rPr>
          <w:sz w:val="28"/>
          <w:szCs w:val="28"/>
        </w:rPr>
      </w:pPr>
    </w:p>
    <w:tbl>
      <w:tblPr>
        <w:tblW w:w="8112" w:type="dxa"/>
        <w:jc w:val="center"/>
        <w:tblLayout w:type="fixed"/>
        <w:tblLook w:val="0000" w:firstRow="0" w:lastRow="0" w:firstColumn="0" w:lastColumn="0" w:noHBand="0" w:noVBand="0"/>
      </w:tblPr>
      <w:tblGrid>
        <w:gridCol w:w="1992"/>
        <w:gridCol w:w="1620"/>
        <w:gridCol w:w="1440"/>
        <w:gridCol w:w="1620"/>
        <w:gridCol w:w="1440"/>
      </w:tblGrid>
      <w:tr w:rsidR="002221F9" w:rsidRPr="000D1E34">
        <w:trPr>
          <w:trHeight w:val="600"/>
          <w:jc w:val="center"/>
        </w:trPr>
        <w:tc>
          <w:tcPr>
            <w:tcW w:w="8112" w:type="dxa"/>
            <w:gridSpan w:val="5"/>
            <w:tcBorders>
              <w:top w:val="single" w:sz="4" w:space="0" w:color="auto"/>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Таблица 8 б - Расчет численности основных рабочих во второй и последующие годы</w:t>
            </w:r>
          </w:p>
        </w:tc>
      </w:tr>
      <w:tr w:rsidR="002221F9" w:rsidRPr="000D1E34">
        <w:trPr>
          <w:trHeight w:val="765"/>
          <w:jc w:val="center"/>
        </w:trPr>
        <w:tc>
          <w:tcPr>
            <w:tcW w:w="199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Вид работ</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Трудоемкость единицы продукции</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Программа выпуска</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Коэффициент выполнения норм</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численность рабочих</w:t>
            </w: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1. Токарное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2. Фрезерное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3. Сверлильное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4. Шлифовальное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5. Сборочное</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Итого:</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bl>
    <w:p w:rsidR="002221F9" w:rsidRPr="00C26E40" w:rsidRDefault="002221F9" w:rsidP="000D1E34">
      <w:pPr>
        <w:tabs>
          <w:tab w:val="left" w:pos="1403"/>
        </w:tabs>
        <w:spacing w:line="360" w:lineRule="auto"/>
        <w:ind w:firstLine="709"/>
        <w:jc w:val="both"/>
        <w:rPr>
          <w:sz w:val="28"/>
          <w:szCs w:val="28"/>
        </w:rPr>
      </w:pPr>
      <w:r w:rsidRPr="000D1E34">
        <w:rPr>
          <w:sz w:val="28"/>
          <w:szCs w:val="28"/>
        </w:rPr>
        <w:t>В таблице 9 приведена структура персонала предприятия.</w:t>
      </w:r>
    </w:p>
    <w:p w:rsidR="00C26E40" w:rsidRPr="00C26E40" w:rsidRDefault="00C26E40" w:rsidP="000D1E34">
      <w:pPr>
        <w:tabs>
          <w:tab w:val="left" w:pos="1403"/>
        </w:tabs>
        <w:spacing w:line="360" w:lineRule="auto"/>
        <w:ind w:firstLine="709"/>
        <w:jc w:val="both"/>
        <w:rPr>
          <w:sz w:val="28"/>
          <w:szCs w:val="28"/>
        </w:rPr>
      </w:pPr>
    </w:p>
    <w:tbl>
      <w:tblPr>
        <w:tblW w:w="8455" w:type="dxa"/>
        <w:jc w:val="center"/>
        <w:tblLook w:val="0000" w:firstRow="0" w:lastRow="0" w:firstColumn="0" w:lastColumn="0" w:noHBand="0" w:noVBand="0"/>
      </w:tblPr>
      <w:tblGrid>
        <w:gridCol w:w="4233"/>
        <w:gridCol w:w="2027"/>
        <w:gridCol w:w="2195"/>
      </w:tblGrid>
      <w:tr w:rsidR="002221F9" w:rsidRPr="000D1E34">
        <w:trPr>
          <w:trHeight w:val="274"/>
          <w:jc w:val="center"/>
        </w:trPr>
        <w:tc>
          <w:tcPr>
            <w:tcW w:w="8455" w:type="dxa"/>
            <w:gridSpan w:val="3"/>
            <w:tcBorders>
              <w:top w:val="single" w:sz="4" w:space="0" w:color="auto"/>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Таблица 9 - Расчет численности персонала предприятия</w:t>
            </w: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Категории персонала</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Численность</w:t>
            </w: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Удельный вес, %</w:t>
            </w: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 Рабочие всего</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392"/>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 том числе основные рабочие</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431"/>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вспомогательные рабочие</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 Руководители</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 Специалисты</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 Служащие</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 Прочий персонал</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74"/>
          <w:jc w:val="center"/>
        </w:trPr>
        <w:tc>
          <w:tcPr>
            <w:tcW w:w="4233"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Итого</w:t>
            </w:r>
          </w:p>
        </w:tc>
        <w:tc>
          <w:tcPr>
            <w:tcW w:w="202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2195"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bl>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0"/>
          <w:numId w:val="25"/>
        </w:numPr>
        <w:tabs>
          <w:tab w:val="left" w:pos="1403"/>
        </w:tabs>
        <w:spacing w:line="360" w:lineRule="auto"/>
        <w:ind w:left="0" w:firstLine="709"/>
        <w:jc w:val="both"/>
        <w:rPr>
          <w:sz w:val="28"/>
          <w:szCs w:val="28"/>
        </w:rPr>
      </w:pPr>
      <w:r w:rsidRPr="000D1E34">
        <w:rPr>
          <w:sz w:val="28"/>
          <w:szCs w:val="28"/>
        </w:rPr>
        <w:t>Численность вспомогательных рабочих равна:</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120 чел./ 75 %*10 % =</w:t>
      </w:r>
      <w:r w:rsidR="00D71A09">
        <w:rPr>
          <w:sz w:val="28"/>
          <w:szCs w:val="28"/>
        </w:rPr>
        <w:t xml:space="preserve"> </w:t>
      </w:r>
      <w:r w:rsidRPr="000D1E34">
        <w:rPr>
          <w:sz w:val="28"/>
          <w:szCs w:val="28"/>
        </w:rPr>
        <w:t>16 чел.</w:t>
      </w:r>
    </w:p>
    <w:p w:rsidR="002221F9" w:rsidRPr="000D1E34" w:rsidRDefault="002221F9" w:rsidP="000D1E34">
      <w:pPr>
        <w:numPr>
          <w:ilvl w:val="0"/>
          <w:numId w:val="25"/>
        </w:numPr>
        <w:tabs>
          <w:tab w:val="left" w:pos="1403"/>
        </w:tabs>
        <w:spacing w:line="360" w:lineRule="auto"/>
        <w:ind w:left="0" w:firstLine="709"/>
        <w:jc w:val="both"/>
        <w:rPr>
          <w:sz w:val="28"/>
          <w:szCs w:val="28"/>
        </w:rPr>
      </w:pPr>
      <w:r w:rsidRPr="000D1E34">
        <w:rPr>
          <w:sz w:val="28"/>
          <w:szCs w:val="28"/>
        </w:rPr>
        <w:t>Другой персонал рассчитывается аналогично.</w:t>
      </w:r>
    </w:p>
    <w:p w:rsidR="000D1E34" w:rsidRDefault="000D1E34" w:rsidP="000D1E34">
      <w:pPr>
        <w:tabs>
          <w:tab w:val="left" w:pos="1403"/>
        </w:tabs>
        <w:spacing w:line="360" w:lineRule="auto"/>
        <w:ind w:firstLine="709"/>
        <w:jc w:val="both"/>
        <w:rPr>
          <w:sz w:val="28"/>
          <w:szCs w:val="28"/>
          <w:lang w:val="en-US"/>
        </w:rPr>
      </w:pPr>
    </w:p>
    <w:p w:rsidR="002221F9" w:rsidRDefault="002221F9" w:rsidP="000D1E34">
      <w:pPr>
        <w:tabs>
          <w:tab w:val="left" w:pos="1403"/>
        </w:tabs>
        <w:spacing w:line="360" w:lineRule="auto"/>
        <w:ind w:firstLine="709"/>
        <w:jc w:val="both"/>
        <w:rPr>
          <w:sz w:val="28"/>
          <w:szCs w:val="28"/>
          <w:lang w:val="en-US"/>
        </w:rPr>
      </w:pPr>
      <w:r w:rsidRPr="000D1E34">
        <w:rPr>
          <w:sz w:val="28"/>
          <w:szCs w:val="28"/>
        </w:rPr>
        <w:t>В 10а таблице мы рассчитываем оплату труда персонала, начиная с расчета оплаты производственных рабочих.</w:t>
      </w:r>
    </w:p>
    <w:p w:rsidR="000D1E34" w:rsidRPr="000D1E34" w:rsidRDefault="000D1E34" w:rsidP="000D1E34">
      <w:pPr>
        <w:tabs>
          <w:tab w:val="left" w:pos="1403"/>
        </w:tabs>
        <w:spacing w:line="360" w:lineRule="auto"/>
        <w:ind w:firstLine="709"/>
        <w:jc w:val="both"/>
        <w:rPr>
          <w:sz w:val="28"/>
          <w:szCs w:val="28"/>
          <w:lang w:val="en-US"/>
        </w:rPr>
      </w:pPr>
    </w:p>
    <w:tbl>
      <w:tblPr>
        <w:tblW w:w="9012" w:type="dxa"/>
        <w:jc w:val="center"/>
        <w:tblLayout w:type="fixed"/>
        <w:tblLook w:val="0000" w:firstRow="0" w:lastRow="0" w:firstColumn="0" w:lastColumn="0" w:noHBand="0" w:noVBand="0"/>
      </w:tblPr>
      <w:tblGrid>
        <w:gridCol w:w="1992"/>
        <w:gridCol w:w="1080"/>
        <w:gridCol w:w="1080"/>
        <w:gridCol w:w="1440"/>
        <w:gridCol w:w="1620"/>
        <w:gridCol w:w="1800"/>
      </w:tblGrid>
      <w:tr w:rsidR="002221F9" w:rsidRPr="000D1E34">
        <w:trPr>
          <w:trHeight w:val="255"/>
          <w:jc w:val="center"/>
        </w:trPr>
        <w:tc>
          <w:tcPr>
            <w:tcW w:w="9012" w:type="dxa"/>
            <w:gridSpan w:val="6"/>
            <w:tcBorders>
              <w:top w:val="single" w:sz="4" w:space="0" w:color="auto"/>
              <w:left w:val="single" w:sz="4" w:space="0" w:color="auto"/>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Таблица 10 а - Расчет оплаты труда по сдельным расценкам</w:t>
            </w:r>
          </w:p>
        </w:tc>
      </w:tr>
      <w:tr w:rsidR="002221F9" w:rsidRPr="000D1E34">
        <w:trPr>
          <w:trHeight w:val="1434"/>
          <w:jc w:val="center"/>
        </w:trPr>
        <w:tc>
          <w:tcPr>
            <w:tcW w:w="199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Виды работ</w:t>
            </w: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Разряд работ</w:t>
            </w: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Объем выпуска изделий, шт.</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Часовая тарифная ставка первого разряда, рублей в час</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Тарифный коэффициент</w:t>
            </w: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Годовая оплата труда по сдельным расценкам, р.</w:t>
            </w: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w:t>
            </w: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w:t>
            </w: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6</w:t>
            </w: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1. Токарное</w:t>
            </w: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2. Фрезерное</w:t>
            </w:r>
          </w:p>
        </w:tc>
        <w:tc>
          <w:tcPr>
            <w:tcW w:w="10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3. Сверлильное</w:t>
            </w:r>
          </w:p>
        </w:tc>
        <w:tc>
          <w:tcPr>
            <w:tcW w:w="10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300"/>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4. Шлифовальное</w:t>
            </w:r>
          </w:p>
        </w:tc>
        <w:tc>
          <w:tcPr>
            <w:tcW w:w="10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5. Сборочное</w:t>
            </w:r>
          </w:p>
        </w:tc>
        <w:tc>
          <w:tcPr>
            <w:tcW w:w="10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08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992" w:type="dxa"/>
            <w:tcBorders>
              <w:top w:val="nil"/>
              <w:left w:val="single" w:sz="4" w:space="0" w:color="auto"/>
              <w:bottom w:val="single" w:sz="4" w:space="0" w:color="auto"/>
              <w:right w:val="single" w:sz="4" w:space="0" w:color="auto"/>
            </w:tcBorders>
            <w:vAlign w:val="bottom"/>
          </w:tcPr>
          <w:p w:rsidR="002221F9" w:rsidRPr="000D1E34" w:rsidRDefault="002221F9" w:rsidP="000D1E34">
            <w:pPr>
              <w:spacing w:line="360" w:lineRule="auto"/>
              <w:rPr>
                <w:sz w:val="20"/>
                <w:szCs w:val="20"/>
              </w:rPr>
            </w:pPr>
            <w:r w:rsidRPr="000D1E34">
              <w:rPr>
                <w:sz w:val="20"/>
                <w:szCs w:val="20"/>
              </w:rPr>
              <w:t>Итого:</w:t>
            </w:r>
          </w:p>
        </w:tc>
        <w:tc>
          <w:tcPr>
            <w:tcW w:w="10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08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44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62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c>
          <w:tcPr>
            <w:tcW w:w="1800" w:type="dxa"/>
            <w:tcBorders>
              <w:top w:val="nil"/>
              <w:left w:val="nil"/>
              <w:bottom w:val="single" w:sz="4" w:space="0" w:color="auto"/>
              <w:right w:val="single" w:sz="4" w:space="0" w:color="auto"/>
            </w:tcBorders>
            <w:noWrap/>
            <w:vAlign w:val="bottom"/>
          </w:tcPr>
          <w:p w:rsidR="002221F9" w:rsidRPr="000D1E34" w:rsidRDefault="002221F9" w:rsidP="000D1E34">
            <w:pPr>
              <w:spacing w:line="360" w:lineRule="auto"/>
              <w:rPr>
                <w:sz w:val="20"/>
                <w:szCs w:val="20"/>
              </w:rPr>
            </w:pPr>
          </w:p>
        </w:tc>
      </w:tr>
    </w:tbl>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0"/>
          <w:numId w:val="26"/>
        </w:numPr>
        <w:tabs>
          <w:tab w:val="left" w:pos="1403"/>
        </w:tabs>
        <w:spacing w:line="360" w:lineRule="auto"/>
        <w:ind w:left="0" w:firstLine="709"/>
        <w:jc w:val="both"/>
        <w:rPr>
          <w:sz w:val="28"/>
          <w:szCs w:val="28"/>
        </w:rPr>
      </w:pPr>
      <w:r w:rsidRPr="000D1E34">
        <w:rPr>
          <w:sz w:val="28"/>
          <w:szCs w:val="28"/>
        </w:rPr>
        <w:t>Годовая оплата труда по сдельным расценкам по токарному виду работ равна:</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6*5000шт*100руб*1,2=3600руб</w:t>
      </w:r>
    </w:p>
    <w:p w:rsidR="002221F9" w:rsidRPr="000D1E34" w:rsidRDefault="002221F9" w:rsidP="000D1E34">
      <w:pPr>
        <w:numPr>
          <w:ilvl w:val="0"/>
          <w:numId w:val="26"/>
        </w:numPr>
        <w:tabs>
          <w:tab w:val="left" w:pos="1403"/>
        </w:tabs>
        <w:spacing w:line="360" w:lineRule="auto"/>
        <w:ind w:left="0" w:firstLine="709"/>
        <w:jc w:val="both"/>
        <w:rPr>
          <w:sz w:val="28"/>
          <w:szCs w:val="28"/>
        </w:rPr>
      </w:pPr>
      <w:r w:rsidRPr="000D1E34">
        <w:rPr>
          <w:sz w:val="28"/>
          <w:szCs w:val="28"/>
        </w:rPr>
        <w:t>Годовая оплата труда по сдельным расценкам по другим видам работ считается аналогично.</w:t>
      </w:r>
    </w:p>
    <w:p w:rsidR="002221F9" w:rsidRDefault="002221F9" w:rsidP="000D1E34">
      <w:pPr>
        <w:tabs>
          <w:tab w:val="left" w:pos="1403"/>
        </w:tabs>
        <w:spacing w:line="360" w:lineRule="auto"/>
        <w:ind w:firstLine="709"/>
        <w:jc w:val="both"/>
        <w:rPr>
          <w:sz w:val="28"/>
          <w:szCs w:val="28"/>
          <w:lang w:val="en-US"/>
        </w:rPr>
      </w:pPr>
      <w:r w:rsidRPr="000D1E34">
        <w:rPr>
          <w:sz w:val="28"/>
          <w:szCs w:val="28"/>
        </w:rPr>
        <w:t>Годовой фонд оплаты труда всего персонала рассчитывается, используя данные о структуре</w:t>
      </w:r>
      <w:r w:rsidR="00D71A09">
        <w:rPr>
          <w:sz w:val="28"/>
          <w:szCs w:val="28"/>
        </w:rPr>
        <w:t xml:space="preserve"> </w:t>
      </w:r>
      <w:r w:rsidRPr="000D1E34">
        <w:rPr>
          <w:sz w:val="28"/>
          <w:szCs w:val="28"/>
        </w:rPr>
        <w:t>фонда оплаты труда. Дополнительная заработная плата составляет от 10-20% от суммы основной заработной платы и премии.</w:t>
      </w:r>
    </w:p>
    <w:p w:rsidR="00C26E40" w:rsidRPr="00C26E40" w:rsidRDefault="00C26E40" w:rsidP="000D1E34">
      <w:pPr>
        <w:tabs>
          <w:tab w:val="left" w:pos="1403"/>
        </w:tabs>
        <w:spacing w:line="360" w:lineRule="auto"/>
        <w:ind w:firstLine="709"/>
        <w:jc w:val="both"/>
        <w:rPr>
          <w:sz w:val="28"/>
          <w:szCs w:val="28"/>
          <w:lang w:val="en-US"/>
        </w:rPr>
      </w:pPr>
    </w:p>
    <w:tbl>
      <w:tblPr>
        <w:tblW w:w="8158" w:type="dxa"/>
        <w:jc w:val="center"/>
        <w:tblLook w:val="0000" w:firstRow="0" w:lastRow="0" w:firstColumn="0" w:lastColumn="0" w:noHBand="0" w:noVBand="0"/>
      </w:tblPr>
      <w:tblGrid>
        <w:gridCol w:w="1802"/>
        <w:gridCol w:w="1109"/>
        <w:gridCol w:w="1097"/>
        <w:gridCol w:w="940"/>
        <w:gridCol w:w="1629"/>
        <w:gridCol w:w="2016"/>
      </w:tblGrid>
      <w:tr w:rsidR="002221F9" w:rsidRPr="000D1E34">
        <w:trPr>
          <w:trHeight w:val="255"/>
          <w:jc w:val="center"/>
        </w:trPr>
        <w:tc>
          <w:tcPr>
            <w:tcW w:w="8158" w:type="dxa"/>
            <w:gridSpan w:val="6"/>
            <w:tcBorders>
              <w:top w:val="single" w:sz="4" w:space="0" w:color="auto"/>
              <w:left w:val="single" w:sz="4" w:space="0" w:color="auto"/>
              <w:bottom w:val="single" w:sz="4" w:space="0" w:color="auto"/>
              <w:right w:val="single" w:sz="4" w:space="0" w:color="auto"/>
            </w:tcBorders>
            <w:noWrap/>
            <w:vAlign w:val="bottom"/>
          </w:tcPr>
          <w:p w:rsidR="002221F9" w:rsidRPr="000D1E34" w:rsidRDefault="002221F9" w:rsidP="000D1E34">
            <w:pPr>
              <w:spacing w:line="360" w:lineRule="auto"/>
              <w:rPr>
                <w:sz w:val="20"/>
                <w:szCs w:val="20"/>
              </w:rPr>
            </w:pPr>
            <w:r w:rsidRPr="000D1E34">
              <w:rPr>
                <w:sz w:val="20"/>
                <w:szCs w:val="20"/>
              </w:rPr>
              <w:t>Таблица 10 б - Фонд заработной платы персонала</w:t>
            </w:r>
          </w:p>
        </w:tc>
      </w:tr>
      <w:tr w:rsidR="002221F9" w:rsidRPr="000D1E34">
        <w:trPr>
          <w:trHeight w:val="255"/>
          <w:jc w:val="center"/>
        </w:trPr>
        <w:tc>
          <w:tcPr>
            <w:tcW w:w="1778" w:type="dxa"/>
            <w:vMerge w:val="restart"/>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Категории персонала</w:t>
            </w:r>
          </w:p>
        </w:tc>
        <w:tc>
          <w:tcPr>
            <w:tcW w:w="4468" w:type="dxa"/>
            <w:gridSpan w:val="4"/>
            <w:tcBorders>
              <w:top w:val="single" w:sz="4" w:space="0" w:color="auto"/>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Фонды</w:t>
            </w:r>
          </w:p>
        </w:tc>
        <w:tc>
          <w:tcPr>
            <w:tcW w:w="1912" w:type="dxa"/>
            <w:vMerge w:val="restart"/>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Всего оплата труда (гр.2+гр.3+гр.4+гр.5)</w:t>
            </w:r>
          </w:p>
        </w:tc>
      </w:tr>
      <w:tr w:rsidR="002221F9" w:rsidRPr="000D1E34">
        <w:trPr>
          <w:trHeight w:val="1275"/>
          <w:jc w:val="center"/>
        </w:trPr>
        <w:tc>
          <w:tcPr>
            <w:tcW w:w="1778" w:type="dxa"/>
            <w:vMerge/>
            <w:tcBorders>
              <w:top w:val="nil"/>
              <w:left w:val="single" w:sz="4" w:space="0" w:color="auto"/>
              <w:bottom w:val="single" w:sz="4" w:space="0" w:color="auto"/>
              <w:right w:val="single" w:sz="4" w:space="0" w:color="auto"/>
            </w:tcBorders>
            <w:vAlign w:val="center"/>
          </w:tcPr>
          <w:p w:rsidR="002221F9" w:rsidRPr="000D1E34" w:rsidRDefault="002221F9" w:rsidP="000D1E34">
            <w:pPr>
              <w:spacing w:line="360" w:lineRule="auto"/>
              <w:rPr>
                <w:sz w:val="20"/>
                <w:szCs w:val="20"/>
              </w:rPr>
            </w:pP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Оплата труда по сдельным расценкам</w:t>
            </w: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Зарплата по тарифным ставкам и окладам</w:t>
            </w: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Премии, 25%</w:t>
            </w: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Дополнительная зарплата</w:t>
            </w:r>
          </w:p>
        </w:tc>
        <w:tc>
          <w:tcPr>
            <w:tcW w:w="1912" w:type="dxa"/>
            <w:vMerge/>
            <w:tcBorders>
              <w:top w:val="nil"/>
              <w:left w:val="single" w:sz="4" w:space="0" w:color="auto"/>
              <w:bottom w:val="single" w:sz="4" w:space="0" w:color="auto"/>
              <w:right w:val="single" w:sz="4" w:space="0" w:color="auto"/>
            </w:tcBorders>
            <w:vAlign w:val="center"/>
          </w:tcPr>
          <w:p w:rsidR="002221F9" w:rsidRPr="000D1E34" w:rsidRDefault="002221F9" w:rsidP="000D1E34">
            <w:pPr>
              <w:spacing w:line="360" w:lineRule="auto"/>
              <w:rPr>
                <w:sz w:val="20"/>
                <w:szCs w:val="20"/>
              </w:rPr>
            </w:pPr>
          </w:p>
        </w:tc>
      </w:tr>
      <w:tr w:rsidR="002221F9" w:rsidRPr="000D1E34">
        <w:trPr>
          <w:trHeight w:val="25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w:t>
            </w: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w:t>
            </w: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w:t>
            </w: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w:t>
            </w: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6</w:t>
            </w:r>
          </w:p>
        </w:tc>
      </w:tr>
      <w:tr w:rsidR="002221F9" w:rsidRPr="000D1E34">
        <w:trPr>
          <w:trHeight w:val="25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1. Рабочие:</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58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основные производственные</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37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вспомогательные</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2. Руководители</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3. Специалисты</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4. Служащие</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510"/>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5. Прочий персонал</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r w:rsidR="002221F9" w:rsidRPr="000D1E34">
        <w:trPr>
          <w:trHeight w:val="255"/>
          <w:jc w:val="center"/>
        </w:trPr>
        <w:tc>
          <w:tcPr>
            <w:tcW w:w="1778" w:type="dxa"/>
            <w:tcBorders>
              <w:top w:val="nil"/>
              <w:left w:val="single" w:sz="4" w:space="0" w:color="auto"/>
              <w:bottom w:val="single" w:sz="4" w:space="0" w:color="auto"/>
              <w:right w:val="single" w:sz="4" w:space="0" w:color="auto"/>
            </w:tcBorders>
          </w:tcPr>
          <w:p w:rsidR="002221F9" w:rsidRPr="000D1E34" w:rsidRDefault="002221F9" w:rsidP="000D1E34">
            <w:pPr>
              <w:spacing w:line="360" w:lineRule="auto"/>
              <w:rPr>
                <w:sz w:val="20"/>
                <w:szCs w:val="20"/>
              </w:rPr>
            </w:pPr>
            <w:r w:rsidRPr="000D1E34">
              <w:rPr>
                <w:sz w:val="20"/>
                <w:szCs w:val="20"/>
              </w:rPr>
              <w:t>Итого</w:t>
            </w:r>
          </w:p>
        </w:tc>
        <w:tc>
          <w:tcPr>
            <w:tcW w:w="101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007"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859"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583"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c>
          <w:tcPr>
            <w:tcW w:w="1912" w:type="dxa"/>
            <w:tcBorders>
              <w:top w:val="nil"/>
              <w:left w:val="nil"/>
              <w:bottom w:val="single" w:sz="4" w:space="0" w:color="auto"/>
              <w:right w:val="single" w:sz="4" w:space="0" w:color="auto"/>
            </w:tcBorders>
          </w:tcPr>
          <w:p w:rsidR="002221F9" w:rsidRPr="000D1E34" w:rsidRDefault="002221F9" w:rsidP="000D1E34">
            <w:pPr>
              <w:spacing w:line="360" w:lineRule="auto"/>
              <w:rPr>
                <w:sz w:val="20"/>
                <w:szCs w:val="20"/>
              </w:rPr>
            </w:pPr>
          </w:p>
        </w:tc>
      </w:tr>
    </w:tbl>
    <w:p w:rsidR="000D1E34" w:rsidRPr="000D1E34" w:rsidRDefault="000D1E34" w:rsidP="000D1E34">
      <w:pPr>
        <w:tabs>
          <w:tab w:val="left" w:pos="1403"/>
        </w:tabs>
        <w:spacing w:line="360" w:lineRule="auto"/>
        <w:ind w:left="709"/>
        <w:jc w:val="both"/>
        <w:rPr>
          <w:sz w:val="28"/>
          <w:szCs w:val="28"/>
        </w:rPr>
      </w:pPr>
    </w:p>
    <w:p w:rsidR="002221F9" w:rsidRPr="000D1E34" w:rsidRDefault="002221F9" w:rsidP="000D1E34">
      <w:pPr>
        <w:numPr>
          <w:ilvl w:val="0"/>
          <w:numId w:val="27"/>
        </w:numPr>
        <w:tabs>
          <w:tab w:val="left" w:pos="1403"/>
        </w:tabs>
        <w:spacing w:line="360" w:lineRule="auto"/>
        <w:ind w:left="0" w:firstLine="709"/>
        <w:jc w:val="both"/>
        <w:rPr>
          <w:sz w:val="28"/>
          <w:szCs w:val="28"/>
        </w:rPr>
      </w:pPr>
      <w:r w:rsidRPr="000D1E34">
        <w:rPr>
          <w:sz w:val="28"/>
          <w:szCs w:val="28"/>
        </w:rPr>
        <w:t>Расчет годовой оплаты труда основных рабочих:</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57916,60тыс.р.+14479,15тыс.р.+14479,15тыс.р.=86874,90тыс.р.</w:t>
      </w:r>
    </w:p>
    <w:p w:rsidR="002221F9" w:rsidRPr="000D1E34" w:rsidRDefault="002221F9" w:rsidP="000D1E34">
      <w:pPr>
        <w:numPr>
          <w:ilvl w:val="0"/>
          <w:numId w:val="27"/>
        </w:numPr>
        <w:tabs>
          <w:tab w:val="left" w:pos="1403"/>
        </w:tabs>
        <w:spacing w:line="360" w:lineRule="auto"/>
        <w:ind w:left="0" w:firstLine="709"/>
        <w:jc w:val="both"/>
        <w:rPr>
          <w:sz w:val="28"/>
          <w:szCs w:val="28"/>
        </w:rPr>
      </w:pPr>
      <w:r w:rsidRPr="000D1E34">
        <w:rPr>
          <w:sz w:val="28"/>
          <w:szCs w:val="28"/>
        </w:rPr>
        <w:t>Фонд заработной платы прочего персонала считается аналогично.</w:t>
      </w:r>
    </w:p>
    <w:p w:rsidR="00C26E40" w:rsidRDefault="00C26E40" w:rsidP="000D1E34">
      <w:pPr>
        <w:tabs>
          <w:tab w:val="left" w:pos="1403"/>
        </w:tabs>
        <w:spacing w:line="360" w:lineRule="auto"/>
        <w:ind w:left="709"/>
        <w:jc w:val="both"/>
        <w:rPr>
          <w:sz w:val="28"/>
          <w:szCs w:val="28"/>
        </w:rPr>
        <w:sectPr w:rsidR="00C26E40" w:rsidSect="000D1E34">
          <w:pgSz w:w="11906" w:h="16838" w:code="9"/>
          <w:pgMar w:top="1134" w:right="851" w:bottom="1134" w:left="1701" w:header="709" w:footer="709" w:gutter="0"/>
          <w:cols w:space="708"/>
          <w:docGrid w:linePitch="360"/>
        </w:sectPr>
      </w:pPr>
    </w:p>
    <w:p w:rsidR="002221F9" w:rsidRPr="000D1E34" w:rsidRDefault="002221F9" w:rsidP="000D1E34">
      <w:pPr>
        <w:numPr>
          <w:ilvl w:val="1"/>
          <w:numId w:val="31"/>
        </w:numPr>
        <w:tabs>
          <w:tab w:val="left" w:pos="0"/>
        </w:tabs>
        <w:spacing w:line="360" w:lineRule="auto"/>
        <w:ind w:left="0" w:firstLine="709"/>
        <w:jc w:val="both"/>
        <w:rPr>
          <w:b/>
          <w:sz w:val="28"/>
          <w:szCs w:val="28"/>
        </w:rPr>
      </w:pPr>
      <w:r w:rsidRPr="000D1E34">
        <w:rPr>
          <w:b/>
          <w:sz w:val="28"/>
          <w:szCs w:val="28"/>
        </w:rPr>
        <w:t>Расчет текущих издержек на производство и реализацию продукции</w:t>
      </w:r>
    </w:p>
    <w:p w:rsidR="000D1E34" w:rsidRPr="000D1E34" w:rsidRDefault="000D1E34" w:rsidP="000D1E34">
      <w:pPr>
        <w:tabs>
          <w:tab w:val="left" w:pos="0"/>
        </w:tabs>
        <w:spacing w:line="360" w:lineRule="auto"/>
        <w:ind w:firstLine="709"/>
        <w:jc w:val="both"/>
        <w:rPr>
          <w:sz w:val="28"/>
          <w:szCs w:val="28"/>
        </w:rPr>
      </w:pPr>
    </w:p>
    <w:p w:rsidR="002221F9" w:rsidRDefault="002221F9" w:rsidP="000D1E34">
      <w:pPr>
        <w:tabs>
          <w:tab w:val="left" w:pos="0"/>
        </w:tabs>
        <w:spacing w:line="360" w:lineRule="auto"/>
        <w:ind w:firstLine="709"/>
        <w:jc w:val="both"/>
        <w:rPr>
          <w:sz w:val="28"/>
          <w:szCs w:val="28"/>
          <w:lang w:val="en-US"/>
        </w:rPr>
      </w:pPr>
      <w:r w:rsidRPr="000D1E34">
        <w:rPr>
          <w:sz w:val="28"/>
          <w:szCs w:val="28"/>
        </w:rPr>
        <w:t>Данные о текущих затратах на производство и реализацию продукции по результатам ранее выполненных разделов оформлены в таблице 11.</w:t>
      </w:r>
    </w:p>
    <w:p w:rsidR="00D71A09" w:rsidRPr="00D71A09" w:rsidRDefault="00D71A09" w:rsidP="000D1E34">
      <w:pPr>
        <w:tabs>
          <w:tab w:val="left" w:pos="0"/>
        </w:tabs>
        <w:spacing w:line="360" w:lineRule="auto"/>
        <w:ind w:firstLine="709"/>
        <w:jc w:val="both"/>
        <w:rPr>
          <w:sz w:val="28"/>
          <w:szCs w:val="28"/>
          <w:lang w:val="en-US"/>
        </w:rPr>
      </w:pPr>
    </w:p>
    <w:tbl>
      <w:tblPr>
        <w:tblW w:w="9192" w:type="dxa"/>
        <w:jc w:val="center"/>
        <w:tblLook w:val="0000" w:firstRow="0" w:lastRow="0" w:firstColumn="0" w:lastColumn="0" w:noHBand="0" w:noVBand="0"/>
      </w:tblPr>
      <w:tblGrid>
        <w:gridCol w:w="4692"/>
        <w:gridCol w:w="1980"/>
        <w:gridCol w:w="2520"/>
      </w:tblGrid>
      <w:tr w:rsidR="00D71A09" w:rsidRPr="00D71A09">
        <w:trPr>
          <w:trHeight w:val="255"/>
          <w:jc w:val="center"/>
        </w:trPr>
        <w:tc>
          <w:tcPr>
            <w:tcW w:w="9192" w:type="dxa"/>
            <w:gridSpan w:val="3"/>
            <w:tcBorders>
              <w:top w:val="single" w:sz="4" w:space="0" w:color="auto"/>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Таблица 11 - Затраты на производство продукции (в расчете на годовой выпуск при полном освоении производственной мощности)</w:t>
            </w:r>
          </w:p>
        </w:tc>
      </w:tr>
      <w:tr w:rsidR="00D71A09" w:rsidRPr="00D71A09">
        <w:trPr>
          <w:trHeight w:val="376"/>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Элементы затрат</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Сумма, тыс. р.</w:t>
            </w: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Удельный вес, %</w:t>
            </w:r>
          </w:p>
        </w:tc>
      </w:tr>
      <w:tr w:rsidR="00D71A09" w:rsidRPr="00D71A09">
        <w:trPr>
          <w:trHeight w:val="204"/>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1</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2</w:t>
            </w: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3</w:t>
            </w:r>
          </w:p>
        </w:tc>
      </w:tr>
      <w:tr w:rsidR="00D71A09" w:rsidRPr="00D71A09">
        <w:trPr>
          <w:trHeight w:val="337"/>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1. Материальные затраты</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r>
      <w:tr w:rsidR="00D71A09" w:rsidRPr="00D71A09">
        <w:trPr>
          <w:trHeight w:val="255"/>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2. Расходы на оплата труда</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r>
      <w:tr w:rsidR="00D71A09" w:rsidRPr="00D71A09">
        <w:trPr>
          <w:trHeight w:val="765"/>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3. Отчисления по единому социальному налогу, 26%</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r>
      <w:tr w:rsidR="00D71A09" w:rsidRPr="00D71A09">
        <w:trPr>
          <w:trHeight w:val="235"/>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4. Амортизационные отчисления</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r>
      <w:tr w:rsidR="00D71A09" w:rsidRPr="00D71A09">
        <w:trPr>
          <w:trHeight w:val="255"/>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5. Прочие расходы</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r>
      <w:tr w:rsidR="00D71A09" w:rsidRPr="00D71A09">
        <w:trPr>
          <w:trHeight w:val="310"/>
          <w:jc w:val="center"/>
        </w:trPr>
        <w:tc>
          <w:tcPr>
            <w:tcW w:w="4692" w:type="dxa"/>
            <w:tcBorders>
              <w:top w:val="nil"/>
              <w:left w:val="single" w:sz="4" w:space="0" w:color="auto"/>
              <w:bottom w:val="single" w:sz="4" w:space="0" w:color="auto"/>
              <w:right w:val="single" w:sz="4" w:space="0" w:color="auto"/>
            </w:tcBorders>
          </w:tcPr>
          <w:p w:rsidR="00D71A09" w:rsidRPr="00D71A09" w:rsidRDefault="00D71A09" w:rsidP="00D71A09">
            <w:pPr>
              <w:spacing w:line="360" w:lineRule="auto"/>
              <w:rPr>
                <w:sz w:val="20"/>
                <w:szCs w:val="20"/>
              </w:rPr>
            </w:pPr>
            <w:r w:rsidRPr="00D71A09">
              <w:rPr>
                <w:sz w:val="20"/>
                <w:szCs w:val="20"/>
              </w:rPr>
              <w:t>Итого текущие затраты на производство</w:t>
            </w:r>
          </w:p>
        </w:tc>
        <w:tc>
          <w:tcPr>
            <w:tcW w:w="198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c>
          <w:tcPr>
            <w:tcW w:w="2520" w:type="dxa"/>
            <w:tcBorders>
              <w:top w:val="nil"/>
              <w:left w:val="nil"/>
              <w:bottom w:val="single" w:sz="4" w:space="0" w:color="auto"/>
              <w:right w:val="single" w:sz="4" w:space="0" w:color="auto"/>
            </w:tcBorders>
          </w:tcPr>
          <w:p w:rsidR="00D71A09" w:rsidRPr="00D71A09" w:rsidRDefault="00D71A09" w:rsidP="00D71A09">
            <w:pPr>
              <w:spacing w:line="360" w:lineRule="auto"/>
              <w:rPr>
                <w:sz w:val="20"/>
                <w:szCs w:val="20"/>
              </w:rPr>
            </w:pPr>
          </w:p>
        </w:tc>
      </w:tr>
    </w:tbl>
    <w:p w:rsidR="000D1E34" w:rsidRPr="00D71A09" w:rsidRDefault="000D1E34" w:rsidP="000D1E34">
      <w:pPr>
        <w:tabs>
          <w:tab w:val="left" w:pos="0"/>
        </w:tabs>
        <w:spacing w:line="360" w:lineRule="auto"/>
        <w:ind w:firstLine="709"/>
        <w:jc w:val="both"/>
        <w:rPr>
          <w:sz w:val="28"/>
          <w:szCs w:val="28"/>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Переносим числа из предыдущих таблиц :</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Материальные затраты (таблица 2)</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Фонд оплаты труда (таблица 10)</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Амортизационные отчисления (таблица 7)</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Прочие расходы: (19820,5+76411,56+19867+1491,06)*5,5 /94,5 = 6843,87</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Поскольку график реализации работ предполагает увеличение объема выпускаемой продукции, необходимо, выделить переменную и постоянную часть в составе затрат, рассчитать себестоимость единицы продукции и всей выпущенной продукции для периода освоения и полной загрузки производственной мощности и результаты в таблице 12.</w:t>
      </w:r>
    </w:p>
    <w:p w:rsidR="002221F9" w:rsidRPr="000D1E34" w:rsidRDefault="002221F9" w:rsidP="000D1E34">
      <w:pPr>
        <w:tabs>
          <w:tab w:val="left" w:pos="1403"/>
        </w:tabs>
        <w:spacing w:line="360" w:lineRule="auto"/>
        <w:ind w:firstLine="709"/>
        <w:jc w:val="both"/>
        <w:rPr>
          <w:sz w:val="28"/>
          <w:szCs w:val="28"/>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127"/>
        <w:gridCol w:w="1369"/>
        <w:gridCol w:w="1229"/>
        <w:gridCol w:w="1127"/>
        <w:gridCol w:w="1254"/>
        <w:gridCol w:w="1229"/>
      </w:tblGrid>
      <w:tr w:rsidR="002221F9" w:rsidRPr="00D71A09">
        <w:trPr>
          <w:trHeight w:val="255"/>
          <w:jc w:val="center"/>
        </w:trPr>
        <w:tc>
          <w:tcPr>
            <w:tcW w:w="9157" w:type="dxa"/>
            <w:gridSpan w:val="7"/>
          </w:tcPr>
          <w:p w:rsidR="002221F9" w:rsidRPr="00D71A09" w:rsidRDefault="002221F9" w:rsidP="00D71A09">
            <w:pPr>
              <w:spacing w:line="360" w:lineRule="auto"/>
              <w:rPr>
                <w:sz w:val="20"/>
                <w:szCs w:val="20"/>
              </w:rPr>
            </w:pPr>
            <w:r w:rsidRPr="00D71A09">
              <w:rPr>
                <w:sz w:val="20"/>
                <w:szCs w:val="20"/>
              </w:rPr>
              <w:t>Таблица 12 - Затраты на годовой выпуск продукции</w:t>
            </w:r>
          </w:p>
        </w:tc>
      </w:tr>
      <w:tr w:rsidR="002221F9" w:rsidRPr="00D71A09">
        <w:trPr>
          <w:trHeight w:val="255"/>
          <w:jc w:val="center"/>
        </w:trPr>
        <w:tc>
          <w:tcPr>
            <w:tcW w:w="1992" w:type="dxa"/>
            <w:vMerge w:val="restart"/>
          </w:tcPr>
          <w:p w:rsidR="002221F9" w:rsidRPr="00D71A09" w:rsidRDefault="002221F9" w:rsidP="00D71A09">
            <w:pPr>
              <w:spacing w:line="360" w:lineRule="auto"/>
              <w:rPr>
                <w:sz w:val="20"/>
                <w:szCs w:val="20"/>
              </w:rPr>
            </w:pPr>
            <w:r w:rsidRPr="00D71A09">
              <w:rPr>
                <w:sz w:val="20"/>
                <w:szCs w:val="20"/>
              </w:rPr>
              <w:t>Элементы затрат</w:t>
            </w:r>
          </w:p>
        </w:tc>
        <w:tc>
          <w:tcPr>
            <w:tcW w:w="3555" w:type="dxa"/>
            <w:gridSpan w:val="3"/>
          </w:tcPr>
          <w:p w:rsidR="002221F9" w:rsidRPr="00D71A09" w:rsidRDefault="002221F9" w:rsidP="00D71A09">
            <w:pPr>
              <w:spacing w:line="360" w:lineRule="auto"/>
              <w:rPr>
                <w:sz w:val="20"/>
                <w:szCs w:val="20"/>
              </w:rPr>
            </w:pPr>
            <w:r w:rsidRPr="00D71A09">
              <w:rPr>
                <w:sz w:val="20"/>
                <w:szCs w:val="20"/>
              </w:rPr>
              <w:t>Освоение</w:t>
            </w:r>
          </w:p>
        </w:tc>
        <w:tc>
          <w:tcPr>
            <w:tcW w:w="3610" w:type="dxa"/>
            <w:gridSpan w:val="3"/>
          </w:tcPr>
          <w:p w:rsidR="002221F9" w:rsidRPr="00D71A09" w:rsidRDefault="002221F9" w:rsidP="00D71A09">
            <w:pPr>
              <w:spacing w:line="360" w:lineRule="auto"/>
              <w:rPr>
                <w:sz w:val="20"/>
                <w:szCs w:val="20"/>
              </w:rPr>
            </w:pPr>
            <w:r w:rsidRPr="00D71A09">
              <w:rPr>
                <w:sz w:val="20"/>
                <w:szCs w:val="20"/>
              </w:rPr>
              <w:t>Полное использование мощности</w:t>
            </w:r>
          </w:p>
        </w:tc>
      </w:tr>
      <w:tr w:rsidR="002221F9" w:rsidRPr="00D71A09">
        <w:trPr>
          <w:trHeight w:val="255"/>
          <w:jc w:val="center"/>
        </w:trPr>
        <w:tc>
          <w:tcPr>
            <w:tcW w:w="1992" w:type="dxa"/>
            <w:vMerge/>
            <w:vAlign w:val="center"/>
          </w:tcPr>
          <w:p w:rsidR="002221F9" w:rsidRPr="00D71A09" w:rsidRDefault="002221F9" w:rsidP="00D71A09">
            <w:pPr>
              <w:spacing w:line="360" w:lineRule="auto"/>
              <w:rPr>
                <w:sz w:val="20"/>
                <w:szCs w:val="20"/>
              </w:rPr>
            </w:pPr>
          </w:p>
        </w:tc>
        <w:tc>
          <w:tcPr>
            <w:tcW w:w="957" w:type="dxa"/>
            <w:vMerge w:val="restart"/>
          </w:tcPr>
          <w:p w:rsidR="002221F9" w:rsidRPr="00D71A09" w:rsidRDefault="002221F9" w:rsidP="00D71A09">
            <w:pPr>
              <w:spacing w:line="360" w:lineRule="auto"/>
              <w:rPr>
                <w:sz w:val="20"/>
                <w:szCs w:val="20"/>
              </w:rPr>
            </w:pPr>
            <w:r w:rsidRPr="00D71A09">
              <w:rPr>
                <w:sz w:val="20"/>
                <w:szCs w:val="20"/>
              </w:rPr>
              <w:t>Всего (гр.3+гр.4)</w:t>
            </w:r>
          </w:p>
        </w:tc>
        <w:tc>
          <w:tcPr>
            <w:tcW w:w="2598" w:type="dxa"/>
            <w:gridSpan w:val="2"/>
          </w:tcPr>
          <w:p w:rsidR="002221F9" w:rsidRPr="00D71A09" w:rsidRDefault="002221F9" w:rsidP="00D71A09">
            <w:pPr>
              <w:spacing w:line="360" w:lineRule="auto"/>
              <w:rPr>
                <w:sz w:val="20"/>
                <w:szCs w:val="20"/>
              </w:rPr>
            </w:pPr>
            <w:r w:rsidRPr="00D71A09">
              <w:rPr>
                <w:sz w:val="20"/>
                <w:szCs w:val="20"/>
              </w:rPr>
              <w:t>В том числе</w:t>
            </w:r>
          </w:p>
        </w:tc>
        <w:tc>
          <w:tcPr>
            <w:tcW w:w="1127" w:type="dxa"/>
            <w:vMerge w:val="restart"/>
          </w:tcPr>
          <w:p w:rsidR="002221F9" w:rsidRPr="00D71A09" w:rsidRDefault="002221F9" w:rsidP="00D71A09">
            <w:pPr>
              <w:spacing w:line="360" w:lineRule="auto"/>
              <w:rPr>
                <w:sz w:val="20"/>
                <w:szCs w:val="20"/>
              </w:rPr>
            </w:pPr>
            <w:r w:rsidRPr="00D71A09">
              <w:rPr>
                <w:sz w:val="20"/>
                <w:szCs w:val="20"/>
              </w:rPr>
              <w:t>Всего (гр.3+гр.4)</w:t>
            </w:r>
          </w:p>
        </w:tc>
        <w:tc>
          <w:tcPr>
            <w:tcW w:w="2483" w:type="dxa"/>
            <w:gridSpan w:val="2"/>
          </w:tcPr>
          <w:p w:rsidR="002221F9" w:rsidRPr="00D71A09" w:rsidRDefault="002221F9" w:rsidP="00D71A09">
            <w:pPr>
              <w:spacing w:line="360" w:lineRule="auto"/>
              <w:rPr>
                <w:sz w:val="20"/>
                <w:szCs w:val="20"/>
              </w:rPr>
            </w:pPr>
            <w:r w:rsidRPr="00D71A09">
              <w:rPr>
                <w:sz w:val="20"/>
                <w:szCs w:val="20"/>
              </w:rPr>
              <w:t>В том числе</w:t>
            </w:r>
          </w:p>
        </w:tc>
      </w:tr>
      <w:tr w:rsidR="002221F9" w:rsidRPr="00D71A09">
        <w:trPr>
          <w:trHeight w:val="603"/>
          <w:jc w:val="center"/>
        </w:trPr>
        <w:tc>
          <w:tcPr>
            <w:tcW w:w="1992" w:type="dxa"/>
            <w:vMerge/>
            <w:vAlign w:val="center"/>
          </w:tcPr>
          <w:p w:rsidR="002221F9" w:rsidRPr="00D71A09" w:rsidRDefault="002221F9" w:rsidP="00D71A09">
            <w:pPr>
              <w:spacing w:line="360" w:lineRule="auto"/>
              <w:rPr>
                <w:sz w:val="20"/>
                <w:szCs w:val="20"/>
              </w:rPr>
            </w:pPr>
          </w:p>
        </w:tc>
        <w:tc>
          <w:tcPr>
            <w:tcW w:w="957" w:type="dxa"/>
            <w:vMerge/>
            <w:vAlign w:val="center"/>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r w:rsidRPr="00D71A09">
              <w:rPr>
                <w:sz w:val="20"/>
                <w:szCs w:val="20"/>
              </w:rPr>
              <w:t>условно-переменные</w:t>
            </w:r>
          </w:p>
        </w:tc>
        <w:tc>
          <w:tcPr>
            <w:tcW w:w="1229" w:type="dxa"/>
          </w:tcPr>
          <w:p w:rsidR="002221F9" w:rsidRPr="00D71A09" w:rsidRDefault="002221F9" w:rsidP="00D71A09">
            <w:pPr>
              <w:spacing w:line="360" w:lineRule="auto"/>
              <w:rPr>
                <w:sz w:val="20"/>
                <w:szCs w:val="20"/>
              </w:rPr>
            </w:pPr>
            <w:r w:rsidRPr="00D71A09">
              <w:rPr>
                <w:sz w:val="20"/>
                <w:szCs w:val="20"/>
              </w:rPr>
              <w:t>условно-постоянные</w:t>
            </w:r>
          </w:p>
        </w:tc>
        <w:tc>
          <w:tcPr>
            <w:tcW w:w="1127" w:type="dxa"/>
            <w:vMerge/>
            <w:vAlign w:val="center"/>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r w:rsidRPr="00D71A09">
              <w:rPr>
                <w:sz w:val="20"/>
                <w:szCs w:val="20"/>
              </w:rPr>
              <w:t>условно-переменные</w:t>
            </w:r>
          </w:p>
        </w:tc>
        <w:tc>
          <w:tcPr>
            <w:tcW w:w="1229" w:type="dxa"/>
          </w:tcPr>
          <w:p w:rsidR="002221F9" w:rsidRPr="00D71A09" w:rsidRDefault="002221F9" w:rsidP="00D71A09">
            <w:pPr>
              <w:spacing w:line="360" w:lineRule="auto"/>
              <w:rPr>
                <w:sz w:val="20"/>
                <w:szCs w:val="20"/>
              </w:rPr>
            </w:pPr>
            <w:r w:rsidRPr="00D71A09">
              <w:rPr>
                <w:sz w:val="20"/>
                <w:szCs w:val="20"/>
              </w:rPr>
              <w:t>условно-постоянные</w:t>
            </w:r>
          </w:p>
        </w:tc>
      </w:tr>
      <w:tr w:rsidR="002221F9" w:rsidRPr="00D71A09">
        <w:trPr>
          <w:trHeight w:val="255"/>
          <w:jc w:val="center"/>
        </w:trPr>
        <w:tc>
          <w:tcPr>
            <w:tcW w:w="1992" w:type="dxa"/>
            <w:noWrap/>
            <w:vAlign w:val="bottom"/>
          </w:tcPr>
          <w:p w:rsidR="002221F9" w:rsidRPr="00D71A09" w:rsidRDefault="002221F9" w:rsidP="00D71A09">
            <w:pPr>
              <w:spacing w:line="360" w:lineRule="auto"/>
              <w:rPr>
                <w:sz w:val="20"/>
                <w:szCs w:val="20"/>
              </w:rPr>
            </w:pPr>
            <w:r w:rsidRPr="00D71A09">
              <w:rPr>
                <w:sz w:val="20"/>
                <w:szCs w:val="20"/>
              </w:rPr>
              <w:t>1</w:t>
            </w:r>
          </w:p>
        </w:tc>
        <w:tc>
          <w:tcPr>
            <w:tcW w:w="957" w:type="dxa"/>
            <w:noWrap/>
            <w:vAlign w:val="bottom"/>
          </w:tcPr>
          <w:p w:rsidR="002221F9" w:rsidRPr="00D71A09" w:rsidRDefault="002221F9" w:rsidP="00D71A09">
            <w:pPr>
              <w:spacing w:line="360" w:lineRule="auto"/>
              <w:rPr>
                <w:sz w:val="20"/>
                <w:szCs w:val="20"/>
              </w:rPr>
            </w:pPr>
            <w:r w:rsidRPr="00D71A09">
              <w:rPr>
                <w:sz w:val="20"/>
                <w:szCs w:val="20"/>
              </w:rPr>
              <w:t>2</w:t>
            </w:r>
          </w:p>
        </w:tc>
        <w:tc>
          <w:tcPr>
            <w:tcW w:w="1369" w:type="dxa"/>
            <w:noWrap/>
            <w:vAlign w:val="bottom"/>
          </w:tcPr>
          <w:p w:rsidR="002221F9" w:rsidRPr="00D71A09" w:rsidRDefault="002221F9" w:rsidP="00D71A09">
            <w:pPr>
              <w:spacing w:line="360" w:lineRule="auto"/>
              <w:rPr>
                <w:sz w:val="20"/>
                <w:szCs w:val="20"/>
              </w:rPr>
            </w:pPr>
            <w:r w:rsidRPr="00D71A09">
              <w:rPr>
                <w:sz w:val="20"/>
                <w:szCs w:val="20"/>
              </w:rPr>
              <w:t>3</w:t>
            </w:r>
          </w:p>
        </w:tc>
        <w:tc>
          <w:tcPr>
            <w:tcW w:w="1229" w:type="dxa"/>
            <w:noWrap/>
            <w:vAlign w:val="bottom"/>
          </w:tcPr>
          <w:p w:rsidR="002221F9" w:rsidRPr="00D71A09" w:rsidRDefault="002221F9" w:rsidP="00D71A09">
            <w:pPr>
              <w:spacing w:line="360" w:lineRule="auto"/>
              <w:rPr>
                <w:sz w:val="20"/>
                <w:szCs w:val="20"/>
              </w:rPr>
            </w:pPr>
            <w:r w:rsidRPr="00D71A09">
              <w:rPr>
                <w:sz w:val="20"/>
                <w:szCs w:val="20"/>
              </w:rPr>
              <w:t>4</w:t>
            </w:r>
          </w:p>
        </w:tc>
        <w:tc>
          <w:tcPr>
            <w:tcW w:w="1127" w:type="dxa"/>
            <w:noWrap/>
            <w:vAlign w:val="bottom"/>
          </w:tcPr>
          <w:p w:rsidR="002221F9" w:rsidRPr="00D71A09" w:rsidRDefault="002221F9" w:rsidP="00D71A09">
            <w:pPr>
              <w:spacing w:line="360" w:lineRule="auto"/>
              <w:rPr>
                <w:sz w:val="20"/>
                <w:szCs w:val="20"/>
              </w:rPr>
            </w:pPr>
            <w:r w:rsidRPr="00D71A09">
              <w:rPr>
                <w:sz w:val="20"/>
                <w:szCs w:val="20"/>
              </w:rPr>
              <w:t>5</w:t>
            </w:r>
          </w:p>
        </w:tc>
        <w:tc>
          <w:tcPr>
            <w:tcW w:w="1254" w:type="dxa"/>
            <w:noWrap/>
            <w:vAlign w:val="bottom"/>
          </w:tcPr>
          <w:p w:rsidR="002221F9" w:rsidRPr="00D71A09" w:rsidRDefault="002221F9" w:rsidP="00D71A09">
            <w:pPr>
              <w:spacing w:line="360" w:lineRule="auto"/>
              <w:rPr>
                <w:sz w:val="20"/>
                <w:szCs w:val="20"/>
              </w:rPr>
            </w:pPr>
            <w:r w:rsidRPr="00D71A09">
              <w:rPr>
                <w:sz w:val="20"/>
                <w:szCs w:val="20"/>
              </w:rPr>
              <w:t>6</w:t>
            </w:r>
          </w:p>
        </w:tc>
        <w:tc>
          <w:tcPr>
            <w:tcW w:w="1229" w:type="dxa"/>
            <w:noWrap/>
            <w:vAlign w:val="bottom"/>
          </w:tcPr>
          <w:p w:rsidR="002221F9" w:rsidRPr="00D71A09" w:rsidRDefault="002221F9" w:rsidP="00D71A09">
            <w:pPr>
              <w:spacing w:line="360" w:lineRule="auto"/>
              <w:rPr>
                <w:sz w:val="20"/>
                <w:szCs w:val="20"/>
              </w:rPr>
            </w:pPr>
            <w:r w:rsidRPr="00D71A09">
              <w:rPr>
                <w:sz w:val="20"/>
                <w:szCs w:val="20"/>
              </w:rPr>
              <w:t>7</w:t>
            </w:r>
          </w:p>
        </w:tc>
      </w:tr>
      <w:tr w:rsidR="002221F9" w:rsidRPr="00D71A09">
        <w:trPr>
          <w:trHeight w:val="803"/>
          <w:jc w:val="center"/>
        </w:trPr>
        <w:tc>
          <w:tcPr>
            <w:tcW w:w="1992" w:type="dxa"/>
          </w:tcPr>
          <w:p w:rsidR="002221F9" w:rsidRPr="00D71A09" w:rsidRDefault="002221F9" w:rsidP="00D71A09">
            <w:pPr>
              <w:spacing w:line="360" w:lineRule="auto"/>
              <w:rPr>
                <w:sz w:val="20"/>
                <w:szCs w:val="20"/>
              </w:rPr>
            </w:pPr>
            <w:r w:rsidRPr="00D71A09">
              <w:rPr>
                <w:sz w:val="20"/>
                <w:szCs w:val="20"/>
              </w:rPr>
              <w:t>1.Материальные затраты всего</w:t>
            </w:r>
          </w:p>
          <w:p w:rsidR="002221F9" w:rsidRPr="00D71A09" w:rsidRDefault="002221F9" w:rsidP="00D71A09">
            <w:pPr>
              <w:spacing w:line="360" w:lineRule="auto"/>
              <w:rPr>
                <w:sz w:val="20"/>
                <w:szCs w:val="20"/>
              </w:rPr>
            </w:pPr>
            <w:r w:rsidRPr="00D71A09">
              <w:rPr>
                <w:sz w:val="20"/>
                <w:szCs w:val="20"/>
              </w:rPr>
              <w:t>в том числе</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1557"/>
          <w:jc w:val="center"/>
        </w:trPr>
        <w:tc>
          <w:tcPr>
            <w:tcW w:w="1992" w:type="dxa"/>
          </w:tcPr>
          <w:p w:rsidR="002221F9" w:rsidRPr="00D71A09" w:rsidRDefault="002221F9" w:rsidP="00D71A09">
            <w:pPr>
              <w:spacing w:line="360" w:lineRule="auto"/>
              <w:rPr>
                <w:sz w:val="20"/>
                <w:szCs w:val="20"/>
              </w:rPr>
            </w:pPr>
            <w:r w:rsidRPr="00D71A09">
              <w:rPr>
                <w:sz w:val="20"/>
                <w:szCs w:val="20"/>
              </w:rPr>
              <w:t>1.1 Сырье, материалы, комплектующие изделия, покупные полуфабрикаты;</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765"/>
          <w:jc w:val="center"/>
        </w:trPr>
        <w:tc>
          <w:tcPr>
            <w:tcW w:w="1992" w:type="dxa"/>
          </w:tcPr>
          <w:p w:rsidR="002221F9" w:rsidRPr="00D71A09" w:rsidRDefault="002221F9" w:rsidP="00D71A09">
            <w:pPr>
              <w:spacing w:line="360" w:lineRule="auto"/>
              <w:rPr>
                <w:sz w:val="20"/>
                <w:szCs w:val="20"/>
              </w:rPr>
            </w:pPr>
            <w:r w:rsidRPr="00D71A09">
              <w:rPr>
                <w:sz w:val="20"/>
                <w:szCs w:val="20"/>
              </w:rPr>
              <w:t>1.2 Вспомогательные материалы;</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647"/>
          <w:jc w:val="center"/>
        </w:trPr>
        <w:tc>
          <w:tcPr>
            <w:tcW w:w="1992" w:type="dxa"/>
          </w:tcPr>
          <w:p w:rsidR="002221F9" w:rsidRPr="00D71A09" w:rsidRDefault="002221F9" w:rsidP="00D71A09">
            <w:pPr>
              <w:spacing w:line="360" w:lineRule="auto"/>
              <w:rPr>
                <w:sz w:val="20"/>
                <w:szCs w:val="20"/>
              </w:rPr>
            </w:pPr>
            <w:r w:rsidRPr="00D71A09">
              <w:rPr>
                <w:sz w:val="20"/>
                <w:szCs w:val="20"/>
              </w:rPr>
              <w:t>1.3 Топливо, энергия со стороны</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765"/>
          <w:jc w:val="center"/>
        </w:trPr>
        <w:tc>
          <w:tcPr>
            <w:tcW w:w="1992" w:type="dxa"/>
          </w:tcPr>
          <w:p w:rsidR="002221F9" w:rsidRPr="00D71A09" w:rsidRDefault="002221F9" w:rsidP="00D71A09">
            <w:pPr>
              <w:spacing w:line="360" w:lineRule="auto"/>
              <w:rPr>
                <w:sz w:val="20"/>
                <w:szCs w:val="20"/>
              </w:rPr>
            </w:pPr>
            <w:r w:rsidRPr="00D71A09">
              <w:rPr>
                <w:sz w:val="20"/>
                <w:szCs w:val="20"/>
              </w:rPr>
              <w:t>2. Оплата труда всего,</w:t>
            </w:r>
          </w:p>
          <w:p w:rsidR="002221F9" w:rsidRPr="00D71A09" w:rsidRDefault="002221F9" w:rsidP="00D71A09">
            <w:pPr>
              <w:spacing w:line="360" w:lineRule="auto"/>
              <w:rPr>
                <w:sz w:val="20"/>
                <w:szCs w:val="20"/>
              </w:rPr>
            </w:pPr>
            <w:r w:rsidRPr="00D71A09">
              <w:rPr>
                <w:sz w:val="20"/>
                <w:szCs w:val="20"/>
              </w:rPr>
              <w:t>в том числе</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510"/>
          <w:jc w:val="center"/>
        </w:trPr>
        <w:tc>
          <w:tcPr>
            <w:tcW w:w="1992" w:type="dxa"/>
          </w:tcPr>
          <w:p w:rsidR="002221F9" w:rsidRPr="00D71A09" w:rsidRDefault="002221F9" w:rsidP="00D71A09">
            <w:pPr>
              <w:spacing w:line="360" w:lineRule="auto"/>
              <w:rPr>
                <w:sz w:val="20"/>
                <w:szCs w:val="20"/>
              </w:rPr>
            </w:pPr>
            <w:r w:rsidRPr="00D71A09">
              <w:rPr>
                <w:sz w:val="20"/>
                <w:szCs w:val="20"/>
              </w:rPr>
              <w:t>2.1 Основных рабочих</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510"/>
          <w:jc w:val="center"/>
        </w:trPr>
        <w:tc>
          <w:tcPr>
            <w:tcW w:w="1992" w:type="dxa"/>
          </w:tcPr>
          <w:p w:rsidR="002221F9" w:rsidRPr="00D71A09" w:rsidRDefault="002221F9" w:rsidP="00D71A09">
            <w:pPr>
              <w:spacing w:line="360" w:lineRule="auto"/>
              <w:rPr>
                <w:sz w:val="20"/>
                <w:szCs w:val="20"/>
              </w:rPr>
            </w:pPr>
            <w:r w:rsidRPr="00D71A09">
              <w:rPr>
                <w:sz w:val="20"/>
                <w:szCs w:val="20"/>
              </w:rPr>
              <w:t>вспомогательные</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255"/>
          <w:jc w:val="center"/>
        </w:trPr>
        <w:tc>
          <w:tcPr>
            <w:tcW w:w="1992" w:type="dxa"/>
          </w:tcPr>
          <w:p w:rsidR="002221F9" w:rsidRPr="00D71A09" w:rsidRDefault="002221F9" w:rsidP="00D71A09">
            <w:pPr>
              <w:spacing w:line="360" w:lineRule="auto"/>
              <w:rPr>
                <w:sz w:val="20"/>
                <w:szCs w:val="20"/>
              </w:rPr>
            </w:pPr>
            <w:r w:rsidRPr="00D71A09">
              <w:rPr>
                <w:sz w:val="20"/>
                <w:szCs w:val="20"/>
              </w:rPr>
              <w:t>Руководители</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255"/>
          <w:jc w:val="center"/>
        </w:trPr>
        <w:tc>
          <w:tcPr>
            <w:tcW w:w="1992" w:type="dxa"/>
          </w:tcPr>
          <w:p w:rsidR="002221F9" w:rsidRPr="00D71A09" w:rsidRDefault="002221F9" w:rsidP="00D71A09">
            <w:pPr>
              <w:spacing w:line="360" w:lineRule="auto"/>
              <w:rPr>
                <w:sz w:val="20"/>
                <w:szCs w:val="20"/>
              </w:rPr>
            </w:pPr>
            <w:r w:rsidRPr="00D71A09">
              <w:rPr>
                <w:sz w:val="20"/>
                <w:szCs w:val="20"/>
              </w:rPr>
              <w:t>Специалисты</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255"/>
          <w:jc w:val="center"/>
        </w:trPr>
        <w:tc>
          <w:tcPr>
            <w:tcW w:w="1992" w:type="dxa"/>
          </w:tcPr>
          <w:p w:rsidR="002221F9" w:rsidRPr="00D71A09" w:rsidRDefault="002221F9" w:rsidP="00D71A09">
            <w:pPr>
              <w:spacing w:line="360" w:lineRule="auto"/>
              <w:rPr>
                <w:sz w:val="20"/>
                <w:szCs w:val="20"/>
              </w:rPr>
            </w:pPr>
            <w:r w:rsidRPr="00D71A09">
              <w:rPr>
                <w:sz w:val="20"/>
                <w:szCs w:val="20"/>
              </w:rPr>
              <w:t>Служащие</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341"/>
          <w:jc w:val="center"/>
        </w:trPr>
        <w:tc>
          <w:tcPr>
            <w:tcW w:w="1992" w:type="dxa"/>
          </w:tcPr>
          <w:p w:rsidR="002221F9" w:rsidRPr="00D71A09" w:rsidRDefault="002221F9" w:rsidP="00D71A09">
            <w:pPr>
              <w:spacing w:line="360" w:lineRule="auto"/>
              <w:rPr>
                <w:sz w:val="20"/>
                <w:szCs w:val="20"/>
              </w:rPr>
            </w:pPr>
            <w:r w:rsidRPr="00D71A09">
              <w:rPr>
                <w:sz w:val="20"/>
                <w:szCs w:val="20"/>
              </w:rPr>
              <w:t>Прочий персонал</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765"/>
          <w:jc w:val="center"/>
        </w:trPr>
        <w:tc>
          <w:tcPr>
            <w:tcW w:w="1992" w:type="dxa"/>
          </w:tcPr>
          <w:p w:rsidR="002221F9" w:rsidRPr="00D71A09" w:rsidRDefault="002221F9" w:rsidP="00D71A09">
            <w:pPr>
              <w:spacing w:line="360" w:lineRule="auto"/>
              <w:rPr>
                <w:sz w:val="20"/>
                <w:szCs w:val="20"/>
              </w:rPr>
            </w:pPr>
            <w:r w:rsidRPr="00D71A09">
              <w:rPr>
                <w:sz w:val="20"/>
                <w:szCs w:val="20"/>
              </w:rPr>
              <w:t>3. Отчисления на социальные нужды (26%)</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765"/>
          <w:jc w:val="center"/>
        </w:trPr>
        <w:tc>
          <w:tcPr>
            <w:tcW w:w="1992" w:type="dxa"/>
          </w:tcPr>
          <w:p w:rsidR="002221F9" w:rsidRPr="00D71A09" w:rsidRDefault="002221F9" w:rsidP="00D71A09">
            <w:pPr>
              <w:spacing w:line="360" w:lineRule="auto"/>
              <w:rPr>
                <w:sz w:val="20"/>
                <w:szCs w:val="20"/>
              </w:rPr>
            </w:pPr>
            <w:r w:rsidRPr="00D71A09">
              <w:rPr>
                <w:sz w:val="20"/>
                <w:szCs w:val="20"/>
              </w:rPr>
              <w:t>4. Амортизационные отчисления</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510"/>
          <w:jc w:val="center"/>
        </w:trPr>
        <w:tc>
          <w:tcPr>
            <w:tcW w:w="1992" w:type="dxa"/>
          </w:tcPr>
          <w:p w:rsidR="002221F9" w:rsidRPr="00D71A09" w:rsidRDefault="002221F9" w:rsidP="00D71A09">
            <w:pPr>
              <w:spacing w:line="360" w:lineRule="auto"/>
              <w:rPr>
                <w:sz w:val="20"/>
                <w:szCs w:val="20"/>
              </w:rPr>
            </w:pPr>
            <w:r w:rsidRPr="00D71A09">
              <w:rPr>
                <w:sz w:val="20"/>
                <w:szCs w:val="20"/>
              </w:rPr>
              <w:t>5. Прочие затраты</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r w:rsidR="002221F9" w:rsidRPr="00D71A09">
        <w:trPr>
          <w:trHeight w:val="255"/>
          <w:jc w:val="center"/>
        </w:trPr>
        <w:tc>
          <w:tcPr>
            <w:tcW w:w="1992" w:type="dxa"/>
          </w:tcPr>
          <w:p w:rsidR="002221F9" w:rsidRPr="00D71A09" w:rsidRDefault="002221F9" w:rsidP="00D71A09">
            <w:pPr>
              <w:spacing w:line="360" w:lineRule="auto"/>
              <w:rPr>
                <w:sz w:val="20"/>
                <w:szCs w:val="20"/>
              </w:rPr>
            </w:pPr>
            <w:r w:rsidRPr="00D71A09">
              <w:rPr>
                <w:sz w:val="20"/>
                <w:szCs w:val="20"/>
              </w:rPr>
              <w:t>Всего затрат</w:t>
            </w:r>
          </w:p>
        </w:tc>
        <w:tc>
          <w:tcPr>
            <w:tcW w:w="957" w:type="dxa"/>
          </w:tcPr>
          <w:p w:rsidR="002221F9" w:rsidRPr="00D71A09" w:rsidRDefault="002221F9" w:rsidP="00D71A09">
            <w:pPr>
              <w:spacing w:line="360" w:lineRule="auto"/>
              <w:rPr>
                <w:sz w:val="20"/>
                <w:szCs w:val="20"/>
              </w:rPr>
            </w:pPr>
          </w:p>
        </w:tc>
        <w:tc>
          <w:tcPr>
            <w:tcW w:w="1369"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c>
          <w:tcPr>
            <w:tcW w:w="1127" w:type="dxa"/>
          </w:tcPr>
          <w:p w:rsidR="002221F9" w:rsidRPr="00D71A09" w:rsidRDefault="002221F9" w:rsidP="00D71A09">
            <w:pPr>
              <w:spacing w:line="360" w:lineRule="auto"/>
              <w:rPr>
                <w:sz w:val="20"/>
                <w:szCs w:val="20"/>
              </w:rPr>
            </w:pPr>
          </w:p>
        </w:tc>
        <w:tc>
          <w:tcPr>
            <w:tcW w:w="1254" w:type="dxa"/>
          </w:tcPr>
          <w:p w:rsidR="002221F9" w:rsidRPr="00D71A09" w:rsidRDefault="002221F9" w:rsidP="00D71A09">
            <w:pPr>
              <w:spacing w:line="360" w:lineRule="auto"/>
              <w:rPr>
                <w:sz w:val="20"/>
                <w:szCs w:val="20"/>
              </w:rPr>
            </w:pPr>
          </w:p>
        </w:tc>
        <w:tc>
          <w:tcPr>
            <w:tcW w:w="1229" w:type="dxa"/>
          </w:tcPr>
          <w:p w:rsidR="002221F9" w:rsidRPr="00D71A09" w:rsidRDefault="002221F9" w:rsidP="00D71A09">
            <w:pPr>
              <w:spacing w:line="360" w:lineRule="auto"/>
              <w:rPr>
                <w:sz w:val="20"/>
                <w:szCs w:val="20"/>
              </w:rPr>
            </w:pPr>
          </w:p>
        </w:tc>
      </w:tr>
    </w:tbl>
    <w:p w:rsidR="00D71A09" w:rsidRDefault="00D71A09" w:rsidP="000D1E34">
      <w:pPr>
        <w:tabs>
          <w:tab w:val="left" w:pos="1403"/>
        </w:tabs>
        <w:spacing w:line="360" w:lineRule="auto"/>
        <w:ind w:firstLine="709"/>
        <w:jc w:val="both"/>
        <w:rPr>
          <w:sz w:val="28"/>
          <w:szCs w:val="28"/>
          <w:lang w:val="en-US"/>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Полное использование мощности мы брали из предыдущих таблиц (3,10,11). Условно-постоянные остаются не именными. А освоение условно-переменных рассчитывали: 13874,5р.*2000шт/5000шт=5549,8р.</w:t>
      </w:r>
    </w:p>
    <w:p w:rsidR="002221F9" w:rsidRPr="000D1E34" w:rsidRDefault="002221F9" w:rsidP="000D1E34">
      <w:pPr>
        <w:tabs>
          <w:tab w:val="left" w:pos="1403"/>
        </w:tabs>
        <w:spacing w:line="360" w:lineRule="auto"/>
        <w:ind w:firstLine="709"/>
        <w:jc w:val="both"/>
        <w:rPr>
          <w:sz w:val="28"/>
          <w:szCs w:val="28"/>
        </w:rPr>
      </w:pPr>
    </w:p>
    <w:tbl>
      <w:tblPr>
        <w:tblW w:w="9160" w:type="dxa"/>
        <w:jc w:val="center"/>
        <w:tblLook w:val="0000" w:firstRow="0" w:lastRow="0" w:firstColumn="0" w:lastColumn="0" w:noHBand="0" w:noVBand="0"/>
      </w:tblPr>
      <w:tblGrid>
        <w:gridCol w:w="1801"/>
        <w:gridCol w:w="1215"/>
        <w:gridCol w:w="1254"/>
        <w:gridCol w:w="1229"/>
        <w:gridCol w:w="1215"/>
        <w:gridCol w:w="1319"/>
        <w:gridCol w:w="1230"/>
      </w:tblGrid>
      <w:tr w:rsidR="002221F9" w:rsidRPr="00D71A09">
        <w:trPr>
          <w:trHeight w:val="255"/>
          <w:jc w:val="center"/>
        </w:trPr>
        <w:tc>
          <w:tcPr>
            <w:tcW w:w="9160" w:type="dxa"/>
            <w:gridSpan w:val="7"/>
            <w:tcBorders>
              <w:top w:val="single" w:sz="4" w:space="0" w:color="auto"/>
              <w:left w:val="single" w:sz="4" w:space="0" w:color="auto"/>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Таблица 13 - Себестоимость единицы продукции, руб.</w:t>
            </w:r>
          </w:p>
        </w:tc>
      </w:tr>
      <w:tr w:rsidR="002221F9" w:rsidRPr="00D71A09">
        <w:trPr>
          <w:trHeight w:val="255"/>
          <w:jc w:val="center"/>
        </w:trPr>
        <w:tc>
          <w:tcPr>
            <w:tcW w:w="1737" w:type="dxa"/>
            <w:vMerge w:val="restart"/>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Элементы затрат</w:t>
            </w:r>
          </w:p>
        </w:tc>
        <w:tc>
          <w:tcPr>
            <w:tcW w:w="3659" w:type="dxa"/>
            <w:gridSpan w:val="3"/>
            <w:tcBorders>
              <w:top w:val="single" w:sz="4" w:space="0" w:color="auto"/>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Освоение</w:t>
            </w:r>
          </w:p>
        </w:tc>
        <w:tc>
          <w:tcPr>
            <w:tcW w:w="3764" w:type="dxa"/>
            <w:gridSpan w:val="3"/>
            <w:tcBorders>
              <w:top w:val="single" w:sz="4" w:space="0" w:color="auto"/>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Полное использование мощности</w:t>
            </w:r>
          </w:p>
        </w:tc>
      </w:tr>
      <w:tr w:rsidR="002221F9" w:rsidRPr="00D71A09">
        <w:trPr>
          <w:trHeight w:val="255"/>
          <w:jc w:val="center"/>
        </w:trPr>
        <w:tc>
          <w:tcPr>
            <w:tcW w:w="1737" w:type="dxa"/>
            <w:vMerge/>
            <w:tcBorders>
              <w:top w:val="nil"/>
              <w:left w:val="single" w:sz="4" w:space="0" w:color="auto"/>
              <w:bottom w:val="single" w:sz="4" w:space="0" w:color="auto"/>
              <w:right w:val="single" w:sz="4" w:space="0" w:color="auto"/>
            </w:tcBorders>
            <w:vAlign w:val="center"/>
          </w:tcPr>
          <w:p w:rsidR="002221F9" w:rsidRPr="00D71A09" w:rsidRDefault="002221F9" w:rsidP="00D71A09">
            <w:pPr>
              <w:spacing w:line="360" w:lineRule="auto"/>
              <w:rPr>
                <w:sz w:val="20"/>
                <w:szCs w:val="20"/>
              </w:rPr>
            </w:pPr>
          </w:p>
        </w:tc>
        <w:tc>
          <w:tcPr>
            <w:tcW w:w="1215" w:type="dxa"/>
            <w:vMerge w:val="restart"/>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Всего (гр.3+гр.4)</w:t>
            </w:r>
          </w:p>
        </w:tc>
        <w:tc>
          <w:tcPr>
            <w:tcW w:w="2444" w:type="dxa"/>
            <w:gridSpan w:val="2"/>
            <w:tcBorders>
              <w:top w:val="single" w:sz="4" w:space="0" w:color="auto"/>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В том числе</w:t>
            </w:r>
          </w:p>
        </w:tc>
        <w:tc>
          <w:tcPr>
            <w:tcW w:w="1215" w:type="dxa"/>
            <w:vMerge w:val="restart"/>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Всего (гр.3+гр.4)</w:t>
            </w:r>
          </w:p>
        </w:tc>
        <w:tc>
          <w:tcPr>
            <w:tcW w:w="2549" w:type="dxa"/>
            <w:gridSpan w:val="2"/>
            <w:tcBorders>
              <w:top w:val="single" w:sz="4" w:space="0" w:color="auto"/>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В том числе</w:t>
            </w:r>
          </w:p>
        </w:tc>
      </w:tr>
      <w:tr w:rsidR="002221F9" w:rsidRPr="00D71A09">
        <w:trPr>
          <w:trHeight w:val="510"/>
          <w:jc w:val="center"/>
        </w:trPr>
        <w:tc>
          <w:tcPr>
            <w:tcW w:w="1737" w:type="dxa"/>
            <w:vMerge/>
            <w:tcBorders>
              <w:top w:val="nil"/>
              <w:left w:val="single" w:sz="4" w:space="0" w:color="auto"/>
              <w:bottom w:val="single" w:sz="4" w:space="0" w:color="auto"/>
              <w:right w:val="single" w:sz="4" w:space="0" w:color="auto"/>
            </w:tcBorders>
            <w:vAlign w:val="center"/>
          </w:tcPr>
          <w:p w:rsidR="002221F9" w:rsidRPr="00D71A09" w:rsidRDefault="002221F9" w:rsidP="00D71A09">
            <w:pPr>
              <w:spacing w:line="360" w:lineRule="auto"/>
              <w:rPr>
                <w:sz w:val="20"/>
                <w:szCs w:val="20"/>
              </w:rPr>
            </w:pPr>
          </w:p>
        </w:tc>
        <w:tc>
          <w:tcPr>
            <w:tcW w:w="1215" w:type="dxa"/>
            <w:vMerge/>
            <w:tcBorders>
              <w:top w:val="nil"/>
              <w:left w:val="single" w:sz="4" w:space="0" w:color="auto"/>
              <w:bottom w:val="single" w:sz="4" w:space="0" w:color="auto"/>
              <w:right w:val="single" w:sz="4" w:space="0" w:color="auto"/>
            </w:tcBorders>
            <w:vAlign w:val="center"/>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условно-переменные</w:t>
            </w: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условно-постоянные</w:t>
            </w:r>
          </w:p>
        </w:tc>
        <w:tc>
          <w:tcPr>
            <w:tcW w:w="1215" w:type="dxa"/>
            <w:vMerge/>
            <w:tcBorders>
              <w:top w:val="nil"/>
              <w:left w:val="single" w:sz="4" w:space="0" w:color="auto"/>
              <w:bottom w:val="single" w:sz="4" w:space="0" w:color="auto"/>
              <w:right w:val="single" w:sz="4" w:space="0" w:color="auto"/>
            </w:tcBorders>
            <w:vAlign w:val="center"/>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условно-переменные</w:t>
            </w: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условно-постоянные</w:t>
            </w:r>
          </w:p>
        </w:tc>
      </w:tr>
      <w:tr w:rsidR="002221F9" w:rsidRPr="00D71A09">
        <w:trPr>
          <w:trHeight w:val="255"/>
          <w:jc w:val="center"/>
        </w:trPr>
        <w:tc>
          <w:tcPr>
            <w:tcW w:w="1737" w:type="dxa"/>
            <w:tcBorders>
              <w:top w:val="nil"/>
              <w:left w:val="single" w:sz="4" w:space="0" w:color="auto"/>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1</w:t>
            </w:r>
          </w:p>
        </w:tc>
        <w:tc>
          <w:tcPr>
            <w:tcW w:w="1215"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2</w:t>
            </w:r>
          </w:p>
        </w:tc>
        <w:tc>
          <w:tcPr>
            <w:tcW w:w="1216"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3</w:t>
            </w:r>
          </w:p>
        </w:tc>
        <w:tc>
          <w:tcPr>
            <w:tcW w:w="1228"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4</w:t>
            </w:r>
          </w:p>
        </w:tc>
        <w:tc>
          <w:tcPr>
            <w:tcW w:w="1215"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5</w:t>
            </w:r>
          </w:p>
        </w:tc>
        <w:tc>
          <w:tcPr>
            <w:tcW w:w="1319"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6</w:t>
            </w:r>
          </w:p>
        </w:tc>
        <w:tc>
          <w:tcPr>
            <w:tcW w:w="123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r w:rsidRPr="00D71A09">
              <w:rPr>
                <w:sz w:val="20"/>
                <w:szCs w:val="20"/>
              </w:rPr>
              <w:t>7</w:t>
            </w:r>
          </w:p>
        </w:tc>
      </w:tr>
      <w:tr w:rsidR="002221F9" w:rsidRPr="00D71A09">
        <w:trPr>
          <w:trHeight w:val="465"/>
          <w:jc w:val="center"/>
        </w:trPr>
        <w:tc>
          <w:tcPr>
            <w:tcW w:w="173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Материальные затраты</w:t>
            </w: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344"/>
          <w:jc w:val="center"/>
        </w:trPr>
        <w:tc>
          <w:tcPr>
            <w:tcW w:w="173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Оплата труда</w:t>
            </w: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819"/>
          <w:jc w:val="center"/>
        </w:trPr>
        <w:tc>
          <w:tcPr>
            <w:tcW w:w="173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Отчисления на социальные нужды 26%</w:t>
            </w: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712"/>
          <w:jc w:val="center"/>
        </w:trPr>
        <w:tc>
          <w:tcPr>
            <w:tcW w:w="173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 Амортизационные отчисления</w:t>
            </w: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25"/>
          <w:jc w:val="center"/>
        </w:trPr>
        <w:tc>
          <w:tcPr>
            <w:tcW w:w="173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 Прочие затраты</w:t>
            </w: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354"/>
          <w:jc w:val="center"/>
        </w:trPr>
        <w:tc>
          <w:tcPr>
            <w:tcW w:w="173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Всего затрат</w:t>
            </w: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6"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28"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15"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319"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3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bl>
    <w:p w:rsidR="00D71A09" w:rsidRDefault="00D71A09" w:rsidP="000D1E34">
      <w:pPr>
        <w:tabs>
          <w:tab w:val="left" w:pos="1403"/>
        </w:tabs>
        <w:spacing w:line="360" w:lineRule="auto"/>
        <w:ind w:firstLine="709"/>
        <w:jc w:val="both"/>
        <w:rPr>
          <w:sz w:val="28"/>
          <w:szCs w:val="28"/>
          <w:lang w:val="en-US"/>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Данные в графах таблицы 13 получили делением данных соответствующих граф таблицы 12 на объем производства для полного использования мощности (в графах 5, 6, 7) и для освоения (в графах 2, 3, 4).</w:t>
      </w:r>
    </w:p>
    <w:p w:rsidR="002221F9" w:rsidRDefault="002221F9" w:rsidP="000D1E34">
      <w:pPr>
        <w:tabs>
          <w:tab w:val="left" w:pos="1403"/>
        </w:tabs>
        <w:spacing w:line="360" w:lineRule="auto"/>
        <w:ind w:firstLine="709"/>
        <w:jc w:val="both"/>
        <w:rPr>
          <w:sz w:val="28"/>
          <w:szCs w:val="28"/>
          <w:lang w:val="en-US"/>
        </w:rPr>
      </w:pPr>
      <w:r w:rsidRPr="000D1E34">
        <w:rPr>
          <w:sz w:val="28"/>
          <w:szCs w:val="28"/>
        </w:rPr>
        <w:t>17045,7тыс.р.*1000/5000шт=3409,14тыс.р.</w:t>
      </w:r>
    </w:p>
    <w:p w:rsidR="00D71A09" w:rsidRPr="00D71A09" w:rsidRDefault="00D71A09" w:rsidP="000D1E34">
      <w:pPr>
        <w:tabs>
          <w:tab w:val="left" w:pos="1403"/>
        </w:tabs>
        <w:spacing w:line="360" w:lineRule="auto"/>
        <w:ind w:firstLine="709"/>
        <w:jc w:val="both"/>
        <w:rPr>
          <w:sz w:val="28"/>
          <w:szCs w:val="28"/>
          <w:lang w:val="en-US"/>
        </w:rPr>
      </w:pPr>
    </w:p>
    <w:p w:rsidR="002221F9" w:rsidRPr="00D71A09" w:rsidRDefault="002221F9" w:rsidP="000D1E34">
      <w:pPr>
        <w:numPr>
          <w:ilvl w:val="1"/>
          <w:numId w:val="31"/>
        </w:numPr>
        <w:tabs>
          <w:tab w:val="left" w:pos="720"/>
        </w:tabs>
        <w:spacing w:line="360" w:lineRule="auto"/>
        <w:ind w:left="0" w:firstLine="709"/>
        <w:jc w:val="both"/>
        <w:rPr>
          <w:b/>
          <w:sz w:val="28"/>
          <w:szCs w:val="28"/>
        </w:rPr>
      </w:pPr>
      <w:r w:rsidRPr="00D71A09">
        <w:rPr>
          <w:b/>
          <w:sz w:val="28"/>
          <w:szCs w:val="28"/>
        </w:rPr>
        <w:t>Определение выручки от реализации продукции и критического объема производства</w:t>
      </w:r>
    </w:p>
    <w:p w:rsidR="00D71A09" w:rsidRDefault="00D71A09" w:rsidP="000D1E34">
      <w:pPr>
        <w:tabs>
          <w:tab w:val="left" w:pos="1403"/>
        </w:tabs>
        <w:spacing w:line="360" w:lineRule="auto"/>
        <w:ind w:firstLine="709"/>
        <w:jc w:val="both"/>
        <w:rPr>
          <w:sz w:val="28"/>
          <w:szCs w:val="28"/>
          <w:lang w:val="en-US"/>
        </w:rPr>
      </w:pPr>
    </w:p>
    <w:p w:rsidR="002221F9" w:rsidRDefault="002221F9" w:rsidP="000D1E34">
      <w:pPr>
        <w:tabs>
          <w:tab w:val="left" w:pos="1403"/>
        </w:tabs>
        <w:spacing w:line="360" w:lineRule="auto"/>
        <w:ind w:firstLine="709"/>
        <w:jc w:val="both"/>
        <w:rPr>
          <w:sz w:val="28"/>
          <w:szCs w:val="28"/>
          <w:lang w:val="en-US"/>
        </w:rPr>
      </w:pPr>
      <w:r w:rsidRPr="000D1E34">
        <w:rPr>
          <w:sz w:val="28"/>
          <w:szCs w:val="28"/>
        </w:rPr>
        <w:t>Выручка от реализации продукции определяется как произведение объема производства для соответствующего периода и цены реализации без учета налога на добавленную стоимость. Расчет цены на выпускаемую продукцию выполняется исходя из 20-80% уровня рентабельности продукции. Выручка</w:t>
      </w:r>
      <w:r w:rsidR="00D71A09">
        <w:rPr>
          <w:sz w:val="28"/>
          <w:szCs w:val="28"/>
        </w:rPr>
        <w:t xml:space="preserve"> </w:t>
      </w:r>
      <w:r w:rsidRPr="000D1E34">
        <w:rPr>
          <w:sz w:val="28"/>
          <w:szCs w:val="28"/>
        </w:rPr>
        <w:t>от реализации рассчитывается без учета косвенных налогов. Результаты расчета заносятся в таблицу 14. Так же показывается расчет прибыли от реализации продукции и чистой прибыли.</w:t>
      </w:r>
    </w:p>
    <w:p w:rsidR="00D71A09" w:rsidRPr="00D71A09" w:rsidRDefault="00D71A09" w:rsidP="000D1E34">
      <w:pPr>
        <w:tabs>
          <w:tab w:val="left" w:pos="1403"/>
        </w:tabs>
        <w:spacing w:line="360" w:lineRule="auto"/>
        <w:ind w:firstLine="709"/>
        <w:jc w:val="both"/>
        <w:rPr>
          <w:sz w:val="28"/>
          <w:szCs w:val="28"/>
          <w:lang w:val="en-US"/>
        </w:rPr>
      </w:pPr>
    </w:p>
    <w:tbl>
      <w:tblPr>
        <w:tblW w:w="8652" w:type="dxa"/>
        <w:jc w:val="center"/>
        <w:tblLook w:val="0000" w:firstRow="0" w:lastRow="0" w:firstColumn="0" w:lastColumn="0" w:noHBand="0" w:noVBand="0"/>
      </w:tblPr>
      <w:tblGrid>
        <w:gridCol w:w="4872"/>
        <w:gridCol w:w="1620"/>
        <w:gridCol w:w="2160"/>
      </w:tblGrid>
      <w:tr w:rsidR="002221F9" w:rsidRPr="00D71A09">
        <w:trPr>
          <w:trHeight w:val="255"/>
          <w:jc w:val="center"/>
        </w:trPr>
        <w:tc>
          <w:tcPr>
            <w:tcW w:w="8652" w:type="dxa"/>
            <w:gridSpan w:val="3"/>
            <w:tcBorders>
              <w:top w:val="single" w:sz="4" w:space="0" w:color="auto"/>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Таблица 14 Отчет о прибылях и убытках</w:t>
            </w:r>
          </w:p>
        </w:tc>
      </w:tr>
      <w:tr w:rsidR="002221F9" w:rsidRPr="00D71A09">
        <w:trPr>
          <w:trHeight w:val="255"/>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Показатели</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Освоение</w:t>
            </w: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Полная мощность</w:t>
            </w:r>
          </w:p>
        </w:tc>
      </w:tr>
      <w:tr w:rsidR="002221F9" w:rsidRPr="00D71A09">
        <w:trPr>
          <w:trHeight w:val="255"/>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w:t>
            </w: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w:t>
            </w:r>
          </w:p>
        </w:tc>
      </w:tr>
      <w:tr w:rsidR="002221F9" w:rsidRPr="00D71A09">
        <w:trPr>
          <w:trHeight w:val="585"/>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Выручка от реализации продукции без НДС и акцизов</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389"/>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Себестоимость реализованной продукции</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Прибыль от реализации</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 Налог на прибыль 20%</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487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 Чистая прибыль</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bl>
    <w:p w:rsidR="00C26E40" w:rsidRDefault="00C26E40" w:rsidP="000D1E34">
      <w:pPr>
        <w:tabs>
          <w:tab w:val="left" w:pos="1403"/>
        </w:tabs>
        <w:spacing w:line="360" w:lineRule="auto"/>
        <w:ind w:firstLine="709"/>
        <w:jc w:val="both"/>
        <w:rPr>
          <w:sz w:val="28"/>
          <w:szCs w:val="28"/>
          <w:lang w:val="en-US"/>
        </w:rPr>
      </w:pPr>
    </w:p>
    <w:p w:rsidR="00D71A09" w:rsidRDefault="002221F9" w:rsidP="000D1E34">
      <w:pPr>
        <w:tabs>
          <w:tab w:val="left" w:pos="1403"/>
        </w:tabs>
        <w:spacing w:line="360" w:lineRule="auto"/>
        <w:ind w:firstLine="709"/>
        <w:jc w:val="both"/>
        <w:rPr>
          <w:sz w:val="28"/>
          <w:szCs w:val="28"/>
          <w:lang w:val="en-US"/>
        </w:rPr>
      </w:pPr>
      <w:r w:rsidRPr="000D1E34">
        <w:rPr>
          <w:sz w:val="28"/>
          <w:szCs w:val="28"/>
        </w:rPr>
        <w:t>1)</w:t>
      </w:r>
      <w:r w:rsidR="00D71A09" w:rsidRPr="00D71A09">
        <w:rPr>
          <w:sz w:val="28"/>
          <w:szCs w:val="28"/>
        </w:rPr>
        <w:t xml:space="preserve"> </w:t>
      </w:r>
      <w:r w:rsidRPr="000D1E34">
        <w:rPr>
          <w:sz w:val="28"/>
          <w:szCs w:val="28"/>
        </w:rPr>
        <w:t>Выручка от реализации:</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56200,44тыс.р*2000шт./1000=112400,88тыс.р.</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2) Себестоимость реализованной продукции данные брали из 12 таблицы.</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3) Прибыль от реализации рассчитывается:</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112400,88тыс.р.-74933,94тыс.р.=37466,94тыс.р.</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4) Налог на прибыль: 37466,94 *0,2=7493,39</w:t>
      </w:r>
    </w:p>
    <w:p w:rsidR="00D71A09" w:rsidRDefault="002221F9" w:rsidP="000D1E34">
      <w:pPr>
        <w:tabs>
          <w:tab w:val="left" w:pos="1403"/>
        </w:tabs>
        <w:spacing w:line="360" w:lineRule="auto"/>
        <w:ind w:firstLine="709"/>
        <w:jc w:val="both"/>
        <w:rPr>
          <w:sz w:val="28"/>
          <w:szCs w:val="28"/>
          <w:lang w:val="en-US"/>
        </w:rPr>
      </w:pPr>
      <w:r w:rsidRPr="000D1E34">
        <w:rPr>
          <w:sz w:val="28"/>
          <w:szCs w:val="28"/>
        </w:rPr>
        <w:t>5) Чистая прибыль считается: 37466,94тыс.р.-</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7493,39тыс.р=29973,55тыс.р.</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Далее мы определяем объем производства продукции, при котором предприятие только возмещает расходы на ее производство и реализацию.</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Точка безубыточности=(41927,84*1000)/(56200,44-16503,06)=1056,19</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Более наглядно это можно представить графически :</w:t>
      </w:r>
    </w:p>
    <w:p w:rsidR="002221F9" w:rsidRPr="000D1E34" w:rsidRDefault="00C26E40" w:rsidP="000D1E34">
      <w:pPr>
        <w:tabs>
          <w:tab w:val="left" w:pos="1403"/>
        </w:tabs>
        <w:spacing w:line="360" w:lineRule="auto"/>
        <w:ind w:firstLine="709"/>
        <w:jc w:val="both"/>
        <w:rPr>
          <w:sz w:val="28"/>
          <w:szCs w:val="28"/>
        </w:rPr>
      </w:pPr>
      <w:r>
        <w:rPr>
          <w:sz w:val="28"/>
          <w:szCs w:val="28"/>
        </w:rPr>
        <w:br w:type="page"/>
      </w:r>
    </w:p>
    <w:p w:rsidR="002221F9" w:rsidRPr="000D1E34" w:rsidRDefault="0092217C" w:rsidP="000D1E34">
      <w:pPr>
        <w:tabs>
          <w:tab w:val="left" w:pos="1403"/>
        </w:tabs>
        <w:spacing w:line="360" w:lineRule="auto"/>
        <w:ind w:firstLine="709"/>
        <w:jc w:val="both"/>
        <w:rPr>
          <w:sz w:val="28"/>
          <w:szCs w:val="28"/>
        </w:rPr>
      </w:pPr>
      <w:r>
        <w:rPr>
          <w:noProof/>
        </w:rPr>
        <w:pict>
          <v:group id="_x0000_s1026" editas="canvas" style="position:absolute;left:0;text-align:left;margin-left:36pt;margin-top:-23.9pt;width:423.4pt;height:228.15pt;z-index:-251657216" coordorigin="2165,1783" coordsize="6695,35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65;top:1783;width:6695;height:3563" o:preferrelative="f">
              <v:fill o:detectmouseclick="t"/>
              <v:path o:extrusionok="t" o:connecttype="none"/>
              <o:lock v:ext="edit" text="t"/>
            </v:shape>
            <v:line id="_x0000_s1028" style="position:absolute;flip:y" from="3023,2020" to="3024,4561">
              <v:stroke endarrow="block"/>
            </v:line>
            <v:line id="_x0000_s1029" style="position:absolute;flip:y" from="3023,2164" to="7059,4561"/>
            <v:line id="_x0000_s1030" style="position:absolute;flip:y" from="3023,2020" to="5725,3672"/>
            <v:line id="_x0000_s1031" style="position:absolute;flip:y" from="3023,2274" to="4824,4561"/>
            <v:line id="_x0000_s1032" style="position:absolute" from="4358,2799" to="4359,4579"/>
            <v:shapetype id="_x0000_t109" coordsize="21600,21600" o:spt="109" path="m,l,21600r21600,l21600,xe">
              <v:stroke joinstyle="miter"/>
              <v:path gradientshapeok="t" o:connecttype="rect"/>
            </v:shapetype>
            <v:shape id="_x0000_s1033" type="#_x0000_t109" style="position:absolute;left:2171;top:1783;width:1029;height:254" filled="f" strokecolor="white">
              <v:textbox style="mso-next-textbox:#_x0000_s1033" inset="2.29008mm,1.145mm,2.29008mm,1.145mm">
                <w:txbxContent>
                  <w:p w:rsidR="002221F9" w:rsidRPr="00BF3464" w:rsidRDefault="002221F9" w:rsidP="002221F9">
                    <w:pPr>
                      <w:rPr>
                        <w:sz w:val="18"/>
                        <w:szCs w:val="20"/>
                      </w:rPr>
                    </w:pPr>
                    <w:r w:rsidRPr="00BF3464">
                      <w:rPr>
                        <w:sz w:val="18"/>
                        <w:szCs w:val="20"/>
                      </w:rPr>
                      <w:t>Сумма т.р.</w:t>
                    </w:r>
                  </w:p>
                </w:txbxContent>
              </v:textbox>
            </v:shape>
            <v:shape id="_x0000_s1034" type="#_x0000_t109" style="position:absolute;left:4101;top:4578;width:771;height:254" filled="f" strokecolor="white">
              <v:textbox style="mso-next-textbox:#_x0000_s1034" inset="2.29008mm,1.145mm,2.29008mm,1.145mm">
                <w:txbxContent>
                  <w:p w:rsidR="002221F9" w:rsidRPr="00BF3464" w:rsidRDefault="002221F9" w:rsidP="002221F9">
                    <w:pPr>
                      <w:rPr>
                        <w:sz w:val="18"/>
                        <w:szCs w:val="20"/>
                      </w:rPr>
                    </w:pPr>
                    <w:r w:rsidRPr="00BF3464">
                      <w:rPr>
                        <w:sz w:val="18"/>
                        <w:szCs w:val="20"/>
                      </w:rPr>
                      <w:t>1056,19</w:t>
                    </w:r>
                  </w:p>
                </w:txbxContent>
              </v:textbox>
            </v:shape>
            <v:shape id="_x0000_s1035" type="#_x0000_t109" style="position:absolute;left:7059;top:4578;width:644;height:381" filled="f" strokecolor="white">
              <v:textbox style="mso-next-textbox:#_x0000_s1035" inset="2.29008mm,1.145mm,2.29008mm,1.145mm">
                <w:txbxContent>
                  <w:p w:rsidR="002221F9" w:rsidRPr="00BF3464" w:rsidRDefault="002221F9" w:rsidP="002221F9">
                    <w:pPr>
                      <w:rPr>
                        <w:sz w:val="22"/>
                        <w:szCs w:val="20"/>
                      </w:rPr>
                    </w:pPr>
                    <w:r w:rsidRPr="00BF3464">
                      <w:rPr>
                        <w:sz w:val="22"/>
                        <w:szCs w:val="20"/>
                      </w:rPr>
                      <w:t>5000</w:t>
                    </w:r>
                  </w:p>
                </w:txbxContent>
              </v:textbox>
            </v:shape>
            <v:line id="_x0000_s1036" style="position:absolute" from="3071,4578" to="8347,4579">
              <v:stroke endarrow="block"/>
            </v:line>
            <v:shape id="_x0000_s1037" type="#_x0000_t109" style="position:absolute;left:7703;top:4705;width:1157;height:635" filled="f" strokecolor="white">
              <v:textbox style="mso-next-textbox:#_x0000_s1037" inset="2.29008mm,1.145mm,2.29008mm,1.145mm">
                <w:txbxContent>
                  <w:p w:rsidR="002221F9" w:rsidRPr="00BF3464" w:rsidRDefault="002221F9" w:rsidP="002221F9">
                    <w:pPr>
                      <w:rPr>
                        <w:sz w:val="18"/>
                        <w:szCs w:val="20"/>
                      </w:rPr>
                    </w:pPr>
                    <w:r w:rsidRPr="00BF3464">
                      <w:rPr>
                        <w:sz w:val="18"/>
                        <w:szCs w:val="20"/>
                      </w:rPr>
                      <w:t>Объем производства, шт.</w:t>
                    </w:r>
                  </w:p>
                </w:txbxContent>
              </v:textbox>
            </v:shape>
            <v:line id="_x0000_s1038" style="position:absolute" from="2943,3688" to="7961,3689"/>
            <v:shape id="_x0000_s1039" type="#_x0000_t109" style="position:absolute;left:6288;top:2672;width:645;height:254" filled="f" strokecolor="white">
              <v:textbox style="mso-next-textbox:#_x0000_s1039" inset="2.29008mm,1.145mm,2.29008mm,1.145mm">
                <w:txbxContent>
                  <w:p w:rsidR="002221F9" w:rsidRPr="00BF3464" w:rsidRDefault="002221F9" w:rsidP="002221F9">
                    <w:pPr>
                      <w:rPr>
                        <w:sz w:val="18"/>
                        <w:szCs w:val="20"/>
                      </w:rPr>
                    </w:pPr>
                    <w:r w:rsidRPr="00BF3464">
                      <w:rPr>
                        <w:sz w:val="18"/>
                        <w:szCs w:val="20"/>
                        <w:lang w:val="en-US"/>
                      </w:rPr>
                      <w:t>S</w:t>
                    </w:r>
                    <w:r w:rsidRPr="00BF3464">
                      <w:rPr>
                        <w:sz w:val="18"/>
                        <w:szCs w:val="20"/>
                      </w:rPr>
                      <w:t>пер</w:t>
                    </w:r>
                  </w:p>
                </w:txbxContent>
              </v:textbox>
            </v:shape>
            <v:shape id="_x0000_s1040" type="#_x0000_t109" style="position:absolute;left:7059;top:3307;width:645;height:254" filled="f" strokecolor="white">
              <v:textbox style="mso-next-textbox:#_x0000_s1040" inset="2.29008mm,1.145mm,2.29008mm,1.145mm">
                <w:txbxContent>
                  <w:p w:rsidR="002221F9" w:rsidRPr="00BF3464" w:rsidRDefault="002221F9" w:rsidP="002221F9">
                    <w:pPr>
                      <w:rPr>
                        <w:sz w:val="18"/>
                        <w:szCs w:val="20"/>
                      </w:rPr>
                    </w:pPr>
                    <w:r w:rsidRPr="00BF3464">
                      <w:rPr>
                        <w:sz w:val="18"/>
                        <w:szCs w:val="20"/>
                        <w:lang w:val="en-US"/>
                      </w:rPr>
                      <w:t>S</w:t>
                    </w:r>
                    <w:r w:rsidRPr="00BF3464">
                      <w:rPr>
                        <w:sz w:val="18"/>
                        <w:szCs w:val="20"/>
                      </w:rPr>
                      <w:t>пост</w:t>
                    </w:r>
                  </w:p>
                </w:txbxContent>
              </v:textbox>
            </v:shape>
            <v:shape id="_x0000_s1041" type="#_x0000_t109" style="position:absolute;left:5644;top:2164;width:645;height:254" filled="f" strokecolor="white">
              <v:textbox style="mso-next-textbox:#_x0000_s1041" inset="2.29008mm,1.145mm,2.29008mm,1.145mm">
                <w:txbxContent>
                  <w:p w:rsidR="002221F9" w:rsidRPr="00BF3464" w:rsidRDefault="002221F9" w:rsidP="002221F9">
                    <w:pPr>
                      <w:rPr>
                        <w:sz w:val="18"/>
                        <w:szCs w:val="20"/>
                      </w:rPr>
                    </w:pPr>
                    <w:r w:rsidRPr="00BF3464">
                      <w:rPr>
                        <w:sz w:val="18"/>
                        <w:szCs w:val="20"/>
                        <w:lang w:val="en-US"/>
                      </w:rPr>
                      <w:t>S</w:t>
                    </w:r>
                    <w:r w:rsidRPr="00BF3464">
                      <w:rPr>
                        <w:sz w:val="18"/>
                        <w:szCs w:val="20"/>
                      </w:rPr>
                      <w:t>сов</w:t>
                    </w:r>
                  </w:p>
                </w:txbxContent>
              </v:textbox>
            </v:shape>
            <v:shape id="_x0000_s1042" type="#_x0000_t109" style="position:absolute;left:4487;top:4197;width:512;height:252" filled="f" strokecolor="white">
              <v:textbox style="mso-next-textbox:#_x0000_s1042" inset="2.29008mm,1.145mm,2.29008mm,1.145mm">
                <w:txbxContent>
                  <w:p w:rsidR="002221F9" w:rsidRPr="00BF3464" w:rsidRDefault="002221F9" w:rsidP="002221F9">
                    <w:pPr>
                      <w:rPr>
                        <w:sz w:val="18"/>
                        <w:szCs w:val="20"/>
                      </w:rPr>
                    </w:pPr>
                    <w:r w:rsidRPr="00BF3464">
                      <w:rPr>
                        <w:sz w:val="18"/>
                        <w:szCs w:val="20"/>
                        <w:lang w:val="en-US"/>
                      </w:rPr>
                      <w:t>N</w:t>
                    </w:r>
                    <w:r w:rsidRPr="00BF3464">
                      <w:rPr>
                        <w:sz w:val="18"/>
                        <w:szCs w:val="20"/>
                      </w:rPr>
                      <w:t>кр</w:t>
                    </w:r>
                  </w:p>
                </w:txbxContent>
              </v:textbox>
            </v:shape>
            <v:shape id="_x0000_s1043" type="#_x0000_t109" style="position:absolute;left:4487;top:2037;width:514;height:253" filled="f" strokecolor="white">
              <v:textbox style="mso-next-textbox:#_x0000_s1043" inset="2.29008mm,1.145mm,2.29008mm,1.145mm">
                <w:txbxContent>
                  <w:p w:rsidR="002221F9" w:rsidRPr="00BF3464" w:rsidRDefault="002221F9" w:rsidP="002221F9">
                    <w:pPr>
                      <w:rPr>
                        <w:sz w:val="18"/>
                        <w:szCs w:val="20"/>
                      </w:rPr>
                    </w:pPr>
                    <w:r w:rsidRPr="00BF3464">
                      <w:rPr>
                        <w:sz w:val="18"/>
                        <w:szCs w:val="20"/>
                        <w:lang w:val="en-US"/>
                      </w:rPr>
                      <w:t>В</w:t>
                    </w:r>
                    <w:r w:rsidRPr="00BF3464">
                      <w:rPr>
                        <w:sz w:val="18"/>
                        <w:szCs w:val="20"/>
                      </w:rPr>
                      <w:t>р</w:t>
                    </w:r>
                  </w:p>
                </w:txbxContent>
              </v:textbox>
            </v:shape>
            <v:shape id="_x0000_s1044" type="#_x0000_t109" style="position:absolute;left:2171;top:2164;width:773;height:254" filled="f" strokecolor="white">
              <v:textbox style="mso-next-textbox:#_x0000_s1044" inset="2.29008mm,1.145mm,2.29008mm,1.145mm">
                <w:txbxContent>
                  <w:p w:rsidR="002221F9" w:rsidRPr="00BF3464" w:rsidRDefault="002221F9" w:rsidP="002221F9">
                    <w:pPr>
                      <w:rPr>
                        <w:sz w:val="18"/>
                        <w:szCs w:val="20"/>
                      </w:rPr>
                    </w:pPr>
                    <w:r w:rsidRPr="00BF3464">
                      <w:rPr>
                        <w:sz w:val="18"/>
                        <w:szCs w:val="20"/>
                      </w:rPr>
                      <w:t>281002,2</w:t>
                    </w:r>
                  </w:p>
                </w:txbxContent>
              </v:textbox>
            </v:shape>
            <v:shape id="_x0000_s1045" type="#_x0000_t109" style="position:absolute;left:2171;top:3434;width:773;height:382" filled="f" strokecolor="white">
              <v:textbox style="mso-next-textbox:#_x0000_s1045" inset="2.29008mm,1.145mm,2.29008mm,1.145mm">
                <w:txbxContent>
                  <w:p w:rsidR="002221F9" w:rsidRPr="00BF3464" w:rsidRDefault="002221F9" w:rsidP="002221F9">
                    <w:pPr>
                      <w:rPr>
                        <w:sz w:val="18"/>
                        <w:szCs w:val="20"/>
                      </w:rPr>
                    </w:pPr>
                    <w:r w:rsidRPr="00BF3464">
                      <w:rPr>
                        <w:sz w:val="18"/>
                        <w:szCs w:val="20"/>
                      </w:rPr>
                      <w:t>41927,84</w:t>
                    </w:r>
                  </w:p>
                </w:txbxContent>
              </v:textbox>
            </v:shape>
            <w10:wrap type="square"/>
          </v:group>
        </w:pict>
      </w:r>
    </w:p>
    <w:p w:rsidR="002221F9" w:rsidRPr="000D1E34" w:rsidRDefault="002221F9" w:rsidP="000D1E34">
      <w:pPr>
        <w:tabs>
          <w:tab w:val="left" w:pos="1403"/>
        </w:tabs>
        <w:spacing w:line="360" w:lineRule="auto"/>
        <w:ind w:firstLine="709"/>
        <w:jc w:val="both"/>
        <w:rPr>
          <w:sz w:val="28"/>
          <w:szCs w:val="28"/>
        </w:rPr>
      </w:pPr>
    </w:p>
    <w:p w:rsidR="002221F9" w:rsidRPr="000D1E34" w:rsidRDefault="002221F9" w:rsidP="000D1E34">
      <w:pPr>
        <w:tabs>
          <w:tab w:val="left" w:pos="1403"/>
        </w:tabs>
        <w:spacing w:line="360" w:lineRule="auto"/>
        <w:ind w:firstLine="709"/>
        <w:jc w:val="both"/>
        <w:rPr>
          <w:sz w:val="28"/>
          <w:szCs w:val="28"/>
        </w:rPr>
      </w:pPr>
    </w:p>
    <w:p w:rsidR="002221F9" w:rsidRDefault="002221F9" w:rsidP="000D1E34">
      <w:pPr>
        <w:tabs>
          <w:tab w:val="left" w:pos="1403"/>
        </w:tabs>
        <w:spacing w:line="360" w:lineRule="auto"/>
        <w:ind w:firstLine="709"/>
        <w:jc w:val="both"/>
        <w:rPr>
          <w:sz w:val="28"/>
          <w:szCs w:val="28"/>
          <w:lang w:val="en-US"/>
        </w:rPr>
      </w:pPr>
    </w:p>
    <w:p w:rsidR="00C26E40" w:rsidRDefault="00C26E40" w:rsidP="000D1E34">
      <w:pPr>
        <w:tabs>
          <w:tab w:val="left" w:pos="1403"/>
        </w:tabs>
        <w:spacing w:line="360" w:lineRule="auto"/>
        <w:ind w:firstLine="709"/>
        <w:jc w:val="both"/>
        <w:rPr>
          <w:sz w:val="28"/>
          <w:szCs w:val="28"/>
          <w:lang w:val="en-US"/>
        </w:rPr>
      </w:pPr>
    </w:p>
    <w:p w:rsidR="00C26E40" w:rsidRDefault="00C26E40" w:rsidP="000D1E34">
      <w:pPr>
        <w:tabs>
          <w:tab w:val="left" w:pos="1403"/>
        </w:tabs>
        <w:spacing w:line="360" w:lineRule="auto"/>
        <w:ind w:firstLine="709"/>
        <w:jc w:val="both"/>
        <w:rPr>
          <w:sz w:val="28"/>
          <w:szCs w:val="28"/>
          <w:lang w:val="en-US"/>
        </w:rPr>
      </w:pPr>
    </w:p>
    <w:p w:rsidR="00C26E40" w:rsidRPr="00C26E40" w:rsidRDefault="00C26E40" w:rsidP="000D1E34">
      <w:pPr>
        <w:tabs>
          <w:tab w:val="left" w:pos="1403"/>
        </w:tabs>
        <w:spacing w:line="360" w:lineRule="auto"/>
        <w:ind w:firstLine="709"/>
        <w:jc w:val="both"/>
        <w:rPr>
          <w:sz w:val="28"/>
          <w:szCs w:val="28"/>
          <w:lang w:val="en-US"/>
        </w:rPr>
      </w:pPr>
    </w:p>
    <w:p w:rsidR="002221F9" w:rsidRPr="000D1E34" w:rsidRDefault="002221F9" w:rsidP="000D1E34">
      <w:pPr>
        <w:tabs>
          <w:tab w:val="left" w:pos="1403"/>
        </w:tabs>
        <w:spacing w:line="360" w:lineRule="auto"/>
        <w:ind w:firstLine="709"/>
        <w:jc w:val="both"/>
        <w:rPr>
          <w:sz w:val="28"/>
          <w:szCs w:val="28"/>
        </w:rPr>
      </w:pPr>
    </w:p>
    <w:p w:rsidR="002221F9" w:rsidRPr="000D1E34" w:rsidRDefault="002221F9" w:rsidP="000D1E34">
      <w:pPr>
        <w:tabs>
          <w:tab w:val="left" w:pos="1403"/>
        </w:tabs>
        <w:spacing w:line="360" w:lineRule="auto"/>
        <w:ind w:firstLine="709"/>
        <w:jc w:val="both"/>
        <w:rPr>
          <w:sz w:val="28"/>
          <w:szCs w:val="28"/>
        </w:rPr>
      </w:pPr>
    </w:p>
    <w:p w:rsidR="002221F9" w:rsidRPr="000D1E34" w:rsidRDefault="002221F9" w:rsidP="000D1E34">
      <w:pPr>
        <w:tabs>
          <w:tab w:val="left" w:pos="1403"/>
        </w:tabs>
        <w:spacing w:line="360" w:lineRule="auto"/>
        <w:ind w:firstLine="709"/>
        <w:jc w:val="both"/>
        <w:rPr>
          <w:sz w:val="28"/>
          <w:szCs w:val="28"/>
        </w:rPr>
      </w:pPr>
    </w:p>
    <w:p w:rsidR="002221F9" w:rsidRDefault="002221F9" w:rsidP="000D1E34">
      <w:pPr>
        <w:tabs>
          <w:tab w:val="left" w:pos="1403"/>
        </w:tabs>
        <w:spacing w:line="360" w:lineRule="auto"/>
        <w:ind w:firstLine="709"/>
        <w:jc w:val="both"/>
        <w:rPr>
          <w:sz w:val="28"/>
          <w:szCs w:val="28"/>
          <w:lang w:val="en-US"/>
        </w:rPr>
      </w:pPr>
      <w:r w:rsidRPr="000D1E34">
        <w:rPr>
          <w:sz w:val="28"/>
          <w:szCs w:val="28"/>
        </w:rPr>
        <w:t>Три главные линии показывают зависимость переменных затрат, постоянных затрат и выручки от объема производства. Критического объема производства показывает объем производства, при котором величина выручки от реализации равна ее полной себестоимости.</w:t>
      </w:r>
    </w:p>
    <w:p w:rsidR="00C26E40" w:rsidRPr="00C26E40" w:rsidRDefault="00C26E40" w:rsidP="000D1E34">
      <w:pPr>
        <w:tabs>
          <w:tab w:val="left" w:pos="1403"/>
        </w:tabs>
        <w:spacing w:line="360" w:lineRule="auto"/>
        <w:ind w:firstLine="709"/>
        <w:jc w:val="both"/>
        <w:rPr>
          <w:sz w:val="28"/>
          <w:szCs w:val="28"/>
          <w:lang w:val="en-US"/>
        </w:rPr>
      </w:pPr>
    </w:p>
    <w:p w:rsidR="00D71A09" w:rsidRPr="00D71A09" w:rsidRDefault="00D71A09" w:rsidP="00D71A09">
      <w:pPr>
        <w:numPr>
          <w:ilvl w:val="1"/>
          <w:numId w:val="31"/>
        </w:numPr>
        <w:tabs>
          <w:tab w:val="left" w:pos="540"/>
        </w:tabs>
        <w:spacing w:line="360" w:lineRule="auto"/>
        <w:ind w:left="0" w:firstLine="709"/>
        <w:jc w:val="both"/>
        <w:rPr>
          <w:b/>
          <w:sz w:val="28"/>
          <w:szCs w:val="28"/>
        </w:rPr>
      </w:pPr>
      <w:r w:rsidRPr="00D71A09">
        <w:rPr>
          <w:b/>
          <w:sz w:val="28"/>
          <w:szCs w:val="28"/>
        </w:rPr>
        <w:t>Расчет потребности в оборотных средствах</w:t>
      </w:r>
    </w:p>
    <w:p w:rsidR="002221F9" w:rsidRPr="000D1E34" w:rsidRDefault="002221F9" w:rsidP="000D1E34">
      <w:pPr>
        <w:tabs>
          <w:tab w:val="left" w:pos="1403"/>
        </w:tabs>
        <w:spacing w:line="360" w:lineRule="auto"/>
        <w:ind w:firstLine="709"/>
        <w:jc w:val="both"/>
        <w:rPr>
          <w:sz w:val="28"/>
          <w:szCs w:val="28"/>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Расчет потребности в оборотных средствах требует точных данных об условиях поставки материалов, организации расчетов с поставщиками, нормах запасов и множества других данных</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Для нашего укрупненного расчета используем прямой метод для расчета потребности в оборотных средствах для создания производственных запасов сырья, материалов, вспомогательных материалов, запчастей, топлива и косвенный метод расчета по всем остальным составляющим. И оформляем по этим данным таблицу 15а и 15б.</w:t>
      </w:r>
    </w:p>
    <w:p w:rsidR="002221F9" w:rsidRPr="000D1E34" w:rsidRDefault="002221F9" w:rsidP="000D1E34">
      <w:pPr>
        <w:tabs>
          <w:tab w:val="left" w:pos="1403"/>
        </w:tabs>
        <w:spacing w:line="360" w:lineRule="auto"/>
        <w:ind w:firstLine="709"/>
        <w:jc w:val="both"/>
        <w:rPr>
          <w:sz w:val="28"/>
          <w:szCs w:val="28"/>
        </w:rPr>
      </w:pPr>
    </w:p>
    <w:tbl>
      <w:tblPr>
        <w:tblW w:w="8832" w:type="dxa"/>
        <w:jc w:val="center"/>
        <w:tblLayout w:type="fixed"/>
        <w:tblLook w:val="0000" w:firstRow="0" w:lastRow="0" w:firstColumn="0" w:lastColumn="0" w:noHBand="0" w:noVBand="0"/>
      </w:tblPr>
      <w:tblGrid>
        <w:gridCol w:w="2532"/>
        <w:gridCol w:w="1080"/>
        <w:gridCol w:w="1800"/>
        <w:gridCol w:w="1260"/>
        <w:gridCol w:w="2160"/>
      </w:tblGrid>
      <w:tr w:rsidR="002221F9" w:rsidRPr="00D71A09">
        <w:trPr>
          <w:trHeight w:val="525"/>
          <w:jc w:val="center"/>
        </w:trPr>
        <w:tc>
          <w:tcPr>
            <w:tcW w:w="8832" w:type="dxa"/>
            <w:gridSpan w:val="5"/>
            <w:tcBorders>
              <w:top w:val="single" w:sz="4" w:space="0" w:color="auto"/>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Таблица 15а - Расчет потребности в оборотных средствах в составе производственных запасов (освоение)</w:t>
            </w:r>
          </w:p>
        </w:tc>
      </w:tr>
      <w:tr w:rsidR="002221F9" w:rsidRPr="00D71A09">
        <w:trPr>
          <w:trHeight w:val="76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Наименование составляющих в составе запасов</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Годовой расход, тыс. р.</w:t>
            </w: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Среднесуточный расход, тыс. р./сутки</w:t>
            </w: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Норма запасов, дни</w:t>
            </w: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Потребности тыс. р.</w:t>
            </w: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w:t>
            </w: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w:t>
            </w: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w:t>
            </w: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w:t>
            </w: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Основные материалы</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Вспомогательные материалы</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Топливо, энергия со стороны</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Итого</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bl>
    <w:p w:rsidR="00D71A09" w:rsidRDefault="00D71A09" w:rsidP="000D1E34">
      <w:pPr>
        <w:tabs>
          <w:tab w:val="left" w:pos="284"/>
        </w:tabs>
        <w:spacing w:line="360" w:lineRule="auto"/>
        <w:ind w:firstLine="709"/>
        <w:jc w:val="both"/>
        <w:rPr>
          <w:sz w:val="28"/>
          <w:szCs w:val="28"/>
          <w:lang w:val="en-US"/>
        </w:rPr>
      </w:pPr>
    </w:p>
    <w:p w:rsidR="002221F9" w:rsidRPr="000D1E34" w:rsidRDefault="002221F9" w:rsidP="000D1E34">
      <w:pPr>
        <w:tabs>
          <w:tab w:val="left" w:pos="284"/>
        </w:tabs>
        <w:spacing w:line="360" w:lineRule="auto"/>
        <w:ind w:firstLine="709"/>
        <w:jc w:val="both"/>
        <w:rPr>
          <w:sz w:val="28"/>
          <w:szCs w:val="28"/>
        </w:rPr>
      </w:pPr>
      <w:r w:rsidRPr="000D1E34">
        <w:rPr>
          <w:sz w:val="28"/>
          <w:szCs w:val="28"/>
        </w:rPr>
        <w:t>Расчета потребности основными материалами:</w:t>
      </w:r>
    </w:p>
    <w:p w:rsidR="002221F9" w:rsidRDefault="002221F9" w:rsidP="000D1E34">
      <w:pPr>
        <w:tabs>
          <w:tab w:val="left" w:pos="284"/>
        </w:tabs>
        <w:spacing w:line="360" w:lineRule="auto"/>
        <w:ind w:firstLine="709"/>
        <w:jc w:val="both"/>
        <w:rPr>
          <w:sz w:val="28"/>
          <w:szCs w:val="28"/>
          <w:lang w:val="en-US"/>
        </w:rPr>
      </w:pPr>
      <w:r w:rsidRPr="000D1E34">
        <w:rPr>
          <w:sz w:val="28"/>
          <w:szCs w:val="28"/>
        </w:rPr>
        <w:t>21,34 тыс.р.*30дней=640,2тыс.р. Все остальные показатели рассчитываются также.</w:t>
      </w:r>
    </w:p>
    <w:p w:rsidR="00D71A09" w:rsidRPr="00D71A09" w:rsidRDefault="00D71A09" w:rsidP="000D1E34">
      <w:pPr>
        <w:tabs>
          <w:tab w:val="left" w:pos="284"/>
        </w:tabs>
        <w:spacing w:line="360" w:lineRule="auto"/>
        <w:ind w:firstLine="709"/>
        <w:jc w:val="both"/>
        <w:rPr>
          <w:sz w:val="28"/>
          <w:szCs w:val="28"/>
          <w:lang w:val="en-US"/>
        </w:rPr>
      </w:pPr>
    </w:p>
    <w:tbl>
      <w:tblPr>
        <w:tblW w:w="8832" w:type="dxa"/>
        <w:jc w:val="center"/>
        <w:tblLayout w:type="fixed"/>
        <w:tblLook w:val="0000" w:firstRow="0" w:lastRow="0" w:firstColumn="0" w:lastColumn="0" w:noHBand="0" w:noVBand="0"/>
      </w:tblPr>
      <w:tblGrid>
        <w:gridCol w:w="2532"/>
        <w:gridCol w:w="1080"/>
        <w:gridCol w:w="1800"/>
        <w:gridCol w:w="1260"/>
        <w:gridCol w:w="2160"/>
      </w:tblGrid>
      <w:tr w:rsidR="002221F9" w:rsidRPr="00D71A09">
        <w:trPr>
          <w:trHeight w:val="495"/>
          <w:jc w:val="center"/>
        </w:trPr>
        <w:tc>
          <w:tcPr>
            <w:tcW w:w="8832" w:type="dxa"/>
            <w:gridSpan w:val="5"/>
            <w:tcBorders>
              <w:top w:val="single" w:sz="4" w:space="0" w:color="auto"/>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Таблица 15б - Расчет потребности в оборотных средствах в составе производственных запасов (полная мощность)</w:t>
            </w:r>
          </w:p>
        </w:tc>
      </w:tr>
      <w:tr w:rsidR="002221F9" w:rsidRPr="00D71A09">
        <w:trPr>
          <w:trHeight w:val="76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Наименование составляющих в составе запасов</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Годовой расход, тыс. р.</w:t>
            </w: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Среднесуточный расход, тыс. р./сутки</w:t>
            </w: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Норма запасов, дни</w:t>
            </w: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Потребности тыс. р.</w:t>
            </w: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w:t>
            </w: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w:t>
            </w: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w:t>
            </w: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w:t>
            </w: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Основные материалы</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Вспомогательные материалы</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Топливо, энергия со стороны</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25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Итого</w:t>
            </w:r>
          </w:p>
        </w:tc>
        <w:tc>
          <w:tcPr>
            <w:tcW w:w="108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80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2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216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bl>
    <w:p w:rsidR="00D71A09" w:rsidRDefault="00D71A09" w:rsidP="000D1E34">
      <w:pPr>
        <w:tabs>
          <w:tab w:val="left" w:pos="1403"/>
        </w:tabs>
        <w:spacing w:line="360" w:lineRule="auto"/>
        <w:ind w:firstLine="709"/>
        <w:jc w:val="both"/>
        <w:rPr>
          <w:sz w:val="28"/>
          <w:szCs w:val="28"/>
          <w:lang w:val="en-US"/>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Показатели таблицы 15б рассчитываются аналогично таблице 15а.</w:t>
      </w:r>
    </w:p>
    <w:p w:rsidR="002221F9" w:rsidRPr="000D1E34" w:rsidRDefault="002221F9" w:rsidP="000D1E34">
      <w:pPr>
        <w:tabs>
          <w:tab w:val="left" w:pos="1403"/>
        </w:tabs>
        <w:spacing w:line="360" w:lineRule="auto"/>
        <w:ind w:firstLine="709"/>
        <w:jc w:val="both"/>
        <w:rPr>
          <w:sz w:val="28"/>
          <w:szCs w:val="28"/>
        </w:rPr>
      </w:pPr>
    </w:p>
    <w:p w:rsidR="002221F9" w:rsidRPr="000D1E34" w:rsidRDefault="002221F9" w:rsidP="000D1E34">
      <w:pPr>
        <w:tabs>
          <w:tab w:val="left" w:pos="1403"/>
        </w:tabs>
        <w:spacing w:line="360" w:lineRule="auto"/>
        <w:ind w:firstLine="709"/>
        <w:jc w:val="both"/>
        <w:rPr>
          <w:sz w:val="28"/>
          <w:szCs w:val="28"/>
        </w:rPr>
      </w:pPr>
      <w:r w:rsidRPr="000D1E34">
        <w:rPr>
          <w:sz w:val="28"/>
          <w:szCs w:val="28"/>
        </w:rPr>
        <w:t>Для косвенного метода расчета продолжительность оборота по составляющим оборотных средств в днях:</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 незавершенное производство – 45 дней</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 расходы будущих периодов – 10 дней</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 готовая продукция на складах</w:t>
      </w:r>
      <w:r w:rsidR="00D71A09">
        <w:rPr>
          <w:sz w:val="28"/>
          <w:szCs w:val="28"/>
        </w:rPr>
        <w:t xml:space="preserve"> </w:t>
      </w:r>
      <w:r w:rsidRPr="000D1E34">
        <w:rPr>
          <w:sz w:val="28"/>
          <w:szCs w:val="28"/>
        </w:rPr>
        <w:t>- 10 дней</w:t>
      </w:r>
    </w:p>
    <w:p w:rsidR="002221F9" w:rsidRPr="000D1E34" w:rsidRDefault="002221F9" w:rsidP="000D1E34">
      <w:pPr>
        <w:tabs>
          <w:tab w:val="left" w:pos="1403"/>
        </w:tabs>
        <w:spacing w:line="360" w:lineRule="auto"/>
        <w:ind w:firstLine="709"/>
        <w:jc w:val="both"/>
        <w:rPr>
          <w:sz w:val="28"/>
          <w:szCs w:val="28"/>
        </w:rPr>
      </w:pPr>
      <w:r w:rsidRPr="000D1E34">
        <w:rPr>
          <w:sz w:val="28"/>
          <w:szCs w:val="28"/>
        </w:rPr>
        <w:t>- дебиторская задолженность – 30 дней.</w:t>
      </w:r>
    </w:p>
    <w:p w:rsidR="002221F9" w:rsidRDefault="002221F9" w:rsidP="000D1E34">
      <w:pPr>
        <w:tabs>
          <w:tab w:val="left" w:pos="1403"/>
        </w:tabs>
        <w:spacing w:line="360" w:lineRule="auto"/>
        <w:ind w:firstLine="709"/>
        <w:jc w:val="both"/>
        <w:rPr>
          <w:sz w:val="28"/>
          <w:szCs w:val="28"/>
          <w:lang w:val="en-US"/>
        </w:rPr>
      </w:pPr>
      <w:r w:rsidRPr="000D1E34">
        <w:rPr>
          <w:sz w:val="28"/>
          <w:szCs w:val="28"/>
        </w:rPr>
        <w:t>Соответственно, зная продолжительность периода в днях, объем реализованной продукции, можно определить потребность в составляющих оборотных средствах. Расчет потребности в оборотных средствах оформлен в таблице 16.</w:t>
      </w:r>
    </w:p>
    <w:p w:rsidR="00D71A09" w:rsidRPr="00D71A09" w:rsidRDefault="00D71A09" w:rsidP="000D1E34">
      <w:pPr>
        <w:tabs>
          <w:tab w:val="left" w:pos="1403"/>
        </w:tabs>
        <w:spacing w:line="360" w:lineRule="auto"/>
        <w:ind w:firstLine="709"/>
        <w:jc w:val="both"/>
        <w:rPr>
          <w:sz w:val="28"/>
          <w:szCs w:val="28"/>
          <w:lang w:val="en-US"/>
        </w:rPr>
      </w:pPr>
    </w:p>
    <w:tbl>
      <w:tblPr>
        <w:tblW w:w="8832" w:type="dxa"/>
        <w:jc w:val="center"/>
        <w:tblLook w:val="0000" w:firstRow="0" w:lastRow="0" w:firstColumn="0" w:lastColumn="0" w:noHBand="0" w:noVBand="0"/>
      </w:tblPr>
      <w:tblGrid>
        <w:gridCol w:w="3900"/>
        <w:gridCol w:w="1640"/>
        <w:gridCol w:w="3292"/>
      </w:tblGrid>
      <w:tr w:rsidR="002221F9" w:rsidRPr="00D71A09">
        <w:trPr>
          <w:trHeight w:val="255"/>
          <w:jc w:val="center"/>
        </w:trPr>
        <w:tc>
          <w:tcPr>
            <w:tcW w:w="8832" w:type="dxa"/>
            <w:gridSpan w:val="3"/>
            <w:tcBorders>
              <w:top w:val="single" w:sz="4" w:space="0" w:color="auto"/>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Таблица 16 -Расчет потребности в оборотных средствах</w:t>
            </w:r>
          </w:p>
        </w:tc>
      </w:tr>
      <w:tr w:rsidR="002221F9" w:rsidRPr="00D71A09">
        <w:trPr>
          <w:trHeight w:val="255"/>
          <w:jc w:val="center"/>
        </w:trPr>
        <w:tc>
          <w:tcPr>
            <w:tcW w:w="3900" w:type="dxa"/>
            <w:vMerge w:val="restart"/>
            <w:tcBorders>
              <w:top w:val="nil"/>
              <w:left w:val="single" w:sz="4" w:space="0" w:color="auto"/>
              <w:bottom w:val="single" w:sz="4" w:space="0" w:color="000000"/>
              <w:right w:val="single" w:sz="4" w:space="0" w:color="auto"/>
            </w:tcBorders>
          </w:tcPr>
          <w:p w:rsidR="002221F9" w:rsidRPr="00D71A09" w:rsidRDefault="002221F9" w:rsidP="00D71A09">
            <w:pPr>
              <w:spacing w:line="360" w:lineRule="auto"/>
              <w:rPr>
                <w:sz w:val="20"/>
                <w:szCs w:val="20"/>
              </w:rPr>
            </w:pPr>
            <w:r w:rsidRPr="00D71A09">
              <w:rPr>
                <w:sz w:val="20"/>
                <w:szCs w:val="20"/>
              </w:rPr>
              <w:t>Составляющие оборотных средств</w:t>
            </w:r>
          </w:p>
        </w:tc>
        <w:tc>
          <w:tcPr>
            <w:tcW w:w="4932" w:type="dxa"/>
            <w:gridSpan w:val="2"/>
            <w:tcBorders>
              <w:top w:val="single" w:sz="4" w:space="0" w:color="auto"/>
              <w:left w:val="nil"/>
              <w:bottom w:val="single" w:sz="4" w:space="0" w:color="auto"/>
              <w:right w:val="single" w:sz="4" w:space="0" w:color="000000"/>
            </w:tcBorders>
          </w:tcPr>
          <w:p w:rsidR="002221F9" w:rsidRPr="00D71A09" w:rsidRDefault="002221F9" w:rsidP="00D71A09">
            <w:pPr>
              <w:spacing w:line="360" w:lineRule="auto"/>
              <w:rPr>
                <w:sz w:val="20"/>
                <w:szCs w:val="20"/>
              </w:rPr>
            </w:pPr>
            <w:r w:rsidRPr="00D71A09">
              <w:rPr>
                <w:sz w:val="20"/>
                <w:szCs w:val="20"/>
              </w:rPr>
              <w:t>Потребность, тыс. р.</w:t>
            </w:r>
          </w:p>
        </w:tc>
      </w:tr>
      <w:tr w:rsidR="002221F9" w:rsidRPr="00D71A09">
        <w:trPr>
          <w:trHeight w:val="510"/>
          <w:jc w:val="center"/>
        </w:trPr>
        <w:tc>
          <w:tcPr>
            <w:tcW w:w="3900" w:type="dxa"/>
            <w:vMerge/>
            <w:tcBorders>
              <w:top w:val="nil"/>
              <w:left w:val="single" w:sz="4" w:space="0" w:color="auto"/>
              <w:bottom w:val="single" w:sz="4" w:space="0" w:color="000000"/>
              <w:right w:val="single" w:sz="4" w:space="0" w:color="auto"/>
            </w:tcBorders>
            <w:vAlign w:val="center"/>
          </w:tcPr>
          <w:p w:rsidR="002221F9" w:rsidRPr="00D71A09" w:rsidRDefault="002221F9" w:rsidP="00D71A09">
            <w:pPr>
              <w:spacing w:line="360" w:lineRule="auto"/>
              <w:rPr>
                <w:sz w:val="20"/>
                <w:szCs w:val="20"/>
              </w:rPr>
            </w:pP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Освоение</w:t>
            </w: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Полное использование мощности</w:t>
            </w:r>
          </w:p>
        </w:tc>
      </w:tr>
      <w:tr w:rsidR="002221F9" w:rsidRPr="00D71A09">
        <w:trPr>
          <w:trHeight w:val="280"/>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w:t>
            </w: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w:t>
            </w: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Производственные запасы</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Незавершенное производство</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Расходы будущих периодов</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 Готовая продукция на складах</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 Дебиторская задолженность</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 Денежные средства</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3900"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Итого</w:t>
            </w:r>
          </w:p>
        </w:tc>
        <w:tc>
          <w:tcPr>
            <w:tcW w:w="164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329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bl>
    <w:p w:rsidR="00D71A09" w:rsidRPr="00D71A09" w:rsidRDefault="00D71A09" w:rsidP="00D71A09">
      <w:pPr>
        <w:tabs>
          <w:tab w:val="left" w:pos="0"/>
        </w:tabs>
        <w:spacing w:line="360" w:lineRule="auto"/>
        <w:ind w:left="709"/>
        <w:jc w:val="both"/>
        <w:rPr>
          <w:sz w:val="28"/>
          <w:szCs w:val="28"/>
        </w:rPr>
      </w:pPr>
    </w:p>
    <w:p w:rsidR="002221F9" w:rsidRPr="000D1E34" w:rsidRDefault="002221F9" w:rsidP="000D1E34">
      <w:pPr>
        <w:numPr>
          <w:ilvl w:val="0"/>
          <w:numId w:val="29"/>
        </w:numPr>
        <w:tabs>
          <w:tab w:val="left" w:pos="0"/>
        </w:tabs>
        <w:spacing w:line="360" w:lineRule="auto"/>
        <w:ind w:left="0" w:firstLine="709"/>
        <w:jc w:val="both"/>
        <w:rPr>
          <w:sz w:val="28"/>
          <w:szCs w:val="28"/>
        </w:rPr>
      </w:pPr>
      <w:r w:rsidRPr="000D1E34">
        <w:rPr>
          <w:sz w:val="28"/>
          <w:szCs w:val="28"/>
        </w:rPr>
        <w:t>Данные о производственных запасах мы взяли из предыдущих таблиц.</w:t>
      </w:r>
    </w:p>
    <w:p w:rsidR="002221F9" w:rsidRPr="000D1E34" w:rsidRDefault="002221F9" w:rsidP="000D1E34">
      <w:pPr>
        <w:numPr>
          <w:ilvl w:val="0"/>
          <w:numId w:val="29"/>
        </w:numPr>
        <w:tabs>
          <w:tab w:val="left" w:pos="0"/>
        </w:tabs>
        <w:spacing w:line="360" w:lineRule="auto"/>
        <w:ind w:left="0" w:firstLine="709"/>
        <w:jc w:val="both"/>
        <w:rPr>
          <w:sz w:val="28"/>
          <w:szCs w:val="28"/>
        </w:rPr>
      </w:pPr>
      <w:r w:rsidRPr="000D1E34">
        <w:rPr>
          <w:sz w:val="28"/>
          <w:szCs w:val="28"/>
        </w:rPr>
        <w:t>Незавершенное производство: 74933,94тыс.р/8=9366,7тыс.р. Также рассчитываются расходы будущих периодов, готовая продукция на складе только коэффициент оборачиваемости 36.</w:t>
      </w:r>
    </w:p>
    <w:p w:rsidR="002221F9" w:rsidRPr="000D1E34" w:rsidRDefault="002221F9" w:rsidP="000D1E34">
      <w:pPr>
        <w:numPr>
          <w:ilvl w:val="0"/>
          <w:numId w:val="29"/>
        </w:numPr>
        <w:tabs>
          <w:tab w:val="left" w:pos="0"/>
        </w:tabs>
        <w:spacing w:line="360" w:lineRule="auto"/>
        <w:ind w:left="0" w:firstLine="709"/>
        <w:jc w:val="both"/>
        <w:rPr>
          <w:sz w:val="28"/>
          <w:szCs w:val="28"/>
        </w:rPr>
      </w:pPr>
      <w:r w:rsidRPr="000D1E34">
        <w:rPr>
          <w:sz w:val="28"/>
          <w:szCs w:val="28"/>
        </w:rPr>
        <w:t>Дебиторской задолженности: 112400,88/12=9366,74тыс.р.</w:t>
      </w:r>
    </w:p>
    <w:p w:rsidR="002221F9" w:rsidRPr="000D1E34" w:rsidRDefault="002221F9" w:rsidP="000D1E34">
      <w:pPr>
        <w:numPr>
          <w:ilvl w:val="0"/>
          <w:numId w:val="29"/>
        </w:numPr>
        <w:tabs>
          <w:tab w:val="left" w:pos="0"/>
        </w:tabs>
        <w:spacing w:line="360" w:lineRule="auto"/>
        <w:ind w:left="0" w:firstLine="709"/>
        <w:jc w:val="both"/>
        <w:rPr>
          <w:sz w:val="28"/>
          <w:szCs w:val="28"/>
        </w:rPr>
      </w:pPr>
      <w:r w:rsidRPr="000D1E34">
        <w:rPr>
          <w:sz w:val="28"/>
          <w:szCs w:val="28"/>
        </w:rPr>
        <w:t>Денежные средства: (1573,2тыс.р.+9366,7 тыс.р.+2081,5 тыс.р.+ 2081,5 тыс.р.+9366,74 тыс.р.)*5/95=</w:t>
      </w:r>
      <w:r w:rsidRPr="000D1E34">
        <w:rPr>
          <w:sz w:val="28"/>
          <w:szCs w:val="28"/>
        </w:rPr>
        <w:tab/>
        <w:t>=25757,54</w:t>
      </w:r>
    </w:p>
    <w:p w:rsidR="002221F9" w:rsidRPr="000D1E34" w:rsidRDefault="002221F9" w:rsidP="000D1E34">
      <w:pPr>
        <w:numPr>
          <w:ilvl w:val="0"/>
          <w:numId w:val="29"/>
        </w:numPr>
        <w:tabs>
          <w:tab w:val="left" w:pos="0"/>
        </w:tabs>
        <w:spacing w:line="360" w:lineRule="auto"/>
        <w:ind w:left="0" w:firstLine="709"/>
        <w:jc w:val="both"/>
        <w:rPr>
          <w:sz w:val="28"/>
          <w:szCs w:val="28"/>
        </w:rPr>
      </w:pPr>
      <w:r w:rsidRPr="000D1E34">
        <w:rPr>
          <w:sz w:val="28"/>
          <w:szCs w:val="28"/>
        </w:rPr>
        <w:t>Потребности при полной мощности рассчитываются аналогично.</w:t>
      </w:r>
    </w:p>
    <w:p w:rsidR="002221F9" w:rsidRPr="000D1E34" w:rsidRDefault="002221F9" w:rsidP="000D1E34">
      <w:pPr>
        <w:tabs>
          <w:tab w:val="left" w:pos="0"/>
        </w:tabs>
        <w:spacing w:line="360" w:lineRule="auto"/>
        <w:ind w:firstLine="709"/>
        <w:jc w:val="both"/>
        <w:rPr>
          <w:sz w:val="28"/>
          <w:szCs w:val="28"/>
        </w:rPr>
      </w:pPr>
    </w:p>
    <w:p w:rsidR="002221F9" w:rsidRPr="00D71A09" w:rsidRDefault="002221F9" w:rsidP="000D1E34">
      <w:pPr>
        <w:numPr>
          <w:ilvl w:val="1"/>
          <w:numId w:val="31"/>
        </w:numPr>
        <w:tabs>
          <w:tab w:val="left" w:pos="0"/>
        </w:tabs>
        <w:spacing w:line="360" w:lineRule="auto"/>
        <w:ind w:left="0" w:firstLine="709"/>
        <w:jc w:val="both"/>
        <w:rPr>
          <w:b/>
          <w:sz w:val="28"/>
          <w:szCs w:val="28"/>
        </w:rPr>
      </w:pPr>
      <w:r w:rsidRPr="00D71A09">
        <w:rPr>
          <w:b/>
          <w:sz w:val="28"/>
          <w:szCs w:val="28"/>
        </w:rPr>
        <w:t>Построение прогноза денежных потоков</w:t>
      </w:r>
    </w:p>
    <w:p w:rsidR="00D71A09" w:rsidRDefault="00D71A09" w:rsidP="000D1E34">
      <w:pPr>
        <w:tabs>
          <w:tab w:val="left" w:pos="1403"/>
        </w:tabs>
        <w:spacing w:line="360" w:lineRule="auto"/>
        <w:ind w:firstLine="709"/>
        <w:jc w:val="both"/>
        <w:rPr>
          <w:sz w:val="28"/>
          <w:szCs w:val="28"/>
          <w:lang w:val="en-US"/>
        </w:rPr>
      </w:pPr>
    </w:p>
    <w:p w:rsidR="002221F9" w:rsidRDefault="002221F9" w:rsidP="000D1E34">
      <w:pPr>
        <w:tabs>
          <w:tab w:val="left" w:pos="1403"/>
        </w:tabs>
        <w:spacing w:line="360" w:lineRule="auto"/>
        <w:ind w:firstLine="709"/>
        <w:jc w:val="both"/>
        <w:rPr>
          <w:sz w:val="28"/>
          <w:szCs w:val="28"/>
          <w:lang w:val="en-US"/>
        </w:rPr>
      </w:pPr>
      <w:r w:rsidRPr="000D1E34">
        <w:rPr>
          <w:sz w:val="28"/>
          <w:szCs w:val="28"/>
        </w:rPr>
        <w:t>Для согласования потребности в денежных средствах и их источниках необходимо выполнить прогноз денежных потоков, который приведен в таблице 17.</w:t>
      </w:r>
    </w:p>
    <w:p w:rsidR="00D71A09" w:rsidRPr="00D71A09" w:rsidRDefault="00D71A09" w:rsidP="000D1E34">
      <w:pPr>
        <w:tabs>
          <w:tab w:val="left" w:pos="1403"/>
        </w:tabs>
        <w:spacing w:line="360" w:lineRule="auto"/>
        <w:ind w:firstLine="709"/>
        <w:jc w:val="both"/>
        <w:rPr>
          <w:sz w:val="28"/>
          <w:szCs w:val="28"/>
          <w:lang w:val="en-US"/>
        </w:rPr>
      </w:pPr>
    </w:p>
    <w:tbl>
      <w:tblPr>
        <w:tblW w:w="9337" w:type="dxa"/>
        <w:jc w:val="center"/>
        <w:tblLook w:val="0000" w:firstRow="0" w:lastRow="0" w:firstColumn="0" w:lastColumn="0" w:noHBand="0" w:noVBand="0"/>
      </w:tblPr>
      <w:tblGrid>
        <w:gridCol w:w="1907"/>
        <w:gridCol w:w="1620"/>
        <w:gridCol w:w="1162"/>
        <w:gridCol w:w="1162"/>
        <w:gridCol w:w="1162"/>
        <w:gridCol w:w="1162"/>
        <w:gridCol w:w="1162"/>
      </w:tblGrid>
      <w:tr w:rsidR="002221F9" w:rsidRPr="00D71A09">
        <w:trPr>
          <w:trHeight w:val="255"/>
          <w:jc w:val="center"/>
        </w:trPr>
        <w:tc>
          <w:tcPr>
            <w:tcW w:w="9337" w:type="dxa"/>
            <w:gridSpan w:val="7"/>
            <w:tcBorders>
              <w:top w:val="single" w:sz="4" w:space="0" w:color="auto"/>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Таблица 17 - Таблица денежных потоков</w:t>
            </w:r>
          </w:p>
        </w:tc>
      </w:tr>
      <w:tr w:rsidR="002221F9" w:rsidRPr="00D71A09">
        <w:trPr>
          <w:trHeight w:val="255"/>
          <w:jc w:val="center"/>
        </w:trPr>
        <w:tc>
          <w:tcPr>
            <w:tcW w:w="1907" w:type="dxa"/>
            <w:vMerge w:val="restart"/>
            <w:tcBorders>
              <w:top w:val="nil"/>
              <w:left w:val="single" w:sz="4" w:space="0" w:color="auto"/>
              <w:bottom w:val="single" w:sz="4" w:space="0" w:color="000000"/>
              <w:right w:val="single" w:sz="4" w:space="0" w:color="auto"/>
            </w:tcBorders>
          </w:tcPr>
          <w:p w:rsidR="002221F9" w:rsidRPr="00D71A09" w:rsidRDefault="002221F9" w:rsidP="00D71A09">
            <w:pPr>
              <w:spacing w:line="360" w:lineRule="auto"/>
              <w:rPr>
                <w:sz w:val="20"/>
                <w:szCs w:val="20"/>
              </w:rPr>
            </w:pPr>
            <w:r w:rsidRPr="00D71A09">
              <w:rPr>
                <w:sz w:val="20"/>
                <w:szCs w:val="20"/>
              </w:rPr>
              <w:t>Показатели</w:t>
            </w:r>
          </w:p>
        </w:tc>
        <w:tc>
          <w:tcPr>
            <w:tcW w:w="1620" w:type="dxa"/>
            <w:vMerge w:val="restart"/>
            <w:tcBorders>
              <w:top w:val="nil"/>
              <w:left w:val="single" w:sz="4" w:space="0" w:color="auto"/>
              <w:bottom w:val="single" w:sz="4" w:space="0" w:color="000000"/>
              <w:right w:val="single" w:sz="4" w:space="0" w:color="auto"/>
            </w:tcBorders>
          </w:tcPr>
          <w:p w:rsidR="002221F9" w:rsidRPr="00D71A09" w:rsidRDefault="002221F9" w:rsidP="00D71A09">
            <w:pPr>
              <w:spacing w:line="360" w:lineRule="auto"/>
              <w:rPr>
                <w:sz w:val="20"/>
                <w:szCs w:val="20"/>
              </w:rPr>
            </w:pPr>
            <w:r w:rsidRPr="00D71A09">
              <w:rPr>
                <w:sz w:val="20"/>
                <w:szCs w:val="20"/>
              </w:rPr>
              <w:t>Строительство</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Освоение</w:t>
            </w:r>
          </w:p>
        </w:tc>
        <w:tc>
          <w:tcPr>
            <w:tcW w:w="4648" w:type="dxa"/>
            <w:gridSpan w:val="4"/>
            <w:tcBorders>
              <w:top w:val="single" w:sz="4" w:space="0" w:color="auto"/>
              <w:left w:val="nil"/>
              <w:bottom w:val="single" w:sz="4" w:space="0" w:color="auto"/>
              <w:right w:val="single" w:sz="4" w:space="0" w:color="000000"/>
            </w:tcBorders>
          </w:tcPr>
          <w:p w:rsidR="002221F9" w:rsidRPr="00D71A09" w:rsidRDefault="002221F9" w:rsidP="00D71A09">
            <w:pPr>
              <w:spacing w:line="360" w:lineRule="auto"/>
              <w:rPr>
                <w:sz w:val="20"/>
                <w:szCs w:val="20"/>
              </w:rPr>
            </w:pPr>
            <w:r w:rsidRPr="00D71A09">
              <w:rPr>
                <w:sz w:val="20"/>
                <w:szCs w:val="20"/>
              </w:rPr>
              <w:t>Полная мощность</w:t>
            </w:r>
          </w:p>
        </w:tc>
      </w:tr>
      <w:tr w:rsidR="002221F9" w:rsidRPr="00D71A09">
        <w:trPr>
          <w:trHeight w:val="255"/>
          <w:jc w:val="center"/>
        </w:trPr>
        <w:tc>
          <w:tcPr>
            <w:tcW w:w="1907" w:type="dxa"/>
            <w:vMerge/>
            <w:tcBorders>
              <w:top w:val="nil"/>
              <w:left w:val="single" w:sz="4" w:space="0" w:color="auto"/>
              <w:bottom w:val="single" w:sz="4" w:space="0" w:color="000000"/>
              <w:right w:val="single" w:sz="4" w:space="0" w:color="auto"/>
            </w:tcBorders>
            <w:vAlign w:val="center"/>
          </w:tcPr>
          <w:p w:rsidR="002221F9" w:rsidRPr="00D71A09" w:rsidRDefault="002221F9" w:rsidP="00D71A09">
            <w:pPr>
              <w:spacing w:line="360" w:lineRule="auto"/>
              <w:rPr>
                <w:sz w:val="20"/>
                <w:szCs w:val="20"/>
              </w:rPr>
            </w:pPr>
          </w:p>
        </w:tc>
        <w:tc>
          <w:tcPr>
            <w:tcW w:w="1620" w:type="dxa"/>
            <w:vMerge/>
            <w:tcBorders>
              <w:top w:val="nil"/>
              <w:left w:val="single" w:sz="4" w:space="0" w:color="auto"/>
              <w:bottom w:val="single" w:sz="4" w:space="0" w:color="000000"/>
              <w:right w:val="single" w:sz="4" w:space="0" w:color="auto"/>
            </w:tcBorders>
            <w:vAlign w:val="center"/>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 1</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 2</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 3</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 4</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год 5</w:t>
            </w:r>
          </w:p>
        </w:tc>
      </w:tr>
      <w:tr w:rsidR="002221F9" w:rsidRPr="00D71A09">
        <w:trPr>
          <w:trHeight w:val="255"/>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w:t>
            </w: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7</w:t>
            </w:r>
          </w:p>
        </w:tc>
      </w:tr>
      <w:tr w:rsidR="002221F9" w:rsidRPr="00D71A09">
        <w:trPr>
          <w:trHeight w:val="457"/>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Приток наличности (1.1+1.2)</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393"/>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1.1 Доход от продаж</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760"/>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1.2 Остаточная стоимость предприятия</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99"/>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Отток наличности (2.1+2.2+2.3-2.4+2.5)</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464"/>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2.1 Инвестиции в основной капитал</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79"/>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2.2 Вложения в оборотный капитал</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1068"/>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2.3 Себестоимость производства и реализации продукции</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805"/>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2.4 В том числе амортизационные отчисления</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2.5 Налоги</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83"/>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Чистый денежный поток</w:t>
            </w:r>
            <w:r w:rsidR="00D71A09">
              <w:rPr>
                <w:sz w:val="20"/>
                <w:szCs w:val="20"/>
              </w:rPr>
              <w:t xml:space="preserve"> </w:t>
            </w:r>
            <w:r w:rsidRPr="00D71A09">
              <w:rPr>
                <w:sz w:val="20"/>
                <w:szCs w:val="20"/>
              </w:rPr>
              <w:t>(1-2)</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712"/>
          <w:jc w:val="center"/>
        </w:trPr>
        <w:tc>
          <w:tcPr>
            <w:tcW w:w="1907"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4.Чистый денежный поток нарастающим итогом</w:t>
            </w:r>
          </w:p>
        </w:tc>
        <w:tc>
          <w:tcPr>
            <w:tcW w:w="162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162"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bl>
    <w:p w:rsidR="002221F9" w:rsidRPr="000D1E34" w:rsidRDefault="002221F9" w:rsidP="000D1E34">
      <w:pPr>
        <w:spacing w:line="360" w:lineRule="auto"/>
        <w:ind w:firstLine="709"/>
        <w:jc w:val="both"/>
        <w:rPr>
          <w:sz w:val="28"/>
          <w:szCs w:val="28"/>
        </w:rPr>
      </w:pPr>
    </w:p>
    <w:p w:rsidR="002221F9" w:rsidRPr="000D1E34" w:rsidRDefault="002221F9" w:rsidP="000D1E34">
      <w:pPr>
        <w:spacing w:line="360" w:lineRule="auto"/>
        <w:ind w:firstLine="709"/>
        <w:jc w:val="both"/>
        <w:rPr>
          <w:sz w:val="28"/>
          <w:szCs w:val="28"/>
        </w:rPr>
      </w:pPr>
      <w:r w:rsidRPr="000D1E34">
        <w:rPr>
          <w:sz w:val="28"/>
          <w:szCs w:val="28"/>
        </w:rPr>
        <w:t>1)Доход от продажи брали из таблицы 14.</w:t>
      </w:r>
    </w:p>
    <w:p w:rsidR="002221F9" w:rsidRPr="000D1E34" w:rsidRDefault="002221F9" w:rsidP="000D1E34">
      <w:pPr>
        <w:numPr>
          <w:ilvl w:val="0"/>
          <w:numId w:val="30"/>
        </w:numPr>
        <w:spacing w:line="360" w:lineRule="auto"/>
        <w:ind w:left="0" w:firstLine="709"/>
        <w:jc w:val="both"/>
        <w:rPr>
          <w:sz w:val="28"/>
          <w:szCs w:val="28"/>
        </w:rPr>
      </w:pPr>
      <w:r w:rsidRPr="000D1E34">
        <w:rPr>
          <w:sz w:val="28"/>
          <w:szCs w:val="28"/>
        </w:rPr>
        <w:t>Остаточная стоимость:</w:t>
      </w:r>
    </w:p>
    <w:p w:rsidR="002221F9" w:rsidRPr="000D1E34" w:rsidRDefault="002221F9" w:rsidP="000D1E34">
      <w:pPr>
        <w:spacing w:line="360" w:lineRule="auto"/>
        <w:ind w:firstLine="709"/>
        <w:jc w:val="both"/>
        <w:rPr>
          <w:sz w:val="28"/>
          <w:szCs w:val="28"/>
        </w:rPr>
      </w:pPr>
      <w:r w:rsidRPr="000D1E34">
        <w:rPr>
          <w:sz w:val="28"/>
          <w:szCs w:val="28"/>
        </w:rPr>
        <w:t>14142,10тыс.р.-1491,06тыс.р.*5+51429,65тыс.р.=58116,45тыс.р.</w:t>
      </w:r>
    </w:p>
    <w:p w:rsidR="002221F9" w:rsidRPr="000D1E34" w:rsidRDefault="002221F9" w:rsidP="000D1E34">
      <w:pPr>
        <w:numPr>
          <w:ilvl w:val="0"/>
          <w:numId w:val="30"/>
        </w:numPr>
        <w:spacing w:line="360" w:lineRule="auto"/>
        <w:ind w:left="0" w:firstLine="709"/>
        <w:jc w:val="both"/>
        <w:rPr>
          <w:sz w:val="28"/>
          <w:szCs w:val="28"/>
        </w:rPr>
      </w:pPr>
      <w:r w:rsidRPr="000D1E34">
        <w:rPr>
          <w:sz w:val="28"/>
          <w:szCs w:val="28"/>
        </w:rPr>
        <w:t>Данные об оттоке наличности брали из таблиц (6,16,12,7,14).</w:t>
      </w:r>
    </w:p>
    <w:p w:rsidR="002221F9" w:rsidRPr="000D1E34" w:rsidRDefault="002221F9" w:rsidP="000D1E34">
      <w:pPr>
        <w:numPr>
          <w:ilvl w:val="0"/>
          <w:numId w:val="30"/>
        </w:numPr>
        <w:spacing w:line="360" w:lineRule="auto"/>
        <w:ind w:left="0" w:firstLine="709"/>
        <w:jc w:val="both"/>
        <w:rPr>
          <w:sz w:val="28"/>
          <w:szCs w:val="28"/>
        </w:rPr>
      </w:pPr>
      <w:r w:rsidRPr="000D1E34">
        <w:rPr>
          <w:sz w:val="28"/>
          <w:szCs w:val="28"/>
        </w:rPr>
        <w:t>Чистый денежный доход:</w:t>
      </w:r>
    </w:p>
    <w:p w:rsidR="002221F9" w:rsidRDefault="002221F9" w:rsidP="000D1E34">
      <w:pPr>
        <w:spacing w:line="360" w:lineRule="auto"/>
        <w:ind w:firstLine="709"/>
        <w:jc w:val="both"/>
        <w:rPr>
          <w:sz w:val="28"/>
          <w:szCs w:val="28"/>
          <w:lang w:val="en-US"/>
        </w:rPr>
      </w:pPr>
      <w:r w:rsidRPr="000D1E34">
        <w:rPr>
          <w:sz w:val="28"/>
          <w:szCs w:val="28"/>
        </w:rPr>
        <w:t>0-39899,64тыс.р.=-39899,64тыс.р.</w:t>
      </w:r>
    </w:p>
    <w:p w:rsidR="00D71A09" w:rsidRPr="00D71A09" w:rsidRDefault="00D71A09" w:rsidP="000D1E34">
      <w:pPr>
        <w:spacing w:line="360" w:lineRule="auto"/>
        <w:ind w:firstLine="709"/>
        <w:jc w:val="both"/>
        <w:rPr>
          <w:sz w:val="28"/>
          <w:szCs w:val="28"/>
          <w:lang w:val="en-US"/>
        </w:rPr>
      </w:pPr>
    </w:p>
    <w:p w:rsidR="002221F9" w:rsidRPr="00D71A09" w:rsidRDefault="002221F9" w:rsidP="000D1E34">
      <w:pPr>
        <w:numPr>
          <w:ilvl w:val="1"/>
          <w:numId w:val="31"/>
        </w:numPr>
        <w:spacing w:line="360" w:lineRule="auto"/>
        <w:ind w:left="0" w:firstLine="709"/>
        <w:jc w:val="both"/>
        <w:rPr>
          <w:b/>
          <w:sz w:val="28"/>
          <w:szCs w:val="28"/>
        </w:rPr>
      </w:pPr>
      <w:r w:rsidRPr="00D71A09">
        <w:rPr>
          <w:b/>
          <w:sz w:val="28"/>
          <w:szCs w:val="28"/>
        </w:rPr>
        <w:t>Расчет основных технико-экономических показателей работы предприятия</w:t>
      </w:r>
    </w:p>
    <w:p w:rsidR="00D71A09" w:rsidRDefault="00D71A09" w:rsidP="000D1E34">
      <w:pPr>
        <w:spacing w:line="360" w:lineRule="auto"/>
        <w:ind w:firstLine="709"/>
        <w:jc w:val="both"/>
        <w:rPr>
          <w:sz w:val="28"/>
          <w:szCs w:val="28"/>
          <w:lang w:val="en-US"/>
        </w:rPr>
      </w:pPr>
    </w:p>
    <w:p w:rsidR="002221F9" w:rsidRDefault="002221F9" w:rsidP="000D1E34">
      <w:pPr>
        <w:spacing w:line="360" w:lineRule="auto"/>
        <w:ind w:firstLine="709"/>
        <w:jc w:val="both"/>
        <w:rPr>
          <w:sz w:val="28"/>
          <w:szCs w:val="28"/>
          <w:lang w:val="en-US"/>
        </w:rPr>
      </w:pPr>
      <w:r w:rsidRPr="000D1E34">
        <w:rPr>
          <w:sz w:val="28"/>
          <w:szCs w:val="28"/>
        </w:rPr>
        <w:t>В таблице 18 приведены основные технико-экономические показатели по проектируемому предприятию для периода освоения и полной загрузки производственной мощности.</w:t>
      </w:r>
    </w:p>
    <w:p w:rsidR="00D71A09" w:rsidRPr="00D71A09" w:rsidRDefault="00D71A09" w:rsidP="000D1E34">
      <w:pPr>
        <w:spacing w:line="360" w:lineRule="auto"/>
        <w:ind w:firstLine="709"/>
        <w:jc w:val="both"/>
        <w:rPr>
          <w:sz w:val="28"/>
          <w:szCs w:val="28"/>
          <w:lang w:val="en-US"/>
        </w:rPr>
      </w:pPr>
    </w:p>
    <w:tbl>
      <w:tblPr>
        <w:tblW w:w="8923" w:type="dxa"/>
        <w:jc w:val="center"/>
        <w:tblLook w:val="0000" w:firstRow="0" w:lastRow="0" w:firstColumn="0" w:lastColumn="0" w:noHBand="0" w:noVBand="0"/>
      </w:tblPr>
      <w:tblGrid>
        <w:gridCol w:w="5232"/>
        <w:gridCol w:w="1781"/>
        <w:gridCol w:w="1910"/>
      </w:tblGrid>
      <w:tr w:rsidR="002221F9" w:rsidRPr="00D71A09">
        <w:trPr>
          <w:trHeight w:val="255"/>
          <w:jc w:val="center"/>
        </w:trPr>
        <w:tc>
          <w:tcPr>
            <w:tcW w:w="8923" w:type="dxa"/>
            <w:gridSpan w:val="3"/>
            <w:tcBorders>
              <w:top w:val="single" w:sz="4" w:space="0" w:color="auto"/>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Таблица 18 - Основные технико-экономические показатели</w:t>
            </w: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Показатели, ед. измерения</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Освоение</w:t>
            </w: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Полная мощность</w:t>
            </w: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w:t>
            </w: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w:t>
            </w:r>
          </w:p>
        </w:tc>
      </w:tr>
      <w:tr w:rsidR="002221F9" w:rsidRPr="00D71A09">
        <w:trPr>
          <w:trHeight w:val="34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 Объем реализации, шт.</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10"/>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2. Объем реализации продукции в стоимостном измерении, тыс. р.</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10"/>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3. Себестоимость единицы продукции, р.</w:t>
            </w:r>
          </w:p>
          <w:p w:rsidR="002221F9" w:rsidRPr="00D71A09" w:rsidRDefault="002221F9" w:rsidP="00D71A09">
            <w:pPr>
              <w:spacing w:line="360" w:lineRule="auto"/>
              <w:rPr>
                <w:sz w:val="20"/>
                <w:szCs w:val="20"/>
              </w:rPr>
            </w:pPr>
            <w:r w:rsidRPr="00D71A09">
              <w:rPr>
                <w:sz w:val="20"/>
                <w:szCs w:val="20"/>
              </w:rPr>
              <w:t>В том числе:</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условно-постоянные расходы</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условно-переменные расходы</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481"/>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4. Среднегодовая стоимость основных производственных фондов, тыс. р.</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324"/>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5. Среднегодовой остаток оборотных средств, тыс. р.</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333"/>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 Среднесписочная численность ППП, в том числе:</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6.1 Основные рабочие</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6.2 Вспомогательные рабочие</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6.3 Руководители</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6.4 Специалисты</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6.5 Служащие</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6.6 Прочий персонал</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61"/>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7. Фонд оплаты труда персонала, тыс.р.</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237"/>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8. Амортизационные отчисления, тыс. р.</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843"/>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9. Стоимость ежегодно потребляемых в производстве сырья, материалов, топлива, энергии, тыс. р.</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29"/>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10. Выработка на одного работающего, рублей на человека в год</w:t>
            </w:r>
          </w:p>
        </w:tc>
        <w:tc>
          <w:tcPr>
            <w:tcW w:w="1781"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tcPr>
          <w:p w:rsidR="002221F9" w:rsidRPr="00D71A09" w:rsidRDefault="002221F9" w:rsidP="00D71A09">
            <w:pPr>
              <w:spacing w:line="360" w:lineRule="auto"/>
              <w:rPr>
                <w:sz w:val="20"/>
                <w:szCs w:val="20"/>
              </w:rPr>
            </w:pPr>
          </w:p>
        </w:tc>
      </w:tr>
      <w:tr w:rsidR="002221F9" w:rsidRPr="00D71A09">
        <w:trPr>
          <w:trHeight w:val="523"/>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11. Выработка на одного рабочего - сдельщика, рублей на человека в год</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540"/>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12. Фондоотдача основных производственных фондов, руб./руб.</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13. Фондоемкость, руб./руб.</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34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14. Рентабельность производства, %</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25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15. Рентабельность продукции, %</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285"/>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16. Рентабельность деятельности, %</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510"/>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17. Коэффициент оборачиваемости оборотных средств</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354"/>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18. Период оборота оборотных средств, дней</w:t>
            </w:r>
          </w:p>
        </w:tc>
        <w:tc>
          <w:tcPr>
            <w:tcW w:w="1781"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c>
          <w:tcPr>
            <w:tcW w:w="1910" w:type="dxa"/>
            <w:tcBorders>
              <w:top w:val="nil"/>
              <w:left w:val="nil"/>
              <w:bottom w:val="single" w:sz="4" w:space="0" w:color="auto"/>
              <w:right w:val="single" w:sz="4" w:space="0" w:color="auto"/>
            </w:tcBorders>
            <w:noWrap/>
            <w:vAlign w:val="bottom"/>
          </w:tcPr>
          <w:p w:rsidR="002221F9" w:rsidRPr="00D71A09" w:rsidRDefault="002221F9" w:rsidP="00D71A09">
            <w:pPr>
              <w:spacing w:line="360" w:lineRule="auto"/>
              <w:rPr>
                <w:sz w:val="20"/>
                <w:szCs w:val="20"/>
              </w:rPr>
            </w:pPr>
          </w:p>
        </w:tc>
      </w:tr>
      <w:tr w:rsidR="002221F9" w:rsidRPr="00D71A09">
        <w:trPr>
          <w:trHeight w:val="510"/>
          <w:jc w:val="center"/>
        </w:trPr>
        <w:tc>
          <w:tcPr>
            <w:tcW w:w="5232" w:type="dxa"/>
            <w:tcBorders>
              <w:top w:val="nil"/>
              <w:left w:val="single" w:sz="4" w:space="0" w:color="auto"/>
              <w:bottom w:val="single" w:sz="4" w:space="0" w:color="auto"/>
              <w:right w:val="single" w:sz="4" w:space="0" w:color="auto"/>
            </w:tcBorders>
          </w:tcPr>
          <w:p w:rsidR="002221F9" w:rsidRPr="00D71A09" w:rsidRDefault="002221F9" w:rsidP="00D71A09">
            <w:pPr>
              <w:spacing w:line="360" w:lineRule="auto"/>
              <w:rPr>
                <w:sz w:val="20"/>
                <w:szCs w:val="20"/>
              </w:rPr>
            </w:pPr>
            <w:r w:rsidRPr="00D71A09">
              <w:rPr>
                <w:sz w:val="20"/>
                <w:szCs w:val="20"/>
              </w:rPr>
              <w:t>19. Срок возврата вложенных средств, месяцев</w:t>
            </w:r>
          </w:p>
        </w:tc>
        <w:tc>
          <w:tcPr>
            <w:tcW w:w="3691" w:type="dxa"/>
            <w:gridSpan w:val="2"/>
            <w:tcBorders>
              <w:top w:val="single" w:sz="4" w:space="0" w:color="auto"/>
              <w:left w:val="nil"/>
              <w:bottom w:val="single" w:sz="4" w:space="0" w:color="auto"/>
              <w:right w:val="single" w:sz="4" w:space="0" w:color="000000"/>
            </w:tcBorders>
            <w:noWrap/>
            <w:vAlign w:val="bottom"/>
          </w:tcPr>
          <w:p w:rsidR="002221F9" w:rsidRPr="00D71A09" w:rsidRDefault="002221F9" w:rsidP="00D71A09">
            <w:pPr>
              <w:spacing w:line="360" w:lineRule="auto"/>
              <w:rPr>
                <w:sz w:val="20"/>
                <w:szCs w:val="20"/>
              </w:rPr>
            </w:pPr>
          </w:p>
        </w:tc>
      </w:tr>
    </w:tbl>
    <w:p w:rsidR="00D71A09" w:rsidRPr="00D71A09" w:rsidRDefault="00D71A09" w:rsidP="00D71A09">
      <w:pPr>
        <w:tabs>
          <w:tab w:val="left" w:pos="180"/>
          <w:tab w:val="left" w:pos="900"/>
        </w:tabs>
        <w:spacing w:line="360" w:lineRule="auto"/>
        <w:ind w:left="709"/>
        <w:jc w:val="both"/>
        <w:rPr>
          <w:sz w:val="28"/>
          <w:szCs w:val="28"/>
        </w:rPr>
      </w:pPr>
    </w:p>
    <w:p w:rsidR="002221F9" w:rsidRPr="000D1E34" w:rsidRDefault="002221F9" w:rsidP="000D1E34">
      <w:pPr>
        <w:numPr>
          <w:ilvl w:val="1"/>
          <w:numId w:val="30"/>
        </w:numPr>
        <w:tabs>
          <w:tab w:val="clear" w:pos="1440"/>
          <w:tab w:val="left" w:pos="180"/>
          <w:tab w:val="left" w:pos="900"/>
        </w:tabs>
        <w:spacing w:line="360" w:lineRule="auto"/>
        <w:ind w:left="0" w:firstLine="709"/>
        <w:jc w:val="both"/>
        <w:rPr>
          <w:sz w:val="28"/>
          <w:szCs w:val="28"/>
        </w:rPr>
      </w:pPr>
      <w:r w:rsidRPr="000D1E34">
        <w:rPr>
          <w:sz w:val="28"/>
          <w:szCs w:val="28"/>
        </w:rPr>
        <w:t>Данные по объему реализации мы брала из задания.</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Данные по объему реализации продукции( таблица 14)</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Себестоимость единицы (таблица 13)</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Среднегодовая стоимость основных производственных фондов (таблица 6)</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Среднегодовой остаток оборотных средств ( таблица 16)</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Среднесписочная численность ППП (таблица 9)</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Фонд оплаты труда персонала</w:t>
      </w:r>
      <w:r w:rsidR="00D71A09">
        <w:rPr>
          <w:sz w:val="28"/>
          <w:szCs w:val="28"/>
        </w:rPr>
        <w:t xml:space="preserve"> </w:t>
      </w:r>
      <w:r w:rsidRPr="000D1E34">
        <w:rPr>
          <w:sz w:val="28"/>
          <w:szCs w:val="28"/>
        </w:rPr>
        <w:t>( таблица 12)</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Амортизационные отчисления</w:t>
      </w:r>
      <w:r w:rsidR="00D71A09">
        <w:rPr>
          <w:sz w:val="28"/>
          <w:szCs w:val="28"/>
        </w:rPr>
        <w:t xml:space="preserve"> </w:t>
      </w:r>
      <w:r w:rsidRPr="000D1E34">
        <w:rPr>
          <w:sz w:val="28"/>
          <w:szCs w:val="28"/>
        </w:rPr>
        <w:t>(таблица 7)</w:t>
      </w:r>
    </w:p>
    <w:p w:rsidR="002221F9" w:rsidRPr="000D1E34" w:rsidRDefault="002221F9" w:rsidP="000D1E34">
      <w:pPr>
        <w:numPr>
          <w:ilvl w:val="1"/>
          <w:numId w:val="30"/>
        </w:numPr>
        <w:tabs>
          <w:tab w:val="clear" w:pos="1440"/>
          <w:tab w:val="num" w:pos="180"/>
          <w:tab w:val="left" w:pos="900"/>
        </w:tabs>
        <w:spacing w:line="360" w:lineRule="auto"/>
        <w:ind w:left="0" w:firstLine="709"/>
        <w:jc w:val="both"/>
        <w:rPr>
          <w:sz w:val="28"/>
          <w:szCs w:val="28"/>
        </w:rPr>
      </w:pPr>
      <w:r w:rsidRPr="000D1E34">
        <w:rPr>
          <w:sz w:val="28"/>
          <w:szCs w:val="28"/>
        </w:rPr>
        <w:t>Стоимость ежегодно потребляемых в производстве сырья, материалов, топлива, энергии</w:t>
      </w:r>
      <w:r w:rsidR="00D71A09">
        <w:rPr>
          <w:sz w:val="28"/>
          <w:szCs w:val="28"/>
        </w:rPr>
        <w:t xml:space="preserve"> </w:t>
      </w:r>
      <w:r w:rsidRPr="000D1E34">
        <w:rPr>
          <w:sz w:val="28"/>
          <w:szCs w:val="28"/>
        </w:rPr>
        <w:t>( таблица 12)</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Выработка на одного работающего для освоения равна: 112400,88тыс.р./93чел.=1208,61руб/чел.</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Выработка на одного рабочего - сдельщика для освоения равна: 112400,88тыс.р./ 51чел.=2203,94руб./чел.</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Фондоотдача основных производственных фондов для освоения: 74933,94тыс.р./14142,1тыс.р.=5,3руб./руб.</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Фондоемкость для освоения: 1/5,3руб./руб.=0,2руб./руб.</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Рентабельность производства для освоения считается: 37466,94тыс.р/(14142,1тыс.р.+25757,54тыс.р.)*100%=93,9%.</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Рентабельность продукции для освоения: 37466,94тыс.р./74933,94тыс.р.*100%=49,9%.</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Рентабельность деятельности для освоения: 29973,55тыс.р./112400,88тыс.р.*100%=26,7%.</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Коэффициент оборачиваемости оборотных средств для освоения: 112400,88тыс.руб./25757,54тыс.р.=4,36 %</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Период оборота оборотных средств для освоения:</w:t>
      </w:r>
    </w:p>
    <w:p w:rsidR="002221F9" w:rsidRPr="000D1E34" w:rsidRDefault="002221F9" w:rsidP="000D1E34">
      <w:pPr>
        <w:tabs>
          <w:tab w:val="left" w:pos="1080"/>
        </w:tabs>
        <w:spacing w:line="360" w:lineRule="auto"/>
        <w:ind w:firstLine="709"/>
        <w:jc w:val="both"/>
        <w:rPr>
          <w:sz w:val="28"/>
          <w:szCs w:val="28"/>
        </w:rPr>
      </w:pPr>
      <w:r w:rsidRPr="000D1E34">
        <w:rPr>
          <w:sz w:val="28"/>
          <w:szCs w:val="28"/>
        </w:rPr>
        <w:t>360д/4,36=82,6д.</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Срок возврата вложенных средств для освоения :</w:t>
      </w:r>
    </w:p>
    <w:p w:rsidR="002221F9" w:rsidRPr="000D1E34" w:rsidRDefault="002221F9" w:rsidP="000D1E34">
      <w:pPr>
        <w:numPr>
          <w:ilvl w:val="1"/>
          <w:numId w:val="30"/>
        </w:numPr>
        <w:tabs>
          <w:tab w:val="clear" w:pos="1440"/>
          <w:tab w:val="num" w:pos="180"/>
          <w:tab w:val="left" w:pos="1080"/>
        </w:tabs>
        <w:spacing w:line="360" w:lineRule="auto"/>
        <w:ind w:left="0" w:firstLine="709"/>
        <w:jc w:val="both"/>
        <w:rPr>
          <w:sz w:val="28"/>
          <w:szCs w:val="28"/>
        </w:rPr>
      </w:pPr>
      <w:r w:rsidRPr="000D1E34">
        <w:rPr>
          <w:sz w:val="28"/>
          <w:szCs w:val="28"/>
        </w:rPr>
        <w:t>Показатели для полной мощности рассчитываются аналогично освоению.</w:t>
      </w:r>
    </w:p>
    <w:p w:rsidR="002221F9" w:rsidRPr="00D71A09" w:rsidRDefault="00D71A09" w:rsidP="00D71A09">
      <w:pPr>
        <w:spacing w:line="360" w:lineRule="auto"/>
        <w:ind w:firstLine="709"/>
        <w:jc w:val="both"/>
        <w:rPr>
          <w:b/>
          <w:sz w:val="28"/>
          <w:szCs w:val="28"/>
        </w:rPr>
      </w:pPr>
      <w:r>
        <w:rPr>
          <w:sz w:val="28"/>
          <w:szCs w:val="28"/>
        </w:rPr>
        <w:br w:type="page"/>
      </w:r>
      <w:r w:rsidR="002221F9" w:rsidRPr="00D71A09">
        <w:rPr>
          <w:b/>
          <w:sz w:val="28"/>
          <w:szCs w:val="28"/>
        </w:rPr>
        <w:t>Часть 2 Экономические проблемы лизинга</w:t>
      </w:r>
    </w:p>
    <w:p w:rsidR="00D71A09" w:rsidRDefault="00D71A09" w:rsidP="000D1E34">
      <w:pPr>
        <w:pStyle w:val="96"/>
        <w:spacing w:before="0" w:beforeAutospacing="0" w:after="0" w:afterAutospacing="0" w:line="360" w:lineRule="auto"/>
        <w:ind w:firstLine="709"/>
        <w:jc w:val="both"/>
        <w:rPr>
          <w:sz w:val="28"/>
          <w:szCs w:val="28"/>
          <w:lang w:val="en-US"/>
        </w:rPr>
      </w:pPr>
    </w:p>
    <w:p w:rsidR="00D71A09" w:rsidRPr="00D71A09" w:rsidRDefault="002221F9" w:rsidP="000D1E34">
      <w:pPr>
        <w:pStyle w:val="96"/>
        <w:spacing w:before="0" w:beforeAutospacing="0" w:after="0" w:afterAutospacing="0" w:line="360" w:lineRule="auto"/>
        <w:ind w:firstLine="709"/>
        <w:jc w:val="both"/>
        <w:rPr>
          <w:sz w:val="28"/>
          <w:szCs w:val="28"/>
        </w:rPr>
      </w:pPr>
      <w:r w:rsidRPr="000D1E34">
        <w:rPr>
          <w:sz w:val="28"/>
          <w:szCs w:val="28"/>
        </w:rPr>
        <w:t>Как у любого сложного экономического понятия у лизинга есть множество определений. Прежде всего, лизинг, — слово английского происхождения, производное от глагола to lease — брать и сдавать имущество во временное пользование. Наиболее точно отражающим сущность термина “лизинг”, на мой взгляд, является следующее определение: Лизинг представляет собой инвестирование временно свободных или привлеченных финансовых средств, при котором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с правом последующего выкупа.</w:t>
      </w:r>
    </w:p>
    <w:p w:rsidR="00D71A09" w:rsidRPr="00D71A09" w:rsidRDefault="002221F9" w:rsidP="000D1E34">
      <w:pPr>
        <w:pStyle w:val="96"/>
        <w:spacing w:before="0" w:beforeAutospacing="0" w:after="0" w:afterAutospacing="0" w:line="360" w:lineRule="auto"/>
        <w:ind w:firstLine="709"/>
        <w:jc w:val="both"/>
        <w:rPr>
          <w:sz w:val="28"/>
          <w:szCs w:val="28"/>
        </w:rPr>
      </w:pPr>
      <w:r w:rsidRPr="000D1E34">
        <w:rPr>
          <w:sz w:val="28"/>
          <w:szCs w:val="28"/>
        </w:rPr>
        <w:t>Лизинговая сделка, в свою очередь,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D71A09" w:rsidRPr="00D71A09" w:rsidRDefault="002221F9" w:rsidP="000D1E34">
      <w:pPr>
        <w:pStyle w:val="96"/>
        <w:spacing w:before="0" w:beforeAutospacing="0" w:after="0" w:afterAutospacing="0" w:line="360" w:lineRule="auto"/>
        <w:ind w:firstLine="709"/>
        <w:jc w:val="both"/>
        <w:rPr>
          <w:sz w:val="28"/>
          <w:szCs w:val="28"/>
        </w:rPr>
      </w:pPr>
      <w:r w:rsidRPr="000D1E34">
        <w:rPr>
          <w:sz w:val="28"/>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Экономическая сущность лизинга делает его применение наиболее эффективным в отраслях, выпускающих продукцию высокой степени готовности, сбыт которой во многом определяется ее конкурентоспособностью и наличием средств у пользователя этой продукции.</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Так, например, неконкурентноспособность российских автомомобилей, не отвечающих экологическим и другим нормам мировых достижений, не дает возможности компенсировать потери спроса на внутреннем рынке дополнительными поставками автомашин на внешний рынок. Если бы в России действовала разветвленная система финансового и оперативного лизинга автомашин, проблемы сбыта машин и неплатежеспособности пользователя могли бы быть значительно смягчены.</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Использование ускоренной амортизации при лизинговых операциях позволяет оперативнее обновлять оборудование и вести техническое перевооружение, в чем так нуждается отечественное машиностроение, легкая и пищевая отрасли промышленности. Успешное применение лизинга в инвестировании оборудования этих отраслей требует широкой поддержки региональных структур, что особенно важно при лизинге оборудования для глубокой переработки сельскохозяйственного сырья, когда в качестве лизингополучателя выступают фермерские хозяйства и малые предприятия, не располагающие достаточными средствами.</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Развитие лизинга строительных машин и механизмов, а также оборудования стройиндустрии и строительных материалов, в первую очередь для высококачественной деревообработки, производства санитарно-технических изделий, отделочных и кровельных материалов позитивно скажется на ценообразовании в строительстве и во многом облегчит реализацию программ жилищного строительства и индивидуального домостроения.</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Лизинг оборудования, особенно в сфере малого предпринимательства, сопровождается созданием дополнительных рабочих мест, что особо значимо в период структурной перестройки промышленности и осуществления конверсионных программ.</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Решая чисто народнохозяйственные задачи, лизинг дает всем участникам сделки ряд существенных преимуществ. Так, от лизингополучателя не требуется единовременной полной оплаты стоимости имущества, включая накладные расходы, что высвобождает его ликвидные средства, снижает общие расходы и дает безусловные преимущества против обычной купли-продажи.</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При проведении Международного лизинга стороны могут успешно использовать налоговые льготы стран-участниц лизинговой операции. По данным Административно-бюджетного управления США, использование так называемого налогового убежища при проведении лизинговых сделок в США в 1983-1985 годах стоило федеральному бюджету около 9 миллиардов долларов.</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За рубежом лизинговые компании используют в своих операциях, как правило, 75-80 процентов заемных средств. Применяется практика предоставления банками так называемых гарантированных кредитов, сроки действия которых совпадают со сроками действия лизинговых договоров и обычных кредитов. Роль государства сводится к регулированию налоговых льгот и созданию благоприятных условий для привлечения лизинговыми компаниями заемных средств.</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Использование для лизинговых операций заемных средств российских коммерческих банков сталкивается с двумя проблемами: высокая ставка рефинансирования и риск обесценения банковских ресурсов.</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Кроме того, необходимо формировать резерв под лизинговые операции, создаваемого аналогично ссудным операциям. Хотя имущество до полного выкупа принадлежит лизингодателю, это не уменьшает риск для лизинговой фирмы. Банк вложил средства в приобретение основных средств. В случае возврата имущества оно отражается в учете на счете собственных основных средств (лизинг учитывается в балансе банка как актив, приносящий доход). При этом снижается ликвидность активов, показатели баланса ухудшаются, а вопрос о реализации имущества (особенно специфического или дорогостоящего) проблематичен (аналогичная по платежному дефициту и погашению ссудной задолженности ситуация возникает в том случае, когда в залог по ссудам принимаются низко ликвидные товары). Таким образом, риск при проведении лизинговых операций нисколько не ниже, чем при проведении ссудных операций. Начисленный резерв может быть списан с баланса после реализации (или списания) основных средств, приобретенных для проведения лизинговых операций.</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Важным фактором успеха лизингового бизнеса является выбор рациональной организационной структуры лизинговой компании и высокая профессиональная подготовка ее персонала. Лизинговую компанию отличает большое количество аналитических служб, сильное маркетинговое и юридическое обеспечение. Существенно постоянное взаимодействие с банковскими учреждениями, страховыми компаниями и региональными властными структурами.</w:t>
      </w:r>
    </w:p>
    <w:p w:rsidR="002221F9" w:rsidRPr="000D1E34" w:rsidRDefault="002221F9" w:rsidP="000D1E34">
      <w:pPr>
        <w:pStyle w:val="96"/>
        <w:spacing w:before="0" w:beforeAutospacing="0" w:after="0" w:afterAutospacing="0" w:line="360" w:lineRule="auto"/>
        <w:ind w:firstLine="709"/>
        <w:jc w:val="both"/>
        <w:rPr>
          <w:sz w:val="28"/>
          <w:szCs w:val="28"/>
        </w:rPr>
      </w:pPr>
      <w:r w:rsidRPr="000D1E34">
        <w:rPr>
          <w:sz w:val="28"/>
          <w:szCs w:val="28"/>
        </w:rPr>
        <w:t>Лизинговый бизнес - один из сложнейших видов предпринимательской деятельности, в котором задействованы арендные отношения, элементы кредитного финансирования под залог, расчеты по долговым обязательствам и другие финансовые механизмы.</w:t>
      </w:r>
    </w:p>
    <w:p w:rsidR="002221F9" w:rsidRPr="00D71A09" w:rsidRDefault="00D71A09" w:rsidP="00D71A09">
      <w:pPr>
        <w:pStyle w:val="96"/>
        <w:spacing w:before="0" w:beforeAutospacing="0" w:after="0" w:afterAutospacing="0" w:line="360" w:lineRule="auto"/>
        <w:ind w:firstLine="709"/>
        <w:jc w:val="both"/>
        <w:rPr>
          <w:b/>
          <w:sz w:val="28"/>
          <w:szCs w:val="28"/>
          <w:lang w:val="en-US"/>
        </w:rPr>
      </w:pPr>
      <w:r>
        <w:rPr>
          <w:sz w:val="28"/>
          <w:szCs w:val="28"/>
        </w:rPr>
        <w:br w:type="page"/>
      </w:r>
      <w:r w:rsidR="002221F9" w:rsidRPr="00D71A09">
        <w:rPr>
          <w:b/>
          <w:sz w:val="28"/>
          <w:szCs w:val="28"/>
        </w:rPr>
        <w:t>Заключение</w:t>
      </w:r>
    </w:p>
    <w:p w:rsidR="00D71A09" w:rsidRPr="00D71A09" w:rsidRDefault="00D71A09" w:rsidP="00D71A09">
      <w:pPr>
        <w:pStyle w:val="96"/>
        <w:spacing w:before="0" w:beforeAutospacing="0" w:after="0" w:afterAutospacing="0" w:line="360" w:lineRule="auto"/>
        <w:ind w:firstLine="709"/>
        <w:jc w:val="both"/>
        <w:rPr>
          <w:sz w:val="28"/>
          <w:szCs w:val="28"/>
          <w:lang w:val="en-US"/>
        </w:rPr>
      </w:pPr>
    </w:p>
    <w:p w:rsidR="002221F9" w:rsidRPr="000D1E34" w:rsidRDefault="002221F9" w:rsidP="000D1E34">
      <w:pPr>
        <w:spacing w:line="360" w:lineRule="auto"/>
        <w:ind w:firstLine="709"/>
        <w:jc w:val="both"/>
        <w:rPr>
          <w:sz w:val="28"/>
          <w:szCs w:val="28"/>
        </w:rPr>
      </w:pPr>
      <w:r w:rsidRPr="000D1E34">
        <w:rPr>
          <w:sz w:val="28"/>
          <w:szCs w:val="28"/>
        </w:rPr>
        <w:t>При выполнении курсовой работы были закреплены знания, полученные при изучении дисциплины «Экономика организации» и приобретены навыки</w:t>
      </w:r>
      <w:r w:rsidR="00D71A09">
        <w:rPr>
          <w:sz w:val="28"/>
          <w:szCs w:val="28"/>
        </w:rPr>
        <w:t xml:space="preserve"> </w:t>
      </w:r>
      <w:r w:rsidRPr="000D1E34">
        <w:rPr>
          <w:sz w:val="28"/>
          <w:szCs w:val="28"/>
        </w:rPr>
        <w:t>самостоятельной работы по расчету технико-экономических показателей, принимаемых решений по созданию нового производства. Были выполнены все поставленные задачи: рассчитана потребность в материальных ресурсах, в основных средствах и суммы амортизационных отчислений, в трудовых ресурсах и средствах на оплату труда, рассчитаны издержки на производство, и реализацию продукции, выполнение работ, а так же определены основные технико-экономические показатели.</w:t>
      </w:r>
    </w:p>
    <w:p w:rsidR="002221F9" w:rsidRPr="000D1E34" w:rsidRDefault="002221F9" w:rsidP="000D1E34">
      <w:pPr>
        <w:pStyle w:val="HTML"/>
        <w:spacing w:line="360" w:lineRule="auto"/>
        <w:ind w:firstLine="709"/>
        <w:jc w:val="both"/>
        <w:rPr>
          <w:rFonts w:ascii="Times New Roman" w:hAnsi="Times New Roman" w:cs="Times New Roman"/>
          <w:sz w:val="28"/>
          <w:szCs w:val="28"/>
        </w:rPr>
      </w:pPr>
      <w:r w:rsidRPr="000D1E34">
        <w:rPr>
          <w:rFonts w:ascii="Times New Roman" w:hAnsi="Times New Roman" w:cs="Times New Roman"/>
          <w:sz w:val="28"/>
          <w:szCs w:val="28"/>
        </w:rPr>
        <w:t>Каждая фирма, начиная процесс производства или принимая решения о его расширении, должна быть уверена, что ее затраты обязательно окупятся и принесут прибыль. Для получения прибыли необходимо, чтобы объем выручки от продаж превышал сумму постоянных и переменных издержек фирмы. Чтобы определить, при каком объеме продаж окупятся валовые затраты фирмы, необходимо рассчитать точку безубыточности, что мы и сделали в нашем курсовом проекте.</w:t>
      </w:r>
    </w:p>
    <w:p w:rsidR="002221F9" w:rsidRPr="000D1E34" w:rsidRDefault="002221F9" w:rsidP="000D1E34">
      <w:pPr>
        <w:pStyle w:val="HTML"/>
        <w:spacing w:line="360" w:lineRule="auto"/>
        <w:ind w:firstLine="709"/>
        <w:jc w:val="both"/>
        <w:rPr>
          <w:rFonts w:ascii="Times New Roman" w:hAnsi="Times New Roman" w:cs="Times New Roman"/>
          <w:sz w:val="28"/>
          <w:szCs w:val="28"/>
        </w:rPr>
      </w:pPr>
      <w:r w:rsidRPr="000D1E34">
        <w:rPr>
          <w:rFonts w:ascii="Times New Roman" w:hAnsi="Times New Roman" w:cs="Times New Roman"/>
          <w:sz w:val="28"/>
          <w:szCs w:val="28"/>
        </w:rPr>
        <w:t>По итогам расчетов точки безубыточности мы можем сделать вывод, что в процессе реализации проекта мы сможем работать, не неся убытков. Итоги расчетов таблицы 17 наглядно показывают, что пятый год реализации проекта является сроком возврата инвестиций, то есть в нашем случае создание нового предприятия целесообразно.</w:t>
      </w:r>
    </w:p>
    <w:p w:rsidR="002221F9" w:rsidRDefault="00D71A09" w:rsidP="000D1E34">
      <w:pPr>
        <w:spacing w:line="360" w:lineRule="auto"/>
        <w:ind w:firstLine="709"/>
        <w:jc w:val="both"/>
        <w:rPr>
          <w:b/>
          <w:sz w:val="28"/>
          <w:szCs w:val="28"/>
          <w:lang w:val="en-US"/>
        </w:rPr>
      </w:pPr>
      <w:r>
        <w:rPr>
          <w:sz w:val="28"/>
          <w:szCs w:val="28"/>
        </w:rPr>
        <w:br w:type="page"/>
      </w:r>
      <w:r w:rsidR="002221F9" w:rsidRPr="00D71A09">
        <w:rPr>
          <w:b/>
          <w:sz w:val="28"/>
          <w:szCs w:val="28"/>
        </w:rPr>
        <w:t>Список литературы</w:t>
      </w:r>
    </w:p>
    <w:p w:rsidR="00D71A09" w:rsidRPr="00D71A09" w:rsidRDefault="00D71A09" w:rsidP="000D1E34">
      <w:pPr>
        <w:spacing w:line="360" w:lineRule="auto"/>
        <w:ind w:firstLine="709"/>
        <w:jc w:val="both"/>
        <w:rPr>
          <w:b/>
          <w:sz w:val="28"/>
          <w:szCs w:val="28"/>
          <w:lang w:val="en-US"/>
        </w:rPr>
      </w:pPr>
    </w:p>
    <w:p w:rsidR="002221F9" w:rsidRPr="000D1E34" w:rsidRDefault="002221F9" w:rsidP="00D71A09">
      <w:pPr>
        <w:spacing w:line="360" w:lineRule="auto"/>
        <w:jc w:val="both"/>
        <w:rPr>
          <w:sz w:val="28"/>
          <w:szCs w:val="28"/>
        </w:rPr>
      </w:pPr>
      <w:r w:rsidRPr="000D1E34">
        <w:rPr>
          <w:sz w:val="28"/>
          <w:szCs w:val="28"/>
        </w:rPr>
        <w:t>1. Булатова А.С. Экономика: Учебник 3-е изд., -М.: Юрист, 2002.- 896</w:t>
      </w:r>
    </w:p>
    <w:p w:rsidR="002221F9" w:rsidRPr="000D1E34" w:rsidRDefault="002221F9" w:rsidP="00D71A09">
      <w:pPr>
        <w:spacing w:line="360" w:lineRule="auto"/>
        <w:jc w:val="both"/>
        <w:rPr>
          <w:sz w:val="28"/>
          <w:szCs w:val="28"/>
        </w:rPr>
      </w:pPr>
      <w:r w:rsidRPr="000D1E34">
        <w:rPr>
          <w:sz w:val="28"/>
          <w:szCs w:val="28"/>
        </w:rPr>
        <w:t>2. Экономика предприятия О.И.</w:t>
      </w:r>
      <w:r w:rsidR="00D71A09" w:rsidRPr="00C26E40">
        <w:rPr>
          <w:sz w:val="28"/>
          <w:szCs w:val="28"/>
        </w:rPr>
        <w:t xml:space="preserve"> </w:t>
      </w:r>
      <w:r w:rsidRPr="000D1E34">
        <w:rPr>
          <w:sz w:val="28"/>
          <w:szCs w:val="28"/>
        </w:rPr>
        <w:t>Волкова М Инфра - М, 2004</w:t>
      </w:r>
    </w:p>
    <w:p w:rsidR="002221F9" w:rsidRPr="000D1E34" w:rsidRDefault="002221F9" w:rsidP="00D71A09">
      <w:pPr>
        <w:spacing w:line="360" w:lineRule="auto"/>
        <w:jc w:val="both"/>
        <w:rPr>
          <w:sz w:val="28"/>
          <w:szCs w:val="28"/>
        </w:rPr>
      </w:pPr>
      <w:r w:rsidRPr="000D1E34">
        <w:rPr>
          <w:sz w:val="28"/>
          <w:szCs w:val="28"/>
        </w:rPr>
        <w:t>3. Экономика предприятия М.С.</w:t>
      </w:r>
      <w:r w:rsidR="00D71A09" w:rsidRPr="00D71A09">
        <w:rPr>
          <w:sz w:val="28"/>
          <w:szCs w:val="28"/>
        </w:rPr>
        <w:t xml:space="preserve"> </w:t>
      </w:r>
      <w:r w:rsidRPr="000D1E34">
        <w:rPr>
          <w:sz w:val="28"/>
          <w:szCs w:val="28"/>
        </w:rPr>
        <w:t>Мокий Л.Г. Скамай, М.И. Трубочкина Москва 2006</w:t>
      </w:r>
    </w:p>
    <w:p w:rsidR="002221F9" w:rsidRPr="000D1E34" w:rsidRDefault="002221F9" w:rsidP="00D71A09">
      <w:pPr>
        <w:spacing w:line="360" w:lineRule="auto"/>
        <w:jc w:val="both"/>
        <w:rPr>
          <w:sz w:val="28"/>
          <w:szCs w:val="28"/>
        </w:rPr>
      </w:pPr>
      <w:r w:rsidRPr="000D1E34">
        <w:rPr>
          <w:sz w:val="28"/>
          <w:szCs w:val="28"/>
        </w:rPr>
        <w:t>4. Экономика предприятия: Учебник</w:t>
      </w:r>
      <w:r w:rsidR="00D71A09" w:rsidRPr="00D71A09">
        <w:rPr>
          <w:sz w:val="28"/>
          <w:szCs w:val="28"/>
        </w:rPr>
        <w:t xml:space="preserve"> </w:t>
      </w:r>
      <w:r w:rsidRPr="000D1E34">
        <w:rPr>
          <w:sz w:val="28"/>
          <w:szCs w:val="28"/>
        </w:rPr>
        <w:t>/</w:t>
      </w:r>
      <w:r w:rsidR="00D71A09" w:rsidRPr="00D71A09">
        <w:rPr>
          <w:sz w:val="28"/>
          <w:szCs w:val="28"/>
        </w:rPr>
        <w:t xml:space="preserve"> </w:t>
      </w:r>
      <w:r w:rsidRPr="000D1E34">
        <w:rPr>
          <w:sz w:val="28"/>
          <w:szCs w:val="28"/>
        </w:rPr>
        <w:t>Под ред.</w:t>
      </w:r>
      <w:r w:rsidR="00D71A09" w:rsidRPr="00D71A09">
        <w:rPr>
          <w:sz w:val="28"/>
          <w:szCs w:val="28"/>
        </w:rPr>
        <w:t xml:space="preserve"> </w:t>
      </w:r>
      <w:r w:rsidRPr="000D1E34">
        <w:rPr>
          <w:sz w:val="28"/>
          <w:szCs w:val="28"/>
        </w:rPr>
        <w:t>А.Е.</w:t>
      </w:r>
      <w:r w:rsidR="00D71A09" w:rsidRPr="00D71A09">
        <w:rPr>
          <w:sz w:val="28"/>
          <w:szCs w:val="28"/>
        </w:rPr>
        <w:t xml:space="preserve"> </w:t>
      </w:r>
      <w:r w:rsidRPr="000D1E34">
        <w:rPr>
          <w:sz w:val="28"/>
          <w:szCs w:val="28"/>
        </w:rPr>
        <w:t>Карлика, М.Л.</w:t>
      </w:r>
      <w:r w:rsidR="00D71A09" w:rsidRPr="00D71A09">
        <w:rPr>
          <w:sz w:val="28"/>
          <w:szCs w:val="28"/>
        </w:rPr>
        <w:t xml:space="preserve"> </w:t>
      </w:r>
      <w:r w:rsidRPr="000D1E34">
        <w:rPr>
          <w:sz w:val="28"/>
          <w:szCs w:val="28"/>
        </w:rPr>
        <w:t>Шухгалтера. – М.: ИНФРА. – М., 2007</w:t>
      </w:r>
    </w:p>
    <w:p w:rsidR="002221F9" w:rsidRPr="000D1E34" w:rsidRDefault="002221F9" w:rsidP="00D71A09">
      <w:pPr>
        <w:spacing w:line="360" w:lineRule="auto"/>
        <w:jc w:val="both"/>
        <w:rPr>
          <w:sz w:val="28"/>
          <w:szCs w:val="28"/>
        </w:rPr>
      </w:pPr>
      <w:r w:rsidRPr="000D1E34">
        <w:rPr>
          <w:sz w:val="28"/>
          <w:szCs w:val="28"/>
        </w:rPr>
        <w:t>5. http://www.efaculty.kiev.ua/</w:t>
      </w:r>
    </w:p>
    <w:p w:rsidR="002221F9" w:rsidRPr="000D1E34" w:rsidRDefault="002221F9" w:rsidP="00D71A09">
      <w:pPr>
        <w:spacing w:line="360" w:lineRule="auto"/>
        <w:jc w:val="both"/>
        <w:rPr>
          <w:sz w:val="28"/>
          <w:szCs w:val="28"/>
        </w:rPr>
      </w:pPr>
      <w:r w:rsidRPr="000D1E34">
        <w:rPr>
          <w:sz w:val="28"/>
          <w:szCs w:val="28"/>
        </w:rPr>
        <w:t>6. http://www.smsr-senclub.ru/model_business/metodika.php</w:t>
      </w:r>
    </w:p>
    <w:p w:rsidR="002221F9" w:rsidRPr="000D1E34" w:rsidRDefault="002221F9" w:rsidP="00D71A09">
      <w:pPr>
        <w:spacing w:line="360" w:lineRule="auto"/>
        <w:jc w:val="both"/>
        <w:rPr>
          <w:sz w:val="28"/>
          <w:szCs w:val="28"/>
        </w:rPr>
      </w:pPr>
      <w:r w:rsidRPr="000D1E34">
        <w:rPr>
          <w:sz w:val="28"/>
          <w:szCs w:val="28"/>
        </w:rPr>
        <w:t>7. http://www.allcredits.ru</w:t>
      </w:r>
      <w:bookmarkStart w:id="8" w:name="_GoBack"/>
      <w:bookmarkEnd w:id="8"/>
    </w:p>
    <w:sectPr w:rsidR="002221F9" w:rsidRPr="000D1E34" w:rsidSect="000D1E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F03BC"/>
    <w:multiLevelType w:val="multilevel"/>
    <w:tmpl w:val="FBD0E57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F5A2174"/>
    <w:multiLevelType w:val="hybridMultilevel"/>
    <w:tmpl w:val="C890C8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D73012"/>
    <w:multiLevelType w:val="hybridMultilevel"/>
    <w:tmpl w:val="3BBC09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E96AC9"/>
    <w:multiLevelType w:val="hybridMultilevel"/>
    <w:tmpl w:val="5A1666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1E5F40"/>
    <w:multiLevelType w:val="multilevel"/>
    <w:tmpl w:val="F38837F4"/>
    <w:lvl w:ilvl="0">
      <w:start w:val="1"/>
      <w:numFmt w:val="decimal"/>
      <w:lvlText w:val="%1"/>
      <w:lvlJc w:val="left"/>
      <w:pPr>
        <w:ind w:left="360" w:hanging="360"/>
      </w:pPr>
      <w:rPr>
        <w:rFonts w:cs="Times New Roman" w:hint="default"/>
        <w:sz w:val="24"/>
      </w:rPr>
    </w:lvl>
    <w:lvl w:ilvl="1">
      <w:start w:val="5"/>
      <w:numFmt w:val="decimal"/>
      <w:lvlText w:val="%1.%2"/>
      <w:lvlJc w:val="left"/>
      <w:pPr>
        <w:ind w:left="900" w:hanging="360"/>
      </w:pPr>
      <w:rPr>
        <w:rFonts w:cs="Times New Roman" w:hint="default"/>
        <w:sz w:val="28"/>
        <w:szCs w:val="28"/>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5273CD7"/>
    <w:multiLevelType w:val="multilevel"/>
    <w:tmpl w:val="6A2480E6"/>
    <w:lvl w:ilvl="0">
      <w:start w:val="1"/>
      <w:numFmt w:val="decimal"/>
      <w:lvlText w:val="1.%1."/>
      <w:lvlJc w:val="left"/>
      <w:pPr>
        <w:tabs>
          <w:tab w:val="num" w:pos="540"/>
        </w:tabs>
        <w:ind w:left="5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15FD38A7"/>
    <w:multiLevelType w:val="hybridMultilevel"/>
    <w:tmpl w:val="2BC6A2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3D60FA"/>
    <w:multiLevelType w:val="hybridMultilevel"/>
    <w:tmpl w:val="B5924C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645539"/>
    <w:multiLevelType w:val="multilevel"/>
    <w:tmpl w:val="E7D68EB8"/>
    <w:lvl w:ilvl="0">
      <w:start w:val="1"/>
      <w:numFmt w:val="decimal"/>
      <w:lvlText w:val="1.%1."/>
      <w:lvlJc w:val="left"/>
      <w:pPr>
        <w:tabs>
          <w:tab w:val="num" w:pos="540"/>
        </w:tabs>
        <w:ind w:left="5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24877896"/>
    <w:multiLevelType w:val="hybridMultilevel"/>
    <w:tmpl w:val="55F060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B35085"/>
    <w:multiLevelType w:val="multilevel"/>
    <w:tmpl w:val="3238FB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8C83B20"/>
    <w:multiLevelType w:val="hybridMultilevel"/>
    <w:tmpl w:val="A87C17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CF3BCA"/>
    <w:multiLevelType w:val="hybridMultilevel"/>
    <w:tmpl w:val="714CF0C8"/>
    <w:lvl w:ilvl="0" w:tplc="C8308C26">
      <w:start w:val="1"/>
      <w:numFmt w:val="decimal"/>
      <w:lvlText w:val="1.%1"/>
      <w:lvlJc w:val="left"/>
      <w:pPr>
        <w:tabs>
          <w:tab w:val="num" w:pos="540"/>
        </w:tabs>
        <w:ind w:left="5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D374D55"/>
    <w:multiLevelType w:val="hybridMultilevel"/>
    <w:tmpl w:val="32F442D0"/>
    <w:lvl w:ilvl="0" w:tplc="04190011">
      <w:start w:val="1"/>
      <w:numFmt w:val="decimal"/>
      <w:lvlText w:val="%1)"/>
      <w:lvlJc w:val="left"/>
      <w:pPr>
        <w:ind w:left="720" w:hanging="360"/>
      </w:pPr>
      <w:rPr>
        <w:rFonts w:cs="Times New Roman" w:hint="default"/>
      </w:rPr>
    </w:lvl>
    <w:lvl w:ilvl="1" w:tplc="6FB6189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BC455C"/>
    <w:multiLevelType w:val="hybridMultilevel"/>
    <w:tmpl w:val="49E652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11C39F8"/>
    <w:multiLevelType w:val="multilevel"/>
    <w:tmpl w:val="36E2DF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6">
    <w:nsid w:val="35E4234A"/>
    <w:multiLevelType w:val="hybridMultilevel"/>
    <w:tmpl w:val="76BA5A12"/>
    <w:lvl w:ilvl="0" w:tplc="D18A14EA">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4575B8"/>
    <w:multiLevelType w:val="multilevel"/>
    <w:tmpl w:val="C42C7C7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3F8336F5"/>
    <w:multiLevelType w:val="hybridMultilevel"/>
    <w:tmpl w:val="ECC87A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BF0689"/>
    <w:multiLevelType w:val="hybridMultilevel"/>
    <w:tmpl w:val="E8D843D2"/>
    <w:lvl w:ilvl="0" w:tplc="1C0EA578">
      <w:start w:val="1"/>
      <w:numFmt w:val="decimal"/>
      <w:lvlText w:val="%1)"/>
      <w:lvlJc w:val="left"/>
      <w:pPr>
        <w:tabs>
          <w:tab w:val="num" w:pos="1080"/>
        </w:tabs>
        <w:ind w:left="108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5C85B2A"/>
    <w:multiLevelType w:val="hybridMultilevel"/>
    <w:tmpl w:val="3BCC7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044DB7"/>
    <w:multiLevelType w:val="hybridMultilevel"/>
    <w:tmpl w:val="829E4CF0"/>
    <w:lvl w:ilvl="0" w:tplc="1C0EA57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9F789A"/>
    <w:multiLevelType w:val="hybridMultilevel"/>
    <w:tmpl w:val="1A70B0A8"/>
    <w:lvl w:ilvl="0" w:tplc="1C0EA57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0E5DC8"/>
    <w:multiLevelType w:val="multilevel"/>
    <w:tmpl w:val="36E2DF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4">
    <w:nsid w:val="53727801"/>
    <w:multiLevelType w:val="multilevel"/>
    <w:tmpl w:val="E7D68EB8"/>
    <w:lvl w:ilvl="0">
      <w:start w:val="1"/>
      <w:numFmt w:val="decimal"/>
      <w:lvlText w:val="1.%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5A815D10"/>
    <w:multiLevelType w:val="hybridMultilevel"/>
    <w:tmpl w:val="4DF87F7C"/>
    <w:lvl w:ilvl="0" w:tplc="04190011">
      <w:start w:val="1"/>
      <w:numFmt w:val="decimal"/>
      <w:lvlText w:val="%1)"/>
      <w:lvlJc w:val="left"/>
      <w:pPr>
        <w:tabs>
          <w:tab w:val="num" w:pos="720"/>
        </w:tabs>
        <w:ind w:left="720" w:hanging="360"/>
      </w:pPr>
      <w:rPr>
        <w:rFonts w:cs="Times New Roman" w:hint="default"/>
      </w:rPr>
    </w:lvl>
    <w:lvl w:ilvl="1" w:tplc="2732F0A2">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1559D1"/>
    <w:multiLevelType w:val="multilevel"/>
    <w:tmpl w:val="02E441C8"/>
    <w:lvl w:ilvl="0">
      <w:start w:val="1"/>
      <w:numFmt w:val="decimal"/>
      <w:lvlText w:val="%1"/>
      <w:lvlJc w:val="left"/>
      <w:pPr>
        <w:ind w:left="375" w:hanging="375"/>
      </w:pPr>
      <w:rPr>
        <w:rFonts w:cs="Times New Roman" w:hint="default"/>
      </w:rPr>
    </w:lvl>
    <w:lvl w:ilvl="1">
      <w:start w:val="3"/>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7">
    <w:nsid w:val="63B26EB2"/>
    <w:multiLevelType w:val="hybridMultilevel"/>
    <w:tmpl w:val="D2800530"/>
    <w:lvl w:ilvl="0" w:tplc="1F16ECE4">
      <w:start w:val="1"/>
      <w:numFmt w:val="decimal"/>
      <w:lvlText w:val="1.%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5A64E71"/>
    <w:multiLevelType w:val="hybridMultilevel"/>
    <w:tmpl w:val="0736EA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1BC767B"/>
    <w:multiLevelType w:val="hybridMultilevel"/>
    <w:tmpl w:val="55DE760A"/>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0">
    <w:nsid w:val="786454A7"/>
    <w:multiLevelType w:val="hybridMultilevel"/>
    <w:tmpl w:val="F9AE09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9B44B76"/>
    <w:multiLevelType w:val="multilevel"/>
    <w:tmpl w:val="4C3C04D4"/>
    <w:lvl w:ilvl="0">
      <w:start w:val="1"/>
      <w:numFmt w:val="decimal"/>
      <w:lvlText w:val="%1"/>
      <w:lvlJc w:val="left"/>
      <w:pPr>
        <w:ind w:left="375" w:hanging="375"/>
      </w:pPr>
      <w:rPr>
        <w:rFonts w:cs="Times New Roman" w:hint="default"/>
      </w:rPr>
    </w:lvl>
    <w:lvl w:ilvl="1">
      <w:start w:val="3"/>
      <w:numFmt w:val="decimal"/>
      <w:lvlText w:val="%1.%2"/>
      <w:lvlJc w:val="left"/>
      <w:pPr>
        <w:ind w:left="943"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2">
    <w:nsid w:val="7B640F0F"/>
    <w:multiLevelType w:val="multilevel"/>
    <w:tmpl w:val="B922E02A"/>
    <w:lvl w:ilvl="0">
      <w:start w:val="1"/>
      <w:numFmt w:val="decimal"/>
      <w:lvlText w:val="%1."/>
      <w:lvlJc w:val="left"/>
      <w:pPr>
        <w:tabs>
          <w:tab w:val="num" w:pos="1068"/>
        </w:tabs>
        <w:ind w:left="1068" w:hanging="360"/>
      </w:pPr>
      <w:rPr>
        <w:rFonts w:cs="Times New Roman" w:hint="default"/>
      </w:rPr>
    </w:lvl>
    <w:lvl w:ilvl="1">
      <w:start w:val="1"/>
      <w:numFmt w:val="decimal"/>
      <w:lvlText w:val="%1.%2"/>
      <w:lvlJc w:val="left"/>
      <w:pPr>
        <w:tabs>
          <w:tab w:val="num" w:pos="1248"/>
        </w:tabs>
        <w:ind w:left="1248" w:hanging="36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328"/>
        </w:tabs>
        <w:ind w:left="2328"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048"/>
        </w:tabs>
        <w:ind w:left="3048" w:hanging="1440"/>
      </w:pPr>
      <w:rPr>
        <w:rFonts w:cs="Times New Roman" w:hint="default"/>
      </w:rPr>
    </w:lvl>
    <w:lvl w:ilvl="6">
      <w:start w:val="1"/>
      <w:numFmt w:val="decimal"/>
      <w:lvlText w:val="%1.%2.%3.%4.%5.%6.%7"/>
      <w:lvlJc w:val="left"/>
      <w:pPr>
        <w:tabs>
          <w:tab w:val="num" w:pos="3228"/>
        </w:tabs>
        <w:ind w:left="3228" w:hanging="1440"/>
      </w:pPr>
      <w:rPr>
        <w:rFonts w:cs="Times New Roman" w:hint="default"/>
      </w:rPr>
    </w:lvl>
    <w:lvl w:ilvl="7">
      <w:start w:val="1"/>
      <w:numFmt w:val="decimal"/>
      <w:lvlText w:val="%1.%2.%3.%4.%5.%6.%7.%8"/>
      <w:lvlJc w:val="left"/>
      <w:pPr>
        <w:tabs>
          <w:tab w:val="num" w:pos="3768"/>
        </w:tabs>
        <w:ind w:left="3768" w:hanging="1800"/>
      </w:pPr>
      <w:rPr>
        <w:rFonts w:cs="Times New Roman" w:hint="default"/>
      </w:rPr>
    </w:lvl>
    <w:lvl w:ilvl="8">
      <w:start w:val="1"/>
      <w:numFmt w:val="decimal"/>
      <w:lvlText w:val="%1.%2.%3.%4.%5.%6.%7.%8.%9"/>
      <w:lvlJc w:val="left"/>
      <w:pPr>
        <w:tabs>
          <w:tab w:val="num" w:pos="4308"/>
        </w:tabs>
        <w:ind w:left="4308" w:hanging="2160"/>
      </w:pPr>
      <w:rPr>
        <w:rFonts w:cs="Times New Roman" w:hint="default"/>
      </w:rPr>
    </w:lvl>
  </w:abstractNum>
  <w:abstractNum w:abstractNumId="33">
    <w:nsid w:val="7C6E4ACB"/>
    <w:multiLevelType w:val="multilevel"/>
    <w:tmpl w:val="13A64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4">
    <w:nsid w:val="7CA056D1"/>
    <w:multiLevelType w:val="hybridMultilevel"/>
    <w:tmpl w:val="3238FB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2"/>
  </w:num>
  <w:num w:numId="3">
    <w:abstractNumId w:val="12"/>
  </w:num>
  <w:num w:numId="4">
    <w:abstractNumId w:val="29"/>
  </w:num>
  <w:num w:numId="5">
    <w:abstractNumId w:val="28"/>
  </w:num>
  <w:num w:numId="6">
    <w:abstractNumId w:val="14"/>
  </w:num>
  <w:num w:numId="7">
    <w:abstractNumId w:val="17"/>
  </w:num>
  <w:num w:numId="8">
    <w:abstractNumId w:val="24"/>
  </w:num>
  <w:num w:numId="9">
    <w:abstractNumId w:val="27"/>
  </w:num>
  <w:num w:numId="10">
    <w:abstractNumId w:val="8"/>
  </w:num>
  <w:num w:numId="11">
    <w:abstractNumId w:val="33"/>
  </w:num>
  <w:num w:numId="12">
    <w:abstractNumId w:val="20"/>
  </w:num>
  <w:num w:numId="13">
    <w:abstractNumId w:val="15"/>
  </w:num>
  <w:num w:numId="14">
    <w:abstractNumId w:val="0"/>
  </w:num>
  <w:num w:numId="15">
    <w:abstractNumId w:val="1"/>
  </w:num>
  <w:num w:numId="16">
    <w:abstractNumId w:val="21"/>
  </w:num>
  <w:num w:numId="17">
    <w:abstractNumId w:val="22"/>
  </w:num>
  <w:num w:numId="18">
    <w:abstractNumId w:val="19"/>
  </w:num>
  <w:num w:numId="19">
    <w:abstractNumId w:val="34"/>
  </w:num>
  <w:num w:numId="20">
    <w:abstractNumId w:val="9"/>
  </w:num>
  <w:num w:numId="21">
    <w:abstractNumId w:val="6"/>
  </w:num>
  <w:num w:numId="22">
    <w:abstractNumId w:val="3"/>
  </w:num>
  <w:num w:numId="23">
    <w:abstractNumId w:val="16"/>
  </w:num>
  <w:num w:numId="24">
    <w:abstractNumId w:val="11"/>
  </w:num>
  <w:num w:numId="25">
    <w:abstractNumId w:val="7"/>
  </w:num>
  <w:num w:numId="26">
    <w:abstractNumId w:val="2"/>
  </w:num>
  <w:num w:numId="27">
    <w:abstractNumId w:val="25"/>
  </w:num>
  <w:num w:numId="28">
    <w:abstractNumId w:val="18"/>
  </w:num>
  <w:num w:numId="29">
    <w:abstractNumId w:val="30"/>
  </w:num>
  <w:num w:numId="30">
    <w:abstractNumId w:val="13"/>
  </w:num>
  <w:num w:numId="31">
    <w:abstractNumId w:val="4"/>
  </w:num>
  <w:num w:numId="32">
    <w:abstractNumId w:val="26"/>
  </w:num>
  <w:num w:numId="33">
    <w:abstractNumId w:val="31"/>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593"/>
    <w:rsid w:val="000D1E34"/>
    <w:rsid w:val="00114E99"/>
    <w:rsid w:val="002221F9"/>
    <w:rsid w:val="00310F9B"/>
    <w:rsid w:val="004279F3"/>
    <w:rsid w:val="006D09DD"/>
    <w:rsid w:val="00731B36"/>
    <w:rsid w:val="0092217C"/>
    <w:rsid w:val="009B0889"/>
    <w:rsid w:val="00A67916"/>
    <w:rsid w:val="00BF3464"/>
    <w:rsid w:val="00C26E40"/>
    <w:rsid w:val="00D71A09"/>
    <w:rsid w:val="00E7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9F3244FF-C9B4-4105-B361-234A4AE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21F9"/>
    <w:pPr>
      <w:spacing w:before="100" w:beforeAutospacing="1" w:after="100" w:afterAutospacing="1"/>
      <w:ind w:firstLine="244"/>
    </w:pPr>
  </w:style>
  <w:style w:type="paragraph" w:styleId="a4">
    <w:name w:val="footer"/>
    <w:basedOn w:val="a"/>
    <w:rsid w:val="002221F9"/>
    <w:pPr>
      <w:tabs>
        <w:tab w:val="center" w:pos="4677"/>
        <w:tab w:val="right" w:pos="9355"/>
      </w:tabs>
    </w:pPr>
  </w:style>
  <w:style w:type="character" w:styleId="a5">
    <w:name w:val="page number"/>
    <w:basedOn w:val="a0"/>
    <w:rsid w:val="002221F9"/>
    <w:rPr>
      <w:rFonts w:cs="Times New Roman"/>
    </w:rPr>
  </w:style>
  <w:style w:type="character" w:styleId="a6">
    <w:name w:val="Hyperlink"/>
    <w:basedOn w:val="a0"/>
    <w:rsid w:val="002221F9"/>
    <w:rPr>
      <w:rFonts w:cs="Times New Roman"/>
      <w:color w:val="0000FF"/>
      <w:u w:val="single"/>
    </w:rPr>
  </w:style>
  <w:style w:type="character" w:styleId="a7">
    <w:name w:val="FollowedHyperlink"/>
    <w:basedOn w:val="a0"/>
    <w:rsid w:val="002221F9"/>
    <w:rPr>
      <w:rFonts w:cs="Times New Roman"/>
      <w:color w:val="800080"/>
      <w:u w:val="single"/>
    </w:rPr>
  </w:style>
  <w:style w:type="paragraph" w:styleId="a8">
    <w:name w:val="header"/>
    <w:basedOn w:val="a"/>
    <w:rsid w:val="002221F9"/>
    <w:pPr>
      <w:tabs>
        <w:tab w:val="center" w:pos="4677"/>
        <w:tab w:val="right" w:pos="9355"/>
      </w:tabs>
    </w:pPr>
  </w:style>
  <w:style w:type="paragraph" w:customStyle="1" w:styleId="96">
    <w:name w:val="стиль96"/>
    <w:basedOn w:val="a"/>
    <w:rsid w:val="002221F9"/>
    <w:pPr>
      <w:spacing w:before="100" w:beforeAutospacing="1" w:after="100" w:afterAutospacing="1"/>
    </w:pPr>
  </w:style>
  <w:style w:type="paragraph" w:styleId="HTML">
    <w:name w:val="HTML Preformatted"/>
    <w:basedOn w:val="a"/>
    <w:rsid w:val="00222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r-senclub.ru/model_business/metodika.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Ведение</vt:lpstr>
    </vt:vector>
  </TitlesOfParts>
  <Company/>
  <LinksUpToDate>false</LinksUpToDate>
  <CharactersWithSpaces>40584</CharactersWithSpaces>
  <SharedDoc>false</SharedDoc>
  <HLinks>
    <vt:vector size="6" baseType="variant">
      <vt:variant>
        <vt:i4>6946913</vt:i4>
      </vt:variant>
      <vt:variant>
        <vt:i4>0</vt:i4>
      </vt:variant>
      <vt:variant>
        <vt:i4>0</vt:i4>
      </vt:variant>
      <vt:variant>
        <vt:i4>5</vt:i4>
      </vt:variant>
      <vt:variant>
        <vt:lpwstr>http://smsr-senclub.ru/model_business/metodika.php</vt:lpwstr>
      </vt:variant>
      <vt:variant>
        <vt:lpwstr>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Ведение</dc:title>
  <dc:subject/>
  <dc:creator>Home</dc:creator>
  <cp:keywords/>
  <dc:description/>
  <cp:lastModifiedBy>admin</cp:lastModifiedBy>
  <cp:revision>2</cp:revision>
  <dcterms:created xsi:type="dcterms:W3CDTF">2014-04-11T18:44:00Z</dcterms:created>
  <dcterms:modified xsi:type="dcterms:W3CDTF">2014-04-11T18:44:00Z</dcterms:modified>
</cp:coreProperties>
</file>