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69" w:rsidRDefault="00312B69" w:rsidP="002618B6">
      <w:pPr>
        <w:pStyle w:val="aff6"/>
      </w:pPr>
      <w:bookmarkStart w:id="0" w:name="_Toc440155109"/>
    </w:p>
    <w:p w:rsidR="00312B69" w:rsidRDefault="00312B69" w:rsidP="002618B6">
      <w:pPr>
        <w:pStyle w:val="aff6"/>
      </w:pPr>
    </w:p>
    <w:p w:rsidR="002618B6" w:rsidRDefault="002618B6" w:rsidP="002618B6">
      <w:pPr>
        <w:pStyle w:val="aff6"/>
      </w:pPr>
    </w:p>
    <w:p w:rsidR="002618B6" w:rsidRDefault="002618B6" w:rsidP="002618B6">
      <w:pPr>
        <w:pStyle w:val="aff6"/>
      </w:pPr>
    </w:p>
    <w:p w:rsidR="002618B6" w:rsidRDefault="002618B6" w:rsidP="002618B6">
      <w:pPr>
        <w:pStyle w:val="aff6"/>
      </w:pPr>
    </w:p>
    <w:p w:rsidR="002618B6" w:rsidRDefault="002618B6" w:rsidP="002618B6">
      <w:pPr>
        <w:pStyle w:val="aff6"/>
      </w:pPr>
    </w:p>
    <w:p w:rsidR="002618B6" w:rsidRDefault="002618B6" w:rsidP="002618B6">
      <w:pPr>
        <w:pStyle w:val="aff6"/>
      </w:pPr>
    </w:p>
    <w:p w:rsidR="002618B6" w:rsidRDefault="002618B6" w:rsidP="002618B6">
      <w:pPr>
        <w:pStyle w:val="aff6"/>
      </w:pPr>
    </w:p>
    <w:p w:rsidR="002618B6" w:rsidRDefault="002618B6" w:rsidP="002618B6">
      <w:pPr>
        <w:pStyle w:val="aff6"/>
      </w:pPr>
    </w:p>
    <w:p w:rsidR="002618B6" w:rsidRDefault="002618B6" w:rsidP="002618B6">
      <w:pPr>
        <w:pStyle w:val="aff6"/>
      </w:pPr>
    </w:p>
    <w:p w:rsidR="002618B6" w:rsidRDefault="002618B6" w:rsidP="002618B6">
      <w:pPr>
        <w:pStyle w:val="aff6"/>
      </w:pPr>
    </w:p>
    <w:p w:rsidR="00312B69" w:rsidRDefault="00312B69" w:rsidP="002618B6">
      <w:pPr>
        <w:pStyle w:val="aff6"/>
      </w:pPr>
    </w:p>
    <w:p w:rsidR="00312B69" w:rsidRPr="00312B69" w:rsidRDefault="00312B69" w:rsidP="002618B6">
      <w:pPr>
        <w:pStyle w:val="aff6"/>
      </w:pPr>
      <w:r w:rsidRPr="00312B69">
        <w:t>Курсовойпроект</w:t>
      </w:r>
    </w:p>
    <w:p w:rsidR="00312B69" w:rsidRDefault="00312B69" w:rsidP="002618B6">
      <w:pPr>
        <w:pStyle w:val="aff6"/>
      </w:pPr>
      <w:r w:rsidRPr="00312B69">
        <w:t>на тему:</w:t>
      </w:r>
    </w:p>
    <w:p w:rsidR="00312B69" w:rsidRDefault="00312B69" w:rsidP="002618B6">
      <w:pPr>
        <w:pStyle w:val="aff6"/>
      </w:pPr>
      <w:r>
        <w:t>"</w:t>
      </w:r>
      <w:r w:rsidRPr="00312B69">
        <w:t>Технологический процесс изготовления</w:t>
      </w:r>
      <w:r w:rsidR="00B7153F">
        <w:rPr>
          <w:lang w:val="uk-UA"/>
        </w:rPr>
        <w:t xml:space="preserve"> </w:t>
      </w:r>
      <w:r w:rsidRPr="00312B69">
        <w:t>детали</w:t>
      </w:r>
      <w:r>
        <w:t xml:space="preserve"> (</w:t>
      </w:r>
      <w:r w:rsidRPr="00312B69">
        <w:t>шток</w:t>
      </w:r>
      <w:r>
        <w:t>)"</w:t>
      </w:r>
    </w:p>
    <w:p w:rsidR="00312B69" w:rsidRPr="00312B69" w:rsidRDefault="00312B69" w:rsidP="002618B6">
      <w:pPr>
        <w:pStyle w:val="aff6"/>
      </w:pPr>
      <w:r w:rsidRPr="00312B69">
        <w:t>Дисциплина: Технология машиностроения</w:t>
      </w:r>
    </w:p>
    <w:p w:rsidR="00312B69" w:rsidRDefault="00312B69" w:rsidP="002618B6">
      <w:pPr>
        <w:pStyle w:val="afe"/>
      </w:pPr>
      <w:r w:rsidRPr="00312B69">
        <w:br w:type="page"/>
        <w:t>Содержание</w:t>
      </w:r>
    </w:p>
    <w:p w:rsidR="002618B6" w:rsidRPr="00312B69" w:rsidRDefault="002618B6" w:rsidP="002618B6">
      <w:pPr>
        <w:pStyle w:val="afe"/>
      </w:pP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Введение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1. Анализ служебного назначения машины, узла, детали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1.1 Характеристика установки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1.2 Характеристика узла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1.3 Краткое описание детали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2. Анализ технических требований и определение технических заданий при изготовлении детали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3. Определение типа производства и формы организации работы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3.1 Краткая характеристика выбранного типа производства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4. Анализ технологичности конструкции детали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5. Анализ существующего или типового технологического процесса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5.1 Формирование заданий проектирования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6. Выбор способа получения заготовки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6.1 Характеристика процесса ковки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6.2 Основные операции при ковке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6.3 Прокат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6.4 Сравнение способов получения заготовки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7. Разработка варианта технологического маршрута механической обработки детали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7.1 Выбор обоснование способов обработки поверхностей заготовки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7.2 Выбор и обоснование схем базирования и закрепления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7.3 Составление маршрутного технологического процесса и выбор оптимального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7.4 Обоснование выбора металлорежущих станков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7.5 Обоснование выбора другого технологического оборудования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8. Разработка операционной технологии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8.1 Разработка структуры операций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8.2 Расчет припусков на механичекую обработку поверхностей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8.3 Расчет режимов резания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8.4 Техническое нормирование операций</w:t>
      </w:r>
    </w:p>
    <w:p w:rsidR="009A1A78" w:rsidRDefault="009A1A78">
      <w:pPr>
        <w:pStyle w:val="21"/>
        <w:rPr>
          <w:smallCaps w:val="0"/>
          <w:noProof/>
          <w:sz w:val="24"/>
          <w:szCs w:val="24"/>
        </w:rPr>
      </w:pPr>
      <w:r w:rsidRPr="00E2760C">
        <w:rPr>
          <w:rStyle w:val="af5"/>
          <w:noProof/>
        </w:rPr>
        <w:t>Литература</w:t>
      </w:r>
    </w:p>
    <w:p w:rsidR="00312B69" w:rsidRPr="00312B69" w:rsidRDefault="00312B69" w:rsidP="002618B6">
      <w:pPr>
        <w:pStyle w:val="21"/>
      </w:pPr>
    </w:p>
    <w:p w:rsidR="00312B69" w:rsidRPr="00312B69" w:rsidRDefault="002618B6" w:rsidP="002618B6">
      <w:pPr>
        <w:pStyle w:val="2"/>
      </w:pPr>
      <w:r>
        <w:br w:type="page"/>
      </w:r>
      <w:bookmarkStart w:id="1" w:name="_Toc253799977"/>
      <w:r w:rsidR="00312B69" w:rsidRPr="00312B69">
        <w:t>Введение</w:t>
      </w:r>
      <w:bookmarkEnd w:id="0"/>
      <w:bookmarkEnd w:id="1"/>
    </w:p>
    <w:p w:rsidR="002618B6" w:rsidRDefault="002618B6" w:rsidP="00312B69"/>
    <w:p w:rsidR="00312B69" w:rsidRDefault="00312B69" w:rsidP="00312B69">
      <w:r w:rsidRPr="00312B69">
        <w:t>Машиностроительная отрасль является основной технологической базой определяющей развитие всей промышленности любой страны. Поэтому темпы роста машиностроения должны значительно превышать аналогичные показатели других отраслей народного хозяйства. В настоящее время машиностроение, как ни одна из других отраслей, сильно отстает от научно-технического прогресса, в связи со сложностью выпускаемого технологического оборудования. Новейшие выпущенные станки и другое оборудование являются, в настоящее время, морально устаревшими, так как очень много времени уходит на разработку конструкторской и технологической документации, подготовку производства и другие организационные работы. Поэтому в данный момент перед машиностроением стоит огромное число сложных и важных задач, таких как: планирование и разработка перспективных технологий; создание высокопроизводительных энерго</w:t>
      </w:r>
      <w:r w:rsidR="00B7153F">
        <w:rPr>
          <w:lang w:val="uk-UA"/>
        </w:rPr>
        <w:t>-</w:t>
      </w:r>
      <w:r w:rsidRPr="00312B69">
        <w:t xml:space="preserve"> и материалосберегающих технологий; повышение качества и технического уровня машиностроительной продукции; применение средств автоматизации и механизации производства.</w:t>
      </w:r>
    </w:p>
    <w:p w:rsidR="00312B69" w:rsidRDefault="00312B69" w:rsidP="00312B69">
      <w:r w:rsidRPr="00312B69">
        <w:t>Для решения поставле</w:t>
      </w:r>
      <w:r w:rsidR="00625A72">
        <w:t>н</w:t>
      </w:r>
      <w:r w:rsidRPr="00312B69">
        <w:t>ных задач следует уделять больше внимания подготовке будущих специалистов. Уровень развития машиностроения - один из самых значимых факторов технического прогресса, так как коренные преобразования в любой сфере производства возможны лишь в результате создания более совершенных машин и разработки принципиально новых технологий. Развитие и совершенствование технологий производства сегодня тесно связаны с автоматизацией, созданием технических комплексов, широким использованием вычислительной техники, применением оборудования с числовым программным управлением. Все это составляет базу, на которой создаются автоматизированные производства, становятся возможными оптимизация технологических процессов, создание гибких автоматизирова</w:t>
      </w:r>
      <w:r w:rsidR="00B7153F">
        <w:t>н</w:t>
      </w:r>
      <w:r w:rsidRPr="00312B69">
        <w:t>ных комплексов.</w:t>
      </w:r>
    </w:p>
    <w:p w:rsidR="00312B69" w:rsidRDefault="00312B69" w:rsidP="00312B69">
      <w:r w:rsidRPr="00312B69">
        <w:t>Комплексная механизация и автоматизация производственных процессов, переоснащение машиностроительных предприятий современными металлорежущими станками, типизация и стандартизация технологических процессов, повсеместное внедрение в практику технологического проектирования электронных вычислительных машин привели к переоценке существующих методов проектирования. В настоящее время технологическое проектирование - это комплексная система взаимодействия средств и методов, обуславливающих создание высококачественной технологической документации на основе широкого применения стандартных технологических решений. Освоение машиностроительными предприятиями новой технологической документации создало предпосылки для разработки и внедрения автоматических систем управления производственными процессами в целом.</w:t>
      </w:r>
    </w:p>
    <w:p w:rsidR="00312B69" w:rsidRDefault="00312B69" w:rsidP="002618B6">
      <w:pPr>
        <w:pStyle w:val="2"/>
      </w:pPr>
      <w:r w:rsidRPr="00312B69">
        <w:br w:type="page"/>
      </w:r>
      <w:bookmarkStart w:id="2" w:name="_Toc440155111"/>
      <w:bookmarkStart w:id="3" w:name="_Toc253799978"/>
      <w:r w:rsidRPr="00312B69">
        <w:t>1</w:t>
      </w:r>
      <w:r w:rsidR="002618B6">
        <w:t>.</w:t>
      </w:r>
      <w:r w:rsidRPr="00312B69">
        <w:t xml:space="preserve"> </w:t>
      </w:r>
      <w:r w:rsidR="002618B6" w:rsidRPr="00312B69">
        <w:t>Анализ служебного назначения машины,</w:t>
      </w:r>
      <w:bookmarkEnd w:id="2"/>
      <w:r w:rsidR="002618B6">
        <w:t xml:space="preserve"> </w:t>
      </w:r>
      <w:bookmarkStart w:id="4" w:name="_Toc440155112"/>
      <w:r w:rsidR="002618B6" w:rsidRPr="00312B69">
        <w:t>узла, детали</w:t>
      </w:r>
      <w:bookmarkEnd w:id="3"/>
      <w:bookmarkEnd w:id="4"/>
    </w:p>
    <w:p w:rsidR="002618B6" w:rsidRDefault="002618B6" w:rsidP="00312B69"/>
    <w:p w:rsidR="00312B69" w:rsidRDefault="00312B69" w:rsidP="00312B69">
      <w:r w:rsidRPr="00312B69">
        <w:t>Данная деталь производится в шестом цехе АО СНПО им. Фрунзе и входит в состав компрессорной установки ЧВМ 2,5-25,8’’.</w:t>
      </w:r>
    </w:p>
    <w:p w:rsidR="002618B6" w:rsidRDefault="002618B6" w:rsidP="00312B69">
      <w:bookmarkStart w:id="5" w:name="_Toc440155113"/>
    </w:p>
    <w:p w:rsidR="00312B69" w:rsidRPr="00312B69" w:rsidRDefault="00312B69" w:rsidP="002618B6">
      <w:pPr>
        <w:pStyle w:val="2"/>
      </w:pPr>
      <w:bookmarkStart w:id="6" w:name="_Toc253799979"/>
      <w:r>
        <w:t>1.1</w:t>
      </w:r>
      <w:r w:rsidRPr="00312B69">
        <w:t xml:space="preserve"> Характеристика установки</w:t>
      </w:r>
      <w:bookmarkEnd w:id="5"/>
      <w:bookmarkEnd w:id="6"/>
    </w:p>
    <w:p w:rsidR="002618B6" w:rsidRDefault="002618B6" w:rsidP="00312B69"/>
    <w:p w:rsidR="00312B69" w:rsidRDefault="00312B69" w:rsidP="00312B69">
      <w:r w:rsidRPr="00312B69">
        <w:t>Данная установка является двухступенчатым крейцкопфным компрессором двойного действия и предназначена для сжатия атмосферного воздуха. Крутящий момент передается от двигателя на кривошипно-шатунный механизм, который вращается со скоростью 750об/мин, далее через шток усилие пере</w:t>
      </w:r>
      <w:r w:rsidR="00B7153F">
        <w:t>д</w:t>
      </w:r>
      <w:r w:rsidRPr="00312B69">
        <w:t>ается на поршень первой ступени. Поршень создает давление в первом цилиндре компрессора. Далее через распределительные клапана сжатый воздух передается во второй цилиндр компрессора, где происходит повышение давления до рабочего значения.</w:t>
      </w:r>
    </w:p>
    <w:p w:rsidR="00312B69" w:rsidRPr="00312B69" w:rsidRDefault="00312B69" w:rsidP="00312B69">
      <w:r w:rsidRPr="00312B69">
        <w:t>Масса установки</w:t>
      </w:r>
      <w:r>
        <w:t xml:space="preserve"> </w:t>
      </w:r>
      <w:r w:rsidRPr="00312B69">
        <w:t>- 11100 кг</w:t>
      </w:r>
    </w:p>
    <w:p w:rsidR="00312B69" w:rsidRPr="00312B69" w:rsidRDefault="00312B69" w:rsidP="00312B69">
      <w:r w:rsidRPr="00312B69">
        <w:t>Габаритные размеры</w:t>
      </w:r>
      <w:r>
        <w:t xml:space="preserve"> </w:t>
      </w:r>
      <w:r w:rsidRPr="00312B69">
        <w:t>- 4680x3200x2090 мм</w:t>
      </w:r>
    </w:p>
    <w:p w:rsidR="00312B69" w:rsidRPr="00312B69" w:rsidRDefault="00312B69" w:rsidP="00312B69">
      <w:pPr>
        <w:rPr>
          <w:b/>
          <w:bCs/>
        </w:rPr>
      </w:pPr>
      <w:r w:rsidRPr="00312B69">
        <w:rPr>
          <w:b/>
          <w:bCs/>
        </w:rPr>
        <w:t>Техническая характеристика установки</w:t>
      </w:r>
    </w:p>
    <w:p w:rsidR="00312B69" w:rsidRPr="00312B69" w:rsidRDefault="00312B69" w:rsidP="00312B69">
      <w:r w:rsidRPr="00312B69">
        <w:t>Давление всасывания - атмосферное</w:t>
      </w:r>
    </w:p>
    <w:p w:rsidR="00312B69" w:rsidRPr="00312B69" w:rsidRDefault="00312B69" w:rsidP="00312B69">
      <w:r w:rsidRPr="00312B69">
        <w:t>Давление нагнетания - 0,8 Мпа</w:t>
      </w:r>
    </w:p>
    <w:p w:rsidR="00312B69" w:rsidRPr="00312B69" w:rsidRDefault="00312B69" w:rsidP="00312B69">
      <w:r w:rsidRPr="00312B69">
        <w:t>Рабочие температуры - 30</w:t>
      </w:r>
      <w:r>
        <w:t>...4</w:t>
      </w:r>
      <w:r w:rsidRPr="00312B69">
        <w:t>0С</w:t>
      </w:r>
      <w:r w:rsidRPr="00312B69">
        <w:rPr>
          <w:vertAlign w:val="superscript"/>
        </w:rPr>
        <w:t>о</w:t>
      </w:r>
    </w:p>
    <w:p w:rsidR="00312B69" w:rsidRPr="00312B69" w:rsidRDefault="00312B69" w:rsidP="00312B69">
      <w:r w:rsidRPr="00312B69">
        <w:t>Производительность - 25 м</w:t>
      </w:r>
      <w:r w:rsidRPr="00312B69">
        <w:rPr>
          <w:vertAlign w:val="superscript"/>
        </w:rPr>
        <w:t>3</w:t>
      </w:r>
      <w:r w:rsidRPr="00312B69">
        <w:t>/мин</w:t>
      </w:r>
    </w:p>
    <w:p w:rsidR="00312B69" w:rsidRDefault="00312B69" w:rsidP="00312B69">
      <w:r w:rsidRPr="00312B69">
        <w:t>Данная установка может иметь широкое применение в народном хозяйстве.</w:t>
      </w:r>
    </w:p>
    <w:p w:rsidR="00B7153F" w:rsidRDefault="00B7153F" w:rsidP="00312B69"/>
    <w:p w:rsidR="00312B69" w:rsidRPr="00312B69" w:rsidRDefault="00312B69" w:rsidP="002618B6">
      <w:pPr>
        <w:pStyle w:val="2"/>
      </w:pPr>
      <w:bookmarkStart w:id="7" w:name="_Toc440155114"/>
      <w:bookmarkStart w:id="8" w:name="_Toc253799980"/>
      <w:r>
        <w:t>1.2</w:t>
      </w:r>
      <w:r w:rsidRPr="00312B69">
        <w:t xml:space="preserve"> Характеристика узла</w:t>
      </w:r>
      <w:bookmarkEnd w:id="7"/>
      <w:bookmarkEnd w:id="8"/>
    </w:p>
    <w:p w:rsidR="002618B6" w:rsidRDefault="002618B6" w:rsidP="00312B69"/>
    <w:p w:rsidR="00312B69" w:rsidRDefault="00312B69" w:rsidP="00312B69">
      <w:r w:rsidRPr="00312B69">
        <w:t>Деталь “Шток</w:t>
      </w:r>
      <w:r>
        <w:t xml:space="preserve">" </w:t>
      </w:r>
      <w:r w:rsidRPr="00312B69">
        <w:t>входит в состав узла: “Группа поршневая первой ступени</w:t>
      </w:r>
      <w:r>
        <w:t xml:space="preserve">", </w:t>
      </w:r>
      <w:r w:rsidRPr="00312B69">
        <w:t>который состоит из следующих деталей:</w:t>
      </w:r>
    </w:p>
    <w:p w:rsidR="00312B69" w:rsidRPr="00312B69" w:rsidRDefault="00312B69" w:rsidP="00312B69">
      <w:r w:rsidRPr="00312B69">
        <w:t>Поршень</w:t>
      </w:r>
    </w:p>
    <w:p w:rsidR="00312B69" w:rsidRPr="00312B69" w:rsidRDefault="00312B69" w:rsidP="00312B69">
      <w:r w:rsidRPr="00312B69">
        <w:t>Шайба</w:t>
      </w:r>
    </w:p>
    <w:p w:rsidR="00312B69" w:rsidRPr="00312B69" w:rsidRDefault="00312B69" w:rsidP="00312B69">
      <w:r w:rsidRPr="00312B69">
        <w:t>Контргайка</w:t>
      </w:r>
    </w:p>
    <w:p w:rsidR="00312B69" w:rsidRPr="00312B69" w:rsidRDefault="00312B69" w:rsidP="00312B69">
      <w:r w:rsidRPr="00312B69">
        <w:t>Гайка</w:t>
      </w:r>
    </w:p>
    <w:p w:rsidR="00312B69" w:rsidRPr="00312B69" w:rsidRDefault="00312B69" w:rsidP="00312B69">
      <w:r w:rsidRPr="00312B69">
        <w:t>Стяжка</w:t>
      </w:r>
    </w:p>
    <w:p w:rsidR="00312B69" w:rsidRPr="00312B69" w:rsidRDefault="00312B69" w:rsidP="00312B69">
      <w:r w:rsidRPr="00312B69">
        <w:t>Шток</w:t>
      </w:r>
    </w:p>
    <w:p w:rsidR="00312B69" w:rsidRPr="00312B69" w:rsidRDefault="00312B69" w:rsidP="00312B69">
      <w:r w:rsidRPr="00312B69">
        <w:t>Кольцо направляющее</w:t>
      </w:r>
    </w:p>
    <w:p w:rsidR="00312B69" w:rsidRPr="00312B69" w:rsidRDefault="00312B69" w:rsidP="00312B69">
      <w:r w:rsidRPr="00312B69">
        <w:t>Кольцо уплотнительное</w:t>
      </w:r>
    </w:p>
    <w:p w:rsidR="00312B69" w:rsidRPr="00312B69" w:rsidRDefault="00312B69" w:rsidP="00312B69">
      <w:r w:rsidRPr="00312B69">
        <w:t>Экспандер</w:t>
      </w:r>
    </w:p>
    <w:p w:rsidR="00312B69" w:rsidRPr="00312B69" w:rsidRDefault="00312B69" w:rsidP="00312B69">
      <w:r w:rsidRPr="00312B69">
        <w:t>Болт М12x40</w:t>
      </w:r>
      <w:r>
        <w:t>.5</w:t>
      </w:r>
      <w:r w:rsidRPr="00312B69">
        <w:t>6</w:t>
      </w:r>
    </w:p>
    <w:p w:rsidR="00312B69" w:rsidRPr="00312B69" w:rsidRDefault="00312B69" w:rsidP="00312B69">
      <w:r w:rsidRPr="00312B69">
        <w:t>Проставка под бурт штока</w:t>
      </w:r>
    </w:p>
    <w:p w:rsidR="00312B69" w:rsidRPr="00312B69" w:rsidRDefault="00312B69" w:rsidP="00312B69">
      <w:r w:rsidRPr="00312B69">
        <w:t>Проставка под гайку штока</w:t>
      </w:r>
    </w:p>
    <w:p w:rsidR="00312B69" w:rsidRDefault="00312B69" w:rsidP="00312B69">
      <w:r w:rsidRPr="00312B69">
        <w:t>С помощью поршневой группы, а точнее с помощью поршня и уплотнительных колец, которые контактируют со стенками цили</w:t>
      </w:r>
      <w:r w:rsidR="00B7153F">
        <w:t>ндра создается давление в цилинд</w:t>
      </w:r>
      <w:r w:rsidRPr="00312B69">
        <w:t>ре компрессора. Причем так как компрессор двойного действия, то при движении поршня вперед в левой части цилиндра происходит сжатие, а в правой нагнетание; при движении штока назад камеры меняются местами. Давление на выходе первой ступени составляет 0,3МПа.</w:t>
      </w:r>
    </w:p>
    <w:p w:rsidR="002618B6" w:rsidRDefault="002618B6" w:rsidP="00312B69">
      <w:bookmarkStart w:id="9" w:name="_Toc440155115"/>
    </w:p>
    <w:p w:rsidR="00312B69" w:rsidRPr="00312B69" w:rsidRDefault="00312B69" w:rsidP="002618B6">
      <w:pPr>
        <w:pStyle w:val="2"/>
      </w:pPr>
      <w:bookmarkStart w:id="10" w:name="_Toc253799981"/>
      <w:r>
        <w:t>1.3</w:t>
      </w:r>
      <w:r w:rsidRPr="00312B69">
        <w:t xml:space="preserve"> </w:t>
      </w:r>
      <w:r w:rsidR="002618B6" w:rsidRPr="00312B69">
        <w:t>Краткое описание детали</w:t>
      </w:r>
      <w:bookmarkEnd w:id="9"/>
      <w:bookmarkEnd w:id="10"/>
    </w:p>
    <w:p w:rsidR="002618B6" w:rsidRDefault="002618B6" w:rsidP="00312B69"/>
    <w:p w:rsidR="00312B69" w:rsidRDefault="00312B69" w:rsidP="00312B69">
      <w:r w:rsidRPr="00312B69">
        <w:t>Деталь “Шток</w:t>
      </w:r>
      <w:r>
        <w:t xml:space="preserve">" </w:t>
      </w:r>
      <w:r w:rsidRPr="00312B69">
        <w:t>предназначена для передачи поступательного движения от кривошипно-шатунного механизма к поршню. Так как компрессор двойного действия, то на правой части цилиндра установлены упло</w:t>
      </w:r>
      <w:r w:rsidR="00B7153F">
        <w:t>тнительные кол</w:t>
      </w:r>
      <w:r w:rsidRPr="00312B69">
        <w:t>ьца, обеспечивающие герметичность при движении штока назад. Линейная скорость движения штока V=2,5м/сек и для обеспечения высокой износостойкости рабочей поверхности применен соответствующий материал: Сталь 38Х2МЮ-АШ и произведено азотирование данной поверхности. Для уменьшения нагрева и износа уплотнительных колец, а также для уменьшения усталостных разрушений</w:t>
      </w:r>
      <w:r>
        <w:t xml:space="preserve"> (</w:t>
      </w:r>
      <w:r w:rsidRPr="00312B69">
        <w:t>так как шток работает при знакопеременных нагрузках) шероховатость рабочей поверхности должна быть</w:t>
      </w:r>
      <w:r w:rsidR="00443883">
        <w:t xml:space="preserve"> не</w:t>
      </w:r>
      <w:r w:rsidRPr="00312B69">
        <w:t>значительной. Для уменьшения концентраторов напряжений и увеличения срока службы штока все переходы между диаметрами выполняются со скруглениями и с небольшой шероховатостью, а резьба выполняется не нарезанием а накатыванием.</w:t>
      </w:r>
    </w:p>
    <w:p w:rsidR="00312B69" w:rsidRDefault="00312B69" w:rsidP="00312B69">
      <w:r w:rsidRPr="00312B69">
        <w:t>Шестигранник</w:t>
      </w:r>
      <w:r>
        <w:t xml:space="preserve"> (</w:t>
      </w:r>
      <w:r w:rsidRPr="00312B69">
        <w:t>пов</w:t>
      </w:r>
      <w:r>
        <w:t>.2</w:t>
      </w:r>
      <w:r w:rsidRPr="00312B69">
        <w:t>2) предназначен для закрепления штока в установке с помощью ключа.</w:t>
      </w:r>
    </w:p>
    <w:p w:rsidR="00312B69" w:rsidRDefault="00312B69" w:rsidP="00312B69">
      <w:r w:rsidRPr="00312B69">
        <w:t>Шпоночный паз</w:t>
      </w:r>
      <w:r>
        <w:t xml:space="preserve"> (</w:t>
      </w:r>
      <w:r w:rsidRPr="00312B69">
        <w:t>пов</w:t>
      </w:r>
      <w:r>
        <w:t>.3</w:t>
      </w:r>
      <w:r w:rsidRPr="00312B69">
        <w:t>) предназначен для предотвращения проворота шайбы и отвинчивания контргайки.</w:t>
      </w:r>
    </w:p>
    <w:p w:rsidR="00312B69" w:rsidRDefault="00312B69" w:rsidP="00312B69">
      <w:r w:rsidRPr="00312B69">
        <w:t xml:space="preserve">Поверхность </w:t>
      </w:r>
      <w:r w:rsidRPr="00312B69">
        <w:rPr>
          <w:b/>
          <w:bCs/>
        </w:rPr>
        <w:t>14</w:t>
      </w:r>
      <w:r w:rsidRPr="00312B69">
        <w:t xml:space="preserve"> притирается для обеспечения герметичности соединения с проставкой под бурт штока.</w:t>
      </w:r>
    </w:p>
    <w:p w:rsidR="00312B69" w:rsidRPr="00312B69" w:rsidRDefault="00312B69" w:rsidP="00312B69">
      <w:pPr>
        <w:rPr>
          <w:b/>
          <w:bCs/>
        </w:rPr>
      </w:pPr>
      <w:r w:rsidRPr="00312B69">
        <w:rPr>
          <w:b/>
          <w:bCs/>
        </w:rPr>
        <w:t>Анализ поверхностей</w:t>
      </w:r>
    </w:p>
    <w:p w:rsidR="00312B69" w:rsidRDefault="00312B69" w:rsidP="00312B69">
      <w:r w:rsidRPr="00312B69">
        <w:t xml:space="preserve">Шток базируется в узле поверхностями </w:t>
      </w:r>
      <w:r w:rsidRPr="00312B69">
        <w:rPr>
          <w:b/>
          <w:bCs/>
        </w:rPr>
        <w:t>8, 12, 14</w:t>
      </w:r>
      <w:r w:rsidRPr="00312B69">
        <w:t xml:space="preserve"> - это основная конструкторская база. Поверхности </w:t>
      </w:r>
      <w:r w:rsidRPr="00312B69">
        <w:rPr>
          <w:b/>
          <w:bCs/>
        </w:rPr>
        <w:t>8</w:t>
      </w:r>
      <w:r w:rsidRPr="00312B69">
        <w:t xml:space="preserve"> и </w:t>
      </w:r>
      <w:r w:rsidRPr="00312B69">
        <w:rPr>
          <w:b/>
          <w:bCs/>
        </w:rPr>
        <w:t>12</w:t>
      </w:r>
      <w:r w:rsidRPr="00312B69">
        <w:t xml:space="preserve"> образуют двойную направляющую базу, поверхность </w:t>
      </w:r>
      <w:r w:rsidRPr="00312B69">
        <w:rPr>
          <w:b/>
          <w:bCs/>
        </w:rPr>
        <w:t xml:space="preserve">14 - </w:t>
      </w:r>
      <w:r w:rsidRPr="00312B69">
        <w:t>опорную базу.</w:t>
      </w:r>
    </w:p>
    <w:p w:rsidR="00312B69" w:rsidRDefault="00312B69" w:rsidP="00312B69">
      <w:r w:rsidRPr="00312B69">
        <w:t xml:space="preserve">Поверхности </w:t>
      </w:r>
      <w:r w:rsidRPr="00312B69">
        <w:rPr>
          <w:b/>
          <w:bCs/>
        </w:rPr>
        <w:t>12,14</w:t>
      </w:r>
      <w:r w:rsidRPr="00312B69">
        <w:t xml:space="preserve"> - вспомогательная конструкторская база для детали 11. Пов</w:t>
      </w:r>
      <w:r>
        <w:t>.1</w:t>
      </w:r>
      <w:r w:rsidRPr="00312B69">
        <w:t>2 - ДНБ, пов</w:t>
      </w:r>
      <w:r>
        <w:t>.1</w:t>
      </w:r>
      <w:r w:rsidRPr="00312B69">
        <w:t>4 - ОБ.</w:t>
      </w:r>
    </w:p>
    <w:p w:rsidR="00312B69" w:rsidRDefault="00312B69" w:rsidP="00312B69">
      <w:r w:rsidRPr="00312B69">
        <w:t xml:space="preserve">Поверхность </w:t>
      </w:r>
      <w:r w:rsidRPr="00312B69">
        <w:rPr>
          <w:b/>
          <w:bCs/>
        </w:rPr>
        <w:t>8</w:t>
      </w:r>
      <w:r w:rsidRPr="00312B69">
        <w:t xml:space="preserve"> - вспомогательная конструкторская база для детали 12. Пов</w:t>
      </w:r>
      <w:r>
        <w:t>.8</w:t>
      </w:r>
      <w:r w:rsidRPr="00312B69">
        <w:t xml:space="preserve"> - ДНБ.</w:t>
      </w:r>
    </w:p>
    <w:p w:rsidR="00312B69" w:rsidRDefault="00312B69" w:rsidP="00312B69">
      <w:r w:rsidRPr="00312B69">
        <w:t xml:space="preserve">Поверхность </w:t>
      </w:r>
      <w:r w:rsidRPr="00312B69">
        <w:rPr>
          <w:b/>
          <w:bCs/>
        </w:rPr>
        <w:t>5</w:t>
      </w:r>
      <w:r w:rsidRPr="00312B69">
        <w:t xml:space="preserve"> - вспомогательная конструкторская база для детали 3. Пов</w:t>
      </w:r>
      <w:r>
        <w:t>.5</w:t>
      </w:r>
      <w:r w:rsidRPr="00312B69">
        <w:t xml:space="preserve"> - ДНБ.</w:t>
      </w:r>
    </w:p>
    <w:p w:rsidR="00312B69" w:rsidRDefault="00312B69" w:rsidP="00312B69">
      <w:r w:rsidRPr="00312B69">
        <w:t xml:space="preserve">Поверхность </w:t>
      </w:r>
      <w:r w:rsidRPr="00312B69">
        <w:rPr>
          <w:b/>
          <w:bCs/>
        </w:rPr>
        <w:t>5</w:t>
      </w:r>
      <w:r w:rsidRPr="00312B69">
        <w:t xml:space="preserve"> - вспомогательная конструкторская база для детали 4. Пов</w:t>
      </w:r>
      <w:r>
        <w:t>.5</w:t>
      </w:r>
      <w:r w:rsidRPr="00312B69">
        <w:t xml:space="preserve"> - ДНБ.</w:t>
      </w:r>
    </w:p>
    <w:p w:rsidR="00312B69" w:rsidRDefault="00312B69" w:rsidP="00312B69">
      <w:r w:rsidRPr="00312B69">
        <w:t xml:space="preserve">Поверхности </w:t>
      </w:r>
      <w:r w:rsidRPr="00312B69">
        <w:rPr>
          <w:b/>
          <w:bCs/>
        </w:rPr>
        <w:t>5,3</w:t>
      </w:r>
      <w:r w:rsidRPr="00312B69">
        <w:t xml:space="preserve"> - вспомогательная конструкторская база для детали 2. Пов</w:t>
      </w:r>
      <w:r>
        <w:t>.5</w:t>
      </w:r>
      <w:r w:rsidRPr="00312B69">
        <w:t xml:space="preserve"> - ДОБ, пов</w:t>
      </w:r>
      <w:r>
        <w:t>.3</w:t>
      </w:r>
      <w:r w:rsidRPr="00312B69">
        <w:t xml:space="preserve"> - ОБ.</w:t>
      </w:r>
    </w:p>
    <w:p w:rsidR="00312B69" w:rsidRDefault="00312B69" w:rsidP="00312B69">
      <w:r w:rsidRPr="00312B69">
        <w:t xml:space="preserve">Поверхности </w:t>
      </w:r>
      <w:r w:rsidRPr="00312B69">
        <w:rPr>
          <w:b/>
          <w:bCs/>
        </w:rPr>
        <w:t>1, 2, 4, 6, 7, 9, 10, 11, 13, 15, 16, 17, 18, 19, 21, 23, 24, 25, 27, 28, 29</w:t>
      </w:r>
      <w:r w:rsidRPr="00312B69">
        <w:t xml:space="preserve"> - свободные.</w:t>
      </w:r>
    </w:p>
    <w:p w:rsidR="00312B69" w:rsidRDefault="00312B69" w:rsidP="00312B69">
      <w:r w:rsidRPr="00312B69">
        <w:t xml:space="preserve">Поверхности </w:t>
      </w:r>
      <w:r w:rsidRPr="00312B69">
        <w:rPr>
          <w:b/>
          <w:bCs/>
        </w:rPr>
        <w:t>5, 14, 20, 22, 26</w:t>
      </w:r>
      <w:r w:rsidRPr="00312B69">
        <w:t xml:space="preserve"> - исполнительные.</w:t>
      </w:r>
    </w:p>
    <w:p w:rsidR="00312B69" w:rsidRDefault="00312B69" w:rsidP="00312B69">
      <w:r w:rsidRPr="00312B69">
        <w:t>В результате анализа можно сделать вывод, что деталь эксп</w:t>
      </w:r>
      <w:r w:rsidR="00443883">
        <w:t>л</w:t>
      </w:r>
      <w:r w:rsidRPr="00312B69">
        <w:t>уатируется в достаточно жестких условиях и обеспечения ее функционального назначения и надежной работы требуется высокая точность и качество исполнительных поверхностей.</w:t>
      </w:r>
    </w:p>
    <w:p w:rsidR="00312B69" w:rsidRPr="00312B69" w:rsidRDefault="002618B6" w:rsidP="002618B6">
      <w:pPr>
        <w:pStyle w:val="2"/>
      </w:pPr>
      <w:bookmarkStart w:id="11" w:name="_Toc440155116"/>
      <w:r>
        <w:br w:type="page"/>
      </w:r>
      <w:bookmarkStart w:id="12" w:name="_Toc253799982"/>
      <w:r w:rsidR="00312B69" w:rsidRPr="00312B69">
        <w:t>2</w:t>
      </w:r>
      <w:r>
        <w:t>.</w:t>
      </w:r>
      <w:r w:rsidR="00312B69" w:rsidRPr="00312B69">
        <w:t xml:space="preserve"> </w:t>
      </w:r>
      <w:r w:rsidRPr="00312B69">
        <w:t>Анализ технических требований и</w:t>
      </w:r>
      <w:bookmarkEnd w:id="11"/>
      <w:r>
        <w:t xml:space="preserve"> </w:t>
      </w:r>
      <w:bookmarkStart w:id="13" w:name="_Toc440155117"/>
      <w:r w:rsidRPr="00312B69">
        <w:t>определение технических заданий</w:t>
      </w:r>
      <w:bookmarkEnd w:id="13"/>
      <w:r>
        <w:t xml:space="preserve"> </w:t>
      </w:r>
      <w:bookmarkStart w:id="14" w:name="_Toc440155118"/>
      <w:r w:rsidRPr="00312B69">
        <w:t>при изготовлении детали</w:t>
      </w:r>
      <w:bookmarkEnd w:id="12"/>
      <w:bookmarkEnd w:id="14"/>
    </w:p>
    <w:p w:rsidR="002618B6" w:rsidRDefault="002618B6" w:rsidP="00312B69"/>
    <w:p w:rsidR="00312B69" w:rsidRDefault="00312B69" w:rsidP="00312B69">
      <w:r w:rsidRPr="00312B69">
        <w:t>Количество видов и разрезов достаточно для полного представления о конструкции детали.</w:t>
      </w:r>
    </w:p>
    <w:p w:rsidR="00312B69" w:rsidRDefault="00312B69" w:rsidP="00312B69">
      <w:r w:rsidRPr="00312B69">
        <w:t>На ч</w:t>
      </w:r>
      <w:r w:rsidR="00B7153F">
        <w:t>е</w:t>
      </w:r>
      <w:r w:rsidRPr="00312B69">
        <w:t>ртеже не</w:t>
      </w:r>
      <w:r w:rsidR="00B7153F">
        <w:t xml:space="preserve"> </w:t>
      </w:r>
      <w:r w:rsidRPr="00312B69">
        <w:t>указаны квалитеты и отклонения линейных размеров.</w:t>
      </w:r>
    </w:p>
    <w:p w:rsidR="00312B69" w:rsidRDefault="00312B69" w:rsidP="00312B69">
      <w:r w:rsidRPr="00312B69">
        <w:t>Обозначения видов, разрезов и выносок указаны по правилам ЕСКД.</w:t>
      </w:r>
    </w:p>
    <w:p w:rsidR="00312B69" w:rsidRDefault="00312B69" w:rsidP="00312B69">
      <w:r w:rsidRPr="00312B69">
        <w:t>Не</w:t>
      </w:r>
      <w:r w:rsidR="00B7153F">
        <w:t xml:space="preserve"> </w:t>
      </w:r>
      <w:r w:rsidRPr="00312B69">
        <w:t>указаны линейные размеры проточки под резьбу, радиусы проточки нестандартны.</w:t>
      </w:r>
    </w:p>
    <w:p w:rsidR="002618B6" w:rsidRDefault="002618B6" w:rsidP="00312B69"/>
    <w:p w:rsidR="00312B69" w:rsidRDefault="00E5145D" w:rsidP="00312B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95.25pt">
            <v:imagedata r:id="rId7" o:title=""/>
          </v:shape>
        </w:pict>
      </w:r>
    </w:p>
    <w:p w:rsidR="002618B6" w:rsidRPr="00312B69" w:rsidRDefault="002618B6" w:rsidP="00312B69"/>
    <w:p w:rsidR="00312B69" w:rsidRDefault="00312B69" w:rsidP="00312B69">
      <w:r w:rsidRPr="00312B69">
        <w:t>Нестандартные размеры канавок для выхода шлифовального круга.</w:t>
      </w:r>
    </w:p>
    <w:p w:rsidR="002618B6" w:rsidRDefault="002618B6" w:rsidP="00312B69"/>
    <w:p w:rsidR="00312B69" w:rsidRDefault="00E5145D" w:rsidP="00312B69">
      <w:r>
        <w:pict>
          <v:shape id="_x0000_i1026" type="#_x0000_t75" style="width:129.75pt;height:112.5pt">
            <v:imagedata r:id="rId8" o:title=""/>
          </v:shape>
        </w:pict>
      </w:r>
    </w:p>
    <w:p w:rsidR="002618B6" w:rsidRPr="00312B69" w:rsidRDefault="002618B6" w:rsidP="00312B69"/>
    <w:p w:rsidR="00312B69" w:rsidRDefault="00312B69" w:rsidP="00312B69">
      <w:r w:rsidRPr="00312B69">
        <w:t>Не</w:t>
      </w:r>
      <w:r w:rsidR="00B7153F">
        <w:t xml:space="preserve"> </w:t>
      </w:r>
      <w:r w:rsidRPr="00312B69">
        <w:t>указаны допуски угловых размеров.</w:t>
      </w:r>
    </w:p>
    <w:p w:rsidR="00312B69" w:rsidRPr="00312B69" w:rsidRDefault="00312B69" w:rsidP="00312B69">
      <w:r w:rsidRPr="00312B69">
        <w:t>Шероховатость рабочих поверхностей штоков 6го квалитета, диаметром 10-120мм Ra=0,63 - соответствует оптимальным</w:t>
      </w:r>
    </w:p>
    <w:p w:rsidR="00312B69" w:rsidRDefault="00312B69" w:rsidP="00312B69">
      <w:r w:rsidRPr="00312B69">
        <w:t>Нерабочие шейки валов, диаметром больше 18мм Ra=6,3 - требования по шероховатости завышены.</w:t>
      </w:r>
    </w:p>
    <w:p w:rsidR="00B7153F" w:rsidRDefault="00B7153F" w:rsidP="00312B69"/>
    <w:p w:rsidR="00312B69" w:rsidRDefault="00E5145D" w:rsidP="00312B69">
      <w:r>
        <w:pict>
          <v:shape id="_x0000_i1027" type="#_x0000_t75" style="width:186.75pt;height:94.5pt">
            <v:imagedata r:id="rId9" o:title=""/>
          </v:shape>
        </w:pict>
      </w:r>
    </w:p>
    <w:p w:rsidR="002618B6" w:rsidRPr="00312B69" w:rsidRDefault="002618B6" w:rsidP="00312B69"/>
    <w:p w:rsidR="00312B69" w:rsidRDefault="00312B69" w:rsidP="00312B69">
      <w:r w:rsidRPr="00312B69">
        <w:t>Шероховатость боковых поверхностей шпоночного паза Ra=5,0-1,25 - соответствует оптимальной.</w:t>
      </w:r>
    </w:p>
    <w:p w:rsidR="00312B69" w:rsidRDefault="00312B69" w:rsidP="00312B69">
      <w:r w:rsidRPr="00312B69">
        <w:t>Точность и шероховатость резьбы на концах штока 6g, Ra=1,25-0,63 - соответствуют оптимальным.</w:t>
      </w:r>
    </w:p>
    <w:p w:rsidR="00312B69" w:rsidRDefault="00312B69" w:rsidP="00312B69">
      <w:r w:rsidRPr="00312B69">
        <w:t>Чертеж содержит все необходимые допуски расположения поверхностей. Значения допусков расположения поверхностей назначены правильно.</w:t>
      </w:r>
      <w:r>
        <w:t xml:space="preserve"> </w:t>
      </w:r>
      <w:r w:rsidRPr="00312B69">
        <w:t>[2</w:t>
      </w:r>
      <w:r w:rsidR="00B7153F">
        <w:t xml:space="preserve">] </w:t>
      </w:r>
      <w:r w:rsidRPr="00312B69">
        <w:t>Допуск соосности между рабочими участками штока необходим для обеспечения принципа взаимозаменяемости при сборке.</w:t>
      </w:r>
    </w:p>
    <w:p w:rsidR="00312B69" w:rsidRDefault="00312B69" w:rsidP="00312B69">
      <w:r w:rsidRPr="00312B69">
        <w:t xml:space="preserve">Допуск перпендикулярности торца буртика к </w:t>
      </w:r>
      <w:r w:rsidRPr="00312B69">
        <w:sym w:font="Symbol" w:char="F0C6"/>
      </w:r>
      <w:r w:rsidRPr="00312B69">
        <w:t>32h6 необходим для обеспечения герметичного соединения с проставкой и сборки без пригонки.</w:t>
      </w:r>
    </w:p>
    <w:p w:rsidR="00312B69" w:rsidRPr="00312B69" w:rsidRDefault="002618B6" w:rsidP="002618B6">
      <w:pPr>
        <w:pStyle w:val="2"/>
      </w:pPr>
      <w:bookmarkStart w:id="15" w:name="_Toc440155119"/>
      <w:r>
        <w:br w:type="page"/>
      </w:r>
      <w:bookmarkStart w:id="16" w:name="_Toc253799983"/>
      <w:r w:rsidR="00312B69" w:rsidRPr="00312B69">
        <w:t>3</w:t>
      </w:r>
      <w:r>
        <w:t>.</w:t>
      </w:r>
      <w:r w:rsidR="00312B69" w:rsidRPr="00312B69">
        <w:t xml:space="preserve"> </w:t>
      </w:r>
      <w:r w:rsidRPr="00312B69">
        <w:t>Определение типа производства и формы</w:t>
      </w:r>
      <w:bookmarkEnd w:id="15"/>
      <w:r>
        <w:t xml:space="preserve"> </w:t>
      </w:r>
      <w:bookmarkStart w:id="17" w:name="_Toc440155120"/>
      <w:r w:rsidRPr="00312B69">
        <w:t>организации работы</w:t>
      </w:r>
      <w:bookmarkEnd w:id="16"/>
      <w:bookmarkEnd w:id="17"/>
    </w:p>
    <w:p w:rsidR="002618B6" w:rsidRDefault="002618B6" w:rsidP="00312B69"/>
    <w:p w:rsidR="00312B69" w:rsidRPr="00312B69" w:rsidRDefault="00312B69" w:rsidP="00312B69">
      <w:r w:rsidRPr="00312B69">
        <w:t>Расчет выполнен для тов. Оспанов А</w:t>
      </w:r>
      <w:r>
        <w:t xml:space="preserve">.А. </w:t>
      </w:r>
      <w:r w:rsidRPr="00312B69">
        <w:t>МВ-51</w:t>
      </w:r>
    </w:p>
    <w:p w:rsidR="00312B69" w:rsidRDefault="00312B69" w:rsidP="00312B69">
      <w:r w:rsidRPr="00312B69">
        <w:t>ИСХОДНЫЕ ДАННЫЕ:</w:t>
      </w:r>
    </w:p>
    <w:p w:rsidR="00312B69" w:rsidRDefault="00312B69" w:rsidP="00312B69">
      <w:r w:rsidRPr="00312B69">
        <w:t>Годовая программа200 шт.</w:t>
      </w:r>
    </w:p>
    <w:p w:rsidR="00312B69" w:rsidRPr="00312B69" w:rsidRDefault="00312B69" w:rsidP="00312B69">
      <w:r w:rsidRPr="00312B69">
        <w:t>Режим работы предприятия1 смен</w:t>
      </w:r>
    </w:p>
    <w:p w:rsidR="00312B69" w:rsidRDefault="00312B69" w:rsidP="00312B69">
      <w:r w:rsidRPr="00312B69">
        <w:t>Действительный годовой фонд работы2030 час. по [3, с</w:t>
      </w:r>
      <w:r>
        <w:t>.3</w:t>
      </w:r>
      <w:r w:rsidRPr="00312B69">
        <w:t>34]</w:t>
      </w:r>
    </w:p>
    <w:p w:rsidR="00312B69" w:rsidRPr="00312B69" w:rsidRDefault="00312B69" w:rsidP="00312B69">
      <w:r w:rsidRPr="00312B69">
        <w:t>Нормы времени операций по базовому техпроцессу приведены в таблице</w:t>
      </w:r>
    </w:p>
    <w:p w:rsidR="002618B6" w:rsidRDefault="002618B6" w:rsidP="00312B69"/>
    <w:p w:rsidR="00312B69" w:rsidRPr="00312B69" w:rsidRDefault="00312B69" w:rsidP="00312B69">
      <w:r w:rsidRPr="00312B69">
        <w:t xml:space="preserve">Таблица </w:t>
      </w:r>
      <w:r>
        <w:t>3.1</w:t>
      </w:r>
      <w:r w:rsidRPr="00312B69">
        <w:t xml:space="preserve"> - РЕЗУЛЬТАТЫ РАСЧЕТА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63"/>
        <w:gridCol w:w="1430"/>
        <w:gridCol w:w="1430"/>
        <w:gridCol w:w="1430"/>
      </w:tblGrid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Номер опер. 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Наименование операции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Штучное время, мин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Число станков, шт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Коэффициент загрузки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Токарная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90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.1</w:t>
            </w:r>
            <w:r w:rsidRPr="00312B69">
              <w:t>64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10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Разметочная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>
              <w:t>4.8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.0</w:t>
            </w:r>
            <w:r w:rsidRPr="00312B69">
              <w:t>09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15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Токарная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30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.0</w:t>
            </w:r>
            <w:r w:rsidRPr="00312B69">
              <w:t>55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20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Токарная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60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.1</w:t>
            </w:r>
            <w:r w:rsidRPr="00312B69">
              <w:t>09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25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Разметочная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.0</w:t>
            </w:r>
            <w:r w:rsidRPr="00312B69">
              <w:t>05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30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Сверлильная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.0</w:t>
            </w:r>
            <w:r w:rsidRPr="00312B69">
              <w:t>11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35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Токарная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48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.0</w:t>
            </w:r>
            <w:r w:rsidRPr="00312B69">
              <w:t>88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40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Токарная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150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.2</w:t>
            </w:r>
            <w:r w:rsidRPr="00312B69">
              <w:t>74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45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Фрезерная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36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.0</w:t>
            </w:r>
            <w:r w:rsidRPr="00312B69">
              <w:t>66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50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Шлифовальная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180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.3</w:t>
            </w:r>
            <w:r w:rsidRPr="00312B69">
              <w:t>28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55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Токарная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60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.1</w:t>
            </w:r>
            <w:r w:rsidRPr="00312B69">
              <w:t>09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60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Фрезерная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112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.0</w:t>
            </w:r>
            <w:r w:rsidRPr="00312B69">
              <w:t>22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65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Шлифовальная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60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.1</w:t>
            </w:r>
            <w:r w:rsidRPr="00312B69">
              <w:t>09</w:t>
            </w:r>
          </w:p>
        </w:tc>
      </w:tr>
      <w:tr w:rsidR="00312B69" w:rsidRPr="004D1555" w:rsidTr="004D1555">
        <w:trPr>
          <w:jc w:val="center"/>
        </w:trPr>
        <w:tc>
          <w:tcPr>
            <w:tcW w:w="8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70</w:t>
            </w:r>
          </w:p>
        </w:tc>
        <w:tc>
          <w:tcPr>
            <w:tcW w:w="33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Токарная 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24</w:t>
            </w:r>
            <w:r>
              <w:t>.0</w:t>
            </w:r>
            <w:r w:rsidRPr="00312B69">
              <w:t>0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23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.0</w:t>
            </w:r>
            <w:r w:rsidRPr="00312B69">
              <w:t>44</w:t>
            </w:r>
          </w:p>
        </w:tc>
      </w:tr>
    </w:tbl>
    <w:p w:rsidR="00312B69" w:rsidRPr="00312B69" w:rsidRDefault="00312B69" w:rsidP="00312B69">
      <w:pPr>
        <w:rPr>
          <w:color w:val="000000"/>
        </w:rPr>
      </w:pP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Коэффициент закрепления операций</w:t>
      </w:r>
      <w:r w:rsidR="00B7153F">
        <w:rPr>
          <w:color w:val="000000"/>
        </w:rPr>
        <w:tab/>
      </w:r>
      <w:r w:rsidRPr="00312B69">
        <w:rPr>
          <w:color w:val="000000"/>
        </w:rPr>
        <w:t>35</w:t>
      </w:r>
      <w:r>
        <w:rPr>
          <w:color w:val="000000"/>
        </w:rPr>
        <w:t>.6</w:t>
      </w:r>
      <w:r w:rsidRPr="00312B69">
        <w:rPr>
          <w:color w:val="000000"/>
        </w:rPr>
        <w:t>9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Тип производства </w:t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Pr="00312B69">
        <w:rPr>
          <w:color w:val="000000"/>
        </w:rPr>
        <w:t>мелкосерийный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Форма организации производства</w:t>
      </w:r>
      <w:r w:rsidR="00B7153F">
        <w:rPr>
          <w:color w:val="000000"/>
        </w:rPr>
        <w:t xml:space="preserve"> </w:t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Pr="00312B69">
        <w:rPr>
          <w:color w:val="000000"/>
        </w:rPr>
        <w:t>групповая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Периодичность запуска</w:t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Pr="00312B69">
        <w:rPr>
          <w:color w:val="000000"/>
        </w:rPr>
        <w:t>21 дней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Размер производственной партии</w:t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Pr="00312B69">
        <w:rPr>
          <w:color w:val="000000"/>
        </w:rPr>
        <w:t>16 шт.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Такт выпуска</w:t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="00B7153F">
        <w:rPr>
          <w:color w:val="000000"/>
        </w:rPr>
        <w:tab/>
      </w:r>
      <w:r w:rsidRPr="00312B69">
        <w:rPr>
          <w:color w:val="000000"/>
        </w:rPr>
        <w:t>609</w:t>
      </w:r>
      <w:r>
        <w:rPr>
          <w:color w:val="000000"/>
        </w:rPr>
        <w:t>.0</w:t>
      </w:r>
      <w:r w:rsidRPr="00312B69">
        <w:rPr>
          <w:color w:val="000000"/>
        </w:rPr>
        <w:t>0 мин.</w:t>
      </w:r>
    </w:p>
    <w:p w:rsidR="00B7153F" w:rsidRDefault="00B7153F" w:rsidP="00312B69">
      <w:pPr>
        <w:rPr>
          <w:b/>
          <w:bCs/>
          <w:color w:val="000000"/>
        </w:rPr>
      </w:pPr>
    </w:p>
    <w:p w:rsidR="00312B69" w:rsidRDefault="00B7153F" w:rsidP="00B7153F">
      <w:pPr>
        <w:pStyle w:val="2"/>
      </w:pPr>
      <w:bookmarkStart w:id="18" w:name="_Toc253799984"/>
      <w:r>
        <w:t xml:space="preserve">3.1 </w:t>
      </w:r>
      <w:r w:rsidR="00312B69" w:rsidRPr="00312B69">
        <w:t>Краткая характеристика выбранного типа производства</w:t>
      </w:r>
      <w:bookmarkEnd w:id="18"/>
    </w:p>
    <w:p w:rsidR="00B7153F" w:rsidRPr="00B7153F" w:rsidRDefault="00B7153F" w:rsidP="00B7153F"/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Мелкосерийный тип производства характеризуется ограниченной номенклатурой изделий, изготовляемых периодически повторяющимися партиями и сравнительно большим объемом выпуска. Коэффициент закрепления операций 20-40.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Используется универсальное и специализированное и частично специальное обор</w:t>
      </w:r>
      <w:r w:rsidR="00B7153F">
        <w:rPr>
          <w:color w:val="000000"/>
        </w:rPr>
        <w:t>у</w:t>
      </w:r>
      <w:r w:rsidRPr="00312B69">
        <w:rPr>
          <w:color w:val="000000"/>
        </w:rPr>
        <w:t>дование. Широко применяются станки с ЧПУ, обрабатывающие центры, а также автоматизированные системы на основе станков с ЧПУ, связанных транспортирующими устройствами, управляемыми от ЭВМ. Оборудование расставляется по технологическим группам с учетом направления основных грузопотоков цеха, по предметно-замкнутым участкам.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Технологическая оснастка в основном универсальная, Большое распространение имеет универсально-сборная, переналаживаемая технологическая оснастка, позволяющая значительно повысить коэффициент оснащенности м</w:t>
      </w:r>
      <w:r w:rsidR="00B7153F">
        <w:rPr>
          <w:color w:val="000000"/>
        </w:rPr>
        <w:t>а</w:t>
      </w:r>
      <w:r w:rsidRPr="00312B69">
        <w:rPr>
          <w:color w:val="000000"/>
        </w:rPr>
        <w:t>лосерийного производства.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В качестве исходных заготовок используется горячий и холодный прокат, литье в землю и под давлением, точное литье, поковки и точные штамповки.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Требуемая точность достигается как методами автоматическ</w:t>
      </w:r>
      <w:r w:rsidR="00B7153F">
        <w:rPr>
          <w:color w:val="000000"/>
        </w:rPr>
        <w:t>о</w:t>
      </w:r>
      <w:r w:rsidRPr="00312B69">
        <w:rPr>
          <w:color w:val="000000"/>
        </w:rPr>
        <w:t>го получения размеров, так и методами пробных проходов с частичным применением разметки для сложных корпусных деталей.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Квалификация рабочих выше чем в массовом производстве, он ниже чем в единичном. Наряду с рабочими универсальщиками и наладчиками, работающими на сложном универсальном оборудовании используются рабочие-операторы, работающие на настроенных станках.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В зависимости от особенности технологии производства и объема выпуска обеспечивается полная, неполная, групповая взаимозаменяемость, однако применяется и пригонка по месту, компенсация размеров.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Технологическая документация и нормирование подробно разрабатывается для наиболее сложных и ответственных заготовок и упрощенного нормирования для простых заготовок.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Применяемый режущий инструмент - универсальный и специальный.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Измерительный инструмент - калибры, специальный измерительный инструмент.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В соответствии</w:t>
      </w:r>
      <w:r w:rsidR="00B7153F">
        <w:rPr>
          <w:color w:val="000000"/>
        </w:rPr>
        <w:t xml:space="preserve"> </w:t>
      </w:r>
      <w:r w:rsidRPr="00312B69">
        <w:rPr>
          <w:color w:val="000000"/>
        </w:rPr>
        <w:t>с данным типом производства и порядком выполнения операций, расположения технологического оборудования устанавливается групповая форма организации технологического процесса, характеризуемая однородными конструктивно-технологическими признаками изделий, единством средств технологического оснащения.</w:t>
      </w:r>
    </w:p>
    <w:p w:rsidR="00312B69" w:rsidRPr="00312B69" w:rsidRDefault="002618B6" w:rsidP="002618B6">
      <w:pPr>
        <w:pStyle w:val="2"/>
      </w:pPr>
      <w:bookmarkStart w:id="19" w:name="_Toc440155121"/>
      <w:r>
        <w:br w:type="page"/>
      </w:r>
      <w:bookmarkStart w:id="20" w:name="_Toc253799985"/>
      <w:r w:rsidR="00312B69" w:rsidRPr="00312B69">
        <w:t xml:space="preserve">4. </w:t>
      </w:r>
      <w:r w:rsidRPr="00312B69">
        <w:t>Анализ технологичности конструкции детали</w:t>
      </w:r>
      <w:bookmarkEnd w:id="19"/>
      <w:bookmarkEnd w:id="20"/>
    </w:p>
    <w:p w:rsidR="002618B6" w:rsidRDefault="002618B6" w:rsidP="00312B69"/>
    <w:p w:rsidR="00312B69" w:rsidRDefault="00312B69" w:rsidP="00312B69">
      <w:r w:rsidRPr="00312B69">
        <w:t>Показатели технологичности разбиты на две группы:</w:t>
      </w:r>
    </w:p>
    <w:p w:rsidR="00B7153F" w:rsidRDefault="00B7153F" w:rsidP="00312B69"/>
    <w:p w:rsidR="00312B69" w:rsidRPr="00312B69" w:rsidRDefault="00312B69" w:rsidP="00312B69">
      <w:r w:rsidRPr="00312B69">
        <w:t xml:space="preserve">Таблица </w:t>
      </w:r>
      <w:r>
        <w:t>4.1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536"/>
      </w:tblGrid>
      <w:tr w:rsidR="00312B69" w:rsidRPr="004D1555" w:rsidTr="004D1555">
        <w:trPr>
          <w:jc w:val="center"/>
        </w:trPr>
        <w:tc>
          <w:tcPr>
            <w:tcW w:w="432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Качественные показатели</w:t>
            </w:r>
          </w:p>
        </w:tc>
        <w:tc>
          <w:tcPr>
            <w:tcW w:w="453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Количественные показатели. </w:t>
            </w:r>
          </w:p>
        </w:tc>
      </w:tr>
      <w:tr w:rsidR="00312B69" w:rsidRPr="004D1555" w:rsidTr="004D1555">
        <w:trPr>
          <w:jc w:val="center"/>
        </w:trPr>
        <w:tc>
          <w:tcPr>
            <w:tcW w:w="432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1. Материал детали. </w:t>
            </w:r>
          </w:p>
        </w:tc>
        <w:tc>
          <w:tcPr>
            <w:tcW w:w="453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1. Коэффициент использования заготовки. </w:t>
            </w:r>
          </w:p>
        </w:tc>
      </w:tr>
      <w:tr w:rsidR="00312B69" w:rsidRPr="004D1555" w:rsidTr="004D1555">
        <w:trPr>
          <w:jc w:val="center"/>
        </w:trPr>
        <w:tc>
          <w:tcPr>
            <w:tcW w:w="432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2. Базирование и закрепление. </w:t>
            </w:r>
          </w:p>
        </w:tc>
        <w:tc>
          <w:tcPr>
            <w:tcW w:w="453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2. Коэффициент использования материала. </w:t>
            </w:r>
          </w:p>
        </w:tc>
      </w:tr>
      <w:tr w:rsidR="00312B69" w:rsidRPr="004D1555" w:rsidTr="004D1555">
        <w:trPr>
          <w:jc w:val="center"/>
        </w:trPr>
        <w:tc>
          <w:tcPr>
            <w:tcW w:w="432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3. Простановка размеров на чертеже</w:t>
            </w:r>
          </w:p>
        </w:tc>
        <w:tc>
          <w:tcPr>
            <w:tcW w:w="453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3. Коэффициент точности. </w:t>
            </w:r>
          </w:p>
        </w:tc>
      </w:tr>
      <w:tr w:rsidR="00312B69" w:rsidRPr="004D1555" w:rsidTr="004D1555">
        <w:trPr>
          <w:jc w:val="center"/>
        </w:trPr>
        <w:tc>
          <w:tcPr>
            <w:tcW w:w="432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4. Допуски формы и взаимного расположения</w:t>
            </w:r>
          </w:p>
        </w:tc>
        <w:tc>
          <w:tcPr>
            <w:tcW w:w="453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4. Коэффициент шероховатости</w:t>
            </w:r>
          </w:p>
        </w:tc>
      </w:tr>
      <w:tr w:rsidR="00312B69" w:rsidRPr="004D1555" w:rsidTr="004D1555">
        <w:trPr>
          <w:jc w:val="center"/>
        </w:trPr>
        <w:tc>
          <w:tcPr>
            <w:tcW w:w="432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5. Взаимозаменяемость</w:t>
            </w:r>
          </w:p>
        </w:tc>
        <w:tc>
          <w:tcPr>
            <w:tcW w:w="453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5. Коэффициент уровня технологичности по себестоимости. </w:t>
            </w:r>
          </w:p>
        </w:tc>
      </w:tr>
      <w:tr w:rsidR="00312B69" w:rsidRPr="004D1555" w:rsidTr="004D1555">
        <w:trPr>
          <w:jc w:val="center"/>
        </w:trPr>
        <w:tc>
          <w:tcPr>
            <w:tcW w:w="432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6. Нетехнологичные конструктивные элементы</w:t>
            </w:r>
          </w:p>
        </w:tc>
        <w:tc>
          <w:tcPr>
            <w:tcW w:w="453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6. Коэффициент унификации конструктивных элементов</w:t>
            </w:r>
          </w:p>
        </w:tc>
      </w:tr>
    </w:tbl>
    <w:p w:rsidR="00312B69" w:rsidRPr="00312B69" w:rsidRDefault="00312B69" w:rsidP="00312B69">
      <w:pPr>
        <w:rPr>
          <w:color w:val="000000"/>
        </w:rPr>
      </w:pP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I Качественная оценка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1) Материал детали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Сталь 38Х2МЮ-АШ - Сталь легированная конструкционная особовысококачественная с повышенными прочностью и вязкостью. Применяется для азотируемых деталей, работающих в условиях трения, и деталей точного машиностроения, для которых не допускается деформация при термической обработке.</w:t>
      </w:r>
    </w:p>
    <w:p w:rsidR="002618B6" w:rsidRDefault="002618B6" w:rsidP="00312B69">
      <w:pPr>
        <w:rPr>
          <w:color w:val="000000"/>
        </w:rPr>
      </w:pP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Таблица </w:t>
      </w:r>
      <w:r>
        <w:rPr>
          <w:color w:val="000000"/>
        </w:rPr>
        <w:t>4.2</w:t>
      </w:r>
      <w:r w:rsidRPr="00312B69">
        <w:rPr>
          <w:color w:val="000000"/>
        </w:rPr>
        <w:t xml:space="preserve"> - Химический состав стали 38Х2МЮ-АШ в%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312B69" w:rsidRPr="004D1555" w:rsidTr="004D1555">
        <w:trPr>
          <w:jc w:val="center"/>
        </w:trPr>
        <w:tc>
          <w:tcPr>
            <w:tcW w:w="75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С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Mn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Si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Cr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Mo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Al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P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S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Cu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Ni</w:t>
            </w:r>
          </w:p>
        </w:tc>
      </w:tr>
      <w:tr w:rsidR="00312B69" w:rsidRPr="004D1555" w:rsidTr="004D1555">
        <w:trPr>
          <w:jc w:val="center"/>
        </w:trPr>
        <w:tc>
          <w:tcPr>
            <w:tcW w:w="75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не более</w:t>
            </w:r>
          </w:p>
        </w:tc>
      </w:tr>
      <w:tr w:rsidR="00312B69" w:rsidRPr="004D1555" w:rsidTr="004D1555">
        <w:trPr>
          <w:jc w:val="center"/>
        </w:trPr>
        <w:tc>
          <w:tcPr>
            <w:tcW w:w="75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0,35-0,42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0,30-0,60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</w:t>
            </w:r>
            <w:r>
              <w:t>, 20</w:t>
            </w:r>
            <w:r w:rsidRPr="00312B69">
              <w:t>-0,45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1,35-1,65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0,15-0,25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0,70-1,10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0,025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0,025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0,30</w:t>
            </w:r>
          </w:p>
        </w:tc>
        <w:tc>
          <w:tcPr>
            <w:tcW w:w="9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0,30</w:t>
            </w:r>
          </w:p>
        </w:tc>
      </w:tr>
    </w:tbl>
    <w:p w:rsidR="00312B69" w:rsidRPr="00312B69" w:rsidRDefault="00312B69" w:rsidP="00312B69">
      <w:pPr>
        <w:rPr>
          <w:color w:val="000000"/>
        </w:rPr>
      </w:pP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Таблица </w:t>
      </w:r>
      <w:r>
        <w:rPr>
          <w:color w:val="000000"/>
        </w:rPr>
        <w:t>4.3</w:t>
      </w:r>
      <w:r w:rsidRPr="00312B69">
        <w:rPr>
          <w:color w:val="000000"/>
        </w:rPr>
        <w:t xml:space="preserve"> - Механические свойства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193"/>
        <w:gridCol w:w="1238"/>
        <w:gridCol w:w="733"/>
        <w:gridCol w:w="650"/>
        <w:gridCol w:w="691"/>
        <w:gridCol w:w="692"/>
        <w:gridCol w:w="1101"/>
        <w:gridCol w:w="923"/>
      </w:tblGrid>
      <w:tr w:rsidR="00312B69" w:rsidRPr="004D1555" w:rsidTr="004D1555">
        <w:trPr>
          <w:jc w:val="center"/>
        </w:trPr>
        <w:tc>
          <w:tcPr>
            <w:tcW w:w="9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ГОСТ</w:t>
            </w:r>
          </w:p>
        </w:tc>
        <w:tc>
          <w:tcPr>
            <w:tcW w:w="226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Состояние поставки</w:t>
            </w:r>
          </w:p>
        </w:tc>
        <w:tc>
          <w:tcPr>
            <w:tcW w:w="127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Сечение</w:t>
            </w:r>
          </w:p>
        </w:tc>
        <w:tc>
          <w:tcPr>
            <w:tcW w:w="75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4D1555">
              <w:sym w:font="Symbol" w:char="F073"/>
            </w:r>
            <w:r w:rsidRPr="004D1555">
              <w:rPr>
                <w:vertAlign w:val="subscript"/>
              </w:rPr>
              <w:t>0,2</w:t>
            </w:r>
          </w:p>
        </w:tc>
        <w:tc>
          <w:tcPr>
            <w:tcW w:w="6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4D1555">
              <w:sym w:font="Symbol" w:char="F073"/>
            </w:r>
            <w:r w:rsidRPr="004D1555">
              <w:rPr>
                <w:vertAlign w:val="subscript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4D1555">
              <w:sym w:font="Symbol" w:char="F064"/>
            </w:r>
            <w:r w:rsidRPr="004D1555">
              <w:rPr>
                <w:vertAlign w:val="subscri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4D1555">
              <w:sym w:font="Symbol" w:char="F079"/>
            </w:r>
          </w:p>
        </w:tc>
        <w:tc>
          <w:tcPr>
            <w:tcW w:w="113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KCU Дж/см</w:t>
            </w:r>
            <w:r w:rsidRPr="004D1555">
              <w:rPr>
                <w:vertAlign w:val="superscript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HB не более</w:t>
            </w:r>
          </w:p>
        </w:tc>
      </w:tr>
      <w:tr w:rsidR="00312B69" w:rsidRPr="004D1555" w:rsidTr="004D1555">
        <w:trPr>
          <w:jc w:val="center"/>
        </w:trPr>
        <w:tc>
          <w:tcPr>
            <w:tcW w:w="9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4543-71</w:t>
            </w:r>
          </w:p>
        </w:tc>
        <w:tc>
          <w:tcPr>
            <w:tcW w:w="226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Пруток. Закалка 940</w:t>
            </w:r>
            <w:r w:rsidRPr="004D1555">
              <w:rPr>
                <w:vertAlign w:val="superscript"/>
              </w:rPr>
              <w:t>0</w:t>
            </w:r>
            <w:r w:rsidRPr="00312B69">
              <w:t>С, вода или масло. Отпуск 640</w:t>
            </w:r>
            <w:r w:rsidRPr="004D1555">
              <w:rPr>
                <w:vertAlign w:val="superscript"/>
              </w:rPr>
              <w:t>0</w:t>
            </w:r>
            <w:r w:rsidRPr="00312B69">
              <w:t>С, вода или масло</w:t>
            </w:r>
          </w:p>
        </w:tc>
        <w:tc>
          <w:tcPr>
            <w:tcW w:w="127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30</w:t>
            </w:r>
          </w:p>
        </w:tc>
        <w:tc>
          <w:tcPr>
            <w:tcW w:w="75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835</w:t>
            </w:r>
          </w:p>
        </w:tc>
        <w:tc>
          <w:tcPr>
            <w:tcW w:w="6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980</w:t>
            </w:r>
          </w:p>
        </w:tc>
        <w:tc>
          <w:tcPr>
            <w:tcW w:w="70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50</w:t>
            </w:r>
          </w:p>
        </w:tc>
        <w:tc>
          <w:tcPr>
            <w:tcW w:w="113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88</w:t>
            </w:r>
          </w:p>
        </w:tc>
        <w:tc>
          <w:tcPr>
            <w:tcW w:w="94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-</w:t>
            </w:r>
          </w:p>
        </w:tc>
      </w:tr>
      <w:tr w:rsidR="00312B69" w:rsidRPr="004D1555" w:rsidTr="004D1555">
        <w:trPr>
          <w:jc w:val="center"/>
        </w:trPr>
        <w:tc>
          <w:tcPr>
            <w:tcW w:w="9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8479-70</w:t>
            </w:r>
          </w:p>
        </w:tc>
        <w:tc>
          <w:tcPr>
            <w:tcW w:w="226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Поковки Закалка, отпуск</w:t>
            </w:r>
          </w:p>
        </w:tc>
        <w:tc>
          <w:tcPr>
            <w:tcW w:w="127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100-300</w:t>
            </w:r>
          </w:p>
        </w:tc>
        <w:tc>
          <w:tcPr>
            <w:tcW w:w="75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590</w:t>
            </w:r>
          </w:p>
        </w:tc>
        <w:tc>
          <w:tcPr>
            <w:tcW w:w="6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735</w:t>
            </w:r>
          </w:p>
        </w:tc>
        <w:tc>
          <w:tcPr>
            <w:tcW w:w="70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13</w:t>
            </w:r>
          </w:p>
        </w:tc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40</w:t>
            </w:r>
          </w:p>
        </w:tc>
        <w:tc>
          <w:tcPr>
            <w:tcW w:w="113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49</w:t>
            </w:r>
          </w:p>
        </w:tc>
        <w:tc>
          <w:tcPr>
            <w:tcW w:w="94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235-277</w:t>
            </w:r>
          </w:p>
        </w:tc>
      </w:tr>
      <w:tr w:rsidR="00312B69" w:rsidRPr="004D1555" w:rsidTr="004D1555">
        <w:trPr>
          <w:jc w:val="center"/>
        </w:trPr>
        <w:tc>
          <w:tcPr>
            <w:tcW w:w="99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Закалка 950</w:t>
            </w:r>
            <w:r w:rsidRPr="004D1555">
              <w:rPr>
                <w:vertAlign w:val="superscript"/>
              </w:rPr>
              <w:t>0</w:t>
            </w:r>
            <w:r w:rsidRPr="00312B69">
              <w:t>С, масло. Отпуск 550</w:t>
            </w:r>
            <w:r w:rsidRPr="004D1555">
              <w:rPr>
                <w:vertAlign w:val="superscript"/>
              </w:rPr>
              <w:t>0</w:t>
            </w:r>
            <w:r w:rsidRPr="00312B69">
              <w:t>С масло</w:t>
            </w:r>
          </w:p>
        </w:tc>
        <w:tc>
          <w:tcPr>
            <w:tcW w:w="127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60</w:t>
            </w:r>
          </w:p>
        </w:tc>
        <w:tc>
          <w:tcPr>
            <w:tcW w:w="75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880</w:t>
            </w:r>
          </w:p>
        </w:tc>
        <w:tc>
          <w:tcPr>
            <w:tcW w:w="666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1030</w:t>
            </w:r>
          </w:p>
        </w:tc>
        <w:tc>
          <w:tcPr>
            <w:tcW w:w="70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18</w:t>
            </w:r>
          </w:p>
        </w:tc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52</w:t>
            </w:r>
          </w:p>
        </w:tc>
        <w:tc>
          <w:tcPr>
            <w:tcW w:w="113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49</w:t>
            </w:r>
          </w:p>
        </w:tc>
        <w:tc>
          <w:tcPr>
            <w:tcW w:w="94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250-300</w:t>
            </w:r>
          </w:p>
        </w:tc>
      </w:tr>
    </w:tbl>
    <w:p w:rsidR="00312B69" w:rsidRPr="00312B69" w:rsidRDefault="00312B69" w:rsidP="00312B69">
      <w:pPr>
        <w:rPr>
          <w:color w:val="000000"/>
        </w:rPr>
      </w:pP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Технологические свойства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Температура ковки: начала 1240, конца 800. Сечение до 50мм охлаждение в штабелях на воздухе, 51-100мм в ящиках.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Свариваемость - сварка не применяется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Обрабатываемость резанием - в закаленном и отпущен</w:t>
      </w:r>
      <w:r w:rsidR="00B7153F">
        <w:rPr>
          <w:color w:val="000000"/>
        </w:rPr>
        <w:t>н</w:t>
      </w:r>
      <w:r w:rsidRPr="00312B69">
        <w:rPr>
          <w:color w:val="000000"/>
        </w:rPr>
        <w:t xml:space="preserve">ом состоянии при HB240-277, </w:t>
      </w:r>
      <w:r w:rsidRPr="00312B69">
        <w:rPr>
          <w:color w:val="000000"/>
        </w:rPr>
        <w:sym w:font="Symbol" w:char="F073"/>
      </w:r>
      <w:r w:rsidRPr="00312B69">
        <w:rPr>
          <w:color w:val="000000"/>
          <w:vertAlign w:val="subscript"/>
        </w:rPr>
        <w:t>B</w:t>
      </w:r>
      <w:r w:rsidRPr="00312B69">
        <w:rPr>
          <w:color w:val="000000"/>
        </w:rPr>
        <w:t>=780Мпа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Флокеночувствительность </w:t>
      </w:r>
      <w:r w:rsidR="002618B6">
        <w:rPr>
          <w:color w:val="000000"/>
        </w:rPr>
        <w:t>–</w:t>
      </w:r>
      <w:r w:rsidRPr="00312B69">
        <w:rPr>
          <w:color w:val="000000"/>
        </w:rPr>
        <w:t xml:space="preserve"> чувствительна</w:t>
      </w:r>
      <w:r w:rsidR="002618B6">
        <w:rPr>
          <w:color w:val="000000"/>
        </w:rPr>
        <w:t>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Склонность к отпускной хрупкости - не склонна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2) Данная деталь типа вал - для обеспечения соосности наружных цилиндрических поверхностей целесообразно при их об</w:t>
      </w:r>
      <w:r w:rsidR="00B7153F">
        <w:rPr>
          <w:color w:val="000000"/>
        </w:rPr>
        <w:t>р</w:t>
      </w:r>
      <w:r w:rsidRPr="00312B69">
        <w:rPr>
          <w:color w:val="000000"/>
        </w:rPr>
        <w:t>аботке для базирования применять центровые отверстия. Базирование и закрепление детали производится правильно на всех операциях. Деталь лишается всех необходимых степеней свободы. Схемы базирования реализуются закреплением детали с помощью приспособлений достаточно надёжно и экономически выгодно.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3) Так как деталь обрабатывается с двух установ, то размеры на чертеже проставлены от двух торцев, что позволяет совместить конструкторскую и технологическую базу.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4) Допуски формы и расположения вполне достижимы на применяемом оборудовании.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5) В производство детали заложен принцип взаимозаменяемости.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6) Анализ элементов детали на технологичность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1. Отношение длины штока к его диаметру больше 15 - шток нежесткий, для обеспечения необходимой точности</w:t>
      </w:r>
      <w:r>
        <w:rPr>
          <w:color w:val="000000"/>
        </w:rPr>
        <w:t xml:space="preserve"> (</w:t>
      </w:r>
      <w:r w:rsidRPr="00312B69">
        <w:rPr>
          <w:color w:val="000000"/>
        </w:rPr>
        <w:t>6кв) необходимо ограничивать режимы резания или использовать люнеты для увеличения жесткости. Это влечет за собой невозможность применения прогрессивных режимов резания, а при применении люнетов невозможность автоматизации установки и снятия заготовок.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2. Канавки имеют разные размеры и нестандартны, что требует применения специального инструмента.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3. Для фрезерования шестигранника необходимо специальное делительное приспособление.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4. Для обеспечения взаимного расположения шестигранника и шпоночного паза необходимо специальное приспособление на операции фрезерования паза.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5. Наличие поверхности с высокими требованиями к точности размеров и качеству поверхностного слоя требует применения контрольных операций, в особенности после азотации, которая может вызвать трещины в поверхностном слое и коробление штока.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6. Высокая твердость после азотации затрудняет дальнейшую мех. обработку.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7. Применяемый метод получения заготовки</w:t>
      </w:r>
      <w:r>
        <w:rPr>
          <w:color w:val="000000"/>
        </w:rPr>
        <w:t xml:space="preserve"> (</w:t>
      </w:r>
      <w:r w:rsidRPr="00312B69">
        <w:rPr>
          <w:color w:val="000000"/>
        </w:rPr>
        <w:t>ковка на молотах) влечет за собой большие и неравномерные припуски, а значит большой объем механической обработки и необходимость обдирки поверхностного слоя окалины.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II Количественная оценка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1) Коэффициент использования заготовки</w:t>
      </w:r>
    </w:p>
    <w:p w:rsidR="002618B6" w:rsidRPr="00312B69" w:rsidRDefault="002618B6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Кз=Мд/Мз;</w:t>
      </w:r>
      <w:r>
        <w:rPr>
          <w:color w:val="000000"/>
        </w:rPr>
        <w:t xml:space="preserve"> (4.1</w:t>
      </w:r>
      <w:r w:rsidRPr="00312B69">
        <w:rPr>
          <w:color w:val="000000"/>
        </w:rPr>
        <w:t>)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Мд=4,54кг;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Мз=Vз*0,00785= 1251846,111285*0,00785= 9826,9г= 9,83кг</w:t>
      </w:r>
      <w:r>
        <w:rPr>
          <w:color w:val="000000"/>
        </w:rPr>
        <w:t xml:space="preserve"> (4.2</w:t>
      </w:r>
      <w:r w:rsidRPr="00312B69">
        <w:rPr>
          <w:color w:val="000000"/>
        </w:rPr>
        <w:t>)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Vз=</w:t>
      </w:r>
      <w:r>
        <w:rPr>
          <w:color w:val="000000"/>
        </w:rPr>
        <w:t xml:space="preserve"> (</w:t>
      </w:r>
      <w:r w:rsidRPr="00312B69">
        <w:rPr>
          <w:color w:val="000000"/>
        </w:rPr>
        <w:t>D</w:t>
      </w:r>
      <w:r w:rsidRPr="00312B69">
        <w:rPr>
          <w:color w:val="000000"/>
          <w:vertAlign w:val="subscript"/>
        </w:rPr>
        <w:t>1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*L</w:t>
      </w:r>
      <w:r w:rsidRPr="00312B69">
        <w:rPr>
          <w:color w:val="000000"/>
          <w:vertAlign w:val="subscript"/>
        </w:rPr>
        <w:t>1</w:t>
      </w:r>
      <w:r w:rsidRPr="00312B69">
        <w:rPr>
          <w:color w:val="000000"/>
        </w:rPr>
        <w:t>+ D</w:t>
      </w:r>
      <w:r w:rsidRPr="00312B69">
        <w:rPr>
          <w:color w:val="000000"/>
          <w:vertAlign w:val="subscript"/>
        </w:rPr>
        <w:t>2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*L</w:t>
      </w:r>
      <w:r w:rsidRPr="00312B69">
        <w:rPr>
          <w:color w:val="000000"/>
          <w:vertAlign w:val="subscript"/>
        </w:rPr>
        <w:t>2</w:t>
      </w:r>
      <w:r w:rsidRPr="00312B69">
        <w:rPr>
          <w:color w:val="000000"/>
        </w:rPr>
        <w:t>+ D</w:t>
      </w:r>
      <w:r w:rsidRPr="00312B69">
        <w:rPr>
          <w:color w:val="000000"/>
          <w:vertAlign w:val="subscript"/>
        </w:rPr>
        <w:t>3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*L</w:t>
      </w:r>
      <w:r w:rsidRPr="00312B69">
        <w:rPr>
          <w:color w:val="000000"/>
          <w:vertAlign w:val="subscript"/>
        </w:rPr>
        <w:t>3</w:t>
      </w:r>
      <w:r w:rsidRPr="00312B69">
        <w:rPr>
          <w:color w:val="000000"/>
        </w:rPr>
        <w:t>) *</w:t>
      </w:r>
      <w:r w:rsidRPr="00312B69">
        <w:rPr>
          <w:color w:val="000000"/>
        </w:rPr>
        <w:sym w:font="Symbol" w:char="F070"/>
      </w:r>
      <w:r w:rsidRPr="00312B69">
        <w:rPr>
          <w:color w:val="000000"/>
        </w:rPr>
        <w:t>/4;</w:t>
      </w:r>
      <w:r>
        <w:rPr>
          <w:color w:val="000000"/>
        </w:rPr>
        <w:t xml:space="preserve"> (4.3</w:t>
      </w:r>
      <w:r w:rsidRPr="00312B69">
        <w:rPr>
          <w:color w:val="000000"/>
        </w:rPr>
        <w:t>)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Vз=</w:t>
      </w:r>
      <w:r>
        <w:rPr>
          <w:color w:val="000000"/>
        </w:rPr>
        <w:t xml:space="preserve"> (</w:t>
      </w:r>
      <w:r w:rsidRPr="00312B69">
        <w:rPr>
          <w:color w:val="000000"/>
        </w:rPr>
        <w:t>50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*180+60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*50+45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*476) *3,1415/4= 1251846,111285мм</w:t>
      </w:r>
      <w:r w:rsidRPr="00312B69">
        <w:rPr>
          <w:color w:val="000000"/>
          <w:vertAlign w:val="superscript"/>
        </w:rPr>
        <w:t>3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Кз=4,54/9,83= 0,46</w:t>
      </w:r>
    </w:p>
    <w:p w:rsidR="002618B6" w:rsidRPr="00312B69" w:rsidRDefault="002618B6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2) Коэффициент использования материала</w:t>
      </w:r>
    </w:p>
    <w:p w:rsidR="002618B6" w:rsidRPr="00312B69" w:rsidRDefault="002618B6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Км=Мд/</w:t>
      </w:r>
      <w:r>
        <w:rPr>
          <w:color w:val="000000"/>
        </w:rPr>
        <w:t xml:space="preserve"> (</w:t>
      </w:r>
      <w:r w:rsidRPr="00312B69">
        <w:rPr>
          <w:color w:val="000000"/>
        </w:rPr>
        <w:t>Мз+Мотх);</w:t>
      </w:r>
      <w:r>
        <w:rPr>
          <w:color w:val="000000"/>
        </w:rPr>
        <w:t xml:space="preserve"> (4.4</w:t>
      </w:r>
      <w:r w:rsidRPr="00312B69">
        <w:rPr>
          <w:color w:val="000000"/>
        </w:rPr>
        <w:t>)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Мотх= 6%*Мз= 9,83*6/100= 0,59кг</w:t>
      </w:r>
      <w:r>
        <w:rPr>
          <w:color w:val="000000"/>
        </w:rPr>
        <w:t xml:space="preserve"> (4.5</w:t>
      </w:r>
      <w:r w:rsidRPr="00312B69">
        <w:rPr>
          <w:color w:val="000000"/>
        </w:rPr>
        <w:t>)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Км=4,54/</w:t>
      </w:r>
      <w:r>
        <w:rPr>
          <w:color w:val="000000"/>
        </w:rPr>
        <w:t xml:space="preserve"> (</w:t>
      </w:r>
      <w:r w:rsidRPr="00312B69">
        <w:rPr>
          <w:color w:val="000000"/>
        </w:rPr>
        <w:t>9,83+0,59) =0,43</w:t>
      </w:r>
    </w:p>
    <w:p w:rsidR="002618B6" w:rsidRPr="00312B69" w:rsidRDefault="002618B6" w:rsidP="00312B69">
      <w:pPr>
        <w:rPr>
          <w:color w:val="000000"/>
        </w:rPr>
      </w:pP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Таблица </w:t>
      </w:r>
      <w:r>
        <w:rPr>
          <w:color w:val="000000"/>
        </w:rPr>
        <w:t>4.4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14"/>
        <w:gridCol w:w="1400"/>
        <w:gridCol w:w="2100"/>
        <w:gridCol w:w="2380"/>
      </w:tblGrid>
      <w:tr w:rsidR="00312B69" w:rsidRPr="004D1555" w:rsidTr="004D1555">
        <w:trPr>
          <w:jc w:val="center"/>
        </w:trPr>
        <w:tc>
          <w:tcPr>
            <w:tcW w:w="48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N</w:t>
            </w:r>
          </w:p>
        </w:tc>
        <w:tc>
          <w:tcPr>
            <w:tcW w:w="251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Наименование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поверхности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Количество</w:t>
            </w: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Квалитет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точности</w:t>
            </w: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Параметр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шероховатости</w:t>
            </w:r>
          </w:p>
        </w:tc>
      </w:tr>
      <w:tr w:rsidR="00312B69" w:rsidRPr="004D1555" w:rsidTr="004D1555">
        <w:trPr>
          <w:jc w:val="center"/>
        </w:trPr>
        <w:tc>
          <w:tcPr>
            <w:tcW w:w="48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251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Наружные поверхности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7</w:t>
            </w: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6; 9; 14; 9; 14; 6</w:t>
            </w:r>
            <w:r>
              <w:t>;</w:t>
            </w:r>
            <w:r w:rsidR="00573463">
              <w:t xml:space="preserve"> </w:t>
            </w:r>
            <w:r>
              <w:t xml:space="preserve">6. </w:t>
            </w: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1,6; 3,2; 3,2; 3,2; 3,2; 0,8; 1,6. </w:t>
            </w:r>
          </w:p>
        </w:tc>
      </w:tr>
      <w:tr w:rsidR="00312B69" w:rsidRPr="004D1555" w:rsidTr="004D1555">
        <w:trPr>
          <w:jc w:val="center"/>
        </w:trPr>
        <w:tc>
          <w:tcPr>
            <w:tcW w:w="48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</w:t>
            </w:r>
          </w:p>
        </w:tc>
        <w:tc>
          <w:tcPr>
            <w:tcW w:w="251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Внутренние поверхности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</w:tr>
      <w:tr w:rsidR="00312B69" w:rsidRPr="004D1555" w:rsidTr="004D1555">
        <w:trPr>
          <w:jc w:val="center"/>
        </w:trPr>
        <w:tc>
          <w:tcPr>
            <w:tcW w:w="48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</w:t>
            </w:r>
          </w:p>
        </w:tc>
        <w:tc>
          <w:tcPr>
            <w:tcW w:w="251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Торцевые поверхности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</w:t>
            </w: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14; 14; 14; 14; 14. </w:t>
            </w: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3,2; 3,2; 0,4; 3,2; 3,2. </w:t>
            </w:r>
          </w:p>
        </w:tc>
      </w:tr>
      <w:tr w:rsidR="00312B69" w:rsidRPr="004D1555" w:rsidTr="004D1555">
        <w:trPr>
          <w:jc w:val="center"/>
        </w:trPr>
        <w:tc>
          <w:tcPr>
            <w:tcW w:w="48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</w:t>
            </w:r>
          </w:p>
        </w:tc>
        <w:tc>
          <w:tcPr>
            <w:tcW w:w="251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Отверстия 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</w:tr>
      <w:tr w:rsidR="00312B69" w:rsidRPr="004D1555" w:rsidTr="004D1555">
        <w:trPr>
          <w:jc w:val="center"/>
        </w:trPr>
        <w:tc>
          <w:tcPr>
            <w:tcW w:w="48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</w:t>
            </w:r>
          </w:p>
        </w:tc>
        <w:tc>
          <w:tcPr>
            <w:tcW w:w="251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Фаски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</w:t>
            </w: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14; 14; 14; 14. </w:t>
            </w: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3,2; 3,2; 3,2; 3,2. </w:t>
            </w:r>
          </w:p>
        </w:tc>
      </w:tr>
      <w:tr w:rsidR="00312B69" w:rsidRPr="004D1555" w:rsidTr="004D1555">
        <w:trPr>
          <w:jc w:val="center"/>
        </w:trPr>
        <w:tc>
          <w:tcPr>
            <w:tcW w:w="48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</w:t>
            </w:r>
          </w:p>
        </w:tc>
        <w:tc>
          <w:tcPr>
            <w:tcW w:w="251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Пазы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6,3</w:t>
            </w:r>
          </w:p>
        </w:tc>
      </w:tr>
      <w:tr w:rsidR="00312B69" w:rsidRPr="004D1555" w:rsidTr="004D1555">
        <w:trPr>
          <w:jc w:val="center"/>
        </w:trPr>
        <w:tc>
          <w:tcPr>
            <w:tcW w:w="48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7</w:t>
            </w:r>
          </w:p>
        </w:tc>
        <w:tc>
          <w:tcPr>
            <w:tcW w:w="251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Канавки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</w:t>
            </w: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</w:tr>
      <w:tr w:rsidR="00312B69" w:rsidRPr="004D1555" w:rsidTr="004D1555">
        <w:trPr>
          <w:jc w:val="center"/>
        </w:trPr>
        <w:tc>
          <w:tcPr>
            <w:tcW w:w="2995" w:type="dxa"/>
            <w:gridSpan w:val="2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Итого: </w:t>
            </w:r>
          </w:p>
        </w:tc>
        <w:tc>
          <w:tcPr>
            <w:tcW w:w="14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21</w:t>
            </w:r>
          </w:p>
        </w:tc>
        <w:tc>
          <w:tcPr>
            <w:tcW w:w="210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218</w:t>
            </w:r>
          </w:p>
        </w:tc>
        <w:tc>
          <w:tcPr>
            <w:tcW w:w="2380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52,3</w:t>
            </w:r>
          </w:p>
        </w:tc>
      </w:tr>
    </w:tbl>
    <w:p w:rsidR="00312B69" w:rsidRPr="00312B69" w:rsidRDefault="00312B69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3). Коэффициент точности обработки.</w:t>
      </w:r>
    </w:p>
    <w:p w:rsidR="002618B6" w:rsidRDefault="002618B6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Ктч=1-</w:t>
      </w:r>
      <w:r>
        <w:rPr>
          <w:color w:val="000000"/>
        </w:rPr>
        <w:t xml:space="preserve"> (</w:t>
      </w:r>
      <w:r w:rsidRPr="00312B69">
        <w:rPr>
          <w:color w:val="000000"/>
        </w:rPr>
        <w:t>1/Tср);</w:t>
      </w:r>
      <w:r>
        <w:rPr>
          <w:color w:val="000000"/>
        </w:rPr>
        <w:t xml:space="preserve"> (4.6</w:t>
      </w:r>
      <w:r w:rsidRPr="00312B69">
        <w:rPr>
          <w:color w:val="000000"/>
        </w:rPr>
        <w:t>)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Tср=</w:t>
      </w:r>
      <w:r w:rsidRPr="00312B69">
        <w:rPr>
          <w:color w:val="000000"/>
        </w:rPr>
        <w:sym w:font="Symbol" w:char="F053"/>
      </w:r>
      <w:r w:rsidRPr="00312B69">
        <w:rPr>
          <w:color w:val="000000"/>
        </w:rPr>
        <w:t>T</w:t>
      </w:r>
      <w:r w:rsidRPr="00312B69">
        <w:rPr>
          <w:color w:val="000000"/>
          <w:vertAlign w:val="subscript"/>
        </w:rPr>
        <w:t>i</w:t>
      </w:r>
      <w:r w:rsidRPr="00312B69">
        <w:rPr>
          <w:color w:val="000000"/>
        </w:rPr>
        <w:t>*n</w:t>
      </w:r>
      <w:r w:rsidRPr="00312B69">
        <w:rPr>
          <w:color w:val="000000"/>
          <w:vertAlign w:val="subscript"/>
        </w:rPr>
        <w:t xml:space="preserve">i </w:t>
      </w:r>
      <w:r w:rsidRPr="00312B69">
        <w:rPr>
          <w:color w:val="000000"/>
        </w:rPr>
        <w:t xml:space="preserve">/ </w:t>
      </w:r>
      <w:r w:rsidRPr="00312B69">
        <w:rPr>
          <w:color w:val="000000"/>
        </w:rPr>
        <w:sym w:font="Symbol" w:char="F053"/>
      </w:r>
      <w:r w:rsidRPr="00312B69">
        <w:rPr>
          <w:color w:val="000000"/>
        </w:rPr>
        <w:t>n</w:t>
      </w:r>
      <w:r w:rsidRPr="00312B69">
        <w:rPr>
          <w:color w:val="000000"/>
          <w:vertAlign w:val="subscript"/>
        </w:rPr>
        <w:t>i</w:t>
      </w:r>
      <w:r>
        <w:rPr>
          <w:color w:val="000000"/>
        </w:rPr>
        <w:t xml:space="preserve"> (4.7</w:t>
      </w:r>
      <w:r w:rsidRPr="00312B69">
        <w:rPr>
          <w:color w:val="000000"/>
        </w:rPr>
        <w:t>)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Tср=218/21= 10,38</w:t>
      </w:r>
      <w:r w:rsidR="00573463">
        <w:rPr>
          <w:color w:val="000000"/>
        </w:rPr>
        <w:t xml:space="preserve">; </w:t>
      </w:r>
      <w:r w:rsidRPr="00312B69">
        <w:rPr>
          <w:color w:val="000000"/>
        </w:rPr>
        <w:t>Ктч=1-</w:t>
      </w:r>
      <w:r>
        <w:rPr>
          <w:color w:val="000000"/>
        </w:rPr>
        <w:t xml:space="preserve"> (</w:t>
      </w:r>
      <w:r w:rsidRPr="00312B69">
        <w:rPr>
          <w:color w:val="000000"/>
        </w:rPr>
        <w:t>1/10,38) =0,903</w:t>
      </w:r>
    </w:p>
    <w:p w:rsidR="002618B6" w:rsidRPr="00312B69" w:rsidRDefault="002618B6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4). Коэффициент шероховатости поверхностей.</w:t>
      </w:r>
    </w:p>
    <w:p w:rsidR="002618B6" w:rsidRDefault="002618B6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Кш=1/Шср</w:t>
      </w:r>
      <w:r>
        <w:rPr>
          <w:color w:val="000000"/>
        </w:rPr>
        <w:t xml:space="preserve"> (4.8</w:t>
      </w:r>
      <w:r w:rsidRPr="00312B69">
        <w:rPr>
          <w:color w:val="000000"/>
        </w:rPr>
        <w:t>)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Шср=</w:t>
      </w:r>
      <w:r w:rsidRPr="00312B69">
        <w:rPr>
          <w:color w:val="000000"/>
        </w:rPr>
        <w:sym w:font="Symbol" w:char="F053"/>
      </w:r>
      <w:r w:rsidRPr="00312B69">
        <w:rPr>
          <w:color w:val="000000"/>
        </w:rPr>
        <w:t>Ш</w:t>
      </w:r>
      <w:r w:rsidRPr="00312B69">
        <w:rPr>
          <w:color w:val="000000"/>
          <w:vertAlign w:val="subscript"/>
        </w:rPr>
        <w:t>i</w:t>
      </w:r>
      <w:r w:rsidRPr="00312B69">
        <w:rPr>
          <w:color w:val="000000"/>
        </w:rPr>
        <w:t>*n</w:t>
      </w:r>
      <w:r w:rsidRPr="00312B69">
        <w:rPr>
          <w:color w:val="000000"/>
          <w:vertAlign w:val="subscript"/>
        </w:rPr>
        <w:t xml:space="preserve">i </w:t>
      </w:r>
      <w:r w:rsidRPr="00312B69">
        <w:rPr>
          <w:color w:val="000000"/>
        </w:rPr>
        <w:t xml:space="preserve">/ </w:t>
      </w:r>
      <w:r w:rsidRPr="00312B69">
        <w:rPr>
          <w:color w:val="000000"/>
        </w:rPr>
        <w:sym w:font="Symbol" w:char="F053"/>
      </w:r>
      <w:r w:rsidRPr="00312B69">
        <w:rPr>
          <w:color w:val="000000"/>
        </w:rPr>
        <w:t>n</w:t>
      </w:r>
      <w:r w:rsidRPr="00312B69">
        <w:rPr>
          <w:color w:val="000000"/>
          <w:vertAlign w:val="subscript"/>
        </w:rPr>
        <w:t>i</w:t>
      </w:r>
      <w:r>
        <w:rPr>
          <w:color w:val="000000"/>
        </w:rPr>
        <w:t xml:space="preserve"> (4.9</w:t>
      </w:r>
      <w:r w:rsidRPr="00312B69">
        <w:rPr>
          <w:color w:val="000000"/>
        </w:rPr>
        <w:t>)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Шср=52,3/21= 2,49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Кш=1/2,49= 0,4</w:t>
      </w:r>
    </w:p>
    <w:p w:rsidR="002618B6" w:rsidRPr="00312B69" w:rsidRDefault="002618B6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Из чертежа детали видно, что она содержит небольшое количество точных поверхностей, самые точные поверхности имеют 6</w:t>
      </w:r>
      <w:r w:rsidRPr="00312B69">
        <w:rPr>
          <w:color w:val="000000"/>
          <w:vertAlign w:val="superscript"/>
        </w:rPr>
        <w:t>ой</w:t>
      </w:r>
      <w:r w:rsidRPr="00312B69">
        <w:rPr>
          <w:color w:val="000000"/>
        </w:rPr>
        <w:t xml:space="preserve"> квалитет, также деталь имеет небольшое количество поверхностей с высокими требованиями шероховатости.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Проведя анализ технологичности конструкции детали можно сделать вывод, что в</w:t>
      </w:r>
      <w:r w:rsidR="00573463">
        <w:rPr>
          <w:color w:val="000000"/>
        </w:rPr>
        <w:t xml:space="preserve"> </w:t>
      </w:r>
      <w:r w:rsidRPr="00312B69">
        <w:rPr>
          <w:color w:val="000000"/>
        </w:rPr>
        <w:t>целом деталь является технологичной, так как имеет небольшое количество пове</w:t>
      </w:r>
      <w:r w:rsidR="00573463">
        <w:rPr>
          <w:color w:val="000000"/>
        </w:rPr>
        <w:t>р</w:t>
      </w:r>
      <w:r w:rsidRPr="00312B69">
        <w:rPr>
          <w:color w:val="000000"/>
        </w:rPr>
        <w:t>хностей с высокой точностью и шероховатостью. Имеет</w:t>
      </w:r>
      <w:r w:rsidR="00573463">
        <w:rPr>
          <w:color w:val="000000"/>
        </w:rPr>
        <w:t xml:space="preserve"> </w:t>
      </w:r>
      <w:r w:rsidRPr="00312B69">
        <w:rPr>
          <w:color w:val="000000"/>
        </w:rPr>
        <w:t>развитые поверхности для базирования и закрепления при обработке.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Поверхности детали являются достаточно открытыми для свободного доступа инструмента. Обработка наружных пове</w:t>
      </w:r>
      <w:r w:rsidR="00573463">
        <w:rPr>
          <w:color w:val="000000"/>
        </w:rPr>
        <w:t>р</w:t>
      </w:r>
      <w:r w:rsidRPr="00312B69">
        <w:rPr>
          <w:color w:val="000000"/>
        </w:rPr>
        <w:t>хностей возможна проходными резцами.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Конструкция детали позволяет применять для мех. обработки станки с ЧПУ, что соответствует мелкосерийному типу производства.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Существующие точность и шероховатость рабочих поверхностей не</w:t>
      </w:r>
      <w:r w:rsidR="00573463">
        <w:rPr>
          <w:color w:val="000000"/>
        </w:rPr>
        <w:t xml:space="preserve"> </w:t>
      </w:r>
      <w:r w:rsidRPr="00312B69">
        <w:rPr>
          <w:color w:val="000000"/>
        </w:rPr>
        <w:t>могут быть изменены, так как они являются необходимыми для выполнения деталью своего служебного назначения.</w:t>
      </w:r>
    </w:p>
    <w:p w:rsidR="00312B69" w:rsidRDefault="00312B69" w:rsidP="00312B69">
      <w:pPr>
        <w:rPr>
          <w:b/>
          <w:bCs/>
          <w:color w:val="000000"/>
        </w:rPr>
      </w:pPr>
      <w:r w:rsidRPr="00312B69">
        <w:rPr>
          <w:b/>
          <w:bCs/>
          <w:color w:val="000000"/>
        </w:rPr>
        <w:t>Пути повышения технологичности: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1. Изменить способ получения заготовки с целью уменьшения припусков на механическую обработку.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2. Обеспечить повышение жесткости штока при обработке применением люнетов.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3. Необходимо стандартизовать размеры канавок под резьбу и для выхода шлифовального круга.</w:t>
      </w:r>
    </w:p>
    <w:p w:rsidR="00312B69" w:rsidRDefault="00573463" w:rsidP="00573463">
      <w:pPr>
        <w:pStyle w:val="2"/>
      </w:pPr>
      <w:bookmarkStart w:id="21" w:name="_Toc440155122"/>
      <w:r>
        <w:br w:type="page"/>
      </w:r>
      <w:bookmarkStart w:id="22" w:name="_Toc253799986"/>
      <w:r w:rsidR="00312B69" w:rsidRPr="00312B69">
        <w:t>5</w:t>
      </w:r>
      <w:r>
        <w:t>.</w:t>
      </w:r>
      <w:r w:rsidR="00312B69" w:rsidRPr="00312B69">
        <w:t xml:space="preserve"> Анализ существующего или типового</w:t>
      </w:r>
      <w:bookmarkEnd w:id="21"/>
      <w:r>
        <w:t xml:space="preserve"> </w:t>
      </w:r>
      <w:bookmarkStart w:id="23" w:name="_Toc440155123"/>
      <w:r w:rsidR="00312B69" w:rsidRPr="00312B69">
        <w:t>технологического процесса</w:t>
      </w:r>
      <w:bookmarkEnd w:id="22"/>
      <w:bookmarkEnd w:id="23"/>
    </w:p>
    <w:p w:rsidR="00573463" w:rsidRDefault="00573463" w:rsidP="00312B69">
      <w:pPr>
        <w:rPr>
          <w:color w:val="000000"/>
        </w:rPr>
      </w:pPr>
      <w:bookmarkStart w:id="24" w:name="_Toc440155124"/>
    </w:p>
    <w:p w:rsidR="00312B69" w:rsidRPr="00312B69" w:rsidRDefault="00573463" w:rsidP="00573463">
      <w:pPr>
        <w:pStyle w:val="2"/>
      </w:pPr>
      <w:bookmarkStart w:id="25" w:name="_Toc253799987"/>
      <w:r>
        <w:t xml:space="preserve">5.1 </w:t>
      </w:r>
      <w:r w:rsidR="00312B69" w:rsidRPr="00312B69">
        <w:t>Формирование заданий проектирования</w:t>
      </w:r>
      <w:bookmarkEnd w:id="24"/>
      <w:bookmarkEnd w:id="25"/>
    </w:p>
    <w:p w:rsidR="00573463" w:rsidRDefault="00573463" w:rsidP="00312B69">
      <w:pPr>
        <w:rPr>
          <w:color w:val="000000"/>
        </w:rPr>
      </w:pP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От правильности назначения последовательности и перечня технологических операций напрямую зависит качество получаемой детали. Для правильной оценки технологического процесса необходимо руководствоваться типовым технологическим процессом. В качестве типового выбран техпроцесс обработки ступенчатых валов, но с учетом конструктивных особенностей и назначения исходной детали.</w:t>
      </w:r>
    </w:p>
    <w:p w:rsidR="00312B69" w:rsidRDefault="00312B69" w:rsidP="00312B69">
      <w:pPr>
        <w:rPr>
          <w:color w:val="000000"/>
        </w:rPr>
      </w:pPr>
      <w:r w:rsidRPr="00312B69">
        <w:rPr>
          <w:b/>
          <w:bCs/>
          <w:color w:val="000000"/>
        </w:rPr>
        <w:t xml:space="preserve">Последовательность операций: </w:t>
      </w:r>
      <w:r w:rsidRPr="00312B69">
        <w:rPr>
          <w:color w:val="000000"/>
        </w:rPr>
        <w:t>Последовательность операций соответствует типовому технологическому процессу: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подготавливаются технологические базы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производится обтачивание в три стадии:</w:t>
      </w:r>
      <w:r>
        <w:rPr>
          <w:color w:val="000000"/>
        </w:rPr>
        <w:t xml:space="preserve"> (</w:t>
      </w:r>
      <w:r w:rsidRPr="00312B69">
        <w:rPr>
          <w:color w:val="000000"/>
        </w:rPr>
        <w:t>черновое, получистовое, чистовое)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фрезеруют шестигранник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получистовое шлифование рабочих поверхностей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полирование поверхностей под азотацию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накатывание резьбы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фрезерование паза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чистовое шлифование рабочих поверхностей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полирование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32h6</w:t>
      </w:r>
    </w:p>
    <w:p w:rsidR="00312B69" w:rsidRDefault="00312B69" w:rsidP="00312B69">
      <w:pPr>
        <w:rPr>
          <w:b/>
          <w:bCs/>
          <w:color w:val="000000"/>
        </w:rPr>
      </w:pPr>
      <w:r w:rsidRPr="00312B69">
        <w:rPr>
          <w:b/>
          <w:bCs/>
          <w:color w:val="000000"/>
        </w:rPr>
        <w:t>Общий анализ технологического процесса: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В заводском техпроцессе широко применяется разметка на операциях сверления и фрезерования. В связи с изменившимся типом производства предлагаю заменить разметку применением приспособлений. Применяемое оборудование по точности соответствует требованиям операций. Режущий инструмент в основном твердосплавный с напайными пластинами, марки инструментальных материалов выбраны в соответствии с типом операции, обладают высокой стойкостью и позволяют вести обработку на высоких режимах резания. Мерительный инструмент на операциях предварительной обработки </w:t>
      </w:r>
      <w:r>
        <w:rPr>
          <w:color w:val="000000"/>
        </w:rPr>
        <w:t>-</w:t>
      </w:r>
      <w:r w:rsidRPr="00312B69">
        <w:rPr>
          <w:color w:val="000000"/>
        </w:rPr>
        <w:t xml:space="preserve"> штангенциркуль и линейка, на чистовой и отделочной стадиях </w:t>
      </w:r>
      <w:r>
        <w:rPr>
          <w:color w:val="000000"/>
        </w:rPr>
        <w:t>-</w:t>
      </w:r>
      <w:r w:rsidRPr="00312B69">
        <w:rPr>
          <w:color w:val="000000"/>
        </w:rPr>
        <w:t xml:space="preserve"> предельные калибры-скобы. Данный мерительный инструмент позволяет вести измерения с необходимой точностью.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Так как шток это ответственная деталь, то в техпроцессе предусмотрены операции дефектоскопии. Первая </w:t>
      </w:r>
      <w:r>
        <w:rPr>
          <w:color w:val="000000"/>
        </w:rPr>
        <w:t>-</w:t>
      </w:r>
      <w:r w:rsidRPr="00312B69">
        <w:rPr>
          <w:color w:val="000000"/>
        </w:rPr>
        <w:t xml:space="preserve"> ультразвуковая, после чернового обтачивания: необходима для контроля за наличием пустот в объеме штока. Вторая </w:t>
      </w:r>
      <w:r>
        <w:rPr>
          <w:color w:val="000000"/>
        </w:rPr>
        <w:t>-</w:t>
      </w:r>
      <w:r w:rsidRPr="00312B69">
        <w:rPr>
          <w:color w:val="000000"/>
        </w:rPr>
        <w:t xml:space="preserve"> магнитная, проводится перед азотацией: необходима для контроля состояния поверхностного слоя штока.</w:t>
      </w:r>
    </w:p>
    <w:p w:rsidR="00312B69" w:rsidRDefault="00312B69" w:rsidP="00312B69">
      <w:pPr>
        <w:rPr>
          <w:color w:val="000000"/>
        </w:rPr>
      </w:pPr>
      <w:r w:rsidRPr="00312B69">
        <w:rPr>
          <w:b/>
          <w:bCs/>
          <w:color w:val="000000"/>
        </w:rPr>
        <w:t xml:space="preserve">Заготовка: </w:t>
      </w:r>
      <w:r w:rsidRPr="00312B69">
        <w:rPr>
          <w:color w:val="000000"/>
        </w:rPr>
        <w:t>На заводе данная деталь производилась в условиях единичного производства, этому производству соответствовал способ получения заготовки - ковкой на молотах, который характеризуется большими и неравномерными припусками, большими допусками. В связи с этим была необходимость введения обдирочных операций, большой объем механической обработки, а также сложность использования в качестве черновых баз наружных цилиндрических поверхностей. В связи с изменившимся типом производства предлагаю изменить способ получения заготовки на более точный с соответствующими технико-экономическими расчетами.</w:t>
      </w:r>
    </w:p>
    <w:p w:rsidR="00312B69" w:rsidRDefault="00312B69" w:rsidP="00312B69">
      <w:pPr>
        <w:rPr>
          <w:b/>
          <w:bCs/>
          <w:color w:val="000000"/>
        </w:rPr>
      </w:pPr>
      <w:r w:rsidRPr="00312B69">
        <w:rPr>
          <w:b/>
          <w:bCs/>
          <w:color w:val="000000"/>
        </w:rPr>
        <w:t>Анализ операций: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015 </w:t>
      </w:r>
      <w:r>
        <w:rPr>
          <w:color w:val="000000"/>
        </w:rPr>
        <w:t>-</w:t>
      </w:r>
      <w:r w:rsidRPr="00312B69">
        <w:rPr>
          <w:color w:val="000000"/>
        </w:rPr>
        <w:t xml:space="preserve"> Токарная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На данной операции мех. обработки производится подготовка технологических баз для обработки наружных цилиндрических поверхностей</w:t>
      </w:r>
      <w:r w:rsidR="00443883">
        <w:rPr>
          <w:color w:val="000000"/>
        </w:rPr>
        <w:t xml:space="preserve"> </w:t>
      </w:r>
      <w:r>
        <w:rPr>
          <w:color w:val="000000"/>
        </w:rPr>
        <w:t>-</w:t>
      </w:r>
      <w:r w:rsidR="00443883">
        <w:rPr>
          <w:color w:val="000000"/>
        </w:rPr>
        <w:t xml:space="preserve"> </w:t>
      </w:r>
      <w:r w:rsidRPr="00312B69">
        <w:rPr>
          <w:color w:val="000000"/>
        </w:rPr>
        <w:t>центровых отверстий и торца. Операция выполняется на токарно</w:t>
      </w:r>
      <w:r>
        <w:rPr>
          <w:color w:val="000000"/>
        </w:rPr>
        <w:t>-</w:t>
      </w:r>
      <w:r w:rsidRPr="00312B69">
        <w:rPr>
          <w:color w:val="000000"/>
        </w:rPr>
        <w:t>винторезном станке 1М63 с установкой в 4</w:t>
      </w:r>
      <w:r w:rsidRPr="00312B69">
        <w:rPr>
          <w:color w:val="000000"/>
          <w:vertAlign w:val="superscript"/>
        </w:rPr>
        <w:t>х</w:t>
      </w:r>
      <w:r w:rsidRPr="00312B69">
        <w:rPr>
          <w:color w:val="000000"/>
        </w:rPr>
        <w:t xml:space="preserve"> кулачковый патрон с упором в правый торец, что обеспечивает двойную опорную и установочную базу. Данная схема базирования достаточна для обеспечения точности. Перед зацентровкой применяется размерка центрового отверстия после подрезки торца, </w:t>
      </w:r>
      <w:r>
        <w:rPr>
          <w:color w:val="000000"/>
        </w:rPr>
        <w:t>т.к</w:t>
      </w:r>
      <w:r w:rsidR="00443883">
        <w:rPr>
          <w:color w:val="000000"/>
        </w:rPr>
        <w:t>.</w:t>
      </w:r>
      <w:r w:rsidRPr="00312B69">
        <w:rPr>
          <w:color w:val="000000"/>
        </w:rPr>
        <w:t xml:space="preserve"> заготовка имеет неравномерные припуски. Установка в 4</w:t>
      </w:r>
      <w:r w:rsidRPr="00312B69">
        <w:rPr>
          <w:color w:val="000000"/>
          <w:vertAlign w:val="superscript"/>
        </w:rPr>
        <w:t>х</w:t>
      </w:r>
      <w:r w:rsidRPr="00312B69">
        <w:rPr>
          <w:color w:val="000000"/>
        </w:rPr>
        <w:t xml:space="preserve"> кулачковый патрон трудоемкая операция </w:t>
      </w:r>
      <w:r>
        <w:rPr>
          <w:color w:val="000000"/>
        </w:rPr>
        <w:t>т.к</w:t>
      </w:r>
      <w:r w:rsidRPr="00312B69">
        <w:rPr>
          <w:color w:val="000000"/>
        </w:rPr>
        <w:t xml:space="preserve"> требуется обеспечить отсутствие биения размеченного отверстия. Предлагаю заменить данную операцию на фрезерно</w:t>
      </w:r>
      <w:r>
        <w:rPr>
          <w:color w:val="000000"/>
        </w:rPr>
        <w:t>-</w:t>
      </w:r>
      <w:r w:rsidRPr="00312B69">
        <w:rPr>
          <w:color w:val="000000"/>
        </w:rPr>
        <w:t>центровальную. Это позволит увеличить производительность обработки и повысить точность центровых отверстий.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025 </w:t>
      </w:r>
      <w:r>
        <w:rPr>
          <w:color w:val="000000"/>
        </w:rPr>
        <w:t>-</w:t>
      </w:r>
      <w:r w:rsidRPr="00312B69">
        <w:rPr>
          <w:color w:val="000000"/>
        </w:rPr>
        <w:t xml:space="preserve"> Токарная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На данной операции обрабатывается место для крепления поводка, производится отрезка образцов и обработка второго центрового отверстия. Операция выполняется на токарно</w:t>
      </w:r>
      <w:r>
        <w:rPr>
          <w:color w:val="000000"/>
        </w:rPr>
        <w:t>-</w:t>
      </w:r>
      <w:r w:rsidRPr="00312B69">
        <w:rPr>
          <w:color w:val="000000"/>
        </w:rPr>
        <w:t>винторезном станке 1М63 с установкой в 4</w:t>
      </w:r>
      <w:r w:rsidRPr="00312B69">
        <w:rPr>
          <w:color w:val="000000"/>
          <w:vertAlign w:val="superscript"/>
        </w:rPr>
        <w:t>х</w:t>
      </w:r>
      <w:r w:rsidRPr="00312B69">
        <w:rPr>
          <w:color w:val="000000"/>
        </w:rPr>
        <w:t xml:space="preserve"> кулачковый патрон с упором в правый торец, что обеспечивает двойную опорную и установочную базу. Данная схема базирования достаточна для обеспечения точности. Применяются резцы с напайными пластинами твердого сплава и центровое сверло из бысторежущей стали Р6М5 ГОСТ 14952-75; считаю, что режущий инструмент выбран правильно. Предлагаю оставить данную операцию, но изменить ее состав с учетом применения фрезерно</w:t>
      </w:r>
      <w:r>
        <w:rPr>
          <w:color w:val="000000"/>
        </w:rPr>
        <w:t>-</w:t>
      </w:r>
      <w:r w:rsidRPr="00312B69">
        <w:rPr>
          <w:color w:val="000000"/>
        </w:rPr>
        <w:t>центровальной операции.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040 </w:t>
      </w:r>
      <w:r>
        <w:rPr>
          <w:color w:val="000000"/>
        </w:rPr>
        <w:t>-</w:t>
      </w:r>
      <w:r w:rsidRPr="00312B69">
        <w:rPr>
          <w:color w:val="000000"/>
        </w:rPr>
        <w:t xml:space="preserve"> Токарная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На данной операции производится черновое обтачивание штока перед ультразвуковой дефектоскопией. Операция выполняется на токарно</w:t>
      </w:r>
      <w:r>
        <w:rPr>
          <w:color w:val="000000"/>
        </w:rPr>
        <w:t>-</w:t>
      </w:r>
      <w:r w:rsidRPr="00312B69">
        <w:rPr>
          <w:color w:val="000000"/>
        </w:rPr>
        <w:t>винторезном станке 16К20 с установкой в центрах</w:t>
      </w:r>
      <w:r>
        <w:rPr>
          <w:color w:val="000000"/>
        </w:rPr>
        <w:t xml:space="preserve"> (</w:t>
      </w:r>
      <w:r w:rsidRPr="00312B69">
        <w:rPr>
          <w:color w:val="000000"/>
        </w:rPr>
        <w:t>л</w:t>
      </w:r>
      <w:r w:rsidR="00573463">
        <w:rPr>
          <w:color w:val="000000"/>
        </w:rPr>
        <w:t>евый плавающий, правый вращающих</w:t>
      </w:r>
      <w:r w:rsidRPr="00312B69">
        <w:rPr>
          <w:color w:val="000000"/>
        </w:rPr>
        <w:t>ся) с упором в левый торец, передача крутящего момента через хомутик. Данная схема базирования обеспечивает двойную направляющую и опорную базу. Соблюдается принцип совмещения баз. Применяемый инструмент: Резец правый проходной отогнутый 2102-0005 Т5К10 ГОСТ 18877-73, Резец подрезной 2102-0005 Т5К10 ГОСТ 18880-73 с напайными пластинами; считаю, что режущий инструмент выбран правильно. Предлагаю оставить данную операцию в техпроцессе со следующими изменениями: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В связи с уменьшением припусков целесообразно изменить применяемый инструментальный материал на более износостойкий, например Т14К8, который используется для работы по корке при относительно равномерном сечении среза и непрерывном резании.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В связи с увеличением объема выпуска применить для передачи крутящего момента вместо хомутика поводковый патрон с кулачками, что сократит время на установку и снятие заготовок.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055 </w:t>
      </w:r>
      <w:r>
        <w:rPr>
          <w:color w:val="000000"/>
        </w:rPr>
        <w:t>-</w:t>
      </w:r>
      <w:r w:rsidRPr="00312B69">
        <w:rPr>
          <w:color w:val="000000"/>
        </w:rPr>
        <w:t xml:space="preserve"> Радиально-сверлильная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На данной операции производится сверление предварительно размеченного отверстия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6мм на расстоянии 10мм от торца длинной части штока для подвески штока при термообработке. Оборудование </w:t>
      </w:r>
      <w:r>
        <w:rPr>
          <w:color w:val="000000"/>
        </w:rPr>
        <w:t>-</w:t>
      </w:r>
      <w:r w:rsidRPr="00312B69">
        <w:rPr>
          <w:color w:val="000000"/>
        </w:rPr>
        <w:t xml:space="preserve"> радиально-сверлильный станок 2М55. Шток устанавливается в призмах</w:t>
      </w:r>
      <w:r>
        <w:rPr>
          <w:color w:val="000000"/>
        </w:rPr>
        <w:t>, ч</w:t>
      </w:r>
      <w:r w:rsidRPr="00312B69">
        <w:rPr>
          <w:color w:val="000000"/>
        </w:rPr>
        <w:t>то дает двойную направляющую базу, закрепляется прихватами. Данная схема базирования достаточна для обеспечения точности. Режущий инструмент: Сверло Р18 2301-4001 ГОСТ 2092-77. Считаю, что данный инструмент выбран правильно. Предлагаю оставить данную операцию в техпроцессе со следующими изменениями: вместо разметки применить сверление по кондуктору.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065 </w:t>
      </w:r>
      <w:r w:rsidR="002618B6">
        <w:rPr>
          <w:color w:val="000000"/>
        </w:rPr>
        <w:t>–</w:t>
      </w:r>
      <w:r w:rsidRPr="00312B69">
        <w:rPr>
          <w:color w:val="000000"/>
        </w:rPr>
        <w:t xml:space="preserve"> Токарная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На данной операции производится зачистка поверхности штока после термической обработки для установки люнета, при этом заготовка устанавливается в 3</w:t>
      </w:r>
      <w:r w:rsidRPr="00312B69">
        <w:rPr>
          <w:color w:val="000000"/>
          <w:vertAlign w:val="superscript"/>
        </w:rPr>
        <w:t>х</w:t>
      </w:r>
      <w:r w:rsidRPr="00312B69">
        <w:rPr>
          <w:color w:val="000000"/>
        </w:rPr>
        <w:t xml:space="preserve"> кулачковый самоцентрирующийся патрон с поджатием центром, что обеспечивает двойную направляющую и опорную базу. Далее на люнете с переустановкой подрезаются торцы и производится центрование левого торца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4 и правка правого центрового отверстия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2,5. Предлагаю в связи с изменившимся типом производства заменить данную операцию на фрезерно-центровальную, что позволит повысить производительность обработки и точность центровых отверстий.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070 </w:t>
      </w:r>
      <w:r>
        <w:rPr>
          <w:color w:val="000000"/>
        </w:rPr>
        <w:t>-</w:t>
      </w:r>
      <w:r w:rsidRPr="00312B69">
        <w:rPr>
          <w:color w:val="000000"/>
        </w:rPr>
        <w:t xml:space="preserve"> Токарная с ЧПУ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На данной операции выполняется получистовое и чистовое обтачивание штока с переустановкой с припуском под шлифование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32 и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36, а также проточка канавок. Операция выполняется на токарно</w:t>
      </w:r>
      <w:r>
        <w:rPr>
          <w:color w:val="000000"/>
        </w:rPr>
        <w:t>-</w:t>
      </w:r>
      <w:r w:rsidRPr="00312B69">
        <w:rPr>
          <w:color w:val="000000"/>
        </w:rPr>
        <w:t>винторезном станке с ЧПУ 16К20Т1 с установкой в центрах</w:t>
      </w:r>
      <w:r>
        <w:rPr>
          <w:color w:val="000000"/>
        </w:rPr>
        <w:t xml:space="preserve"> (</w:t>
      </w:r>
      <w:r w:rsidRPr="00312B69">
        <w:rPr>
          <w:color w:val="000000"/>
        </w:rPr>
        <w:t>л</w:t>
      </w:r>
      <w:r w:rsidR="00443883">
        <w:rPr>
          <w:color w:val="000000"/>
        </w:rPr>
        <w:t>евый плавающий, правый вращающий</w:t>
      </w:r>
      <w:r w:rsidRPr="00312B69">
        <w:rPr>
          <w:color w:val="000000"/>
        </w:rPr>
        <w:t>ся) с упором в левый торец, передача крутящего момента через хомутик. Данная схема базирования обеспечивает двойную направляющую и опорную базу. Соблюдается принцип совмещения баз для диаметральных размеров. Для линейных размеров точность обеспечивается за счет привязки “0” системы ЧПУ к правому торцу заготовки. Применяемый инструмент: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Резец проходной Т15К6 2103-0713 ГОСТ 20872-80 с механическим креплением трехгранной пластины.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Резец для контурного точения Т30К4 2101-0607 ГОСТ 20872-80 с механическим креплением пара</w:t>
      </w:r>
      <w:r w:rsidR="00573463">
        <w:rPr>
          <w:color w:val="000000"/>
        </w:rPr>
        <w:t>л</w:t>
      </w:r>
      <w:r w:rsidRPr="00312B69">
        <w:rPr>
          <w:color w:val="000000"/>
        </w:rPr>
        <w:t>лелограммной пластины.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Резец канавочный Т5К10 К01</w:t>
      </w:r>
      <w:r>
        <w:rPr>
          <w:color w:val="000000"/>
        </w:rPr>
        <w:t>-</w:t>
      </w:r>
      <w:r w:rsidRPr="00312B69">
        <w:rPr>
          <w:color w:val="000000"/>
        </w:rPr>
        <w:t>4112, канавка под резьбу.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Резец канавочный Т5К10 ТУ 2 035</w:t>
      </w:r>
      <w:r>
        <w:rPr>
          <w:color w:val="000000"/>
        </w:rPr>
        <w:t>-</w:t>
      </w:r>
      <w:r w:rsidRPr="00312B69">
        <w:rPr>
          <w:color w:val="000000"/>
        </w:rPr>
        <w:t>558</w:t>
      </w:r>
      <w:r>
        <w:rPr>
          <w:color w:val="000000"/>
        </w:rPr>
        <w:t>-</w:t>
      </w:r>
      <w:r w:rsidRPr="00312B69">
        <w:rPr>
          <w:color w:val="000000"/>
        </w:rPr>
        <w:t>77, канавка для выхода шлифовального круга.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Резец канавочный Т5К10 ТУ 2 035</w:t>
      </w:r>
      <w:r>
        <w:rPr>
          <w:color w:val="000000"/>
        </w:rPr>
        <w:t>-</w:t>
      </w:r>
      <w:r w:rsidRPr="00312B69">
        <w:rPr>
          <w:color w:val="000000"/>
        </w:rPr>
        <w:t>558</w:t>
      </w:r>
      <w:r>
        <w:rPr>
          <w:color w:val="000000"/>
        </w:rPr>
        <w:t>-</w:t>
      </w:r>
      <w:r w:rsidRPr="00312B69">
        <w:rPr>
          <w:color w:val="000000"/>
        </w:rPr>
        <w:t>77, канавка для выхода шлифовального круга.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Считаю, что режущий инструмент выбран правильно. Предлагаю оставить данную операцию в техпроцессе со следующими изменениями: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Так как для операций с ЧПУ не рекомендуется переустановка заготовок, то считаю целесообразным разбить данную операцию на две с одним установом на каждой.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В связи с увеличением объема выпуска применить для передачи крутящего момента вместо хомутика поводковый патрон с кулачками, что сократит время на установку и снятие заготовок.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075 </w:t>
      </w:r>
      <w:r>
        <w:rPr>
          <w:color w:val="000000"/>
        </w:rPr>
        <w:t>-</w:t>
      </w:r>
      <w:r w:rsidRPr="00312B69">
        <w:rPr>
          <w:color w:val="000000"/>
        </w:rPr>
        <w:t xml:space="preserve"> Вертикально-фрезерная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На данной операции выполняется фрезерование шестигранника в размер 27</w:t>
      </w:r>
      <w:r w:rsidRPr="00312B69">
        <w:rPr>
          <w:color w:val="000000"/>
          <w:vertAlign w:val="subscript"/>
        </w:rPr>
        <w:t>-0,52</w:t>
      </w:r>
      <w:r w:rsidRPr="00312B69">
        <w:rPr>
          <w:color w:val="000000"/>
        </w:rPr>
        <w:t xml:space="preserve"> на длину 10мм с помощью делительной головки. Операция выполняется на вертикально-фрезерном станке 6Р12 с установкой в центрах</w:t>
      </w:r>
      <w:r>
        <w:rPr>
          <w:color w:val="000000"/>
        </w:rPr>
        <w:t xml:space="preserve"> (</w:t>
      </w:r>
      <w:r w:rsidRPr="00312B69">
        <w:rPr>
          <w:color w:val="000000"/>
        </w:rPr>
        <w:t xml:space="preserve">левый в делительной головке, правый на столе станка) центра жесткие, передача крутящего момента через хомутик. Данная схема базирования обеспечивает двойную направляющую и опорную базу. Соблюдается принцип совмещения баз. Режущий инструмент: Фреза торцовая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100 ГОСТ 22075-76 с механическим креплением пятигранных пластин Т14К8, число зубьев 6. Режущий инструмент выбран правильно. Предлагаю оставить данную операцию без изменений.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080 </w:t>
      </w:r>
      <w:r w:rsidR="002618B6">
        <w:rPr>
          <w:color w:val="000000"/>
        </w:rPr>
        <w:t>–</w:t>
      </w:r>
      <w:r w:rsidRPr="00312B69">
        <w:rPr>
          <w:color w:val="000000"/>
        </w:rPr>
        <w:t xml:space="preserve"> Круглошлифовальная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На данной операции производится получистовое шлифование поверхностей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36h9 до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36,04h9 и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32h6 до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32,04h8, а также торец бурта выдержав размер 178h14. Операция выполняется на круглошлифовальном станке 3А164А с установкой в центрах и упором в торец</w:t>
      </w:r>
      <w:r>
        <w:rPr>
          <w:color w:val="000000"/>
        </w:rPr>
        <w:t xml:space="preserve"> (</w:t>
      </w:r>
      <w:r w:rsidRPr="00312B69">
        <w:rPr>
          <w:color w:val="000000"/>
        </w:rPr>
        <w:t xml:space="preserve">левый плавающий, правый жесткий), передача крутящего момента через хомутик. Данная схема базирования обеспечивает двойную направляющую и опорную базу. Соблюдается принцип совмещения баз. Данная схема базирования обеспечивает необходимую точность. Режущий инструмент: Круг 300x20x51 15А 50 СМ2 10К ГОСТ 2424-83. Инструмент выбран правильно. Мерительный инструмент: Скоба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36,04h9;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32,04h8 СТП 3300-2343-82 </w:t>
      </w:r>
      <w:r>
        <w:rPr>
          <w:color w:val="000000"/>
        </w:rPr>
        <w:t>-</w:t>
      </w:r>
      <w:r w:rsidRPr="00312B69">
        <w:rPr>
          <w:color w:val="000000"/>
        </w:rPr>
        <w:t xml:space="preserve"> позволяет быстро измерить полученные размеры. Предлагаю оставить данную операцию без изменения.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085 </w:t>
      </w:r>
      <w:r w:rsidR="002618B6">
        <w:rPr>
          <w:color w:val="000000"/>
        </w:rPr>
        <w:t>–</w:t>
      </w:r>
      <w:r w:rsidRPr="00312B69">
        <w:rPr>
          <w:color w:val="000000"/>
        </w:rPr>
        <w:t xml:space="preserve"> Полировальная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На данной операции производится полирование поверхности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32h6 под азотацию до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32,01</w:t>
      </w:r>
      <w:r w:rsidRPr="00312B69">
        <w:rPr>
          <w:color w:val="000000"/>
          <w:vertAlign w:val="subscript"/>
        </w:rPr>
        <w:t>-0,016</w:t>
      </w:r>
      <w:r w:rsidRPr="00312B69">
        <w:rPr>
          <w:color w:val="000000"/>
        </w:rPr>
        <w:t xml:space="preserve"> Ra=0,4; радиусы R2 до Ra=0,8. Операция выполняется на токарно</w:t>
      </w:r>
      <w:r>
        <w:rPr>
          <w:color w:val="000000"/>
        </w:rPr>
        <w:t>-</w:t>
      </w:r>
      <w:r w:rsidRPr="00312B69">
        <w:rPr>
          <w:color w:val="000000"/>
        </w:rPr>
        <w:t>винторезном станке 16К20 с установкой в центрах</w:t>
      </w:r>
      <w:r>
        <w:rPr>
          <w:color w:val="000000"/>
        </w:rPr>
        <w:t xml:space="preserve"> (</w:t>
      </w:r>
      <w:r w:rsidRPr="00312B69">
        <w:rPr>
          <w:color w:val="000000"/>
        </w:rPr>
        <w:t>левый плавающий, правый вращающи</w:t>
      </w:r>
      <w:r w:rsidR="00573463">
        <w:rPr>
          <w:color w:val="000000"/>
        </w:rPr>
        <w:t>х</w:t>
      </w:r>
      <w:r w:rsidRPr="00312B69">
        <w:rPr>
          <w:color w:val="000000"/>
        </w:rPr>
        <w:t xml:space="preserve">ся) с упором в левый торец, передача крутящего момента через хомутик. Данная схема базирования обеспечивает двойную направляющую и опорную базу. Соблюдается принцип совмещения баз. Инструмент </w:t>
      </w:r>
      <w:r>
        <w:rPr>
          <w:color w:val="000000"/>
        </w:rPr>
        <w:t>-</w:t>
      </w:r>
      <w:r w:rsidRPr="00312B69">
        <w:rPr>
          <w:color w:val="000000"/>
        </w:rPr>
        <w:t xml:space="preserve"> притир. Предлагаю оставить данную операцию без изменения.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105 </w:t>
      </w:r>
      <w:r w:rsidR="002618B6">
        <w:rPr>
          <w:color w:val="000000"/>
        </w:rPr>
        <w:t>–</w:t>
      </w:r>
      <w:r w:rsidRPr="00312B69">
        <w:rPr>
          <w:color w:val="000000"/>
        </w:rPr>
        <w:t xml:space="preserve"> Резьбонакатная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На данной операции производится накатывание резьбы М30x1,5-6g-R на концах штока роликами в холодном состоянии. Операция выполняется на резьбонакатном полуавтомате модели 5Д07. Данный метод получения резьбы целесообразен </w:t>
      </w:r>
      <w:r>
        <w:rPr>
          <w:color w:val="000000"/>
        </w:rPr>
        <w:t>т.к</w:t>
      </w:r>
      <w:r w:rsidRPr="00312B69">
        <w:rPr>
          <w:color w:val="000000"/>
        </w:rPr>
        <w:t xml:space="preserve"> он создает меньшую концентрацию напряжений при знакопеременных нагрузках. Предлагаю оставить данную операцию без изменений.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115 </w:t>
      </w:r>
      <w:r>
        <w:rPr>
          <w:color w:val="000000"/>
        </w:rPr>
        <w:t>-</w:t>
      </w:r>
      <w:r w:rsidRPr="00312B69">
        <w:rPr>
          <w:color w:val="000000"/>
        </w:rPr>
        <w:t xml:space="preserve"> Вертикально-фрезерная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На данной операции производится фрезерование паза 8x21 R4 глубиной 4мм по разметке. Операция выполняется на вертикально-фрезерном станке 6Р12 с установкой в призмах, что создает двойную направляющую базу. Данный метод базирования обеспечивает необходимую точность. Режущий инструмент: Фреза шпоночная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8 СТП 3300-2406-83, материал Р18. Режущий ин</w:t>
      </w:r>
      <w:r w:rsidR="00573463">
        <w:rPr>
          <w:color w:val="000000"/>
        </w:rPr>
        <w:t>с</w:t>
      </w:r>
      <w:r w:rsidRPr="00312B69">
        <w:rPr>
          <w:color w:val="000000"/>
        </w:rPr>
        <w:t>трумент выбран правильно. Предлагаю оставить данную опер</w:t>
      </w:r>
      <w:r w:rsidR="00573463">
        <w:rPr>
          <w:color w:val="000000"/>
        </w:rPr>
        <w:t>а</w:t>
      </w:r>
      <w:r w:rsidRPr="00312B69">
        <w:rPr>
          <w:color w:val="000000"/>
        </w:rPr>
        <w:t>цию со следующими изменениями: Применить вместо разметки фрезерование по кондуктору.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120 </w:t>
      </w:r>
      <w:r w:rsidR="002618B6">
        <w:rPr>
          <w:color w:val="000000"/>
        </w:rPr>
        <w:t>–</w:t>
      </w:r>
      <w:r w:rsidRPr="00312B69">
        <w:rPr>
          <w:color w:val="000000"/>
        </w:rPr>
        <w:t xml:space="preserve"> Круглошлифовальная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На данной операции производится шлифование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36h9 и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32h6. Операция выполняется на круглошлифовальном станке 3А164А с установкой в центрах и упором в торец</w:t>
      </w:r>
      <w:r>
        <w:rPr>
          <w:color w:val="000000"/>
        </w:rPr>
        <w:t xml:space="preserve"> (</w:t>
      </w:r>
      <w:r w:rsidRPr="00312B69">
        <w:rPr>
          <w:color w:val="000000"/>
        </w:rPr>
        <w:t xml:space="preserve">левый плавающий, правый жесткий), передача крутящего момента через хомутик. Данная схема базирования обеспечивает двойную направляющую и опорную базу. Соблюдается принцип совмещения баз. Данная схема базирования обеспечивает необходимую точность. Режущий инструмент: Круг 300x20x51 15А 50 СМ2 10К ГОСТ 2424-83. Инструмент выбран правильно. Мерительный инструмент: Скоба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36h9;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 xml:space="preserve">32h6 СТП 3300-2343-82. Предлагаю оставить данную операцию в техпроцессе со следующими изменениями: исключить шлифование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32h6 так как данный размер может быть получен за одну стадию шлифования.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Операция 125 </w:t>
      </w:r>
      <w:r w:rsidR="002618B6">
        <w:rPr>
          <w:color w:val="000000"/>
        </w:rPr>
        <w:t>–</w:t>
      </w:r>
      <w:r w:rsidRPr="00312B69">
        <w:rPr>
          <w:color w:val="000000"/>
        </w:rPr>
        <w:t xml:space="preserve"> Полировальная</w:t>
      </w:r>
      <w:r w:rsidR="002618B6">
        <w:rPr>
          <w:color w:val="000000"/>
        </w:rPr>
        <w:t>.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 xml:space="preserve">На данной операции производится полирование поверхности </w:t>
      </w:r>
      <w:r w:rsidRPr="00312B69">
        <w:rPr>
          <w:color w:val="000000"/>
        </w:rPr>
        <w:sym w:font="Symbol" w:char="F0C6"/>
      </w:r>
      <w:r w:rsidRPr="00312B69">
        <w:rPr>
          <w:color w:val="000000"/>
        </w:rPr>
        <w:t>32h6 до шероховатости Ra=0,2. Операция выполняется на токарно</w:t>
      </w:r>
      <w:r>
        <w:rPr>
          <w:color w:val="000000"/>
        </w:rPr>
        <w:t>-</w:t>
      </w:r>
      <w:r w:rsidRPr="00312B69">
        <w:rPr>
          <w:color w:val="000000"/>
        </w:rPr>
        <w:t>винторезном станке 16К20 с установкой в центрах</w:t>
      </w:r>
      <w:r>
        <w:rPr>
          <w:color w:val="000000"/>
        </w:rPr>
        <w:t xml:space="preserve"> (</w:t>
      </w:r>
      <w:r w:rsidRPr="00312B69">
        <w:rPr>
          <w:color w:val="000000"/>
        </w:rPr>
        <w:t>л</w:t>
      </w:r>
      <w:r w:rsidR="00573463">
        <w:rPr>
          <w:color w:val="000000"/>
        </w:rPr>
        <w:t>евый плавающий, правый вращающих</w:t>
      </w:r>
      <w:r w:rsidRPr="00312B69">
        <w:rPr>
          <w:color w:val="000000"/>
        </w:rPr>
        <w:t xml:space="preserve">ся) с упором в левый торец, передача крутящего момента через хомутик. Данная схема базирования обеспечивает двойную направляющую и опорную базу. Соблюдается принцип совмещения баз. Инструмент </w:t>
      </w:r>
      <w:r>
        <w:rPr>
          <w:color w:val="000000"/>
        </w:rPr>
        <w:t>-</w:t>
      </w:r>
      <w:r w:rsidRPr="00312B69">
        <w:rPr>
          <w:color w:val="000000"/>
        </w:rPr>
        <w:t xml:space="preserve"> притир. Предлагаю оставить данную операцию без изменения.</w:t>
      </w:r>
    </w:p>
    <w:p w:rsidR="00312B69" w:rsidRPr="00312B69" w:rsidRDefault="002618B6" w:rsidP="002618B6">
      <w:pPr>
        <w:pStyle w:val="2"/>
      </w:pPr>
      <w:bookmarkStart w:id="26" w:name="_Toc440155125"/>
      <w:r>
        <w:br w:type="page"/>
      </w:r>
      <w:bookmarkStart w:id="27" w:name="_Toc253799988"/>
      <w:r w:rsidR="00312B69" w:rsidRPr="00312B69">
        <w:t>6</w:t>
      </w:r>
      <w:r>
        <w:t>.</w:t>
      </w:r>
      <w:r w:rsidR="00312B69" w:rsidRPr="00312B69">
        <w:t xml:space="preserve"> Выбор способа получения заготовки</w:t>
      </w:r>
      <w:bookmarkEnd w:id="26"/>
      <w:bookmarkEnd w:id="27"/>
    </w:p>
    <w:p w:rsidR="002618B6" w:rsidRDefault="002618B6" w:rsidP="00312B69"/>
    <w:p w:rsidR="00312B69" w:rsidRDefault="00312B69" w:rsidP="00312B69">
      <w:r w:rsidRPr="00312B69">
        <w:t>От правильности выбора способа получения заготовки целиком зависит себестоимость получаемой детали. Выбор способа зависит от многих факторов: типа производства, массы детали, сложности формы, требованиями чертежа. При этом необходимо учитывать новейшие тенденции в технологии машиностроения по сокращению расхода материала, уменьшению объема мех. обработки, ужесточению допусков, так как для обработки деталей все чаще применяются станки с ЧПУ, станки автоматы и автоматические линии. Окончательный выбор варианта проводится сравнением себестоимости детали после различных методов получения заготовки. Себестоимость детали определяется суммированием себестоимости заготовки и стоимости последующей мех. обработки.</w:t>
      </w:r>
    </w:p>
    <w:p w:rsidR="00312B69" w:rsidRDefault="00312B69" w:rsidP="00312B69">
      <w:r w:rsidRPr="00312B69">
        <w:t xml:space="preserve">На заводе данная деталь изготовлялась в условиях единичного производства. Метод получения заготовки </w:t>
      </w:r>
      <w:r>
        <w:t>-</w:t>
      </w:r>
      <w:r w:rsidRPr="00312B69">
        <w:t xml:space="preserve"> ковкой на молотах. Данный метод соответствует единичному производству.</w:t>
      </w:r>
    </w:p>
    <w:p w:rsidR="002618B6" w:rsidRDefault="002618B6" w:rsidP="00312B69">
      <w:pPr>
        <w:rPr>
          <w:b/>
          <w:bCs/>
        </w:rPr>
      </w:pPr>
    </w:p>
    <w:p w:rsidR="00312B69" w:rsidRPr="00312B69" w:rsidRDefault="002618B6" w:rsidP="002618B6">
      <w:pPr>
        <w:pStyle w:val="2"/>
      </w:pPr>
      <w:bookmarkStart w:id="28" w:name="_Toc253799989"/>
      <w:r>
        <w:t xml:space="preserve">6.1 </w:t>
      </w:r>
      <w:r w:rsidR="00312B69" w:rsidRPr="00312B69">
        <w:t>Характеристика процесса ковки</w:t>
      </w:r>
      <w:bookmarkEnd w:id="28"/>
    </w:p>
    <w:p w:rsidR="002618B6" w:rsidRDefault="002618B6" w:rsidP="00312B69"/>
    <w:p w:rsidR="00312B69" w:rsidRDefault="00312B69" w:rsidP="00312B69">
      <w:r w:rsidRPr="00312B69">
        <w:t>Ковкой изготавливают поковки цилиндрические сплошные гладкие и с уступами</w:t>
      </w:r>
      <w:r>
        <w:t xml:space="preserve"> (</w:t>
      </w:r>
      <w:r w:rsidRPr="00312B69">
        <w:t xml:space="preserve">штоки, оси, валы, колонны, цапфы, и </w:t>
      </w:r>
      <w:r>
        <w:t>т.д.)</w:t>
      </w:r>
      <w:r w:rsidRPr="00312B69">
        <w:t>; прямоугольного сечения гладкие и с уступами</w:t>
      </w:r>
      <w:r>
        <w:t xml:space="preserve"> (</w:t>
      </w:r>
      <w:r w:rsidRPr="00312B69">
        <w:t>платы, пластины, штамповые кубки, вкладыши); со смешанными сечениями сплошные с усупами и с расположением отдельных частей в одной, двух, трех и более плоскостях</w:t>
      </w:r>
      <w:r>
        <w:t xml:space="preserve"> (</w:t>
      </w:r>
      <w:r w:rsidRPr="00312B69">
        <w:t xml:space="preserve">коленчатые валы и </w:t>
      </w:r>
      <w:r>
        <w:t>др.)</w:t>
      </w:r>
      <w:r w:rsidRPr="00312B69">
        <w:t>; цилиндрические полые гладкие и с малыми уступами</w:t>
      </w:r>
      <w:r>
        <w:t xml:space="preserve"> (</w:t>
      </w:r>
      <w:r w:rsidRPr="00312B69">
        <w:t xml:space="preserve">диски, фланцы, колеса, муфты и </w:t>
      </w:r>
      <w:r>
        <w:t>т.д.)</w:t>
      </w:r>
      <w:r w:rsidRPr="00312B69">
        <w:t>; цилиндрические полые гладкие и с большими уступами при большом отношении длины к размеру сечения</w:t>
      </w:r>
      <w:r>
        <w:t xml:space="preserve"> (</w:t>
      </w:r>
      <w:r w:rsidRPr="00312B69">
        <w:t>барабаны, полые валы, цилиндры); с кривой осью</w:t>
      </w:r>
      <w:r>
        <w:t xml:space="preserve"> (</w:t>
      </w:r>
      <w:r w:rsidRPr="00312B69">
        <w:t>крюки, бугели, скобы, днища). Процесс ковки состоит из чередования в определенной последовательности основных и вспомогательных операций. Каждая операция определяется характером деформирования и применяемым инструментом. К основны</w:t>
      </w:r>
      <w:r w:rsidR="00573463">
        <w:t>м</w:t>
      </w:r>
      <w:r w:rsidRPr="00312B69">
        <w:t xml:space="preserve"> операциям ковки относятся: осадка, протяжка, прошивка, отрубка, гибка.</w:t>
      </w:r>
    </w:p>
    <w:p w:rsidR="002618B6" w:rsidRDefault="002618B6" w:rsidP="00312B69">
      <w:pPr>
        <w:rPr>
          <w:b/>
          <w:bCs/>
        </w:rPr>
      </w:pPr>
    </w:p>
    <w:p w:rsidR="00312B69" w:rsidRPr="00312B69" w:rsidRDefault="002618B6" w:rsidP="002618B6">
      <w:pPr>
        <w:pStyle w:val="2"/>
      </w:pPr>
      <w:bookmarkStart w:id="29" w:name="_Toc253799990"/>
      <w:r>
        <w:t xml:space="preserve">6.2 </w:t>
      </w:r>
      <w:r w:rsidR="00312B69" w:rsidRPr="00312B69">
        <w:t>Основные операции при ковке</w:t>
      </w:r>
      <w:bookmarkEnd w:id="29"/>
    </w:p>
    <w:p w:rsidR="002618B6" w:rsidRDefault="002618B6" w:rsidP="00312B69">
      <w:pPr>
        <w:rPr>
          <w:b/>
          <w:bCs/>
        </w:rPr>
      </w:pPr>
    </w:p>
    <w:p w:rsidR="00312B69" w:rsidRDefault="00312B69" w:rsidP="00312B69">
      <w:r w:rsidRPr="00312B69">
        <w:rPr>
          <w:b/>
          <w:bCs/>
        </w:rPr>
        <w:t>Осадка</w:t>
      </w:r>
      <w:r w:rsidRPr="00312B69">
        <w:t xml:space="preserve"> - операция уменьшения высоты заготовки при увеличении площади ее поперечного сечения. Осадкой не рекомендуется деформировать заготовки, у которых отношение высоты hзаг к диаметру dзаг больше 2,5, так как в этом случае может произойти продольное искривление заготовки. Осаживают заготовки между бойками или подкладными плитами. Разновидностью осадки является высадка, при которой металл осаживают лишь на части длинны заготовки.</w:t>
      </w:r>
    </w:p>
    <w:p w:rsidR="00312B69" w:rsidRDefault="00312B69" w:rsidP="00312B69">
      <w:r w:rsidRPr="00312B69">
        <w:rPr>
          <w:b/>
          <w:bCs/>
        </w:rPr>
        <w:t>Протяжка</w:t>
      </w:r>
      <w:r w:rsidRPr="00312B69">
        <w:t xml:space="preserve"> - операция удлинения заготовки или ее части за счет уменьшения площади поперечного сечения. Протяжку производят последовательными ударами или нажатиями на отдельные участки заготовки, примыкающие один другому, с подачей заготовки вдоль оси протяжки и поворотами ее на 90 вокруг этой оси. При каждом нажатии уменьшается высота сечения, увеличиваются ширина и длина заготовки. Общее увеличение длины равно сумме приращений длин за каждое нажатие, а уширение по всей длине одинаково. Если загот</w:t>
      </w:r>
      <w:r w:rsidR="00573463">
        <w:t>овку повернуть на 90 вокруг гори</w:t>
      </w:r>
      <w:r w:rsidRPr="00312B69">
        <w:t>зонтальной оси и повторить протяжку, то уширение, полученное в предыдущем проходе устраняется, а длина заготовки снова увеличивается. Чем меньше подача при каждом нажатии, тем интенсивнее удлинение. Однако при слишком малой подаче могут получиться зажимы. Протягивать можно плоскими и вырезанными бойками. При протяжке на плоских бойках в центре изделия могут возникать</w:t>
      </w:r>
      <w:r>
        <w:t xml:space="preserve"> (</w:t>
      </w:r>
      <w:r w:rsidRPr="00312B69">
        <w:t>особенно при протяжке круглого сечения) значительные растягивающие напряжения которые приводят к образованию осевых трещин. При протяжке с круга на круг в вырезанных бойках силы, направленные с четырех сторон к осевой линии заготовки, способствуют более равномерному течению металла и устранению возможности образования осевых трещин. Деформация при протяжке может быть выражена величиной уковки:</w:t>
      </w:r>
    </w:p>
    <w:p w:rsidR="002618B6" w:rsidRDefault="002618B6" w:rsidP="00312B69"/>
    <w:p w:rsidR="00312B69" w:rsidRDefault="00312B69" w:rsidP="00312B69">
      <w:r w:rsidRPr="00312B69">
        <w:t>У=Fн/Fк,</w:t>
      </w:r>
      <w:r>
        <w:t xml:space="preserve"> (</w:t>
      </w:r>
      <w:r w:rsidRPr="00312B69">
        <w:t>6</w:t>
      </w:r>
      <w:r>
        <w:t>.1</w:t>
      </w:r>
      <w:r w:rsidRPr="00312B69">
        <w:t>)</w:t>
      </w:r>
    </w:p>
    <w:p w:rsidR="002618B6" w:rsidRDefault="002618B6" w:rsidP="00312B69"/>
    <w:p w:rsidR="00312B69" w:rsidRDefault="00312B69" w:rsidP="00312B69">
      <w:r w:rsidRPr="00312B69">
        <w:t>где Fн - начальная</w:t>
      </w:r>
      <w:r>
        <w:t xml:space="preserve"> (</w:t>
      </w:r>
      <w:r w:rsidRPr="00312B69">
        <w:t>большая) площадь поперечного сечения;</w:t>
      </w:r>
    </w:p>
    <w:p w:rsidR="00312B69" w:rsidRDefault="00312B69" w:rsidP="00312B69">
      <w:r w:rsidRPr="00312B69">
        <w:t>Fк - конечная</w:t>
      </w:r>
      <w:r>
        <w:t xml:space="preserve"> (</w:t>
      </w:r>
      <w:r w:rsidRPr="00312B69">
        <w:t>меньшая) площадь поперечного сечения после протяжки.</w:t>
      </w:r>
    </w:p>
    <w:p w:rsidR="00312B69" w:rsidRDefault="00312B69" w:rsidP="00312B69">
      <w:r w:rsidRPr="00312B69">
        <w:t>Очевидно, чем больше уковка, тем лучше прокован металл, тем выше его механические свойства. Поэтому протяжку применяют не только для получения поковок с удлиненной осью</w:t>
      </w:r>
      <w:r>
        <w:t xml:space="preserve"> (</w:t>
      </w:r>
      <w:r w:rsidRPr="00312B69">
        <w:t xml:space="preserve">валы, рычаги, тяги и </w:t>
      </w:r>
      <w:r>
        <w:t>т.д.)</w:t>
      </w:r>
      <w:r w:rsidRPr="00312B69">
        <w:t>, но и в чередовании с осадкой - для большей уковки металла заготовки. Протяжка имеет ряд разновидностей:</w:t>
      </w:r>
    </w:p>
    <w:p w:rsidR="00312B69" w:rsidRDefault="00312B69" w:rsidP="00312B69">
      <w:r w:rsidRPr="00312B69">
        <w:rPr>
          <w:b/>
          <w:bCs/>
          <w:i/>
          <w:iCs/>
        </w:rPr>
        <w:t>Разгонка</w:t>
      </w:r>
      <w:r w:rsidRPr="00312B69">
        <w:t xml:space="preserve"> - операция увеличения ширины части заготовки за счет уменьшения ее толщины.</w:t>
      </w:r>
    </w:p>
    <w:p w:rsidR="00312B69" w:rsidRDefault="00312B69" w:rsidP="00312B69">
      <w:r w:rsidRPr="00312B69">
        <w:rPr>
          <w:b/>
          <w:bCs/>
          <w:i/>
          <w:iCs/>
        </w:rPr>
        <w:t>Протяжка с оправкой</w:t>
      </w:r>
      <w:r w:rsidRPr="00312B69">
        <w:t xml:space="preserve"> - операция увеличения длины пустотелой заготовки за счет уменьшения толщины ее стенок. Протяжку выполняют в вырезных бойках на слегка конической оправке. Протягивают в одном направлении - к расширяющемуся концу оправки, что облегчает ее удаление из поковки.</w:t>
      </w:r>
    </w:p>
    <w:p w:rsidR="00312B69" w:rsidRDefault="00312B69" w:rsidP="00312B69">
      <w:r w:rsidRPr="00312B69">
        <w:rPr>
          <w:b/>
          <w:bCs/>
        </w:rPr>
        <w:t>Раскатка на оправке</w:t>
      </w:r>
      <w:r w:rsidRPr="00312B69">
        <w:t xml:space="preserve"> - операция одновременного увеличения наружного и внутреннего диаметров кольцевой заготовки за счет уменьшения толщины ее стенок. Заготовка опирается внутренней поверхностью на цилиндрическую оправку, устанавливаемую концами на подставках, и деформируется между оправкой и узким длинным бойком. После каждого нажатия заготовку поворачивают относительно оправки.</w:t>
      </w:r>
    </w:p>
    <w:p w:rsidR="00312B69" w:rsidRDefault="00312B69" w:rsidP="00312B69">
      <w:r w:rsidRPr="00312B69">
        <w:rPr>
          <w:b/>
          <w:bCs/>
        </w:rPr>
        <w:t>Прошивка</w:t>
      </w:r>
      <w:r w:rsidRPr="00312B69">
        <w:t xml:space="preserve"> - операция получения полостей в заготовке за счет вы теснения металла. Прошивкой можно получить сквозное отверстие или углубление</w:t>
      </w:r>
      <w:r>
        <w:t xml:space="preserve"> (</w:t>
      </w:r>
      <w:r w:rsidRPr="00312B69">
        <w:t>глухая прошивка). Инструментом для прошивки служат прошивни, сплошные и пустотелые; последними прошивают отверстия большого диаметра</w:t>
      </w:r>
      <w:r>
        <w:t xml:space="preserve"> (</w:t>
      </w:r>
      <w:r w:rsidRPr="00312B69">
        <w:t>400-900мм). При сквозной прошивке сравнительно тонких поковок применяют подкладные кольца. Более толстые</w:t>
      </w:r>
      <w:r w:rsidR="009A1A78">
        <w:t xml:space="preserve"> </w:t>
      </w:r>
      <w:r w:rsidRPr="00312B69">
        <w:t>поковки прошивают с двух сторон без подкладного кольца. Диаметр пошивня выбирают не более 1/2 - 1/3 наружного диаметра заготовки при большем диаметре прошивня заготовка значительно искажается. Прошивка сопровождается отходом</w:t>
      </w:r>
      <w:r>
        <w:t xml:space="preserve"> (</w:t>
      </w:r>
      <w:r w:rsidRPr="00312B69">
        <w:t>выдрой).</w:t>
      </w:r>
    </w:p>
    <w:p w:rsidR="00312B69" w:rsidRDefault="00312B69" w:rsidP="00312B69">
      <w:r w:rsidRPr="00312B69">
        <w:rPr>
          <w:b/>
          <w:bCs/>
        </w:rPr>
        <w:t>Отрубка</w:t>
      </w:r>
      <w:r w:rsidRPr="00312B69">
        <w:t xml:space="preserve"> - операция отделения части заготовки по незамкнутому контуру путем внедрения в заготовку деформирующего инструмента - топора. Отрубку применяют для получения из заготовок большой длинны нескольких коротких, для удаления излишков металла на концах поковок, а также прибыльной и донной частей слитка и </w:t>
      </w:r>
      <w:r>
        <w:t>т.п.</w:t>
      </w:r>
      <w:r w:rsidRPr="00312B69">
        <w:t xml:space="preserve"> Инструмент для отрубки - топоры различной формы.</w:t>
      </w:r>
    </w:p>
    <w:p w:rsidR="00312B69" w:rsidRDefault="00312B69" w:rsidP="00312B69">
      <w:r w:rsidRPr="00312B69">
        <w:rPr>
          <w:b/>
          <w:bCs/>
        </w:rPr>
        <w:t>Гибка</w:t>
      </w:r>
      <w:r w:rsidRPr="00312B69">
        <w:t xml:space="preserve"> - операция придания заготовке изогнутой формы по заданному контуру. Этой операцией получают угольники, скобы, крючки, кронштейны и </w:t>
      </w:r>
      <w:r>
        <w:t>т.п.</w:t>
      </w:r>
      <w:r w:rsidRPr="00312B69">
        <w:t xml:space="preserve"> Гибка сопровождается искажением первоначальной формы поперечного сечения заготовки и уменьшением его площади в зоне изгиба, называемым утяжкой. Для компенсации утяжки в зоне изгиба заготовке придают увеличенные поперечные размеры. При гибке возможно образование складок по внутреннему контуру и трещин по наружному. Во избежание этого явления по заданному углу изгиба подбирают соответствующий радиус скругления.</w:t>
      </w:r>
    </w:p>
    <w:p w:rsidR="00312B69" w:rsidRDefault="00312B69" w:rsidP="00312B69">
      <w:r w:rsidRPr="00312B69">
        <w:rPr>
          <w:b/>
          <w:bCs/>
        </w:rPr>
        <w:t>Штамповка в подкладных штампах</w:t>
      </w:r>
      <w:r w:rsidRPr="00312B69">
        <w:t xml:space="preserve"> - подкладной штамп может состоять из одной или двух частей, в которых имеется полость с конфигурацией поковки или ее отдельного участка. В подкладных штампах можно изготовлять головки гаечных ключей, головки болтов, диски со ступицей, втулки с буртом и другие поковки.</w:t>
      </w:r>
    </w:p>
    <w:p w:rsidR="00312B69" w:rsidRDefault="00312B69" w:rsidP="00312B69">
      <w:r w:rsidRPr="00312B69">
        <w:t>С учетом всех вышеизложенных факторов произвожу выбор заготовки из двух способов получения:</w:t>
      </w:r>
    </w:p>
    <w:p w:rsidR="00312B69" w:rsidRPr="00312B69" w:rsidRDefault="00312B69" w:rsidP="00312B69">
      <w:r w:rsidRPr="00312B69">
        <w:t>Штамповка на ГКМ</w:t>
      </w:r>
    </w:p>
    <w:p w:rsidR="00312B69" w:rsidRPr="00312B69" w:rsidRDefault="00312B69" w:rsidP="00312B69">
      <w:r w:rsidRPr="00312B69">
        <w:t>Прокат калиброванный</w:t>
      </w:r>
    </w:p>
    <w:p w:rsidR="00312B69" w:rsidRPr="00312B69" w:rsidRDefault="00312B69" w:rsidP="00312B69">
      <w:pPr>
        <w:rPr>
          <w:b/>
          <w:bCs/>
        </w:rPr>
      </w:pPr>
      <w:r w:rsidRPr="00312B69">
        <w:rPr>
          <w:b/>
          <w:bCs/>
        </w:rPr>
        <w:t>Штамповка на ГКМ</w:t>
      </w:r>
    </w:p>
    <w:p w:rsidR="00312B69" w:rsidRPr="00312B69" w:rsidRDefault="00312B69" w:rsidP="00312B69">
      <w:r w:rsidRPr="00312B69">
        <w:t>Расчет производится по ГОСТ 7505</w:t>
      </w:r>
      <w:r>
        <w:t>-</w:t>
      </w:r>
      <w:r w:rsidRPr="00312B69">
        <w:t>89</w:t>
      </w:r>
    </w:p>
    <w:p w:rsidR="00312B69" w:rsidRPr="00312B69" w:rsidRDefault="00312B69" w:rsidP="00312B69">
      <w:r w:rsidRPr="00312B69">
        <w:t>1. Определяем класс точности поковок: Т4 [8] пр</w:t>
      </w:r>
      <w:r>
        <w:t>.1</w:t>
      </w:r>
      <w:r w:rsidRPr="00312B69">
        <w:t xml:space="preserve"> таб</w:t>
      </w:r>
      <w:r>
        <w:t>. 19</w:t>
      </w:r>
    </w:p>
    <w:p w:rsidR="00312B69" w:rsidRPr="00312B69" w:rsidRDefault="00312B69" w:rsidP="00312B69">
      <w:r w:rsidRPr="00312B69">
        <w:t>2. Определяем группу стали: М2 - сталь с массовой долей углерода свыше 0,35 до 0,65% [8] таб</w:t>
      </w:r>
      <w:r>
        <w:t>.1</w:t>
      </w:r>
    </w:p>
    <w:p w:rsidR="00312B69" w:rsidRDefault="00312B69" w:rsidP="00312B69">
      <w:r w:rsidRPr="00312B69">
        <w:t>3. Степень сложности</w:t>
      </w:r>
    </w:p>
    <w:p w:rsidR="002618B6" w:rsidRPr="00312B69" w:rsidRDefault="002618B6" w:rsidP="00312B69"/>
    <w:p w:rsidR="00312B69" w:rsidRDefault="00312B69" w:rsidP="00312B69">
      <w:r w:rsidRPr="00312B69">
        <w:t>C=Gп/Gф</w:t>
      </w:r>
      <w:r>
        <w:t xml:space="preserve"> (</w:t>
      </w:r>
      <w:r w:rsidRPr="00312B69">
        <w:t>6</w:t>
      </w:r>
      <w:r>
        <w:t>.2</w:t>
      </w:r>
      <w:r w:rsidRPr="00312B69">
        <w:t>)</w:t>
      </w:r>
    </w:p>
    <w:p w:rsidR="00312B69" w:rsidRDefault="00312B69" w:rsidP="00312B69">
      <w:r w:rsidRPr="00312B69">
        <w:t>Gп=Mд*Kp</w:t>
      </w:r>
      <w:r>
        <w:t xml:space="preserve"> (</w:t>
      </w:r>
      <w:r w:rsidRPr="00312B69">
        <w:t>6</w:t>
      </w:r>
      <w:r>
        <w:t>.3</w:t>
      </w:r>
      <w:r w:rsidRPr="00312B69">
        <w:t>)</w:t>
      </w:r>
    </w:p>
    <w:p w:rsidR="002618B6" w:rsidRDefault="002618B6" w:rsidP="00312B69"/>
    <w:p w:rsidR="00312B69" w:rsidRDefault="00312B69" w:rsidP="00312B69">
      <w:r w:rsidRPr="00312B69">
        <w:t xml:space="preserve">Kp=1,5 </w:t>
      </w:r>
      <w:r>
        <w:t>-</w:t>
      </w:r>
      <w:r w:rsidRPr="00312B69">
        <w:t xml:space="preserve"> валы, оси, шатуны [8] пр</w:t>
      </w:r>
      <w:r>
        <w:t>.3</w:t>
      </w:r>
      <w:r w:rsidRPr="00312B69">
        <w:t xml:space="preserve"> таб</w:t>
      </w:r>
      <w:r>
        <w:t>. 20</w:t>
      </w:r>
    </w:p>
    <w:p w:rsidR="002618B6" w:rsidRPr="00312B69" w:rsidRDefault="002618B6" w:rsidP="00312B69"/>
    <w:p w:rsidR="00312B69" w:rsidRPr="00312B69" w:rsidRDefault="00312B69" w:rsidP="00312B69">
      <w:r w:rsidRPr="00312B69">
        <w:t>Gп=4,54*1,5=6,81 кг</w:t>
      </w:r>
    </w:p>
    <w:p w:rsidR="00312B69" w:rsidRDefault="00312B69" w:rsidP="00312B69">
      <w:r w:rsidRPr="00312B69">
        <w:t>Gф=Vф*0,00785</w:t>
      </w:r>
      <w:r>
        <w:t xml:space="preserve"> (</w:t>
      </w:r>
      <w:r w:rsidRPr="00312B69">
        <w:t>6</w:t>
      </w:r>
      <w:r>
        <w:t>.4</w:t>
      </w:r>
      <w:r w:rsidRPr="00312B69">
        <w:t>)</w:t>
      </w:r>
    </w:p>
    <w:p w:rsidR="00312B69" w:rsidRDefault="00312B69" w:rsidP="00312B69">
      <w:r w:rsidRPr="00312B69">
        <w:t>Vф=</w:t>
      </w:r>
      <w:r>
        <w:t xml:space="preserve"> (</w:t>
      </w:r>
      <w:r w:rsidRPr="00312B69">
        <w:sym w:font="Symbol" w:char="F070"/>
      </w:r>
      <w:r w:rsidRPr="00312B69">
        <w:t>*d</w:t>
      </w:r>
      <w:r w:rsidRPr="00312B69">
        <w:rPr>
          <w:vertAlign w:val="superscript"/>
        </w:rPr>
        <w:t>2</w:t>
      </w:r>
      <w:r w:rsidRPr="00312B69">
        <w:t>*L*1,05) /4</w:t>
      </w:r>
      <w:r>
        <w:t xml:space="preserve"> (</w:t>
      </w:r>
      <w:r w:rsidRPr="00312B69">
        <w:t>6</w:t>
      </w:r>
      <w:r>
        <w:t>.5</w:t>
      </w:r>
      <w:r w:rsidRPr="00312B69">
        <w:t>)</w:t>
      </w:r>
    </w:p>
    <w:p w:rsidR="00312B69" w:rsidRPr="00312B69" w:rsidRDefault="00312B69" w:rsidP="00312B69">
      <w:r w:rsidRPr="00312B69">
        <w:t>Vф=3,1415*48</w:t>
      </w:r>
      <w:r w:rsidRPr="00312B69">
        <w:rPr>
          <w:vertAlign w:val="superscript"/>
        </w:rPr>
        <w:t>2</w:t>
      </w:r>
      <w:r w:rsidRPr="00312B69">
        <w:t>*636*1,05/4=1208422 мм</w:t>
      </w:r>
      <w:r w:rsidRPr="00312B69">
        <w:rPr>
          <w:vertAlign w:val="superscript"/>
        </w:rPr>
        <w:t>3</w:t>
      </w:r>
    </w:p>
    <w:p w:rsidR="002618B6" w:rsidRDefault="00312B69" w:rsidP="00312B69">
      <w:r w:rsidRPr="00312B69">
        <w:t xml:space="preserve">C=6,81/9,49=0,717 &gt; 0,63 </w:t>
      </w:r>
      <w:r w:rsidR="002618B6">
        <w:t>–</w:t>
      </w:r>
      <w:r w:rsidRPr="00312B69">
        <w:t xml:space="preserve"> </w:t>
      </w:r>
    </w:p>
    <w:p w:rsidR="002618B6" w:rsidRDefault="002618B6" w:rsidP="00312B69"/>
    <w:p w:rsidR="00312B69" w:rsidRPr="00312B69" w:rsidRDefault="00312B69" w:rsidP="00312B69">
      <w:r w:rsidRPr="00312B69">
        <w:t>Группа сложности: С1 [8] стр</w:t>
      </w:r>
      <w:r>
        <w:t>.3</w:t>
      </w:r>
      <w:r w:rsidRPr="00312B69">
        <w:t>0</w:t>
      </w:r>
    </w:p>
    <w:p w:rsidR="00312B69" w:rsidRPr="00312B69" w:rsidRDefault="00312B69" w:rsidP="00312B69">
      <w:r w:rsidRPr="00312B69">
        <w:t xml:space="preserve">4. Определяем исходный индекс в зависимости от массы поковки, класса точности, группы стали и степени сложности </w:t>
      </w:r>
      <w:r>
        <w:t>-</w:t>
      </w:r>
      <w:r w:rsidRPr="00312B69">
        <w:t xml:space="preserve"> 13 [8] таб</w:t>
      </w:r>
      <w:r>
        <w:t>.2</w:t>
      </w:r>
    </w:p>
    <w:p w:rsidR="009A1A78" w:rsidRDefault="00312B69" w:rsidP="00312B69">
      <w:r w:rsidRPr="00312B69">
        <w:t>5. Определяем основные и дополнительные припуски и допуски, размеры заготовки.</w:t>
      </w:r>
    </w:p>
    <w:p w:rsidR="00312B69" w:rsidRPr="00312B69" w:rsidRDefault="009A1A78" w:rsidP="00312B69">
      <w:r>
        <w:br w:type="page"/>
      </w:r>
      <w:r w:rsidR="00312B69" w:rsidRPr="00312B69">
        <w:t>Таблица 6</w:t>
      </w:r>
      <w:r w:rsidR="00312B69">
        <w:t>.1</w:t>
      </w:r>
      <w:r>
        <w:t>. З</w:t>
      </w:r>
      <w:r w:rsidR="00312B69" w:rsidRPr="00312B69">
        <w:t>начения в миллиметрах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219"/>
        <w:gridCol w:w="1530"/>
        <w:gridCol w:w="1947"/>
        <w:gridCol w:w="1477"/>
        <w:gridCol w:w="1447"/>
      </w:tblGrid>
      <w:tr w:rsidR="00312B69" w:rsidRPr="004D1555" w:rsidTr="004D1555">
        <w:trPr>
          <w:jc w:val="center"/>
        </w:trPr>
        <w:tc>
          <w:tcPr>
            <w:tcW w:w="159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Тип </w:t>
            </w:r>
          </w:p>
        </w:tc>
        <w:tc>
          <w:tcPr>
            <w:tcW w:w="124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Размер детали</w:t>
            </w:r>
          </w:p>
        </w:tc>
        <w:tc>
          <w:tcPr>
            <w:tcW w:w="155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Основной припуск</w:t>
            </w:r>
          </w:p>
        </w:tc>
        <w:tc>
          <w:tcPr>
            <w:tcW w:w="1985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Дополнительный припуск</w:t>
            </w:r>
          </w:p>
        </w:tc>
        <w:tc>
          <w:tcPr>
            <w:tcW w:w="150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Допуск</w:t>
            </w:r>
          </w:p>
        </w:tc>
        <w:tc>
          <w:tcPr>
            <w:tcW w:w="147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Размер заготовки</w:t>
            </w:r>
          </w:p>
        </w:tc>
      </w:tr>
      <w:tr w:rsidR="00312B69" w:rsidRPr="004D1555" w:rsidTr="004D1555">
        <w:trPr>
          <w:jc w:val="center"/>
        </w:trPr>
        <w:tc>
          <w:tcPr>
            <w:tcW w:w="159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124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850</w:t>
            </w:r>
          </w:p>
        </w:tc>
        <w:tc>
          <w:tcPr>
            <w:tcW w:w="155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3,0</w:t>
            </w:r>
          </w:p>
        </w:tc>
        <w:tc>
          <w:tcPr>
            <w:tcW w:w="1985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</w:t>
            </w:r>
          </w:p>
        </w:tc>
        <w:tc>
          <w:tcPr>
            <w:tcW w:w="150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+3,0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1,5</w:t>
            </w:r>
          </w:p>
        </w:tc>
        <w:tc>
          <w:tcPr>
            <w:tcW w:w="147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856,6</w:t>
            </w:r>
            <w:r w:rsidRPr="004D1555">
              <w:rPr>
                <w:vertAlign w:val="superscript"/>
              </w:rPr>
              <w:t>+3,0</w:t>
            </w:r>
          </w:p>
          <w:p w:rsidR="00312B69" w:rsidRPr="00312B69" w:rsidRDefault="00312B69" w:rsidP="002618B6">
            <w:pPr>
              <w:pStyle w:val="aff"/>
            </w:pPr>
            <w:r w:rsidRPr="004D1555">
              <w:rPr>
                <w:vertAlign w:val="superscript"/>
              </w:rPr>
              <w:t>1,5</w:t>
            </w:r>
          </w:p>
        </w:tc>
      </w:tr>
      <w:tr w:rsidR="00312B69" w:rsidRPr="004D1555" w:rsidTr="004D1555">
        <w:trPr>
          <w:jc w:val="center"/>
        </w:trPr>
        <w:tc>
          <w:tcPr>
            <w:tcW w:w="159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Линейные</w:t>
            </w:r>
          </w:p>
        </w:tc>
        <w:tc>
          <w:tcPr>
            <w:tcW w:w="124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10</w:t>
            </w:r>
          </w:p>
        </w:tc>
        <w:tc>
          <w:tcPr>
            <w:tcW w:w="155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1,9</w:t>
            </w:r>
          </w:p>
        </w:tc>
        <w:tc>
          <w:tcPr>
            <w:tcW w:w="1985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</w:t>
            </w:r>
          </w:p>
        </w:tc>
        <w:tc>
          <w:tcPr>
            <w:tcW w:w="150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+1,6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0,9</w:t>
            </w:r>
          </w:p>
        </w:tc>
        <w:tc>
          <w:tcPr>
            <w:tcW w:w="147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14,4</w:t>
            </w:r>
            <w:r w:rsidRPr="004D1555">
              <w:rPr>
                <w:vertAlign w:val="superscript"/>
              </w:rPr>
              <w:t>+1,6</w:t>
            </w:r>
          </w:p>
          <w:p w:rsidR="00312B69" w:rsidRPr="00312B69" w:rsidRDefault="00312B69" w:rsidP="002618B6">
            <w:pPr>
              <w:pStyle w:val="aff"/>
            </w:pPr>
            <w:r w:rsidRPr="004D1555">
              <w:rPr>
                <w:vertAlign w:val="superscript"/>
              </w:rPr>
              <w:t>0,9</w:t>
            </w:r>
          </w:p>
        </w:tc>
      </w:tr>
      <w:tr w:rsidR="00312B69" w:rsidRPr="004D1555" w:rsidTr="004D1555">
        <w:trPr>
          <w:jc w:val="center"/>
        </w:trPr>
        <w:tc>
          <w:tcPr>
            <w:tcW w:w="159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124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178</w:t>
            </w:r>
          </w:p>
        </w:tc>
        <w:tc>
          <w:tcPr>
            <w:tcW w:w="155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3,0</w:t>
            </w:r>
          </w:p>
        </w:tc>
        <w:tc>
          <w:tcPr>
            <w:tcW w:w="1985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</w:t>
            </w:r>
          </w:p>
        </w:tc>
        <w:tc>
          <w:tcPr>
            <w:tcW w:w="150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+3,0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1,5</w:t>
            </w:r>
          </w:p>
        </w:tc>
        <w:tc>
          <w:tcPr>
            <w:tcW w:w="147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179,1</w:t>
            </w:r>
            <w:r w:rsidRPr="004D1555">
              <w:rPr>
                <w:vertAlign w:val="superscript"/>
              </w:rPr>
              <w:t>+3,0</w:t>
            </w:r>
          </w:p>
          <w:p w:rsidR="00312B69" w:rsidRPr="00312B69" w:rsidRDefault="00312B69" w:rsidP="002618B6">
            <w:pPr>
              <w:pStyle w:val="aff"/>
            </w:pPr>
            <w:r w:rsidRPr="004D1555">
              <w:rPr>
                <w:vertAlign w:val="superscript"/>
              </w:rPr>
              <w:t>1,5</w:t>
            </w:r>
          </w:p>
        </w:tc>
      </w:tr>
      <w:tr w:rsidR="00312B69" w:rsidRPr="004D1555" w:rsidTr="004D1555">
        <w:trPr>
          <w:jc w:val="center"/>
        </w:trPr>
        <w:tc>
          <w:tcPr>
            <w:tcW w:w="159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124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4D1555">
              <w:sym w:font="Symbol" w:char="F0C6"/>
            </w:r>
            <w:r w:rsidRPr="00312B69">
              <w:t>48</w:t>
            </w:r>
          </w:p>
        </w:tc>
        <w:tc>
          <w:tcPr>
            <w:tcW w:w="155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1,8</w:t>
            </w:r>
          </w:p>
        </w:tc>
        <w:tc>
          <w:tcPr>
            <w:tcW w:w="1985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</w:t>
            </w:r>
          </w:p>
        </w:tc>
        <w:tc>
          <w:tcPr>
            <w:tcW w:w="150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+1,6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0,9</w:t>
            </w:r>
          </w:p>
        </w:tc>
        <w:tc>
          <w:tcPr>
            <w:tcW w:w="147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52,2</w:t>
            </w:r>
            <w:r w:rsidRPr="004D1555">
              <w:rPr>
                <w:vertAlign w:val="superscript"/>
              </w:rPr>
              <w:t>+1,6</w:t>
            </w:r>
          </w:p>
          <w:p w:rsidR="00312B69" w:rsidRPr="00312B69" w:rsidRDefault="00312B69" w:rsidP="002618B6">
            <w:pPr>
              <w:pStyle w:val="aff"/>
            </w:pPr>
            <w:r w:rsidRPr="004D1555">
              <w:rPr>
                <w:vertAlign w:val="superscript"/>
              </w:rPr>
              <w:t>0,9</w:t>
            </w:r>
          </w:p>
        </w:tc>
      </w:tr>
      <w:tr w:rsidR="00312B69" w:rsidRPr="004D1555" w:rsidTr="004D1555">
        <w:trPr>
          <w:jc w:val="center"/>
        </w:trPr>
        <w:tc>
          <w:tcPr>
            <w:tcW w:w="159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Диаметры</w:t>
            </w:r>
          </w:p>
        </w:tc>
        <w:tc>
          <w:tcPr>
            <w:tcW w:w="124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4D1555">
              <w:sym w:font="Symbol" w:char="F0C6"/>
            </w:r>
            <w:r w:rsidRPr="00312B69">
              <w:t>36</w:t>
            </w:r>
          </w:p>
        </w:tc>
        <w:tc>
          <w:tcPr>
            <w:tcW w:w="155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1,9</w:t>
            </w:r>
          </w:p>
        </w:tc>
        <w:tc>
          <w:tcPr>
            <w:tcW w:w="1985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0,3+1,0=1,3</w:t>
            </w:r>
          </w:p>
        </w:tc>
        <w:tc>
          <w:tcPr>
            <w:tcW w:w="150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+1,4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0,8</w:t>
            </w:r>
          </w:p>
        </w:tc>
        <w:tc>
          <w:tcPr>
            <w:tcW w:w="147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42,4</w:t>
            </w:r>
            <w:r w:rsidRPr="004D1555">
              <w:rPr>
                <w:vertAlign w:val="superscript"/>
              </w:rPr>
              <w:t>+1,4</w:t>
            </w:r>
          </w:p>
          <w:p w:rsidR="00312B69" w:rsidRPr="00312B69" w:rsidRDefault="00312B69" w:rsidP="002618B6">
            <w:pPr>
              <w:pStyle w:val="aff"/>
            </w:pPr>
            <w:r w:rsidRPr="004D1555">
              <w:rPr>
                <w:vertAlign w:val="superscript"/>
              </w:rPr>
              <w:t>0,8</w:t>
            </w:r>
          </w:p>
        </w:tc>
      </w:tr>
      <w:tr w:rsidR="00312B69" w:rsidRPr="004D1555" w:rsidTr="004D1555">
        <w:trPr>
          <w:jc w:val="center"/>
        </w:trPr>
        <w:tc>
          <w:tcPr>
            <w:tcW w:w="159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</w:p>
        </w:tc>
        <w:tc>
          <w:tcPr>
            <w:tcW w:w="1241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4D1555">
              <w:sym w:font="Symbol" w:char="F0C6"/>
            </w:r>
            <w:r w:rsidRPr="00312B69">
              <w:t>32</w:t>
            </w:r>
          </w:p>
        </w:tc>
        <w:tc>
          <w:tcPr>
            <w:tcW w:w="155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1,9</w:t>
            </w:r>
          </w:p>
        </w:tc>
        <w:tc>
          <w:tcPr>
            <w:tcW w:w="1985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0,3+1,0=1,3</w:t>
            </w:r>
          </w:p>
        </w:tc>
        <w:tc>
          <w:tcPr>
            <w:tcW w:w="150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+1,4</w:t>
            </w:r>
          </w:p>
          <w:p w:rsidR="00312B69" w:rsidRPr="00312B69" w:rsidRDefault="00312B69" w:rsidP="002618B6">
            <w:pPr>
              <w:pStyle w:val="aff"/>
            </w:pPr>
            <w:r w:rsidRPr="00312B69">
              <w:t>0,8</w:t>
            </w:r>
          </w:p>
        </w:tc>
        <w:tc>
          <w:tcPr>
            <w:tcW w:w="1474" w:type="dxa"/>
            <w:shd w:val="clear" w:color="auto" w:fill="auto"/>
          </w:tcPr>
          <w:p w:rsidR="00312B69" w:rsidRDefault="00312B69" w:rsidP="002618B6">
            <w:pPr>
              <w:pStyle w:val="aff"/>
            </w:pPr>
            <w:r w:rsidRPr="00312B69">
              <w:t>38,4</w:t>
            </w:r>
            <w:r w:rsidRPr="004D1555">
              <w:rPr>
                <w:vertAlign w:val="superscript"/>
              </w:rPr>
              <w:t>+1,4</w:t>
            </w:r>
          </w:p>
          <w:p w:rsidR="00312B69" w:rsidRPr="00312B69" w:rsidRDefault="00312B69" w:rsidP="002618B6">
            <w:pPr>
              <w:pStyle w:val="aff"/>
            </w:pPr>
            <w:r w:rsidRPr="004D1555">
              <w:rPr>
                <w:vertAlign w:val="superscript"/>
              </w:rPr>
              <w:t>0,8</w:t>
            </w:r>
          </w:p>
        </w:tc>
      </w:tr>
    </w:tbl>
    <w:p w:rsidR="002618B6" w:rsidRDefault="002618B6" w:rsidP="00312B69">
      <w:pPr>
        <w:rPr>
          <w:color w:val="000000"/>
        </w:rPr>
      </w:pPr>
    </w:p>
    <w:p w:rsidR="00312B69" w:rsidRPr="00312B69" w:rsidRDefault="00E5145D" w:rsidP="00312B69">
      <w:pPr>
        <w:rPr>
          <w:color w:val="000000"/>
        </w:rPr>
      </w:pPr>
      <w:r>
        <w:rPr>
          <w:color w:val="000000"/>
        </w:rPr>
        <w:pict>
          <v:shape id="_x0000_i1028" type="#_x0000_t75" style="width:330.75pt;height:183.75pt">
            <v:imagedata r:id="rId10" o:title=""/>
          </v:shape>
        </w:pic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Рисунок 6</w:t>
      </w:r>
      <w:r>
        <w:rPr>
          <w:color w:val="000000"/>
        </w:rPr>
        <w:t>.1</w:t>
      </w:r>
      <w:r w:rsidRPr="00312B69">
        <w:rPr>
          <w:color w:val="000000"/>
        </w:rPr>
        <w:t xml:space="preserve"> </w:t>
      </w:r>
      <w:r>
        <w:rPr>
          <w:color w:val="000000"/>
        </w:rPr>
        <w:t>-</w:t>
      </w:r>
      <w:r w:rsidRPr="00312B69">
        <w:rPr>
          <w:color w:val="000000"/>
        </w:rPr>
        <w:t xml:space="preserve"> Эскиз поковки на ГКМ</w:t>
      </w:r>
    </w:p>
    <w:p w:rsidR="002618B6" w:rsidRPr="00312B69" w:rsidRDefault="002618B6" w:rsidP="00312B69">
      <w:pPr>
        <w:rPr>
          <w:color w:val="000000"/>
        </w:rPr>
      </w:pP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6. Штамповочные уклоны 5</w:t>
      </w:r>
      <w:r w:rsidRPr="00312B69">
        <w:rPr>
          <w:color w:val="000000"/>
          <w:vertAlign w:val="superscript"/>
        </w:rPr>
        <w:t>0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7. Радиусы скруглений R4мм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8. Допускаемая величина смещения по плоскости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разъема матрицы 0,8мм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9. Допускаемая величина остаточного облоя 1,0мм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10. Допускаемая величина заусенца по плоскости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разъема матрицы 2,0мм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11. Допускаемые отклонения по изогнутости 2,0мм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12. Уточняем массу поковки:</w:t>
      </w:r>
    </w:p>
    <w:p w:rsidR="00312B69" w:rsidRDefault="00312B69" w:rsidP="00312B69">
      <w:pPr>
        <w:rPr>
          <w:color w:val="000000"/>
        </w:rPr>
      </w:pPr>
      <w:r w:rsidRPr="00312B69">
        <w:rPr>
          <w:color w:val="000000"/>
        </w:rPr>
        <w:t>Vп=</w:t>
      </w:r>
      <w:r w:rsidRPr="00312B69">
        <w:rPr>
          <w:color w:val="000000"/>
        </w:rPr>
        <w:sym w:font="Symbol" w:char="F070"/>
      </w:r>
      <w:r w:rsidRPr="00312B69">
        <w:rPr>
          <w:color w:val="000000"/>
        </w:rPr>
        <w:t>*</w:t>
      </w:r>
      <w:r>
        <w:rPr>
          <w:color w:val="000000"/>
        </w:rPr>
        <w:t xml:space="preserve"> (</w:t>
      </w:r>
      <w:r w:rsidRPr="00312B69">
        <w:rPr>
          <w:color w:val="000000"/>
        </w:rPr>
        <w:t>d</w:t>
      </w:r>
      <w:r w:rsidRPr="00312B69">
        <w:rPr>
          <w:color w:val="000000"/>
          <w:vertAlign w:val="subscript"/>
        </w:rPr>
        <w:t>1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*L</w:t>
      </w:r>
      <w:r w:rsidRPr="00312B69">
        <w:rPr>
          <w:color w:val="000000"/>
          <w:vertAlign w:val="subscript"/>
        </w:rPr>
        <w:t>1</w:t>
      </w:r>
      <w:r w:rsidRPr="00312B69">
        <w:rPr>
          <w:color w:val="000000"/>
        </w:rPr>
        <w:t>+ d</w:t>
      </w:r>
      <w:r w:rsidRPr="00312B69">
        <w:rPr>
          <w:color w:val="000000"/>
          <w:vertAlign w:val="subscript"/>
        </w:rPr>
        <w:t>2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*L</w:t>
      </w:r>
      <w:r w:rsidRPr="00312B69">
        <w:rPr>
          <w:color w:val="000000"/>
          <w:vertAlign w:val="subscript"/>
        </w:rPr>
        <w:t>2</w:t>
      </w:r>
      <w:r w:rsidRPr="00312B69">
        <w:rPr>
          <w:color w:val="000000"/>
        </w:rPr>
        <w:t xml:space="preserve"> +d</w:t>
      </w:r>
      <w:r w:rsidRPr="00312B69">
        <w:rPr>
          <w:color w:val="000000"/>
          <w:vertAlign w:val="subscript"/>
        </w:rPr>
        <w:t>3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*L</w:t>
      </w:r>
      <w:r w:rsidRPr="00312B69">
        <w:rPr>
          <w:color w:val="000000"/>
          <w:vertAlign w:val="subscript"/>
        </w:rPr>
        <w:t>3</w:t>
      </w:r>
      <w:r w:rsidRPr="00312B69">
        <w:rPr>
          <w:color w:val="000000"/>
        </w:rPr>
        <w:t>) /4</w:t>
      </w:r>
      <w:r>
        <w:rPr>
          <w:color w:val="000000"/>
        </w:rPr>
        <w:t xml:space="preserve"> (</w:t>
      </w:r>
      <w:r w:rsidRPr="00312B69">
        <w:rPr>
          <w:color w:val="000000"/>
        </w:rPr>
        <w:t>6</w:t>
      </w:r>
      <w:r>
        <w:rPr>
          <w:color w:val="000000"/>
        </w:rPr>
        <w:t>.6</w:t>
      </w:r>
      <w:r w:rsidRPr="00312B69">
        <w:rPr>
          <w:color w:val="000000"/>
        </w:rPr>
        <w:t>)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Vп=3,1415*</w:t>
      </w:r>
      <w:r>
        <w:rPr>
          <w:color w:val="000000"/>
        </w:rPr>
        <w:t xml:space="preserve"> (</w:t>
      </w:r>
      <w:r w:rsidRPr="00312B69">
        <w:rPr>
          <w:color w:val="000000"/>
        </w:rPr>
        <w:t>42,4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*179,1+52,2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*14,4+38,4</w:t>
      </w:r>
      <w:r w:rsidRPr="00312B69">
        <w:rPr>
          <w:color w:val="000000"/>
          <w:vertAlign w:val="superscript"/>
        </w:rPr>
        <w:t>2</w:t>
      </w:r>
      <w:r w:rsidRPr="00312B69">
        <w:rPr>
          <w:color w:val="000000"/>
        </w:rPr>
        <w:t>*663,1) /4=1051645,9 мм</w:t>
      </w:r>
      <w:r w:rsidRPr="00312B69">
        <w:rPr>
          <w:color w:val="000000"/>
          <w:vertAlign w:val="superscript"/>
        </w:rPr>
        <w:t>3</w:t>
      </w:r>
    </w:p>
    <w:p w:rsidR="00312B69" w:rsidRPr="00312B69" w:rsidRDefault="00312B69" w:rsidP="00312B69">
      <w:pPr>
        <w:rPr>
          <w:color w:val="000000"/>
        </w:rPr>
      </w:pPr>
      <w:r w:rsidRPr="00312B69">
        <w:rPr>
          <w:color w:val="000000"/>
        </w:rPr>
        <w:t>Mп=Vп*0,00785=1051645,9*0,00785=8255г =8,26 кг</w:t>
      </w:r>
    </w:p>
    <w:p w:rsidR="002618B6" w:rsidRDefault="002618B6" w:rsidP="00312B69">
      <w:pPr>
        <w:rPr>
          <w:b/>
          <w:bCs/>
          <w:color w:val="000000"/>
        </w:rPr>
      </w:pPr>
    </w:p>
    <w:p w:rsidR="00312B69" w:rsidRPr="00312B69" w:rsidRDefault="002618B6" w:rsidP="002618B6">
      <w:pPr>
        <w:pStyle w:val="2"/>
      </w:pPr>
      <w:bookmarkStart w:id="30" w:name="_Toc253799991"/>
      <w:r>
        <w:t xml:space="preserve">6.3 </w:t>
      </w:r>
      <w:r w:rsidR="00312B69" w:rsidRPr="00312B69">
        <w:t>Прокат</w:t>
      </w:r>
      <w:bookmarkEnd w:id="30"/>
    </w:p>
    <w:p w:rsidR="002618B6" w:rsidRDefault="002618B6" w:rsidP="00312B69"/>
    <w:p w:rsidR="00312B69" w:rsidRDefault="00312B69" w:rsidP="00312B69">
      <w:r w:rsidRPr="00312B69">
        <w:t xml:space="preserve">Из стандартного ряда диаметров по ГОСТ 2590-71 выбираем сталь горячекатанная круглая </w:t>
      </w:r>
      <w:r w:rsidRPr="00312B69">
        <w:sym w:font="Symbol" w:char="F0C6"/>
      </w:r>
      <w:r w:rsidRPr="00312B69">
        <w:t>52, точность обычная, способ отрезки пресс-ножницы.</w:t>
      </w:r>
    </w:p>
    <w:p w:rsidR="002618B6" w:rsidRDefault="002618B6" w:rsidP="00312B69"/>
    <w:p w:rsidR="00312B69" w:rsidRPr="00312B69" w:rsidRDefault="00E5145D" w:rsidP="00312B69">
      <w:r>
        <w:pict>
          <v:shape id="_x0000_i1029" type="#_x0000_t75" style="width:309.75pt;height:108pt">
            <v:imagedata r:id="rId11" o:title=""/>
          </v:shape>
        </w:pict>
      </w:r>
    </w:p>
    <w:p w:rsidR="00312B69" w:rsidRPr="00312B69" w:rsidRDefault="00312B69" w:rsidP="00312B69">
      <w:r w:rsidRPr="00312B69">
        <w:t>Рисунок 6</w:t>
      </w:r>
      <w:r>
        <w:t>.2</w:t>
      </w:r>
      <w:r w:rsidRPr="00312B69">
        <w:t xml:space="preserve"> </w:t>
      </w:r>
      <w:r>
        <w:t>-</w:t>
      </w:r>
      <w:r w:rsidRPr="00312B69">
        <w:t xml:space="preserve"> Эскиз заготовки из проката</w:t>
      </w:r>
    </w:p>
    <w:p w:rsidR="002618B6" w:rsidRDefault="002618B6" w:rsidP="00312B69"/>
    <w:p w:rsidR="00312B69" w:rsidRDefault="00312B69" w:rsidP="00312B69">
      <w:r w:rsidRPr="00312B69">
        <w:t>Находим массу заготовки из проката:</w:t>
      </w:r>
    </w:p>
    <w:p w:rsidR="002618B6" w:rsidRDefault="002618B6" w:rsidP="00312B69"/>
    <w:p w:rsidR="00312B69" w:rsidRDefault="00312B69" w:rsidP="00312B69">
      <w:r w:rsidRPr="00312B69">
        <w:t>Mз=Vз*0,00785</w:t>
      </w:r>
      <w:r>
        <w:t xml:space="preserve"> (</w:t>
      </w:r>
      <w:r w:rsidRPr="00312B69">
        <w:t>6</w:t>
      </w:r>
      <w:r>
        <w:t>.7</w:t>
      </w:r>
      <w:r w:rsidRPr="00312B69">
        <w:t>)</w:t>
      </w:r>
    </w:p>
    <w:p w:rsidR="00312B69" w:rsidRPr="00312B69" w:rsidRDefault="00312B69" w:rsidP="00312B69">
      <w:r w:rsidRPr="00312B69">
        <w:t>Vз=</w:t>
      </w:r>
      <w:r w:rsidRPr="00312B69">
        <w:sym w:font="Symbol" w:char="F070"/>
      </w:r>
      <w:r w:rsidRPr="00312B69">
        <w:t>*52</w:t>
      </w:r>
      <w:r w:rsidRPr="00312B69">
        <w:rPr>
          <w:vertAlign w:val="superscript"/>
        </w:rPr>
        <w:t>2</w:t>
      </w:r>
      <w:r w:rsidRPr="00312B69">
        <w:t>*852/4=1809406 мм</w:t>
      </w:r>
      <w:r w:rsidRPr="00312B69">
        <w:rPr>
          <w:vertAlign w:val="superscript"/>
        </w:rPr>
        <w:t>3</w:t>
      </w:r>
    </w:p>
    <w:p w:rsidR="00312B69" w:rsidRDefault="00312B69" w:rsidP="00312B69">
      <w:r w:rsidRPr="00312B69">
        <w:t>Mз=1809406*0,00785=14203г= 14,2 кг</w:t>
      </w:r>
    </w:p>
    <w:p w:rsidR="002618B6" w:rsidRPr="00312B69" w:rsidRDefault="002618B6" w:rsidP="00312B69"/>
    <w:p w:rsidR="00312B69" w:rsidRPr="00312B69" w:rsidRDefault="002618B6" w:rsidP="002618B6">
      <w:pPr>
        <w:pStyle w:val="2"/>
      </w:pPr>
      <w:r>
        <w:br w:type="page"/>
      </w:r>
      <w:bookmarkStart w:id="31" w:name="_Toc253799992"/>
      <w:r>
        <w:t xml:space="preserve">6.4 </w:t>
      </w:r>
      <w:r w:rsidR="00312B69" w:rsidRPr="00312B69">
        <w:t>Сравнение способов получения заготовки</w:t>
      </w:r>
      <w:bookmarkEnd w:id="31"/>
    </w:p>
    <w:p w:rsidR="002618B6" w:rsidRDefault="002618B6" w:rsidP="00312B69"/>
    <w:p w:rsidR="00312B69" w:rsidRPr="00312B69" w:rsidRDefault="00312B69" w:rsidP="00312B69">
      <w:pPr>
        <w:rPr>
          <w:b/>
          <w:bCs/>
        </w:rPr>
      </w:pPr>
      <w:r w:rsidRPr="00312B69">
        <w:t>Таблица 6</w:t>
      </w:r>
      <w:r>
        <w:t>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88"/>
        <w:gridCol w:w="2444"/>
      </w:tblGrid>
      <w:tr w:rsidR="00312B69" w:rsidRPr="004D1555" w:rsidTr="004D1555">
        <w:trPr>
          <w:jc w:val="center"/>
        </w:trPr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Показатели</w:t>
            </w:r>
          </w:p>
        </w:tc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Штамповка на ГКМ</w:t>
            </w:r>
          </w:p>
        </w:tc>
        <w:tc>
          <w:tcPr>
            <w:tcW w:w="24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Прокат </w:t>
            </w:r>
            <w:r w:rsidRPr="004D1555">
              <w:sym w:font="Symbol" w:char="F0C6"/>
            </w:r>
            <w:r w:rsidRPr="00312B69">
              <w:t>52x852</w:t>
            </w:r>
          </w:p>
        </w:tc>
      </w:tr>
      <w:tr w:rsidR="00312B69" w:rsidRPr="004D1555" w:rsidTr="004D1555">
        <w:trPr>
          <w:jc w:val="center"/>
        </w:trPr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Класс точности</w:t>
            </w:r>
          </w:p>
        </w:tc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Т4 ГОСТ 7505-89</w:t>
            </w:r>
          </w:p>
        </w:tc>
        <w:tc>
          <w:tcPr>
            <w:tcW w:w="24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h12</w:t>
            </w:r>
          </w:p>
        </w:tc>
      </w:tr>
      <w:tr w:rsidR="00312B69" w:rsidRPr="004D1555" w:rsidTr="004D1555">
        <w:trPr>
          <w:jc w:val="center"/>
        </w:trPr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Группа сложности</w:t>
            </w:r>
          </w:p>
        </w:tc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</w:t>
            </w:r>
          </w:p>
        </w:tc>
        <w:tc>
          <w:tcPr>
            <w:tcW w:w="24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>
              <w:t>-</w:t>
            </w:r>
          </w:p>
        </w:tc>
      </w:tr>
      <w:tr w:rsidR="00312B69" w:rsidRPr="004D1555" w:rsidTr="004D1555">
        <w:trPr>
          <w:jc w:val="center"/>
        </w:trPr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Масса заготовки Q, кг</w:t>
            </w:r>
          </w:p>
        </w:tc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8,26</w:t>
            </w:r>
          </w:p>
        </w:tc>
        <w:tc>
          <w:tcPr>
            <w:tcW w:w="24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14,2</w:t>
            </w:r>
          </w:p>
        </w:tc>
      </w:tr>
      <w:tr w:rsidR="00312B69" w:rsidRPr="004D1555" w:rsidTr="004D1555">
        <w:trPr>
          <w:jc w:val="center"/>
        </w:trPr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Стоимость 1т заготовок, крб</w:t>
            </w:r>
          </w:p>
        </w:tc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373</w:t>
            </w:r>
          </w:p>
        </w:tc>
        <w:tc>
          <w:tcPr>
            <w:tcW w:w="24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295</w:t>
            </w:r>
          </w:p>
        </w:tc>
      </w:tr>
      <w:tr w:rsidR="00312B69" w:rsidRPr="004D1555" w:rsidTr="004D1555">
        <w:trPr>
          <w:jc w:val="center"/>
        </w:trPr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Стоимость 1т стружки Sотх, крб</w:t>
            </w:r>
          </w:p>
        </w:tc>
        <w:tc>
          <w:tcPr>
            <w:tcW w:w="3188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25</w:t>
            </w:r>
          </w:p>
        </w:tc>
        <w:tc>
          <w:tcPr>
            <w:tcW w:w="2444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25</w:t>
            </w:r>
          </w:p>
        </w:tc>
      </w:tr>
    </w:tbl>
    <w:p w:rsidR="00312B69" w:rsidRPr="00312B69" w:rsidRDefault="00312B69" w:rsidP="009A1A78"/>
    <w:p w:rsidR="00312B69" w:rsidRDefault="00312B69" w:rsidP="009A1A78">
      <w:r w:rsidRPr="00312B69">
        <w:t>Стоимость заготовки, получаемой на ГКМ:</w:t>
      </w:r>
    </w:p>
    <w:p w:rsidR="002618B6" w:rsidRDefault="002618B6" w:rsidP="009A1A78"/>
    <w:p w:rsidR="00312B69" w:rsidRDefault="00312B69" w:rsidP="009A1A78">
      <w:r w:rsidRPr="00312B69">
        <w:t>Sзаг=</w:t>
      </w:r>
      <w:r>
        <w:t xml:space="preserve"> (</w:t>
      </w:r>
      <w:r w:rsidRPr="00312B69">
        <w:t>Ci*Q*k</w:t>
      </w:r>
      <w:r w:rsidRPr="00312B69">
        <w:rPr>
          <w:vertAlign w:val="subscript"/>
        </w:rPr>
        <w:t>Т</w:t>
      </w:r>
      <w:r w:rsidRPr="00312B69">
        <w:t>*k</w:t>
      </w:r>
      <w:r w:rsidRPr="00312B69">
        <w:rPr>
          <w:vertAlign w:val="subscript"/>
        </w:rPr>
        <w:t>С</w:t>
      </w:r>
      <w:r w:rsidRPr="00312B69">
        <w:t>*k</w:t>
      </w:r>
      <w:r w:rsidRPr="00312B69">
        <w:rPr>
          <w:vertAlign w:val="subscript"/>
        </w:rPr>
        <w:t>B</w:t>
      </w:r>
      <w:r w:rsidRPr="00312B69">
        <w:t>*k</w:t>
      </w:r>
      <w:r w:rsidRPr="00312B69">
        <w:rPr>
          <w:vertAlign w:val="subscript"/>
        </w:rPr>
        <w:t>M</w:t>
      </w:r>
      <w:r w:rsidRPr="00312B69">
        <w:t>*k</w:t>
      </w:r>
      <w:r w:rsidRPr="00312B69">
        <w:rPr>
          <w:vertAlign w:val="subscript"/>
        </w:rPr>
        <w:t>П</w:t>
      </w:r>
      <w:r w:rsidRPr="00312B69">
        <w:t>/1000) -</w:t>
      </w:r>
      <w:r>
        <w:t xml:space="preserve"> (</w:t>
      </w:r>
      <w:r w:rsidRPr="00312B69">
        <w:t>Q-q) *Sотх/1000</w:t>
      </w:r>
      <w:r>
        <w:t xml:space="preserve"> (</w:t>
      </w:r>
      <w:r w:rsidRPr="00312B69">
        <w:t>6</w:t>
      </w:r>
      <w:r>
        <w:t>.8</w:t>
      </w:r>
      <w:r w:rsidRPr="00312B69">
        <w:t>)</w:t>
      </w:r>
    </w:p>
    <w:p w:rsidR="00312B69" w:rsidRDefault="00312B69" w:rsidP="009A1A78">
      <w:pPr>
        <w:rPr>
          <w:b/>
          <w:bCs/>
        </w:rPr>
      </w:pPr>
      <w:r w:rsidRPr="00312B69">
        <w:t>Sзаг=</w:t>
      </w:r>
      <w:r>
        <w:t xml:space="preserve"> (</w:t>
      </w:r>
      <w:r w:rsidRPr="00312B69">
        <w:t>373*8,26*1*1,7*0,81*0,9*1/1000) -</w:t>
      </w:r>
      <w:r>
        <w:t xml:space="preserve"> (</w:t>
      </w:r>
      <w:r w:rsidRPr="00312B69">
        <w:t>8,26-4,54-1,95) *25/1000=</w:t>
      </w:r>
      <w:r w:rsidRPr="00312B69">
        <w:rPr>
          <w:b/>
          <w:bCs/>
        </w:rPr>
        <w:t>3,774крб</w:t>
      </w:r>
    </w:p>
    <w:p w:rsidR="002618B6" w:rsidRPr="00312B69" w:rsidRDefault="002618B6" w:rsidP="009A1A78"/>
    <w:p w:rsidR="00312B69" w:rsidRDefault="00312B69" w:rsidP="009A1A78">
      <w:r w:rsidRPr="00312B69">
        <w:t>Стоимость заготовки из проката</w:t>
      </w:r>
    </w:p>
    <w:p w:rsidR="002618B6" w:rsidRPr="00312B69" w:rsidRDefault="002618B6" w:rsidP="009A1A78"/>
    <w:p w:rsidR="00312B69" w:rsidRDefault="00312B69" w:rsidP="009A1A78">
      <w:pPr>
        <w:rPr>
          <w:lang w:val="en-GB"/>
        </w:rPr>
      </w:pPr>
      <w:r w:rsidRPr="00312B69">
        <w:rPr>
          <w:lang w:val="en-GB"/>
        </w:rPr>
        <w:t>S</w:t>
      </w:r>
      <w:r w:rsidRPr="00312B69">
        <w:t>заг</w:t>
      </w:r>
      <w:r w:rsidRPr="00312B69">
        <w:rPr>
          <w:lang w:val="en-GB"/>
        </w:rPr>
        <w:t>=Q*S/1000-</w:t>
      </w:r>
      <w:r>
        <w:rPr>
          <w:lang w:val="en-GB"/>
        </w:rPr>
        <w:t xml:space="preserve"> (</w:t>
      </w:r>
      <w:r w:rsidRPr="00312B69">
        <w:rPr>
          <w:lang w:val="en-GB"/>
        </w:rPr>
        <w:t>Q-q) *S</w:t>
      </w:r>
      <w:r w:rsidRPr="00312B69">
        <w:t>отх</w:t>
      </w:r>
      <w:r w:rsidRPr="00312B69">
        <w:rPr>
          <w:lang w:val="en-GB"/>
        </w:rPr>
        <w:t>/1000</w:t>
      </w:r>
      <w:r>
        <w:rPr>
          <w:lang w:val="en-GB"/>
        </w:rPr>
        <w:t xml:space="preserve"> (</w:t>
      </w:r>
      <w:r w:rsidRPr="00312B69">
        <w:rPr>
          <w:lang w:val="en-GB"/>
        </w:rPr>
        <w:t>6</w:t>
      </w:r>
      <w:r>
        <w:rPr>
          <w:lang w:val="en-GB"/>
        </w:rPr>
        <w:t>.9</w:t>
      </w:r>
      <w:r w:rsidRPr="00312B69">
        <w:rPr>
          <w:lang w:val="en-GB"/>
        </w:rPr>
        <w:t>)</w:t>
      </w:r>
    </w:p>
    <w:p w:rsidR="00312B69" w:rsidRPr="00312B69" w:rsidRDefault="00312B69" w:rsidP="009A1A78">
      <w:pPr>
        <w:rPr>
          <w:b/>
          <w:bCs/>
          <w:lang w:val="en-GB"/>
        </w:rPr>
      </w:pPr>
      <w:r w:rsidRPr="00312B69">
        <w:rPr>
          <w:lang w:val="en-GB"/>
        </w:rPr>
        <w:t>S</w:t>
      </w:r>
      <w:r w:rsidRPr="00312B69">
        <w:t>заг</w:t>
      </w:r>
      <w:r w:rsidRPr="00312B69">
        <w:rPr>
          <w:lang w:val="en-GB"/>
        </w:rPr>
        <w:t>=14,2*295/1000-</w:t>
      </w:r>
      <w:r>
        <w:rPr>
          <w:lang w:val="en-GB"/>
        </w:rPr>
        <w:t xml:space="preserve"> (</w:t>
      </w:r>
      <w:r w:rsidRPr="00312B69">
        <w:rPr>
          <w:lang w:val="en-GB"/>
        </w:rPr>
        <w:t>14,2-4,54-3,57) *25/1000=</w:t>
      </w:r>
      <w:r w:rsidRPr="00312B69">
        <w:rPr>
          <w:b/>
          <w:bCs/>
          <w:lang w:val="en-GB"/>
        </w:rPr>
        <w:t>4,037</w:t>
      </w:r>
      <w:r w:rsidRPr="00312B69">
        <w:rPr>
          <w:b/>
          <w:bCs/>
        </w:rPr>
        <w:t>крб</w:t>
      </w:r>
    </w:p>
    <w:p w:rsidR="00312B69" w:rsidRPr="00312B69" w:rsidRDefault="00312B69" w:rsidP="009A1A78">
      <w:pPr>
        <w:rPr>
          <w:b/>
          <w:bCs/>
          <w:lang w:val="en-GB"/>
        </w:rPr>
      </w:pPr>
      <w:r w:rsidRPr="00312B69">
        <w:rPr>
          <w:b/>
          <w:bCs/>
          <w:lang w:val="en-GB"/>
        </w:rPr>
        <w:t>S</w:t>
      </w:r>
      <w:r w:rsidRPr="00312B69">
        <w:rPr>
          <w:b/>
          <w:bCs/>
        </w:rPr>
        <w:t>заг</w:t>
      </w:r>
      <w:r w:rsidRPr="00312B69">
        <w:rPr>
          <w:b/>
          <w:bCs/>
          <w:vertAlign w:val="subscript"/>
          <w:lang w:val="en-GB"/>
        </w:rPr>
        <w:t>1</w:t>
      </w:r>
      <w:r w:rsidRPr="00312B69">
        <w:rPr>
          <w:b/>
          <w:bCs/>
          <w:lang w:val="en-GB"/>
        </w:rPr>
        <w:t xml:space="preserve"> &lt; S</w:t>
      </w:r>
      <w:r w:rsidRPr="00312B69">
        <w:rPr>
          <w:b/>
          <w:bCs/>
        </w:rPr>
        <w:t>заг</w:t>
      </w:r>
      <w:r w:rsidRPr="00312B69">
        <w:rPr>
          <w:b/>
          <w:bCs/>
          <w:vertAlign w:val="subscript"/>
          <w:lang w:val="en-GB"/>
        </w:rPr>
        <w:t>2</w:t>
      </w:r>
    </w:p>
    <w:p w:rsidR="00312B69" w:rsidRDefault="00312B69" w:rsidP="009A1A78">
      <w:pPr>
        <w:rPr>
          <w:b/>
          <w:bCs/>
          <w:vertAlign w:val="subscript"/>
        </w:rPr>
      </w:pPr>
      <w:r w:rsidRPr="00312B69">
        <w:rPr>
          <w:b/>
          <w:bCs/>
          <w:lang w:val="en-GB"/>
        </w:rPr>
        <w:t>M</w:t>
      </w:r>
      <w:r w:rsidRPr="00312B69">
        <w:rPr>
          <w:b/>
          <w:bCs/>
        </w:rPr>
        <w:t>заг</w:t>
      </w:r>
      <w:r w:rsidRPr="00312B69">
        <w:rPr>
          <w:b/>
          <w:bCs/>
          <w:vertAlign w:val="subscript"/>
          <w:lang w:val="en-GB"/>
        </w:rPr>
        <w:t>1</w:t>
      </w:r>
      <w:r w:rsidRPr="00312B69">
        <w:rPr>
          <w:b/>
          <w:bCs/>
          <w:lang w:val="en-GB"/>
        </w:rPr>
        <w:t xml:space="preserve"> &lt; M</w:t>
      </w:r>
      <w:r w:rsidRPr="00312B69">
        <w:rPr>
          <w:b/>
          <w:bCs/>
        </w:rPr>
        <w:t>заг</w:t>
      </w:r>
      <w:r w:rsidRPr="00312B69">
        <w:rPr>
          <w:b/>
          <w:bCs/>
          <w:vertAlign w:val="subscript"/>
          <w:lang w:val="en-GB"/>
        </w:rPr>
        <w:t>2</w:t>
      </w:r>
    </w:p>
    <w:p w:rsidR="002618B6" w:rsidRPr="002618B6" w:rsidRDefault="002618B6" w:rsidP="009A1A78">
      <w:pPr>
        <w:rPr>
          <w:b/>
          <w:bCs/>
        </w:rPr>
      </w:pPr>
    </w:p>
    <w:p w:rsidR="00312B69" w:rsidRDefault="00312B69" w:rsidP="009A1A78">
      <w:r w:rsidRPr="00312B69">
        <w:t>Исходя и проведенных технико</w:t>
      </w:r>
      <w:r>
        <w:t>-</w:t>
      </w:r>
      <w:r w:rsidRPr="00312B69">
        <w:t>экономических расчетов себестоимости получения двух вариантов заготовок и требований по экономии материалов считаю целесообразным применить для получения заготовки метод ковки на ГКМ.</w:t>
      </w:r>
    </w:p>
    <w:p w:rsidR="00312B69" w:rsidRPr="00312B69" w:rsidRDefault="002618B6" w:rsidP="002618B6">
      <w:pPr>
        <w:pStyle w:val="2"/>
      </w:pPr>
      <w:bookmarkStart w:id="32" w:name="_Toc440155126"/>
      <w:r>
        <w:br w:type="page"/>
      </w:r>
      <w:bookmarkStart w:id="33" w:name="_Toc253799993"/>
      <w:r w:rsidR="00312B69" w:rsidRPr="00312B69">
        <w:t>7</w:t>
      </w:r>
      <w:r>
        <w:t>.</w:t>
      </w:r>
      <w:r w:rsidR="00312B69" w:rsidRPr="00312B69">
        <w:t xml:space="preserve"> Разработка варианта технологического</w:t>
      </w:r>
      <w:bookmarkStart w:id="34" w:name="_Toc440155127"/>
      <w:bookmarkEnd w:id="32"/>
      <w:r>
        <w:t xml:space="preserve"> </w:t>
      </w:r>
      <w:r w:rsidR="00312B69" w:rsidRPr="00312B69">
        <w:t>маршрута механической обработки детали</w:t>
      </w:r>
      <w:bookmarkEnd w:id="33"/>
      <w:bookmarkEnd w:id="34"/>
    </w:p>
    <w:p w:rsidR="002618B6" w:rsidRDefault="002618B6" w:rsidP="00312B69"/>
    <w:p w:rsidR="00312B69" w:rsidRDefault="00312B69" w:rsidP="00312B69">
      <w:r w:rsidRPr="00312B69">
        <w:t>Разработка технологического маршрута обработки детали Шток проводится на основании типового технологического процесса обработки шлицевого вала с учетом мелкосерийного тип</w:t>
      </w:r>
      <w:r w:rsidR="009A1A78">
        <w:t>а</w:t>
      </w:r>
      <w:r w:rsidRPr="00312B69">
        <w:t xml:space="preserve"> производства.</w:t>
      </w:r>
    </w:p>
    <w:p w:rsidR="002618B6" w:rsidRDefault="002618B6" w:rsidP="00312B69">
      <w:bookmarkStart w:id="35" w:name="_Toc440155128"/>
    </w:p>
    <w:p w:rsidR="00312B69" w:rsidRPr="00312B69" w:rsidRDefault="00312B69" w:rsidP="002618B6">
      <w:pPr>
        <w:pStyle w:val="2"/>
      </w:pPr>
      <w:bookmarkStart w:id="36" w:name="_Toc253799994"/>
      <w:r w:rsidRPr="00312B69">
        <w:t>7</w:t>
      </w:r>
      <w:r>
        <w:t>.1</w:t>
      </w:r>
      <w:r w:rsidRPr="00312B69">
        <w:t xml:space="preserve"> Выбор обоснование способов обработки</w:t>
      </w:r>
      <w:bookmarkEnd w:id="35"/>
      <w:r w:rsidR="002618B6">
        <w:t xml:space="preserve"> </w:t>
      </w:r>
      <w:bookmarkStart w:id="37" w:name="_Toc440155129"/>
      <w:r w:rsidRPr="00312B69">
        <w:t>поверхностей заготовки</w:t>
      </w:r>
      <w:bookmarkEnd w:id="36"/>
      <w:bookmarkEnd w:id="37"/>
    </w:p>
    <w:p w:rsidR="002618B6" w:rsidRDefault="002618B6" w:rsidP="00312B69"/>
    <w:p w:rsidR="00312B69" w:rsidRDefault="00312B69" w:rsidP="00312B69">
      <w:r w:rsidRPr="00312B69">
        <w:t>На основании типового технологического процесса определяем последовательность методов обработки для каждой поверхности детали</w:t>
      </w:r>
      <w:r>
        <w:t xml:space="preserve"> (</w:t>
      </w:r>
      <w:r w:rsidRPr="00312B69">
        <w:t>МОП).</w:t>
      </w:r>
    </w:p>
    <w:p w:rsidR="002618B6" w:rsidRDefault="002618B6" w:rsidP="00312B69"/>
    <w:p w:rsidR="00312B69" w:rsidRPr="00312B69" w:rsidRDefault="00312B69" w:rsidP="00312B69">
      <w:r w:rsidRPr="00312B69">
        <w:t>Таблица 7</w:t>
      </w:r>
      <w:r>
        <w:t>.1</w:t>
      </w:r>
      <w:r w:rsidRPr="00312B69">
        <w:t xml:space="preserve"> </w:t>
      </w:r>
      <w:r>
        <w:t>-</w:t>
      </w:r>
      <w:r w:rsidRPr="00312B69">
        <w:t xml:space="preserve"> Маршрут обработки поверхностей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63"/>
        <w:gridCol w:w="1142"/>
        <w:gridCol w:w="5607"/>
      </w:tblGrid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N п. 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Точность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 xml:space="preserve">Шерох. 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Маршрут обработки поверхности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 или Фрезерование черновое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6,3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Фрезерование черновое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фаски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4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1,6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получистовое, Накатывание резьбы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5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канавки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7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9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1,6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получистовое, Шлифование предварительное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8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9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10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11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9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1,6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получистовое, Шлифование предварительное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12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канавки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13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0,4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получистовое, Шлифование предварительное, полирование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фаски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15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16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фаски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17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18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канавки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19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получистовое, Шлифование предварительное, Азотация, Шлифование чистовое, Полирование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20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0,8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получистовое, Полирование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21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получистовое, Фрезерование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22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23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24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25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6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1,6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получистовое, Накатывание резьбы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26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черновое, Точение фаски</w:t>
            </w:r>
          </w:p>
        </w:tc>
      </w:tr>
      <w:tr w:rsidR="00312B69" w:rsidRPr="004D1555" w:rsidTr="004D1555">
        <w:trPr>
          <w:jc w:val="center"/>
        </w:trPr>
        <w:tc>
          <w:tcPr>
            <w:tcW w:w="709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27</w:t>
            </w:r>
          </w:p>
        </w:tc>
        <w:tc>
          <w:tcPr>
            <w:tcW w:w="1363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14</w:t>
            </w:r>
          </w:p>
        </w:tc>
        <w:tc>
          <w:tcPr>
            <w:tcW w:w="1142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3,2</w:t>
            </w:r>
          </w:p>
        </w:tc>
        <w:tc>
          <w:tcPr>
            <w:tcW w:w="5607" w:type="dxa"/>
            <w:shd w:val="clear" w:color="auto" w:fill="auto"/>
          </w:tcPr>
          <w:p w:rsidR="00312B69" w:rsidRPr="00312B69" w:rsidRDefault="00312B69" w:rsidP="002618B6">
            <w:pPr>
              <w:pStyle w:val="aff"/>
            </w:pPr>
            <w:r w:rsidRPr="00312B69">
              <w:t>Точение черновое или фрезерование черновое</w:t>
            </w:r>
          </w:p>
        </w:tc>
      </w:tr>
    </w:tbl>
    <w:p w:rsidR="002618B6" w:rsidRDefault="002618B6" w:rsidP="009A1A78">
      <w:bookmarkStart w:id="38" w:name="_Toc440155130"/>
    </w:p>
    <w:p w:rsidR="00312B69" w:rsidRPr="00312B69" w:rsidRDefault="00312B69" w:rsidP="002618B6">
      <w:pPr>
        <w:pStyle w:val="2"/>
      </w:pPr>
      <w:bookmarkStart w:id="39" w:name="_Toc253799995"/>
      <w:r w:rsidRPr="00312B69">
        <w:t>7</w:t>
      </w:r>
      <w:r>
        <w:t>.2</w:t>
      </w:r>
      <w:r w:rsidRPr="00312B69">
        <w:t xml:space="preserve"> Выбор и обоснование схем базирования</w:t>
      </w:r>
      <w:bookmarkEnd w:id="38"/>
      <w:r w:rsidR="002618B6">
        <w:t xml:space="preserve"> </w:t>
      </w:r>
      <w:bookmarkStart w:id="40" w:name="_Toc440155131"/>
      <w:r w:rsidRPr="00312B69">
        <w:t>и закрепления</w:t>
      </w:r>
      <w:bookmarkEnd w:id="39"/>
      <w:bookmarkEnd w:id="40"/>
    </w:p>
    <w:p w:rsidR="002618B6" w:rsidRDefault="002618B6" w:rsidP="00312B69"/>
    <w:p w:rsidR="00312B69" w:rsidRDefault="00312B69" w:rsidP="00312B69">
      <w:r w:rsidRPr="00312B69">
        <w:t>В качестве черновых баз выбираем наружные цилиндрические поверхности. Данные поверхности имеют достаточную протяженность для надежного закрепления, обеспечивают доступ к чистовым базам.</w:t>
      </w:r>
    </w:p>
    <w:p w:rsidR="002618B6" w:rsidRDefault="002618B6" w:rsidP="00312B69"/>
    <w:p w:rsidR="00312B69" w:rsidRPr="00312B69" w:rsidRDefault="00E5145D" w:rsidP="00312B69">
      <w:r>
        <w:pict>
          <v:shape id="_x0000_i1030" type="#_x0000_t75" style="width:345.75pt;height:150.75pt">
            <v:imagedata r:id="rId12" o:title=""/>
          </v:shape>
        </w:pict>
      </w:r>
    </w:p>
    <w:p w:rsidR="00312B69" w:rsidRPr="00312B69" w:rsidRDefault="00312B69" w:rsidP="00312B69">
      <w:r w:rsidRPr="00312B69">
        <w:t>Рисунок 7</w:t>
      </w:r>
      <w:r>
        <w:t>.1</w:t>
      </w:r>
      <w:r w:rsidRPr="00312B69">
        <w:t xml:space="preserve"> </w:t>
      </w:r>
      <w:r>
        <w:t>-</w:t>
      </w:r>
      <w:r w:rsidRPr="00312B69">
        <w:t xml:space="preserve"> Базирование на фрезерно-центровальной операции</w:t>
      </w:r>
    </w:p>
    <w:p w:rsidR="002618B6" w:rsidRDefault="002618B6" w:rsidP="00312B69"/>
    <w:p w:rsidR="00312B69" w:rsidRDefault="00312B69" w:rsidP="00312B69">
      <w:r w:rsidRPr="00312B69">
        <w:t>На чистовых операциях обработки наружных цилиндрических поверхностей и на операции фрезерования шестигранника для базирования используются центровые отверстия и торец. Данная схема базирования соответствует принц</w:t>
      </w:r>
      <w:r w:rsidR="00443883">
        <w:t>ипу совмещения баз, позволяет об</w:t>
      </w:r>
      <w:r w:rsidRPr="00312B69">
        <w:t>еспечить соосность поверхностей штока после разных стадий обработки.</w:t>
      </w:r>
    </w:p>
    <w:p w:rsidR="002618B6" w:rsidRDefault="002618B6" w:rsidP="00312B69"/>
    <w:p w:rsidR="00312B69" w:rsidRPr="00312B69" w:rsidRDefault="00E5145D" w:rsidP="00312B69">
      <w:r>
        <w:pict>
          <v:shape id="_x0000_i1031" type="#_x0000_t75" style="width:367.5pt;height:103.5pt">
            <v:imagedata r:id="rId13" o:title=""/>
          </v:shape>
        </w:pict>
      </w:r>
    </w:p>
    <w:p w:rsidR="00312B69" w:rsidRDefault="00312B69" w:rsidP="00312B69">
      <w:r w:rsidRPr="00312B69">
        <w:t>Рисунок 7</w:t>
      </w:r>
      <w:r>
        <w:t>.2</w:t>
      </w:r>
      <w:r w:rsidRPr="00312B69">
        <w:t xml:space="preserve"> </w:t>
      </w:r>
      <w:r>
        <w:t>-</w:t>
      </w:r>
      <w:r w:rsidRPr="00312B69">
        <w:t xml:space="preserve"> Базирование в центрах</w:t>
      </w:r>
    </w:p>
    <w:p w:rsidR="002618B6" w:rsidRPr="00312B69" w:rsidRDefault="002618B6" w:rsidP="00312B69"/>
    <w:p w:rsidR="00312B69" w:rsidRDefault="00312B69" w:rsidP="00312B69">
      <w:r w:rsidRPr="00312B69">
        <w:t>На операции фрезерования паза для базирования используются наружные цилиндрические поверхности и торец. Погрешность базирования связанная с установкой в призмах допускается точностью получаемого паза.</w:t>
      </w:r>
    </w:p>
    <w:p w:rsidR="002618B6" w:rsidRDefault="002618B6" w:rsidP="00312B69"/>
    <w:p w:rsidR="00312B69" w:rsidRPr="00312B69" w:rsidRDefault="00E5145D" w:rsidP="00312B69">
      <w:r>
        <w:pict>
          <v:shape id="_x0000_i1032" type="#_x0000_t75" style="width:338.25pt;height:114.75pt">
            <v:imagedata r:id="rId14" o:title=""/>
          </v:shape>
        </w:pict>
      </w:r>
    </w:p>
    <w:p w:rsidR="002618B6" w:rsidRDefault="002618B6" w:rsidP="00312B69">
      <w:bookmarkStart w:id="41" w:name="_Toc440155132"/>
    </w:p>
    <w:p w:rsidR="00312B69" w:rsidRDefault="00312B69" w:rsidP="002618B6">
      <w:pPr>
        <w:pStyle w:val="2"/>
      </w:pPr>
      <w:bookmarkStart w:id="42" w:name="_Toc253799996"/>
      <w:r w:rsidRPr="00312B69">
        <w:t>7</w:t>
      </w:r>
      <w:r>
        <w:t>.3</w:t>
      </w:r>
      <w:r w:rsidRPr="00312B69">
        <w:t xml:space="preserve"> Составление маршрутного технологического процесса и выбор оптимального</w:t>
      </w:r>
      <w:bookmarkEnd w:id="41"/>
      <w:bookmarkEnd w:id="42"/>
    </w:p>
    <w:p w:rsidR="002618B6" w:rsidRPr="00312B69" w:rsidRDefault="002618B6" w:rsidP="00312B69"/>
    <w:p w:rsidR="00312B69" w:rsidRDefault="00312B69" w:rsidP="00312B69">
      <w:r w:rsidRPr="00312B69">
        <w:t>На основе разработанных маршрутов обработки поверхностей, соблюдая принцип поэтапности составляем матрицу технологического процесса, которая представлена в Таблице 7</w:t>
      </w:r>
      <w:r>
        <w:t>.2</w:t>
      </w:r>
      <w:r w:rsidRPr="00312B69">
        <w:t>. При этом была поставлена цель минимизировать себестоимость обработки и максимизировать производительность в условиях мелкосерийного производства.</w:t>
      </w:r>
    </w:p>
    <w:p w:rsidR="00312B69" w:rsidRDefault="00312B69" w:rsidP="00312B69">
      <w:r w:rsidRPr="00312B69">
        <w:t>Используя матрицу технологического процесса и руководствуясь принципом концентрации производим разбиение технологического процесса на операции:</w:t>
      </w:r>
    </w:p>
    <w:p w:rsidR="00312B69" w:rsidRPr="00312B69" w:rsidRDefault="00312B69" w:rsidP="00312B69">
      <w:r w:rsidRPr="00312B69">
        <w:t>005 Заготовительная</w:t>
      </w:r>
    </w:p>
    <w:p w:rsidR="00312B69" w:rsidRPr="00312B69" w:rsidRDefault="00312B69" w:rsidP="00312B69">
      <w:r w:rsidRPr="00312B69">
        <w:t>010 Термическая обработка</w:t>
      </w:r>
    </w:p>
    <w:p w:rsidR="00312B69" w:rsidRPr="00312B69" w:rsidRDefault="00312B69" w:rsidP="00312B69">
      <w:r w:rsidRPr="00312B69">
        <w:t>015 Токарно-винторезная</w:t>
      </w:r>
    </w:p>
    <w:p w:rsidR="00312B69" w:rsidRPr="00312B69" w:rsidRDefault="00312B69" w:rsidP="00312B69">
      <w:r w:rsidRPr="00312B69">
        <w:t>020 Фрезерно-центровальная</w:t>
      </w:r>
    </w:p>
    <w:p w:rsidR="00312B69" w:rsidRPr="00312B69" w:rsidRDefault="00312B69" w:rsidP="00312B69">
      <w:r w:rsidRPr="00312B69">
        <w:t>025 Токарно-винторезная</w:t>
      </w:r>
    </w:p>
    <w:p w:rsidR="00312B69" w:rsidRPr="00312B69" w:rsidRDefault="00312B69" w:rsidP="00312B69">
      <w:r w:rsidRPr="00312B69">
        <w:t>030 Технический контроль</w:t>
      </w:r>
    </w:p>
    <w:p w:rsidR="00312B69" w:rsidRPr="00312B69" w:rsidRDefault="00312B69" w:rsidP="00312B69">
      <w:r w:rsidRPr="00312B69">
        <w:t>035 Термическая обработка</w:t>
      </w:r>
    </w:p>
    <w:p w:rsidR="00312B69" w:rsidRPr="00312B69" w:rsidRDefault="00312B69" w:rsidP="00312B69">
      <w:r w:rsidRPr="00312B69">
        <w:t>040 Токарная с ЧПУ</w:t>
      </w:r>
    </w:p>
    <w:p w:rsidR="00312B69" w:rsidRPr="00312B69" w:rsidRDefault="00312B69" w:rsidP="00312B69">
      <w:r w:rsidRPr="00312B69">
        <w:t>045 Токарная с ЧПУ</w:t>
      </w:r>
    </w:p>
    <w:p w:rsidR="00312B69" w:rsidRPr="00312B69" w:rsidRDefault="00312B69" w:rsidP="00312B69">
      <w:r w:rsidRPr="00312B69">
        <w:t>050 Вертикально-фрезерная</w:t>
      </w:r>
    </w:p>
    <w:p w:rsidR="00312B69" w:rsidRPr="00312B69" w:rsidRDefault="00312B69" w:rsidP="00312B69">
      <w:r w:rsidRPr="00312B69">
        <w:t>055 Круглошлифовальная</w:t>
      </w:r>
    </w:p>
    <w:p w:rsidR="00312B69" w:rsidRPr="00312B69" w:rsidRDefault="00312B69" w:rsidP="00312B69">
      <w:r w:rsidRPr="00312B69">
        <w:t>060 Технический контроль</w:t>
      </w:r>
    </w:p>
    <w:p w:rsidR="00312B69" w:rsidRPr="00312B69" w:rsidRDefault="00312B69" w:rsidP="00312B69">
      <w:r w:rsidRPr="00312B69">
        <w:t>065 Химико-термическая обработка</w:t>
      </w:r>
    </w:p>
    <w:p w:rsidR="00312B69" w:rsidRPr="00312B69" w:rsidRDefault="00312B69" w:rsidP="00312B69">
      <w:r w:rsidRPr="00312B69">
        <w:t>070 Резьбонарезная</w:t>
      </w:r>
    </w:p>
    <w:p w:rsidR="00312B69" w:rsidRPr="00312B69" w:rsidRDefault="00312B69" w:rsidP="00312B69">
      <w:r w:rsidRPr="00312B69">
        <w:t>075 Вертикально-фрезерная</w:t>
      </w:r>
    </w:p>
    <w:p w:rsidR="00312B69" w:rsidRPr="00312B69" w:rsidRDefault="00312B69" w:rsidP="00312B69">
      <w:r w:rsidRPr="00312B69">
        <w:t>080 Круглошлифовальная</w:t>
      </w:r>
    </w:p>
    <w:p w:rsidR="00312B69" w:rsidRPr="00312B69" w:rsidRDefault="00312B69" w:rsidP="00312B69">
      <w:r w:rsidRPr="00312B69">
        <w:t>085 Полировальная</w:t>
      </w:r>
    </w:p>
    <w:p w:rsidR="00312B69" w:rsidRPr="00312B69" w:rsidRDefault="00312B69" w:rsidP="00312B69">
      <w:r w:rsidRPr="00312B69">
        <w:t>090 Слесарная</w:t>
      </w:r>
    </w:p>
    <w:p w:rsidR="00312B69" w:rsidRPr="00312B69" w:rsidRDefault="00312B69" w:rsidP="00312B69">
      <w:r w:rsidRPr="00312B69">
        <w:t>095 Маркирование</w:t>
      </w:r>
    </w:p>
    <w:p w:rsidR="00312B69" w:rsidRPr="00312B69" w:rsidRDefault="00312B69" w:rsidP="00312B69">
      <w:r w:rsidRPr="00312B69">
        <w:t>100 Технический контроль</w:t>
      </w:r>
    </w:p>
    <w:p w:rsidR="002618B6" w:rsidRDefault="002618B6" w:rsidP="00312B69">
      <w:bookmarkStart w:id="43" w:name="_Toc440155133"/>
    </w:p>
    <w:p w:rsidR="00312B69" w:rsidRPr="00312B69" w:rsidRDefault="00312B69" w:rsidP="002618B6">
      <w:pPr>
        <w:pStyle w:val="2"/>
      </w:pPr>
      <w:bookmarkStart w:id="44" w:name="_Toc253799997"/>
      <w:r w:rsidRPr="00312B69">
        <w:t>7</w:t>
      </w:r>
      <w:r>
        <w:t>.4</w:t>
      </w:r>
      <w:r w:rsidRPr="00312B69">
        <w:t xml:space="preserve"> Обоснование выбора металлорежущих</w:t>
      </w:r>
      <w:bookmarkEnd w:id="43"/>
      <w:r w:rsidR="002618B6">
        <w:t xml:space="preserve"> </w:t>
      </w:r>
      <w:bookmarkStart w:id="45" w:name="_Toc440155134"/>
      <w:r w:rsidRPr="00312B69">
        <w:t>станков</w:t>
      </w:r>
      <w:bookmarkEnd w:id="44"/>
      <w:bookmarkEnd w:id="45"/>
    </w:p>
    <w:p w:rsidR="002618B6" w:rsidRDefault="002618B6" w:rsidP="00312B69"/>
    <w:p w:rsidR="00312B69" w:rsidRDefault="00312B69" w:rsidP="00312B69">
      <w:r w:rsidRPr="00312B69">
        <w:t>Для отрезки заготовок нецелесообразно применять станки с ЧПУ, однако необходим станок с достаточной мощностью привода главного движения, поэтому выбираем: Универсальный токарно</w:t>
      </w:r>
      <w:r>
        <w:t>-</w:t>
      </w:r>
      <w:r w:rsidRPr="00312B69">
        <w:t>винторезный станок модели 1К62 с мощностью привода главного движения 10кВт.</w:t>
      </w:r>
    </w:p>
    <w:p w:rsidR="00312B69" w:rsidRDefault="00312B69" w:rsidP="00312B69">
      <w:r w:rsidRPr="00312B69">
        <w:t>Для фрезерно-центровальной операции выбираем фрезерно-центровальный станок модели 2Г942.</w:t>
      </w:r>
    </w:p>
    <w:p w:rsidR="00312B69" w:rsidRDefault="00312B69" w:rsidP="00312B69">
      <w:r w:rsidRPr="00312B69">
        <w:t>Для черновой токарной обработки целесообразно выбрать универсальный токарно-винторезный станок модел</w:t>
      </w:r>
      <w:r w:rsidR="009A1A78">
        <w:t>ь</w:t>
      </w:r>
      <w:r w:rsidRPr="00312B69">
        <w:t xml:space="preserve"> 16К20 с мощностью привода главного движения 11кВт.</w:t>
      </w:r>
    </w:p>
    <w:p w:rsidR="00312B69" w:rsidRDefault="00312B69" w:rsidP="00312B69">
      <w:r w:rsidRPr="00312B69">
        <w:t>Для фрезерной обработки шестигранника и паза целесообразно выбрать универсальный вертикально-фрезерный консольный станов модели 6Р12 с мощностью двигателя 7,5кВт.</w:t>
      </w:r>
    </w:p>
    <w:p w:rsidR="00312B69" w:rsidRDefault="00312B69" w:rsidP="00312B69">
      <w:r w:rsidRPr="00312B69">
        <w:t xml:space="preserve">Для шлифования выбираем круглошлифовальный станок с максимальным </w:t>
      </w:r>
      <w:r w:rsidRPr="00312B69">
        <w:sym w:font="Symbol" w:char="F0C6"/>
      </w:r>
      <w:r w:rsidRPr="00312B69">
        <w:t xml:space="preserve"> шлифования 60мм, максимальной длинной шлифования 700мм, мощностью двигателя 10кВт модели 3М151.</w:t>
      </w:r>
    </w:p>
    <w:p w:rsidR="00312B69" w:rsidRDefault="00312B69" w:rsidP="00312B69">
      <w:r w:rsidRPr="00312B69">
        <w:t xml:space="preserve">Для получистового точения целесообразно применить токарно-винторезный станок с ЧПУ модели 16К20Ф3 с УЧПУ 2Р22 </w:t>
      </w:r>
      <w:r>
        <w:t>т.к</w:t>
      </w:r>
      <w:r w:rsidRPr="00312B69">
        <w:t xml:space="preserve"> деталь имеет достаточно сложный контур и для обработки применяется большое количество инструментов.</w:t>
      </w:r>
    </w:p>
    <w:p w:rsidR="00312B69" w:rsidRDefault="00312B69" w:rsidP="00312B69">
      <w:r w:rsidRPr="00312B69">
        <w:t>Полирование производят на токарно-винторезном станке 16К20 с применением приспособления для полирования.</w:t>
      </w:r>
    </w:p>
    <w:p w:rsidR="002618B6" w:rsidRDefault="002618B6" w:rsidP="00312B69"/>
    <w:p w:rsidR="00312B69" w:rsidRDefault="00312B69" w:rsidP="002618B6">
      <w:pPr>
        <w:pStyle w:val="2"/>
      </w:pPr>
      <w:bookmarkStart w:id="46" w:name="_Toc440155135"/>
      <w:bookmarkStart w:id="47" w:name="_Toc253799998"/>
      <w:r w:rsidRPr="00312B69">
        <w:t>7</w:t>
      </w:r>
      <w:r>
        <w:t>.5</w:t>
      </w:r>
      <w:r w:rsidRPr="00312B69">
        <w:t xml:space="preserve"> Обоснование выбора другого</w:t>
      </w:r>
      <w:bookmarkEnd w:id="46"/>
      <w:r w:rsidR="002618B6">
        <w:t xml:space="preserve"> </w:t>
      </w:r>
      <w:bookmarkStart w:id="48" w:name="_Toc440155136"/>
      <w:r w:rsidRPr="00312B69">
        <w:t>технологического оборудования</w:t>
      </w:r>
      <w:bookmarkEnd w:id="47"/>
      <w:bookmarkEnd w:id="48"/>
    </w:p>
    <w:p w:rsidR="002618B6" w:rsidRPr="002618B6" w:rsidRDefault="002618B6" w:rsidP="002618B6"/>
    <w:p w:rsidR="00312B69" w:rsidRDefault="00312B69" w:rsidP="00312B69">
      <w:r w:rsidRPr="00312B69">
        <w:t xml:space="preserve">Станочные приспособления применяют для установки заготовок на металлорежущие станки. Различают три вида приспособлений </w:t>
      </w:r>
      <w:r>
        <w:t>-</w:t>
      </w:r>
      <w:r w:rsidRPr="00312B69">
        <w:t xml:space="preserve"> специальные, специализированные и универсальные. Выбор конкретного вида выполняется в зависимости от типа производства, стадии обработки, сложности заготовки.</w:t>
      </w:r>
    </w:p>
    <w:p w:rsidR="00312B69" w:rsidRDefault="00312B69" w:rsidP="00312B69">
      <w:r w:rsidRPr="00312B69">
        <w:t>Для опера</w:t>
      </w:r>
      <w:r w:rsidR="009A1A78">
        <w:t>ции отрезания образцов целесообр</w:t>
      </w:r>
      <w:r w:rsidRPr="00312B69">
        <w:t>азно применить трехкулачковый самоцентрирующийся патрон нормальной точности ГОСТ 2675-80.</w:t>
      </w:r>
    </w:p>
    <w:p w:rsidR="00312B69" w:rsidRDefault="00312B69" w:rsidP="00312B69">
      <w:r w:rsidRPr="00312B69">
        <w:t>Для чернового и получистового точения целесообразно применить передний плавающий центр по ГОСТ 2575-79 и задний вращающийся центр по ГОСТ 8742-75.</w:t>
      </w:r>
    </w:p>
    <w:p w:rsidR="00312B69" w:rsidRDefault="00312B69" w:rsidP="00312B69">
      <w:r w:rsidRPr="00312B69">
        <w:t>Для шлифовальной операции с целью повышения точности установки целесообразно применить жесткие центры по ГОСТ 18259-72.</w:t>
      </w:r>
    </w:p>
    <w:p w:rsidR="00312B69" w:rsidRDefault="00312B69" w:rsidP="00312B69">
      <w:r w:rsidRPr="00312B69">
        <w:t>Для фрезерования шестигранника применяют универсальную делительную головку ГОСТ 8615-89.</w:t>
      </w:r>
    </w:p>
    <w:p w:rsidR="00312B69" w:rsidRDefault="00312B69" w:rsidP="00312B69">
      <w:r w:rsidRPr="00312B69">
        <w:t>Для фрезерования паза производят установку в призмах опорных по ГОСТ 12195-66. Также применяется кондуктор для фрезерования паза.</w:t>
      </w:r>
    </w:p>
    <w:p w:rsidR="00312B69" w:rsidRPr="00312B69" w:rsidRDefault="002618B6" w:rsidP="002618B6">
      <w:pPr>
        <w:pStyle w:val="2"/>
      </w:pPr>
      <w:bookmarkStart w:id="49" w:name="_Toc440155137"/>
      <w:r>
        <w:br w:type="page"/>
      </w:r>
      <w:bookmarkStart w:id="50" w:name="_Toc253799999"/>
      <w:r w:rsidR="00312B69" w:rsidRPr="00312B69">
        <w:t>8</w:t>
      </w:r>
      <w:r>
        <w:t>.</w:t>
      </w:r>
      <w:r w:rsidR="00312B69" w:rsidRPr="00312B69">
        <w:t xml:space="preserve"> Разработка операционной технологии</w:t>
      </w:r>
      <w:bookmarkEnd w:id="49"/>
      <w:bookmarkEnd w:id="50"/>
    </w:p>
    <w:p w:rsidR="002618B6" w:rsidRDefault="002618B6" w:rsidP="00312B69"/>
    <w:p w:rsidR="00312B69" w:rsidRDefault="00312B69" w:rsidP="00312B69">
      <w:r w:rsidRPr="00312B69">
        <w:t>В данном разделе производится разработ</w:t>
      </w:r>
      <w:r w:rsidR="009A1A78">
        <w:t>ка опе</w:t>
      </w:r>
      <w:r w:rsidRPr="00312B69">
        <w:t>рационного технологичес</w:t>
      </w:r>
      <w:r w:rsidR="009A1A78">
        <w:t>кого процесса на следующие опер</w:t>
      </w:r>
      <w:r w:rsidRPr="00312B69">
        <w:t>ации:</w:t>
      </w:r>
    </w:p>
    <w:p w:rsidR="00312B69" w:rsidRPr="00312B69" w:rsidRDefault="00312B69" w:rsidP="00312B69">
      <w:r w:rsidRPr="00312B69">
        <w:t>040 Токарная с ЧПУ</w:t>
      </w:r>
    </w:p>
    <w:p w:rsidR="00312B69" w:rsidRDefault="00312B69" w:rsidP="00312B69">
      <w:r w:rsidRPr="00312B69">
        <w:t>050 Вертикально-фрезерная.</w:t>
      </w:r>
    </w:p>
    <w:p w:rsidR="002618B6" w:rsidRDefault="002618B6" w:rsidP="00312B69">
      <w:bookmarkStart w:id="51" w:name="_Toc440155138"/>
    </w:p>
    <w:p w:rsidR="00312B69" w:rsidRPr="00312B69" w:rsidRDefault="00312B69" w:rsidP="002618B6">
      <w:pPr>
        <w:pStyle w:val="2"/>
      </w:pPr>
      <w:bookmarkStart w:id="52" w:name="_Toc253800000"/>
      <w:r w:rsidRPr="00312B69">
        <w:t>8</w:t>
      </w:r>
      <w:r>
        <w:t>.1</w:t>
      </w:r>
      <w:r w:rsidRPr="00312B69">
        <w:t xml:space="preserve"> Разработка структуры операций</w:t>
      </w:r>
      <w:bookmarkEnd w:id="51"/>
      <w:bookmarkEnd w:id="52"/>
    </w:p>
    <w:p w:rsidR="002618B6" w:rsidRDefault="002618B6" w:rsidP="00312B69"/>
    <w:p w:rsidR="00312B69" w:rsidRDefault="00312B69" w:rsidP="00312B69">
      <w:r w:rsidRPr="00312B69">
        <w:t>Структура операций составляется на основе разработанного маршрутного технологического процесса и матрицы технологического процесса.</w:t>
      </w:r>
    </w:p>
    <w:p w:rsidR="00312B69" w:rsidRPr="00312B69" w:rsidRDefault="00312B69" w:rsidP="00312B69">
      <w:r w:rsidRPr="00312B69">
        <w:t>Операция 040 Токарная с ЧПУ</w:t>
      </w:r>
    </w:p>
    <w:p w:rsidR="00312B69" w:rsidRDefault="00312B69" w:rsidP="00312B69">
      <w:r w:rsidRPr="00312B69">
        <w:t xml:space="preserve">Операция состоит из одного установа, одной позиции, и двух технологических переходов. На первом переходе производится обтачивание с припуском под второй переход цилиндрических участков и торца, инструмент </w:t>
      </w:r>
      <w:r>
        <w:t>-</w:t>
      </w:r>
      <w:r w:rsidRPr="00312B69">
        <w:t xml:space="preserve"> Резец проходной Т15К6 2103-0713 ГОСТ 20872-80.</w:t>
      </w:r>
    </w:p>
    <w:p w:rsidR="00312B69" w:rsidRDefault="00312B69" w:rsidP="00312B69">
      <w:r w:rsidRPr="00312B69">
        <w:t xml:space="preserve">На втором переходе производится обработка по контуру с точением фасок, цилиндрических участков, канавок и торца; инструмент </w:t>
      </w:r>
      <w:r>
        <w:t>-</w:t>
      </w:r>
      <w:r w:rsidRPr="00312B69">
        <w:t xml:space="preserve"> Резец для контурного точения Т30К4 2101-0607 ГОСТ 20872-80.</w:t>
      </w:r>
    </w:p>
    <w:p w:rsidR="00312B69" w:rsidRPr="00312B69" w:rsidRDefault="00312B69" w:rsidP="00312B69">
      <w:r w:rsidRPr="00312B69">
        <w:t>Операция 050 Вертикально-фрезерная</w:t>
      </w:r>
    </w:p>
    <w:p w:rsidR="00312B69" w:rsidRDefault="00312B69" w:rsidP="00312B69">
      <w:r w:rsidRPr="00312B69">
        <w:t>Операция состоит из одного установа, шести позиций. Каждая позиция состоит из одного технологического перехода, который состоит из одного рабочего хода.</w:t>
      </w:r>
    </w:p>
    <w:p w:rsidR="00312B69" w:rsidRDefault="00312B69" w:rsidP="00312B69">
      <w:r w:rsidRPr="00312B69">
        <w:t>На каждой позиции происходит однократн</w:t>
      </w:r>
      <w:r w:rsidR="009A1A78">
        <w:t>о</w:t>
      </w:r>
      <w:r w:rsidRPr="00312B69">
        <w:t xml:space="preserve">е фрезерование одной стороны шестигранника за которым идет вспомогательный переход </w:t>
      </w:r>
      <w:r>
        <w:t>-</w:t>
      </w:r>
      <w:r w:rsidRPr="00312B69">
        <w:t xml:space="preserve"> поворот детали с помощью делительной головки. Режущий инструмент </w:t>
      </w:r>
      <w:r>
        <w:t>-</w:t>
      </w:r>
      <w:r w:rsidRPr="00312B69">
        <w:t xml:space="preserve"> Фреза торцовая </w:t>
      </w:r>
      <w:r w:rsidRPr="00312B69">
        <w:sym w:font="Symbol" w:char="F0C6"/>
      </w:r>
      <w:r w:rsidRPr="00312B69">
        <w:t>100 Т14К8 2200-0157 ГОСТ 22075-76.</w:t>
      </w:r>
    </w:p>
    <w:p w:rsidR="00312B69" w:rsidRDefault="002618B6" w:rsidP="002618B6">
      <w:pPr>
        <w:pStyle w:val="2"/>
      </w:pPr>
      <w:bookmarkStart w:id="53" w:name="_Toc440155139"/>
      <w:r>
        <w:br w:type="page"/>
      </w:r>
      <w:bookmarkStart w:id="54" w:name="_Toc253800001"/>
      <w:r w:rsidR="00312B69" w:rsidRPr="00312B69">
        <w:t>8</w:t>
      </w:r>
      <w:r w:rsidR="00312B69">
        <w:t>.2</w:t>
      </w:r>
      <w:r w:rsidR="00312B69" w:rsidRPr="00312B69">
        <w:t xml:space="preserve"> Расчет припусков на механичекую</w:t>
      </w:r>
      <w:bookmarkEnd w:id="53"/>
      <w:r>
        <w:t xml:space="preserve"> </w:t>
      </w:r>
      <w:bookmarkStart w:id="55" w:name="_Toc440155140"/>
      <w:r w:rsidR="00312B69" w:rsidRPr="00312B69">
        <w:t>обработку поверхностей</w:t>
      </w:r>
      <w:bookmarkEnd w:id="54"/>
      <w:bookmarkEnd w:id="55"/>
    </w:p>
    <w:p w:rsidR="002618B6" w:rsidRDefault="002618B6" w:rsidP="00312B69"/>
    <w:p w:rsidR="00312B69" w:rsidRDefault="00312B69" w:rsidP="00312B69">
      <w:r w:rsidRPr="00312B69">
        <w:t xml:space="preserve">В данном разделе расчет припусков производится расчетно-аналитическим методом с использованием ЭВМ для размера </w:t>
      </w:r>
      <w:r w:rsidRPr="00312B69">
        <w:sym w:font="Symbol" w:char="F0C6"/>
      </w:r>
      <w:r w:rsidRPr="00312B69">
        <w:t>32h6. Результаты расчета приводятся в двух таблицах. Технологический маршрут обработки данной поверхности состоит следующих операций:</w:t>
      </w:r>
    </w:p>
    <w:p w:rsidR="00312B69" w:rsidRPr="00312B69" w:rsidRDefault="00312B69" w:rsidP="00312B69">
      <w:r w:rsidRPr="00312B69">
        <w:t>Точение черновое</w:t>
      </w:r>
    </w:p>
    <w:p w:rsidR="00312B69" w:rsidRPr="00312B69" w:rsidRDefault="00312B69" w:rsidP="00312B69">
      <w:r w:rsidRPr="00312B69">
        <w:t>Точение получистовое</w:t>
      </w:r>
    </w:p>
    <w:p w:rsidR="00312B69" w:rsidRPr="00312B69" w:rsidRDefault="00312B69" w:rsidP="00312B69">
      <w:r w:rsidRPr="00312B69">
        <w:t>Шлифование предварительное</w:t>
      </w:r>
    </w:p>
    <w:p w:rsidR="00312B69" w:rsidRPr="00312B69" w:rsidRDefault="00312B69" w:rsidP="00312B69">
      <w:r w:rsidRPr="00312B69">
        <w:t>Шлифование чистовое</w:t>
      </w:r>
    </w:p>
    <w:p w:rsidR="00312B69" w:rsidRPr="00312B69" w:rsidRDefault="00312B69" w:rsidP="00312B69">
      <w:r w:rsidRPr="00312B69">
        <w:t>Полирование</w:t>
      </w:r>
    </w:p>
    <w:p w:rsidR="00312B69" w:rsidRDefault="00312B69" w:rsidP="00312B69">
      <w:r w:rsidRPr="00312B69">
        <w:t>На всех стадиях обработки заготовка устанавливается в центрах, поэтому погрешность базирования равна нулю.</w:t>
      </w:r>
    </w:p>
    <w:p w:rsidR="002618B6" w:rsidRDefault="002618B6" w:rsidP="00312B69">
      <w:bookmarkStart w:id="56" w:name="_Toc440155141"/>
    </w:p>
    <w:p w:rsidR="00312B69" w:rsidRPr="00312B69" w:rsidRDefault="00312B69" w:rsidP="002618B6">
      <w:pPr>
        <w:pStyle w:val="2"/>
      </w:pPr>
      <w:bookmarkStart w:id="57" w:name="_Toc253800002"/>
      <w:r w:rsidRPr="00312B69">
        <w:t>8</w:t>
      </w:r>
      <w:r>
        <w:t>.3</w:t>
      </w:r>
      <w:r w:rsidRPr="00312B69">
        <w:t xml:space="preserve"> Расчет режимов резания</w:t>
      </w:r>
      <w:bookmarkEnd w:id="56"/>
      <w:bookmarkEnd w:id="57"/>
    </w:p>
    <w:p w:rsidR="002618B6" w:rsidRDefault="002618B6" w:rsidP="00312B69"/>
    <w:p w:rsidR="00312B69" w:rsidRDefault="00312B69" w:rsidP="00312B69">
      <w:r w:rsidRPr="00312B69">
        <w:t xml:space="preserve">Расчет режимов резания для получистового точения </w:t>
      </w:r>
      <w:r w:rsidRPr="00312B69">
        <w:sym w:font="Symbol" w:char="F0C6"/>
      </w:r>
      <w:r w:rsidRPr="00312B69">
        <w:t>32h6 производим расчет</w:t>
      </w:r>
      <w:r w:rsidR="009A1A78">
        <w:t>н</w:t>
      </w:r>
      <w:r w:rsidRPr="00312B69">
        <w:t>о-аналитическим методом с применением ЭВМ.</w:t>
      </w:r>
    </w:p>
    <w:p w:rsidR="00312B69" w:rsidRPr="00312B69" w:rsidRDefault="00312B69" w:rsidP="00312B69">
      <w:r w:rsidRPr="00312B69">
        <w:t>Исходные данные</w:t>
      </w:r>
    </w:p>
    <w:p w:rsidR="00312B69" w:rsidRPr="00312B69" w:rsidRDefault="00312B69" w:rsidP="00312B69">
      <w:r w:rsidRPr="00312B69">
        <w:t>Материал режущей частиТ15К6</w:t>
      </w:r>
    </w:p>
    <w:p w:rsidR="00312B69" w:rsidRPr="00312B69" w:rsidRDefault="00312B69" w:rsidP="00312B69">
      <w:r w:rsidRPr="00312B69">
        <w:t>Главный угол в плане 45</w:t>
      </w:r>
      <w:r w:rsidRPr="00312B69">
        <w:rPr>
          <w:vertAlign w:val="superscript"/>
        </w:rPr>
        <w:t>0</w:t>
      </w:r>
    </w:p>
    <w:p w:rsidR="00312B69" w:rsidRPr="00312B69" w:rsidRDefault="00312B69" w:rsidP="00312B69">
      <w:r w:rsidRPr="00312B69">
        <w:t>Вспомогательный угол в плане 45</w:t>
      </w:r>
      <w:r w:rsidRPr="00312B69">
        <w:rPr>
          <w:vertAlign w:val="superscript"/>
        </w:rPr>
        <w:t>0</w:t>
      </w:r>
    </w:p>
    <w:p w:rsidR="00312B69" w:rsidRPr="00312B69" w:rsidRDefault="00312B69" w:rsidP="00312B69">
      <w:r w:rsidRPr="00312B69">
        <w:t>Передний угол 5</w:t>
      </w:r>
      <w:r w:rsidRPr="00312B69">
        <w:rPr>
          <w:vertAlign w:val="superscript"/>
        </w:rPr>
        <w:t>0</w:t>
      </w:r>
    </w:p>
    <w:p w:rsidR="00312B69" w:rsidRPr="00312B69" w:rsidRDefault="00312B69" w:rsidP="00312B69">
      <w:r w:rsidRPr="00312B69">
        <w:t>Задний угол 6</w:t>
      </w:r>
      <w:r w:rsidRPr="00312B69">
        <w:rPr>
          <w:vertAlign w:val="superscript"/>
        </w:rPr>
        <w:t>0</w:t>
      </w:r>
    </w:p>
    <w:p w:rsidR="00312B69" w:rsidRPr="00312B69" w:rsidRDefault="00312B69" w:rsidP="00312B69">
      <w:r w:rsidRPr="00312B69">
        <w:t>Сечение державки 25x25мм</w:t>
      </w:r>
    </w:p>
    <w:p w:rsidR="00312B69" w:rsidRPr="00312B69" w:rsidRDefault="00312B69" w:rsidP="00312B69">
      <w:r w:rsidRPr="00312B69">
        <w:t>Диаметр после черновой стадии 35,6мм</w:t>
      </w:r>
    </w:p>
    <w:p w:rsidR="00312B69" w:rsidRPr="00312B69" w:rsidRDefault="00312B69" w:rsidP="00312B69">
      <w:r w:rsidRPr="00312B69">
        <w:t>Глубина резания 1,3мм</w:t>
      </w:r>
    </w:p>
    <w:p w:rsidR="00312B69" w:rsidRDefault="00312B69" w:rsidP="00312B69">
      <w:r w:rsidRPr="00312B69">
        <w:t>Исходные данные м результаты работы программы приведены в таблицах.</w:t>
      </w:r>
    </w:p>
    <w:p w:rsidR="00312B69" w:rsidRDefault="00312B69" w:rsidP="00312B69">
      <w:r w:rsidRPr="00312B69">
        <w:t>Расчет режимов резания для фрезерования шестигранника производим по таблицам.</w:t>
      </w:r>
    </w:p>
    <w:p w:rsidR="00312B69" w:rsidRPr="00312B69" w:rsidRDefault="00312B69" w:rsidP="00312B69">
      <w:r w:rsidRPr="00312B69">
        <w:t>1. Инструмент</w:t>
      </w:r>
    </w:p>
    <w:p w:rsidR="00312B69" w:rsidRDefault="00312B69" w:rsidP="00312B69">
      <w:r w:rsidRPr="00312B69">
        <w:t xml:space="preserve">Фреза торцовая </w:t>
      </w:r>
      <w:r w:rsidRPr="00312B69">
        <w:sym w:font="Symbol" w:char="F0C6"/>
      </w:r>
      <w:r w:rsidRPr="00312B69">
        <w:t>100 Т14К8 2200-0157 ГОСТ 22075-76.</w:t>
      </w:r>
    </w:p>
    <w:p w:rsidR="00312B69" w:rsidRPr="00312B69" w:rsidRDefault="00312B69" w:rsidP="00312B69">
      <w:r w:rsidRPr="00312B69">
        <w:t>Количество зубьев z=6</w:t>
      </w:r>
    </w:p>
    <w:p w:rsidR="00312B69" w:rsidRPr="00312B69" w:rsidRDefault="00312B69" w:rsidP="00312B69">
      <w:r w:rsidRPr="00312B69">
        <w:t>Глубина резания t=1,5мм</w:t>
      </w:r>
    </w:p>
    <w:p w:rsidR="00312B69" w:rsidRPr="00312B69" w:rsidRDefault="00312B69" w:rsidP="00312B69">
      <w:r w:rsidRPr="00312B69">
        <w:t>Стойкость Т=180мин</w:t>
      </w:r>
    </w:p>
    <w:p w:rsidR="00312B69" w:rsidRPr="00312B69" w:rsidRDefault="00312B69" w:rsidP="00312B69">
      <w:r w:rsidRPr="00312B69">
        <w:t>Врезание и перебег 38мм</w:t>
      </w:r>
    </w:p>
    <w:p w:rsidR="00312B69" w:rsidRPr="00312B69" w:rsidRDefault="00312B69" w:rsidP="00312B69">
      <w:r w:rsidRPr="00312B69">
        <w:t>2. Находим табличную подачу Sz=0,18</w:t>
      </w:r>
      <w:r>
        <w:t>-</w:t>
      </w:r>
      <w:r w:rsidRPr="00312B69">
        <w:t>0,22мм/зуб</w:t>
      </w:r>
    </w:p>
    <w:p w:rsidR="00312B69" w:rsidRPr="00312B69" w:rsidRDefault="00312B69" w:rsidP="00312B69">
      <w:r w:rsidRPr="00312B69">
        <w:t>Принимаем Sz=0,18мм/зуб</w:t>
      </w:r>
    </w:p>
    <w:p w:rsidR="00312B69" w:rsidRPr="00312B69" w:rsidRDefault="00312B69" w:rsidP="00312B69">
      <w:r w:rsidRPr="00312B69">
        <w:t>Поправочный коэффициент KSz=1,0</w:t>
      </w:r>
    </w:p>
    <w:p w:rsidR="00312B69" w:rsidRDefault="00312B69" w:rsidP="00312B69">
      <w:r w:rsidRPr="00312B69">
        <w:t>3. Находим табличные значения:</w:t>
      </w:r>
    </w:p>
    <w:p w:rsidR="00312B69" w:rsidRPr="00312B69" w:rsidRDefault="00312B69" w:rsidP="00312B69">
      <w:r w:rsidRPr="00312B69">
        <w:t>V=220м/мин</w:t>
      </w:r>
    </w:p>
    <w:p w:rsidR="00312B69" w:rsidRPr="00312B69" w:rsidRDefault="00312B69" w:rsidP="00312B69">
      <w:r w:rsidRPr="00312B69">
        <w:t>n=465об/мин</w:t>
      </w:r>
    </w:p>
    <w:p w:rsidR="00312B69" w:rsidRPr="00312B69" w:rsidRDefault="00312B69" w:rsidP="00312B69">
      <w:r w:rsidRPr="00312B69">
        <w:t>Sм=435мм/мин</w:t>
      </w:r>
    </w:p>
    <w:p w:rsidR="00312B69" w:rsidRPr="00312B69" w:rsidRDefault="00312B69" w:rsidP="00312B69">
      <w:r w:rsidRPr="00312B69">
        <w:t>4. Определяем поправочные коэффициенты</w:t>
      </w:r>
    </w:p>
    <w:p w:rsidR="00312B69" w:rsidRPr="00312B69" w:rsidRDefault="00312B69" w:rsidP="00312B69">
      <w:r w:rsidRPr="00312B69">
        <w:t>Kмv=Кмn=Кмs=0,89 - в зависимости от марки материала</w:t>
      </w:r>
    </w:p>
    <w:p w:rsidR="00312B69" w:rsidRPr="00312B69" w:rsidRDefault="00312B69" w:rsidP="00312B69">
      <w:r w:rsidRPr="00312B69">
        <w:t>Кnv=Knn=Kns=1,0 - без корки</w:t>
      </w:r>
    </w:p>
    <w:p w:rsidR="00312B69" w:rsidRPr="00312B69" w:rsidRDefault="00312B69" w:rsidP="00312B69">
      <w:r w:rsidRPr="00312B69">
        <w:t>Kbv=Kbn=Kbs=1,13 - в зависимости от ширины фрезерования</w:t>
      </w:r>
    </w:p>
    <w:p w:rsidR="00312B69" w:rsidRPr="00312B69" w:rsidRDefault="00312B69" w:rsidP="00312B69">
      <w:r w:rsidRPr="00312B69">
        <w:t>Kфs=1,0</w:t>
      </w:r>
    </w:p>
    <w:p w:rsidR="00312B69" w:rsidRPr="00312B69" w:rsidRDefault="00312B69" w:rsidP="00312B69">
      <w:r w:rsidRPr="00312B69">
        <w:t>Киv=0,94 - в зависимости от марки инструментального материала</w:t>
      </w:r>
    </w:p>
    <w:p w:rsidR="00312B69" w:rsidRDefault="00312B69" w:rsidP="00312B69">
      <w:r w:rsidRPr="00312B69">
        <w:t>5. С учетом коэффициентов</w:t>
      </w:r>
    </w:p>
    <w:p w:rsidR="002618B6" w:rsidRPr="00312B69" w:rsidRDefault="002618B6" w:rsidP="00312B69"/>
    <w:p w:rsidR="00312B69" w:rsidRPr="00312B69" w:rsidRDefault="00312B69" w:rsidP="00312B69">
      <w:r w:rsidRPr="00312B69">
        <w:t>V=220*0,89*1*1,13*0,94=207м/мин</w:t>
      </w:r>
    </w:p>
    <w:p w:rsidR="00312B69" w:rsidRPr="00312B69" w:rsidRDefault="00312B69" w:rsidP="00312B69">
      <w:r w:rsidRPr="00312B69">
        <w:t>n=465*0,89*1*1,13=467об/мин</w:t>
      </w:r>
    </w:p>
    <w:p w:rsidR="00312B69" w:rsidRDefault="00312B69" w:rsidP="00312B69">
      <w:r w:rsidRPr="00312B69">
        <w:t>Sм=435*0,89*1*1,13=437об/мин</w:t>
      </w:r>
    </w:p>
    <w:p w:rsidR="002618B6" w:rsidRPr="00312B69" w:rsidRDefault="002618B6" w:rsidP="00312B69"/>
    <w:p w:rsidR="00312B69" w:rsidRPr="00312B69" w:rsidRDefault="00312B69" w:rsidP="00312B69">
      <w:r w:rsidRPr="00312B69">
        <w:t>6. Корректируем по паспорту станка</w:t>
      </w:r>
    </w:p>
    <w:p w:rsidR="00312B69" w:rsidRPr="00312B69" w:rsidRDefault="00312B69" w:rsidP="00312B69">
      <w:r w:rsidRPr="00312B69">
        <w:t>n=400об/мин</w:t>
      </w:r>
    </w:p>
    <w:p w:rsidR="00312B69" w:rsidRDefault="00312B69" w:rsidP="00312B69">
      <w:r w:rsidRPr="00312B69">
        <w:t>Sм=400мм/мин</w:t>
      </w:r>
    </w:p>
    <w:p w:rsidR="002618B6" w:rsidRPr="00312B69" w:rsidRDefault="002618B6" w:rsidP="00312B69"/>
    <w:p w:rsidR="00312B69" w:rsidRDefault="00312B69" w:rsidP="00312B69">
      <w:r w:rsidRPr="00312B69">
        <w:t>V=3,14*100*400/1000=125м/мин</w:t>
      </w:r>
    </w:p>
    <w:p w:rsidR="002618B6" w:rsidRPr="00312B69" w:rsidRDefault="002618B6" w:rsidP="00312B69"/>
    <w:p w:rsidR="00312B69" w:rsidRPr="00312B69" w:rsidRDefault="00312B69" w:rsidP="00312B69">
      <w:r w:rsidRPr="00312B69">
        <w:t>7. Мощность необходимая для резания</w:t>
      </w:r>
    </w:p>
    <w:p w:rsidR="00312B69" w:rsidRPr="00312B69" w:rsidRDefault="00312B69" w:rsidP="00312B69">
      <w:r w:rsidRPr="00312B69">
        <w:t>N=1,65кВт</w:t>
      </w:r>
    </w:p>
    <w:p w:rsidR="00312B69" w:rsidRPr="00312B69" w:rsidRDefault="00312B69" w:rsidP="00312B69">
      <w:r w:rsidRPr="00312B69">
        <w:t>Мощность станка с учетом КПД Nэ=6,7кВт</w:t>
      </w:r>
    </w:p>
    <w:p w:rsidR="00312B69" w:rsidRPr="00312B69" w:rsidRDefault="00312B69" w:rsidP="00312B69">
      <w:pPr>
        <w:rPr>
          <w:b/>
          <w:bCs/>
        </w:rPr>
      </w:pPr>
      <w:r w:rsidRPr="00312B69">
        <w:rPr>
          <w:b/>
          <w:bCs/>
        </w:rPr>
        <w:t>Мощность станка достаточна</w:t>
      </w:r>
      <w:r w:rsidR="009A1A78">
        <w:rPr>
          <w:b/>
          <w:bCs/>
        </w:rPr>
        <w:t>.</w:t>
      </w:r>
    </w:p>
    <w:p w:rsidR="009A1A78" w:rsidRDefault="009A1A78" w:rsidP="00312B69">
      <w:bookmarkStart w:id="58" w:name="_Toc440155142"/>
    </w:p>
    <w:p w:rsidR="00312B69" w:rsidRPr="00312B69" w:rsidRDefault="00312B69" w:rsidP="009A1A78">
      <w:pPr>
        <w:pStyle w:val="2"/>
      </w:pPr>
      <w:bookmarkStart w:id="59" w:name="_Toc253800003"/>
      <w:r w:rsidRPr="00312B69">
        <w:t>8</w:t>
      </w:r>
      <w:r>
        <w:t>.4</w:t>
      </w:r>
      <w:r w:rsidRPr="00312B69">
        <w:t xml:space="preserve"> Техническое нормирование операций</w:t>
      </w:r>
      <w:bookmarkEnd w:id="58"/>
      <w:bookmarkEnd w:id="59"/>
    </w:p>
    <w:p w:rsidR="009A1A78" w:rsidRDefault="009A1A78" w:rsidP="00312B69"/>
    <w:p w:rsidR="00312B69" w:rsidRDefault="00312B69" w:rsidP="00312B69">
      <w:r w:rsidRPr="00312B69">
        <w:t xml:space="preserve">Операция 040 </w:t>
      </w:r>
      <w:r>
        <w:t>-</w:t>
      </w:r>
      <w:r w:rsidRPr="00312B69">
        <w:t xml:space="preserve"> Токарная с ЧПУ</w:t>
      </w:r>
    </w:p>
    <w:p w:rsidR="002618B6" w:rsidRPr="00312B69" w:rsidRDefault="002618B6" w:rsidP="00312B69"/>
    <w:p w:rsidR="00312B69" w:rsidRPr="00312B69" w:rsidRDefault="00312B69" w:rsidP="00312B69">
      <w:r w:rsidRPr="00312B69">
        <w:t>То=14,89мин</w:t>
      </w:r>
    </w:p>
    <w:p w:rsidR="00312B69" w:rsidRPr="00312B69" w:rsidRDefault="00312B69" w:rsidP="00312B69">
      <w:r w:rsidRPr="00312B69">
        <w:t>Тшт=То+Тв+Тоб+Тот</w:t>
      </w:r>
    </w:p>
    <w:p w:rsidR="00312B69" w:rsidRPr="00312B69" w:rsidRDefault="00312B69" w:rsidP="00312B69">
      <w:r w:rsidRPr="00312B69">
        <w:t>Тв=0,12+0,11+1,3=1,53мин</w:t>
      </w:r>
    </w:p>
    <w:p w:rsidR="00312B69" w:rsidRPr="00312B69" w:rsidRDefault="00312B69" w:rsidP="00312B69">
      <w:r w:rsidRPr="00312B69">
        <w:t>Тоб=2%*Топ=2%*16,42=0,33мин</w:t>
      </w:r>
    </w:p>
    <w:p w:rsidR="00312B69" w:rsidRPr="00312B69" w:rsidRDefault="00312B69" w:rsidP="00312B69">
      <w:r w:rsidRPr="00312B69">
        <w:t>Тот=5%*Топ=5%*16,42=0,82мин</w:t>
      </w:r>
    </w:p>
    <w:p w:rsidR="00312B69" w:rsidRPr="00312B69" w:rsidRDefault="00312B69" w:rsidP="00312B69">
      <w:r w:rsidRPr="00312B69">
        <w:t>Тшт=14,89+1,53+0,33+0,82=17,57мин</w:t>
      </w:r>
    </w:p>
    <w:p w:rsidR="00312B69" w:rsidRPr="00312B69" w:rsidRDefault="00312B69" w:rsidP="00312B69">
      <w:r w:rsidRPr="00312B69">
        <w:t>Тпз=6+1=7мин</w:t>
      </w:r>
    </w:p>
    <w:p w:rsidR="00312B69" w:rsidRDefault="00312B69" w:rsidP="00312B69">
      <w:r w:rsidRPr="00312B69">
        <w:t>Тшт-к=Тшт+Тшт-к/N=17,57+7/16=18мин</w:t>
      </w:r>
    </w:p>
    <w:p w:rsidR="002618B6" w:rsidRPr="00312B69" w:rsidRDefault="002618B6" w:rsidP="00312B69"/>
    <w:p w:rsidR="00312B69" w:rsidRDefault="00312B69" w:rsidP="00312B69">
      <w:r w:rsidRPr="00312B69">
        <w:t xml:space="preserve">Операция 050 </w:t>
      </w:r>
      <w:r>
        <w:t>-</w:t>
      </w:r>
      <w:r w:rsidRPr="00312B69">
        <w:t xml:space="preserve"> Вертикально-фрезерная</w:t>
      </w:r>
    </w:p>
    <w:p w:rsidR="002618B6" w:rsidRPr="00312B69" w:rsidRDefault="002618B6" w:rsidP="00312B69"/>
    <w:p w:rsidR="00312B69" w:rsidRPr="00312B69" w:rsidRDefault="00312B69" w:rsidP="00312B69">
      <w:r w:rsidRPr="00312B69">
        <w:t>То=Lрез/Sм*6=</w:t>
      </w:r>
      <w:r>
        <w:t xml:space="preserve"> (</w:t>
      </w:r>
      <w:r w:rsidRPr="00312B69">
        <w:t>38+30+38) /400*6=1,59мин</w:t>
      </w:r>
    </w:p>
    <w:p w:rsidR="00312B69" w:rsidRPr="00312B69" w:rsidRDefault="00312B69" w:rsidP="00312B69">
      <w:r w:rsidRPr="00312B69">
        <w:t>Тшт=То+Тв+Тоб+Тот</w:t>
      </w:r>
    </w:p>
    <w:p w:rsidR="00312B69" w:rsidRPr="00312B69" w:rsidRDefault="00312B69" w:rsidP="00312B69">
      <w:r w:rsidRPr="00312B69">
        <w:t>Тв=0,063+0,15+1,9=2,11мин</w:t>
      </w:r>
    </w:p>
    <w:p w:rsidR="00312B69" w:rsidRPr="00312B69" w:rsidRDefault="00312B69" w:rsidP="00312B69">
      <w:r w:rsidRPr="00312B69">
        <w:t>Тоб=3%*Топ=3%*3,7=0,111мин</w:t>
      </w:r>
    </w:p>
    <w:p w:rsidR="00312B69" w:rsidRPr="00312B69" w:rsidRDefault="00312B69" w:rsidP="00312B69">
      <w:r w:rsidRPr="00312B69">
        <w:t>Тот=6%*Топ=6%*3,7=0,22мин</w:t>
      </w:r>
    </w:p>
    <w:p w:rsidR="00312B69" w:rsidRPr="00312B69" w:rsidRDefault="00312B69" w:rsidP="00312B69">
      <w:r w:rsidRPr="00312B69">
        <w:t>Тшт=1,59+2,11+0,111+0,22=4,03мин</w:t>
      </w:r>
    </w:p>
    <w:p w:rsidR="00312B69" w:rsidRPr="00312B69" w:rsidRDefault="00312B69" w:rsidP="00312B69">
      <w:r w:rsidRPr="00312B69">
        <w:t>Тпз=12+2=14мин</w:t>
      </w:r>
    </w:p>
    <w:p w:rsidR="00312B69" w:rsidRDefault="00312B69" w:rsidP="00312B69">
      <w:r w:rsidRPr="00312B69">
        <w:t>Тшт-к=Тшт+Тшт-к/N=4,03+14/16=4,9мин</w:t>
      </w:r>
    </w:p>
    <w:p w:rsidR="00312B69" w:rsidRPr="00312B69" w:rsidRDefault="002618B6" w:rsidP="002618B6">
      <w:pPr>
        <w:pStyle w:val="2"/>
      </w:pPr>
      <w:bookmarkStart w:id="60" w:name="_Toc440155143"/>
      <w:r>
        <w:br w:type="page"/>
      </w:r>
      <w:bookmarkStart w:id="61" w:name="_Toc253800004"/>
      <w:r w:rsidR="00312B69" w:rsidRPr="00312B69">
        <w:t>Литература</w:t>
      </w:r>
      <w:bookmarkEnd w:id="60"/>
      <w:bookmarkEnd w:id="61"/>
    </w:p>
    <w:p w:rsidR="002618B6" w:rsidRDefault="002618B6" w:rsidP="00312B69"/>
    <w:p w:rsidR="00312B69" w:rsidRDefault="00312B69" w:rsidP="002618B6">
      <w:pPr>
        <w:ind w:firstLine="0"/>
      </w:pPr>
      <w:r w:rsidRPr="00312B69">
        <w:t>1. Справочник технолога-машиностроителя. В 2 томах, том 1</w:t>
      </w:r>
      <w:r>
        <w:t xml:space="preserve"> (</w:t>
      </w:r>
      <w:r w:rsidRPr="00312B69">
        <w:t>Под ред</w:t>
      </w:r>
      <w:r>
        <w:t xml:space="preserve">.А.Г. </w:t>
      </w:r>
      <w:r w:rsidRPr="00312B69">
        <w:t>Косиловой и Р</w:t>
      </w:r>
      <w:r>
        <w:t xml:space="preserve">.К. </w:t>
      </w:r>
      <w:r w:rsidRPr="00312B69">
        <w:t>Мещерякова. -</w:t>
      </w:r>
      <w:r>
        <w:t xml:space="preserve"> </w:t>
      </w:r>
      <w:r w:rsidRPr="00312B69">
        <w:t>4-е изд</w:t>
      </w:r>
      <w:r>
        <w:t>.,</w:t>
      </w:r>
      <w:r w:rsidRPr="00312B69">
        <w:t xml:space="preserve"> перераб. и доп. -</w:t>
      </w:r>
      <w:r>
        <w:t xml:space="preserve"> </w:t>
      </w:r>
      <w:r w:rsidRPr="00312B69">
        <w:t>М</w:t>
      </w:r>
      <w:r>
        <w:t>.:</w:t>
      </w:r>
      <w:r w:rsidRPr="00312B69">
        <w:t xml:space="preserve"> Машиностроение, 1986. -</w:t>
      </w:r>
      <w:r>
        <w:t xml:space="preserve"> </w:t>
      </w:r>
      <w:r w:rsidRPr="00312B69">
        <w:t>656 с.</w:t>
      </w:r>
    </w:p>
    <w:p w:rsidR="00312B69" w:rsidRDefault="00312B69" w:rsidP="002618B6">
      <w:pPr>
        <w:ind w:firstLine="0"/>
      </w:pPr>
      <w:r w:rsidRPr="00312B69">
        <w:t>2. Справочник технолога-машиностроителя. В 2 томах, том 2</w:t>
      </w:r>
      <w:r>
        <w:t xml:space="preserve"> (</w:t>
      </w:r>
      <w:r w:rsidRPr="00312B69">
        <w:t>Под ред</w:t>
      </w:r>
      <w:r>
        <w:t xml:space="preserve">.А.Г. </w:t>
      </w:r>
      <w:r w:rsidRPr="00312B69">
        <w:t>Косиловой и Р</w:t>
      </w:r>
      <w:r>
        <w:t xml:space="preserve">.К. </w:t>
      </w:r>
      <w:r w:rsidRPr="00312B69">
        <w:t>Мещерякова. -</w:t>
      </w:r>
      <w:r>
        <w:t xml:space="preserve"> </w:t>
      </w:r>
      <w:r w:rsidRPr="00312B69">
        <w:t>4-е изд</w:t>
      </w:r>
      <w:r>
        <w:t>.,</w:t>
      </w:r>
      <w:r w:rsidRPr="00312B69">
        <w:t xml:space="preserve"> перераб. и доп. -</w:t>
      </w:r>
      <w:r>
        <w:t xml:space="preserve"> </w:t>
      </w:r>
      <w:r w:rsidRPr="00312B69">
        <w:t>М</w:t>
      </w:r>
      <w:r>
        <w:t>.:</w:t>
      </w:r>
      <w:r w:rsidRPr="00312B69">
        <w:t xml:space="preserve"> Машиностроение, 1986. -</w:t>
      </w:r>
      <w:r>
        <w:t xml:space="preserve"> </w:t>
      </w:r>
      <w:r w:rsidRPr="00312B69">
        <w:t>656 с.</w:t>
      </w:r>
    </w:p>
    <w:p w:rsidR="00312B69" w:rsidRDefault="00312B69" w:rsidP="002618B6">
      <w:pPr>
        <w:ind w:firstLine="0"/>
      </w:pPr>
      <w:r w:rsidRPr="00312B69">
        <w:t>3. Маталин А</w:t>
      </w:r>
      <w:r>
        <w:t xml:space="preserve">.А. </w:t>
      </w:r>
      <w:r w:rsidRPr="00312B69">
        <w:t>Технология ма</w:t>
      </w:r>
      <w:r w:rsidR="009A1A78">
        <w:t>ш</w:t>
      </w:r>
      <w:r w:rsidRPr="00312B69">
        <w:t>иностроения. -</w:t>
      </w:r>
      <w:r>
        <w:t xml:space="preserve"> </w:t>
      </w:r>
      <w:r w:rsidRPr="00312B69">
        <w:t>Л</w:t>
      </w:r>
      <w:r>
        <w:t>.:</w:t>
      </w:r>
      <w:r w:rsidRPr="00312B69">
        <w:t xml:space="preserve"> Машиностроение, 1985. -</w:t>
      </w:r>
      <w:r>
        <w:t xml:space="preserve"> </w:t>
      </w:r>
      <w:r w:rsidRPr="00312B69">
        <w:t>496с.</w:t>
      </w:r>
    </w:p>
    <w:p w:rsidR="00312B69" w:rsidRDefault="00312B69" w:rsidP="002618B6">
      <w:pPr>
        <w:ind w:firstLine="0"/>
      </w:pPr>
      <w:r w:rsidRPr="00312B69">
        <w:t>4. Мета</w:t>
      </w:r>
      <w:r w:rsidR="009A1A78">
        <w:t>ллорежущие станки. Каталоги-спра</w:t>
      </w:r>
      <w:r w:rsidRPr="00312B69">
        <w:t>вочники. -</w:t>
      </w:r>
      <w:r>
        <w:t xml:space="preserve"> </w:t>
      </w:r>
      <w:r w:rsidRPr="00312B69">
        <w:t>М</w:t>
      </w:r>
      <w:r>
        <w:t>.:</w:t>
      </w:r>
      <w:r w:rsidRPr="00312B69">
        <w:t xml:space="preserve"> НИИМАШ, 1965-1972. -</w:t>
      </w:r>
      <w:r>
        <w:t xml:space="preserve"> </w:t>
      </w:r>
      <w:r w:rsidRPr="00312B69">
        <w:t>461с.</w:t>
      </w:r>
    </w:p>
    <w:p w:rsidR="00312B69" w:rsidRDefault="00312B69" w:rsidP="002618B6">
      <w:pPr>
        <w:ind w:firstLine="0"/>
      </w:pPr>
      <w:r w:rsidRPr="00312B69">
        <w:t>5. Методические указания к курсовому проекту по</w:t>
      </w:r>
      <w:r>
        <w:t xml:space="preserve"> "</w:t>
      </w:r>
      <w:r w:rsidRPr="00312B69">
        <w:t>Технологии машиностроения</w:t>
      </w:r>
      <w:r>
        <w:t xml:space="preserve">" </w:t>
      </w:r>
      <w:r w:rsidRPr="00312B69">
        <w:t>для студентов специальности 7</w:t>
      </w:r>
      <w:r>
        <w:t>.0</w:t>
      </w:r>
      <w:r w:rsidRPr="00312B69">
        <w:t>90202 всех форм обучения. Сост. Евтухов В</w:t>
      </w:r>
      <w:r>
        <w:t xml:space="preserve">.Г. </w:t>
      </w:r>
      <w:r w:rsidRPr="00312B69">
        <w:t>-</w:t>
      </w:r>
      <w:r>
        <w:t xml:space="preserve"> </w:t>
      </w:r>
      <w:r w:rsidRPr="00312B69">
        <w:t>Сумы СумГУ, 1996. -</w:t>
      </w:r>
      <w:r>
        <w:t xml:space="preserve"> </w:t>
      </w:r>
      <w:r w:rsidRPr="00312B69">
        <w:t>31с.</w:t>
      </w:r>
    </w:p>
    <w:p w:rsidR="00312B69" w:rsidRDefault="00312B69" w:rsidP="002618B6">
      <w:pPr>
        <w:ind w:firstLine="0"/>
      </w:pPr>
      <w:r w:rsidRPr="00312B69">
        <w:t>6. Методические указания по оформлению документации в курсовых и дипломных проектах по курсу</w:t>
      </w:r>
      <w:r>
        <w:t xml:space="preserve"> "</w:t>
      </w:r>
      <w:r w:rsidRPr="00312B69">
        <w:t>Технология машиностроения</w:t>
      </w:r>
      <w:r>
        <w:t xml:space="preserve">" </w:t>
      </w:r>
      <w:r w:rsidRPr="00312B69">
        <w:t>для студентов специальности 7</w:t>
      </w:r>
      <w:r>
        <w:t>.0</w:t>
      </w:r>
      <w:r w:rsidRPr="00312B69">
        <w:t>90202 всех форм обучения. Сост. Ягуткин А</w:t>
      </w:r>
      <w:r>
        <w:t xml:space="preserve">.А., </w:t>
      </w:r>
      <w:r w:rsidRPr="00312B69">
        <w:t>РУДЕНКО А</w:t>
      </w:r>
      <w:r>
        <w:t xml:space="preserve">.Б. </w:t>
      </w:r>
      <w:r w:rsidRPr="00312B69">
        <w:t>-</w:t>
      </w:r>
      <w:r>
        <w:t xml:space="preserve"> </w:t>
      </w:r>
      <w:r w:rsidRPr="00312B69">
        <w:t>Сумы СумГУ, 1996. -</w:t>
      </w:r>
      <w:r>
        <w:t xml:space="preserve"> </w:t>
      </w:r>
      <w:r w:rsidRPr="00312B69">
        <w:t>39с.</w:t>
      </w:r>
    </w:p>
    <w:p w:rsidR="00312B69" w:rsidRDefault="00312B69" w:rsidP="002618B6">
      <w:pPr>
        <w:ind w:firstLine="0"/>
      </w:pPr>
      <w:r w:rsidRPr="00312B69">
        <w:t>7. Гжиров Р</w:t>
      </w:r>
      <w:r>
        <w:t xml:space="preserve">.И. </w:t>
      </w:r>
      <w:r w:rsidRPr="00312B69">
        <w:t>Краткий справочник конструктора. -</w:t>
      </w:r>
      <w:r>
        <w:t xml:space="preserve"> </w:t>
      </w:r>
      <w:r w:rsidRPr="00312B69">
        <w:t>Л</w:t>
      </w:r>
      <w:r>
        <w:t>.:</w:t>
      </w:r>
      <w:r w:rsidRPr="00312B69">
        <w:t xml:space="preserve"> Машиностроение, 1984. -</w:t>
      </w:r>
      <w:r>
        <w:t xml:space="preserve"> </w:t>
      </w:r>
      <w:r w:rsidRPr="00312B69">
        <w:t>464с.</w:t>
      </w:r>
    </w:p>
    <w:p w:rsidR="00312B69" w:rsidRDefault="00312B69" w:rsidP="002618B6">
      <w:pPr>
        <w:ind w:firstLine="0"/>
      </w:pPr>
      <w:r w:rsidRPr="00312B69">
        <w:t>8. ГОСТ 7505-89. Поковки стальные штампованные.</w:t>
      </w:r>
    </w:p>
    <w:p w:rsidR="00312B69" w:rsidRDefault="00312B69" w:rsidP="002618B6">
      <w:pPr>
        <w:ind w:firstLine="0"/>
      </w:pPr>
      <w:r w:rsidRPr="00312B69">
        <w:t>9. Горбацевич А</w:t>
      </w:r>
      <w:r>
        <w:t xml:space="preserve">.Ф., </w:t>
      </w:r>
      <w:r w:rsidRPr="00312B69">
        <w:t>Шкред В</w:t>
      </w:r>
      <w:r>
        <w:t xml:space="preserve">.А. </w:t>
      </w:r>
      <w:r w:rsidRPr="00312B69">
        <w:t>Курсовое проектирование по технологии маши</w:t>
      </w:r>
      <w:r w:rsidR="009A1A78">
        <w:t>н</w:t>
      </w:r>
      <w:r w:rsidRPr="00312B69">
        <w:t xml:space="preserve">остроения. </w:t>
      </w:r>
      <w:r>
        <w:t>-</w:t>
      </w:r>
      <w:r w:rsidRPr="00312B69">
        <w:t xml:space="preserve"> 4-е изд</w:t>
      </w:r>
      <w:r>
        <w:t>.,</w:t>
      </w:r>
      <w:r w:rsidRPr="00312B69">
        <w:t xml:space="preserve"> перераб. и доп. </w:t>
      </w:r>
      <w:r>
        <w:t>-</w:t>
      </w:r>
      <w:r w:rsidRPr="00312B69">
        <w:t>Минск: Вышейш. школа, 1983г.</w:t>
      </w:r>
    </w:p>
    <w:p w:rsidR="00312B69" w:rsidRDefault="00312B69" w:rsidP="002618B6">
      <w:pPr>
        <w:ind w:firstLine="0"/>
      </w:pPr>
      <w:r w:rsidRPr="00312B69">
        <w:t>10. Худобин Л</w:t>
      </w:r>
      <w:r>
        <w:t xml:space="preserve">.В. </w:t>
      </w:r>
      <w:r w:rsidRPr="00312B69">
        <w:t xml:space="preserve">и др. Курсовое проектирование по технологии машиностроения. </w:t>
      </w:r>
      <w:r>
        <w:t>-</w:t>
      </w:r>
      <w:r w:rsidRPr="00312B69">
        <w:t>М</w:t>
      </w:r>
      <w:r>
        <w:t>.:</w:t>
      </w:r>
      <w:r w:rsidRPr="00312B69">
        <w:t xml:space="preserve"> Машиностроение, 1989г - 288с.</w:t>
      </w:r>
    </w:p>
    <w:p w:rsidR="00312B69" w:rsidRPr="00312B69" w:rsidRDefault="00312B69" w:rsidP="002618B6">
      <w:pPr>
        <w:ind w:firstLine="0"/>
      </w:pPr>
      <w:r w:rsidRPr="00312B69">
        <w:t>11. Гусев А</w:t>
      </w:r>
      <w:r>
        <w:t xml:space="preserve">.А., </w:t>
      </w:r>
      <w:r w:rsidRPr="00312B69">
        <w:t>Ковальчук Е</w:t>
      </w:r>
      <w:r>
        <w:t>.Р.,</w:t>
      </w:r>
      <w:r w:rsidRPr="00312B69">
        <w:t xml:space="preserve"> Колесов И</w:t>
      </w:r>
      <w:r>
        <w:t xml:space="preserve">.М. </w:t>
      </w:r>
      <w:r w:rsidRPr="00312B69">
        <w:t>и др. Технология машиностроения</w:t>
      </w:r>
      <w:r>
        <w:t xml:space="preserve"> (</w:t>
      </w:r>
      <w:r w:rsidRPr="00312B69">
        <w:t xml:space="preserve">специальная часть). </w:t>
      </w:r>
      <w:r>
        <w:t>-</w:t>
      </w:r>
      <w:r w:rsidR="009A1A78">
        <w:t xml:space="preserve"> </w:t>
      </w:r>
      <w:r w:rsidRPr="00312B69">
        <w:t>М</w:t>
      </w:r>
      <w:r>
        <w:t>.:</w:t>
      </w:r>
      <w:r w:rsidRPr="00312B69">
        <w:t xml:space="preserve"> Машиностроение, 1986. </w:t>
      </w:r>
      <w:r>
        <w:t>-</w:t>
      </w:r>
      <w:r w:rsidRPr="00312B69">
        <w:t>480с.</w:t>
      </w:r>
      <w:bookmarkStart w:id="62" w:name="_GoBack"/>
      <w:bookmarkEnd w:id="62"/>
    </w:p>
    <w:sectPr w:rsidR="00312B69" w:rsidRPr="00312B69" w:rsidSect="00312B6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55" w:rsidRDefault="004D1555">
      <w:r>
        <w:separator/>
      </w:r>
    </w:p>
  </w:endnote>
  <w:endnote w:type="continuationSeparator" w:id="0">
    <w:p w:rsidR="004D1555" w:rsidRDefault="004D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78" w:rsidRDefault="009A1A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78" w:rsidRDefault="009A1A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55" w:rsidRDefault="004D1555">
      <w:r>
        <w:separator/>
      </w:r>
    </w:p>
  </w:footnote>
  <w:footnote w:type="continuationSeparator" w:id="0">
    <w:p w:rsidR="004D1555" w:rsidRDefault="004D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78" w:rsidRDefault="00E2760C" w:rsidP="00312B69">
    <w:pPr>
      <w:pStyle w:val="af1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9A1A78" w:rsidRDefault="009A1A78" w:rsidP="00312B69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78" w:rsidRDefault="009A1A7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36615"/>
    <w:multiLevelType w:val="singleLevel"/>
    <w:tmpl w:val="FF7E4778"/>
    <w:lvl w:ilvl="0">
      <w:start w:val="1"/>
      <w:numFmt w:val="decimal"/>
      <w:lvlText w:val="%1)"/>
      <w:legacy w:legacy="1" w:legacySpace="0" w:legacyIndent="283"/>
      <w:lvlJc w:val="left"/>
      <w:pPr>
        <w:ind w:left="426" w:hanging="283"/>
      </w:pPr>
    </w:lvl>
  </w:abstractNum>
  <w:abstractNum w:abstractNumId="2">
    <w:nsid w:val="0BB25056"/>
    <w:multiLevelType w:val="singleLevel"/>
    <w:tmpl w:val="FF7E4778"/>
    <w:lvl w:ilvl="0">
      <w:start w:val="1"/>
      <w:numFmt w:val="decimal"/>
      <w:lvlText w:val="%1)"/>
      <w:legacy w:legacy="1" w:legacySpace="0" w:legacyIndent="283"/>
      <w:lvlJc w:val="left"/>
      <w:pPr>
        <w:ind w:left="426" w:hanging="283"/>
      </w:pPr>
    </w:lvl>
  </w:abstractNum>
  <w:abstractNum w:abstractNumId="3">
    <w:nsid w:val="17B237F3"/>
    <w:multiLevelType w:val="singleLevel"/>
    <w:tmpl w:val="9CBA3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F231C9D"/>
    <w:multiLevelType w:val="singleLevel"/>
    <w:tmpl w:val="E8E061C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7546E7"/>
    <w:multiLevelType w:val="singleLevel"/>
    <w:tmpl w:val="9CBA3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E25AD"/>
    <w:multiLevelType w:val="singleLevel"/>
    <w:tmpl w:val="FF7E4778"/>
    <w:lvl w:ilvl="0">
      <w:start w:val="1"/>
      <w:numFmt w:val="decimal"/>
      <w:lvlText w:val="%1)"/>
      <w:legacy w:legacy="1" w:legacySpace="0" w:legacyIndent="283"/>
      <w:lvlJc w:val="left"/>
      <w:pPr>
        <w:ind w:left="426" w:hanging="283"/>
      </w:pPr>
    </w:lvl>
  </w:abstractNum>
  <w:abstractNum w:abstractNumId="8">
    <w:nsid w:val="38804939"/>
    <w:multiLevelType w:val="singleLevel"/>
    <w:tmpl w:val="9CBA3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7065105D"/>
    <w:multiLevelType w:val="singleLevel"/>
    <w:tmpl w:val="9CBA3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3A42793"/>
    <w:multiLevelType w:val="singleLevel"/>
    <w:tmpl w:val="6480E58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43327AE"/>
    <w:multiLevelType w:val="singleLevel"/>
    <w:tmpl w:val="FF7E4778"/>
    <w:lvl w:ilvl="0">
      <w:start w:val="1"/>
      <w:numFmt w:val="decimal"/>
      <w:lvlText w:val="%1)"/>
      <w:legacy w:legacy="1" w:legacySpace="0" w:legacyIndent="283"/>
      <w:lvlJc w:val="left"/>
      <w:pPr>
        <w:ind w:left="426" w:hanging="283"/>
      </w:pPr>
    </w:lvl>
  </w:abstractNum>
  <w:abstractNum w:abstractNumId="12">
    <w:nsid w:val="7A432D31"/>
    <w:multiLevelType w:val="singleLevel"/>
    <w:tmpl w:val="FF7E4778"/>
    <w:lvl w:ilvl="0">
      <w:start w:val="1"/>
      <w:numFmt w:val="decimal"/>
      <w:lvlText w:val="%1)"/>
      <w:legacy w:legacy="1" w:legacySpace="0" w:legacyIndent="283"/>
      <w:lvlJc w:val="left"/>
      <w:pPr>
        <w:ind w:left="426" w:hanging="283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BC5"/>
    <w:rsid w:val="002618B6"/>
    <w:rsid w:val="002C23C0"/>
    <w:rsid w:val="00312B69"/>
    <w:rsid w:val="00443883"/>
    <w:rsid w:val="004D00D4"/>
    <w:rsid w:val="004D1555"/>
    <w:rsid w:val="005703E2"/>
    <w:rsid w:val="00573463"/>
    <w:rsid w:val="00625A72"/>
    <w:rsid w:val="009377EC"/>
    <w:rsid w:val="009A1A78"/>
    <w:rsid w:val="00B7153F"/>
    <w:rsid w:val="00C53495"/>
    <w:rsid w:val="00E16BC5"/>
    <w:rsid w:val="00E2760C"/>
    <w:rsid w:val="00E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3835774-F9F5-46AE-9738-F8334244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12B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12B6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12B6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12B6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12B6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12B6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12B6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12B6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12B6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annotation reference"/>
    <w:uiPriority w:val="99"/>
    <w:semiHidden/>
    <w:rPr>
      <w:sz w:val="16"/>
      <w:szCs w:val="16"/>
    </w:rPr>
  </w:style>
  <w:style w:type="paragraph" w:styleId="a7">
    <w:name w:val="annotation text"/>
    <w:basedOn w:val="a2"/>
    <w:link w:val="a8"/>
    <w:uiPriority w:val="99"/>
    <w:semiHidden/>
  </w:style>
  <w:style w:type="character" w:customStyle="1" w:styleId="a8">
    <w:name w:val="Текст примечания Знак"/>
    <w:link w:val="a7"/>
    <w:uiPriority w:val="99"/>
    <w:semiHidden/>
    <w:rPr>
      <w:sz w:val="20"/>
      <w:szCs w:val="20"/>
    </w:rPr>
  </w:style>
  <w:style w:type="paragraph" w:styleId="11">
    <w:name w:val="toc 1"/>
    <w:basedOn w:val="a2"/>
    <w:next w:val="a2"/>
    <w:autoRedefine/>
    <w:uiPriority w:val="99"/>
    <w:semiHidden/>
    <w:rsid w:val="00312B69"/>
    <w:pPr>
      <w:tabs>
        <w:tab w:val="right" w:leader="dot" w:pos="1400"/>
      </w:tabs>
      <w:ind w:firstLine="0"/>
    </w:pPr>
  </w:style>
  <w:style w:type="paragraph" w:styleId="a9">
    <w:name w:val="Plain Text"/>
    <w:basedOn w:val="a2"/>
    <w:link w:val="aa"/>
    <w:uiPriority w:val="99"/>
    <w:rsid w:val="00312B69"/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Нижний колонтитул Знак1"/>
    <w:link w:val="ab"/>
    <w:uiPriority w:val="99"/>
    <w:semiHidden/>
    <w:locked/>
    <w:rsid w:val="00312B69"/>
    <w:rPr>
      <w:sz w:val="28"/>
      <w:szCs w:val="28"/>
      <w:lang w:val="ru-RU" w:eastAsia="ru-RU"/>
    </w:rPr>
  </w:style>
  <w:style w:type="paragraph" w:customStyle="1" w:styleId="ac">
    <w:name w:val="Çàãëàâèå"/>
    <w:basedOn w:val="a2"/>
    <w:uiPriority w:val="99"/>
    <w:pPr>
      <w:jc w:val="center"/>
    </w:pPr>
    <w:rPr>
      <w:rFonts w:ascii="Courier New" w:hAnsi="Courier New" w:cs="Courier New"/>
      <w:b/>
      <w:bCs/>
      <w:sz w:val="36"/>
      <w:szCs w:val="36"/>
    </w:rPr>
  </w:style>
  <w:style w:type="paragraph" w:styleId="21">
    <w:name w:val="toc 2"/>
    <w:basedOn w:val="a2"/>
    <w:next w:val="a2"/>
    <w:autoRedefine/>
    <w:uiPriority w:val="99"/>
    <w:semiHidden/>
    <w:rsid w:val="00312B6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12B6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12B6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12B69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tabs>
        <w:tab w:val="right" w:pos="9639"/>
      </w:tabs>
      <w:ind w:left="1000"/>
    </w:pPr>
  </w:style>
  <w:style w:type="paragraph" w:styleId="71">
    <w:name w:val="toc 7"/>
    <w:basedOn w:val="a2"/>
    <w:next w:val="a2"/>
    <w:autoRedefine/>
    <w:uiPriority w:val="99"/>
    <w:semiHidden/>
    <w:pPr>
      <w:tabs>
        <w:tab w:val="right" w:pos="9639"/>
      </w:tabs>
      <w:ind w:left="1200"/>
    </w:pPr>
  </w:style>
  <w:style w:type="paragraph" w:styleId="81">
    <w:name w:val="toc 8"/>
    <w:basedOn w:val="a2"/>
    <w:next w:val="a2"/>
    <w:autoRedefine/>
    <w:uiPriority w:val="99"/>
    <w:semiHidden/>
    <w:pPr>
      <w:tabs>
        <w:tab w:val="right" w:pos="9639"/>
      </w:tabs>
      <w:ind w:left="1400"/>
    </w:pPr>
  </w:style>
  <w:style w:type="paragraph" w:styleId="9">
    <w:name w:val="toc 9"/>
    <w:basedOn w:val="a2"/>
    <w:next w:val="a2"/>
    <w:autoRedefine/>
    <w:uiPriority w:val="99"/>
    <w:semiHidden/>
    <w:pPr>
      <w:tabs>
        <w:tab w:val="right" w:pos="9639"/>
      </w:tabs>
      <w:ind w:left="1600"/>
    </w:pPr>
  </w:style>
  <w:style w:type="paragraph" w:styleId="ad">
    <w:name w:val="Balloon Text"/>
    <w:basedOn w:val="a2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Body Text"/>
    <w:basedOn w:val="a2"/>
    <w:link w:val="af0"/>
    <w:uiPriority w:val="99"/>
    <w:rsid w:val="00312B69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312B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f"/>
    <w:link w:val="af2"/>
    <w:uiPriority w:val="99"/>
    <w:rsid w:val="00312B6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312B69"/>
    <w:rPr>
      <w:vertAlign w:val="superscript"/>
    </w:rPr>
  </w:style>
  <w:style w:type="paragraph" w:customStyle="1" w:styleId="af4">
    <w:name w:val="выделение"/>
    <w:uiPriority w:val="99"/>
    <w:rsid w:val="00312B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312B69"/>
    <w:rPr>
      <w:color w:val="0000FF"/>
      <w:u w:val="single"/>
    </w:rPr>
  </w:style>
  <w:style w:type="paragraph" w:customStyle="1" w:styleId="22">
    <w:name w:val="Заголовок 2 дипл"/>
    <w:basedOn w:val="a2"/>
    <w:next w:val="af6"/>
    <w:uiPriority w:val="99"/>
    <w:rsid w:val="00312B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312B69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aa">
    <w:name w:val="Текст Знак"/>
    <w:link w:val="a9"/>
    <w:uiPriority w:val="99"/>
    <w:locked/>
    <w:rsid w:val="00312B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footer"/>
    <w:basedOn w:val="a2"/>
    <w:link w:val="12"/>
    <w:uiPriority w:val="99"/>
    <w:semiHidden/>
    <w:rsid w:val="00312B6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link w:val="af1"/>
    <w:uiPriority w:val="99"/>
    <w:semiHidden/>
    <w:locked/>
    <w:rsid w:val="00312B69"/>
    <w:rPr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312B6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12B69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312B69"/>
  </w:style>
  <w:style w:type="character" w:customStyle="1" w:styleId="afb">
    <w:name w:val="номер страницы"/>
    <w:uiPriority w:val="99"/>
    <w:rsid w:val="00312B69"/>
    <w:rPr>
      <w:sz w:val="28"/>
      <w:szCs w:val="28"/>
    </w:rPr>
  </w:style>
  <w:style w:type="paragraph" w:styleId="afc">
    <w:name w:val="Normal (Web)"/>
    <w:basedOn w:val="a2"/>
    <w:uiPriority w:val="99"/>
    <w:rsid w:val="00312B69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312B6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12B6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312B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312B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12B69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12B69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12B6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12B6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12B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12B69"/>
    <w:rPr>
      <w:i/>
      <w:iCs/>
    </w:rPr>
  </w:style>
  <w:style w:type="paragraph" w:customStyle="1" w:styleId="aff">
    <w:name w:val="ТАБЛИЦА"/>
    <w:next w:val="a2"/>
    <w:autoRedefine/>
    <w:uiPriority w:val="99"/>
    <w:rsid w:val="00312B69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312B69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312B69"/>
  </w:style>
  <w:style w:type="table" w:customStyle="1" w:styleId="14">
    <w:name w:val="Стиль таблицы1"/>
    <w:uiPriority w:val="99"/>
    <w:rsid w:val="00312B6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312B69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312B69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312B69"/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312B69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312B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7669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Курсовойпроект</vt:lpstr>
    </vt:vector>
  </TitlesOfParts>
  <Company>Diapsalmata</Company>
  <LinksUpToDate>false</LinksUpToDate>
  <CharactersWithSpaces>51286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Курсовойпроект</dc:title>
  <dc:subject/>
  <dc:creator>Николай</dc:creator>
  <cp:keywords/>
  <dc:description/>
  <cp:lastModifiedBy>admin</cp:lastModifiedBy>
  <cp:revision>2</cp:revision>
  <cp:lastPrinted>1999-01-08T03:11:00Z</cp:lastPrinted>
  <dcterms:created xsi:type="dcterms:W3CDTF">2014-03-19T12:05:00Z</dcterms:created>
  <dcterms:modified xsi:type="dcterms:W3CDTF">2014-03-19T12:05:00Z</dcterms:modified>
</cp:coreProperties>
</file>