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4C" w:rsidRP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Задание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2027" w:rsidRDefault="00F303DC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Разработать технологический процесс изготовления детали </w:t>
      </w:r>
      <w:r w:rsidR="009F3454" w:rsidRPr="00DE034F">
        <w:rPr>
          <w:rFonts w:ascii="Times New Roman" w:hAnsi="Times New Roman"/>
          <w:color w:val="000000"/>
          <w:sz w:val="28"/>
          <w:szCs w:val="28"/>
        </w:rPr>
        <w:t xml:space="preserve">стаканчик с фланцем из латуни Л62 при партии </w:t>
      </w:r>
      <w:r w:rsidR="009F3454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7" o:title=""/>
          </v:shape>
          <o:OLEObject Type="Embed" ProgID="Equation.3" ShapeID="_x0000_i1025" DrawAspect="Content" ObjectID="_1458393409" r:id="rId8"/>
        </w:object>
      </w:r>
      <w:r w:rsidR="009F3454" w:rsidRPr="00DE034F">
        <w:rPr>
          <w:rFonts w:ascii="Times New Roman" w:hAnsi="Times New Roman"/>
          <w:color w:val="000000"/>
          <w:sz w:val="28"/>
          <w:szCs w:val="28"/>
        </w:rPr>
        <w:t>штук. Сконструировать для разработанного технологического процесса штамповую оснастку.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1"/>
        <w:tblW w:w="4835" w:type="pct"/>
        <w:tblInd w:w="186" w:type="dxa"/>
        <w:tblLook w:val="0000" w:firstRow="0" w:lastRow="0" w:firstColumn="0" w:lastColumn="0" w:noHBand="0" w:noVBand="0"/>
      </w:tblPr>
      <w:tblGrid>
        <w:gridCol w:w="1242"/>
        <w:gridCol w:w="1124"/>
        <w:gridCol w:w="1238"/>
        <w:gridCol w:w="1262"/>
        <w:gridCol w:w="1081"/>
        <w:gridCol w:w="1107"/>
        <w:gridCol w:w="1081"/>
        <w:gridCol w:w="1120"/>
      </w:tblGrid>
      <w:tr w:rsidR="00DE034F" w:rsidRPr="00DE034F" w:rsidTr="00DE034F">
        <w:trPr>
          <w:cantSplit/>
        </w:trPr>
        <w:tc>
          <w:tcPr>
            <w:tcW w:w="671" w:type="pct"/>
          </w:tcPr>
          <w:p w:rsidR="00C27CCE" w:rsidRPr="00DE034F" w:rsidRDefault="00C27CCE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Материал</w:t>
            </w:r>
          </w:p>
        </w:tc>
        <w:tc>
          <w:tcPr>
            <w:tcW w:w="607" w:type="pct"/>
          </w:tcPr>
          <w:p w:rsidR="00C27CCE" w:rsidRPr="00DE034F" w:rsidRDefault="00C27CCE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700" w:dyaOrig="320">
                <v:shape id="_x0000_i1026" type="#_x0000_t75" style="width:35.25pt;height:15.75pt" o:ole="">
                  <v:imagedata r:id="rId9" o:title=""/>
                </v:shape>
                <o:OLEObject Type="Embed" ProgID="Equation.3" ShapeID="_x0000_i1026" DrawAspect="Content" ObjectID="_1458393410" r:id="rId10"/>
              </w:object>
            </w:r>
          </w:p>
        </w:tc>
        <w:tc>
          <w:tcPr>
            <w:tcW w:w="669" w:type="pct"/>
          </w:tcPr>
          <w:p w:rsidR="00C27CCE" w:rsidRPr="00DE034F" w:rsidRDefault="00C27CCE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180" w:dyaOrig="340">
                <v:shape id="_x0000_i1027" type="#_x0000_t75" style="width:9pt;height:17.25pt" o:ole="">
                  <v:imagedata r:id="rId11" o:title=""/>
                </v:shape>
                <o:OLEObject Type="Embed" ProgID="Equation.3" ShapeID="_x0000_i1027" DrawAspect="Content" ObjectID="_1458393411" r:id="rId12"/>
              </w:object>
            </w: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700" w:dyaOrig="340">
                <v:shape id="_x0000_i1028" type="#_x0000_t75" style="width:35.25pt;height:17.25pt" o:ole="">
                  <v:imagedata r:id="rId13" o:title=""/>
                </v:shape>
                <o:OLEObject Type="Embed" ProgID="Equation.3" ShapeID="_x0000_i1028" DrawAspect="Content" ObjectID="_1458393412" r:id="rId14"/>
              </w:object>
            </w:r>
          </w:p>
        </w:tc>
        <w:tc>
          <w:tcPr>
            <w:tcW w:w="682" w:type="pct"/>
          </w:tcPr>
          <w:p w:rsidR="00C27CCE" w:rsidRPr="00DE034F" w:rsidRDefault="00C27CCE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180" w:dyaOrig="340">
                <v:shape id="_x0000_i1029" type="#_x0000_t75" style="width:9pt;height:17.25pt" o:ole="">
                  <v:imagedata r:id="rId11" o:title=""/>
                </v:shape>
                <o:OLEObject Type="Embed" ProgID="Equation.3" ShapeID="_x0000_i1029" DrawAspect="Content" ObjectID="_1458393413" r:id="rId15"/>
              </w:object>
            </w: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740" w:dyaOrig="340">
                <v:shape id="_x0000_i1030" type="#_x0000_t75" style="width:36.75pt;height:17.25pt" o:ole="">
                  <v:imagedata r:id="rId16" o:title=""/>
                </v:shape>
                <o:OLEObject Type="Embed" ProgID="Equation.3" ShapeID="_x0000_i1030" DrawAspect="Content" ObjectID="_1458393414" r:id="rId17"/>
              </w:object>
            </w:r>
          </w:p>
        </w:tc>
        <w:tc>
          <w:tcPr>
            <w:tcW w:w="584" w:type="pct"/>
          </w:tcPr>
          <w:p w:rsidR="00C27CCE" w:rsidRPr="00DE034F" w:rsidRDefault="00C27CCE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639" w:dyaOrig="340">
                <v:shape id="_x0000_i1031" type="#_x0000_t75" style="width:32.25pt;height:17.25pt" o:ole="">
                  <v:imagedata r:id="rId18" o:title=""/>
                </v:shape>
                <o:OLEObject Type="Embed" ProgID="Equation.3" ShapeID="_x0000_i1031" DrawAspect="Content" ObjectID="_1458393415" r:id="rId19"/>
              </w:object>
            </w:r>
          </w:p>
        </w:tc>
        <w:tc>
          <w:tcPr>
            <w:tcW w:w="598" w:type="pct"/>
          </w:tcPr>
          <w:p w:rsidR="00C27CCE" w:rsidRPr="00DE034F" w:rsidRDefault="00C27CCE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680" w:dyaOrig="340">
                <v:shape id="_x0000_i1032" type="#_x0000_t75" style="width:33.75pt;height:17.25pt" o:ole="">
                  <v:imagedata r:id="rId20" o:title=""/>
                </v:shape>
                <o:OLEObject Type="Embed" ProgID="Equation.3" ShapeID="_x0000_i1032" DrawAspect="Content" ObjectID="_1458393416" r:id="rId21"/>
              </w:object>
            </w:r>
          </w:p>
        </w:tc>
        <w:tc>
          <w:tcPr>
            <w:tcW w:w="584" w:type="pct"/>
          </w:tcPr>
          <w:p w:rsidR="00C27CCE" w:rsidRPr="00DE034F" w:rsidRDefault="00C27CCE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639" w:dyaOrig="320">
                <v:shape id="_x0000_i1033" type="#_x0000_t75" style="width:32.25pt;height:15.75pt" o:ole="">
                  <v:imagedata r:id="rId22" o:title=""/>
                </v:shape>
                <o:OLEObject Type="Embed" ProgID="Equation.3" ShapeID="_x0000_i1033" DrawAspect="Content" ObjectID="_1458393417" r:id="rId23"/>
              </w:object>
            </w:r>
          </w:p>
        </w:tc>
        <w:tc>
          <w:tcPr>
            <w:tcW w:w="606" w:type="pct"/>
          </w:tcPr>
          <w:p w:rsidR="00C27CCE" w:rsidRPr="00DE034F" w:rsidRDefault="00E931B2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180" w:dyaOrig="340">
                <v:shape id="_x0000_i1034" type="#_x0000_t75" style="width:9pt;height:17.25pt" o:ole="">
                  <v:imagedata r:id="rId11" o:title=""/>
                </v:shape>
                <o:OLEObject Type="Embed" ProgID="Equation.3" ShapeID="_x0000_i1034" DrawAspect="Content" ObjectID="_1458393418" r:id="rId24"/>
              </w:object>
            </w:r>
            <w:r w:rsidR="00136E71"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720" w:dyaOrig="320">
                <v:shape id="_x0000_i1035" type="#_x0000_t75" style="width:36pt;height:15.75pt" o:ole="">
                  <v:imagedata r:id="rId25" o:title=""/>
                </v:shape>
                <o:OLEObject Type="Embed" ProgID="Equation.3" ShapeID="_x0000_i1035" DrawAspect="Content" ObjectID="_1458393419" r:id="rId26"/>
              </w:object>
            </w:r>
          </w:p>
        </w:tc>
      </w:tr>
      <w:tr w:rsidR="00DE034F" w:rsidRPr="00DE034F" w:rsidTr="00DE034F">
        <w:trPr>
          <w:cantSplit/>
        </w:trPr>
        <w:tc>
          <w:tcPr>
            <w:tcW w:w="671" w:type="pct"/>
          </w:tcPr>
          <w:p w:rsidR="00C27CCE" w:rsidRPr="00DE034F" w:rsidRDefault="00C27CCE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Л62</w:t>
            </w:r>
          </w:p>
        </w:tc>
        <w:tc>
          <w:tcPr>
            <w:tcW w:w="607" w:type="pct"/>
          </w:tcPr>
          <w:p w:rsidR="00C27CCE" w:rsidRPr="00DE034F" w:rsidRDefault="00136E71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64</w:t>
            </w:r>
          </w:p>
        </w:tc>
        <w:tc>
          <w:tcPr>
            <w:tcW w:w="669" w:type="pct"/>
          </w:tcPr>
          <w:p w:rsidR="00C27CCE" w:rsidRPr="00DE034F" w:rsidRDefault="00136E71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150</w:t>
            </w:r>
          </w:p>
        </w:tc>
        <w:tc>
          <w:tcPr>
            <w:tcW w:w="682" w:type="pct"/>
          </w:tcPr>
          <w:p w:rsidR="00C27CCE" w:rsidRPr="00DE034F" w:rsidRDefault="00136E71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584" w:type="pct"/>
          </w:tcPr>
          <w:p w:rsidR="00C27CCE" w:rsidRPr="00DE034F" w:rsidRDefault="00136E71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598" w:type="pct"/>
          </w:tcPr>
          <w:p w:rsidR="00C27CCE" w:rsidRPr="00DE034F" w:rsidRDefault="00136E71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584" w:type="pct"/>
          </w:tcPr>
          <w:p w:rsidR="00C27CCE" w:rsidRPr="00DE034F" w:rsidRDefault="00136E71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06" w:type="pct"/>
          </w:tcPr>
          <w:p w:rsidR="00C27CCE" w:rsidRPr="00DE034F" w:rsidRDefault="00136E71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6"/>
                <w:sz w:val="20"/>
                <w:szCs w:val="28"/>
              </w:rPr>
              <w:object w:dxaOrig="380" w:dyaOrig="320">
                <v:shape id="_x0000_i1036" type="#_x0000_t75" style="width:18.75pt;height:15.75pt" o:ole="">
                  <v:imagedata r:id="rId7" o:title=""/>
                </v:shape>
                <o:OLEObject Type="Embed" ProgID="Equation.3" ShapeID="_x0000_i1036" DrawAspect="Content" ObjectID="_1458393420" r:id="rId27"/>
              </w:object>
            </w:r>
          </w:p>
        </w:tc>
      </w:tr>
    </w:tbl>
    <w:p w:rsidR="00C27CCE" w:rsidRPr="00DE034F" w:rsidRDefault="00C27CC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E71" w:rsidRPr="00DE034F" w:rsidRDefault="008A2027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7" type="#_x0000_t75" style="width:177.75pt;height:270pt">
            <v:imagedata r:id="rId28" o:title="заготовка2"/>
          </v:shape>
        </w:pict>
      </w:r>
    </w:p>
    <w:p w:rsidR="00DE034F" w:rsidRPr="00DE034F" w:rsidRDefault="00136E71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Рисунок 1 – Чертеж детали</w:t>
      </w:r>
    </w:p>
    <w:p w:rsidR="00DE034F" w:rsidRDefault="00DE034F" w:rsidP="00DE034F">
      <w:pPr>
        <w:pStyle w:val="ab"/>
        <w:spacing w:after="0" w:line="360" w:lineRule="auto"/>
        <w:ind w:left="0" w:firstLine="709"/>
        <w:jc w:val="both"/>
        <w:rPr>
          <w:b/>
          <w:color w:val="000000"/>
          <w:sz w:val="28"/>
        </w:rPr>
      </w:pPr>
    </w:p>
    <w:p w:rsidR="007E71BC" w:rsidRPr="00DE034F" w:rsidRDefault="00DE034F" w:rsidP="00DE034F">
      <w:pPr>
        <w:pStyle w:val="ab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DE034F">
        <w:rPr>
          <w:b/>
          <w:color w:val="000000"/>
          <w:sz w:val="28"/>
        </w:rPr>
        <w:t>Реферат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E034F">
        <w:rPr>
          <w:rFonts w:ascii="Times New Roman" w:hAnsi="Times New Roman"/>
          <w:color w:val="000000"/>
          <w:sz w:val="28"/>
        </w:rPr>
        <w:t>В данной работе необходимо разработать технологический процесс получения детали; проанализировать напряженно – деформированное состояние для выбранных процессов. Рассчитать размеры и форму заготовки, выбрать тип и вид раскроя, рассчитать технологические параметры процесса (усилие, работу). Выбрать прессовое оборудование и штампы для осуществления операций. Определить исполнительные размеры оснастки.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34F" w:rsidRPr="00DE034F" w:rsidRDefault="007E71BC" w:rsidP="00DE03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034F">
        <w:rPr>
          <w:rFonts w:ascii="Times New Roman" w:hAnsi="Times New Roman"/>
          <w:b/>
          <w:color w:val="000000"/>
          <w:sz w:val="28"/>
          <w:szCs w:val="28"/>
        </w:rPr>
        <w:t>ТЕХНОЛОГИЧЕСКИЙ ПРОЦЕСС, КОЭФФИЦИЕНТ ИСПОЛЬЗОВАНИЯ МЕТАЛЛА,</w:t>
      </w:r>
      <w:r w:rsidR="00DE034F" w:rsidRPr="00DE03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b/>
          <w:color w:val="000000"/>
          <w:sz w:val="28"/>
          <w:szCs w:val="28"/>
        </w:rPr>
        <w:t>ШТАМП, ПУАНСОН, МАТРИЦА, УСИЛИЕ, НАПРЯЖЕННО-ДЕФОРМИРОВАННОЕ СОСТОЯНИЕ,</w:t>
      </w:r>
    </w:p>
    <w:p w:rsidR="007E71BC" w:rsidRPr="00DE034F" w:rsidRDefault="007E71BC" w:rsidP="00DE03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71BC" w:rsidRPr="00DE034F" w:rsidRDefault="007E71BC" w:rsidP="00DE03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795A" w:rsidRDefault="007E71BC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br w:type="page"/>
      </w:r>
      <w:r w:rsidR="006F795A" w:rsidRPr="00DE034F">
        <w:rPr>
          <w:rFonts w:ascii="Times New Roman" w:hAnsi="Times New Roman"/>
          <w:color w:val="000000"/>
        </w:rPr>
        <w:t>Содержание</w:t>
      </w:r>
    </w:p>
    <w:p w:rsidR="00DE034F" w:rsidRPr="00DE034F" w:rsidRDefault="00DE034F" w:rsidP="00DE034F"/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Деформация материала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1.1 Свойства штампуемого материала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1.2 Конструктивно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034F">
        <w:rPr>
          <w:rFonts w:ascii="Times New Roman" w:hAnsi="Times New Roman"/>
          <w:color w:val="000000"/>
          <w:sz w:val="28"/>
          <w:szCs w:val="28"/>
        </w:rPr>
        <w:t>технологический анализ детали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1.3 Анализ напряженно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034F">
        <w:rPr>
          <w:rFonts w:ascii="Times New Roman" w:hAnsi="Times New Roman"/>
          <w:color w:val="000000"/>
          <w:sz w:val="28"/>
          <w:szCs w:val="28"/>
        </w:rPr>
        <w:t>деформированного состояния и определение «опасных» мест очага деформации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Технологические расчеты процесса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2.1 Определение форм и размеров заготовки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2.2 Выбор вида и типа раскроя листового материала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2.3 Расчет количества операций т пооперационных размеров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2.4 Расчет силовых параметров при вырубке заготовок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2.5 Расчет усилия и работы деформации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2.6 Установление степени совмещенности операций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Проектирование штамповой оснастки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3.1 Выполнение конструктивных расчетов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3.2 Выбор прессового оборудования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3.3 Материалы для деталей штампов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Технологическая карта полой цилиндрической детали с фланцем</w:t>
      </w:r>
    </w:p>
    <w:p w:rsidR="00DE034F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</w:p>
    <w:p w:rsidR="00D8629C" w:rsidRPr="00DE034F" w:rsidRDefault="00DE034F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B370DD" w:rsidRPr="00DE034F" w:rsidRDefault="00B370DD" w:rsidP="00DE03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Спецификация</w:t>
      </w: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6F795A" w:rsidRPr="00DE034F" w:rsidRDefault="006F795A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br w:type="page"/>
        <w:t>Введение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1C8" w:rsidRPr="00DE034F" w:rsidRDefault="003211C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Холодная листовая штамповка (ХЛШ) заключается в получении деталей из листового материала в штампах путем придания ему определённой формы. Обычно штамповку проводят в холодном состоянии, поэтому её называют холодной листовой штамповкой. ХЛШ изготавливают детали из листового и полосового проката,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полученного холодной прокаткой, при этом не происходит существенного изменения толщины заготовки. Поскольку ХЛШ в преобладающем большинстве случаев в холодном состоянии, то обеспечивается высокая точность размеров и форм деталей, хорошее качество поверхности.</w:t>
      </w:r>
    </w:p>
    <w:p w:rsidR="003211C8" w:rsidRPr="00DE034F" w:rsidRDefault="003211C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Основным преимуществом ХЛШ являются: низкие трудоемкость и стоимость выпускаемой продукции; возможность выполнения сложных формоизменений; достаточная точность изготовленных деталей (заготовок); возможность получения легких и прочных деталей при незначительном расходе материала; экономичный расход материала и незначительные отходы; высокая производительность и универсальность прессового оборудования; возможность механизации и автоматизации и подготовки в короткие сроки штамповщиков.</w:t>
      </w:r>
    </w:p>
    <w:p w:rsidR="003211C8" w:rsidRPr="00DE034F" w:rsidRDefault="003211C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ХЛШ широко применяется в машиностроительной, приборостроительной и других отраслях промышленности. Наибольшее распространение ХЛШ получила в крупносерийном и массовом производстве, где большие масштабы выпуска позволяют применять технически более совершенные, хотя и более сложные и дорогие штампы.</w:t>
      </w:r>
    </w:p>
    <w:p w:rsidR="003211C8" w:rsidRPr="00DE034F" w:rsidRDefault="003211C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Успешному внедрению ХЛШ способствовали теоретические работы советских и зарубежных специалистов, позволившие понять физическую сущность процессов штамповки, управлять ими и создавать рациональную геометрию штампов.</w:t>
      </w:r>
    </w:p>
    <w:p w:rsidR="003211C8" w:rsidRPr="00DE034F" w:rsidRDefault="003211C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К таким работам следует отнести работы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А.А.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Ильюшина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С.И.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Губкина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А.Д.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Томленова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Л.А.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Шофмана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Е.А.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Попова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М.В.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Сторожева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Э.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Зибеля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Г.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Закса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3211C8" w:rsidRPr="00DE034F" w:rsidRDefault="003211C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За последние годы освоены новые процессы штамповки, интенсифицированы ранее известные процессы, ещё большую связь с практикой получила теория (труды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В.Т.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Мещерина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Б.П.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Зворово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Е.Н.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Мошнина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А.Н.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Громовой</w:t>
      </w:r>
      <w:r w:rsidRPr="00DE034F">
        <w:rPr>
          <w:rFonts w:ascii="Times New Roman" w:hAnsi="Times New Roman"/>
          <w:color w:val="000000"/>
          <w:sz w:val="28"/>
          <w:szCs w:val="28"/>
        </w:rPr>
        <w:t>).</w:t>
      </w:r>
    </w:p>
    <w:p w:rsidR="003211C8" w:rsidRDefault="003211C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34F" w:rsidRDefault="006F795A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br w:type="page"/>
      </w:r>
      <w:r w:rsidR="00DE034F">
        <w:rPr>
          <w:rFonts w:ascii="Times New Roman" w:hAnsi="Times New Roman"/>
          <w:color w:val="000000"/>
        </w:rPr>
        <w:t>1. Деформация материала</w:t>
      </w: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452F5A" w:rsidRPr="00DE034F" w:rsidRDefault="003F14B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 xml:space="preserve">1.1 </w:t>
      </w:r>
      <w:r w:rsidR="00271BDB" w:rsidRPr="00DE034F">
        <w:rPr>
          <w:rFonts w:ascii="Times New Roman" w:hAnsi="Times New Roman"/>
          <w:color w:val="000000"/>
        </w:rPr>
        <w:t>Свойства штампуемого материала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F5A" w:rsidRPr="00DE034F" w:rsidRDefault="00452F5A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Л62 – двойная латунь, представляющая собой сплав меди с цинком.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F5A" w:rsidRPr="00DE034F" w:rsidRDefault="00136E71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Таблица 1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– Химический состав латуни Л62</w:t>
      </w:r>
    </w:p>
    <w:tbl>
      <w:tblPr>
        <w:tblStyle w:val="11"/>
        <w:tblW w:w="4808" w:type="pct"/>
        <w:tblInd w:w="186" w:type="dxa"/>
        <w:tblLook w:val="0000" w:firstRow="0" w:lastRow="0" w:firstColumn="0" w:lastColumn="0" w:noHBand="0" w:noVBand="0"/>
      </w:tblPr>
      <w:tblGrid>
        <w:gridCol w:w="1223"/>
        <w:gridCol w:w="1285"/>
        <w:gridCol w:w="1414"/>
        <w:gridCol w:w="1430"/>
        <w:gridCol w:w="1305"/>
        <w:gridCol w:w="1305"/>
        <w:gridCol w:w="1241"/>
      </w:tblGrid>
      <w:tr w:rsidR="00DE034F" w:rsidRPr="00DE034F" w:rsidTr="00DE034F">
        <w:trPr>
          <w:cantSplit/>
        </w:trPr>
        <w:tc>
          <w:tcPr>
            <w:tcW w:w="665" w:type="pct"/>
          </w:tcPr>
          <w:p w:rsidR="00A5095F" w:rsidRPr="00DE034F" w:rsidRDefault="00A5095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Марка</w:t>
            </w:r>
          </w:p>
        </w:tc>
        <w:tc>
          <w:tcPr>
            <w:tcW w:w="698" w:type="pct"/>
          </w:tcPr>
          <w:p w:rsidR="00A5095F" w:rsidRPr="00DE034F" w:rsidRDefault="00E04EB8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620" w:dyaOrig="320">
                <v:shape id="_x0000_i1038" type="#_x0000_t75" style="width:30.75pt;height:15.75pt" o:ole="">
                  <v:imagedata r:id="rId29" o:title=""/>
                </v:shape>
                <o:OLEObject Type="Embed" ProgID="Equation.3" ShapeID="_x0000_i1038" DrawAspect="Content" ObjectID="_1458393421" r:id="rId30"/>
              </w:object>
            </w:r>
          </w:p>
        </w:tc>
        <w:tc>
          <w:tcPr>
            <w:tcW w:w="768" w:type="pct"/>
          </w:tcPr>
          <w:p w:rsidR="00A5095F" w:rsidRPr="00DE034F" w:rsidRDefault="00A5095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180" w:dyaOrig="340">
                <v:shape id="_x0000_i1039" type="#_x0000_t75" style="width:9pt;height:17.25pt" o:ole="">
                  <v:imagedata r:id="rId11" o:title=""/>
                </v:shape>
                <o:OLEObject Type="Embed" ProgID="Equation.3" ShapeID="_x0000_i1039" DrawAspect="Content" ObjectID="_1458393422" r:id="rId31"/>
              </w:object>
            </w:r>
            <w:r w:rsidR="00E04EB8"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600" w:dyaOrig="320">
                <v:shape id="_x0000_i1040" type="#_x0000_t75" style="width:30pt;height:15.75pt" o:ole="">
                  <v:imagedata r:id="rId32" o:title=""/>
                </v:shape>
                <o:OLEObject Type="Embed" ProgID="Equation.3" ShapeID="_x0000_i1040" DrawAspect="Content" ObjectID="_1458393423" r:id="rId33"/>
              </w:object>
            </w:r>
          </w:p>
        </w:tc>
        <w:tc>
          <w:tcPr>
            <w:tcW w:w="777" w:type="pct"/>
          </w:tcPr>
          <w:p w:rsidR="00A5095F" w:rsidRPr="00DE034F" w:rsidRDefault="00E04EB8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180" w:dyaOrig="340">
                <v:shape id="_x0000_i1041" type="#_x0000_t75" style="width:9pt;height:17.25pt" o:ole="">
                  <v:imagedata r:id="rId11" o:title=""/>
                </v:shape>
                <o:OLEObject Type="Embed" ProgID="Equation.3" ShapeID="_x0000_i1041" DrawAspect="Content" ObjectID="_1458393424" r:id="rId34"/>
              </w:object>
            </w:r>
            <w:r w:rsidR="00D22E96"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620" w:dyaOrig="320">
                <v:shape id="_x0000_i1042" type="#_x0000_t75" style="width:30.75pt;height:15.75pt" o:ole="">
                  <v:imagedata r:id="rId35" o:title=""/>
                </v:shape>
                <o:OLEObject Type="Embed" ProgID="Equation.3" ShapeID="_x0000_i1042" DrawAspect="Content" ObjectID="_1458393425" r:id="rId36"/>
              </w:object>
            </w:r>
          </w:p>
        </w:tc>
        <w:tc>
          <w:tcPr>
            <w:tcW w:w="709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600" w:dyaOrig="320">
                <v:shape id="_x0000_i1043" type="#_x0000_t75" style="width:30pt;height:15.75pt" o:ole="">
                  <v:imagedata r:id="rId37" o:title=""/>
                </v:shape>
                <o:OLEObject Type="Embed" ProgID="Equation.3" ShapeID="_x0000_i1043" DrawAspect="Content" ObjectID="_1458393426" r:id="rId38"/>
              </w:object>
            </w:r>
          </w:p>
        </w:tc>
        <w:tc>
          <w:tcPr>
            <w:tcW w:w="709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580" w:dyaOrig="320">
                <v:shape id="_x0000_i1044" type="#_x0000_t75" style="width:29.25pt;height:15.75pt" o:ole="">
                  <v:imagedata r:id="rId39" o:title=""/>
                </v:shape>
                <o:OLEObject Type="Embed" ProgID="Equation.3" ShapeID="_x0000_i1044" DrawAspect="Content" ObjectID="_1458393427" r:id="rId40"/>
              </w:object>
            </w:r>
          </w:p>
        </w:tc>
        <w:tc>
          <w:tcPr>
            <w:tcW w:w="674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560" w:dyaOrig="320">
                <v:shape id="_x0000_i1045" type="#_x0000_t75" style="width:27.75pt;height:15.75pt" o:ole="">
                  <v:imagedata r:id="rId41" o:title=""/>
                </v:shape>
                <o:OLEObject Type="Embed" ProgID="Equation.3" ShapeID="_x0000_i1045" DrawAspect="Content" ObjectID="_1458393428" r:id="rId42"/>
              </w:object>
            </w:r>
          </w:p>
        </w:tc>
      </w:tr>
      <w:tr w:rsidR="00DE034F" w:rsidRPr="00DE034F" w:rsidTr="00DE034F">
        <w:trPr>
          <w:cantSplit/>
        </w:trPr>
        <w:tc>
          <w:tcPr>
            <w:tcW w:w="665" w:type="pct"/>
          </w:tcPr>
          <w:p w:rsidR="00A5095F" w:rsidRPr="00DE034F" w:rsidRDefault="00A5095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Л62</w:t>
            </w:r>
          </w:p>
        </w:tc>
        <w:tc>
          <w:tcPr>
            <w:tcW w:w="698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60,5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3,5</w:t>
            </w:r>
          </w:p>
        </w:tc>
        <w:tc>
          <w:tcPr>
            <w:tcW w:w="768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35,5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9,5</w:t>
            </w:r>
          </w:p>
        </w:tc>
        <w:tc>
          <w:tcPr>
            <w:tcW w:w="777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&lt;0,08</w:t>
            </w:r>
          </w:p>
        </w:tc>
        <w:tc>
          <w:tcPr>
            <w:tcW w:w="709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&lt;0,15</w:t>
            </w:r>
          </w:p>
        </w:tc>
        <w:tc>
          <w:tcPr>
            <w:tcW w:w="709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&lt;0,05</w:t>
            </w:r>
          </w:p>
        </w:tc>
        <w:tc>
          <w:tcPr>
            <w:tcW w:w="674" w:type="pct"/>
          </w:tcPr>
          <w:p w:rsidR="00A5095F" w:rsidRPr="00DE034F" w:rsidRDefault="00D22E96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&lt;0,002</w:t>
            </w:r>
          </w:p>
        </w:tc>
      </w:tr>
    </w:tbl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0FE" w:rsidRPr="00DE034F" w:rsidRDefault="00EF26A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Т</w:t>
      </w:r>
      <w:r w:rsidR="001D40FE" w:rsidRPr="00DE034F">
        <w:rPr>
          <w:rFonts w:ascii="Times New Roman" w:hAnsi="Times New Roman"/>
          <w:color w:val="000000"/>
          <w:sz w:val="28"/>
          <w:szCs w:val="28"/>
        </w:rPr>
        <w:t>аблица 2 – Физико-м</w:t>
      </w:r>
      <w:r w:rsidR="00DE034F">
        <w:rPr>
          <w:rFonts w:ascii="Times New Roman" w:hAnsi="Times New Roman"/>
          <w:color w:val="000000"/>
          <w:sz w:val="28"/>
          <w:szCs w:val="28"/>
        </w:rPr>
        <w:t>еханические свойства латуни Л62</w:t>
      </w:r>
    </w:p>
    <w:tbl>
      <w:tblPr>
        <w:tblStyle w:val="11"/>
        <w:tblW w:w="4808" w:type="pct"/>
        <w:tblInd w:w="186" w:type="dxa"/>
        <w:tblLook w:val="0000" w:firstRow="0" w:lastRow="0" w:firstColumn="0" w:lastColumn="0" w:noHBand="0" w:noVBand="0"/>
      </w:tblPr>
      <w:tblGrid>
        <w:gridCol w:w="1317"/>
        <w:gridCol w:w="1809"/>
        <w:gridCol w:w="1881"/>
        <w:gridCol w:w="1242"/>
        <w:gridCol w:w="1259"/>
        <w:gridCol w:w="1695"/>
      </w:tblGrid>
      <w:tr w:rsidR="00B47809" w:rsidRPr="00DE034F" w:rsidTr="00DE034F">
        <w:trPr>
          <w:cantSplit/>
          <w:trHeight w:val="534"/>
        </w:trPr>
        <w:tc>
          <w:tcPr>
            <w:tcW w:w="715" w:type="pct"/>
          </w:tcPr>
          <w:p w:rsidR="00B47809" w:rsidRPr="00DE034F" w:rsidRDefault="00B47809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Марка</w:t>
            </w:r>
          </w:p>
        </w:tc>
        <w:tc>
          <w:tcPr>
            <w:tcW w:w="983" w:type="pct"/>
          </w:tcPr>
          <w:p w:rsidR="00B47809" w:rsidRPr="00DE034F" w:rsidRDefault="00B47809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20"/>
                <w:sz w:val="20"/>
                <w:szCs w:val="28"/>
              </w:rPr>
              <w:object w:dxaOrig="1120" w:dyaOrig="499">
                <v:shape id="_x0000_i1046" type="#_x0000_t75" style="width:56.25pt;height:24.75pt" o:ole="">
                  <v:imagedata r:id="rId43" o:title=""/>
                </v:shape>
                <o:OLEObject Type="Embed" ProgID="Equation.3" ShapeID="_x0000_i1046" DrawAspect="Content" ObjectID="_1458393429" r:id="rId44"/>
              </w:object>
            </w:r>
          </w:p>
        </w:tc>
        <w:tc>
          <w:tcPr>
            <w:tcW w:w="1022" w:type="pct"/>
          </w:tcPr>
          <w:p w:rsidR="00B47809" w:rsidRPr="00DE034F" w:rsidRDefault="00B47809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20"/>
                <w:sz w:val="20"/>
                <w:szCs w:val="28"/>
              </w:rPr>
              <w:object w:dxaOrig="1200" w:dyaOrig="499">
                <v:shape id="_x0000_i1047" type="#_x0000_t75" style="width:60pt;height:24.75pt" o:ole="">
                  <v:imagedata r:id="rId45" o:title=""/>
                </v:shape>
                <o:OLEObject Type="Embed" ProgID="Equation.3" ShapeID="_x0000_i1047" DrawAspect="Content" ObjectID="_1458393430" r:id="rId46"/>
              </w:object>
            </w:r>
          </w:p>
        </w:tc>
        <w:tc>
          <w:tcPr>
            <w:tcW w:w="675" w:type="pct"/>
          </w:tcPr>
          <w:p w:rsidR="00B47809" w:rsidRPr="00DE034F" w:rsidRDefault="00B47809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480" w:dyaOrig="320">
                <v:shape id="_x0000_i1048" type="#_x0000_t75" style="width:24pt;height:15.75pt" o:ole="">
                  <v:imagedata r:id="rId47" o:title=""/>
                </v:shape>
                <o:OLEObject Type="Embed" ProgID="Equation.3" ShapeID="_x0000_i1048" DrawAspect="Content" ObjectID="_1458393431" r:id="rId48"/>
              </w:object>
            </w:r>
          </w:p>
        </w:tc>
        <w:tc>
          <w:tcPr>
            <w:tcW w:w="684" w:type="pct"/>
          </w:tcPr>
          <w:p w:rsidR="00B47809" w:rsidRPr="00DE034F" w:rsidRDefault="00B47809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499" w:dyaOrig="320">
                <v:shape id="_x0000_i1049" type="#_x0000_t75" style="width:24.75pt;height:15.75pt" o:ole="">
                  <v:imagedata r:id="rId49" o:title=""/>
                </v:shape>
                <o:OLEObject Type="Embed" ProgID="Equation.3" ShapeID="_x0000_i1049" DrawAspect="Content" ObjectID="_1458393432" r:id="rId50"/>
              </w:object>
            </w:r>
          </w:p>
        </w:tc>
        <w:tc>
          <w:tcPr>
            <w:tcW w:w="921" w:type="pct"/>
          </w:tcPr>
          <w:p w:rsidR="00B47809" w:rsidRPr="00DE034F" w:rsidRDefault="00B47809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position w:val="-20"/>
                <w:sz w:val="20"/>
                <w:szCs w:val="28"/>
              </w:rPr>
              <w:object w:dxaOrig="1200" w:dyaOrig="499">
                <v:shape id="_x0000_i1050" type="#_x0000_t75" style="width:60pt;height:24.75pt" o:ole="">
                  <v:imagedata r:id="rId51" o:title=""/>
                </v:shape>
                <o:OLEObject Type="Embed" ProgID="Equation.3" ShapeID="_x0000_i1050" DrawAspect="Content" ObjectID="_1458393433" r:id="rId52"/>
              </w:object>
            </w:r>
          </w:p>
        </w:tc>
      </w:tr>
      <w:tr w:rsidR="00B47809" w:rsidRPr="00DE034F" w:rsidTr="00DE034F">
        <w:trPr>
          <w:cantSplit/>
          <w:trHeight w:val="318"/>
        </w:trPr>
        <w:tc>
          <w:tcPr>
            <w:tcW w:w="715" w:type="pct"/>
          </w:tcPr>
          <w:p w:rsidR="00B47809" w:rsidRPr="00DE034F" w:rsidRDefault="00B47809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Л62</w:t>
            </w:r>
          </w:p>
        </w:tc>
        <w:tc>
          <w:tcPr>
            <w:tcW w:w="983" w:type="pct"/>
          </w:tcPr>
          <w:p w:rsidR="00B47809" w:rsidRPr="00DE034F" w:rsidRDefault="00424E93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42</w:t>
            </w:r>
          </w:p>
        </w:tc>
        <w:tc>
          <w:tcPr>
            <w:tcW w:w="1022" w:type="pct"/>
          </w:tcPr>
          <w:p w:rsidR="00B47809" w:rsidRPr="00DE034F" w:rsidRDefault="00424E93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675" w:type="pct"/>
          </w:tcPr>
          <w:p w:rsidR="00B47809" w:rsidRPr="00DE034F" w:rsidRDefault="00424E93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49</w:t>
            </w:r>
          </w:p>
        </w:tc>
        <w:tc>
          <w:tcPr>
            <w:tcW w:w="684" w:type="pct"/>
          </w:tcPr>
          <w:p w:rsidR="00B47809" w:rsidRPr="00DE034F" w:rsidRDefault="00424E93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66</w:t>
            </w:r>
          </w:p>
        </w:tc>
        <w:tc>
          <w:tcPr>
            <w:tcW w:w="921" w:type="pct"/>
          </w:tcPr>
          <w:p w:rsidR="00B47809" w:rsidRPr="00DE034F" w:rsidRDefault="00424E93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56</w:t>
            </w:r>
          </w:p>
        </w:tc>
      </w:tr>
    </w:tbl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55B" w:rsidRDefault="00A6455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Взаимодействие меди с цинком при сплавлении характеризуется диаграммой состояния, приведенной на рисунке 2.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0FE" w:rsidRPr="00DE034F" w:rsidRDefault="008A2027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1" type="#_x0000_t75" style="width:245.25pt;height:219pt">
            <v:imagedata r:id="rId53" o:title="Оксане1"/>
          </v:shape>
        </w:pict>
      </w:r>
    </w:p>
    <w:p w:rsidR="00A6455B" w:rsidRDefault="00A6455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Рисунок 2 – Диаграмма состояния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840" w:dyaOrig="279">
          <v:shape id="_x0000_i1052" type="#_x0000_t75" style="width:42pt;height:14.25pt" o:ole="">
            <v:imagedata r:id="rId54" o:title=""/>
          </v:shape>
          <o:OLEObject Type="Embed" ProgID="Equation.3" ShapeID="_x0000_i1052" DrawAspect="Content" ObjectID="_1458393434" r:id="rId55"/>
        </w:objec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062D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AB062D" w:rsidRPr="00DE034F">
        <w:rPr>
          <w:rFonts w:ascii="Times New Roman" w:hAnsi="Times New Roman"/>
          <w:color w:val="000000"/>
          <w:sz w:val="28"/>
          <w:szCs w:val="28"/>
        </w:rPr>
        <w:t xml:space="preserve">Диаграмма состояния состоит в основном из пяти простых перитектических диаграмм. По отдельным ветвям ликвидуса из жидкости кристаллизируется шесть различных фаз: </w:t>
      </w:r>
      <w:r w:rsidR="00AB062D"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1400" w:dyaOrig="320">
          <v:shape id="_x0000_i1053" type="#_x0000_t75" style="width:69.75pt;height:15.75pt" o:ole="">
            <v:imagedata r:id="rId56" o:title=""/>
          </v:shape>
          <o:OLEObject Type="Embed" ProgID="Equation.3" ShapeID="_x0000_i1053" DrawAspect="Content" ObjectID="_1458393435" r:id="rId57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62D" w:rsidRPr="00DE034F">
        <w:rPr>
          <w:rFonts w:ascii="Times New Roman" w:hAnsi="Times New Roman"/>
          <w:color w:val="000000"/>
          <w:sz w:val="28"/>
          <w:szCs w:val="28"/>
        </w:rPr>
        <w:t xml:space="preserve">Латунь Л62 принадлежит к области </w:t>
      </w:r>
      <w:r w:rsidR="00AB062D"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639" w:dyaOrig="320">
          <v:shape id="_x0000_i1054" type="#_x0000_t75" style="width:32.25pt;height:15.75pt" o:ole="">
            <v:imagedata r:id="rId58" o:title=""/>
          </v:shape>
          <o:OLEObject Type="Embed" ProgID="Equation.3" ShapeID="_x0000_i1054" DrawAspect="Content" ObjectID="_1458393436" r:id="rId59"/>
        </w:object>
      </w:r>
      <w:r w:rsidR="00AB062D" w:rsidRPr="00DE034F">
        <w:rPr>
          <w:rFonts w:ascii="Times New Roman" w:hAnsi="Times New Roman"/>
          <w:color w:val="000000"/>
          <w:sz w:val="28"/>
          <w:szCs w:val="28"/>
        </w:rPr>
        <w:t xml:space="preserve"> латуней.</w:t>
      </w:r>
    </w:p>
    <w:p w:rsidR="009367F9" w:rsidRPr="00DE034F" w:rsidRDefault="00AB062D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Богатая медью фаза </w:t>
      </w:r>
      <w:r w:rsidR="009367F9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20">
          <v:shape id="_x0000_i1055" type="#_x0000_t75" style="width:12pt;height:11.25pt" o:ole="">
            <v:imagedata r:id="rId60" o:title=""/>
          </v:shape>
          <o:OLEObject Type="Embed" ProgID="Equation.3" ShapeID="_x0000_i1055" DrawAspect="Content" ObjectID="_1458393437" r:id="rId61"/>
        </w:object>
      </w:r>
      <w:r w:rsidR="009367F9" w:rsidRPr="00DE034F">
        <w:rPr>
          <w:rFonts w:ascii="Times New Roman" w:hAnsi="Times New Roman"/>
          <w:color w:val="000000"/>
          <w:sz w:val="28"/>
          <w:szCs w:val="28"/>
        </w:rPr>
        <w:t xml:space="preserve"> имеет решетку меди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(</w:t>
      </w:r>
      <w:r w:rsidR="009367F9" w:rsidRPr="00DE034F">
        <w:rPr>
          <w:rFonts w:ascii="Times New Roman" w:hAnsi="Times New Roman"/>
          <w:color w:val="000000"/>
          <w:sz w:val="28"/>
          <w:szCs w:val="28"/>
        </w:rPr>
        <w:t>гранецентрированный куб) и является типичным твердым раствором замещения, где часть атомов меди замещается атомами цинка.</w:t>
      </w:r>
    </w:p>
    <w:p w:rsidR="009367F9" w:rsidRPr="00DE034F" w:rsidRDefault="009367F9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Предельная растворимость цинка в меди при комнатной температуре составляет 38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39</w:t>
      </w:r>
      <w:r w:rsidR="00DE034F">
        <w:rPr>
          <w:rFonts w:ascii="Times New Roman" w:hAnsi="Times New Roman"/>
          <w:color w:val="000000"/>
          <w:sz w:val="28"/>
          <w:szCs w:val="28"/>
        </w:rPr>
        <w:t>%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и практически не меняется до температуры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720" w:dyaOrig="320">
          <v:shape id="_x0000_i1056" type="#_x0000_t75" style="width:36pt;height:15.75pt" o:ole="">
            <v:imagedata r:id="rId62" o:title=""/>
          </v:shape>
          <o:OLEObject Type="Embed" ProgID="Equation.3" ShapeID="_x0000_i1056" DrawAspect="Content" ObjectID="_1458393438" r:id="rId63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а затем с дальнейшим увеличением температуры уменьшается и при температуре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720" w:dyaOrig="320">
          <v:shape id="_x0000_i1057" type="#_x0000_t75" style="width:36pt;height:15.75pt" o:ole="">
            <v:imagedata r:id="rId64" o:title=""/>
          </v:shape>
          <o:OLEObject Type="Embed" ProgID="Equation.3" ShapeID="_x0000_i1057" DrawAspect="Content" ObjectID="_1458393439" r:id="rId65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составляет 32,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5</w:t>
      </w:r>
      <w:r w:rsidR="00DE034F">
        <w:rPr>
          <w:rFonts w:ascii="Times New Roman" w:hAnsi="Times New Roman"/>
          <w:color w:val="000000"/>
          <w:sz w:val="28"/>
          <w:szCs w:val="28"/>
        </w:rPr>
        <w:t>%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цинка.</w:t>
      </w:r>
    </w:p>
    <w:p w:rsidR="009367F9" w:rsidRPr="00DE034F" w:rsidRDefault="009367F9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Фаза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240" w:dyaOrig="320">
          <v:shape id="_x0000_i1058" type="#_x0000_t75" style="width:12pt;height:15.75pt" o:ole="">
            <v:imagedata r:id="rId66" o:title=""/>
          </v:shape>
          <o:OLEObject Type="Embed" ProgID="Equation.3" ShapeID="_x0000_i1058" DrawAspect="Content" ObjectID="_1458393440" r:id="rId67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является также твердым раствором, но основой его служит химическое соединение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600" w:dyaOrig="279">
          <v:shape id="_x0000_i1059" type="#_x0000_t75" style="width:30pt;height:14.25pt" o:ole="">
            <v:imagedata r:id="rId68" o:title=""/>
          </v:shape>
          <o:OLEObject Type="Embed" ProgID="Equation.3" ShapeID="_x0000_i1059" DrawAspect="Content" ObjectID="_1458393441" r:id="rId69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с решеткой объемно-центрированного куба. Фаза </w:t>
      </w:r>
      <w:r w:rsidR="00036630"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240" w:dyaOrig="320">
          <v:shape id="_x0000_i1060" type="#_x0000_t75" style="width:12pt;height:15.75pt" o:ole="">
            <v:imagedata r:id="rId70" o:title=""/>
          </v:shape>
          <o:OLEObject Type="Embed" ProgID="Equation.3" ShapeID="_x0000_i1060" DrawAspect="Content" ObjectID="_1458393442" r:id="rId71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при высоких температурах имеет значительную область гомогенности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(</w:t>
      </w:r>
      <w:r w:rsidRPr="00DE034F">
        <w:rPr>
          <w:rFonts w:ascii="Times New Roman" w:hAnsi="Times New Roman"/>
          <w:color w:val="000000"/>
          <w:sz w:val="28"/>
          <w:szCs w:val="28"/>
        </w:rPr>
        <w:t>от 37 до 5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7</w:t>
      </w:r>
      <w:r w:rsidR="00DE034F">
        <w:rPr>
          <w:rFonts w:ascii="Times New Roman" w:hAnsi="Times New Roman"/>
          <w:color w:val="000000"/>
          <w:sz w:val="28"/>
          <w:szCs w:val="28"/>
        </w:rPr>
        <w:t>%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  <w:lang w:val="en-US"/>
        </w:rPr>
        <w:t>Zn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), однако с понижением </w:t>
      </w:r>
      <w:r w:rsidR="00036630" w:rsidRPr="00DE034F">
        <w:rPr>
          <w:rFonts w:ascii="Times New Roman" w:hAnsi="Times New Roman"/>
          <w:color w:val="000000"/>
          <w:sz w:val="28"/>
          <w:szCs w:val="28"/>
        </w:rPr>
        <w:t>температуры эта область значительно сужается (45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49</w:t>
      </w:r>
      <w:r w:rsidR="00DE034F">
        <w:rPr>
          <w:rFonts w:ascii="Times New Roman" w:hAnsi="Times New Roman"/>
          <w:color w:val="000000"/>
          <w:sz w:val="28"/>
          <w:szCs w:val="28"/>
        </w:rPr>
        <w:t>%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630" w:rsidRPr="00DE034F">
        <w:rPr>
          <w:rFonts w:ascii="Times New Roman" w:hAnsi="Times New Roman"/>
          <w:color w:val="000000"/>
          <w:sz w:val="28"/>
          <w:szCs w:val="28"/>
          <w:lang w:val="en-US"/>
        </w:rPr>
        <w:t>Zn</w:t>
      </w:r>
      <w:r w:rsidR="00036630" w:rsidRPr="00DE034F">
        <w:rPr>
          <w:rFonts w:ascii="Times New Roman" w:hAnsi="Times New Roman"/>
          <w:color w:val="000000"/>
          <w:sz w:val="28"/>
          <w:szCs w:val="28"/>
        </w:rPr>
        <w:t>).</w:t>
      </w:r>
    </w:p>
    <w:p w:rsidR="003B0616" w:rsidRPr="00DE034F" w:rsidRDefault="003B061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Кристаллизация этой </w: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латуни, согласно диаграмме состояния, протекает в одну стадию, причем начинается и заканчивается образованием </w:t>
      </w:r>
      <w:r w:rsidR="005C5A7E"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240" w:dyaOrig="320">
          <v:shape id="_x0000_i1061" type="#_x0000_t75" style="width:12pt;height:15.75pt" o:ole="">
            <v:imagedata r:id="rId72" o:title=""/>
          </v:shape>
          <o:OLEObject Type="Embed" ProgID="Equation.3" ShapeID="_x0000_i1061" DrawAspect="Content" ObjectID="_1458393443" r:id="rId73"/>
        </w:objec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кристаллов. В состоянии однородного твердого раствора сплав находится приблизительно до температуры </w:t>
      </w:r>
      <w:r w:rsidR="005C5A7E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720" w:dyaOrig="320">
          <v:shape id="_x0000_i1062" type="#_x0000_t75" style="width:36pt;height:15.75pt" o:ole="">
            <v:imagedata r:id="rId74" o:title=""/>
          </v:shape>
          <o:OLEObject Type="Embed" ProgID="Equation.3" ShapeID="_x0000_i1062" DrawAspect="Content" ObjectID="_1458393444" r:id="rId75"/>
        </w:objec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, а затем при охлаждении происходит распад </w:t>
      </w:r>
      <w:r w:rsidR="005C5A7E"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240" w:dyaOrig="320">
          <v:shape id="_x0000_i1063" type="#_x0000_t75" style="width:12pt;height:15.75pt" o:ole="">
            <v:imagedata r:id="rId72" o:title=""/>
          </v:shape>
          <o:OLEObject Type="Embed" ProgID="Equation.3" ShapeID="_x0000_i1063" DrawAspect="Content" ObjectID="_1458393445" r:id="rId76"/>
        </w:objec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фазы с выделением </w:t>
      </w:r>
      <w:r w:rsidR="005C5A7E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20">
          <v:shape id="_x0000_i1064" type="#_x0000_t75" style="width:12pt;height:11.25pt" o:ole="">
            <v:imagedata r:id="rId77" o:title=""/>
          </v:shape>
          <o:OLEObject Type="Embed" ProgID="Equation.3" ShapeID="_x0000_i1064" DrawAspect="Content" ObjectID="_1458393446" r:id="rId78"/>
        </w:objec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>кристаллов.</w:t>
      </w:r>
    </w:p>
    <w:p w:rsidR="005C5A7E" w:rsidRPr="00DE034F" w:rsidRDefault="005C5A7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Одновременно с изменением состава фаз изменяется и количественное соотношение. С понижением температуры количество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20">
          <v:shape id="_x0000_i1065" type="#_x0000_t75" style="width:12pt;height:11.25pt" o:ole="">
            <v:imagedata r:id="rId77" o:title=""/>
          </v:shape>
          <o:OLEObject Type="Embed" ProgID="Equation.3" ShapeID="_x0000_i1065" DrawAspect="Content" ObjectID="_1458393447" r:id="rId79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кристаллов увеличивается, количество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240" w:dyaOrig="320">
          <v:shape id="_x0000_i1066" type="#_x0000_t75" style="width:12pt;height:15.75pt" o:ole="">
            <v:imagedata r:id="rId72" o:title=""/>
          </v:shape>
          <o:OLEObject Type="Embed" ProgID="Equation.3" ShapeID="_x0000_i1066" DrawAspect="Content" ObjectID="_1458393448" r:id="rId80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уменьшается.</w:t>
      </w:r>
    </w:p>
    <w:p w:rsidR="005C5A7E" w:rsidRPr="00DE034F" w:rsidRDefault="005C5A7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При комнатной температуре соотношение между кристаллами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20">
          <v:shape id="_x0000_i1067" type="#_x0000_t75" style="width:12pt;height:11.25pt" o:ole="">
            <v:imagedata r:id="rId77" o:title=""/>
          </v:shape>
          <o:OLEObject Type="Embed" ProgID="Equation.3" ShapeID="_x0000_i1067" DrawAspect="Content" ObjectID="_1458393449" r:id="rId81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240" w:dyaOrig="320">
          <v:shape id="_x0000_i1068" type="#_x0000_t75" style="width:12pt;height:15.75pt" o:ole="">
            <v:imagedata r:id="rId72" o:title=""/>
          </v:shape>
          <o:OLEObject Type="Embed" ProgID="Equation.3" ShapeID="_x0000_i1068" DrawAspect="Content" ObjectID="_1458393450" r:id="rId82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>- фаз опре</w:t>
      </w:r>
      <w:r w:rsidR="009A7F5F" w:rsidRPr="00DE034F">
        <w:rPr>
          <w:rFonts w:ascii="Times New Roman" w:hAnsi="Times New Roman"/>
          <w:color w:val="000000"/>
          <w:sz w:val="28"/>
          <w:szCs w:val="28"/>
        </w:rPr>
        <w:t>де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ляется </w:t>
      </w:r>
      <w:r w:rsidR="009A7F5F" w:rsidRPr="00DE034F">
        <w:rPr>
          <w:rFonts w:ascii="Times New Roman" w:hAnsi="Times New Roman"/>
          <w:color w:val="000000"/>
          <w:sz w:val="28"/>
          <w:szCs w:val="28"/>
        </w:rPr>
        <w:t xml:space="preserve">соотношением отрезков </w:t>
      </w:r>
      <w:r w:rsidR="009A7F5F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300" w:dyaOrig="279">
          <v:shape id="_x0000_i1069" type="#_x0000_t75" style="width:15pt;height:14.25pt" o:ole="">
            <v:imagedata r:id="rId83" o:title=""/>
          </v:shape>
          <o:OLEObject Type="Embed" ProgID="Equation.3" ShapeID="_x0000_i1069" DrawAspect="Content" ObjectID="_1458393451" r:id="rId84"/>
        </w:object>
      </w:r>
      <w:r w:rsidR="009A7F5F" w:rsidRPr="00DE03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A7F5F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60" w:dyaOrig="279">
          <v:shape id="_x0000_i1070" type="#_x0000_t75" style="width:12.75pt;height:14.25pt" o:ole="">
            <v:imagedata r:id="rId85" o:title=""/>
          </v:shape>
          <o:OLEObject Type="Embed" ProgID="Equation.3" ShapeID="_x0000_i1070" DrawAspect="Content" ObjectID="_1458393452" r:id="rId86"/>
        </w:object>
      </w:r>
      <w:r w:rsidR="009A7F5F"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034F">
        <w:rPr>
          <w:rFonts w:ascii="Times New Roman" w:hAnsi="Times New Roman"/>
          <w:color w:val="000000"/>
          <w:sz w:val="28"/>
          <w:szCs w:val="28"/>
        </w:rPr>
        <w:t>т.е.</w:t>
      </w:r>
      <w:r w:rsidR="009A7F5F" w:rsidRPr="00DE034F">
        <w:rPr>
          <w:rFonts w:ascii="Times New Roman" w:hAnsi="Times New Roman"/>
          <w:color w:val="000000"/>
          <w:sz w:val="28"/>
          <w:szCs w:val="28"/>
        </w:rPr>
        <w:t xml:space="preserve"> в структуре будут преобладать кристаллы </w:t>
      </w:r>
      <w:r w:rsidR="009A7F5F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20">
          <v:shape id="_x0000_i1071" type="#_x0000_t75" style="width:12pt;height:11.25pt" o:ole="">
            <v:imagedata r:id="rId77" o:title=""/>
          </v:shape>
          <o:OLEObject Type="Embed" ProgID="Equation.3" ShapeID="_x0000_i1071" DrawAspect="Content" ObjectID="_1458393453" r:id="rId87"/>
        </w:object>
      </w:r>
      <w:r w:rsidR="009A7F5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F5F" w:rsidRPr="00DE034F">
        <w:rPr>
          <w:rFonts w:ascii="Times New Roman" w:hAnsi="Times New Roman"/>
          <w:color w:val="000000"/>
          <w:sz w:val="28"/>
          <w:szCs w:val="28"/>
        </w:rPr>
        <w:t>твердого раствора.</w:t>
      </w:r>
    </w:p>
    <w:p w:rsidR="00036630" w:rsidRDefault="0003663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Размер и форма </w:t>
      </w:r>
      <w:r w:rsidR="00EF26A5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20">
          <v:shape id="_x0000_i1072" type="#_x0000_t75" style="width:12pt;height:11.25pt" o:ole="">
            <v:imagedata r:id="rId88" o:title=""/>
          </v:shape>
          <o:OLEObject Type="Embed" ProgID="Equation.3" ShapeID="_x0000_i1072" DrawAspect="Content" ObjectID="_1458393454" r:id="rId89"/>
        </w:objec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кристаллов зависят от скорости охлаждения. При большой скорости охлаждения эти кристаллы имеют вытянутую форму</w:t>
      </w:r>
      <w:r w:rsidR="00EF26A5" w:rsidRPr="00DE034F">
        <w:rPr>
          <w:rFonts w:ascii="Times New Roman" w:hAnsi="Times New Roman"/>
          <w:color w:val="000000"/>
          <w:sz w:val="28"/>
          <w:szCs w:val="28"/>
        </w:rPr>
        <w:t xml:space="preserve">. При очень медленном охлаждении или при применении отжига зерна </w:t>
      </w:r>
      <w:r w:rsidR="00EF26A5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20">
          <v:shape id="_x0000_i1073" type="#_x0000_t75" style="width:12pt;height:11.25pt" o:ole="">
            <v:imagedata r:id="rId88" o:title=""/>
          </v:shape>
          <o:OLEObject Type="Embed" ProgID="Equation.3" ShapeID="_x0000_i1073" DrawAspect="Content" ObjectID="_1458393455" r:id="rId90"/>
        </w:object>
      </w:r>
      <w:r w:rsidR="005C5A7E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6A5" w:rsidRPr="00DE034F">
        <w:rPr>
          <w:rFonts w:ascii="Times New Roman" w:hAnsi="Times New Roman"/>
          <w:color w:val="000000"/>
          <w:sz w:val="28"/>
          <w:szCs w:val="28"/>
        </w:rPr>
        <w:t>твердого раствора принимают равноосную форму.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BB8" w:rsidRPr="00DE034F" w:rsidRDefault="003F14B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 xml:space="preserve">1.2 </w:t>
      </w:r>
      <w:r w:rsidR="002276D4" w:rsidRPr="00DE034F">
        <w:rPr>
          <w:rFonts w:ascii="Times New Roman" w:hAnsi="Times New Roman"/>
          <w:color w:val="000000"/>
        </w:rPr>
        <w:t>Конструктивн</w:t>
      </w:r>
      <w:r w:rsidR="00271BDB" w:rsidRPr="00DE034F">
        <w:rPr>
          <w:rFonts w:ascii="Times New Roman" w:hAnsi="Times New Roman"/>
          <w:color w:val="000000"/>
        </w:rPr>
        <w:t>о-технологический анализ детали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6D4" w:rsidRPr="00DE034F" w:rsidRDefault="002276D4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При вытяжке к конструкции листовых штамповых деталей, предъявляют следующие технологические требования:</w:t>
      </w:r>
    </w:p>
    <w:p w:rsidR="002276D4" w:rsidRPr="00DE034F" w:rsidRDefault="002276D4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1. Точность по размерам, характеризующим наружный контур вытягиваемой детали, зависит от: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>точности изготовления рабочих деталей штампа и степени их износа;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>зазора между пуансоном и матрицей;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>распружинивания вытянутой детали по выходе из штампа.</w:t>
      </w:r>
    </w:p>
    <w:p w:rsidR="002276D4" w:rsidRPr="00DE034F" w:rsidRDefault="002276D4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2. Точность по высоте при вытяжке деталей с гладкими стенками зависит от: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>точности по толщине материала;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>точности изготовления и степени износа рабочих частей вытяжного штампа;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 xml:space="preserve">геометрии рабочих частей штампа, </w:t>
      </w:r>
      <w:r>
        <w:rPr>
          <w:rFonts w:ascii="Times New Roman" w:hAnsi="Times New Roman"/>
          <w:color w:val="000000"/>
          <w:sz w:val="28"/>
          <w:szCs w:val="28"/>
        </w:rPr>
        <w:t>т.е.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 xml:space="preserve"> радиуса закругления кромки матрицы, зазора между пуансоном и матрицей;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>наличие или отсутствие прижима, типа прижима и давления;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>качества и состояния смазки;</w:t>
      </w:r>
    </w:p>
    <w:p w:rsidR="002276D4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276D4" w:rsidRPr="00DE034F">
        <w:rPr>
          <w:rFonts w:ascii="Times New Roman" w:hAnsi="Times New Roman"/>
          <w:color w:val="000000"/>
          <w:sz w:val="28"/>
          <w:szCs w:val="28"/>
        </w:rPr>
        <w:t>точности установки заготовки относительно рабочих частей штампа.</w:t>
      </w:r>
    </w:p>
    <w:p w:rsidR="002276D4" w:rsidRPr="00DE034F" w:rsidRDefault="002276D4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Качество поверхности деталей, получаемых вытяжкой, зависят от состояния поверхности исходного материала и величины зазора. Внутренняя поверхность детали, соприкасающаяся с пуансоном, сохраняет качество исходного материала, а на наружной поверхности детали остаются следы, отражающие влияние процесса вытяжки на качество поверхности.</w:t>
      </w:r>
    </w:p>
    <w:p w:rsidR="002276D4" w:rsidRPr="00DE034F" w:rsidRDefault="002276D4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Основными видами брака при вытяжке без преднамеренного утонения стенок является разностенность и косина, трещины и обрывы, неправильная высота вытягиваемой детали, складки (гофры) и царапины на боковой поверхности, кольцевые отпечатки на поверхности детали.</w:t>
      </w:r>
    </w:p>
    <w:p w:rsidR="002276D4" w:rsidRPr="00DE034F" w:rsidRDefault="002276D4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Косина и сопутствующая ей нередко разностенность получаются, если оси пуансона и матрицы не совпадают, матрица установлена с перекосом относительно пуансона, неправильно установлен фиксатор относительно матрицы.</w:t>
      </w:r>
    </w:p>
    <w:p w:rsidR="002276D4" w:rsidRPr="00DE034F" w:rsidRDefault="002276D4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Трещины и разрывы появляются вследствие чрезмерной твердости металла,</w:t>
      </w:r>
      <w:r w:rsidR="004C2F18" w:rsidRPr="00DE034F">
        <w:rPr>
          <w:rFonts w:ascii="Times New Roman" w:hAnsi="Times New Roman"/>
          <w:color w:val="000000"/>
          <w:sz w:val="28"/>
          <w:szCs w:val="28"/>
        </w:rPr>
        <w:t xml:space="preserve"> крупнозернистой структуры, нечистой или покрытой коррозией поверхности, неправильно подобранной смазки.</w:t>
      </w:r>
    </w:p>
    <w:p w:rsidR="00130E68" w:rsidRPr="00DE034F" w:rsidRDefault="00130E6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Если деталь после вытяжки имеет высоту меньшую, чем задано по чертежу, то причинами этого может быть использование заготовки, размер которой меньше требуемого, и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чрезмерно большой зазор между пуансоном и матрицей.</w:t>
      </w:r>
    </w:p>
    <w:p w:rsidR="00CD60B5" w:rsidRPr="00DE034F" w:rsidRDefault="00130E6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Если же высота детали после вытяжки больше, чем это предусмотрено по чертежу, то причинами является использование разм</w:t>
      </w:r>
      <w:r w:rsidR="00CD60B5" w:rsidRPr="00DE034F">
        <w:rPr>
          <w:rFonts w:ascii="Times New Roman" w:hAnsi="Times New Roman"/>
          <w:color w:val="000000"/>
          <w:sz w:val="28"/>
          <w:szCs w:val="28"/>
        </w:rPr>
        <w:t>ера заготовки больше требуемого.</w:t>
      </w:r>
    </w:p>
    <w:p w:rsidR="00130E68" w:rsidRPr="00DE034F" w:rsidRDefault="00130E6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Причинами появления морщин</w:t>
      </w:r>
      <w:r w:rsidR="00CD60B5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(гофров) на боковой поверхности детали является: недостаточное давление прижима и толщина заготовки; большой зазор между пуансоном и матрицей; неравномерность толщины заготовки </w:t>
      </w:r>
      <w:r w:rsidR="00DE034F">
        <w:rPr>
          <w:rFonts w:ascii="Times New Roman" w:hAnsi="Times New Roman"/>
          <w:color w:val="000000"/>
          <w:sz w:val="28"/>
          <w:szCs w:val="28"/>
        </w:rPr>
        <w:t>и т.д.</w:t>
      </w:r>
    </w:p>
    <w:p w:rsidR="00130E68" w:rsidRDefault="00130E6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Царапины и задиры на поверхности вытягиваемых деталей появляются вследствие налипания материала заготовки на поверхность матрицы, а также вследствие дефектов на рабочих поверхностях инструмента.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E68" w:rsidRP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3F14BF" w:rsidRPr="00DE034F">
        <w:rPr>
          <w:rFonts w:ascii="Times New Roman" w:hAnsi="Times New Roman"/>
          <w:color w:val="000000"/>
        </w:rPr>
        <w:t xml:space="preserve">1.3 </w:t>
      </w:r>
      <w:r w:rsidR="00130E68" w:rsidRPr="00DE034F">
        <w:rPr>
          <w:rFonts w:ascii="Times New Roman" w:hAnsi="Times New Roman"/>
          <w:color w:val="000000"/>
        </w:rPr>
        <w:t xml:space="preserve">Анализ напряженно-деформированного состояния и определение </w:t>
      </w:r>
      <w:r w:rsidR="00271BDB" w:rsidRPr="00DE034F">
        <w:rPr>
          <w:rFonts w:ascii="Times New Roman" w:hAnsi="Times New Roman"/>
          <w:color w:val="000000"/>
        </w:rPr>
        <w:t>«опасных» мест очага деформации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E68" w:rsidRDefault="00130E68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При вытяжке плоская заготовка диаметром </w: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instrText xml:space="preserve"> QUOTE </w:instrText>
      </w:r>
      <w:r w:rsidR="008A2027">
        <w:rPr>
          <w:rFonts w:ascii="Times New Roman" w:hAnsi="Times New Roman"/>
          <w:color w:val="000000"/>
          <w:position w:val="-11"/>
          <w:sz w:val="28"/>
        </w:rPr>
        <w:pict>
          <v:shape id="_x0000_i107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6D4&quot;/&gt;&lt;wsp:rsid wsp:val=&quot;00046998&quot;/&gt;&lt;wsp:rsid wsp:val=&quot;00114715&quot;/&gt;&lt;wsp:rsid wsp:val=&quot;00130E68&quot;/&gt;&lt;wsp:rsid wsp:val=&quot;002276D4&quot;/&gt;&lt;wsp:rsid wsp:val=&quot;00382CD6&quot;/&gt;&lt;wsp:rsid wsp:val=&quot;003B46D7&quot;/&gt;&lt;wsp:rsid wsp:val=&quot;00444341&quot;/&gt;&lt;wsp:rsid wsp:val=&quot;004C2F18&quot;/&gt;&lt;wsp:rsid wsp:val=&quot;00533A47&quot;/&gt;&lt;wsp:rsid wsp:val=&quot;005D7BB8&quot;/&gt;&lt;wsp:rsid wsp:val=&quot;006774CE&quot;/&gt;&lt;wsp:rsid wsp:val=&quot;00850BB0&quot;/&gt;&lt;wsp:rsid wsp:val=&quot;00B35525&quot;/&gt;&lt;wsp:rsid wsp:val=&quot;00CA60F0&quot;/&gt;&lt;wsp:rsid wsp:val=&quot;00CB0627&quot;/&gt;&lt;wsp:rsid wsp:val=&quot;00DB680B&quot;/&gt;&lt;/wsp:rsids&gt;&lt;/w:docPr&gt;&lt;w:body&gt;&lt;w:p wsp:rsidR=&quot;00000000&quot; wsp:rsidRDefault=&quot;0044434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instrText xml:space="preserve"> </w:instrTex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="008A2027">
        <w:rPr>
          <w:rFonts w:ascii="Times New Roman" w:hAnsi="Times New Roman"/>
          <w:color w:val="000000"/>
          <w:position w:val="-11"/>
          <w:sz w:val="28"/>
        </w:rPr>
        <w:pict>
          <v:shape id="_x0000_i107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6D4&quot;/&gt;&lt;wsp:rsid wsp:val=&quot;00046998&quot;/&gt;&lt;wsp:rsid wsp:val=&quot;00114715&quot;/&gt;&lt;wsp:rsid wsp:val=&quot;00130E68&quot;/&gt;&lt;wsp:rsid wsp:val=&quot;002276D4&quot;/&gt;&lt;wsp:rsid wsp:val=&quot;00382CD6&quot;/&gt;&lt;wsp:rsid wsp:val=&quot;003B46D7&quot;/&gt;&lt;wsp:rsid wsp:val=&quot;00444341&quot;/&gt;&lt;wsp:rsid wsp:val=&quot;004C2F18&quot;/&gt;&lt;wsp:rsid wsp:val=&quot;00533A47&quot;/&gt;&lt;wsp:rsid wsp:val=&quot;005D7BB8&quot;/&gt;&lt;wsp:rsid wsp:val=&quot;006774CE&quot;/&gt;&lt;wsp:rsid wsp:val=&quot;00850BB0&quot;/&gt;&lt;wsp:rsid wsp:val=&quot;00B35525&quot;/&gt;&lt;wsp:rsid wsp:val=&quot;00CA60F0&quot;/&gt;&lt;wsp:rsid wsp:val=&quot;00CB0627&quot;/&gt;&lt;wsp:rsid wsp:val=&quot;00DB680B&quot;/&gt;&lt;/wsp:rsids&gt;&lt;/w:docPr&gt;&lt;w:body&gt;&lt;w:p wsp:rsidR=&quot;00000000&quot; wsp:rsidRDefault=&quot;0044434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, перемещаясь во время вытяжки, изменяет, свои размеры и занимает ряд промежуточных положений. При этом материал деформированной заготовки в различных ее частях находится в различных условиях. В нашем случае, при вытяжке с прижимом без утонения материала и с зазором, большим толщины заготовки, можно принять следующую схему напряженно-деформированного состояния.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088B" w:rsidRPr="00DE034F" w:rsidRDefault="008A2027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pict>
          <v:shape id="_x0000_i1076" type="#_x0000_t75" style="width:260.25pt;height:191.25pt">
            <v:imagedata r:id="rId92" o:title="55555"/>
          </v:shape>
        </w:pict>
      </w:r>
    </w:p>
    <w:p w:rsidR="0054088B" w:rsidRPr="00DE034F" w:rsidRDefault="0054088B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Рисунок 3 – Схема напряженно</w:t>
      </w:r>
      <w:r w:rsidR="00DE034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деформированного состояния отдельных участков заготовки при вытяжке 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DE034F">
        <w:rPr>
          <w:rFonts w:ascii="Times New Roman" w:eastAsia="Times New Roman" w:hAnsi="Times New Roman"/>
          <w:color w:val="000000"/>
          <w:position w:val="-6"/>
          <w:sz w:val="28"/>
          <w:szCs w:val="28"/>
        </w:rPr>
        <w:object w:dxaOrig="240" w:dyaOrig="220">
          <v:shape id="_x0000_i1077" type="#_x0000_t75" style="width:12pt;height:11.25pt" o:ole="">
            <v:imagedata r:id="rId93" o:title=""/>
          </v:shape>
          <o:OLEObject Type="Embed" ProgID="Equation.3" ShapeID="_x0000_i1077" DrawAspect="Content" ObjectID="_1458393456" r:id="rId94"/>
        </w:objec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напряжения, </w:t>
      </w:r>
      <w:r w:rsidRPr="00DE034F">
        <w:rPr>
          <w:rFonts w:ascii="Times New Roman" w:eastAsia="Times New Roman" w:hAnsi="Times New Roman"/>
          <w:color w:val="000000"/>
          <w:position w:val="-6"/>
          <w:sz w:val="28"/>
          <w:szCs w:val="28"/>
        </w:rPr>
        <w:object w:dxaOrig="200" w:dyaOrig="220">
          <v:shape id="_x0000_i1078" type="#_x0000_t75" style="width:9.75pt;height:11.25pt" o:ole="">
            <v:imagedata r:id="rId95" o:title=""/>
          </v:shape>
          <o:OLEObject Type="Embed" ProgID="Equation.3" ShapeID="_x0000_i1078" DrawAspect="Content" ObjectID="_1458393457" r:id="rId96"/>
        </w:objec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деформация)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30E68" w:rsidRPr="00DE034F" w:rsidRDefault="00130E68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1. Дно частично образованного полого цилиндра – колпака (элемент а) находится в 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>плосконапряженном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и объемно-деформированном состоянии.</w:t>
      </w:r>
    </w:p>
    <w:p w:rsidR="00130E68" w:rsidRPr="00DE034F" w:rsidRDefault="00130E68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2. Цилиндрическую часть полого тела, находящуюся в зазоре между матрицей и пуансоном (элемент б), можно считать находящейся в линейно-напряженном и плоско-деформированном состоянии.</w:t>
      </w:r>
    </w:p>
    <w:p w:rsidR="00130E68" w:rsidRPr="00DE034F" w:rsidRDefault="00130E68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Непосредственно у донного закругления изделия (элемент с) в металле возникают напряжения в виде двуосного растяжения и одноосного сжатия, приводящие к значительному растяжению и утонению стенок в этом месте. Вследствие этого поперечное сечение тела здесь является наименее прочным и наиболее опасным с точки зрения отрыва дна от стенок изделия. Это опасное сечение ограничивает возможность максимального использования пластических свойств штампуемого материала.</w:t>
      </w:r>
    </w:p>
    <w:p w:rsidR="00382CD6" w:rsidRPr="00DE034F" w:rsidRDefault="00130E68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382CD6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Часть, находящаяся на закруглении рабочих кромок матрицы (элемент д), испытывает сложную деформацию, вызванную одновременным пространственным изгибом, наибольшим радиальным напряжением и незначительным тангенциальным сжатием.</w:t>
      </w:r>
    </w:p>
    <w:p w:rsidR="00382CD6" w:rsidRPr="00DE034F" w:rsidRDefault="00382CD6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4. Часть заготовки, находящийся под прижимным кольцом (элемент е), находится в объемно-напряженном состоянии. Однако при достаточно сильном прижиме можно считать </w: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instrText xml:space="preserve"> QUOTE </w:instrText>
      </w:r>
      <w:r w:rsidR="008A2027">
        <w:rPr>
          <w:rFonts w:ascii="Times New Roman" w:hAnsi="Times New Roman"/>
          <w:color w:val="000000"/>
          <w:position w:val="-11"/>
          <w:sz w:val="28"/>
        </w:rPr>
        <w:pict>
          <v:shape id="_x0000_i1079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6D4&quot;/&gt;&lt;wsp:rsid wsp:val=&quot;00046998&quot;/&gt;&lt;wsp:rsid wsp:val=&quot;00114715&quot;/&gt;&lt;wsp:rsid wsp:val=&quot;00130E68&quot;/&gt;&lt;wsp:rsid wsp:val=&quot;002276D4&quot;/&gt;&lt;wsp:rsid wsp:val=&quot;00382CD6&quot;/&gt;&lt;wsp:rsid wsp:val=&quot;003B46D7&quot;/&gt;&lt;wsp:rsid wsp:val=&quot;004C2F18&quot;/&gt;&lt;wsp:rsid wsp:val=&quot;00533A47&quot;/&gt;&lt;wsp:rsid wsp:val=&quot;005D7BB8&quot;/&gt;&lt;wsp:rsid wsp:val=&quot;006774CE&quot;/&gt;&lt;wsp:rsid wsp:val=&quot;008337D7&quot;/&gt;&lt;wsp:rsid wsp:val=&quot;00850BB0&quot;/&gt;&lt;wsp:rsid wsp:val=&quot;00B35525&quot;/&gt;&lt;wsp:rsid wsp:val=&quot;00CA60F0&quot;/&gt;&lt;wsp:rsid wsp:val=&quot;00CB0627&quot;/&gt;&lt;wsp:rsid wsp:val=&quot;00DB680B&quot;/&gt;&lt;wsp:rsid wsp:val=&quot;00F6726F&quot;/&gt;&lt;/wsp:rsids&gt;&lt;/w:docPr&gt;&lt;w:body&gt;&lt;w:p wsp:rsidR=&quot;00000000&quot; wsp:rsidRDefault=&quot;008337D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instrText xml:space="preserve"> </w:instrTex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="008A2027">
        <w:rPr>
          <w:rFonts w:ascii="Times New Roman" w:hAnsi="Times New Roman"/>
          <w:color w:val="000000"/>
          <w:position w:val="-11"/>
          <w:sz w:val="28"/>
        </w:rPr>
        <w:pict>
          <v:shape id="_x0000_i1080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6D4&quot;/&gt;&lt;wsp:rsid wsp:val=&quot;00046998&quot;/&gt;&lt;wsp:rsid wsp:val=&quot;00114715&quot;/&gt;&lt;wsp:rsid wsp:val=&quot;00130E68&quot;/&gt;&lt;wsp:rsid wsp:val=&quot;002276D4&quot;/&gt;&lt;wsp:rsid wsp:val=&quot;00382CD6&quot;/&gt;&lt;wsp:rsid wsp:val=&quot;003B46D7&quot;/&gt;&lt;wsp:rsid wsp:val=&quot;004C2F18&quot;/&gt;&lt;wsp:rsid wsp:val=&quot;00533A47&quot;/&gt;&lt;wsp:rsid wsp:val=&quot;005D7BB8&quot;/&gt;&lt;wsp:rsid wsp:val=&quot;006774CE&quot;/&gt;&lt;wsp:rsid wsp:val=&quot;008337D7&quot;/&gt;&lt;wsp:rsid wsp:val=&quot;00850BB0&quot;/&gt;&lt;wsp:rsid wsp:val=&quot;00B35525&quot;/&gt;&lt;wsp:rsid wsp:val=&quot;00CA60F0&quot;/&gt;&lt;wsp:rsid wsp:val=&quot;00CB0627&quot;/&gt;&lt;wsp:rsid wsp:val=&quot;00DB680B&quot;/&gt;&lt;wsp:rsid wsp:val=&quot;00F6726F&quot;/&gt;&lt;/wsp:rsids&gt;&lt;/w:docPr&gt;&lt;w:body&gt;&lt;w:p wsp:rsidR=&quot;00000000&quot; wsp:rsidRDefault=&quot;008337D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. В плоскостях фланца заготовки возникают радиально-растягивающие </w: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instrText xml:space="preserve"> QUOTE </w:instrText>
      </w:r>
      <w:r w:rsidR="008A2027">
        <w:rPr>
          <w:rFonts w:ascii="Times New Roman" w:hAnsi="Times New Roman"/>
          <w:color w:val="000000"/>
          <w:position w:val="-11"/>
          <w:sz w:val="28"/>
        </w:rPr>
        <w:pict>
          <v:shape id="_x0000_i108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6D4&quot;/&gt;&lt;wsp:rsid wsp:val=&quot;00046998&quot;/&gt;&lt;wsp:rsid wsp:val=&quot;00114715&quot;/&gt;&lt;wsp:rsid wsp:val=&quot;00130E68&quot;/&gt;&lt;wsp:rsid wsp:val=&quot;002276D4&quot;/&gt;&lt;wsp:rsid wsp:val=&quot;00382CD6&quot;/&gt;&lt;wsp:rsid wsp:val=&quot;003B46D7&quot;/&gt;&lt;wsp:rsid wsp:val=&quot;004C2F18&quot;/&gt;&lt;wsp:rsid wsp:val=&quot;00533A47&quot;/&gt;&lt;wsp:rsid wsp:val=&quot;005D7BB8&quot;/&gt;&lt;wsp:rsid wsp:val=&quot;006774CE&quot;/&gt;&lt;wsp:rsid wsp:val=&quot;00850BB0&quot;/&gt;&lt;wsp:rsid wsp:val=&quot;00B35525&quot;/&gt;&lt;wsp:rsid wsp:val=&quot;00CA60F0&quot;/&gt;&lt;wsp:rsid wsp:val=&quot;00CB0627&quot;/&gt;&lt;wsp:rsid wsp:val=&quot;00DB680B&quot;/&gt;&lt;wsp:rsid wsp:val=&quot;00E77AAB&quot;/&gt;&lt;wsp:rsid wsp:val=&quot;00F6726F&quot;/&gt;&lt;/wsp:rsids&gt;&lt;/w:docPr&gt;&lt;w:body&gt;&lt;w:p wsp:rsidR=&quot;00000000&quot; wsp:rsidRDefault=&quot;00E77A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instrText xml:space="preserve"> </w:instrTex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="008A2027">
        <w:rPr>
          <w:rFonts w:ascii="Times New Roman" w:hAnsi="Times New Roman"/>
          <w:color w:val="000000"/>
          <w:position w:val="-11"/>
          <w:sz w:val="28"/>
        </w:rPr>
        <w:pict>
          <v:shape id="_x0000_i108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6D4&quot;/&gt;&lt;wsp:rsid wsp:val=&quot;00046998&quot;/&gt;&lt;wsp:rsid wsp:val=&quot;00114715&quot;/&gt;&lt;wsp:rsid wsp:val=&quot;00130E68&quot;/&gt;&lt;wsp:rsid wsp:val=&quot;002276D4&quot;/&gt;&lt;wsp:rsid wsp:val=&quot;00382CD6&quot;/&gt;&lt;wsp:rsid wsp:val=&quot;003B46D7&quot;/&gt;&lt;wsp:rsid wsp:val=&quot;004C2F18&quot;/&gt;&lt;wsp:rsid wsp:val=&quot;00533A47&quot;/&gt;&lt;wsp:rsid wsp:val=&quot;005D7BB8&quot;/&gt;&lt;wsp:rsid wsp:val=&quot;006774CE&quot;/&gt;&lt;wsp:rsid wsp:val=&quot;00850BB0&quot;/&gt;&lt;wsp:rsid wsp:val=&quot;00B35525&quot;/&gt;&lt;wsp:rsid wsp:val=&quot;00CA60F0&quot;/&gt;&lt;wsp:rsid wsp:val=&quot;00CB0627&quot;/&gt;&lt;wsp:rsid wsp:val=&quot;00DB680B&quot;/&gt;&lt;wsp:rsid wsp:val=&quot;00E77AAB&quot;/&gt;&lt;wsp:rsid wsp:val=&quot;00F6726F&quot;/&gt;&lt;/wsp:rsids&gt;&lt;/w:docPr&gt;&lt;w:body&gt;&lt;w:p wsp:rsidR=&quot;00000000&quot; wsp:rsidRDefault=&quot;00E77A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и тангенциально-сжимающие </w: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instrText xml:space="preserve"> QUOTE </w:instrText>
      </w:r>
      <w:r w:rsidR="008A2027">
        <w:rPr>
          <w:rFonts w:ascii="Times New Roman" w:hAnsi="Times New Roman"/>
          <w:color w:val="000000"/>
          <w:position w:val="-11"/>
          <w:sz w:val="28"/>
        </w:rPr>
        <w:pict>
          <v:shape id="_x0000_i108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6D4&quot;/&gt;&lt;wsp:rsid wsp:val=&quot;00046998&quot;/&gt;&lt;wsp:rsid wsp:val=&quot;00114715&quot;/&gt;&lt;wsp:rsid wsp:val=&quot;00130E68&quot;/&gt;&lt;wsp:rsid wsp:val=&quot;002276D4&quot;/&gt;&lt;wsp:rsid wsp:val=&quot;00382CD6&quot;/&gt;&lt;wsp:rsid wsp:val=&quot;003B46D7&quot;/&gt;&lt;wsp:rsid wsp:val=&quot;004C2F18&quot;/&gt;&lt;wsp:rsid wsp:val=&quot;00533A47&quot;/&gt;&lt;wsp:rsid wsp:val=&quot;005D7BB8&quot;/&gt;&lt;wsp:rsid wsp:val=&quot;00605900&quot;/&gt;&lt;wsp:rsid wsp:val=&quot;006774CE&quot;/&gt;&lt;wsp:rsid wsp:val=&quot;00850BB0&quot;/&gt;&lt;wsp:rsid wsp:val=&quot;00B35525&quot;/&gt;&lt;wsp:rsid wsp:val=&quot;00CA60F0&quot;/&gt;&lt;wsp:rsid wsp:val=&quot;00CB0627&quot;/&gt;&lt;wsp:rsid wsp:val=&quot;00DB680B&quot;/&gt;&lt;wsp:rsid wsp:val=&quot;00F6726F&quot;/&gt;&lt;/wsp:rsids&gt;&lt;/w:docPr&gt;&lt;w:body&gt;&lt;w:p wsp:rsidR=&quot;00000000&quot; wsp:rsidRDefault=&quot;0060590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instrText xml:space="preserve"> </w:instrTex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="008A2027">
        <w:rPr>
          <w:rFonts w:ascii="Times New Roman" w:hAnsi="Times New Roman"/>
          <w:color w:val="000000"/>
          <w:position w:val="-11"/>
          <w:sz w:val="28"/>
        </w:rPr>
        <w:pict>
          <v:shape id="_x0000_i108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6D4&quot;/&gt;&lt;wsp:rsid wsp:val=&quot;00046998&quot;/&gt;&lt;wsp:rsid wsp:val=&quot;00114715&quot;/&gt;&lt;wsp:rsid wsp:val=&quot;00130E68&quot;/&gt;&lt;wsp:rsid wsp:val=&quot;002276D4&quot;/&gt;&lt;wsp:rsid wsp:val=&quot;00382CD6&quot;/&gt;&lt;wsp:rsid wsp:val=&quot;003B46D7&quot;/&gt;&lt;wsp:rsid wsp:val=&quot;004C2F18&quot;/&gt;&lt;wsp:rsid wsp:val=&quot;00533A47&quot;/&gt;&lt;wsp:rsid wsp:val=&quot;005D7BB8&quot;/&gt;&lt;wsp:rsid wsp:val=&quot;00605900&quot;/&gt;&lt;wsp:rsid wsp:val=&quot;006774CE&quot;/&gt;&lt;wsp:rsid wsp:val=&quot;00850BB0&quot;/&gt;&lt;wsp:rsid wsp:val=&quot;00B35525&quot;/&gt;&lt;wsp:rsid wsp:val=&quot;00CA60F0&quot;/&gt;&lt;wsp:rsid wsp:val=&quot;00CB0627&quot;/&gt;&lt;wsp:rsid wsp:val=&quot;00DB680B&quot;/&gt;&lt;wsp:rsid wsp:val=&quot;00F6726F&quot;/&gt;&lt;/wsp:rsids&gt;&lt;/w:docPr&gt;&lt;w:body&gt;&lt;w:p wsp:rsidR=&quot;00000000&quot; wsp:rsidRDefault=&quot;0060590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="00F6726F" w:rsidRPr="00DE034F"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напряжения, а в перпендикулярном к ней направлении </w:t>
      </w:r>
      <w:r w:rsidR="00DE034F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осевые сжимающие напряжения</w:t>
      </w:r>
      <w:r w:rsidR="00943FAC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43FAC" w:rsidRPr="00DE034F">
        <w:rPr>
          <w:rFonts w:ascii="Times New Roman" w:eastAsia="Times New Roman" w:hAnsi="Times New Roman"/>
          <w:color w:val="000000"/>
          <w:position w:val="-10"/>
          <w:sz w:val="28"/>
          <w:szCs w:val="28"/>
        </w:rPr>
        <w:object w:dxaOrig="320" w:dyaOrig="340">
          <v:shape id="_x0000_i1085" type="#_x0000_t75" style="width:15.75pt;height:17.25pt" o:ole="">
            <v:imagedata r:id="rId100" o:title=""/>
          </v:shape>
          <o:OLEObject Type="Embed" ProgID="Equation.3" ShapeID="_x0000_i1085" DrawAspect="Content" ObjectID="_1458393458" r:id="rId101"/>
        </w:object>
      </w:r>
      <w:r w:rsidR="00943FAC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причем ввиду небольшой величины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практике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ими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часто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пренебрегают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>(при</w:t>
      </w:r>
      <w:r w:rsidR="00DE034F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образовании </w:t>
      </w:r>
      <w:r w:rsidR="00114715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явного клинового сечения во фланце </w:t>
      </w:r>
      <w:r w:rsidR="00943FAC" w:rsidRPr="00DE034F">
        <w:rPr>
          <w:rFonts w:ascii="Times New Roman" w:eastAsia="Times New Roman" w:hAnsi="Times New Roman"/>
          <w:color w:val="000000"/>
          <w:position w:val="-10"/>
          <w:sz w:val="28"/>
          <w:szCs w:val="28"/>
        </w:rPr>
        <w:object w:dxaOrig="720" w:dyaOrig="340">
          <v:shape id="_x0000_i1086" type="#_x0000_t75" style="width:36pt;height:17.25pt" o:ole="">
            <v:imagedata r:id="rId102" o:title=""/>
          </v:shape>
          <o:OLEObject Type="Embed" ProgID="Equation.3" ShapeID="_x0000_i1086" DrawAspect="Content" ObjectID="_1458393459" r:id="rId103"/>
        </w:object>
      </w:r>
      <w:r w:rsidR="00943FAC" w:rsidRPr="00DE034F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943FAC" w:rsidRPr="00DE034F" w:rsidRDefault="00943FAC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Радиально-растягивающие напряжения </w:t>
      </w:r>
      <w:r w:rsidR="00630EDF" w:rsidRPr="00DE034F">
        <w:rPr>
          <w:rFonts w:ascii="Times New Roman" w:eastAsia="Times New Roman" w:hAnsi="Times New Roman"/>
          <w:color w:val="000000"/>
          <w:position w:val="-10"/>
          <w:sz w:val="28"/>
          <w:szCs w:val="28"/>
        </w:rPr>
        <w:object w:dxaOrig="279" w:dyaOrig="340">
          <v:shape id="_x0000_i1087" type="#_x0000_t75" style="width:14.25pt;height:17.25pt" o:ole="">
            <v:imagedata r:id="rId104" o:title=""/>
          </v:shape>
          <o:OLEObject Type="Embed" ProgID="Equation.3" ShapeID="_x0000_i1087" DrawAspect="Content" ObjectID="_1458393460" r:id="rId105"/>
        </w:object>
      </w:r>
      <w:r w:rsidR="00630EDF" w:rsidRPr="00DE034F">
        <w:rPr>
          <w:rFonts w:ascii="Times New Roman" w:eastAsia="Times New Roman" w:hAnsi="Times New Roman"/>
          <w:color w:val="000000"/>
          <w:sz w:val="28"/>
          <w:szCs w:val="28"/>
        </w:rPr>
        <w:t>, вызывающие</w:t>
      </w:r>
      <w:r w:rsidR="00042EF8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 давлением пуансона у края заготовки, равны нулю; по мере удаления от края заготовки к центру матрицы они возрастают, достигая наибольшей величины на входной кромке матрицы.</w:t>
      </w:r>
    </w:p>
    <w:p w:rsidR="0054088B" w:rsidRDefault="00042EF8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Тангенциально-сжимающие напряжения </w:t>
      </w:r>
      <w:r w:rsidRPr="00DE034F">
        <w:rPr>
          <w:rFonts w:ascii="Times New Roman" w:eastAsia="Times New Roman" w:hAnsi="Times New Roman"/>
          <w:color w:val="000000"/>
          <w:position w:val="-12"/>
          <w:sz w:val="28"/>
          <w:szCs w:val="28"/>
        </w:rPr>
        <w:object w:dxaOrig="300" w:dyaOrig="360">
          <v:shape id="_x0000_i1088" type="#_x0000_t75" style="width:15pt;height:18pt" o:ole="">
            <v:imagedata r:id="rId106" o:title=""/>
          </v:shape>
          <o:OLEObject Type="Embed" ProgID="Equation.3" ShapeID="_x0000_i1088" DrawAspect="Content" ObjectID="_1458393461" r:id="rId107"/>
        </w:object>
      </w:r>
      <w:r w:rsidR="00074461" w:rsidRPr="00DE034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F4FE4" w:rsidRPr="00DE034F">
        <w:rPr>
          <w:rFonts w:ascii="Times New Roman" w:eastAsia="Times New Roman" w:hAnsi="Times New Roman"/>
          <w:color w:val="000000"/>
          <w:sz w:val="28"/>
          <w:szCs w:val="28"/>
        </w:rPr>
        <w:t>наоборот, у наружного края имеют наибольшую величину, а по мере удаления от края заготовки значения их уменьшаются.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BA5" w:rsidRPr="00DE034F" w:rsidRDefault="00DE034F" w:rsidP="00DE034F">
      <w:pPr>
        <w:pStyle w:val="ad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3F14BF" w:rsidRPr="00DE034F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="003F14BF" w:rsidRPr="00DE034F">
        <w:rPr>
          <w:rFonts w:ascii="Times New Roman" w:hAnsi="Times New Roman"/>
          <w:color w:val="000000"/>
          <w:sz w:val="28"/>
        </w:rPr>
        <w:t xml:space="preserve"> Технологические расчеты процесса</w:t>
      </w:r>
    </w:p>
    <w:p w:rsidR="00DE034F" w:rsidRDefault="00DE034F" w:rsidP="00DE034F">
      <w:pPr>
        <w:pStyle w:val="ad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color w:val="000000"/>
          <w:sz w:val="28"/>
        </w:rPr>
      </w:pPr>
    </w:p>
    <w:p w:rsidR="004F4FE4" w:rsidRPr="00DE034F" w:rsidRDefault="003F14BF" w:rsidP="00DE034F">
      <w:pPr>
        <w:pStyle w:val="ad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color w:val="000000"/>
          <w:sz w:val="28"/>
        </w:rPr>
      </w:pPr>
      <w:r w:rsidRPr="00DE034F">
        <w:rPr>
          <w:rFonts w:ascii="Times New Roman" w:hAnsi="Times New Roman"/>
          <w:color w:val="000000"/>
          <w:sz w:val="28"/>
        </w:rPr>
        <w:t xml:space="preserve">2.1 </w:t>
      </w:r>
      <w:r w:rsidR="004F4FE4" w:rsidRPr="00DE034F">
        <w:rPr>
          <w:rFonts w:ascii="Times New Roman" w:hAnsi="Times New Roman"/>
          <w:color w:val="000000"/>
          <w:sz w:val="28"/>
        </w:rPr>
        <w:t>Опред</w:t>
      </w:r>
      <w:r w:rsidR="00C619AB" w:rsidRPr="00DE034F">
        <w:rPr>
          <w:rFonts w:ascii="Times New Roman" w:hAnsi="Times New Roman"/>
          <w:color w:val="000000"/>
          <w:sz w:val="28"/>
        </w:rPr>
        <w:t xml:space="preserve">еление </w:t>
      </w:r>
      <w:r w:rsidR="00C619AB" w:rsidRPr="00DE034F">
        <w:rPr>
          <w:rFonts w:ascii="Times New Roman" w:hAnsi="Times New Roman"/>
          <w:color w:val="000000"/>
          <w:sz w:val="28"/>
          <w:szCs w:val="28"/>
        </w:rPr>
        <w:t>размеров</w:t>
      </w:r>
      <w:r w:rsidR="00C619AB" w:rsidRPr="00DE034F">
        <w:rPr>
          <w:rFonts w:ascii="Times New Roman" w:hAnsi="Times New Roman"/>
          <w:color w:val="000000"/>
          <w:sz w:val="28"/>
        </w:rPr>
        <w:t xml:space="preserve"> и форм заготовок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FE4" w:rsidRPr="00DE034F" w:rsidRDefault="00074461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Основным правилом для определения размеров заготовок при вытяжке является равенство объемов заготовки и готовой детали, так как в процессе пластической деформации объем металла остается постоянным.</w:t>
      </w:r>
    </w:p>
    <w:p w:rsidR="00074461" w:rsidRPr="00DE034F" w:rsidRDefault="00C619A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В нашем случае вытяжка происходит без утонения материала. Следовательно, определение размеров заготовок производится по равенству площадей поверхности заготовки и готовой детали (с припуском на обрезку).</w:t>
      </w:r>
    </w:p>
    <w:p w:rsidR="00C619AB" w:rsidRDefault="00C619A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Для данного случая вытяжки заготовка имеет форму круга, диаметр которого находится по формуле: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9AB" w:rsidRPr="00DE034F" w:rsidRDefault="00E82291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1640" w:dyaOrig="340">
          <v:shape id="_x0000_i1089" type="#_x0000_t75" style="width:81.75pt;height:17.25pt" o:ole="">
            <v:imagedata r:id="rId108" o:title=""/>
          </v:shape>
          <o:OLEObject Type="Embed" ProgID="Equation.3" ShapeID="_x0000_i1089" DrawAspect="Content" ObjectID="_1458393462" r:id="rId109"/>
        </w:object>
      </w:r>
      <w:r w:rsidR="00C619AB" w:rsidRPr="00DE034F">
        <w:rPr>
          <w:rFonts w:ascii="Times New Roman" w:hAnsi="Times New Roman"/>
          <w:color w:val="000000"/>
          <w:sz w:val="28"/>
          <w:szCs w:val="28"/>
        </w:rPr>
        <w:t>,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9AB" w:rsidRPr="00DE034F" w:rsidRDefault="00C619A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7F5303" w:rsidRPr="00DE034F">
        <w:rPr>
          <w:rFonts w:ascii="Times New Roman" w:hAnsi="Times New Roman"/>
          <w:color w:val="000000"/>
          <w:position w:val="-4"/>
          <w:sz w:val="28"/>
          <w:szCs w:val="28"/>
        </w:rPr>
        <w:object w:dxaOrig="260" w:dyaOrig="260">
          <v:shape id="_x0000_i1090" type="#_x0000_t75" style="width:12.75pt;height:12.75pt" o:ole="">
            <v:imagedata r:id="rId110" o:title=""/>
          </v:shape>
          <o:OLEObject Type="Embed" ProgID="Equation.3" ShapeID="_x0000_i1090" DrawAspect="Content" ObjectID="_1458393463" r:id="rId111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- площадь поверхности готовой детали, </w:t>
      </w:r>
      <w:r w:rsidR="007F5303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499" w:dyaOrig="320">
          <v:shape id="_x0000_i1091" type="#_x0000_t75" style="width:24.75pt;height:15.75pt" o:ole="">
            <v:imagedata r:id="rId112" o:title=""/>
          </v:shape>
          <o:OLEObject Type="Embed" ProgID="Equation.3" ShapeID="_x0000_i1091" DrawAspect="Content" ObjectID="_1458393464" r:id="rId113"/>
        </w:object>
      </w:r>
      <w:r w:rsidR="007F5303" w:rsidRPr="00DE034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E82291" w:rsidRPr="00DE034F">
        <w:rPr>
          <w:rFonts w:ascii="Times New Roman" w:hAnsi="Times New Roman"/>
          <w:color w:val="000000"/>
          <w:position w:val="-4"/>
          <w:sz w:val="28"/>
          <w:szCs w:val="28"/>
        </w:rPr>
        <w:object w:dxaOrig="400" w:dyaOrig="260">
          <v:shape id="_x0000_i1092" type="#_x0000_t75" style="width:20.25pt;height:12.75pt" o:ole="">
            <v:imagedata r:id="rId114" o:title=""/>
          </v:shape>
          <o:OLEObject Type="Embed" ProgID="Equation.3" ShapeID="_x0000_i1092" DrawAspect="Content" ObjectID="_1458393465" r:id="rId115"/>
        </w:object>
      </w:r>
      <w:r w:rsidR="007F5303" w:rsidRPr="00DE034F">
        <w:rPr>
          <w:rFonts w:ascii="Times New Roman" w:hAnsi="Times New Roman"/>
          <w:color w:val="000000"/>
          <w:sz w:val="28"/>
          <w:szCs w:val="28"/>
        </w:rPr>
        <w:t xml:space="preserve">- сумма площадей отдельных элементов поверхности детали, </w:t>
      </w:r>
      <w:r w:rsidR="007F5303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499" w:dyaOrig="320">
          <v:shape id="_x0000_i1093" type="#_x0000_t75" style="width:24.75pt;height:15.75pt" o:ole="">
            <v:imagedata r:id="rId112" o:title=""/>
          </v:shape>
          <o:OLEObject Type="Embed" ProgID="Equation.3" ShapeID="_x0000_i1093" DrawAspect="Content" ObjectID="_1458393466" r:id="rId116"/>
        </w:object>
      </w:r>
      <w:r w:rsidR="007F5303" w:rsidRP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9E1FC5" w:rsidRPr="00DE034F" w:rsidRDefault="009E1FC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Припуск на обрезку фланца выбирается в зависимости от диаметра фланца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1219" w:dyaOrig="340">
          <v:shape id="_x0000_i1094" type="#_x0000_t75" style="width:60.75pt;height:17.25pt" o:ole="">
            <v:imagedata r:id="rId117" o:title=""/>
          </v:shape>
          <o:OLEObject Type="Embed" ProgID="Equation.3" ShapeID="_x0000_i1094" DrawAspect="Content" ObjectID="_1458393467" r:id="rId118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и относительного диаметра фланца </w:t>
      </w:r>
      <w:r w:rsidR="0049616C" w:rsidRPr="00DE034F">
        <w:rPr>
          <w:rFonts w:ascii="Times New Roman" w:hAnsi="Times New Roman"/>
          <w:color w:val="000000"/>
          <w:position w:val="-24"/>
          <w:sz w:val="28"/>
          <w:szCs w:val="28"/>
        </w:rPr>
        <w:object w:dxaOrig="1120" w:dyaOrig="600">
          <v:shape id="_x0000_i1095" type="#_x0000_t75" style="width:56.25pt;height:30pt" o:ole="">
            <v:imagedata r:id="rId119" o:title=""/>
          </v:shape>
          <o:OLEObject Type="Embed" ProgID="Equation.3" ShapeID="_x0000_i1095" DrawAspect="Content" ObjectID="_1458393468" r:id="rId120"/>
        </w:object>
      </w:r>
      <w:r w:rsidR="0049616C" w:rsidRPr="00DE034F">
        <w:rPr>
          <w:rFonts w:ascii="Times New Roman" w:hAnsi="Times New Roman"/>
          <w:color w:val="000000"/>
          <w:sz w:val="28"/>
          <w:szCs w:val="28"/>
        </w:rPr>
        <w:t xml:space="preserve">, следовательно </w:t>
      </w:r>
      <w:r w:rsidR="0049616C"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1219" w:dyaOrig="340">
          <v:shape id="_x0000_i1096" type="#_x0000_t75" style="width:60.75pt;height:17.25pt" o:ole="">
            <v:imagedata r:id="rId121" o:title=""/>
          </v:shape>
          <o:OLEObject Type="Embed" ProgID="Equation.3" ShapeID="_x0000_i1096" DrawAspect="Content" ObjectID="_1458393469" r:id="rId122"/>
        </w:object>
      </w:r>
      <w:r w:rsidR="0049616C" w:rsidRPr="00DE034F">
        <w:rPr>
          <w:rFonts w:ascii="Times New Roman" w:hAnsi="Times New Roman"/>
          <w:color w:val="000000"/>
          <w:sz w:val="28"/>
          <w:szCs w:val="28"/>
        </w:rPr>
        <w:t>. Расчеты ведем по срединной поверхности.</w:t>
      </w:r>
    </w:p>
    <w:p w:rsidR="007F5303" w:rsidRDefault="007F530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Разбиваем заготовку на 5 элементарных площадей и находим: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303" w:rsidRDefault="00E82291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112"/>
          <w:sz w:val="28"/>
          <w:szCs w:val="28"/>
        </w:rPr>
        <w:object w:dxaOrig="6619" w:dyaOrig="2360">
          <v:shape id="_x0000_i1097" type="#_x0000_t75" style="width:330.75pt;height:117.75pt" o:ole="">
            <v:imagedata r:id="rId123" o:title=""/>
          </v:shape>
          <o:OLEObject Type="Embed" ProgID="Equation.3" ShapeID="_x0000_i1097" DrawAspect="Content" ObjectID="_1458393470" r:id="rId124"/>
        </w:object>
      </w:r>
    </w:p>
    <w:p w:rsidR="003F14B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A2027">
        <w:rPr>
          <w:rFonts w:ascii="Times New Roman" w:hAnsi="Times New Roman"/>
          <w:color w:val="000000"/>
          <w:sz w:val="28"/>
          <w:szCs w:val="28"/>
        </w:rPr>
        <w:pict>
          <v:shape id="_x0000_i1098" type="#_x0000_t75" style="width:120pt;height:180.75pt">
            <v:imagedata r:id="rId125" o:title="Фрагмент"/>
          </v:shape>
        </w:pict>
      </w:r>
    </w:p>
    <w:p w:rsidR="0054088B" w:rsidRPr="00DE034F" w:rsidRDefault="0054088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Рисунок 4 – </w:t>
      </w:r>
      <w:r w:rsidR="009E1FC5" w:rsidRPr="00DE034F">
        <w:rPr>
          <w:rFonts w:ascii="Times New Roman" w:hAnsi="Times New Roman"/>
          <w:color w:val="000000"/>
          <w:sz w:val="28"/>
          <w:szCs w:val="28"/>
        </w:rPr>
        <w:t>Схема к определению площади вытягиваемой детали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16C" w:rsidRPr="00DE034F" w:rsidRDefault="00E82291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Относительная толщина заготовки </w:t>
      </w:r>
      <w:r w:rsidR="0038044F" w:rsidRPr="00DE034F">
        <w:rPr>
          <w:rFonts w:ascii="Times New Roman" w:hAnsi="Times New Roman"/>
          <w:color w:val="000000"/>
          <w:position w:val="-30"/>
          <w:sz w:val="28"/>
          <w:szCs w:val="28"/>
        </w:rPr>
        <w:object w:dxaOrig="1640" w:dyaOrig="680">
          <v:shape id="_x0000_i1099" type="#_x0000_t75" style="width:81.75pt;height:33.75pt" o:ole="">
            <v:imagedata r:id="rId126" o:title=""/>
          </v:shape>
          <o:OLEObject Type="Embed" ProgID="Equation.3" ShapeID="_x0000_i1099" DrawAspect="Content" ObjectID="_1458393471" r:id="rId127"/>
        </w:object>
      </w:r>
      <w:r w:rsidR="00F11665" w:rsidRP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F11665" w:rsidRPr="00DE034F" w:rsidRDefault="00F1166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Относительный диаметр фланца </w:t>
      </w:r>
      <w:r w:rsidRPr="00DE034F">
        <w:rPr>
          <w:rFonts w:ascii="Times New Roman" w:hAnsi="Times New Roman"/>
          <w:color w:val="000000"/>
          <w:position w:val="-30"/>
          <w:sz w:val="28"/>
          <w:szCs w:val="28"/>
        </w:rPr>
        <w:object w:dxaOrig="920" w:dyaOrig="700">
          <v:shape id="_x0000_i1100" type="#_x0000_t75" style="width:45.75pt;height:35.25pt" o:ole="">
            <v:imagedata r:id="rId128" o:title=""/>
          </v:shape>
          <o:OLEObject Type="Embed" ProgID="Equation.3" ShapeID="_x0000_i1100" DrawAspect="Content" ObjectID="_1458393472" r:id="rId129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F11665" w:rsidRPr="00DE034F" w:rsidRDefault="00F1166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Определяем количество переходов при вытяжке.</w:t>
      </w:r>
    </w:p>
    <w:p w:rsidR="00F11665" w:rsidRDefault="00F1166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Рассчитаем коэффициент вытяжки: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665" w:rsidRPr="00DE034F" w:rsidRDefault="00F1166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68"/>
          <w:sz w:val="28"/>
          <w:szCs w:val="28"/>
        </w:rPr>
        <w:object w:dxaOrig="3420" w:dyaOrig="1060">
          <v:shape id="_x0000_i1101" type="#_x0000_t75" style="width:171pt;height:53.25pt" o:ole="">
            <v:imagedata r:id="rId130" o:title=""/>
          </v:shape>
          <o:OLEObject Type="Embed" ProgID="Equation.3" ShapeID="_x0000_i1101" DrawAspect="Content" ObjectID="_1458393473" r:id="rId131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44F" w:rsidRPr="00DE034F" w:rsidRDefault="00F1166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Вытяжка осуществляется в несколько переходов, </w:t>
      </w:r>
      <w:r w:rsidR="0038044F" w:rsidRPr="00DE034F">
        <w:rPr>
          <w:rFonts w:ascii="Times New Roman" w:hAnsi="Times New Roman"/>
          <w:color w:val="000000"/>
          <w:sz w:val="28"/>
          <w:szCs w:val="28"/>
        </w:rPr>
        <w:t>коэффициенты вытяжек для каждого перехода равны: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44F" w:rsidRPr="00DE034F">
        <w:rPr>
          <w:rFonts w:ascii="Times New Roman" w:hAnsi="Times New Roman"/>
          <w:color w:val="000000"/>
          <w:position w:val="-12"/>
          <w:sz w:val="28"/>
          <w:szCs w:val="28"/>
        </w:rPr>
        <w:object w:dxaOrig="3060" w:dyaOrig="360">
          <v:shape id="_x0000_i1102" type="#_x0000_t75" style="width:153pt;height:18pt" o:ole="">
            <v:imagedata r:id="rId132" o:title=""/>
          </v:shape>
          <o:OLEObject Type="Embed" ProgID="Equation.3" ShapeID="_x0000_i1102" DrawAspect="Content" ObjectID="_1458393474" r:id="rId133"/>
        </w:object>
      </w:r>
      <w:r w:rsid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F11665" w:rsidRDefault="00F1166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Рассчитаем диаметры и высоту заготовки после каждого перехода: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665" w:rsidRPr="00DE034F" w:rsidRDefault="003804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48"/>
          <w:sz w:val="28"/>
          <w:szCs w:val="28"/>
        </w:rPr>
        <w:object w:dxaOrig="2160" w:dyaOrig="1080">
          <v:shape id="_x0000_i1103" type="#_x0000_t75" style="width:108pt;height:54pt" o:ole="">
            <v:imagedata r:id="rId134" o:title=""/>
          </v:shape>
          <o:OLEObject Type="Embed" ProgID="Equation.3" ShapeID="_x0000_i1103" DrawAspect="Content" ObjectID="_1458393475" r:id="rId135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4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8044F" w:rsidRPr="00DE034F">
        <w:rPr>
          <w:rFonts w:ascii="Times New Roman" w:hAnsi="Times New Roman"/>
          <w:color w:val="000000"/>
          <w:position w:val="-34"/>
          <w:sz w:val="28"/>
          <w:szCs w:val="28"/>
        </w:rPr>
        <w:object w:dxaOrig="4980" w:dyaOrig="800">
          <v:shape id="_x0000_i1104" type="#_x0000_t75" style="width:249pt;height:39.75pt" o:ole="">
            <v:imagedata r:id="rId136" o:title=""/>
          </v:shape>
          <o:OLEObject Type="Embed" ProgID="Equation.3" ShapeID="_x0000_i1104" DrawAspect="Content" ObjectID="_1458393476" r:id="rId137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44F" w:rsidRPr="00DE034F" w:rsidRDefault="008537FD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106"/>
          <w:sz w:val="28"/>
          <w:szCs w:val="28"/>
        </w:rPr>
        <w:object w:dxaOrig="5760" w:dyaOrig="2240">
          <v:shape id="_x0000_i1105" type="#_x0000_t75" style="width:4in;height:111.75pt" o:ole="">
            <v:imagedata r:id="rId138" o:title=""/>
          </v:shape>
          <o:OLEObject Type="Embed" ProgID="Equation.3" ShapeID="_x0000_i1105" DrawAspect="Content" ObjectID="_1458393477" r:id="rId139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7FD" w:rsidRDefault="008537FD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Диаметр фланца принимает свои размеры после первой вытяжки. Последовательность вытяжки стакана с фланцем показана на рисунке 5.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7FD" w:rsidRPr="00DE034F" w:rsidRDefault="008A2027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106" type="#_x0000_t75" style="width:336.75pt;height:298.5pt">
            <v:imagedata r:id="rId140" o:title="Фрагмент"/>
          </v:shape>
        </w:pict>
      </w:r>
    </w:p>
    <w:p w:rsidR="00B10C7B" w:rsidRPr="00DE034F" w:rsidRDefault="00B10C7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Рисунок 5 – Схема переходов вытяжки</w:t>
      </w: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C619AB" w:rsidRP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B10C7B" w:rsidRPr="00DE034F">
        <w:rPr>
          <w:rFonts w:ascii="Times New Roman" w:hAnsi="Times New Roman"/>
          <w:color w:val="000000"/>
        </w:rPr>
        <w:t xml:space="preserve">2.2 </w:t>
      </w:r>
      <w:r w:rsidR="009D136A" w:rsidRPr="00DE034F">
        <w:rPr>
          <w:rFonts w:ascii="Times New Roman" w:hAnsi="Times New Roman"/>
          <w:color w:val="000000"/>
        </w:rPr>
        <w:t>Выбор вида и т</w:t>
      </w:r>
      <w:r w:rsidR="00271BDB" w:rsidRPr="00DE034F">
        <w:rPr>
          <w:rFonts w:ascii="Times New Roman" w:hAnsi="Times New Roman"/>
          <w:color w:val="000000"/>
        </w:rPr>
        <w:t>ипа раскроя листового материала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136A" w:rsidRDefault="00D02EC7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В данной курсовой работе будем рассматривать вытяжку из целой ленты. Этот способ более экономичен по расходу материала.</w:t>
      </w: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0A47" w:rsidRPr="00DE034F" w:rsidRDefault="008A2027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107" type="#_x0000_t75" style="width:312pt;height:147pt">
            <v:imagedata r:id="rId141" o:title="Фрагмент2"/>
          </v:shape>
        </w:pict>
      </w:r>
    </w:p>
    <w:p w:rsidR="00BC1B92" w:rsidRPr="00DE034F" w:rsidRDefault="0069716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Рисунок 6 – Схема раскроя в целой ленте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C1B92"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460" w:dyaOrig="340">
          <v:shape id="_x0000_i1108" type="#_x0000_t75" style="width:23.25pt;height:17.25pt" o:ole="">
            <v:imagedata r:id="rId142" o:title=""/>
          </v:shape>
          <o:OLEObject Type="Embed" ProgID="Equation.3" ShapeID="_x0000_i1108" DrawAspect="Content" ObjectID="_1458393478" r:id="rId143"/>
        </w:object>
      </w:r>
      <w:r w:rsidR="00BC1B92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B92" w:rsidRPr="00DE034F">
        <w:rPr>
          <w:rFonts w:ascii="Times New Roman" w:hAnsi="Times New Roman"/>
          <w:color w:val="000000"/>
          <w:sz w:val="28"/>
          <w:szCs w:val="28"/>
        </w:rPr>
        <w:t>величины перемычек от края ленты;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B92"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1180" w:dyaOrig="279">
          <v:shape id="_x0000_i1109" type="#_x0000_t75" style="width:59.25pt;height:14.25pt" o:ole="">
            <v:imagedata r:id="rId144" o:title=""/>
          </v:shape>
          <o:OLEObject Type="Embed" ProgID="Equation.3" ShapeID="_x0000_i1109" DrawAspect="Content" ObjectID="_1458393479" r:id="rId145"/>
        </w:object>
      </w:r>
      <w:r w:rsidR="00BC1B92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B92" w:rsidRPr="00DE034F">
        <w:rPr>
          <w:rFonts w:ascii="Times New Roman" w:hAnsi="Times New Roman"/>
          <w:color w:val="000000"/>
          <w:sz w:val="28"/>
          <w:szCs w:val="28"/>
        </w:rPr>
        <w:t>диаметр вырубаемого кружка</w:t>
      </w:r>
      <w:r w:rsidR="00DE034F">
        <w:rPr>
          <w:rFonts w:ascii="Times New Roman" w:hAnsi="Times New Roman"/>
          <w:color w:val="000000"/>
          <w:sz w:val="28"/>
          <w:szCs w:val="28"/>
        </w:rPr>
        <w:t>)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B92" w:rsidRPr="00DE034F" w:rsidRDefault="00BC1B92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Определим ширину ленты. Фактический размер заготовки берется больше расчетного на величину припуска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200" w:dyaOrig="279">
          <v:shape id="_x0000_i1110" type="#_x0000_t75" style="width:9.75pt;height:14.25pt" o:ole="">
            <v:imagedata r:id="rId146" o:title=""/>
          </v:shape>
          <o:OLEObject Type="Embed" ProgID="Equation.3" ShapeID="_x0000_i1110" DrawAspect="Content" ObjectID="_1458393480" r:id="rId147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>(берется по таблице)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на кольцевой отход при вырезке: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position w:val="-12"/>
          <w:sz w:val="28"/>
          <w:szCs w:val="28"/>
        </w:rPr>
        <w:object w:dxaOrig="2980" w:dyaOrig="360">
          <v:shape id="_x0000_i1111" type="#_x0000_t75" style="width:149.25pt;height:18pt" o:ole="">
            <v:imagedata r:id="rId148" o:title=""/>
          </v:shape>
          <o:OLEObject Type="Embed" ProgID="Equation.3" ShapeID="_x0000_i1111" DrawAspect="Content" ObjectID="_1458393481" r:id="rId149"/>
        </w:object>
      </w:r>
      <w:r w:rsid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A143A3" w:rsidRPr="00DE034F" w:rsidRDefault="00BC1B92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Фактическая ширина кольцевого отхода будет несколько больше расчетной величины</w:t>
      </w:r>
      <w:r w:rsidR="00A143A3" w:rsidRPr="00DE034F">
        <w:rPr>
          <w:rFonts w:ascii="Times New Roman" w:hAnsi="Times New Roman"/>
          <w:color w:val="000000"/>
          <w:sz w:val="28"/>
          <w:szCs w:val="28"/>
        </w:rPr>
        <w:t xml:space="preserve"> вследствие растяжения материала при вытяжке. Для однорядной вытяжке в целой ленте: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3A3" w:rsidRPr="00DE034F">
        <w:rPr>
          <w:rFonts w:ascii="Times New Roman" w:hAnsi="Times New Roman"/>
          <w:color w:val="000000"/>
          <w:position w:val="-14"/>
          <w:sz w:val="28"/>
          <w:szCs w:val="28"/>
        </w:rPr>
        <w:object w:dxaOrig="5200" w:dyaOrig="380">
          <v:shape id="_x0000_i1112" type="#_x0000_t75" style="width:260.25pt;height:18.75pt" o:ole="">
            <v:imagedata r:id="rId150" o:title=""/>
          </v:shape>
          <o:OLEObject Type="Embed" ProgID="Equation.3" ShapeID="_x0000_i1112" DrawAspect="Content" ObjectID="_1458393482" r:id="rId151"/>
        </w:object>
      </w:r>
      <w:r w:rsid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A143A3" w:rsidRPr="00DE034F" w:rsidRDefault="00A143A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Шаг подачи для вытяжки в целой ленте: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position w:val="-14"/>
          <w:sz w:val="28"/>
          <w:szCs w:val="28"/>
        </w:rPr>
        <w:object w:dxaOrig="1960" w:dyaOrig="380">
          <v:shape id="_x0000_i1113" type="#_x0000_t75" style="width:98.25pt;height:18.75pt" o:ole="">
            <v:imagedata r:id="rId152" o:title=""/>
          </v:shape>
          <o:OLEObject Type="Embed" ProgID="Equation.3" ShapeID="_x0000_i1113" DrawAspect="Content" ObjectID="_1458393483" r:id="rId153"/>
        </w:object>
      </w:r>
      <w:r w:rsid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542BCE" w:rsidRPr="00DE034F" w:rsidRDefault="00542BC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По данным размерам выбираем ГОСТ: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ента ДПРНТ 1×220 НД Л62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ШТ</w:t>
      </w:r>
      <w:r w:rsidR="00DE034F">
        <w:rPr>
          <w:rFonts w:ascii="Times New Roman" w:hAnsi="Times New Roman"/>
          <w:color w:val="000000"/>
          <w:sz w:val="28"/>
          <w:szCs w:val="28"/>
        </w:rPr>
        <w:t>.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ГОСТ 2208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9</w:t>
      </w:r>
      <w:r w:rsidRPr="00DE034F">
        <w:rPr>
          <w:rFonts w:ascii="Times New Roman" w:hAnsi="Times New Roman"/>
          <w:color w:val="000000"/>
          <w:sz w:val="28"/>
          <w:szCs w:val="28"/>
        </w:rPr>
        <w:t>1.</w:t>
      </w:r>
    </w:p>
    <w:p w:rsidR="00542BCE" w:rsidRPr="00DE034F" w:rsidRDefault="00542BC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Определим количество деталей, получаемых из одного рулона ленты при ее габаритных размерах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2640" w:dyaOrig="320">
          <v:shape id="_x0000_i1114" type="#_x0000_t75" style="width:132pt;height:15.75pt" o:ole="">
            <v:imagedata r:id="rId154" o:title=""/>
          </v:shape>
          <o:OLEObject Type="Embed" ProgID="Equation.3" ShapeID="_x0000_i1114" DrawAspect="Content" ObjectID="_1458393484" r:id="rId155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BCE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AA3879" w:rsidRPr="00DE034F">
        <w:rPr>
          <w:rFonts w:ascii="Times New Roman" w:hAnsi="Times New Roman"/>
          <w:color w:val="000000"/>
          <w:position w:val="-24"/>
          <w:sz w:val="28"/>
          <w:szCs w:val="28"/>
        </w:rPr>
        <w:object w:dxaOrig="3960" w:dyaOrig="639">
          <v:shape id="_x0000_i1115" type="#_x0000_t75" style="width:198pt;height:32.25pt" o:ole="">
            <v:imagedata r:id="rId156" o:title=""/>
          </v:shape>
          <o:OLEObject Type="Embed" ProgID="Equation.3" ShapeID="_x0000_i1115" DrawAspect="Content" ObjectID="_1458393485" r:id="rId157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879" w:rsidRPr="00DE034F" w:rsidRDefault="00AA3879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Необходимое количество рулонов 553.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Коэффициент использования материала:</w:t>
      </w:r>
    </w:p>
    <w:p w:rsidR="00DE034F" w:rsidRDefault="00DE034F" w:rsidP="00DE0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879" w:rsidRPr="00DE034F" w:rsidRDefault="00AA3879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24"/>
          <w:sz w:val="28"/>
          <w:szCs w:val="28"/>
        </w:rPr>
        <w:object w:dxaOrig="4160" w:dyaOrig="620">
          <v:shape id="_x0000_i1116" type="#_x0000_t75" style="width:207.75pt;height:30.75pt" o:ole="">
            <v:imagedata r:id="rId158" o:title=""/>
          </v:shape>
          <o:OLEObject Type="Embed" ProgID="Equation.3" ShapeID="_x0000_i1116" DrawAspect="Content" ObjectID="_1458393486" r:id="rId159"/>
        </w:object>
      </w:r>
      <w:r w:rsid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AA3879" w:rsidRPr="00DE034F" w:rsidRDefault="00255C25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2.3 Расчет количества операций и пооперационных размеров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0B5" w:rsidRPr="00DE034F" w:rsidRDefault="00CD60B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1. Входной контроль рулона с размерами 40000×220×1 (по ГОСТу 2208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9</w:t>
      </w:r>
      <w:r w:rsidRPr="00DE034F">
        <w:rPr>
          <w:rFonts w:ascii="Times New Roman" w:hAnsi="Times New Roman"/>
          <w:color w:val="000000"/>
          <w:sz w:val="28"/>
          <w:szCs w:val="28"/>
        </w:rPr>
        <w:t>1). Производится в лаборатории, где проверяют химический состав и механические свойства стали. Рабочими производится визуальный контроль рулонов. На рулоне не должно быть вмятин, трещин, царапин, окалины, и следов коррозии. Поверхность рулона должна быть ровной и чистой.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Рабочие производят 10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0</w:t>
      </w:r>
      <w:r w:rsidR="00DE034F">
        <w:rPr>
          <w:rFonts w:ascii="Times New Roman" w:hAnsi="Times New Roman"/>
          <w:color w:val="000000"/>
          <w:sz w:val="28"/>
          <w:szCs w:val="28"/>
        </w:rPr>
        <w:t>%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визуальный контроль внешнего состояния поверхности металла и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5</w:t>
      </w:r>
      <w:r w:rsidR="00DE034F">
        <w:rPr>
          <w:rFonts w:ascii="Times New Roman" w:hAnsi="Times New Roman"/>
          <w:color w:val="000000"/>
          <w:sz w:val="28"/>
          <w:szCs w:val="28"/>
        </w:rPr>
        <w:t>%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замер ширины полосы.</w:t>
      </w:r>
    </w:p>
    <w:p w:rsidR="00CD60B5" w:rsidRPr="00DE034F" w:rsidRDefault="00CD60B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2. Вытяжка.</w:t>
      </w:r>
    </w:p>
    <w:p w:rsidR="00CD60B5" w:rsidRPr="00DE034F" w:rsidRDefault="00CD60B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3. Вырубка круглых заготовок </w:t>
      </w:r>
      <w:r w:rsidRPr="00DE034F">
        <w:rPr>
          <w:rFonts w:ascii="Times New Roman" w:hAnsi="Times New Roman"/>
          <w:color w:val="000000"/>
          <w:sz w:val="28"/>
          <w:szCs w:val="28"/>
        </w:rPr>
        <w:sym w:font="Symbol type A" w:char="F0F1"/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195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  <w:r w:rsidRP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CD60B5" w:rsidRPr="00DE034F" w:rsidRDefault="00CD60B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Операции 2 и 3 выполняются на совмещенном штампе.</w:t>
      </w:r>
    </w:p>
    <w:p w:rsidR="00CD60B5" w:rsidRPr="00DE034F" w:rsidRDefault="00CD60B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4. Визуальный контроль рабочими 10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0</w:t>
      </w:r>
      <w:r w:rsidR="00DE034F">
        <w:rPr>
          <w:rFonts w:ascii="Times New Roman" w:hAnsi="Times New Roman"/>
          <w:color w:val="000000"/>
          <w:sz w:val="28"/>
          <w:szCs w:val="28"/>
        </w:rPr>
        <w:t>%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и контроль ОТК.</w:t>
      </w: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CD60B5" w:rsidRPr="00DE034F" w:rsidRDefault="006A1AB0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2.4 Расчет силовых параметров при вырубке заготовок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B9D" w:rsidRPr="00DE034F" w:rsidRDefault="00C03B9D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Вырубается заготовка диаметром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1180" w:dyaOrig="279">
          <v:shape id="_x0000_i1117" type="#_x0000_t75" style="width:59.25pt;height:14.25pt" o:ole="">
            <v:imagedata r:id="rId160" o:title=""/>
          </v:shape>
          <o:OLEObject Type="Embed" ProgID="Equation.3" ShapeID="_x0000_i1117" DrawAspect="Content" ObjectID="_1458393487" r:id="rId161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и толщиной </w:t>
      </w:r>
      <w:r w:rsidRPr="00DE034F">
        <w:rPr>
          <w:rFonts w:ascii="Times New Roman" w:hAnsi="Times New Roman"/>
          <w:color w:val="000000"/>
          <w:position w:val="-6"/>
          <w:sz w:val="28"/>
          <w:szCs w:val="28"/>
        </w:rPr>
        <w:object w:dxaOrig="880" w:dyaOrig="279">
          <v:shape id="_x0000_i1118" type="#_x0000_t75" style="width:44.25pt;height:14.25pt" o:ole="">
            <v:imagedata r:id="rId162" o:title=""/>
          </v:shape>
          <o:OLEObject Type="Embed" ProgID="Equation.3" ShapeID="_x0000_i1118" DrawAspect="Content" ObjectID="_1458393488" r:id="rId163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двусторонний зазор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980" w:dyaOrig="320">
          <v:shape id="_x0000_i1119" type="#_x0000_t75" style="width:48.75pt;height:15.75pt" o:ole="">
            <v:imagedata r:id="rId164" o:title=""/>
          </v:shape>
          <o:OLEObject Type="Embed" ProgID="Equation.3" ShapeID="_x0000_i1119" DrawAspect="Content" ObjectID="_1458393489" r:id="rId165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>. Вырубка происходит с обратным выталкиванием детали и пружинным съемом пуансона.</w:t>
      </w:r>
    </w:p>
    <w:p w:rsidR="006A1AB0" w:rsidRPr="00DE034F" w:rsidRDefault="00C03B9D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24"/>
          <w:sz w:val="28"/>
          <w:szCs w:val="28"/>
        </w:rPr>
        <w:object w:dxaOrig="1180" w:dyaOrig="620">
          <v:shape id="_x0000_i1120" type="#_x0000_t75" style="width:59.25pt;height:30.75pt" o:ole="">
            <v:imagedata r:id="rId166" o:title=""/>
          </v:shape>
          <o:OLEObject Type="Embed" ProgID="Equation.3" ShapeID="_x0000_i1120" DrawAspect="Content" ObjectID="_1458393490" r:id="rId167"/>
        </w:objec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980" w:dyaOrig="320">
          <v:shape id="_x0000_i1121" type="#_x0000_t75" style="width:48.75pt;height:15.75pt" o:ole="">
            <v:imagedata r:id="rId168" o:title=""/>
          </v:shape>
          <o:OLEObject Type="Embed" ProgID="Equation.3" ShapeID="_x0000_i1121" DrawAspect="Content" ObjectID="_1458393491" r:id="rId169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0247E" w:rsidRPr="00DE034F">
        <w:rPr>
          <w:rFonts w:ascii="Times New Roman" w:hAnsi="Times New Roman"/>
          <w:color w:val="000000"/>
          <w:position w:val="-20"/>
          <w:sz w:val="28"/>
          <w:szCs w:val="28"/>
        </w:rPr>
        <w:object w:dxaOrig="1620" w:dyaOrig="499">
          <v:shape id="_x0000_i1122" type="#_x0000_t75" style="width:81pt;height:24.75pt" o:ole="">
            <v:imagedata r:id="rId170" o:title=""/>
          </v:shape>
          <o:OLEObject Type="Embed" ProgID="Equation.3" ShapeID="_x0000_i1122" DrawAspect="Content" ObjectID="_1458393492" r:id="rId171"/>
        </w:object>
      </w:r>
    </w:p>
    <w:p w:rsidR="00A0247E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A0247E" w:rsidRPr="00DE034F">
        <w:rPr>
          <w:rFonts w:ascii="Times New Roman" w:hAnsi="Times New Roman"/>
          <w:color w:val="000000"/>
          <w:position w:val="-14"/>
          <w:sz w:val="28"/>
          <w:szCs w:val="28"/>
        </w:rPr>
        <w:object w:dxaOrig="2680" w:dyaOrig="380">
          <v:shape id="_x0000_i1123" type="#_x0000_t75" style="width:134.25pt;height:18.75pt" o:ole="">
            <v:imagedata r:id="rId172" o:title=""/>
          </v:shape>
          <o:OLEObject Type="Embed" ProgID="Equation.3" ShapeID="_x0000_i1123" DrawAspect="Content" ObjectID="_1458393493" r:id="rId173"/>
        </w:object>
      </w:r>
      <w:r w:rsidR="00A0247E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247E" w:rsidRPr="00DE034F">
        <w:rPr>
          <w:rFonts w:ascii="Times New Roman" w:hAnsi="Times New Roman"/>
          <w:color w:val="000000"/>
          <w:sz w:val="28"/>
          <w:szCs w:val="28"/>
        </w:rPr>
        <w:t>полное усилие вырубки;</w:t>
      </w:r>
    </w:p>
    <w:p w:rsidR="00A0247E" w:rsidRPr="00DE034F" w:rsidRDefault="00A0247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14"/>
          <w:sz w:val="28"/>
          <w:szCs w:val="28"/>
        </w:rPr>
        <w:object w:dxaOrig="4080" w:dyaOrig="380">
          <v:shape id="_x0000_i1124" type="#_x0000_t75" style="width:204pt;height:18.75pt" o:ole="">
            <v:imagedata r:id="rId174" o:title=""/>
          </v:shape>
          <o:OLEObject Type="Embed" ProgID="Equation.3" ShapeID="_x0000_i1124" DrawAspect="Content" ObjectID="_1458393494" r:id="rId175"/>
        </w:object>
      </w:r>
    </w:p>
    <w:p w:rsidR="00A0247E" w:rsidRPr="00DE034F" w:rsidRDefault="00A0247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54"/>
          <w:sz w:val="28"/>
          <w:szCs w:val="28"/>
        </w:rPr>
        <w:object w:dxaOrig="1460" w:dyaOrig="1160">
          <v:shape id="_x0000_i1125" type="#_x0000_t75" style="width:72.75pt;height:57.75pt" o:ole="">
            <v:imagedata r:id="rId176" o:title=""/>
          </v:shape>
          <o:OLEObject Type="Embed" ProgID="Equation.3" ShapeID="_x0000_i1125" DrawAspect="Content" ObjectID="_1458393495" r:id="rId177"/>
        </w:object>
      </w:r>
    </w:p>
    <w:p w:rsidR="00A0247E" w:rsidRPr="00DE034F" w:rsidRDefault="00A0247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14"/>
          <w:sz w:val="28"/>
          <w:szCs w:val="28"/>
        </w:rPr>
        <w:object w:dxaOrig="4060" w:dyaOrig="380">
          <v:shape id="_x0000_i1126" type="#_x0000_t75" style="width:203.25pt;height:18.75pt" o:ole="">
            <v:imagedata r:id="rId178" o:title=""/>
          </v:shape>
          <o:OLEObject Type="Embed" ProgID="Equation.3" ShapeID="_x0000_i1126" DrawAspect="Content" ObjectID="_1458393496" r:id="rId179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47E" w:rsidRPr="00DE034F" w:rsidRDefault="000D086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60"/>
          <w:sz w:val="28"/>
          <w:szCs w:val="28"/>
        </w:rPr>
        <w:object w:dxaOrig="3780" w:dyaOrig="1320">
          <v:shape id="_x0000_i1127" type="#_x0000_t75" style="width:189pt;height:66pt" o:ole="">
            <v:imagedata r:id="rId180" o:title=""/>
          </v:shape>
          <o:OLEObject Type="Embed" ProgID="Equation.3" ShapeID="_x0000_i1127" DrawAspect="Content" ObjectID="_1458393497" r:id="rId181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B96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310B96" w:rsidRPr="00DE034F">
        <w:rPr>
          <w:rFonts w:ascii="Times New Roman" w:hAnsi="Times New Roman"/>
          <w:color w:val="000000"/>
          <w:sz w:val="28"/>
          <w:szCs w:val="28"/>
        </w:rPr>
        <w:t>де:</w:t>
      </w:r>
    </w:p>
    <w:p w:rsidR="00310B96" w:rsidRPr="00DE034F" w:rsidRDefault="00310B9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</w:t>
      </w:r>
      <w:r w:rsidRPr="00DE034F">
        <w:rPr>
          <w:rFonts w:ascii="Times New Roman" w:hAnsi="Times New Roman"/>
          <w:color w:val="000000"/>
          <w:sz w:val="28"/>
          <w:szCs w:val="16"/>
        </w:rPr>
        <w:t>р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расчетное усилие процесса вырубки;</w:t>
      </w:r>
    </w:p>
    <w:p w:rsidR="00310B96" w:rsidRPr="00DE034F" w:rsidRDefault="00310B9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</w:t>
      </w:r>
      <w:r w:rsidRPr="00DE034F">
        <w:rPr>
          <w:rFonts w:ascii="Times New Roman" w:hAnsi="Times New Roman"/>
          <w:color w:val="000000"/>
          <w:sz w:val="28"/>
          <w:szCs w:val="16"/>
        </w:rPr>
        <w:t>пр</w:t>
      </w:r>
      <w:r w:rsidR="000D086B" w:rsidRPr="00DE034F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усилие, необходимое для проталкивания детали через матрицу;</w:t>
      </w:r>
    </w:p>
    <w:p w:rsidR="00310B96" w:rsidRPr="00DE034F" w:rsidRDefault="00310B9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</w:t>
      </w:r>
      <w:r w:rsidRPr="00DE034F">
        <w:rPr>
          <w:rFonts w:ascii="Times New Roman" w:hAnsi="Times New Roman"/>
          <w:color w:val="000000"/>
          <w:sz w:val="28"/>
          <w:szCs w:val="16"/>
        </w:rPr>
        <w:t>сн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усилие снятия полосы с пуансона;</w:t>
      </w:r>
    </w:p>
    <w:p w:rsidR="00310B96" w:rsidRPr="00DE034F" w:rsidRDefault="00310B9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</w:t>
      </w:r>
      <w:r w:rsidRPr="00DE034F">
        <w:rPr>
          <w:rFonts w:ascii="Times New Roman" w:hAnsi="Times New Roman"/>
          <w:color w:val="000000"/>
          <w:sz w:val="28"/>
          <w:szCs w:val="16"/>
        </w:rPr>
        <w:t>б</w:t>
      </w:r>
      <w:r w:rsidR="000D086B" w:rsidRPr="00DE034F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усилие сжатия буфера</w:t>
      </w:r>
    </w:p>
    <w:p w:rsidR="00310B96" w:rsidRPr="00DE034F" w:rsidRDefault="00310B9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толщина материала</w:t>
      </w:r>
    </w:p>
    <w:p w:rsidR="00310B96" w:rsidRPr="00DE034F" w:rsidRDefault="00310B9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коэффициент, определяемый из соотношения Р</w:t>
      </w:r>
      <w:r w:rsidRPr="00DE034F">
        <w:rPr>
          <w:rFonts w:ascii="Times New Roman" w:hAnsi="Times New Roman"/>
          <w:color w:val="000000"/>
          <w:sz w:val="28"/>
          <w:szCs w:val="16"/>
        </w:rPr>
        <w:t>р</w:t>
      </w:r>
      <w:r w:rsidRPr="00DE034F">
        <w:rPr>
          <w:rFonts w:ascii="Times New Roman" w:hAnsi="Times New Roman"/>
          <w:color w:val="000000"/>
          <w:sz w:val="28"/>
          <w:szCs w:val="28"/>
        </w:rPr>
        <w:t>/Р</w:t>
      </w:r>
      <w:r w:rsid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0D086B" w:rsidRPr="00DE034F" w:rsidRDefault="000D086B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2.5 Расчет усилия и работы деформации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086B" w:rsidRPr="00DE034F" w:rsidRDefault="000D086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На практике получила применение инженерная формула для определения усилия вытяжки: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34F" w:rsidRPr="00DE034F" w:rsidRDefault="00396507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54"/>
          <w:sz w:val="28"/>
          <w:szCs w:val="28"/>
        </w:rPr>
        <w:object w:dxaOrig="4680" w:dyaOrig="1160">
          <v:shape id="_x0000_i1128" type="#_x0000_t75" style="width:234pt;height:57.75pt" o:ole="">
            <v:imagedata r:id="rId182" o:title=""/>
          </v:shape>
          <o:OLEObject Type="Embed" ProgID="Equation.3" ShapeID="_x0000_i1128" DrawAspect="Content" ObjectID="_1458393498" r:id="rId183"/>
        </w:object>
      </w:r>
    </w:p>
    <w:p w:rsidR="000D086B" w:rsidRPr="00DE034F" w:rsidRDefault="000D086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6CF3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C6CF3" w:rsidRPr="00DE034F">
        <w:rPr>
          <w:rFonts w:ascii="Times New Roman" w:hAnsi="Times New Roman"/>
          <w:color w:val="000000"/>
          <w:sz w:val="28"/>
          <w:szCs w:val="28"/>
        </w:rPr>
        <w:t>Наибольшее усилие предельно возможной вытяжки должно быть меньше усилия, необходимого для разрыва боковой стенки около дна (опасное сечение).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6CF3" w:rsidRPr="00DE034F" w:rsidRDefault="00396507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72"/>
          <w:sz w:val="28"/>
          <w:szCs w:val="28"/>
        </w:rPr>
        <w:object w:dxaOrig="3340" w:dyaOrig="1560">
          <v:shape id="_x0000_i1129" type="#_x0000_t75" style="width:167.25pt;height:78pt" o:ole="">
            <v:imagedata r:id="rId184" o:title=""/>
          </v:shape>
          <o:OLEObject Type="Embed" ProgID="Equation.3" ShapeID="_x0000_i1129" DrawAspect="Content" ObjectID="_1458393499" r:id="rId185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FAE" w:rsidRPr="00DE034F" w:rsidRDefault="00B40FAE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Условие выполняется, следовательно, разрыва заготовки не произойдет.</w:t>
      </w:r>
    </w:p>
    <w:p w:rsidR="00B40FAE" w:rsidRPr="00DE034F" w:rsidRDefault="002B5EFD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Условие прижима для первого перехода </w:t>
      </w:r>
      <w:r w:rsidR="00B40FAE" w:rsidRPr="00DE034F">
        <w:rPr>
          <w:rFonts w:ascii="Times New Roman" w:hAnsi="Times New Roman"/>
          <w:color w:val="000000"/>
          <w:sz w:val="28"/>
          <w:szCs w:val="28"/>
        </w:rPr>
        <w:t>можно определить из выражения: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FAE" w:rsidRPr="00DE034F" w:rsidRDefault="00241AE2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12"/>
          <w:sz w:val="28"/>
          <w:szCs w:val="28"/>
        </w:rPr>
        <w:object w:dxaOrig="8080" w:dyaOrig="400">
          <v:shape id="_x0000_i1130" type="#_x0000_t75" style="width:404.25pt;height:20.25pt" o:ole="">
            <v:imagedata r:id="rId186" o:title=""/>
          </v:shape>
          <o:OLEObject Type="Embed" ProgID="Equation.3" ShapeID="_x0000_i1130" DrawAspect="Content" ObjectID="_1458393500" r:id="rId187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EFD" w:rsidRPr="00DE034F" w:rsidRDefault="002B5EFD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Для последующих переходов оно равно: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EFD" w:rsidRPr="00DE034F" w:rsidRDefault="00241AE2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52"/>
          <w:sz w:val="28"/>
          <w:szCs w:val="28"/>
        </w:rPr>
        <w:object w:dxaOrig="4900" w:dyaOrig="1219">
          <v:shape id="_x0000_i1131" type="#_x0000_t75" style="width:245.25pt;height:60.75pt" o:ole="">
            <v:imagedata r:id="rId188" o:title=""/>
          </v:shape>
          <o:OLEObject Type="Embed" ProgID="Equation.3" ShapeID="_x0000_i1131" DrawAspect="Content" ObjectID="_1458393501" r:id="rId189"/>
        </w:objec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EFD" w:rsidRPr="00DE034F" w:rsidRDefault="00DD154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Полное усилие вытяжки: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1546" w:rsidRPr="00DE034F" w:rsidRDefault="00241AE2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84"/>
          <w:sz w:val="28"/>
          <w:szCs w:val="28"/>
        </w:rPr>
        <w:object w:dxaOrig="1700" w:dyaOrig="1800">
          <v:shape id="_x0000_i1132" type="#_x0000_t75" style="width:84.75pt;height:90pt" o:ole="">
            <v:imagedata r:id="rId190" o:title=""/>
          </v:shape>
          <o:OLEObject Type="Embed" ProgID="Equation.3" ShapeID="_x0000_i1132" DrawAspect="Content" ObjectID="_1458393502" r:id="rId191"/>
        </w:object>
      </w:r>
    </w:p>
    <w:p w:rsidR="00241AE2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41AE2" w:rsidRPr="00DE034F">
        <w:rPr>
          <w:rFonts w:ascii="Times New Roman" w:hAnsi="Times New Roman"/>
          <w:color w:val="000000"/>
          <w:sz w:val="28"/>
          <w:szCs w:val="28"/>
        </w:rPr>
        <w:t>Определяем работу при вытяжке: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AE2" w:rsidRPr="00DE034F" w:rsidRDefault="00372EF2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54"/>
          <w:sz w:val="28"/>
          <w:szCs w:val="28"/>
        </w:rPr>
        <w:object w:dxaOrig="4580" w:dyaOrig="1359">
          <v:shape id="_x0000_i1133" type="#_x0000_t75" style="width:228.75pt;height:68.25pt" o:ole="">
            <v:imagedata r:id="rId192" o:title=""/>
          </v:shape>
          <o:OLEObject Type="Embed" ProgID="Equation.3" ShapeID="_x0000_i1133" DrawAspect="Content" ObjectID="_1458393503" r:id="rId193"/>
        </w:object>
      </w:r>
      <w:r w:rsidR="00DE034F">
        <w:rPr>
          <w:rFonts w:ascii="Times New Roman" w:hAnsi="Times New Roman"/>
          <w:color w:val="000000"/>
          <w:sz w:val="28"/>
          <w:szCs w:val="28"/>
        </w:rPr>
        <w:t>.</w:t>
      </w: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DD1A5B" w:rsidRPr="00DE034F" w:rsidRDefault="00DD1A5B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2.6 Установление степени совмещенности операций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1A5B" w:rsidRDefault="00DD1A5B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Для изготовления стакана с широким фланцем в ленте будем</w:t>
      </w:r>
      <w:r w:rsidR="00370D34" w:rsidRPr="00DE034F">
        <w:rPr>
          <w:rFonts w:ascii="Times New Roman" w:hAnsi="Times New Roman"/>
          <w:color w:val="000000"/>
          <w:sz w:val="28"/>
          <w:szCs w:val="28"/>
        </w:rPr>
        <w:t xml:space="preserve"> использовать ш</w:t>
      </w:r>
      <w:r w:rsidR="00B8772B" w:rsidRPr="00DE034F">
        <w:rPr>
          <w:rFonts w:ascii="Times New Roman" w:hAnsi="Times New Roman"/>
          <w:color w:val="000000"/>
          <w:sz w:val="28"/>
          <w:szCs w:val="28"/>
        </w:rPr>
        <w:t>тамп последовательного действия. Последовательный штамп будет одновременно осуществлять две операции вытяжку цилиндрических деталей с фланцем и вырубку готовых деталей. Для подачи ленты в штамп будем использовать крючковый механизм подачи. Лента кладется на матрицу и подводится по двум направляющим шпилькам до упора. При обратном ходе ползуна кольцо снимает с пуансона отштампованную деталь. Если деталь остается в матрице, то в конце обратного хода деталь выбрасывается вниз выталкивателем.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34F" w:rsidRP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A5" w:rsidRPr="00DE034F" w:rsidRDefault="00DE034F" w:rsidP="00DE034F">
      <w:pPr>
        <w:pStyle w:val="ad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16BA5" w:rsidRPr="00DE034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 w:rsidR="00D16BA5" w:rsidRPr="00DE034F">
        <w:rPr>
          <w:rFonts w:ascii="Times New Roman" w:hAnsi="Times New Roman"/>
          <w:color w:val="000000"/>
          <w:sz w:val="28"/>
        </w:rPr>
        <w:t xml:space="preserve"> Проектирование штамповой оснастки</w:t>
      </w:r>
    </w:p>
    <w:p w:rsidR="00DE034F" w:rsidRDefault="00DE034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D16BA5" w:rsidRPr="00DE034F" w:rsidRDefault="00D16BA5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3.1 Выполнение конструктивных расчетов</w:t>
      </w:r>
    </w:p>
    <w:p w:rsidR="00DE034F" w:rsidRDefault="00DE034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A5" w:rsidRPr="00DE034F" w:rsidRDefault="00D16BA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Зазор между матрицей и пуансоном:</w:t>
      </w:r>
    </w:p>
    <w:p w:rsidR="00D16BA5" w:rsidRPr="00DE034F" w:rsidRDefault="00D16BA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на первом переходе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3860" w:dyaOrig="320">
          <v:shape id="_x0000_i1134" type="#_x0000_t75" style="width:192.75pt;height:15.75pt" o:ole="">
            <v:imagedata r:id="rId194" o:title=""/>
          </v:shape>
          <o:OLEObject Type="Embed" ProgID="Equation.3" ShapeID="_x0000_i1134" DrawAspect="Content" ObjectID="_1458393504" r:id="rId195"/>
        </w:object>
      </w:r>
      <w:r w:rsidRPr="00DE034F">
        <w:rPr>
          <w:rFonts w:ascii="Times New Roman" w:hAnsi="Times New Roman"/>
          <w:color w:val="000000"/>
          <w:sz w:val="28"/>
          <w:szCs w:val="28"/>
        </w:rPr>
        <w:t>;</w:t>
      </w:r>
    </w:p>
    <w:p w:rsidR="00D16BA5" w:rsidRPr="00DE034F" w:rsidRDefault="00D16BA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на втором переходе </w:t>
      </w:r>
      <w:r w:rsidR="00323950"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4220" w:dyaOrig="320">
          <v:shape id="_x0000_i1135" type="#_x0000_t75" style="width:210.75pt;height:15.75pt" o:ole="">
            <v:imagedata r:id="rId196" o:title=""/>
          </v:shape>
          <o:OLEObject Type="Embed" ProgID="Equation.3" ShapeID="_x0000_i1135" DrawAspect="Content" ObjectID="_1458393505" r:id="rId197"/>
        </w:object>
      </w:r>
      <w:r w:rsidR="00323950" w:rsidRPr="00DE034F">
        <w:rPr>
          <w:rFonts w:ascii="Times New Roman" w:hAnsi="Times New Roman"/>
          <w:color w:val="000000"/>
          <w:sz w:val="28"/>
          <w:szCs w:val="28"/>
        </w:rPr>
        <w:t>;</w:t>
      </w:r>
    </w:p>
    <w:p w:rsidR="00323950" w:rsidRPr="00DE034F" w:rsidRDefault="0032395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на третьем переходе </w:t>
      </w:r>
      <w:r w:rsidRPr="00DE034F">
        <w:rPr>
          <w:rFonts w:ascii="Times New Roman" w:hAnsi="Times New Roman"/>
          <w:color w:val="000000"/>
          <w:position w:val="-10"/>
          <w:sz w:val="28"/>
          <w:szCs w:val="28"/>
        </w:rPr>
        <w:object w:dxaOrig="2920" w:dyaOrig="320">
          <v:shape id="_x0000_i1136" type="#_x0000_t75" style="width:146.25pt;height:15.75pt" o:ole="">
            <v:imagedata r:id="rId198" o:title=""/>
          </v:shape>
          <o:OLEObject Type="Embed" ProgID="Equation.3" ShapeID="_x0000_i1136" DrawAspect="Content" ObjectID="_1458393506" r:id="rId199"/>
        </w:object>
      </w:r>
    </w:p>
    <w:p w:rsidR="00323950" w:rsidRPr="00DE034F" w:rsidRDefault="0032395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Принимаем исполнительные размеры вырубного пуансона и матрицы:</w:t>
      </w:r>
    </w:p>
    <w:p w:rsidR="008E7448" w:rsidRPr="00DE034F" w:rsidRDefault="008E7448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32"/>
          <w:sz w:val="28"/>
          <w:szCs w:val="28"/>
        </w:rPr>
        <w:object w:dxaOrig="2760" w:dyaOrig="760">
          <v:shape id="_x0000_i1137" type="#_x0000_t75" style="width:138pt;height:38.25pt" o:ole="">
            <v:imagedata r:id="rId200" o:title=""/>
          </v:shape>
          <o:OLEObject Type="Embed" ProgID="Equation.3" ShapeID="_x0000_i1137" DrawAspect="Content" ObjectID="_1458393507" r:id="rId201"/>
        </w:object>
      </w:r>
    </w:p>
    <w:p w:rsidR="008E7448" w:rsidRPr="00DE034F" w:rsidRDefault="00733D4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 xml:space="preserve">Вытяжка детали дана с заданным внутренним размером. </w:t>
      </w:r>
      <w:r w:rsidR="008E7448" w:rsidRPr="00DE034F">
        <w:rPr>
          <w:rFonts w:ascii="Times New Roman" w:hAnsi="Times New Roman"/>
          <w:color w:val="000000"/>
          <w:sz w:val="28"/>
          <w:szCs w:val="28"/>
        </w:rPr>
        <w:t>Определим исполнительные размеры вытяжного штампа</w:t>
      </w:r>
      <w:r w:rsidRPr="00DE034F">
        <w:rPr>
          <w:rFonts w:ascii="Times New Roman" w:hAnsi="Times New Roman"/>
          <w:color w:val="000000"/>
          <w:sz w:val="28"/>
          <w:szCs w:val="28"/>
        </w:rPr>
        <w:t>:</w:t>
      </w:r>
    </w:p>
    <w:p w:rsidR="00733D45" w:rsidRPr="00DE034F" w:rsidRDefault="00733D4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66"/>
          <w:sz w:val="28"/>
          <w:szCs w:val="28"/>
        </w:rPr>
        <w:object w:dxaOrig="1219" w:dyaOrig="1440">
          <v:shape id="_x0000_i1138" type="#_x0000_t75" style="width:60.75pt;height:1in" o:ole="">
            <v:imagedata r:id="rId202" o:title=""/>
          </v:shape>
          <o:OLEObject Type="Embed" ProgID="Equation.3" ShapeID="_x0000_i1138" DrawAspect="Content" ObjectID="_1458393508" r:id="rId203"/>
        </w:objec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position w:val="-66"/>
          <w:sz w:val="28"/>
          <w:szCs w:val="28"/>
        </w:rPr>
        <w:object w:dxaOrig="2880" w:dyaOrig="1440">
          <v:shape id="_x0000_i1139" type="#_x0000_t75" style="width:2in;height:1in" o:ole="">
            <v:imagedata r:id="rId204" o:title=""/>
          </v:shape>
          <o:OLEObject Type="Embed" ProgID="Equation.3" ShapeID="_x0000_i1139" DrawAspect="Content" ObjectID="_1458393509" r:id="rId205"/>
        </w:object>
      </w:r>
      <w:r w:rsidR="000A5760">
        <w:rPr>
          <w:rFonts w:ascii="Times New Roman" w:hAnsi="Times New Roman"/>
          <w:color w:val="000000"/>
          <w:sz w:val="28"/>
          <w:szCs w:val="28"/>
        </w:rPr>
        <w:t>.</w:t>
      </w:r>
    </w:p>
    <w:p w:rsidR="000A5760" w:rsidRDefault="000A5760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733D45" w:rsidRPr="00DE034F" w:rsidRDefault="00733D45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3.2 Выбор прессового оборудования</w:t>
      </w:r>
    </w:p>
    <w:p w:rsidR="000A5760" w:rsidRDefault="000A576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D45" w:rsidRPr="00DE034F" w:rsidRDefault="00F756D9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При выборе пресса исходят из следующих соображений:</w:t>
      </w:r>
    </w:p>
    <w:p w:rsidR="00F756D9" w:rsidRPr="00DE034F" w:rsidRDefault="00F756D9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1) тип пресса и величина хода должны соответствовать технологической операции</w:t>
      </w:r>
      <w:r w:rsidR="001743F3" w:rsidRPr="00DE034F">
        <w:rPr>
          <w:rFonts w:ascii="Times New Roman" w:hAnsi="Times New Roman"/>
          <w:color w:val="000000"/>
          <w:sz w:val="28"/>
          <w:szCs w:val="28"/>
        </w:rPr>
        <w:t>;</w:t>
      </w:r>
    </w:p>
    <w:p w:rsidR="001743F3" w:rsidRPr="00DE034F" w:rsidRDefault="001743F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2) номинальное усилие пресса должно быть больше усилия, требуемого для штамповки;</w:t>
      </w:r>
    </w:p>
    <w:p w:rsidR="001743F3" w:rsidRPr="00DE034F" w:rsidRDefault="001743F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3) мощность пресса должна быть достаточной для выполнения работы, необходимой для данной операции;</w:t>
      </w:r>
    </w:p>
    <w:p w:rsidR="001743F3" w:rsidRPr="00DE034F" w:rsidRDefault="001743F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4) пресс должен обладать достаточной жесткостью, а для разделительных операций – также повышенной точностью направляющих;</w:t>
      </w:r>
    </w:p>
    <w:p w:rsidR="001743F3" w:rsidRPr="00DE034F" w:rsidRDefault="001743F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5) закрытая высота пресса должна соответствовать или быть больше закрытой высоты штампа;</w:t>
      </w:r>
    </w:p>
    <w:p w:rsidR="001743F3" w:rsidRPr="00DE034F" w:rsidRDefault="001743F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6) габаритные размеры стола и ползуна должны давать возможность установки и закрепления штампов и подачу заготовок, а отверстие в столе пресса – позволять свободное проваливание штампуемых деталей;</w:t>
      </w:r>
    </w:p>
    <w:p w:rsidR="001743F3" w:rsidRPr="00DE034F" w:rsidRDefault="001743F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7) число ходов пресса должно обеспечивать достаточно высокую производительность штамповки;</w:t>
      </w:r>
    </w:p>
    <w:p w:rsidR="001743F3" w:rsidRPr="00DE034F" w:rsidRDefault="001743F3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8) в зависимости от рода работы должно быть предусмотрено наличие специальных устройств и приспособлений;</w:t>
      </w:r>
    </w:p>
    <w:p w:rsidR="001743F3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9) удобство и безопасность обслуживания пресса должны соответствовать требованиям техники безопасности.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Таким образом, основными техническими параметрами для выбора пресса являются усилие, работа, величина хода, закрытая высота и размеры стола пресса.</w:t>
      </w:r>
    </w:p>
    <w:p w:rsidR="000A5760" w:rsidRDefault="000A576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position w:val="-14"/>
          <w:sz w:val="28"/>
          <w:szCs w:val="28"/>
        </w:rPr>
        <w:object w:dxaOrig="4540" w:dyaOrig="380">
          <v:shape id="_x0000_i1140" type="#_x0000_t75" style="width:227.25pt;height:18.75pt" o:ole="">
            <v:imagedata r:id="rId206" o:title=""/>
          </v:shape>
          <o:OLEObject Type="Embed" ProgID="Equation.3" ShapeID="_x0000_i1140" DrawAspect="Content" ObjectID="_1458393510" r:id="rId207"/>
        </w:object>
      </w:r>
    </w:p>
    <w:p w:rsidR="000A5760" w:rsidRDefault="000A576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В технологическом процессе используем пресс усилием 100</w:t>
      </w:r>
      <w:r w:rsidR="000A5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т.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В качестве используемого пресса используется механический пресс КЕ2130.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Пресс механический предназначен для применения почти во всех отраслях промьшленности. Пресс может быть оснащен устройствами для автоматической штамповки из рулонной ленты, полосы и штучных заготовок. По требованию заказчика пресс может оснащаться пневматической подушкой для выталкивания изделий и прижима заготовок.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Усилие: 100 тонн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Регулируемый ход ползуна: 10</w:t>
      </w:r>
      <w:r w:rsidR="00DE034F">
        <w:rPr>
          <w:rFonts w:ascii="Times New Roman" w:hAnsi="Times New Roman"/>
          <w:color w:val="000000"/>
          <w:sz w:val="28"/>
          <w:szCs w:val="28"/>
        </w:rPr>
        <w:t>…</w:t>
      </w:r>
      <w:r w:rsidRPr="00DE034F">
        <w:rPr>
          <w:rFonts w:ascii="Times New Roman" w:hAnsi="Times New Roman"/>
          <w:color w:val="000000"/>
          <w:sz w:val="28"/>
          <w:szCs w:val="28"/>
        </w:rPr>
        <w:t>130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Частота непрерывных ходов: 100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мин</w:t>
      </w:r>
      <w:r w:rsidR="00DE034F">
        <w:rPr>
          <w:rFonts w:ascii="Times New Roman" w:hAnsi="Times New Roman"/>
          <w:color w:val="000000"/>
          <w:sz w:val="28"/>
          <w:szCs w:val="28"/>
        </w:rPr>
        <w:noBreakHyphen/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1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Расстояние между столом и ползуном в его нижнем положении при наибольшем ходе: 400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Регулировка расстояния между столом и ползуном: 100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Размеры стола: 950х630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Размеры ползуна: 400х370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Расстояние от оси ползуна до станины (вылет): 340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Расстояние между стойками станины в свету: 400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Толщина подштамповой плиты: 100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Мощность электродвигателя: 10 кВт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Путь номинального усилия до НМТ: 5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Pr="00DE034F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Габаритные размеры: 1745х2360х3180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мм</w:t>
      </w:r>
    </w:p>
    <w:p w:rsidR="00414736" w:rsidRDefault="00414736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Масса: 7840 кг</w:t>
      </w:r>
      <w:r w:rsidR="000A5760">
        <w:rPr>
          <w:rFonts w:ascii="Times New Roman" w:hAnsi="Times New Roman"/>
          <w:color w:val="000000"/>
          <w:sz w:val="28"/>
          <w:szCs w:val="28"/>
        </w:rPr>
        <w:t>.</w:t>
      </w:r>
    </w:p>
    <w:p w:rsidR="000A5760" w:rsidRPr="00DE034F" w:rsidRDefault="000A576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43F3" w:rsidRPr="00DE034F" w:rsidRDefault="00D5266F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3.3 Материалы для деталей штампов</w:t>
      </w:r>
    </w:p>
    <w:p w:rsidR="000A5760" w:rsidRDefault="000A5760" w:rsidP="00DE03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66F" w:rsidRPr="00DE034F" w:rsidRDefault="00D5266F" w:rsidP="00DE03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Правильный выбор материала для штампов и условий их термической обработки является одним из основных факторов, влияющих на стойкость штампов.</w:t>
      </w:r>
    </w:p>
    <w:p w:rsidR="00D5266F" w:rsidRPr="00DE034F" w:rsidRDefault="00D5266F" w:rsidP="00DE03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При выборе материала для деталей штампа необходимо учитывать масштаб производства (массовое или серийное), характер штамповочной операции, размеры и форму штампуемой детали и свойства материала, из которого изготовляется данная деталь.</w:t>
      </w:r>
      <w:r w:rsidR="000A5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При прочих равных условиях при массовом производстве детали штампов должны изготовляться из таких материалов, которые могли бы обеспечить максимальную производительность при высокой стойкости штампов. Вопрос стоимости штампа в этом случае не является доминирующим. В условиях же мелкосерийного производства, наоборот, следует применять штампы упрощенной конструкции и из относительно дешевых материалов.</w:t>
      </w:r>
    </w:p>
    <w:p w:rsidR="00D5266F" w:rsidRPr="00DE034F" w:rsidRDefault="000A576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5266F" w:rsidRPr="00DE034F">
        <w:rPr>
          <w:rFonts w:ascii="Times New Roman" w:hAnsi="Times New Roman"/>
          <w:color w:val="000000"/>
          <w:sz w:val="28"/>
          <w:szCs w:val="28"/>
        </w:rPr>
        <w:t xml:space="preserve">Таблица 3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66F" w:rsidRPr="00DE034F">
        <w:rPr>
          <w:rFonts w:ascii="Times New Roman" w:hAnsi="Times New Roman"/>
          <w:color w:val="000000"/>
          <w:sz w:val="28"/>
          <w:szCs w:val="28"/>
        </w:rPr>
        <w:t>Марки материалов и сталей, применяемые для изготовления различных деталей штампа</w:t>
      </w:r>
    </w:p>
    <w:tbl>
      <w:tblPr>
        <w:tblStyle w:val="11"/>
        <w:tblW w:w="4768" w:type="pct"/>
        <w:tblInd w:w="238" w:type="dxa"/>
        <w:tblLook w:val="0000" w:firstRow="0" w:lastRow="0" w:firstColumn="0" w:lastColumn="0" w:noHBand="0" w:noVBand="0"/>
      </w:tblPr>
      <w:tblGrid>
        <w:gridCol w:w="2183"/>
        <w:gridCol w:w="1752"/>
        <w:gridCol w:w="1648"/>
        <w:gridCol w:w="1092"/>
        <w:gridCol w:w="2452"/>
      </w:tblGrid>
      <w:tr w:rsidR="00D5266F" w:rsidRPr="00DE034F" w:rsidTr="000A5760">
        <w:trPr>
          <w:cantSplit/>
          <w:trHeight w:val="277"/>
        </w:trPr>
        <w:tc>
          <w:tcPr>
            <w:tcW w:w="1196" w:type="pct"/>
            <w:vMerge w:val="restar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Детали штампа</w:t>
            </w:r>
          </w:p>
        </w:tc>
        <w:tc>
          <w:tcPr>
            <w:tcW w:w="1863" w:type="pct"/>
            <w:gridSpan w:val="2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Марка материала</w:t>
            </w:r>
          </w:p>
        </w:tc>
        <w:tc>
          <w:tcPr>
            <w:tcW w:w="598" w:type="pct"/>
            <w:vMerge w:val="restar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Твердость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Термообработка</w:t>
            </w:r>
          </w:p>
        </w:tc>
      </w:tr>
      <w:tr w:rsidR="00D5266F" w:rsidRPr="00DE034F" w:rsidTr="000A5760">
        <w:trPr>
          <w:cantSplit/>
          <w:trHeight w:val="273"/>
        </w:trPr>
        <w:tc>
          <w:tcPr>
            <w:tcW w:w="1196" w:type="pct"/>
            <w:vMerge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Основной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Заменитель</w:t>
            </w:r>
          </w:p>
        </w:tc>
        <w:tc>
          <w:tcPr>
            <w:tcW w:w="598" w:type="pct"/>
            <w:vMerge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D5266F" w:rsidRPr="00DE034F" w:rsidTr="000A5760">
        <w:trPr>
          <w:cantSplit/>
          <w:trHeight w:val="690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Пуансон для вырубке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Х12Ф1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Р6М5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68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HRC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68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</w:tr>
      <w:tr w:rsidR="00D5266F" w:rsidRPr="00DE034F" w:rsidTr="000A5760">
        <w:trPr>
          <w:cantSplit/>
          <w:trHeight w:val="690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Матрица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У10А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У8А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58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HRC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D5266F" w:rsidRPr="00DE034F" w:rsidTr="000A5760">
        <w:trPr>
          <w:cantSplit/>
          <w:trHeight w:val="466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Пуансон для вытяжки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У10А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У8А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58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HRC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D5266F" w:rsidRPr="00DE034F" w:rsidTr="000A5760">
        <w:trPr>
          <w:cantSplit/>
          <w:trHeight w:val="690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Плиты штампов литые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Чугун СЧ 21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 или СЧ 22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Стальное литье 30Л, 40Л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D5266F" w:rsidRPr="00DE034F" w:rsidTr="000A5760">
        <w:trPr>
          <w:cantSplit/>
          <w:trHeight w:val="706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Плиты штампов стальные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Стали 40, 50</w:t>
            </w:r>
          </w:p>
        </w:tc>
        <w:tc>
          <w:tcPr>
            <w:tcW w:w="902" w:type="pct"/>
          </w:tcPr>
          <w:p w:rsidR="00D5266F" w:rsidRPr="00DE034F" w:rsidRDefault="00DE034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D5266F" w:rsidRPr="00DE034F" w:rsidTr="000A5760">
        <w:trPr>
          <w:cantSplit/>
          <w:trHeight w:val="345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Хвостовики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Стали 35, 40</w:t>
            </w:r>
          </w:p>
        </w:tc>
        <w:tc>
          <w:tcPr>
            <w:tcW w:w="902" w:type="pct"/>
          </w:tcPr>
          <w:p w:rsidR="00D5266F" w:rsidRPr="00DE034F" w:rsidRDefault="00DE034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="00D5266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и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D5266F" w:rsidRPr="00DE034F" w:rsidTr="000A5760">
        <w:trPr>
          <w:cantSplit/>
          <w:trHeight w:val="1220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Колонки направляющие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У8А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10,15,20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1. Цементировать на глубину 0,5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,0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мм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HRC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0.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2. 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HRC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D5266F" w:rsidRPr="00DE034F" w:rsidTr="000A5760">
        <w:trPr>
          <w:cantSplit/>
          <w:trHeight w:val="1095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Втулки направляющие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10,15</w:t>
            </w:r>
          </w:p>
        </w:tc>
        <w:tc>
          <w:tcPr>
            <w:tcW w:w="902" w:type="pct"/>
          </w:tcPr>
          <w:p w:rsidR="00D5266F" w:rsidRPr="00DE034F" w:rsidRDefault="00DE034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1. Цементировать на глубину 0,5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,0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мм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HRC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0.</w:t>
            </w:r>
          </w:p>
        </w:tc>
      </w:tr>
      <w:tr w:rsidR="00D5266F" w:rsidRPr="00DE034F" w:rsidTr="000A5760">
        <w:trPr>
          <w:cantSplit/>
          <w:trHeight w:val="345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Пуансонодержатели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35, 45</w:t>
            </w:r>
          </w:p>
        </w:tc>
        <w:tc>
          <w:tcPr>
            <w:tcW w:w="902" w:type="pct"/>
          </w:tcPr>
          <w:p w:rsidR="00D5266F" w:rsidRPr="00DE034F" w:rsidRDefault="00DE034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D5266F" w:rsidRPr="00DE034F" w:rsidTr="000A5760">
        <w:trPr>
          <w:cantSplit/>
          <w:trHeight w:val="690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Подкладки под пуансон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У8А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2,1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0,15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1. Цементировать на глубину 0,5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,0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мм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HRC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0.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2. 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HRC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D5266F" w:rsidRPr="00DE034F" w:rsidTr="000A5760">
        <w:trPr>
          <w:cantSplit/>
          <w:trHeight w:val="361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Съемники</w:t>
            </w:r>
          </w:p>
        </w:tc>
        <w:tc>
          <w:tcPr>
            <w:tcW w:w="960" w:type="pct"/>
          </w:tcPr>
          <w:p w:rsidR="00D5266F" w:rsidRPr="00DE034F" w:rsidRDefault="00DE034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Сталь 25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D5266F" w:rsidRPr="00DE034F" w:rsidTr="000A5760">
        <w:trPr>
          <w:cantSplit/>
          <w:trHeight w:val="1396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Прижимы, направляющие линейки, выталкиватели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40, 45</w:t>
            </w:r>
          </w:p>
        </w:tc>
        <w:tc>
          <w:tcPr>
            <w:tcW w:w="902" w:type="pct"/>
          </w:tcPr>
          <w:p w:rsidR="00D5266F" w:rsidRPr="00DE034F" w:rsidRDefault="00DE034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D5266F" w:rsidRPr="00DE034F" w:rsidTr="000A5760">
        <w:trPr>
          <w:cantSplit/>
          <w:trHeight w:val="706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Упоры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У8А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HRC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</w:tr>
      <w:tr w:rsidR="00D5266F" w:rsidRPr="00DE034F" w:rsidTr="000A5760">
        <w:trPr>
          <w:cantSplit/>
          <w:trHeight w:val="690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Ловители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У8А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У10А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HRC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</w:tr>
      <w:tr w:rsidR="00D5266F" w:rsidRPr="00DE034F" w:rsidTr="000A5760">
        <w:trPr>
          <w:cantSplit/>
          <w:trHeight w:val="706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Штифты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У8А</w:t>
            </w:r>
          </w:p>
        </w:tc>
        <w:tc>
          <w:tcPr>
            <w:tcW w:w="902" w:type="pct"/>
          </w:tcPr>
          <w:p w:rsidR="00D5266F" w:rsidRPr="00DE034F" w:rsidRDefault="00DE034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Ст.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HRC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D5266F" w:rsidRPr="00DE034F" w:rsidTr="000A5760">
        <w:trPr>
          <w:cantSplit/>
          <w:trHeight w:val="706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Винты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40Х, 45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HRC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D5266F" w:rsidRPr="00DE034F" w:rsidTr="000A5760">
        <w:trPr>
          <w:cantSplit/>
          <w:trHeight w:val="838"/>
        </w:trPr>
        <w:tc>
          <w:tcPr>
            <w:tcW w:w="1196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Пружины</w:t>
            </w:r>
          </w:p>
        </w:tc>
        <w:tc>
          <w:tcPr>
            <w:tcW w:w="960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65Г, 60С2А</w:t>
            </w:r>
          </w:p>
        </w:tc>
        <w:tc>
          <w:tcPr>
            <w:tcW w:w="902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598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343" w:type="pct"/>
          </w:tcPr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Калить до 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HRC</w:t>
            </w:r>
          </w:p>
          <w:p w:rsidR="00D5266F" w:rsidRPr="00DE034F" w:rsidRDefault="00D5266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  <w:r w:rsidR="00DE034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Pr="00DE034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</w:tr>
    </w:tbl>
    <w:p w:rsidR="000A5760" w:rsidRDefault="000A576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66F" w:rsidRPr="00DE034F" w:rsidRDefault="00D5266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Рекомендуемая твердость рабочих деталей штампов после термообработки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,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 w:rsidRPr="00DE034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DE034F">
        <w:rPr>
          <w:rFonts w:ascii="Times New Roman" w:hAnsi="Times New Roman"/>
          <w:color w:val="000000"/>
          <w:sz w:val="28"/>
          <w:szCs w:val="28"/>
          <w:lang w:val="en-US"/>
        </w:rPr>
        <w:t>RC</w:t>
      </w:r>
      <w:r w:rsidRPr="00DE034F">
        <w:rPr>
          <w:rFonts w:ascii="Times New Roman" w:hAnsi="Times New Roman"/>
          <w:color w:val="000000"/>
          <w:sz w:val="28"/>
          <w:szCs w:val="28"/>
        </w:rPr>
        <w:t>:</w:t>
      </w:r>
    </w:p>
    <w:p w:rsidR="00D5266F" w:rsidRPr="00DE034F" w:rsidRDefault="00D5266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Пуансоны вытяжные………………………………..58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6</w:t>
      </w:r>
      <w:r w:rsidRPr="00DE034F">
        <w:rPr>
          <w:rFonts w:ascii="Times New Roman" w:hAnsi="Times New Roman"/>
          <w:color w:val="000000"/>
          <w:sz w:val="28"/>
          <w:szCs w:val="28"/>
        </w:rPr>
        <w:t>0</w:t>
      </w:r>
    </w:p>
    <w:p w:rsidR="00D5266F" w:rsidRPr="00DE034F" w:rsidRDefault="00D5266F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Матрицы вытяжные ………………………………..58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6</w:t>
      </w:r>
      <w:r w:rsidRPr="00DE034F">
        <w:rPr>
          <w:rFonts w:ascii="Times New Roman" w:hAnsi="Times New Roman"/>
          <w:color w:val="000000"/>
          <w:sz w:val="28"/>
          <w:szCs w:val="28"/>
        </w:rPr>
        <w:t>0</w:t>
      </w:r>
    </w:p>
    <w:p w:rsidR="00D16BA5" w:rsidRPr="00DE034F" w:rsidRDefault="00D16BA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A5" w:rsidRPr="00DE034F" w:rsidRDefault="00D16BA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A5" w:rsidRPr="00DE034F" w:rsidRDefault="00D16BA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734" w:rsidRPr="00DE034F" w:rsidRDefault="00DC5734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  <w:sectPr w:rsidR="00DC5734" w:rsidRPr="00DE034F" w:rsidSect="00DE034F">
          <w:footerReference w:type="default" r:id="rId208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D16BA5" w:rsidRDefault="00271BDB" w:rsidP="00DE034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034F">
        <w:rPr>
          <w:rFonts w:ascii="Times New Roman" w:hAnsi="Times New Roman"/>
          <w:color w:val="000000"/>
        </w:rPr>
        <w:t>4</w:t>
      </w:r>
      <w:r w:rsidR="000A5760">
        <w:rPr>
          <w:rFonts w:ascii="Times New Roman" w:hAnsi="Times New Roman"/>
          <w:color w:val="000000"/>
        </w:rPr>
        <w:t>.</w:t>
      </w:r>
      <w:r w:rsidRPr="00DE034F">
        <w:rPr>
          <w:rFonts w:ascii="Times New Roman" w:hAnsi="Times New Roman"/>
          <w:color w:val="000000"/>
        </w:rPr>
        <w:t xml:space="preserve"> Технологическая карта полой цилиндрической детали с фланцем</w:t>
      </w:r>
    </w:p>
    <w:p w:rsidR="000A5760" w:rsidRPr="000A5760" w:rsidRDefault="000A5760" w:rsidP="000A5760"/>
    <w:tbl>
      <w:tblPr>
        <w:tblStyle w:val="11"/>
        <w:tblW w:w="4862" w:type="pct"/>
        <w:tblInd w:w="160" w:type="dxa"/>
        <w:tblLayout w:type="fixed"/>
        <w:tblLook w:val="0000" w:firstRow="0" w:lastRow="0" w:firstColumn="0" w:lastColumn="0" w:noHBand="0" w:noVBand="0"/>
      </w:tblPr>
      <w:tblGrid>
        <w:gridCol w:w="2861"/>
        <w:gridCol w:w="2738"/>
        <w:gridCol w:w="3413"/>
        <w:gridCol w:w="2628"/>
        <w:gridCol w:w="1248"/>
        <w:gridCol w:w="1490"/>
      </w:tblGrid>
      <w:tr w:rsidR="00271BDB" w:rsidRPr="00DE034F" w:rsidTr="000A5760">
        <w:trPr>
          <w:cantSplit/>
        </w:trPr>
        <w:tc>
          <w:tcPr>
            <w:tcW w:w="995" w:type="pct"/>
            <w:vMerge w:val="restar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Эскиз раскроя</w:t>
            </w:r>
          </w:p>
          <w:p w:rsidR="00271BDB" w:rsidRPr="00DE034F" w:rsidRDefault="008A2027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  <w:pict>
                <v:shape id="_x0000_i1141" type="#_x0000_t75" style="width:95.25pt;height:192pt">
                  <v:imagedata r:id="rId209" o:title="Фрагмент2"/>
                </v:shape>
              </w:pict>
            </w:r>
          </w:p>
        </w:tc>
        <w:tc>
          <w:tcPr>
            <w:tcW w:w="952" w:type="pct"/>
            <w:vMerge w:val="restar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СГАУ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афедра «ОМД»</w:t>
            </w:r>
          </w:p>
        </w:tc>
        <w:tc>
          <w:tcPr>
            <w:tcW w:w="3053" w:type="pct"/>
            <w:gridSpan w:val="4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Карта технологического процесса заготовительно-штамповочных работ</w:t>
            </w:r>
          </w:p>
        </w:tc>
      </w:tr>
      <w:tr w:rsidR="00271BDB" w:rsidRPr="00DE034F" w:rsidTr="000A5760">
        <w:trPr>
          <w:cantSplit/>
        </w:trPr>
        <w:tc>
          <w:tcPr>
            <w:tcW w:w="995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деталь</w:t>
            </w:r>
          </w:p>
        </w:tc>
        <w:tc>
          <w:tcPr>
            <w:tcW w:w="1348" w:type="pct"/>
            <w:gridSpan w:val="2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Стакан с фланцем</w:t>
            </w:r>
          </w:p>
        </w:tc>
        <w:tc>
          <w:tcPr>
            <w:tcW w:w="518" w:type="pc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1BDB" w:rsidRPr="00DE034F" w:rsidTr="000A5760">
        <w:trPr>
          <w:cantSplit/>
        </w:trPr>
        <w:tc>
          <w:tcPr>
            <w:tcW w:w="995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Чертёж Рис.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pct"/>
            <w:gridSpan w:val="2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Программа выпуска</w:t>
            </w:r>
          </w:p>
        </w:tc>
        <w:tc>
          <w:tcPr>
            <w:tcW w:w="518" w:type="pct"/>
          </w:tcPr>
          <w:p w:rsidR="00271BDB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 </w:t>
            </w:r>
            <w:r w:rsidR="00271BDB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271BDB" w:rsidRPr="00DE034F" w:rsidTr="000A5760">
        <w:trPr>
          <w:cantSplit/>
        </w:trPr>
        <w:tc>
          <w:tcPr>
            <w:tcW w:w="995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</w:tcPr>
          <w:p w:rsidR="00271BDB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Материал – Л62</w:t>
            </w:r>
          </w:p>
        </w:tc>
        <w:tc>
          <w:tcPr>
            <w:tcW w:w="1187" w:type="pct"/>
          </w:tcPr>
          <w:p w:rsidR="00271BDB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Выход из рулона 181</w:t>
            </w:r>
            <w:r w:rsidR="00271BDB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штук</w:t>
            </w:r>
          </w:p>
        </w:tc>
        <w:tc>
          <w:tcPr>
            <w:tcW w:w="914" w:type="pct"/>
            <w:vMerge w:val="restart"/>
          </w:tcPr>
          <w:p w:rsidR="00271BDB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Студентка 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Еремина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О.Ю.</w:t>
            </w:r>
          </w:p>
        </w:tc>
        <w:tc>
          <w:tcPr>
            <w:tcW w:w="434" w:type="pct"/>
            <w:vMerge w:val="restar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453 группа</w:t>
            </w:r>
          </w:p>
        </w:tc>
        <w:tc>
          <w:tcPr>
            <w:tcW w:w="518" w:type="pct"/>
            <w:vMerge w:val="restar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271BDB" w:rsidRPr="00DE034F" w:rsidTr="000A5760">
        <w:trPr>
          <w:cantSplit/>
        </w:trPr>
        <w:tc>
          <w:tcPr>
            <w:tcW w:w="995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Толщина</w:t>
            </w:r>
            <w:r w:rsidR="00DC5734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187" w:type="pc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Отход из полосы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C5734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4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1BDB" w:rsidRPr="00DE034F" w:rsidTr="000A5760">
        <w:trPr>
          <w:cantSplit/>
        </w:trPr>
        <w:tc>
          <w:tcPr>
            <w:tcW w:w="995" w:type="pct"/>
            <w:vMerge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детали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sym w:font="Symbol type A" w:char="F0F1"/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</w:t>
            </w:r>
            <w:r w:rsidR="00DC5734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=6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="00DC5734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187" w:type="pc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Отход использ.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66" w:type="pct"/>
            <w:gridSpan w:val="3"/>
            <w:vMerge w:val="restart"/>
          </w:tcPr>
          <w:p w:rsidR="00271BDB" w:rsidRPr="00DE034F" w:rsidRDefault="00271BDB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Утвердил</w:t>
            </w:r>
          </w:p>
        </w:tc>
      </w:tr>
      <w:tr w:rsidR="00DC5734" w:rsidRPr="00DE034F" w:rsidTr="000A5760">
        <w:trPr>
          <w:cantSplit/>
          <w:trHeight w:val="578"/>
        </w:trPr>
        <w:tc>
          <w:tcPr>
            <w:tcW w:w="995" w:type="pct"/>
            <w:vMerge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заготовки </w:t>
            </w:r>
            <w:r w:rsidR="00A7473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sym w:font="Symbol type A" w:char="F0F1"/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187" w:type="pct"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Рулонов на партию 553</w:t>
            </w:r>
          </w:p>
        </w:tc>
        <w:tc>
          <w:tcPr>
            <w:tcW w:w="1866" w:type="pct"/>
            <w:gridSpan w:val="3"/>
            <w:vMerge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5734" w:rsidRPr="00DE034F" w:rsidTr="000A5760">
        <w:trPr>
          <w:cantSplit/>
          <w:trHeight w:val="729"/>
        </w:trPr>
        <w:tc>
          <w:tcPr>
            <w:tcW w:w="995" w:type="pct"/>
            <w:vMerge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Размер рулона 40000×220×1</w:t>
            </w:r>
          </w:p>
        </w:tc>
        <w:tc>
          <w:tcPr>
            <w:tcW w:w="1187" w:type="pct"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Вес отхода на партию 1228,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14" w:type="pct"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проекта</w:t>
            </w:r>
          </w:p>
          <w:p w:rsidR="00DC5734" w:rsidRPr="00DE034F" w:rsidRDefault="00DE034F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Попов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И.П.</w:t>
            </w:r>
          </w:p>
        </w:tc>
        <w:tc>
          <w:tcPr>
            <w:tcW w:w="952" w:type="pct"/>
            <w:gridSpan w:val="2"/>
          </w:tcPr>
          <w:p w:rsidR="00DC5734" w:rsidRPr="00DE034F" w:rsidRDefault="00DC5734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</w:tbl>
    <w:p w:rsidR="000A5760" w:rsidRPr="000A5760" w:rsidRDefault="000A5760">
      <w:pPr>
        <w:rPr>
          <w:rFonts w:ascii="Times New Roman" w:hAnsi="Times New Roman"/>
        </w:rPr>
      </w:pPr>
    </w:p>
    <w:p w:rsidR="000A5760" w:rsidRPr="000A5760" w:rsidRDefault="000A5760">
      <w:pPr>
        <w:rPr>
          <w:rFonts w:ascii="Times New Roman" w:hAnsi="Times New Roman"/>
        </w:rPr>
      </w:pPr>
    </w:p>
    <w:p w:rsidR="000A5760" w:rsidRPr="000A5760" w:rsidRDefault="000A5760">
      <w:pPr>
        <w:rPr>
          <w:sz w:val="2"/>
          <w:szCs w:val="2"/>
        </w:rPr>
      </w:pPr>
      <w:r>
        <w:br w:type="page"/>
      </w:r>
    </w:p>
    <w:tbl>
      <w:tblPr>
        <w:tblStyle w:val="11"/>
        <w:tblW w:w="4862" w:type="pct"/>
        <w:tblInd w:w="160" w:type="dxa"/>
        <w:tblLayout w:type="fixed"/>
        <w:tblLook w:val="0000" w:firstRow="0" w:lastRow="0" w:firstColumn="0" w:lastColumn="0" w:noHBand="0" w:noVBand="0"/>
      </w:tblPr>
      <w:tblGrid>
        <w:gridCol w:w="3752"/>
        <w:gridCol w:w="676"/>
        <w:gridCol w:w="1277"/>
        <w:gridCol w:w="1475"/>
        <w:gridCol w:w="1142"/>
        <w:gridCol w:w="1254"/>
        <w:gridCol w:w="923"/>
        <w:gridCol w:w="929"/>
        <w:gridCol w:w="765"/>
        <w:gridCol w:w="897"/>
        <w:gridCol w:w="1288"/>
      </w:tblGrid>
      <w:tr w:rsidR="004C0895" w:rsidRPr="00DE034F" w:rsidTr="000A5760">
        <w:trPr>
          <w:cantSplit/>
          <w:trHeight w:val="70"/>
        </w:trPr>
        <w:tc>
          <w:tcPr>
            <w:tcW w:w="1305" w:type="pct"/>
            <w:vMerge w:val="restart"/>
          </w:tcPr>
          <w:p w:rsidR="004C0895" w:rsidRPr="00DE034F" w:rsidRDefault="000A5760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35" w:type="pct"/>
            <w:vMerge w:val="restar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№ пере-хода</w:t>
            </w:r>
          </w:p>
        </w:tc>
        <w:tc>
          <w:tcPr>
            <w:tcW w:w="444" w:type="pct"/>
            <w:vMerge w:val="restar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Наименова-ние переходов</w:t>
            </w:r>
          </w:p>
        </w:tc>
        <w:tc>
          <w:tcPr>
            <w:tcW w:w="513" w:type="pct"/>
            <w:vMerge w:val="restar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Обору-дование</w:t>
            </w:r>
          </w:p>
        </w:tc>
        <w:tc>
          <w:tcPr>
            <w:tcW w:w="397" w:type="pct"/>
            <w:vMerge w:val="restar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Приспо-собление и шаблоны</w:t>
            </w:r>
          </w:p>
        </w:tc>
        <w:tc>
          <w:tcPr>
            <w:tcW w:w="436" w:type="pct"/>
            <w:vMerge w:val="restar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</w:t>
            </w:r>
          </w:p>
        </w:tc>
        <w:tc>
          <w:tcPr>
            <w:tcW w:w="1670" w:type="pct"/>
            <w:gridSpan w:val="5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Норма времени, мин</w:t>
            </w:r>
          </w:p>
        </w:tc>
      </w:tr>
      <w:tr w:rsidR="004C0895" w:rsidRPr="00DE034F" w:rsidTr="000A5760">
        <w:trPr>
          <w:cantSplit/>
        </w:trPr>
        <w:tc>
          <w:tcPr>
            <w:tcW w:w="1305" w:type="pct"/>
            <w:vMerge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Операт.</w:t>
            </w:r>
          </w:p>
        </w:tc>
        <w:tc>
          <w:tcPr>
            <w:tcW w:w="323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Прибав.</w:t>
            </w:r>
          </w:p>
        </w:tc>
        <w:tc>
          <w:tcPr>
            <w:tcW w:w="26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Штуч.</w:t>
            </w:r>
          </w:p>
        </w:tc>
        <w:tc>
          <w:tcPr>
            <w:tcW w:w="312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Подзак.</w:t>
            </w:r>
          </w:p>
        </w:tc>
        <w:tc>
          <w:tcPr>
            <w:tcW w:w="448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Спец. и разряд</w:t>
            </w:r>
          </w:p>
        </w:tc>
      </w:tr>
      <w:tr w:rsidR="004C0895" w:rsidRPr="00DE034F" w:rsidTr="000A5760">
        <w:trPr>
          <w:cantSplit/>
          <w:trHeight w:val="2692"/>
        </w:trPr>
        <w:tc>
          <w:tcPr>
            <w:tcW w:w="1305" w:type="pct"/>
          </w:tcPr>
          <w:p w:rsidR="004C0895" w:rsidRPr="00DE034F" w:rsidRDefault="008A2027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_x0000_i1142" type="#_x0000_t75" style="width:162pt;height:124.5pt">
                  <v:imagedata r:id="rId210" o:title="1 gtht[jl"/>
                </v:shape>
              </w:pict>
            </w:r>
          </w:p>
        </w:tc>
        <w:tc>
          <w:tcPr>
            <w:tcW w:w="235" w:type="pct"/>
          </w:tcPr>
          <w:p w:rsidR="004C0895" w:rsidRPr="00DE034F" w:rsidRDefault="0001751A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:rsidR="004C0895" w:rsidRPr="00DE034F" w:rsidRDefault="0001751A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4C089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ытяжка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C089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 перехода</w:t>
            </w:r>
          </w:p>
        </w:tc>
        <w:tc>
          <w:tcPr>
            <w:tcW w:w="513" w:type="pct"/>
          </w:tcPr>
          <w:p w:rsidR="004C0895" w:rsidRPr="00DE034F" w:rsidRDefault="00FA1C0D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Механический </w:t>
            </w:r>
            <w:r w:rsidR="004C089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пресс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100т.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Шаблон детали первого перехода</w:t>
            </w:r>
          </w:p>
        </w:tc>
        <w:tc>
          <w:tcPr>
            <w:tcW w:w="43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Совмещ. универ.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штамп для вырубки и вытяжки. Диаметр пуансона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sym w:font="Symbol type A" w:char="F0F1"/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7473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1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323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26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12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448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Штамповщик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2 раз</w:t>
            </w:r>
          </w:p>
        </w:tc>
      </w:tr>
      <w:tr w:rsidR="004C0895" w:rsidRPr="00DE034F" w:rsidTr="000A5760">
        <w:trPr>
          <w:cantSplit/>
          <w:trHeight w:val="2951"/>
        </w:trPr>
        <w:tc>
          <w:tcPr>
            <w:tcW w:w="1305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4735" w:rsidRPr="00DE034F" w:rsidRDefault="00A7473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0895" w:rsidRPr="00DE034F" w:rsidRDefault="008A2027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_x0000_i1143" type="#_x0000_t75" style="width:165pt;height:107.25pt">
                  <v:imagedata r:id="rId211" o:title="2 переход"/>
                </v:shape>
              </w:pict>
            </w:r>
          </w:p>
        </w:tc>
        <w:tc>
          <w:tcPr>
            <w:tcW w:w="235" w:type="pct"/>
          </w:tcPr>
          <w:p w:rsidR="004C0895" w:rsidRPr="00DE034F" w:rsidRDefault="00A7473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Вытяжка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2 перехода</w:t>
            </w:r>
          </w:p>
        </w:tc>
        <w:tc>
          <w:tcPr>
            <w:tcW w:w="513" w:type="pct"/>
          </w:tcPr>
          <w:p w:rsidR="004C0895" w:rsidRPr="00DE034F" w:rsidRDefault="00FA1C0D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Механический </w:t>
            </w:r>
            <w:r w:rsidR="004C089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пресс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100т.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Шаблон детали второго перехода.</w:t>
            </w:r>
          </w:p>
        </w:tc>
        <w:tc>
          <w:tcPr>
            <w:tcW w:w="436" w:type="pct"/>
          </w:tcPr>
          <w:p w:rsidR="00A7473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Совмещ. универ.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штамп для вырубки и вытяжки. Пуансон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sym w:font="Symbol type A" w:char="F0F1"/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7473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1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323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26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12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448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Штамповщик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2 раз</w:t>
            </w:r>
          </w:p>
        </w:tc>
      </w:tr>
      <w:tr w:rsidR="004C0895" w:rsidRPr="00DE034F" w:rsidTr="000A5760">
        <w:trPr>
          <w:cantSplit/>
          <w:trHeight w:val="1069"/>
        </w:trPr>
        <w:tc>
          <w:tcPr>
            <w:tcW w:w="1305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0895" w:rsidRPr="00DE034F" w:rsidRDefault="008A2027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_x0000_i1144" type="#_x0000_t75" style="width:177pt;height:117.75pt">
                  <v:imagedata r:id="rId212" o:title="Фрагмент3"/>
                </v:shape>
              </w:pict>
            </w:r>
          </w:p>
        </w:tc>
        <w:tc>
          <w:tcPr>
            <w:tcW w:w="235" w:type="pct"/>
          </w:tcPr>
          <w:p w:rsidR="004C0895" w:rsidRPr="00DE034F" w:rsidRDefault="00A7473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Вытяжка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3 перехода</w:t>
            </w:r>
          </w:p>
        </w:tc>
        <w:tc>
          <w:tcPr>
            <w:tcW w:w="513" w:type="pct"/>
          </w:tcPr>
          <w:p w:rsidR="004C0895" w:rsidRPr="00DE034F" w:rsidRDefault="00FA1C0D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Механический </w:t>
            </w:r>
            <w:r w:rsidR="004C089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пресс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100т.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:rsidR="004C0895" w:rsidRPr="00DE034F" w:rsidRDefault="00A7473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Шаблон детали третьего </w:t>
            </w:r>
            <w:r w:rsidR="004C089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перехода.</w:t>
            </w:r>
          </w:p>
        </w:tc>
        <w:tc>
          <w:tcPr>
            <w:tcW w:w="43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Совмещ. универ.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штамп для вырубки и вытяжки. Пуансон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sym w:font="Symbol type A" w:char="F0F1"/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7473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323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26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12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448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Штамповщик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2 раз</w:t>
            </w:r>
          </w:p>
        </w:tc>
      </w:tr>
      <w:tr w:rsidR="004C0895" w:rsidRPr="00DE034F" w:rsidTr="000A5760">
        <w:trPr>
          <w:cantSplit/>
          <w:trHeight w:val="2374"/>
        </w:trPr>
        <w:tc>
          <w:tcPr>
            <w:tcW w:w="1305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0895" w:rsidRPr="00DE034F" w:rsidRDefault="008A2027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_x0000_i1145" type="#_x0000_t75" style="width:88.5pt;height:88.5pt">
                  <v:imagedata r:id="rId213" o:title="detal"/>
                </v:shape>
              </w:pict>
            </w:r>
          </w:p>
        </w:tc>
        <w:tc>
          <w:tcPr>
            <w:tcW w:w="235" w:type="pct"/>
          </w:tcPr>
          <w:p w:rsidR="004C0895" w:rsidRPr="00DE034F" w:rsidRDefault="00A7473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:rsidR="004C0895" w:rsidRPr="00DE034F" w:rsidRDefault="00A7473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Вырубка заготовки</w:t>
            </w:r>
          </w:p>
        </w:tc>
        <w:tc>
          <w:tcPr>
            <w:tcW w:w="513" w:type="pct"/>
          </w:tcPr>
          <w:p w:rsidR="004C0895" w:rsidRPr="00DE034F" w:rsidRDefault="00FA1C0D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Механический </w:t>
            </w:r>
            <w:r w:rsidR="004C0895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пресс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100т.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Шаблон детали второго перехода.</w:t>
            </w:r>
          </w:p>
        </w:tc>
        <w:tc>
          <w:tcPr>
            <w:tcW w:w="43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Совмещ. универ.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штамп для вырубки и вытяжки. Пуансон</w:t>
            </w:r>
            <w:r w:rsidR="00DE034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sym w:font="Symbol type A" w:char="F0F1"/>
            </w:r>
            <w:r w:rsidR="00FA1C0D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321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323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26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12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448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Штамповщик</w:t>
            </w:r>
          </w:p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2 раз</w:t>
            </w:r>
          </w:p>
        </w:tc>
      </w:tr>
      <w:tr w:rsidR="004C0895" w:rsidRPr="00DE034F" w:rsidTr="000A5760">
        <w:trPr>
          <w:cantSplit/>
        </w:trPr>
        <w:tc>
          <w:tcPr>
            <w:tcW w:w="1305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513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Набор измерит.</w:t>
            </w:r>
            <w:r w:rsidR="004200BF"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калибр.</w:t>
            </w:r>
          </w:p>
        </w:tc>
        <w:tc>
          <w:tcPr>
            <w:tcW w:w="321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:rsidR="004C0895" w:rsidRPr="00DE034F" w:rsidRDefault="004C0895" w:rsidP="00DE034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4F">
              <w:rPr>
                <w:rFonts w:ascii="Times New Roman" w:hAnsi="Times New Roman"/>
                <w:color w:val="000000"/>
                <w:sz w:val="20"/>
                <w:szCs w:val="20"/>
              </w:rPr>
              <w:t>Контролёр</w:t>
            </w:r>
          </w:p>
        </w:tc>
      </w:tr>
    </w:tbl>
    <w:p w:rsidR="004C0895" w:rsidRPr="00DE034F" w:rsidRDefault="004C0895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734" w:rsidRDefault="00DC5734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760" w:rsidRDefault="000A576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760" w:rsidRPr="00DE034F" w:rsidRDefault="000A5760" w:rsidP="00DE03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0A5760" w:rsidRPr="00DE034F" w:rsidSect="000A5760">
          <w:pgSz w:w="16838" w:h="11906" w:orient="landscape"/>
          <w:pgMar w:top="851" w:right="1134" w:bottom="1701" w:left="1134" w:header="720" w:footer="720" w:gutter="0"/>
          <w:cols w:space="708"/>
          <w:titlePg/>
          <w:docGrid w:linePitch="360"/>
        </w:sectPr>
      </w:pPr>
    </w:p>
    <w:p w:rsidR="00D16BA5" w:rsidRDefault="00592106" w:rsidP="00DE034F">
      <w:pPr>
        <w:pStyle w:val="ad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color w:val="000000"/>
          <w:sz w:val="28"/>
        </w:rPr>
      </w:pPr>
      <w:r w:rsidRPr="00DE034F">
        <w:rPr>
          <w:rFonts w:ascii="Times New Roman" w:hAnsi="Times New Roman"/>
          <w:color w:val="000000"/>
          <w:sz w:val="28"/>
        </w:rPr>
        <w:t>Список использованных источников</w:t>
      </w:r>
    </w:p>
    <w:p w:rsidR="000A5760" w:rsidRPr="000A5760" w:rsidRDefault="000A5760" w:rsidP="000A5760">
      <w:pPr>
        <w:rPr>
          <w:rFonts w:ascii="Times New Roman" w:hAnsi="Times New Roman"/>
          <w:sz w:val="28"/>
          <w:szCs w:val="28"/>
        </w:rPr>
      </w:pPr>
    </w:p>
    <w:p w:rsidR="00592106" w:rsidRPr="00DE034F" w:rsidRDefault="00592106" w:rsidP="000A576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1</w:t>
      </w:r>
      <w:r w:rsidR="000A5760">
        <w:rPr>
          <w:rFonts w:ascii="Times New Roman" w:hAnsi="Times New Roman"/>
          <w:color w:val="000000"/>
          <w:sz w:val="28"/>
          <w:szCs w:val="28"/>
        </w:rPr>
        <w:t>.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Романовский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В.В.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Справочник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по холодной штамповке. </w:t>
      </w:r>
      <w:r w:rsidR="00CC09CD" w:rsidRPr="00DE034F">
        <w:rPr>
          <w:rFonts w:ascii="Times New Roman" w:hAnsi="Times New Roman"/>
          <w:color w:val="000000"/>
          <w:sz w:val="28"/>
          <w:szCs w:val="28"/>
        </w:rPr>
        <w:t>–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="00CC09CD" w:rsidRPr="00DE034F">
        <w:rPr>
          <w:rFonts w:ascii="Times New Roman" w:hAnsi="Times New Roman"/>
          <w:color w:val="000000"/>
          <w:sz w:val="28"/>
          <w:szCs w:val="28"/>
        </w:rPr>
        <w:t>.: Машиностроение, 1979, 250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с.</w:t>
      </w:r>
    </w:p>
    <w:p w:rsidR="00CC09CD" w:rsidRPr="00DE034F" w:rsidRDefault="00CC09CD" w:rsidP="000A576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2</w:t>
      </w:r>
      <w:r w:rsidR="000A5760">
        <w:rPr>
          <w:rFonts w:ascii="Times New Roman" w:hAnsi="Times New Roman"/>
          <w:color w:val="000000"/>
          <w:sz w:val="28"/>
          <w:szCs w:val="28"/>
        </w:rPr>
        <w:t>.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Зубцов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М.Е.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Листовая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штамповка. – Л.: Машиностроени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е,</w:t>
      </w:r>
      <w:r w:rsid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1</w:t>
      </w:r>
      <w:r w:rsidRPr="00DE034F">
        <w:rPr>
          <w:rFonts w:ascii="Times New Roman" w:hAnsi="Times New Roman"/>
          <w:color w:val="000000"/>
          <w:sz w:val="28"/>
          <w:szCs w:val="28"/>
        </w:rPr>
        <w:t>980, 430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с.</w:t>
      </w:r>
    </w:p>
    <w:p w:rsidR="00CC09CD" w:rsidRPr="00DE034F" w:rsidRDefault="00CC09CD" w:rsidP="000A576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3</w:t>
      </w:r>
      <w:r w:rsidR="000A5760">
        <w:rPr>
          <w:rFonts w:ascii="Times New Roman" w:hAnsi="Times New Roman"/>
          <w:color w:val="000000"/>
          <w:sz w:val="28"/>
          <w:szCs w:val="28"/>
        </w:rPr>
        <w:t>.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Попов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Е.А.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Основы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теории листовой штамповки. </w:t>
      </w:r>
      <w:r w:rsidR="00DE034F">
        <w:rPr>
          <w:rFonts w:ascii="Times New Roman" w:hAnsi="Times New Roman"/>
          <w:color w:val="000000"/>
          <w:sz w:val="28"/>
          <w:szCs w:val="28"/>
        </w:rPr>
        <w:t>–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>М.: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Машиностроение, 1979,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520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с.</w:t>
      </w:r>
    </w:p>
    <w:p w:rsidR="00CC09CD" w:rsidRPr="00DE034F" w:rsidRDefault="00CC09CD" w:rsidP="000A576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34F">
        <w:rPr>
          <w:rFonts w:ascii="Times New Roman" w:hAnsi="Times New Roman"/>
          <w:color w:val="000000"/>
          <w:sz w:val="28"/>
          <w:szCs w:val="28"/>
        </w:rPr>
        <w:t>4</w:t>
      </w:r>
      <w:r w:rsidR="000A5760">
        <w:rPr>
          <w:rFonts w:ascii="Times New Roman" w:hAnsi="Times New Roman"/>
          <w:color w:val="000000"/>
          <w:sz w:val="28"/>
          <w:szCs w:val="28"/>
        </w:rPr>
        <w:t>.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Арышенский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Ю.М.</w:t>
      </w:r>
      <w:r w:rsidR="00DE034F">
        <w:rPr>
          <w:rFonts w:ascii="Times New Roman" w:hAnsi="Times New Roman"/>
          <w:color w:val="000000"/>
          <w:sz w:val="28"/>
          <w:szCs w:val="28"/>
        </w:rPr>
        <w:t> </w:t>
      </w:r>
      <w:r w:rsidR="00DE034F" w:rsidRPr="00DE034F">
        <w:rPr>
          <w:rFonts w:ascii="Times New Roman" w:hAnsi="Times New Roman"/>
          <w:color w:val="000000"/>
          <w:sz w:val="28"/>
          <w:szCs w:val="28"/>
        </w:rPr>
        <w:t>Холодная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листовая штамповка. </w:t>
      </w:r>
      <w:r w:rsidR="00621E22" w:rsidRPr="00DE034F">
        <w:rPr>
          <w:rFonts w:ascii="Times New Roman" w:hAnsi="Times New Roman"/>
          <w:color w:val="000000"/>
          <w:sz w:val="28"/>
          <w:szCs w:val="28"/>
        </w:rPr>
        <w:t>–</w:t>
      </w:r>
      <w:r w:rsidRPr="00DE034F">
        <w:rPr>
          <w:rFonts w:ascii="Times New Roman" w:hAnsi="Times New Roman"/>
          <w:color w:val="000000"/>
          <w:sz w:val="28"/>
          <w:szCs w:val="28"/>
        </w:rPr>
        <w:t xml:space="preserve"> Куйбышев</w:t>
      </w:r>
      <w:r w:rsidR="00621E22" w:rsidRPr="00DE034F">
        <w:rPr>
          <w:rFonts w:ascii="Times New Roman" w:hAnsi="Times New Roman"/>
          <w:color w:val="000000"/>
          <w:sz w:val="28"/>
          <w:szCs w:val="28"/>
        </w:rPr>
        <w:t>, 1981.</w:t>
      </w:r>
      <w:bookmarkStart w:id="0" w:name="_GoBack"/>
      <w:bookmarkEnd w:id="0"/>
    </w:p>
    <w:sectPr w:rsidR="00CC09CD" w:rsidRPr="00DE034F" w:rsidSect="00DE034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2E" w:rsidRDefault="0022572E" w:rsidP="007E71BC">
      <w:pPr>
        <w:spacing w:after="0" w:line="240" w:lineRule="auto"/>
      </w:pPr>
      <w:r>
        <w:separator/>
      </w:r>
    </w:p>
  </w:endnote>
  <w:endnote w:type="continuationSeparator" w:id="0">
    <w:p w:rsidR="0022572E" w:rsidRDefault="0022572E" w:rsidP="007E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4F" w:rsidRDefault="00DE034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6AE">
      <w:rPr>
        <w:noProof/>
      </w:rPr>
      <w:t>18</w:t>
    </w:r>
    <w:r>
      <w:fldChar w:fldCharType="end"/>
    </w:r>
  </w:p>
  <w:p w:rsidR="00DE034F" w:rsidRDefault="00DE03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2E" w:rsidRDefault="0022572E" w:rsidP="007E71BC">
      <w:pPr>
        <w:spacing w:after="0" w:line="240" w:lineRule="auto"/>
      </w:pPr>
      <w:r>
        <w:separator/>
      </w:r>
    </w:p>
  </w:footnote>
  <w:footnote w:type="continuationSeparator" w:id="0">
    <w:p w:rsidR="0022572E" w:rsidRDefault="0022572E" w:rsidP="007E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E506C"/>
    <w:multiLevelType w:val="hybridMultilevel"/>
    <w:tmpl w:val="0478B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6D4"/>
    <w:rsid w:val="0001751A"/>
    <w:rsid w:val="00024BD2"/>
    <w:rsid w:val="00036630"/>
    <w:rsid w:val="00036E4C"/>
    <w:rsid w:val="00042EF8"/>
    <w:rsid w:val="00046998"/>
    <w:rsid w:val="00074461"/>
    <w:rsid w:val="00091811"/>
    <w:rsid w:val="000918C3"/>
    <w:rsid w:val="000A5760"/>
    <w:rsid w:val="000B3BCF"/>
    <w:rsid w:val="000D086B"/>
    <w:rsid w:val="00114715"/>
    <w:rsid w:val="00130E68"/>
    <w:rsid w:val="00136E71"/>
    <w:rsid w:val="001743F3"/>
    <w:rsid w:val="00182DB7"/>
    <w:rsid w:val="001A61FC"/>
    <w:rsid w:val="001B00BB"/>
    <w:rsid w:val="001C128D"/>
    <w:rsid w:val="001D40FE"/>
    <w:rsid w:val="001E22FA"/>
    <w:rsid w:val="00224233"/>
    <w:rsid w:val="0022572E"/>
    <w:rsid w:val="002276D4"/>
    <w:rsid w:val="00241AE2"/>
    <w:rsid w:val="00255C25"/>
    <w:rsid w:val="00271BDB"/>
    <w:rsid w:val="002A1A8A"/>
    <w:rsid w:val="002B5EFD"/>
    <w:rsid w:val="002B6D21"/>
    <w:rsid w:val="00302C1B"/>
    <w:rsid w:val="00310B96"/>
    <w:rsid w:val="003211C8"/>
    <w:rsid w:val="00323950"/>
    <w:rsid w:val="00323C01"/>
    <w:rsid w:val="00370D34"/>
    <w:rsid w:val="00372EF2"/>
    <w:rsid w:val="0038044F"/>
    <w:rsid w:val="00382CD6"/>
    <w:rsid w:val="00390A5C"/>
    <w:rsid w:val="00396507"/>
    <w:rsid w:val="003B0616"/>
    <w:rsid w:val="003B46D7"/>
    <w:rsid w:val="003F14BF"/>
    <w:rsid w:val="00414736"/>
    <w:rsid w:val="004200BF"/>
    <w:rsid w:val="00424E93"/>
    <w:rsid w:val="00452F5A"/>
    <w:rsid w:val="00474A73"/>
    <w:rsid w:val="0049616C"/>
    <w:rsid w:val="004A3275"/>
    <w:rsid w:val="004B0A47"/>
    <w:rsid w:val="004C0895"/>
    <w:rsid w:val="004C2F18"/>
    <w:rsid w:val="004F4FE4"/>
    <w:rsid w:val="004F5B52"/>
    <w:rsid w:val="00533A47"/>
    <w:rsid w:val="0054088B"/>
    <w:rsid w:val="00542BCE"/>
    <w:rsid w:val="005453A7"/>
    <w:rsid w:val="00546C72"/>
    <w:rsid w:val="00574BD6"/>
    <w:rsid w:val="00592106"/>
    <w:rsid w:val="005C5A7E"/>
    <w:rsid w:val="005D7BB8"/>
    <w:rsid w:val="00621E22"/>
    <w:rsid w:val="00630EDF"/>
    <w:rsid w:val="006774CE"/>
    <w:rsid w:val="00697163"/>
    <w:rsid w:val="006A1AB0"/>
    <w:rsid w:val="006F795A"/>
    <w:rsid w:val="00733D45"/>
    <w:rsid w:val="007C1473"/>
    <w:rsid w:val="007E71BC"/>
    <w:rsid w:val="007F5303"/>
    <w:rsid w:val="008457D5"/>
    <w:rsid w:val="00850BB0"/>
    <w:rsid w:val="008537FD"/>
    <w:rsid w:val="008A2027"/>
    <w:rsid w:val="008E0A8F"/>
    <w:rsid w:val="008E7448"/>
    <w:rsid w:val="0090490E"/>
    <w:rsid w:val="00926311"/>
    <w:rsid w:val="009367F9"/>
    <w:rsid w:val="00943FAC"/>
    <w:rsid w:val="00964B5F"/>
    <w:rsid w:val="009A7F5F"/>
    <w:rsid w:val="009D136A"/>
    <w:rsid w:val="009E1FC5"/>
    <w:rsid w:val="009E66AE"/>
    <w:rsid w:val="009F3454"/>
    <w:rsid w:val="00A0247E"/>
    <w:rsid w:val="00A143A3"/>
    <w:rsid w:val="00A1683B"/>
    <w:rsid w:val="00A41E72"/>
    <w:rsid w:val="00A5095F"/>
    <w:rsid w:val="00A6455B"/>
    <w:rsid w:val="00A74735"/>
    <w:rsid w:val="00AA3879"/>
    <w:rsid w:val="00AB062D"/>
    <w:rsid w:val="00B10C7B"/>
    <w:rsid w:val="00B35525"/>
    <w:rsid w:val="00B370DD"/>
    <w:rsid w:val="00B40FAE"/>
    <w:rsid w:val="00B43162"/>
    <w:rsid w:val="00B47809"/>
    <w:rsid w:val="00B8434C"/>
    <w:rsid w:val="00B8772B"/>
    <w:rsid w:val="00BC1B92"/>
    <w:rsid w:val="00C03B9D"/>
    <w:rsid w:val="00C27CCE"/>
    <w:rsid w:val="00C619AB"/>
    <w:rsid w:val="00C81919"/>
    <w:rsid w:val="00CA60F0"/>
    <w:rsid w:val="00CB0627"/>
    <w:rsid w:val="00CC09CD"/>
    <w:rsid w:val="00CC6CF3"/>
    <w:rsid w:val="00CD60B5"/>
    <w:rsid w:val="00D02EC7"/>
    <w:rsid w:val="00D07B18"/>
    <w:rsid w:val="00D16BA5"/>
    <w:rsid w:val="00D22E96"/>
    <w:rsid w:val="00D5266F"/>
    <w:rsid w:val="00D8629C"/>
    <w:rsid w:val="00D92027"/>
    <w:rsid w:val="00DB680B"/>
    <w:rsid w:val="00DC5734"/>
    <w:rsid w:val="00DD1546"/>
    <w:rsid w:val="00DD1A5B"/>
    <w:rsid w:val="00DE034F"/>
    <w:rsid w:val="00E04EB8"/>
    <w:rsid w:val="00E82291"/>
    <w:rsid w:val="00E931B2"/>
    <w:rsid w:val="00EF26A5"/>
    <w:rsid w:val="00F068F0"/>
    <w:rsid w:val="00F11665"/>
    <w:rsid w:val="00F22AF8"/>
    <w:rsid w:val="00F303DC"/>
    <w:rsid w:val="00F6726F"/>
    <w:rsid w:val="00F75190"/>
    <w:rsid w:val="00F756D9"/>
    <w:rsid w:val="00F92A71"/>
    <w:rsid w:val="00FA1C0D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48A8510-7E14-4FFF-95C3-212C42F8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1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BC"/>
    <w:rPr>
      <w:rFonts w:ascii="Cambria" w:eastAsia="Times New Roman" w:hAnsi="Cambria"/>
      <w:b/>
      <w:bCs/>
      <w:sz w:val="28"/>
      <w:szCs w:val="28"/>
      <w:lang w:eastAsia="en-US"/>
    </w:rPr>
  </w:style>
  <w:style w:type="character" w:styleId="a3">
    <w:name w:val="Placeholder Text"/>
    <w:basedOn w:val="a0"/>
    <w:uiPriority w:val="99"/>
    <w:semiHidden/>
    <w:rsid w:val="00130E6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7C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E71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71B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E71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71BC"/>
    <w:rPr>
      <w:sz w:val="22"/>
      <w:szCs w:val="22"/>
      <w:lang w:eastAsia="en-US"/>
    </w:rPr>
  </w:style>
  <w:style w:type="paragraph" w:styleId="ab">
    <w:name w:val="Body Text Indent"/>
    <w:basedOn w:val="a"/>
    <w:link w:val="ac"/>
    <w:rsid w:val="007E71B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E71BC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3F14B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3F14B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323C0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23C01"/>
    <w:rPr>
      <w:rFonts w:ascii="Tahoma" w:hAnsi="Tahoma" w:cs="Tahoma"/>
      <w:sz w:val="16"/>
      <w:szCs w:val="16"/>
      <w:lang w:eastAsia="en-US"/>
    </w:rPr>
  </w:style>
  <w:style w:type="table" w:styleId="11">
    <w:name w:val="Table Grid 1"/>
    <w:basedOn w:val="a1"/>
    <w:rsid w:val="00DE034F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image" Target="media/image22.jpeg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image" Target="media/image59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11" Type="http://schemas.openxmlformats.org/officeDocument/2006/relationships/image" Target="media/image102.png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8.png"/><Relationship Id="rId96" Type="http://schemas.openxmlformats.org/officeDocument/2006/relationships/oleObject" Target="embeddings/oleObject49.bin"/><Relationship Id="rId140" Type="http://schemas.openxmlformats.org/officeDocument/2006/relationships/image" Target="media/image65.png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png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png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png"/><Relationship Id="rId141" Type="http://schemas.openxmlformats.org/officeDocument/2006/relationships/image" Target="media/image66.png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9.jpeg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png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98" Type="http://schemas.openxmlformats.org/officeDocument/2006/relationships/image" Target="media/image43.png"/><Relationship Id="rId121" Type="http://schemas.openxmlformats.org/officeDocument/2006/relationships/image" Target="media/image55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png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png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png"/><Relationship Id="rId215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19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WareZ Provider </Company>
  <LinksUpToDate>false</LinksUpToDate>
  <CharactersWithSpaces>24383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www.PHILka.RU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2014-04-07T13:27:00Z</dcterms:created>
  <dcterms:modified xsi:type="dcterms:W3CDTF">2014-04-07T13:27:00Z</dcterms:modified>
</cp:coreProperties>
</file>