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7B" w:rsidRPr="00E73F17" w:rsidRDefault="006C4C7B" w:rsidP="00525251">
      <w:pPr>
        <w:pStyle w:val="aff2"/>
      </w:pPr>
      <w:r w:rsidRPr="00E73F17">
        <w:t>Министерство образования Российской Федерации</w:t>
      </w:r>
    </w:p>
    <w:p w:rsidR="006C4C7B" w:rsidRPr="00E73F17" w:rsidRDefault="006C4C7B" w:rsidP="00525251">
      <w:pPr>
        <w:pStyle w:val="aff2"/>
      </w:pPr>
      <w:r w:rsidRPr="00E73F17">
        <w:t>ГОУ ВПО Марийский государственный технический университет</w:t>
      </w:r>
    </w:p>
    <w:p w:rsidR="00E73F17" w:rsidRPr="00E73F17" w:rsidRDefault="006C4C7B" w:rsidP="00525251">
      <w:pPr>
        <w:pStyle w:val="aff2"/>
      </w:pPr>
      <w:r w:rsidRPr="00E73F17">
        <w:t>Механико-машиностроительный факультет</w:t>
      </w:r>
    </w:p>
    <w:p w:rsidR="00E73F17" w:rsidRDefault="006C4C7B" w:rsidP="00525251">
      <w:pPr>
        <w:pStyle w:val="aff2"/>
      </w:pPr>
      <w:r w:rsidRPr="00E73F17">
        <w:t>Кафедра ЭМ и О</w:t>
      </w: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E73F17" w:rsidP="00525251">
      <w:pPr>
        <w:pStyle w:val="aff2"/>
        <w:rPr>
          <w:b/>
          <w:bCs/>
        </w:rPr>
      </w:pPr>
    </w:p>
    <w:p w:rsidR="00E73F17" w:rsidRDefault="006C4C7B" w:rsidP="00525251">
      <w:pPr>
        <w:pStyle w:val="aff2"/>
        <w:rPr>
          <w:b/>
          <w:bCs/>
        </w:rPr>
      </w:pPr>
      <w:r w:rsidRPr="00E73F17">
        <w:rPr>
          <w:b/>
          <w:bCs/>
        </w:rPr>
        <w:t>КУРСОВАЯ РАБОТА</w:t>
      </w:r>
    </w:p>
    <w:p w:rsidR="00E73F17" w:rsidRDefault="00E73F17" w:rsidP="00525251">
      <w:pPr>
        <w:pStyle w:val="aff2"/>
      </w:pPr>
      <w:r>
        <w:rPr>
          <w:b/>
          <w:bCs/>
        </w:rPr>
        <w:t>"</w:t>
      </w:r>
      <w:r w:rsidR="00E2391A" w:rsidRPr="00E73F17">
        <w:t>ТЕХНОЛОГИЯ И ОРГАНИЗАЦИЯ СЕРВИСА ТРАНСПОРТНЫХ И ТЕХНОЛОГИЧЕСКИХ МАШИН В РЕГИОНАЛЬНОМ ТЕХНИЧЕСКОМ ЦЕНТРЕ</w:t>
      </w:r>
      <w:r>
        <w:t>"</w:t>
      </w:r>
    </w:p>
    <w:p w:rsidR="006C4C7B" w:rsidRDefault="006C4C7B" w:rsidP="00525251">
      <w:pPr>
        <w:pStyle w:val="aff2"/>
      </w:pP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E73F17" w:rsidRPr="00E73F17" w:rsidRDefault="00E73F17" w:rsidP="00525251">
      <w:pPr>
        <w:pStyle w:val="aff2"/>
      </w:pPr>
    </w:p>
    <w:p w:rsidR="00E73F17" w:rsidRDefault="006C4C7B" w:rsidP="00371892">
      <w:pPr>
        <w:pStyle w:val="aff2"/>
        <w:jc w:val="left"/>
      </w:pPr>
      <w:r w:rsidRPr="00E73F17">
        <w:t>Выполнил</w:t>
      </w:r>
      <w:r w:rsidR="00E73F17" w:rsidRPr="00E73F17">
        <w:t>:</w:t>
      </w:r>
    </w:p>
    <w:p w:rsidR="00E73F17" w:rsidRDefault="006C4C7B" w:rsidP="00371892">
      <w:pPr>
        <w:pStyle w:val="aff2"/>
        <w:jc w:val="left"/>
      </w:pPr>
      <w:r w:rsidRPr="00E73F17">
        <w:t>Проверил</w:t>
      </w:r>
      <w:r w:rsidR="00E73F17" w:rsidRPr="00E73F17">
        <w:t>:</w:t>
      </w: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E73F17" w:rsidRDefault="00E73F17" w:rsidP="00525251">
      <w:pPr>
        <w:pStyle w:val="aff2"/>
      </w:pPr>
    </w:p>
    <w:p w:rsidR="006C4C7B" w:rsidRPr="00E73F17" w:rsidRDefault="006C4C7B" w:rsidP="00525251">
      <w:pPr>
        <w:pStyle w:val="aff2"/>
      </w:pPr>
      <w:r w:rsidRPr="00E73F17">
        <w:t>Йошкар-Ола</w:t>
      </w:r>
      <w:r w:rsidR="00E73F17">
        <w:t xml:space="preserve"> </w:t>
      </w:r>
      <w:r w:rsidRPr="00E73F17">
        <w:t>2010</w:t>
      </w:r>
    </w:p>
    <w:p w:rsidR="00E73F17" w:rsidRPr="00E73F17" w:rsidRDefault="00E73F17" w:rsidP="00371892">
      <w:pPr>
        <w:pStyle w:val="afa"/>
      </w:pPr>
      <w:r>
        <w:br w:type="page"/>
      </w:r>
      <w:r w:rsidR="006C4C7B" w:rsidRPr="00E73F17">
        <w:lastRenderedPageBreak/>
        <w:t>Содержание</w:t>
      </w:r>
    </w:p>
    <w:p w:rsidR="00E73F17" w:rsidRDefault="00E73F17" w:rsidP="00E73F17">
      <w:pPr>
        <w:ind w:firstLine="709"/>
      </w:pPr>
    </w:p>
    <w:p w:rsidR="00525251" w:rsidRDefault="00525251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2920098" w:history="1">
        <w:r w:rsidRPr="007411E1">
          <w:rPr>
            <w:rStyle w:val="ac"/>
            <w:noProof/>
          </w:rPr>
          <w:t>Введение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099" w:history="1">
        <w:r w:rsidR="00525251" w:rsidRPr="007411E1">
          <w:rPr>
            <w:rStyle w:val="ac"/>
            <w:noProof/>
          </w:rPr>
          <w:t>1. Механизм формирования рынка услуг технического сервиса транспортных и технологических машин в регионе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0" w:history="1">
        <w:r w:rsidR="00525251" w:rsidRPr="007411E1">
          <w:rPr>
            <w:rStyle w:val="ac"/>
            <w:noProof/>
          </w:rPr>
          <w:t>1.1 Общие сведения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1" w:history="1">
        <w:r w:rsidR="00525251" w:rsidRPr="007411E1">
          <w:rPr>
            <w:rStyle w:val="ac"/>
            <w:noProof/>
          </w:rPr>
          <w:t>1.2 Расчет ёмкости услуг по техническому обслуживанию и ремонту машин на тракторной базе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2" w:history="1">
        <w:r w:rsidR="00525251" w:rsidRPr="007411E1">
          <w:rPr>
            <w:rStyle w:val="ac"/>
            <w:noProof/>
          </w:rPr>
          <w:t>1.3 Расчет ёмкости услуг по техническому обслуживанию и ремонту транспортных и технологических машин на базе автомобилей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3" w:history="1">
        <w:r w:rsidR="00525251" w:rsidRPr="007411E1">
          <w:rPr>
            <w:rStyle w:val="ac"/>
            <w:noProof/>
          </w:rPr>
          <w:t>1.4 Расчет ёмкости рынка запасных частей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4" w:history="1">
        <w:r w:rsidR="00525251" w:rsidRPr="007411E1">
          <w:rPr>
            <w:rStyle w:val="ac"/>
            <w:noProof/>
          </w:rPr>
          <w:t>2. Механизм формирования рынка услуг технического сервиса транспортных и технологических машин в регионе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5" w:history="1">
        <w:r w:rsidR="00525251" w:rsidRPr="007411E1">
          <w:rPr>
            <w:rStyle w:val="ac"/>
            <w:noProof/>
          </w:rPr>
          <w:t>2.1 Предпродажный сервис машин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6" w:history="1">
        <w:r w:rsidR="00525251" w:rsidRPr="007411E1">
          <w:rPr>
            <w:rStyle w:val="ac"/>
            <w:noProof/>
          </w:rPr>
          <w:t>2.2 Техническое обслуживание машин в гарантийный и послегарантийный периоды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7" w:history="1">
        <w:r w:rsidR="00525251" w:rsidRPr="007411E1">
          <w:rPr>
            <w:rStyle w:val="ac"/>
            <w:noProof/>
          </w:rPr>
          <w:t>2.3 Текущий ремонт машин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8" w:history="1">
        <w:r w:rsidR="00525251" w:rsidRPr="007411E1">
          <w:rPr>
            <w:rStyle w:val="ac"/>
            <w:noProof/>
          </w:rPr>
          <w:t>2.4 Капитальный ремонт машин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09" w:history="1">
        <w:r w:rsidR="00525251" w:rsidRPr="007411E1">
          <w:rPr>
            <w:rStyle w:val="ac"/>
            <w:noProof/>
          </w:rPr>
          <w:t>2.5 Хранение машин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0" w:history="1">
        <w:r w:rsidR="00525251" w:rsidRPr="007411E1">
          <w:rPr>
            <w:rStyle w:val="ac"/>
            <w:noProof/>
          </w:rPr>
          <w:t>2.6 Диагностирование машин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1" w:history="1">
        <w:r w:rsidR="00525251" w:rsidRPr="007411E1">
          <w:rPr>
            <w:rStyle w:val="ac"/>
            <w:noProof/>
          </w:rPr>
          <w:t>3. Организация выполнения услуг технического сервиса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2" w:history="1">
        <w:r w:rsidR="00525251" w:rsidRPr="007411E1">
          <w:rPr>
            <w:rStyle w:val="ac"/>
            <w:noProof/>
          </w:rPr>
          <w:t>3.1 Выбор пункта расположения сервисного предприятия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3" w:history="1">
        <w:r w:rsidR="00525251" w:rsidRPr="007411E1">
          <w:rPr>
            <w:rStyle w:val="ac"/>
            <w:noProof/>
          </w:rPr>
          <w:t>3.2 Функций и структура сервисного предприятия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4" w:history="1">
        <w:r w:rsidR="00525251" w:rsidRPr="007411E1">
          <w:rPr>
            <w:rStyle w:val="ac"/>
            <w:noProof/>
          </w:rPr>
          <w:t>3.3 Организация производственного процесса и управление сервисным предприятием.</w:t>
        </w:r>
      </w:hyperlink>
    </w:p>
    <w:p w:rsidR="00525251" w:rsidRDefault="00BA3A77">
      <w:pPr>
        <w:pStyle w:val="22"/>
        <w:rPr>
          <w:smallCaps w:val="0"/>
          <w:noProof/>
          <w:sz w:val="24"/>
          <w:szCs w:val="24"/>
        </w:rPr>
      </w:pPr>
      <w:hyperlink w:anchor="_Toc262920115" w:history="1">
        <w:r w:rsidR="00525251" w:rsidRPr="007411E1">
          <w:rPr>
            <w:rStyle w:val="ac"/>
            <w:noProof/>
          </w:rPr>
          <w:t>3.4 Организация рабочих мест на предприятии</w:t>
        </w:r>
      </w:hyperlink>
    </w:p>
    <w:p w:rsidR="00E73F17" w:rsidRDefault="00BA3A77" w:rsidP="00525251">
      <w:pPr>
        <w:pStyle w:val="22"/>
      </w:pPr>
      <w:hyperlink w:anchor="_Toc262920116" w:history="1">
        <w:r w:rsidR="00525251" w:rsidRPr="007411E1">
          <w:rPr>
            <w:rStyle w:val="ac"/>
            <w:noProof/>
          </w:rPr>
          <w:t>Литература</w:t>
        </w:r>
      </w:hyperlink>
      <w:r w:rsidR="00525251">
        <w:fldChar w:fldCharType="end"/>
      </w:r>
    </w:p>
    <w:p w:rsidR="00E73F17" w:rsidRDefault="00E73F17" w:rsidP="00E73F17">
      <w:pPr>
        <w:pStyle w:val="afa"/>
      </w:pPr>
      <w:r>
        <w:br w:type="page"/>
      </w:r>
      <w:r w:rsidR="006C4C7B" w:rsidRPr="00E73F17">
        <w:lastRenderedPageBreak/>
        <w:t>Исходные данные</w:t>
      </w:r>
    </w:p>
    <w:p w:rsidR="00E73F17" w:rsidRPr="00E73F17" w:rsidRDefault="00E73F17" w:rsidP="00E73F17">
      <w:pPr>
        <w:ind w:firstLine="709"/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9"/>
        <w:gridCol w:w="1252"/>
        <w:gridCol w:w="1559"/>
        <w:gridCol w:w="992"/>
        <w:gridCol w:w="1134"/>
        <w:gridCol w:w="992"/>
        <w:gridCol w:w="993"/>
      </w:tblGrid>
      <w:tr w:rsidR="006C4C7B" w:rsidRPr="00E73F17">
        <w:trPr>
          <w:trHeight w:val="504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Марка</w:t>
            </w:r>
          </w:p>
          <w:p w:rsidR="006C4C7B" w:rsidRPr="00E73F17" w:rsidRDefault="006C4C7B" w:rsidP="00E73F17">
            <w:pPr>
              <w:pStyle w:val="afb"/>
            </w:pPr>
            <w:r w:rsidRPr="00E73F17">
              <w:t>машины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Базовая машина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Наработка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Обслуживаемые предприятия</w:t>
            </w:r>
          </w:p>
        </w:tc>
      </w:tr>
      <w:tr w:rsidR="006C4C7B" w:rsidRPr="00E73F17">
        <w:trPr>
          <w:trHeight w:val="490"/>
        </w:trPr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2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4</w:t>
            </w:r>
          </w:p>
        </w:tc>
      </w:tr>
      <w:tr w:rsidR="006C4C7B" w:rsidRPr="00E73F17">
        <w:trPr>
          <w:trHeight w:val="446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  <w:r w:rsidRPr="00E73F17">
              <w:t>ЛТ-89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ТДТ-55А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8000 мото-ч</w:t>
            </w:r>
            <w:r w:rsidR="00E73F17" w:rsidRPr="00E73F17"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1</w:t>
            </w:r>
          </w:p>
        </w:tc>
      </w:tr>
      <w:tr w:rsidR="006C4C7B" w:rsidRPr="00E73F17">
        <w:trPr>
          <w:trHeight w:val="403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  <w:r w:rsidRPr="00E73F17">
              <w:t>ЛП-19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ТТ-4М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6800 мото-ч</w:t>
            </w:r>
            <w:r w:rsidR="00E73F17" w:rsidRPr="00E73F17"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1</w:t>
            </w:r>
          </w:p>
        </w:tc>
      </w:tr>
      <w:tr w:rsidR="006C4C7B" w:rsidRPr="00E73F17">
        <w:trPr>
          <w:trHeight w:val="396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  <w:r w:rsidRPr="00E73F17">
              <w:t>ЛО-120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ТДТ-55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6200 мото-ч</w:t>
            </w:r>
            <w:r w:rsidR="00E73F17" w:rsidRPr="00E73F17"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1</w:t>
            </w:r>
          </w:p>
        </w:tc>
      </w:tr>
      <w:tr w:rsidR="006C4C7B" w:rsidRPr="00E73F17">
        <w:trPr>
          <w:trHeight w:val="518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C7B" w:rsidRPr="00E73F17" w:rsidRDefault="006C4C7B" w:rsidP="00E73F17">
            <w:pPr>
              <w:pStyle w:val="afb"/>
            </w:pPr>
            <w:r w:rsidRPr="00E73F17">
              <w:t>Урал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7B" w:rsidRPr="00E73F17" w:rsidRDefault="006C4C7B" w:rsidP="00E73F17">
            <w:pPr>
              <w:pStyle w:val="afb"/>
            </w:pPr>
            <w:r w:rsidRPr="00E73F17">
              <w:t>65000 км</w:t>
            </w:r>
            <w:r w:rsidR="00E73F17" w:rsidRPr="00E73F17"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C7B" w:rsidRPr="00E73F17" w:rsidRDefault="00D53929" w:rsidP="00E73F17">
            <w:pPr>
              <w:pStyle w:val="afb"/>
            </w:pPr>
            <w:r w:rsidRPr="00E73F17">
              <w:t>2</w:t>
            </w:r>
          </w:p>
        </w:tc>
      </w:tr>
    </w:tbl>
    <w:p w:rsidR="00E73F17" w:rsidRDefault="00E73F17" w:rsidP="00E73F17">
      <w:pPr>
        <w:ind w:firstLine="709"/>
        <w:rPr>
          <w:b/>
          <w:bCs/>
        </w:rPr>
      </w:pPr>
    </w:p>
    <w:p w:rsidR="006C4C7B" w:rsidRPr="00E73F17" w:rsidRDefault="00E73F17" w:rsidP="00E73F17">
      <w:pPr>
        <w:pStyle w:val="2"/>
      </w:pPr>
      <w:r>
        <w:br w:type="page"/>
      </w:r>
      <w:bookmarkStart w:id="0" w:name="_Toc262920098"/>
      <w:r w:rsidR="006C4C7B" w:rsidRPr="00E73F17">
        <w:lastRenderedPageBreak/>
        <w:t>Введение</w:t>
      </w:r>
      <w:bookmarkEnd w:id="0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Развитие лесопромышленного комплекса в значительной мере определяется технической базой и обеспечением новыми транспортными и технологическими машинами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Коэффициент обновления машин и оборудования по лесопромышленным и лесохозяйственными предприятиям РФ составил 10,3% в 1990 году и 0,6-0,8% в 1998 году</w:t>
      </w:r>
      <w:r w:rsidR="00E73F17" w:rsidRPr="00E73F17">
        <w:t xml:space="preserve">. </w:t>
      </w:r>
      <w:r w:rsidRPr="00E73F17">
        <w:t>Так как новая техника приобреталась мало, предприятия стали меньше ее списывать, потому средний возраст машин и оборудования значительно увеличился</w:t>
      </w:r>
      <w:r w:rsidR="00E73F17" w:rsidRPr="00E73F17">
        <w:t xml:space="preserve">. </w:t>
      </w:r>
      <w:r w:rsidRPr="00E73F17">
        <w:t>По нашей оценке, на начало 2003 года срок службы 62% тракторов всех марок превышает нормативный</w:t>
      </w:r>
      <w:r w:rsidR="00E73F17" w:rsidRPr="00E73F17">
        <w:t xml:space="preserve">. </w:t>
      </w:r>
      <w:r w:rsidRPr="00E73F17">
        <w:t>Такое состояние технического обслуживания и ремонта лесозаготовительной техники обусловлено несвоевременным и некачественным обслуживанием, отсутствием в нужном объеме средств</w:t>
      </w:r>
      <w:r w:rsidR="00E73F17" w:rsidRPr="00E73F17">
        <w:t xml:space="preserve"> </w:t>
      </w:r>
      <w:r w:rsidRPr="00E73F17">
        <w:t>механизаций обслуживания, запасных частей, смазочных материалов, что приводит к преждевременному износу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Известно, что при ремонте машин заменяется большое количество деталей и сборочных единиц с остаточным ресурсом</w:t>
      </w:r>
      <w:r w:rsidR="00E73F17" w:rsidRPr="00E73F17">
        <w:t xml:space="preserve">. </w:t>
      </w:r>
      <w:r w:rsidRPr="00E73F17">
        <w:t>Исследования ремонтного фонда тракторов и других машин, проведение ГОСНИТИ, ГНЦ ЛПК, ЦНИИМЭ, показывают, что только 17-20% деталей машин, требующих капитального ремонта, подлежат выбраковке и сдаче в металлолом</w:t>
      </w:r>
      <w:r w:rsidR="00E73F17" w:rsidRPr="00E73F17">
        <w:t xml:space="preserve">; </w:t>
      </w:r>
      <w:r w:rsidRPr="00E73F17">
        <w:t>25-49% являются пригодными для дальнейшей эксплуатаций без восстановления, а остальные можно восстановить</w:t>
      </w:r>
      <w:r w:rsidR="00E73F17" w:rsidRPr="00E73F17">
        <w:t xml:space="preserve">. </w:t>
      </w:r>
      <w:r w:rsidRPr="00E73F17">
        <w:t>Поэтому целесообразность всех видов технического обслуживания и ремонта техники очевидна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Для повышения технической готовности транспортных и технологических машин и снижения потерь от простоя техники необходимы организационно-технологические мероприятия по повышению эффективности технического сервиса с учетом современных тенденций</w:t>
      </w:r>
      <w:r w:rsidR="00E73F17" w:rsidRPr="00E73F17">
        <w:t xml:space="preserve">. </w:t>
      </w:r>
      <w:r w:rsidRPr="00E73F17">
        <w:t xml:space="preserve">Основа организационных мероприятий </w:t>
      </w:r>
      <w:r w:rsidR="00E73F17">
        <w:t>-</w:t>
      </w:r>
      <w:r w:rsidRPr="00E73F17">
        <w:t xml:space="preserve"> создать предприятиями-изготовителями</w:t>
      </w:r>
      <w:r w:rsidR="00E73F17">
        <w:t xml:space="preserve"> (</w:t>
      </w:r>
      <w:r w:rsidRPr="00E73F17">
        <w:t>по примеру зарубежных фирм</w:t>
      </w:r>
      <w:r w:rsidR="00E73F17" w:rsidRPr="00E73F17">
        <w:t xml:space="preserve">) </w:t>
      </w:r>
      <w:r w:rsidRPr="00E73F17">
        <w:t>фирменный сервис машин</w:t>
      </w:r>
      <w:r w:rsidR="00E73F17" w:rsidRPr="00E73F17">
        <w:t xml:space="preserve">. </w:t>
      </w:r>
      <w:r w:rsidRPr="00E73F17">
        <w:lastRenderedPageBreak/>
        <w:t>Удаленность и разбросанность лесозаготовительных предприятий затрудняют создание системы фирменного сервиса</w:t>
      </w:r>
      <w:r w:rsidR="00E73F17" w:rsidRPr="00E73F17">
        <w:t xml:space="preserve">. </w:t>
      </w:r>
      <w:r w:rsidRPr="00E73F17">
        <w:t>Поэтому на основе договоров с заводами-изготовителями на базе существующих ремонтно-механических заводов и мастерских создаются технические центры предпродажной подготовки гарантийного и послегарантийного обслуживания техники для лесопромышленных предприятий</w:t>
      </w:r>
      <w:r w:rsidR="00E73F17" w:rsidRPr="00E73F17">
        <w:t xml:space="preserve">. </w:t>
      </w:r>
      <w:r w:rsidRPr="00E73F17">
        <w:t>В основу технологических рекомендаций по созданию таких систем необходимо включить вопросы технологической подготовки производства, информационно-консультационного обеспечения, сертификаций услуг технического сервиса</w:t>
      </w:r>
      <w:r w:rsidR="00E73F17" w:rsidRPr="00E73F17">
        <w:t>.</w:t>
      </w:r>
    </w:p>
    <w:p w:rsidR="00E73F17" w:rsidRPr="00E73F17" w:rsidRDefault="00E73F17" w:rsidP="00E73F17">
      <w:pPr>
        <w:pStyle w:val="2"/>
      </w:pPr>
      <w:r>
        <w:br w:type="page"/>
      </w:r>
      <w:bookmarkStart w:id="1" w:name="_Toc262920099"/>
      <w:r>
        <w:lastRenderedPageBreak/>
        <w:t xml:space="preserve">1. </w:t>
      </w:r>
      <w:r w:rsidR="006C4C7B" w:rsidRPr="00E73F17">
        <w:t>Механизм формирования рынка услуг технического сервиса транспортных и технологических машин в регионе</w:t>
      </w:r>
      <w:bookmarkEnd w:id="1"/>
    </w:p>
    <w:p w:rsidR="00E73F17" w:rsidRDefault="00E73F17" w:rsidP="00E73F17">
      <w:pPr>
        <w:ind w:firstLine="709"/>
        <w:rPr>
          <w:b/>
          <w:bCs/>
          <w:i/>
          <w:iCs/>
        </w:rPr>
      </w:pPr>
    </w:p>
    <w:p w:rsidR="006C4C7B" w:rsidRPr="00E73F17" w:rsidRDefault="00E73F17" w:rsidP="00E73F17">
      <w:pPr>
        <w:pStyle w:val="2"/>
      </w:pPr>
      <w:bookmarkStart w:id="2" w:name="_Toc262920100"/>
      <w:r>
        <w:t xml:space="preserve">1.1 </w:t>
      </w:r>
      <w:r w:rsidR="006C4C7B" w:rsidRPr="00E73F17">
        <w:t>Общие сведения</w:t>
      </w:r>
      <w:bookmarkEnd w:id="2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Технический сервис в лесном комплексе рассматривается как совокупность услуг по обеспечению предприятий лесного комплекса машинами, запасными частями, ремонтными материалами, а также эффективному использованию и поддержанию машин в исправном состояний в течение всего периода их эксплуатаций</w:t>
      </w:r>
      <w:r w:rsidR="00E73F17" w:rsidRPr="00E73F17">
        <w:t xml:space="preserve">. </w:t>
      </w:r>
      <w:r w:rsidRPr="00E73F17">
        <w:t>Наиболее трудоемкими и распространенными услугами технического сервиса являются техническое обслуживание и ремонта транспортных и технологических машин и оборудования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Ёмкость рынка услуг технического сервиса рассчитывают по каждой марке</w:t>
      </w:r>
      <w:r w:rsidR="00E73F17">
        <w:t xml:space="preserve"> (</w:t>
      </w:r>
      <w:r w:rsidRPr="00E73F17">
        <w:t>или группе марок</w:t>
      </w:r>
      <w:r w:rsidR="00E73F17" w:rsidRPr="00E73F17">
        <w:t xml:space="preserve">) </w:t>
      </w:r>
      <w:r w:rsidRPr="00E73F17">
        <w:t>транспортных и технологических машин на тракторной базе и на базе автомобиля по формуле</w:t>
      </w:r>
      <w:r w:rsidR="00E73F17">
        <w:t xml:space="preserve"> </w:t>
      </w:r>
      <w:r w:rsidRPr="00E73F17">
        <w:t>где Е</w:t>
      </w:r>
      <w:r w:rsidRPr="00E73F17">
        <w:rPr>
          <w:vertAlign w:val="subscript"/>
        </w:rPr>
        <w:t>ус</w:t>
      </w:r>
      <w:r w:rsidR="00E73F17" w:rsidRPr="00E73F17">
        <w:t xml:space="preserve"> - </w:t>
      </w:r>
      <w:r w:rsidRPr="00E73F17">
        <w:t>ёмкость рынка услуг по сервису транспортных и технологических машин в регионе</w:t>
      </w:r>
      <w:r w:rsidR="00E73F17" w:rsidRPr="00E73F17">
        <w:t>;</w:t>
      </w:r>
      <w:r w:rsidR="00E73F17">
        <w:t xml:space="preserve"> </w:t>
      </w:r>
      <w:r w:rsidRPr="00E73F17">
        <w:t>Е</w:t>
      </w:r>
      <w:r w:rsidRPr="00E73F17">
        <w:rPr>
          <w:vertAlign w:val="subscript"/>
        </w:rPr>
        <w:t>ус</w:t>
      </w:r>
      <w:r w:rsidRPr="00E73F17">
        <w:rPr>
          <w:vertAlign w:val="subscript"/>
          <w:lang w:val="en-US"/>
        </w:rPr>
        <w:t>i</w:t>
      </w:r>
      <w:r w:rsidRPr="00E73F17">
        <w:t xml:space="preserve"> </w:t>
      </w:r>
      <w:r w:rsidR="00E73F17">
        <w:t>-</w:t>
      </w:r>
      <w:r w:rsidRPr="00E73F17">
        <w:t xml:space="preserve"> ёмкость услуг по сервису </w:t>
      </w:r>
      <w:r w:rsidRPr="00E73F17">
        <w:rPr>
          <w:i/>
          <w:iCs/>
          <w:lang w:val="en-US"/>
        </w:rPr>
        <w:t>i</w:t>
      </w:r>
      <w:r w:rsidRPr="00E73F17">
        <w:t xml:space="preserve"> наименования машины</w:t>
      </w:r>
      <w:r w:rsidR="00E73F17" w:rsidRPr="00E73F17">
        <w:t>;</w:t>
      </w:r>
      <w:r w:rsidR="00E73F17">
        <w:t xml:space="preserve"> </w:t>
      </w:r>
      <w:r w:rsidRPr="00E73F17">
        <w:rPr>
          <w:i/>
          <w:iCs/>
          <w:lang w:val="en-US"/>
        </w:rPr>
        <w:t>i</w:t>
      </w:r>
      <w:r w:rsidRPr="00E73F17">
        <w:rPr>
          <w:i/>
          <w:iCs/>
        </w:rPr>
        <w:t xml:space="preserve"> </w:t>
      </w:r>
      <w:r w:rsidR="00E73F17">
        <w:t>-</w:t>
      </w:r>
      <w:r w:rsidRPr="00E73F17">
        <w:t xml:space="preserve"> 1,…, </w:t>
      </w:r>
      <w:r w:rsidRPr="00E73F17">
        <w:rPr>
          <w:lang w:val="en-US"/>
        </w:rPr>
        <w:t>n</w:t>
      </w:r>
      <w:r w:rsidRPr="00E73F17">
        <w:t xml:space="preserve"> </w:t>
      </w:r>
      <w:r w:rsidR="00E73F17">
        <w:t>-</w:t>
      </w:r>
      <w:r w:rsidRPr="00E73F17">
        <w:t xml:space="preserve"> количество наименований машин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Ёмкость рынка услуг по техническому обслуживанию и ремонту машин определяется в следующем порядке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Определяют об</w:t>
      </w:r>
      <w:r w:rsidR="00371892">
        <w:t>ъе</w:t>
      </w:r>
      <w:r w:rsidRPr="00E73F17">
        <w:t>м работ по техническому обслуживанию и ремонту машин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Распределяют об</w:t>
      </w:r>
      <w:r w:rsidR="00371892">
        <w:t>ъ</w:t>
      </w:r>
      <w:r w:rsidRPr="00E73F17">
        <w:t>ем работ по техническому обслуживанию и ремонту между исполнителями</w:t>
      </w:r>
      <w:r w:rsidR="00E73F17" w:rsidRPr="00E73F17">
        <w:t xml:space="preserve">: </w:t>
      </w:r>
      <w:r w:rsidRPr="00E73F17">
        <w:t>владельцем машин и сервисными предприятиями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Определяют ёмкость рынка услуг по техническому обслуживан6ию и ремонту машин</w:t>
      </w:r>
      <w:r w:rsidR="00E73F17" w:rsidRPr="00E73F17">
        <w:t>.</w:t>
      </w:r>
    </w:p>
    <w:p w:rsidR="00E73F17" w:rsidRPr="00E73F17" w:rsidRDefault="00E73F17" w:rsidP="00E73F17">
      <w:pPr>
        <w:pStyle w:val="2"/>
      </w:pPr>
      <w:r>
        <w:br w:type="page"/>
      </w:r>
      <w:bookmarkStart w:id="3" w:name="_Toc262920101"/>
      <w:r>
        <w:lastRenderedPageBreak/>
        <w:t xml:space="preserve">1.2 </w:t>
      </w:r>
      <w:r w:rsidR="006C4C7B" w:rsidRPr="00E73F17">
        <w:t>Расчет ёмкости услуг по техническому обслуживанию и ремонту машин на тракторной базе</w:t>
      </w:r>
      <w:bookmarkEnd w:id="3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Объем работ по техническому обслуживанию транспортных и технологических машин на тракторной базе определяется по формуле</w:t>
      </w:r>
      <w:r w:rsidR="00E73F17" w:rsidRPr="00E73F17">
        <w:t>:</w:t>
      </w:r>
      <w:r w:rsidR="00E73F17">
        <w:t xml:space="preserve"> </w:t>
      </w:r>
      <w:r w:rsidRPr="00E73F17">
        <w:t xml:space="preserve">где </w:t>
      </w:r>
      <w:r w:rsidRPr="00E73F17">
        <w:rPr>
          <w:lang w:val="en-US"/>
        </w:rPr>
        <w:t>W</w:t>
      </w:r>
      <w:r w:rsidRPr="00E73F17">
        <w:rPr>
          <w:vertAlign w:val="subscript"/>
        </w:rPr>
        <w:t>Т</w:t>
      </w:r>
      <w:r w:rsidR="00E73F17">
        <w:rPr>
          <w:vertAlign w:val="subscript"/>
        </w:rPr>
        <w:t xml:space="preserve">.О.Т. </w:t>
      </w:r>
      <w:r w:rsidR="00E73F17">
        <w:t>-</w:t>
      </w:r>
      <w:r w:rsidRPr="00E73F17">
        <w:t xml:space="preserve"> объем работ по техническому обслуживанию тракторов,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 xml:space="preserve">.; </w:t>
      </w:r>
      <w:r w:rsidRPr="00E73F17">
        <w:rPr>
          <w:lang w:val="en-US"/>
        </w:rPr>
        <w:t>W</w:t>
      </w:r>
      <w:r w:rsidRPr="00E73F17">
        <w:rPr>
          <w:vertAlign w:val="subscript"/>
        </w:rPr>
        <w:t>Г</w:t>
      </w:r>
      <w:r w:rsidR="00E73F17">
        <w:rPr>
          <w:vertAlign w:val="subscript"/>
        </w:rPr>
        <w:t xml:space="preserve">.Н.Т. </w:t>
      </w:r>
      <w:r w:rsidR="00E73F17">
        <w:t>-</w:t>
      </w:r>
      <w:r w:rsidRPr="00E73F17">
        <w:t xml:space="preserve"> прогнозируемый объем работ, выполняемый трактором, наработка мотто-ч</w:t>
      </w:r>
      <w:r w:rsidR="00E73F17">
        <w:t xml:space="preserve">.; </w:t>
      </w:r>
      <w:r w:rsidRPr="00E73F17">
        <w:t>Н</w:t>
      </w:r>
      <w:r w:rsidRPr="00E73F17">
        <w:rPr>
          <w:vertAlign w:val="subscript"/>
        </w:rPr>
        <w:t>Т</w:t>
      </w:r>
      <w:r w:rsidR="00E73F17">
        <w:rPr>
          <w:vertAlign w:val="subscript"/>
        </w:rPr>
        <w:t xml:space="preserve">.О.Т. </w:t>
      </w:r>
      <w:r w:rsidR="00E73F17">
        <w:t>-</w:t>
      </w:r>
      <w:r w:rsidRPr="00E73F17">
        <w:t xml:space="preserve"> норматив удельного объема работ по техническому обслуживанию на 1000 мото-ч</w:t>
      </w:r>
      <w:r w:rsidR="00E73F17" w:rsidRPr="00E73F17">
        <w:t xml:space="preserve">. </w:t>
      </w:r>
      <w:r w:rsidRPr="00E73F17">
        <w:t>работы трактора, усл</w:t>
      </w:r>
      <w:r w:rsidR="00E73F17" w:rsidRPr="00E73F17">
        <w:t xml:space="preserve">. </w:t>
      </w:r>
      <w:r w:rsidRPr="00E73F17">
        <w:t>рем</w:t>
      </w:r>
      <w:r w:rsidR="00E73F17" w:rsidRPr="00E73F17">
        <w:t>. [</w:t>
      </w:r>
      <w:r w:rsidRPr="00E73F17">
        <w:t>1, стр</w:t>
      </w:r>
      <w:r w:rsidR="00E73F17">
        <w:t>.1</w:t>
      </w:r>
      <w:r w:rsidRPr="00E73F17">
        <w:t>6</w:t>
      </w:r>
      <w:r w:rsidR="00E73F17" w:rsidRPr="00E73F17">
        <w:t>] ;</w:t>
      </w:r>
      <w:r w:rsidR="00E73F17">
        <w:t xml:space="preserve"> </w:t>
      </w:r>
      <w:r w:rsidRPr="00E73F17">
        <w:t>N</w:t>
      </w:r>
      <w:r w:rsidRPr="00E73F17">
        <w:rPr>
          <w:vertAlign w:val="subscript"/>
        </w:rPr>
        <w:t>Т</w:t>
      </w:r>
      <w:r w:rsidRPr="00E73F17">
        <w:t xml:space="preserve"> </w:t>
      </w:r>
      <w:r w:rsidR="00E73F17">
        <w:t>-</w:t>
      </w:r>
      <w:r w:rsidRPr="00E73F17">
        <w:t xml:space="preserve"> количество тракторов в регионе, шт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Объем услуг по техническому обслуживанию тракторов определяют из формулы</w:t>
      </w:r>
      <w:r w:rsidR="00E73F17" w:rsidRPr="00E73F17">
        <w:t>:</w:t>
      </w:r>
      <w:r w:rsidR="00E73F17">
        <w:t xml:space="preserve"> </w:t>
      </w:r>
      <w:r w:rsidRPr="00E73F17">
        <w:t>Объем работ по текущему ремонту тракторов находят по формуле</w:t>
      </w:r>
      <w:r w:rsidR="00E73F17" w:rsidRPr="00E73F17">
        <w:t>:</w:t>
      </w:r>
      <w:r w:rsidR="00E73F17">
        <w:t xml:space="preserve"> </w:t>
      </w:r>
      <w:r w:rsidRPr="00E73F17">
        <w:t xml:space="preserve">где </w:t>
      </w:r>
      <w:r w:rsidRPr="00E73F17">
        <w:rPr>
          <w:lang w:val="en-US"/>
        </w:rPr>
        <w:t>W</w:t>
      </w:r>
      <w:r w:rsidRPr="00E73F17">
        <w:rPr>
          <w:vertAlign w:val="subscript"/>
        </w:rPr>
        <w:t>ТРТ</w:t>
      </w:r>
      <w:r w:rsidRPr="00E73F17">
        <w:t xml:space="preserve"> </w:t>
      </w:r>
      <w:r w:rsidR="00E73F17">
        <w:t>-</w:t>
      </w:r>
      <w:r w:rsidRPr="00E73F17">
        <w:t xml:space="preserve"> объем работ по текущему ремонту тракторов,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 xml:space="preserve">.;  </w:t>
      </w:r>
      <w:r w:rsidRPr="00E73F17">
        <w:t>Н</w:t>
      </w:r>
      <w:r w:rsidRPr="00E73F17">
        <w:rPr>
          <w:vertAlign w:val="subscript"/>
        </w:rPr>
        <w:t>ТРТ</w:t>
      </w:r>
      <w:r w:rsidRPr="00E73F17">
        <w:t xml:space="preserve"> </w:t>
      </w:r>
      <w:r w:rsidR="00E73F17">
        <w:t>-</w:t>
      </w:r>
      <w:r w:rsidRPr="00E73F17">
        <w:t xml:space="preserve"> норматив удельного объема работ по текущему ремонту на 1000 мото-ч</w:t>
      </w:r>
      <w:r w:rsidR="00E73F17" w:rsidRPr="00E73F17">
        <w:t xml:space="preserve">. </w:t>
      </w:r>
      <w:r w:rsidRPr="00E73F17">
        <w:t>работы, усл</w:t>
      </w:r>
      <w:r w:rsidR="00E73F17" w:rsidRPr="00E73F17">
        <w:t xml:space="preserve">. </w:t>
      </w:r>
      <w:r w:rsidRPr="00E73F17">
        <w:t>рем</w:t>
      </w:r>
      <w:r w:rsidR="00E73F17" w:rsidRPr="00E73F17">
        <w:t>. [</w:t>
      </w:r>
      <w:r w:rsidRPr="00E73F17">
        <w:t>1, стр</w:t>
      </w:r>
      <w:r w:rsidR="00E73F17">
        <w:t>.1</w:t>
      </w:r>
      <w:r w:rsidRPr="00E73F17">
        <w:t>6</w:t>
      </w:r>
      <w:r w:rsidR="00E73F17" w:rsidRPr="00E73F17">
        <w:t>] ;</w:t>
      </w:r>
      <w:r w:rsidR="00E73F17">
        <w:t xml:space="preserve"> </w:t>
      </w:r>
      <w:r w:rsidRPr="00E73F17">
        <w:t>Объем услуг по текущему ремонту тракторов составит</w:t>
      </w:r>
      <w:r w:rsidR="00E73F17" w:rsidRPr="00E73F17">
        <w:t>:</w:t>
      </w:r>
    </w:p>
    <w:p w:rsidR="00E73F17" w:rsidRDefault="006C4C7B" w:rsidP="00E73F17">
      <w:pPr>
        <w:ind w:firstLine="709"/>
      </w:pPr>
      <w:r w:rsidRPr="00E73F17">
        <w:t>Объем работ по капитальному ремонту тракторов определяют по формуле</w:t>
      </w:r>
      <w:r w:rsidR="00E73F17" w:rsidRPr="00E73F17">
        <w:t>:</w:t>
      </w:r>
      <w:r w:rsidR="00E73F17">
        <w:t xml:space="preserve"> </w:t>
      </w:r>
      <w:r w:rsidRPr="00E73F17">
        <w:t xml:space="preserve">где </w:t>
      </w:r>
      <w:r w:rsidRPr="00E73F17">
        <w:rPr>
          <w:lang w:val="en-US"/>
        </w:rPr>
        <w:t>W</w:t>
      </w:r>
      <w:r w:rsidRPr="00E73F17">
        <w:rPr>
          <w:vertAlign w:val="subscript"/>
        </w:rPr>
        <w:t>КРТ</w:t>
      </w:r>
      <w:r w:rsidRPr="00E73F17">
        <w:t xml:space="preserve"> </w:t>
      </w:r>
      <w:r w:rsidR="00E73F17">
        <w:t>-</w:t>
      </w:r>
      <w:r w:rsidRPr="00E73F17">
        <w:t xml:space="preserve"> объем работ по капитальному ремонту</w:t>
      </w:r>
      <w:r w:rsidR="00E73F17">
        <w:t xml:space="preserve"> (</w:t>
      </w:r>
      <w:r w:rsidRPr="00E73F17">
        <w:t>количество капитальных ремонтов</w:t>
      </w:r>
      <w:r w:rsidR="00E73F17" w:rsidRPr="00E73F17">
        <w:t xml:space="preserve">) </w:t>
      </w:r>
      <w:r w:rsidRPr="00E73F17">
        <w:t>тракторов, тыс</w:t>
      </w:r>
      <w:r w:rsidR="00E73F17" w:rsidRPr="00E73F17">
        <w:t xml:space="preserve">. </w:t>
      </w:r>
      <w:r w:rsidRPr="00E73F17">
        <w:t>шт</w:t>
      </w:r>
      <w:r w:rsidR="00E73F17">
        <w:t xml:space="preserve">.; </w:t>
      </w:r>
      <w:r w:rsidRPr="00E73F17">
        <w:t>N</w:t>
      </w:r>
      <w:r w:rsidRPr="00E73F17">
        <w:rPr>
          <w:vertAlign w:val="subscript"/>
        </w:rPr>
        <w:t>Т</w:t>
      </w:r>
      <w:r w:rsidRPr="00E73F17">
        <w:t xml:space="preserve"> </w:t>
      </w:r>
      <w:r w:rsidR="00E73F17">
        <w:t>-</w:t>
      </w:r>
      <w:r w:rsidRPr="00E73F17">
        <w:t xml:space="preserve"> ожидаемое наличие тракторов в регионе на расчётный период, тыс</w:t>
      </w:r>
      <w:r w:rsidR="00E73F17" w:rsidRPr="00E73F17">
        <w:t xml:space="preserve">. </w:t>
      </w:r>
      <w:r w:rsidRPr="00E73F17">
        <w:t>шт</w:t>
      </w:r>
      <w:r w:rsidR="00E73F17">
        <w:t xml:space="preserve">.; </w:t>
      </w:r>
      <w:r w:rsidRPr="00E73F17">
        <w:t>К</w:t>
      </w:r>
      <w:r w:rsidRPr="00E73F17">
        <w:rPr>
          <w:vertAlign w:val="subscript"/>
        </w:rPr>
        <w:t>ОРТ</w:t>
      </w:r>
      <w:r w:rsidRPr="00E73F17">
        <w:t xml:space="preserve"> </w:t>
      </w:r>
      <w:r w:rsidR="00E73F17">
        <w:t>-</w:t>
      </w:r>
      <w:r w:rsidRPr="00E73F17">
        <w:t xml:space="preserve"> коэффициент охвата ремонтом тракторов</w:t>
      </w:r>
      <w:r w:rsidR="00E73F17" w:rsidRPr="00E73F17">
        <w:t xml:space="preserve"> [</w:t>
      </w:r>
      <w:r w:rsidRPr="00E73F17">
        <w:t>1, стр</w:t>
      </w:r>
      <w:r w:rsidR="00E73F17">
        <w:t>.1</w:t>
      </w:r>
      <w:r w:rsidRPr="00E73F17">
        <w:t>6</w:t>
      </w:r>
      <w:r w:rsidR="00E73F17" w:rsidRPr="00E73F17">
        <w:t>].</w:t>
      </w:r>
    </w:p>
    <w:p w:rsidR="00E73F17" w:rsidRDefault="006C4C7B" w:rsidP="00E73F17">
      <w:pPr>
        <w:ind w:firstLine="709"/>
      </w:pPr>
      <w:r w:rsidRPr="00E73F17">
        <w:t>При распределений объема работ по капитальному ремонту тракторов следует учитывать, что ремонтно-обслуживающая база большинства лесопромышленных предприятий технологически не приспособлена для выполнения таких сложных ремонтных воздействий, как капитальный ремонт тракторов</w:t>
      </w:r>
      <w:r w:rsidR="00E73F17" w:rsidRPr="00E73F17">
        <w:t xml:space="preserve">. </w:t>
      </w:r>
      <w:r w:rsidRPr="00E73F17">
        <w:t>Поэтому его обычно проводят на специализированных сервисных</w:t>
      </w:r>
      <w:r w:rsidR="00E73F17">
        <w:t xml:space="preserve"> (</w:t>
      </w:r>
      <w:r w:rsidRPr="00E73F17">
        <w:t>ремонтных</w:t>
      </w:r>
      <w:r w:rsidR="00E73F17" w:rsidRPr="00E73F17">
        <w:t xml:space="preserve">) </w:t>
      </w:r>
      <w:r w:rsidRPr="00E73F17">
        <w:t>предприятиях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Таким образом, объем услуг по капитальному ремонту тракторов составит</w:t>
      </w:r>
      <w:r w:rsidR="00E73F17" w:rsidRPr="00E73F17">
        <w:t>:</w:t>
      </w:r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lastRenderedPageBreak/>
        <w:t>ЛТ-89</w:t>
      </w:r>
      <w:r w:rsidR="00E73F17" w:rsidRPr="00E73F17">
        <w:t xml:space="preserve">: </w:t>
      </w:r>
      <w:r w:rsidRPr="00E73F17">
        <w:rPr>
          <w:lang w:val="en-US"/>
        </w:rPr>
        <w:t>W</w:t>
      </w:r>
      <w:r w:rsidRPr="00E73F17">
        <w:rPr>
          <w:vertAlign w:val="subscript"/>
        </w:rPr>
        <w:t>ТОТ</w:t>
      </w:r>
      <w:r w:rsidR="00D53929" w:rsidRPr="00E73F17">
        <w:t>=</w:t>
      </w:r>
      <w:r w:rsidR="00E73F17">
        <w:t xml:space="preserve"> (</w:t>
      </w:r>
      <w:r w:rsidR="00D53929" w:rsidRPr="00E73F17">
        <w:t>8000*0,2*12</w:t>
      </w:r>
      <w:r w:rsidR="00E73F17" w:rsidRPr="00E73F17">
        <w:t xml:space="preserve">) </w:t>
      </w:r>
      <w:r w:rsidR="00D53929" w:rsidRPr="00E73F17">
        <w:t>/1000=19,2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УТОТ</w:t>
      </w:r>
      <w:r w:rsidR="00D53929" w:rsidRPr="00E73F17">
        <w:t>=0,2*19,2=3,84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ТРТ</w:t>
      </w:r>
      <w:r w:rsidR="00D53929" w:rsidRPr="00E73F17">
        <w:t>=</w:t>
      </w:r>
      <w:r w:rsidR="00E73F17">
        <w:t xml:space="preserve"> (</w:t>
      </w:r>
      <w:r w:rsidR="00D53929" w:rsidRPr="00E73F17">
        <w:t>8000*0,25*12</w:t>
      </w:r>
      <w:r w:rsidR="00E73F17" w:rsidRPr="00E73F17">
        <w:t xml:space="preserve">) </w:t>
      </w:r>
      <w:r w:rsidR="00D53929" w:rsidRPr="00E73F17">
        <w:t>/1000=2</w:t>
      </w:r>
      <w:r w:rsidRPr="00E73F17">
        <w:t>4</w:t>
      </w:r>
      <w:r w:rsidR="00E73F17" w:rsidRPr="00E73F17">
        <w:t xml:space="preserve"> </w:t>
      </w:r>
      <w:r w:rsidRPr="00E73F17">
        <w:t>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УТРТ</w:t>
      </w:r>
      <w:r w:rsidR="00D53929" w:rsidRPr="00E73F17">
        <w:t>=0,3*24=7</w:t>
      </w:r>
      <w:r w:rsidRPr="00E73F17">
        <w:t>,2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КРТ</w:t>
      </w:r>
      <w:r w:rsidR="0045753A" w:rsidRPr="00E73F17">
        <w:t>=0,012</w:t>
      </w:r>
      <w:r w:rsidR="000009D5" w:rsidRPr="00E73F17">
        <w:t>*0,15=0,0018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УКРТ</w:t>
      </w:r>
      <w:r w:rsidR="000009D5" w:rsidRPr="00E73F17">
        <w:t>=0,0018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t>ЛП-19</w:t>
      </w:r>
      <w:r w:rsidR="00E73F17" w:rsidRPr="00E73F17">
        <w:t xml:space="preserve">: </w:t>
      </w:r>
      <w:r w:rsidRPr="00E73F17">
        <w:rPr>
          <w:lang w:val="en-US"/>
        </w:rPr>
        <w:t>W</w:t>
      </w:r>
      <w:r w:rsidRPr="00E73F17">
        <w:rPr>
          <w:vertAlign w:val="subscript"/>
        </w:rPr>
        <w:t>ТОТ</w:t>
      </w:r>
      <w:r w:rsidR="006C203F" w:rsidRPr="00E73F17">
        <w:t>=</w:t>
      </w:r>
      <w:r w:rsidR="00E73F17">
        <w:t xml:space="preserve"> (</w:t>
      </w:r>
      <w:r w:rsidR="006C203F" w:rsidRPr="00E73F17">
        <w:t>6800*0,2*9</w:t>
      </w:r>
      <w:r w:rsidR="00E73F17" w:rsidRPr="00E73F17">
        <w:t xml:space="preserve">) </w:t>
      </w:r>
      <w:r w:rsidR="006C203F" w:rsidRPr="00E73F17">
        <w:t>/1000=12,24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УТОТ</w:t>
      </w:r>
      <w:r w:rsidR="006C203F" w:rsidRPr="00E73F17">
        <w:t>=0,2*12,24=2,44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ТРТ</w:t>
      </w:r>
      <w:r w:rsidR="006C203F" w:rsidRPr="00E73F17">
        <w:t>=</w:t>
      </w:r>
      <w:r w:rsidR="00E73F17">
        <w:t xml:space="preserve"> (</w:t>
      </w:r>
      <w:r w:rsidR="006C203F" w:rsidRPr="00E73F17">
        <w:t>6800*0,32*9</w:t>
      </w:r>
      <w:r w:rsidR="00E73F17" w:rsidRPr="00E73F17">
        <w:t xml:space="preserve">) </w:t>
      </w:r>
      <w:r w:rsidR="006C203F" w:rsidRPr="00E73F17">
        <w:t>/1000=19,58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УТРТ</w:t>
      </w:r>
      <w:r w:rsidR="006C203F" w:rsidRPr="00E73F17">
        <w:t>=0,3*19,58=5,87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КРТ</w:t>
      </w:r>
      <w:r w:rsidR="000009D5" w:rsidRPr="00E73F17">
        <w:t>=0,009</w:t>
      </w:r>
      <w:r w:rsidRPr="00E73F17">
        <w:t>*0,17</w:t>
      </w:r>
      <w:r w:rsidR="000009D5" w:rsidRPr="00E73F17">
        <w:t>=0,00153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УКРТ</w:t>
      </w:r>
      <w:r w:rsidR="000009D5" w:rsidRPr="00E73F17">
        <w:t>=0,00153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t>ЛО-120</w:t>
      </w:r>
      <w:r w:rsidR="00E73F17" w:rsidRPr="00E73F17">
        <w:t xml:space="preserve">: </w:t>
      </w:r>
      <w:r w:rsidRPr="00E73F17">
        <w:rPr>
          <w:lang w:val="en-US"/>
        </w:rPr>
        <w:t>W</w:t>
      </w:r>
      <w:r w:rsidRPr="00E73F17">
        <w:rPr>
          <w:vertAlign w:val="subscript"/>
        </w:rPr>
        <w:t>ТОТ</w:t>
      </w:r>
      <w:r w:rsidR="0045753A" w:rsidRPr="00E73F17">
        <w:t>=</w:t>
      </w:r>
      <w:r w:rsidR="00E73F17">
        <w:t xml:space="preserve"> (</w:t>
      </w:r>
      <w:r w:rsidR="0045753A" w:rsidRPr="00E73F17">
        <w:t>6200*0,2*7</w:t>
      </w:r>
      <w:r w:rsidR="00E73F17" w:rsidRPr="00E73F17">
        <w:t xml:space="preserve">) </w:t>
      </w:r>
      <w:r w:rsidR="0045753A" w:rsidRPr="00E73F17">
        <w:t>/1000=8,68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УТОТ</w:t>
      </w:r>
      <w:r w:rsidR="0045753A" w:rsidRPr="00E73F17">
        <w:t>=0,2*8,68=1,73</w:t>
      </w:r>
      <w:r w:rsidR="000009D5" w:rsidRPr="00E73F17">
        <w:t>6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ТРТ</w:t>
      </w:r>
      <w:r w:rsidR="0045753A" w:rsidRPr="00E73F17">
        <w:t>=</w:t>
      </w:r>
      <w:r w:rsidR="00E73F17">
        <w:t xml:space="preserve"> (</w:t>
      </w:r>
      <w:r w:rsidR="0045753A" w:rsidRPr="00E73F17">
        <w:t>6200*0,25*7</w:t>
      </w:r>
      <w:r w:rsidR="00E73F17" w:rsidRPr="00E73F17">
        <w:t xml:space="preserve">) </w:t>
      </w:r>
      <w:r w:rsidR="0045753A" w:rsidRPr="00E73F17">
        <w:t>/1000=10,85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УТРТ</w:t>
      </w:r>
      <w:r w:rsidR="0045753A" w:rsidRPr="00E73F17">
        <w:t>=0,3*10,85=3,255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КРТ</w:t>
      </w:r>
      <w:r w:rsidR="000009D5" w:rsidRPr="00E73F17">
        <w:t>=0,007*0,15=0,00105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УКРТ</w:t>
      </w:r>
      <w:r w:rsidR="000009D5" w:rsidRPr="00E73F17">
        <w:t>=0,00105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мото-ч</w:t>
      </w:r>
      <w:r w:rsidR="00E73F17">
        <w:t>.;</w:t>
      </w:r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Результаты расчёта объема услуг по техническому обслуживанию и ремонту транспортных и технологических машин на тракторной базе сведены в таблице</w:t>
      </w:r>
      <w:r w:rsidR="00E73F17" w:rsidRPr="00E73F17">
        <w:t>.</w:t>
      </w:r>
    </w:p>
    <w:p w:rsidR="00E73F17" w:rsidRDefault="00E73F17" w:rsidP="00E73F17">
      <w:pPr>
        <w:ind w:firstLine="709"/>
        <w:rPr>
          <w:i/>
          <w:iCs/>
        </w:rPr>
      </w:pPr>
    </w:p>
    <w:p w:rsidR="006C4C7B" w:rsidRPr="00E73F17" w:rsidRDefault="006C4C7B" w:rsidP="00E73F17">
      <w:pPr>
        <w:ind w:left="708" w:firstLine="1"/>
      </w:pPr>
      <w:r w:rsidRPr="00E73F17">
        <w:rPr>
          <w:i/>
          <w:iCs/>
        </w:rPr>
        <w:t>Таблица 1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Результаты расчета ёмкости услуг рынка по техническому обслуживанию и ремонту транспортных и технологических машин на тракторной базе в регионе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1716"/>
        <w:gridCol w:w="1971"/>
        <w:gridCol w:w="3121"/>
        <w:gridCol w:w="2377"/>
      </w:tblGrid>
      <w:tr w:rsidR="006C4C7B" w:rsidRPr="00E73F17">
        <w:tc>
          <w:tcPr>
            <w:tcW w:w="1715" w:type="dxa"/>
          </w:tcPr>
          <w:p w:rsidR="006C4C7B" w:rsidRPr="00E73F17" w:rsidRDefault="006C4C7B" w:rsidP="00E73F17">
            <w:pPr>
              <w:pStyle w:val="afb"/>
            </w:pPr>
            <w:r w:rsidRPr="00E73F17">
              <w:t>Наименование машин</w:t>
            </w:r>
          </w:p>
        </w:tc>
        <w:tc>
          <w:tcPr>
            <w:tcW w:w="1970" w:type="dxa"/>
          </w:tcPr>
          <w:p w:rsidR="006C4C7B" w:rsidRPr="00E73F17" w:rsidRDefault="006C4C7B" w:rsidP="00E73F17">
            <w:pPr>
              <w:pStyle w:val="afb"/>
            </w:pPr>
            <w:r w:rsidRPr="00E73F17">
              <w:t>Марка базового трактора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Наименование услуг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Количество, усл</w:t>
            </w:r>
            <w:r w:rsidR="00E73F17" w:rsidRPr="00E73F17">
              <w:t xml:space="preserve">. </w:t>
            </w:r>
            <w:r w:rsidRPr="00E73F17">
              <w:t>рем</w:t>
            </w:r>
            <w:r w:rsidR="00E73F17" w:rsidRPr="00E73F17">
              <w:t xml:space="preserve">. </w:t>
            </w:r>
            <w:r w:rsidRPr="00E73F17">
              <w:t>на 1000 мото-ч</w:t>
            </w:r>
            <w:r w:rsidR="00E73F17" w:rsidRPr="00E73F17">
              <w:t xml:space="preserve">. </w:t>
            </w:r>
          </w:p>
        </w:tc>
      </w:tr>
      <w:tr w:rsidR="006C4C7B" w:rsidRPr="00E73F17">
        <w:tc>
          <w:tcPr>
            <w:tcW w:w="1715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ЛТ-89</w:t>
            </w:r>
          </w:p>
        </w:tc>
        <w:tc>
          <w:tcPr>
            <w:tcW w:w="1970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ТДТ-55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Техническое обслуживание</w:t>
            </w:r>
          </w:p>
        </w:tc>
        <w:tc>
          <w:tcPr>
            <w:tcW w:w="2375" w:type="dxa"/>
          </w:tcPr>
          <w:p w:rsidR="006C4C7B" w:rsidRPr="00E73F17" w:rsidRDefault="00717544" w:rsidP="00E73F17">
            <w:pPr>
              <w:pStyle w:val="afb"/>
            </w:pPr>
            <w:r w:rsidRPr="00E73F17">
              <w:t>3,84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Текущий ремонт</w:t>
            </w:r>
          </w:p>
        </w:tc>
        <w:tc>
          <w:tcPr>
            <w:tcW w:w="2375" w:type="dxa"/>
          </w:tcPr>
          <w:p w:rsidR="006C4C7B" w:rsidRPr="00E73F17" w:rsidRDefault="00717544" w:rsidP="00E73F17">
            <w:pPr>
              <w:pStyle w:val="afb"/>
            </w:pPr>
            <w:r w:rsidRPr="00E73F17">
              <w:t>7,2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Капитальный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0,00</w:t>
            </w:r>
            <w:r w:rsidR="00717544" w:rsidRPr="00E73F17">
              <w:t>18</w:t>
            </w:r>
          </w:p>
        </w:tc>
      </w:tr>
      <w:tr w:rsidR="006C4C7B" w:rsidRPr="00E73F17">
        <w:tc>
          <w:tcPr>
            <w:tcW w:w="1715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lastRenderedPageBreak/>
              <w:t>ЛП-19</w:t>
            </w:r>
          </w:p>
        </w:tc>
        <w:tc>
          <w:tcPr>
            <w:tcW w:w="1970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ТТ-4М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Техническое обслуживание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2,</w:t>
            </w:r>
            <w:r w:rsidR="00717544" w:rsidRPr="00E73F17">
              <w:t>44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Текущий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5,</w:t>
            </w:r>
            <w:r w:rsidR="00717544" w:rsidRPr="00E73F17">
              <w:t>87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Капитальный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0,00</w:t>
            </w:r>
            <w:r w:rsidR="00717544" w:rsidRPr="00E73F17">
              <w:t>153</w:t>
            </w:r>
          </w:p>
        </w:tc>
      </w:tr>
      <w:tr w:rsidR="006C4C7B" w:rsidRPr="00E73F17">
        <w:tc>
          <w:tcPr>
            <w:tcW w:w="1715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ЛО-120</w:t>
            </w:r>
          </w:p>
        </w:tc>
        <w:tc>
          <w:tcPr>
            <w:tcW w:w="1970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ТДТ-55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Техническое обслуживание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1,</w:t>
            </w:r>
            <w:r w:rsidR="00717544" w:rsidRPr="00E73F17">
              <w:t>736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Текущий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3,</w:t>
            </w:r>
            <w:r w:rsidR="00717544" w:rsidRPr="00E73F17">
              <w:t>255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197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Капитальный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0,001</w:t>
            </w:r>
            <w:r w:rsidR="00717544" w:rsidRPr="00E73F17">
              <w:t>05</w:t>
            </w:r>
          </w:p>
        </w:tc>
      </w:tr>
    </w:tbl>
    <w:p w:rsidR="006C4C7B" w:rsidRPr="00E73F17" w:rsidRDefault="006C4C7B" w:rsidP="00E73F17">
      <w:pPr>
        <w:ind w:firstLine="709"/>
      </w:pPr>
    </w:p>
    <w:p w:rsidR="00E73F17" w:rsidRPr="00E73F17" w:rsidRDefault="00E73F17" w:rsidP="00E73F17">
      <w:pPr>
        <w:pStyle w:val="2"/>
      </w:pPr>
      <w:bookmarkStart w:id="4" w:name="_Toc262920102"/>
      <w:r>
        <w:t xml:space="preserve">1.3 </w:t>
      </w:r>
      <w:r w:rsidR="006C4C7B" w:rsidRPr="00E73F17">
        <w:t>Расчет ёмкости услуг по техническому обслуживанию и ремонту транспортных и технологических машин на базе автомобилей</w:t>
      </w:r>
      <w:bookmarkEnd w:id="4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Объем работ по техническому обслуживанию автомобилей определяют по формуле</w:t>
      </w:r>
      <w:r w:rsidR="00E73F17" w:rsidRPr="00E73F17">
        <w:t>:</w:t>
      </w:r>
    </w:p>
    <w:p w:rsidR="00E73F17" w:rsidRDefault="006C4C7B" w:rsidP="00E73F17">
      <w:pPr>
        <w:ind w:firstLine="709"/>
      </w:pPr>
      <w:r w:rsidRPr="00E73F17">
        <w:t xml:space="preserve">где </w:t>
      </w:r>
      <w:r w:rsidRPr="00E73F17">
        <w:rPr>
          <w:lang w:val="en-US"/>
        </w:rPr>
        <w:t>W</w:t>
      </w:r>
      <w:r w:rsidRPr="00E73F17">
        <w:rPr>
          <w:vertAlign w:val="subscript"/>
        </w:rPr>
        <w:t>тоа</w:t>
      </w:r>
      <w:r w:rsidRPr="00E73F17">
        <w:t xml:space="preserve"> </w:t>
      </w:r>
      <w:r w:rsidR="00E73F17">
        <w:t>-</w:t>
      </w:r>
      <w:r w:rsidRPr="00E73F17">
        <w:t xml:space="preserve"> объем работ по техническому обслуживанию автомобилей,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 пробега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гпа</w:t>
      </w:r>
      <w:r w:rsidRPr="00E73F17">
        <w:t xml:space="preserve"> </w:t>
      </w:r>
      <w:r w:rsidR="00E73F17">
        <w:t>-</w:t>
      </w:r>
      <w:r w:rsidRPr="00E73F17">
        <w:t xml:space="preserve"> прогнозируемый годовой пробег автомобиля, тыс</w:t>
      </w:r>
      <w:r w:rsidR="00E73F17" w:rsidRPr="00E73F17">
        <w:t xml:space="preserve">. </w:t>
      </w:r>
      <w:r w:rsidRPr="00E73F17">
        <w:t>км</w:t>
      </w:r>
      <w:r w:rsidR="00E73F17">
        <w:t>.;</w:t>
      </w:r>
    </w:p>
    <w:p w:rsidR="00E73F17" w:rsidRDefault="006C4C7B" w:rsidP="00E73F17">
      <w:pPr>
        <w:ind w:firstLine="709"/>
      </w:pPr>
      <w:r w:rsidRPr="00E73F17">
        <w:t>Н</w:t>
      </w:r>
      <w:r w:rsidRPr="00E73F17">
        <w:rPr>
          <w:vertAlign w:val="subscript"/>
        </w:rPr>
        <w:t>тоа</w:t>
      </w:r>
      <w:r w:rsidRPr="00E73F17">
        <w:t xml:space="preserve"> </w:t>
      </w:r>
      <w:r w:rsidR="00E73F17">
        <w:t>-</w:t>
      </w:r>
      <w:r w:rsidRPr="00E73F17">
        <w:t xml:space="preserve"> норматив удельного объёма работ по техническому обслуживанию на 1000 км пробега автомобиля, усл</w:t>
      </w:r>
      <w:r w:rsidR="00E73F17" w:rsidRPr="00E73F17">
        <w:t xml:space="preserve">. </w:t>
      </w:r>
      <w:r w:rsidRPr="00E73F17">
        <w:t>рем</w:t>
      </w:r>
      <w:r w:rsidR="00E73F17" w:rsidRPr="00E73F17">
        <w:t>. [</w:t>
      </w:r>
      <w:r w:rsidRPr="00E73F17">
        <w:t>1, стр18</w:t>
      </w:r>
      <w:r w:rsidR="00371892">
        <w:t>]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t>К</w:t>
      </w:r>
      <w:r w:rsidRPr="00E73F17">
        <w:rPr>
          <w:vertAlign w:val="subscript"/>
        </w:rPr>
        <w:t>д</w:t>
      </w:r>
      <w:r w:rsidRPr="00E73F17">
        <w:t xml:space="preserve"> </w:t>
      </w:r>
      <w:r w:rsidR="00E73F17">
        <w:t>-</w:t>
      </w:r>
      <w:r w:rsidRPr="00E73F17">
        <w:t xml:space="preserve"> поправочный коэффициент, характеризующий состояние дорог в регионе</w:t>
      </w:r>
      <w:r w:rsidR="00E73F17" w:rsidRPr="00E73F17">
        <w:t xml:space="preserve"> [</w:t>
      </w:r>
      <w:r w:rsidRPr="00E73F17">
        <w:t>1, стр18</w:t>
      </w:r>
      <w:r w:rsidR="00E73F17" w:rsidRPr="00E73F17">
        <w:t>] ;</w:t>
      </w:r>
    </w:p>
    <w:p w:rsidR="00E73F17" w:rsidRDefault="006C4C7B" w:rsidP="00E73F17">
      <w:pPr>
        <w:ind w:firstLine="709"/>
      </w:pPr>
      <w:r w:rsidRPr="00E73F17">
        <w:t>N</w:t>
      </w:r>
      <w:r w:rsidRPr="00E73F17">
        <w:rPr>
          <w:vertAlign w:val="subscript"/>
        </w:rPr>
        <w:t>а</w:t>
      </w:r>
      <w:r w:rsidRPr="00E73F17">
        <w:t xml:space="preserve"> </w:t>
      </w:r>
      <w:r w:rsidR="00E73F17">
        <w:t>-</w:t>
      </w:r>
      <w:r w:rsidRPr="00E73F17">
        <w:t xml:space="preserve"> количество автомобилей в регионе, шт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Объём услуг по техническому обслуживанию автомобилей</w:t>
      </w:r>
      <w:r w:rsidR="00E73F17" w:rsidRPr="00E73F17">
        <w:t>:</w:t>
      </w:r>
    </w:p>
    <w:p w:rsidR="00E73F17" w:rsidRDefault="006C4C7B" w:rsidP="00E73F17">
      <w:pPr>
        <w:ind w:firstLine="709"/>
      </w:pPr>
      <w:r w:rsidRPr="00E73F17">
        <w:t>Объём работ по текущему ремонту автомобилей определяют по формуле</w:t>
      </w:r>
      <w:r w:rsidR="00E73F17" w:rsidRPr="00E73F17">
        <w:t>:</w:t>
      </w:r>
    </w:p>
    <w:p w:rsidR="00E73F17" w:rsidRDefault="00E73F17" w:rsidP="00E73F17">
      <w:pPr>
        <w:ind w:firstLine="709"/>
      </w:pP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>
            <v:imagedata r:id="rId7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26" type="#_x0000_t75" style="width:378.75pt;height:15.75pt">
            <v:imagedata r:id="rId7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где Н</w:t>
      </w:r>
      <w:r w:rsidRPr="00E73F17">
        <w:rPr>
          <w:vertAlign w:val="subscript"/>
        </w:rPr>
        <w:t>тра</w:t>
      </w:r>
      <w:r w:rsidRPr="00E73F17">
        <w:t xml:space="preserve"> </w:t>
      </w:r>
      <w:r w:rsidR="00E73F17">
        <w:t>-</w:t>
      </w:r>
      <w:r w:rsidRPr="00E73F17">
        <w:t xml:space="preserve"> норматив удельного объёма работ по текущему ремонту на 1000км пробега автомобиля, усл</w:t>
      </w:r>
      <w:r w:rsidR="00E73F17" w:rsidRPr="00E73F17">
        <w:t xml:space="preserve">. </w:t>
      </w:r>
      <w:r w:rsidRPr="00E73F17">
        <w:t>рем</w:t>
      </w:r>
      <w:r w:rsidR="00E73F17" w:rsidRPr="00E73F17">
        <w:t>. [</w:t>
      </w:r>
      <w:r w:rsidRPr="00E73F17">
        <w:t>1, стр18</w:t>
      </w:r>
      <w:r w:rsidR="00E73F17" w:rsidRPr="00E73F17">
        <w:t>] ;</w:t>
      </w:r>
    </w:p>
    <w:p w:rsidR="00E73F17" w:rsidRDefault="006C4C7B" w:rsidP="00E73F17">
      <w:pPr>
        <w:ind w:firstLine="709"/>
      </w:pPr>
      <w:r w:rsidRPr="00E73F17">
        <w:t>К</w:t>
      </w:r>
      <w:r w:rsidRPr="00E73F17">
        <w:rPr>
          <w:vertAlign w:val="subscript"/>
        </w:rPr>
        <w:t>к</w:t>
      </w:r>
      <w:r w:rsidRPr="00E73F17">
        <w:t xml:space="preserve"> </w:t>
      </w:r>
      <w:r w:rsidR="00E73F17">
        <w:t>-</w:t>
      </w:r>
      <w:r w:rsidRPr="00E73F17">
        <w:t xml:space="preserve"> поправочный коэффициент, учитывающий природно-климатические условия региона</w:t>
      </w:r>
      <w:r w:rsidR="00E73F17" w:rsidRPr="00E73F17">
        <w:t xml:space="preserve"> [</w:t>
      </w:r>
      <w:r w:rsidRPr="00E73F17">
        <w:t>1, стр19</w:t>
      </w:r>
      <w:r w:rsidR="00E73F17" w:rsidRPr="00E73F17">
        <w:t>].</w:t>
      </w:r>
    </w:p>
    <w:p w:rsidR="00E73F17" w:rsidRDefault="006C4C7B" w:rsidP="00E73F17">
      <w:pPr>
        <w:ind w:firstLine="709"/>
      </w:pPr>
      <w:r w:rsidRPr="00E73F17">
        <w:t>Объём услуг по текущему ремонту автомобилей составит</w:t>
      </w:r>
      <w:r w:rsidR="00E73F17" w:rsidRPr="00E73F17">
        <w:t>:</w:t>
      </w:r>
    </w:p>
    <w:p w:rsidR="00E73F17" w:rsidRDefault="006C4C7B" w:rsidP="00E73F17">
      <w:pPr>
        <w:ind w:firstLine="709"/>
      </w:pPr>
      <w:r w:rsidRPr="00E73F17">
        <w:lastRenderedPageBreak/>
        <w:t>Объём работ по капитальному ремонту автомобилей составит</w:t>
      </w:r>
      <w:r w:rsidR="00E73F17" w:rsidRPr="00E73F17">
        <w:t>:</w:t>
      </w:r>
    </w:p>
    <w:p w:rsidR="00E73F17" w:rsidRDefault="006C4C7B" w:rsidP="00E73F17">
      <w:pPr>
        <w:ind w:firstLine="709"/>
      </w:pPr>
      <w:r w:rsidRPr="00E73F17">
        <w:t xml:space="preserve">где </w:t>
      </w:r>
      <w:r w:rsidRPr="00E73F17">
        <w:rPr>
          <w:lang w:val="en-US"/>
        </w:rPr>
        <w:t>N</w:t>
      </w:r>
      <w:r w:rsidRPr="00E73F17">
        <w:rPr>
          <w:vertAlign w:val="subscript"/>
          <w:lang w:val="en-US"/>
        </w:rPr>
        <w:t>a</w:t>
      </w:r>
      <w:r w:rsidRPr="00E73F17">
        <w:t xml:space="preserve"> </w:t>
      </w:r>
      <w:r w:rsidR="00E73F17">
        <w:t>-</w:t>
      </w:r>
      <w:r w:rsidRPr="00E73F17">
        <w:t xml:space="preserve"> ожидаемое наличие автомобилей в регионе на расчетный период, тыс</w:t>
      </w:r>
      <w:r w:rsidR="00E73F17" w:rsidRPr="00E73F17">
        <w:t xml:space="preserve">. </w:t>
      </w:r>
      <w:r w:rsidRPr="00E73F17">
        <w:t>шт</w:t>
      </w:r>
      <w:r w:rsidR="00E73F17">
        <w:t>.;</w:t>
      </w:r>
    </w:p>
    <w:p w:rsidR="00E73F17" w:rsidRDefault="006C4C7B" w:rsidP="00E73F17">
      <w:pPr>
        <w:ind w:firstLine="709"/>
      </w:pPr>
      <w:r w:rsidRPr="00E73F17">
        <w:t>К</w:t>
      </w:r>
      <w:r w:rsidRPr="00E73F17">
        <w:rPr>
          <w:vertAlign w:val="subscript"/>
        </w:rPr>
        <w:t>ора</w:t>
      </w:r>
      <w:r w:rsidRPr="00E73F17">
        <w:t xml:space="preserve"> </w:t>
      </w:r>
      <w:r w:rsidR="00E73F17">
        <w:t>-</w:t>
      </w:r>
      <w:r w:rsidRPr="00E73F17">
        <w:t xml:space="preserve"> коэффициент охвата капитальным ремонтом автомобилей</w:t>
      </w:r>
      <w:r w:rsidR="00E73F17" w:rsidRPr="00E73F17">
        <w:t xml:space="preserve"> [</w:t>
      </w:r>
      <w:r w:rsidRPr="00E73F17">
        <w:t>1, стр18</w:t>
      </w:r>
      <w:r w:rsidR="00E73F17" w:rsidRPr="00E73F17">
        <w:t>].</w:t>
      </w:r>
    </w:p>
    <w:p w:rsidR="00E73F17" w:rsidRDefault="006C4C7B" w:rsidP="00E73F17">
      <w:pPr>
        <w:ind w:firstLine="709"/>
      </w:pPr>
      <w:r w:rsidRPr="00E73F17">
        <w:t>При распределений объёма работ необходимо учитывать, что в большинстве лесозаготовительных и лесохозяйственных предприятиях отсутствует необходимая база для проведения капитальных ремонтов автомобилей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 xml:space="preserve">Поэтому обычно их проводят на специализированных сервисных предприятиях </w:t>
      </w:r>
      <w:r w:rsidR="00E73F17">
        <w:t>-</w:t>
      </w:r>
      <w:r w:rsidRPr="00E73F17">
        <w:t xml:space="preserve"> авторемонтных заводах</w:t>
      </w:r>
      <w:r w:rsidR="00E73F17" w:rsidRPr="00E73F17">
        <w:t>.</w:t>
      </w:r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УРАЛ</w:t>
      </w:r>
      <w:r w:rsidR="00E73F17" w:rsidRPr="00E73F17">
        <w:t xml:space="preserve">: </w:t>
      </w:r>
      <w:r w:rsidRPr="00E73F17">
        <w:rPr>
          <w:lang w:val="en-US"/>
        </w:rPr>
        <w:t>W</w:t>
      </w:r>
      <w:r w:rsidRPr="00E73F17">
        <w:rPr>
          <w:vertAlign w:val="subscript"/>
        </w:rPr>
        <w:t>тоа</w:t>
      </w:r>
      <w:r w:rsidR="00ED6CBC" w:rsidRPr="00E73F17">
        <w:t>=</w:t>
      </w:r>
      <w:r w:rsidR="00E73F17">
        <w:t xml:space="preserve"> (</w:t>
      </w:r>
      <w:r w:rsidR="00ED6CBC" w:rsidRPr="00E73F17">
        <w:t>65000*0,12*1,3*13</w:t>
      </w:r>
      <w:r w:rsidR="00E73F17" w:rsidRPr="00E73F17">
        <w:t xml:space="preserve">) </w:t>
      </w:r>
      <w:r w:rsidR="00ED6CBC" w:rsidRPr="00E73F17">
        <w:t>/1000=131,82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утоа</w:t>
      </w:r>
      <w:r w:rsidR="00ED6CBC" w:rsidRPr="00E73F17">
        <w:t>=0,6*131,82=79,09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тра</w:t>
      </w:r>
      <w:r w:rsidR="00ED6CBC" w:rsidRPr="00E73F17">
        <w:t>=</w:t>
      </w:r>
      <w:r w:rsidR="00E73F17">
        <w:t xml:space="preserve"> (</w:t>
      </w:r>
      <w:r w:rsidR="00ED6CBC" w:rsidRPr="00E73F17">
        <w:t>65000*0,18*1,3*1*13</w:t>
      </w:r>
      <w:r w:rsidR="00E73F17" w:rsidRPr="00E73F17">
        <w:t xml:space="preserve">) </w:t>
      </w:r>
      <w:r w:rsidR="00ED6CBC" w:rsidRPr="00E73F17">
        <w:t>/1000=197,73</w:t>
      </w:r>
      <w:r w:rsidR="00E73F17" w:rsidRPr="00E73F17">
        <w:t xml:space="preserve"> </w:t>
      </w:r>
      <w:r w:rsidRPr="00E73F17">
        <w:t>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утра</w:t>
      </w:r>
      <w:r w:rsidRPr="00E73F17">
        <w:t>=0</w:t>
      </w:r>
      <w:r w:rsidR="00ED6CBC" w:rsidRPr="00E73F17">
        <w:t>,75*197,83=148,29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кра</w:t>
      </w:r>
      <w:r w:rsidR="00ED6CBC" w:rsidRPr="00E73F17">
        <w:t>=0,013*0,12*1,3*1=0,00202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 w:rsidRPr="00E73F17">
        <w:t>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W</w:t>
      </w:r>
      <w:r w:rsidRPr="00E73F17">
        <w:rPr>
          <w:vertAlign w:val="subscript"/>
        </w:rPr>
        <w:t>укра</w:t>
      </w:r>
      <w:r w:rsidR="00ED6CBC" w:rsidRPr="00E73F17">
        <w:t>=0,00202</w:t>
      </w:r>
      <w:r w:rsidRPr="00E73F17">
        <w:t xml:space="preserve"> усл</w:t>
      </w:r>
      <w:r w:rsidR="00E73F17" w:rsidRPr="00E73F17">
        <w:t xml:space="preserve">. </w:t>
      </w:r>
      <w:r w:rsidRPr="00E73F17">
        <w:t>рем</w:t>
      </w:r>
      <w:r w:rsidR="00E73F17" w:rsidRPr="00E73F17">
        <w:t xml:space="preserve">. </w:t>
      </w:r>
      <w:r w:rsidRPr="00E73F17">
        <w:t>на 1000 км</w:t>
      </w:r>
      <w:r w:rsidR="00E73F17" w:rsidRPr="00E73F17">
        <w:t>;</w:t>
      </w:r>
    </w:p>
    <w:p w:rsidR="00371892" w:rsidRDefault="00371892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Результаты расчета объёма услуг по техническому обслуживанию и ремонту автомобилей сведены в таблицу</w:t>
      </w:r>
      <w:r w:rsidR="00E73F17" w:rsidRPr="00E73F17">
        <w:t>.</w:t>
      </w:r>
    </w:p>
    <w:p w:rsidR="00E73F17" w:rsidRDefault="00E73F17" w:rsidP="00E73F17">
      <w:pPr>
        <w:ind w:firstLine="709"/>
        <w:rPr>
          <w:i/>
          <w:iCs/>
        </w:rPr>
      </w:pPr>
    </w:p>
    <w:p w:rsidR="006C4C7B" w:rsidRPr="00E73F17" w:rsidRDefault="006C4C7B" w:rsidP="00E73F17">
      <w:pPr>
        <w:ind w:left="708" w:firstLine="1"/>
      </w:pPr>
      <w:r w:rsidRPr="00E73F17">
        <w:rPr>
          <w:i/>
          <w:iCs/>
        </w:rPr>
        <w:t>Таблица 2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Результаты расчета ёмкости услуг рынка по техническому обслуживанию и ремонту автомобилей в регионе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715"/>
        <w:gridCol w:w="3119"/>
        <w:gridCol w:w="2375"/>
      </w:tblGrid>
      <w:tr w:rsidR="006C4C7B" w:rsidRPr="00E73F17">
        <w:tc>
          <w:tcPr>
            <w:tcW w:w="1715" w:type="dxa"/>
          </w:tcPr>
          <w:p w:rsidR="006C4C7B" w:rsidRPr="00E73F17" w:rsidRDefault="006C4C7B" w:rsidP="00E73F17">
            <w:pPr>
              <w:pStyle w:val="afb"/>
            </w:pPr>
            <w:r w:rsidRPr="00E73F17">
              <w:t>Наименование машин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Наименование услуг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Количество, усл</w:t>
            </w:r>
            <w:r w:rsidR="00E73F17" w:rsidRPr="00E73F17">
              <w:t xml:space="preserve">. </w:t>
            </w:r>
            <w:r w:rsidRPr="00E73F17">
              <w:t>рем</w:t>
            </w:r>
            <w:r w:rsidR="00E73F17" w:rsidRPr="00E73F17">
              <w:t xml:space="preserve">. </w:t>
            </w:r>
            <w:r w:rsidRPr="00E73F17">
              <w:t>на 1000 км</w:t>
            </w:r>
            <w:r w:rsidR="00E73F17" w:rsidRPr="00E73F17">
              <w:t xml:space="preserve">. </w:t>
            </w:r>
          </w:p>
        </w:tc>
      </w:tr>
      <w:tr w:rsidR="006C4C7B" w:rsidRPr="00E73F17">
        <w:tc>
          <w:tcPr>
            <w:tcW w:w="1715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УРАЛ</w:t>
            </w: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Техническое обслуживание</w:t>
            </w:r>
          </w:p>
        </w:tc>
        <w:tc>
          <w:tcPr>
            <w:tcW w:w="2375" w:type="dxa"/>
          </w:tcPr>
          <w:p w:rsidR="006C4C7B" w:rsidRPr="00E73F17" w:rsidRDefault="00ED6CBC" w:rsidP="00E73F17">
            <w:pPr>
              <w:pStyle w:val="afb"/>
            </w:pPr>
            <w:r w:rsidRPr="00E73F17">
              <w:t>79,09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Текущий ремонт</w:t>
            </w:r>
          </w:p>
        </w:tc>
        <w:tc>
          <w:tcPr>
            <w:tcW w:w="2375" w:type="dxa"/>
          </w:tcPr>
          <w:p w:rsidR="006C4C7B" w:rsidRPr="00E73F17" w:rsidRDefault="00ED6CBC" w:rsidP="00E73F17">
            <w:pPr>
              <w:pStyle w:val="afb"/>
            </w:pPr>
            <w:r w:rsidRPr="00E73F17">
              <w:t>148,29</w:t>
            </w:r>
          </w:p>
        </w:tc>
      </w:tr>
      <w:tr w:rsidR="006C4C7B" w:rsidRPr="00E73F17">
        <w:tc>
          <w:tcPr>
            <w:tcW w:w="1715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119" w:type="dxa"/>
          </w:tcPr>
          <w:p w:rsidR="006C4C7B" w:rsidRPr="00E73F17" w:rsidRDefault="006C4C7B" w:rsidP="00E73F17">
            <w:pPr>
              <w:pStyle w:val="afb"/>
            </w:pPr>
            <w:r w:rsidRPr="00E73F17">
              <w:t>Капитальный ремонт</w:t>
            </w:r>
          </w:p>
        </w:tc>
        <w:tc>
          <w:tcPr>
            <w:tcW w:w="2375" w:type="dxa"/>
          </w:tcPr>
          <w:p w:rsidR="006C4C7B" w:rsidRPr="00E73F17" w:rsidRDefault="006C4C7B" w:rsidP="00E73F17">
            <w:pPr>
              <w:pStyle w:val="afb"/>
            </w:pPr>
            <w:r w:rsidRPr="00E73F17">
              <w:t>0,00</w:t>
            </w:r>
            <w:r w:rsidR="00ED6CBC" w:rsidRPr="00E73F17">
              <w:t>202</w:t>
            </w:r>
          </w:p>
        </w:tc>
      </w:tr>
    </w:tbl>
    <w:p w:rsidR="00E73F17" w:rsidRDefault="00E73F17" w:rsidP="00E73F17">
      <w:pPr>
        <w:ind w:firstLine="709"/>
        <w:rPr>
          <w:b/>
          <w:bCs/>
          <w:i/>
          <w:iCs/>
        </w:rPr>
      </w:pPr>
    </w:p>
    <w:p w:rsidR="006C4C7B" w:rsidRPr="00E73F17" w:rsidRDefault="00E73F17" w:rsidP="00E73F17">
      <w:pPr>
        <w:pStyle w:val="2"/>
      </w:pPr>
      <w:r>
        <w:br w:type="page"/>
      </w:r>
      <w:bookmarkStart w:id="5" w:name="_Toc262920103"/>
      <w:r>
        <w:lastRenderedPageBreak/>
        <w:t xml:space="preserve">1.4 </w:t>
      </w:r>
      <w:r w:rsidR="006C4C7B" w:rsidRPr="00E73F17">
        <w:t>Расчет ёмкости рынка запасных частей</w:t>
      </w:r>
      <w:bookmarkEnd w:id="5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Годовую ёмкость рынка запасных частей для транспортных и технологических машин рассчитывают по формуле</w:t>
      </w:r>
      <w:r w:rsidR="00E73F17" w:rsidRPr="00E73F17">
        <w:t>:</w:t>
      </w:r>
    </w:p>
    <w:p w:rsidR="00371892" w:rsidRDefault="00371892" w:rsidP="00E73F17">
      <w:pPr>
        <w:ind w:firstLine="709"/>
      </w:pPr>
    </w:p>
    <w:p w:rsidR="00E73F17" w:rsidRDefault="00AE77BB" w:rsidP="00E73F17">
      <w:pPr>
        <w:ind w:firstLine="0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27" type="#_x0000_t75" style="width:468pt;height:15.75pt">
            <v:imagedata r:id="rId8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28" type="#_x0000_t75" style="width:351pt;height:12.75pt">
            <v:imagedata r:id="rId8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371892" w:rsidRDefault="00371892" w:rsidP="00E73F17">
      <w:pPr>
        <w:ind w:firstLine="0"/>
      </w:pPr>
    </w:p>
    <w:p w:rsidR="00E73F17" w:rsidRDefault="00371892" w:rsidP="00371892">
      <w:r w:rsidRPr="00E73F17">
        <w:t>Г</w:t>
      </w:r>
      <w:r w:rsidR="006C4C7B" w:rsidRPr="00E73F17">
        <w:t>де</w:t>
      </w:r>
      <w:r>
        <w:t xml:space="preserve"> ???</w:t>
      </w:r>
      <w:r w:rsidR="00E73F17" w:rsidRPr="00E73F17">
        <w:t xml:space="preserve"> - </w:t>
      </w:r>
      <w:r w:rsidR="006C4C7B" w:rsidRPr="00E73F17">
        <w:t xml:space="preserve">ёмкость рынка деталей </w:t>
      </w:r>
      <w:r w:rsidR="006C4C7B" w:rsidRPr="00E73F17">
        <w:rPr>
          <w:lang w:val="en-US"/>
        </w:rPr>
        <w:t>i</w:t>
      </w:r>
      <w:r w:rsidR="006C4C7B" w:rsidRPr="00E73F17">
        <w:t>-го наименования, шт</w:t>
      </w:r>
      <w:r w:rsidR="00E73F17">
        <w:t>.;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N</w:t>
      </w:r>
      <w:r w:rsidRPr="00E73F17">
        <w:rPr>
          <w:vertAlign w:val="subscript"/>
        </w:rPr>
        <w:t>м</w:t>
      </w:r>
      <w:r w:rsidRPr="00E73F17">
        <w:t xml:space="preserve"> </w:t>
      </w:r>
      <w:r w:rsidR="00E73F17">
        <w:t>-</w:t>
      </w:r>
      <w:r w:rsidRPr="00E73F17">
        <w:t xml:space="preserve"> ожидаемое количество машин в регионе в расчётном году, шт</w:t>
      </w:r>
      <w:r w:rsidR="00E73F17">
        <w:t>.;</w:t>
      </w:r>
    </w:p>
    <w:p w:rsidR="00E73F17" w:rsidRDefault="006C4C7B" w:rsidP="00E73F17">
      <w:pPr>
        <w:ind w:firstLine="709"/>
      </w:pPr>
      <w:r w:rsidRPr="00E73F17">
        <w:t>Н</w:t>
      </w:r>
      <w:r w:rsidRPr="00E73F17">
        <w:rPr>
          <w:vertAlign w:val="subscript"/>
        </w:rPr>
        <w:t>рзп</w:t>
      </w:r>
      <w:r w:rsidRPr="00E73F17">
        <w:t xml:space="preserve"> </w:t>
      </w:r>
      <w:r w:rsidR="00E73F17">
        <w:t>-</w:t>
      </w:r>
      <w:r w:rsidRPr="00E73F17">
        <w:t xml:space="preserve"> норматив расхода деталей </w:t>
      </w:r>
      <w:r w:rsidRPr="00E73F17">
        <w:rPr>
          <w:lang w:val="en-US"/>
        </w:rPr>
        <w:t>i</w:t>
      </w:r>
      <w:r w:rsidRPr="00E73F17">
        <w:t>-го наименования на 100 машин, шт</w:t>
      </w:r>
      <w:r w:rsidR="00E73F17" w:rsidRPr="00E73F17">
        <w:t>. [</w:t>
      </w:r>
      <w:r w:rsidRPr="00E73F17">
        <w:t>1</w:t>
      </w:r>
      <w:r w:rsidR="00E73F17">
        <w:t>, с</w:t>
      </w:r>
      <w:r w:rsidRPr="00E73F17">
        <w:t>тр</w:t>
      </w:r>
      <w:r w:rsidR="00E73F17">
        <w:t>.2</w:t>
      </w:r>
      <w:r w:rsidRPr="00E73F17">
        <w:t>1</w:t>
      </w:r>
      <w:r w:rsidR="00E73F17" w:rsidRPr="00E73F17">
        <w:t>] ;</w:t>
      </w:r>
    </w:p>
    <w:p w:rsidR="00371892" w:rsidRDefault="006C4C7B" w:rsidP="00E73F17">
      <w:pPr>
        <w:ind w:firstLine="709"/>
      </w:pPr>
      <w:r w:rsidRPr="00E73F17">
        <w:t>ЛТ-89</w:t>
      </w:r>
      <w:r w:rsidR="00E73F17" w:rsidRPr="00E73F17">
        <w:t xml:space="preserve">: </w:t>
      </w:r>
    </w:p>
    <w:p w:rsidR="00371892" w:rsidRDefault="00371892" w:rsidP="00E73F17">
      <w:pPr>
        <w:ind w:firstLine="709"/>
      </w:pP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29" type="#_x0000_t75" style="width:468pt;height:15.75pt">
            <v:imagedata r:id="rId9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30" type="#_x0000_t75" style="width:421.5pt;height:15.75pt">
            <v:imagedata r:id="rId9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31" type="#_x0000_t75" style="width:468pt;height:15.75pt">
            <v:imagedata r:id="rId10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32" type="#_x0000_t75" style="width:393pt;height:15.75pt">
            <v:imagedata r:id="rId10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33" type="#_x0000_t75" style="width:468pt;height:15.75pt">
            <v:imagedata r:id="rId11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34" type="#_x0000_t75" style="width:411.75pt;height:15.75pt">
            <v:imagedata r:id="rId11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35" type="#_x0000_t75" style="width:468pt;height:15.75pt">
            <v:imagedata r:id="rId12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36" type="#_x0000_t75" style="width:393pt;height:15.75pt">
            <v:imagedata r:id="rId12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37" type="#_x0000_t75" style="width:468pt;height:15.75pt">
            <v:imagedata r:id="rId13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38" type="#_x0000_t75" style="width:407.25pt;height:15.75pt">
            <v:imagedata r:id="rId13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371892" w:rsidRDefault="00371892" w:rsidP="00E73F17">
      <w:pPr>
        <w:ind w:firstLine="709"/>
      </w:pPr>
    </w:p>
    <w:p w:rsidR="00371892" w:rsidRDefault="006C4C7B" w:rsidP="00E73F17">
      <w:pPr>
        <w:ind w:firstLine="709"/>
      </w:pPr>
      <w:r w:rsidRPr="00E73F17">
        <w:t>ЛО-120</w:t>
      </w:r>
      <w:r w:rsidR="00E73F17" w:rsidRPr="00E73F17">
        <w:t xml:space="preserve">: </w:t>
      </w:r>
    </w:p>
    <w:p w:rsidR="00371892" w:rsidRDefault="00371892" w:rsidP="00E73F17">
      <w:pPr>
        <w:ind w:firstLine="709"/>
      </w:pP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39" type="#_x0000_t75" style="width:468pt;height:15.75pt">
            <v:imagedata r:id="rId14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40" type="#_x0000_t75" style="width:397.5pt;height:15.75pt">
            <v:imagedata r:id="rId14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41" type="#_x0000_t75" style="width:468pt;height:15.75pt">
            <v:imagedata r:id="rId15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42" type="#_x0000_t75" style="width:393pt;height:15.75pt">
            <v:imagedata r:id="rId15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43" type="#_x0000_t75" style="width:468pt;height:15.75pt">
            <v:imagedata r:id="rId16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44" type="#_x0000_t75" style="width:393pt;height:15.75pt">
            <v:imagedata r:id="rId16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45" type="#_x0000_t75" style="width:468pt;height:15.75pt">
            <v:imagedata r:id="rId17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46" type="#_x0000_t75" style="width:407.25pt;height:15.75pt">
            <v:imagedata r:id="rId17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47" type="#_x0000_t75" style="width:468pt;height:15.75pt">
            <v:imagedata r:id="rId18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48" type="#_x0000_t75" style="width:378.75pt;height:15.75pt">
            <v:imagedata r:id="rId18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371892" w:rsidRDefault="006C4C7B" w:rsidP="00E73F17">
      <w:pPr>
        <w:ind w:firstLine="709"/>
      </w:pPr>
      <w:r w:rsidRPr="00E73F17">
        <w:t>ЛП-19</w:t>
      </w:r>
      <w:r w:rsidR="00E73F17" w:rsidRPr="00E73F17">
        <w:t xml:space="preserve">: </w:t>
      </w:r>
    </w:p>
    <w:p w:rsidR="00371892" w:rsidRDefault="00371892" w:rsidP="00E73F17">
      <w:pPr>
        <w:ind w:firstLine="709"/>
      </w:pP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49" type="#_x0000_t75" style="width:468pt;height:15.75pt">
            <v:imagedata r:id="rId19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50" type="#_x0000_t75" style="width:378.75pt;height:15.75pt">
            <v:imagedata r:id="rId19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lastRenderedPageBreak/>
        <w:fldChar w:fldCharType="begin"/>
      </w:r>
      <w:r w:rsidRPr="00E73F17">
        <w:instrText xml:space="preserve"> QUOTE </w:instrText>
      </w:r>
      <w:r w:rsidR="00BA3A77">
        <w:pict>
          <v:shape id="_x0000_i1051" type="#_x0000_t75" style="width:468pt;height:15.75pt">
            <v:imagedata r:id="rId20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52" type="#_x0000_t75" style="width:378.75pt;height:15.75pt">
            <v:imagedata r:id="rId20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53" type="#_x0000_t75" style="width:468pt;height:15.75pt">
            <v:imagedata r:id="rId21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54" type="#_x0000_t75" style="width:407.25pt;height:15.75pt">
            <v:imagedata r:id="rId21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55" type="#_x0000_t75" style="width:468pt;height:15.75pt">
            <v:imagedata r:id="rId22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56" type="#_x0000_t75" style="width:378.75pt;height:15.75pt">
            <v:imagedata r:id="rId22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57" type="#_x0000_t75" style="width:468pt;height:15.75pt">
            <v:imagedata r:id="rId23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58" type="#_x0000_t75" style="width:355.5pt;height:15.75pt">
            <v:imagedata r:id="rId23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371892" w:rsidRDefault="00371892" w:rsidP="00E73F17">
      <w:pPr>
        <w:ind w:firstLine="709"/>
      </w:pPr>
    </w:p>
    <w:p w:rsidR="00371892" w:rsidRDefault="006C4C7B" w:rsidP="00E73F17">
      <w:pPr>
        <w:ind w:firstLine="709"/>
      </w:pPr>
      <w:r w:rsidRPr="00E73F17">
        <w:t>УРАЛ</w:t>
      </w:r>
      <w:r w:rsidR="00E73F17" w:rsidRPr="00E73F17">
        <w:t xml:space="preserve">: </w:t>
      </w:r>
    </w:p>
    <w:p w:rsidR="00371892" w:rsidRDefault="00371892" w:rsidP="00E73F17">
      <w:pPr>
        <w:ind w:firstLine="709"/>
      </w:pP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59" type="#_x0000_t75" style="width:468pt;height:15.75pt">
            <v:imagedata r:id="rId24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60" type="#_x0000_t75" style="width:5in;height:15.75pt">
            <v:imagedata r:id="rId24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61" type="#_x0000_t75" style="width:468pt;height:15.75pt">
            <v:imagedata r:id="rId25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62" type="#_x0000_t75" style="width:332.25pt;height:15.75pt">
            <v:imagedata r:id="rId25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63" type="#_x0000_t75" style="width:468pt;height:15.75pt">
            <v:imagedata r:id="rId26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64" type="#_x0000_t75" style="width:346.5pt;height:15.75pt">
            <v:imagedata r:id="rId26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65" type="#_x0000_t75" style="width:468pt;height:15.75pt">
            <v:imagedata r:id="rId27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66" type="#_x0000_t75" style="width:327.75pt;height:15.75pt">
            <v:imagedata r:id="rId27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AE77BB" w:rsidP="00E73F17">
      <w:pPr>
        <w:ind w:firstLine="709"/>
      </w:pPr>
      <w:r w:rsidRPr="00E73F17">
        <w:fldChar w:fldCharType="begin"/>
      </w:r>
      <w:r w:rsidRPr="00E73F17">
        <w:instrText xml:space="preserve"> QUOTE </w:instrText>
      </w:r>
      <w:r w:rsidR="00BA3A77">
        <w:pict>
          <v:shape id="_x0000_i1067" type="#_x0000_t75" style="width:468pt;height:15.75pt">
            <v:imagedata r:id="rId28" o:title="" chromakey="white"/>
          </v:shape>
        </w:pict>
      </w:r>
      <w:r w:rsidRPr="00E73F17">
        <w:instrText xml:space="preserve"> </w:instrText>
      </w:r>
      <w:r w:rsidRPr="00E73F17">
        <w:fldChar w:fldCharType="separate"/>
      </w:r>
      <w:r w:rsidR="00BA3A77">
        <w:pict>
          <v:shape id="_x0000_i1068" type="#_x0000_t75" style="width:341.25pt;height:15.75pt">
            <v:imagedata r:id="rId28" o:title="" chromakey="white"/>
          </v:shape>
        </w:pict>
      </w:r>
      <w:r w:rsidRPr="00E73F17">
        <w:fldChar w:fldCharType="end"/>
      </w:r>
      <w:r w:rsidR="00E73F17" w:rsidRPr="00E73F17">
        <w:t>;</w:t>
      </w:r>
    </w:p>
    <w:p w:rsidR="00E73F17" w:rsidRDefault="00E73F17" w:rsidP="00E73F17">
      <w:pPr>
        <w:ind w:firstLine="709"/>
        <w:rPr>
          <w:i/>
          <w:iCs/>
        </w:rPr>
      </w:pPr>
    </w:p>
    <w:p w:rsidR="006C4C7B" w:rsidRPr="00E73F17" w:rsidRDefault="006C4C7B" w:rsidP="00E73F17">
      <w:pPr>
        <w:ind w:left="708" w:firstLine="1"/>
        <w:rPr>
          <w:i/>
          <w:iCs/>
        </w:rPr>
      </w:pPr>
      <w:r w:rsidRPr="00E73F17">
        <w:rPr>
          <w:i/>
          <w:iCs/>
        </w:rPr>
        <w:t>Таблица 3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Ёмкость рынка запасных частей для тракторов</w:t>
      </w:r>
      <w:r w:rsidR="00E73F17">
        <w:rPr>
          <w:i/>
          <w:iCs/>
        </w:rPr>
        <w:t xml:space="preserve"> (</w:t>
      </w:r>
      <w:r w:rsidRPr="00E73F17">
        <w:rPr>
          <w:i/>
          <w:iCs/>
        </w:rPr>
        <w:t>автомобилей</w:t>
      </w:r>
      <w:r w:rsidR="00E73F17" w:rsidRPr="00E73F17">
        <w:rPr>
          <w:i/>
          <w:iCs/>
        </w:rPr>
        <w:t xml:space="preserve">) </w:t>
      </w:r>
      <w:r w:rsidRPr="00E73F17">
        <w:rPr>
          <w:i/>
          <w:iCs/>
        </w:rPr>
        <w:t>в регионе</w:t>
      </w:r>
    </w:p>
    <w:tbl>
      <w:tblPr>
        <w:tblStyle w:val="15"/>
        <w:tblW w:w="87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993"/>
        <w:gridCol w:w="1134"/>
        <w:gridCol w:w="1134"/>
        <w:gridCol w:w="992"/>
      </w:tblGrid>
      <w:tr w:rsidR="006C4C7B" w:rsidRPr="00E73F17">
        <w:tc>
          <w:tcPr>
            <w:tcW w:w="540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№ п/п</w:t>
            </w:r>
          </w:p>
        </w:tc>
        <w:tc>
          <w:tcPr>
            <w:tcW w:w="3996" w:type="dxa"/>
            <w:vMerge w:val="restart"/>
          </w:tcPr>
          <w:p w:rsidR="006C4C7B" w:rsidRPr="00E73F17" w:rsidRDefault="006C4C7B" w:rsidP="00E73F17">
            <w:pPr>
              <w:pStyle w:val="afb"/>
            </w:pPr>
            <w:r w:rsidRPr="00E73F17">
              <w:t>Наименование запасной части</w:t>
            </w:r>
          </w:p>
        </w:tc>
        <w:tc>
          <w:tcPr>
            <w:tcW w:w="4253" w:type="dxa"/>
            <w:gridSpan w:val="4"/>
          </w:tcPr>
          <w:p w:rsidR="006C4C7B" w:rsidRPr="00E73F17" w:rsidRDefault="006C4C7B" w:rsidP="00E73F17">
            <w:pPr>
              <w:pStyle w:val="afb"/>
            </w:pPr>
            <w:r w:rsidRPr="00E73F17">
              <w:t>Количество штук по маркам базового трактора</w:t>
            </w:r>
            <w:r w:rsidR="00E73F17">
              <w:t xml:space="preserve"> (</w:t>
            </w:r>
            <w:r w:rsidRPr="00E73F17">
              <w:t>автомобиля</w:t>
            </w:r>
            <w:r w:rsidR="00E73F17" w:rsidRPr="00E73F17">
              <w:t xml:space="preserve">) </w:t>
            </w:r>
          </w:p>
        </w:tc>
      </w:tr>
      <w:tr w:rsidR="006C4C7B" w:rsidRPr="00E73F17">
        <w:tc>
          <w:tcPr>
            <w:tcW w:w="540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3996" w:type="dxa"/>
            <w:vMerge/>
          </w:tcPr>
          <w:p w:rsidR="006C4C7B" w:rsidRPr="00E73F17" w:rsidRDefault="006C4C7B" w:rsidP="00E73F17">
            <w:pPr>
              <w:pStyle w:val="afb"/>
            </w:pPr>
          </w:p>
        </w:tc>
        <w:tc>
          <w:tcPr>
            <w:tcW w:w="993" w:type="dxa"/>
          </w:tcPr>
          <w:p w:rsidR="006C4C7B" w:rsidRPr="00E73F17" w:rsidRDefault="006C4C7B" w:rsidP="00E73F17">
            <w:pPr>
              <w:pStyle w:val="afb"/>
            </w:pPr>
            <w:r w:rsidRPr="00E73F17">
              <w:t>ЛТ-89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ЛП-19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ЛО-120</w:t>
            </w:r>
          </w:p>
        </w:tc>
        <w:tc>
          <w:tcPr>
            <w:tcW w:w="992" w:type="dxa"/>
          </w:tcPr>
          <w:p w:rsidR="006C4C7B" w:rsidRPr="00E73F17" w:rsidRDefault="006C4C7B" w:rsidP="00E73F17">
            <w:pPr>
              <w:pStyle w:val="afb"/>
            </w:pPr>
            <w:r w:rsidRPr="00E73F17">
              <w:t>УРАЛ</w:t>
            </w:r>
          </w:p>
        </w:tc>
      </w:tr>
      <w:tr w:rsidR="006C4C7B" w:rsidRPr="00E73F17">
        <w:tc>
          <w:tcPr>
            <w:tcW w:w="540" w:type="dxa"/>
          </w:tcPr>
          <w:p w:rsidR="006C4C7B" w:rsidRPr="00E73F17" w:rsidRDefault="006C4C7B" w:rsidP="00E73F17">
            <w:pPr>
              <w:pStyle w:val="afb"/>
            </w:pPr>
            <w:r w:rsidRPr="00E73F17">
              <w:t>1</w:t>
            </w:r>
          </w:p>
        </w:tc>
        <w:tc>
          <w:tcPr>
            <w:tcW w:w="3996" w:type="dxa"/>
          </w:tcPr>
          <w:p w:rsidR="006C4C7B" w:rsidRPr="00E73F17" w:rsidRDefault="006C4C7B" w:rsidP="00E73F17">
            <w:pPr>
              <w:pStyle w:val="afb"/>
            </w:pPr>
            <w:r w:rsidRPr="00E73F17">
              <w:t>Блок цилиндров</w:t>
            </w:r>
          </w:p>
        </w:tc>
        <w:tc>
          <w:tcPr>
            <w:tcW w:w="993" w:type="dxa"/>
          </w:tcPr>
          <w:p w:rsidR="006C4C7B" w:rsidRPr="00E73F17" w:rsidRDefault="006C4C7B" w:rsidP="00E73F17">
            <w:pPr>
              <w:pStyle w:val="afb"/>
            </w:pPr>
            <w:r w:rsidRPr="00E73F17">
              <w:t>0,1</w:t>
            </w:r>
            <w:r w:rsidR="009B39B9" w:rsidRPr="00E73F17">
              <w:t>2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0,0</w:t>
            </w:r>
            <w:r w:rsidR="00B20963" w:rsidRPr="00E73F17">
              <w:t>9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0,0</w:t>
            </w:r>
            <w:r w:rsidR="00B20963" w:rsidRPr="00E73F17">
              <w:t>7</w:t>
            </w:r>
          </w:p>
        </w:tc>
        <w:tc>
          <w:tcPr>
            <w:tcW w:w="992" w:type="dxa"/>
          </w:tcPr>
          <w:p w:rsidR="006C4C7B" w:rsidRPr="00E73F17" w:rsidRDefault="006C4C7B" w:rsidP="00E73F17">
            <w:pPr>
              <w:pStyle w:val="afb"/>
            </w:pPr>
            <w:r w:rsidRPr="00E73F17">
              <w:t>0,</w:t>
            </w:r>
            <w:r w:rsidR="00B20963" w:rsidRPr="00E73F17">
              <w:t>26</w:t>
            </w:r>
          </w:p>
        </w:tc>
      </w:tr>
      <w:tr w:rsidR="006C4C7B" w:rsidRPr="00E73F17">
        <w:tc>
          <w:tcPr>
            <w:tcW w:w="540" w:type="dxa"/>
          </w:tcPr>
          <w:p w:rsidR="006C4C7B" w:rsidRPr="00E73F17" w:rsidRDefault="006C4C7B" w:rsidP="00E73F17">
            <w:pPr>
              <w:pStyle w:val="afb"/>
            </w:pPr>
            <w:r w:rsidRPr="00E73F17">
              <w:t>2</w:t>
            </w:r>
          </w:p>
        </w:tc>
        <w:tc>
          <w:tcPr>
            <w:tcW w:w="3996" w:type="dxa"/>
          </w:tcPr>
          <w:p w:rsidR="006C4C7B" w:rsidRPr="00E73F17" w:rsidRDefault="006C4C7B" w:rsidP="00E73F17">
            <w:pPr>
              <w:pStyle w:val="afb"/>
            </w:pPr>
            <w:r w:rsidRPr="00E73F17">
              <w:t>Головка цилиндров</w:t>
            </w:r>
          </w:p>
        </w:tc>
        <w:tc>
          <w:tcPr>
            <w:tcW w:w="993" w:type="dxa"/>
          </w:tcPr>
          <w:p w:rsidR="006C4C7B" w:rsidRPr="00E73F17" w:rsidRDefault="009B39B9" w:rsidP="00E73F17">
            <w:pPr>
              <w:pStyle w:val="afb"/>
            </w:pPr>
            <w:r w:rsidRPr="00E73F17">
              <w:t>0,4</w:t>
            </w:r>
            <w:r w:rsidR="006C4C7B" w:rsidRPr="00E73F17">
              <w:t>8</w:t>
            </w:r>
          </w:p>
        </w:tc>
        <w:tc>
          <w:tcPr>
            <w:tcW w:w="1134" w:type="dxa"/>
          </w:tcPr>
          <w:p w:rsidR="006C4C7B" w:rsidRPr="00E73F17" w:rsidRDefault="009B39B9" w:rsidP="00E73F17">
            <w:pPr>
              <w:pStyle w:val="afb"/>
            </w:pPr>
            <w:r w:rsidRPr="00E73F17">
              <w:t>0,</w:t>
            </w:r>
            <w:r w:rsidR="00B20963" w:rsidRPr="00E73F17">
              <w:t>36</w:t>
            </w:r>
          </w:p>
        </w:tc>
        <w:tc>
          <w:tcPr>
            <w:tcW w:w="1134" w:type="dxa"/>
          </w:tcPr>
          <w:p w:rsidR="006C4C7B" w:rsidRPr="00E73F17" w:rsidRDefault="00B20963" w:rsidP="00E73F17">
            <w:pPr>
              <w:pStyle w:val="afb"/>
            </w:pPr>
            <w:r w:rsidRPr="00E73F17">
              <w:t>0,28</w:t>
            </w:r>
          </w:p>
        </w:tc>
        <w:tc>
          <w:tcPr>
            <w:tcW w:w="992" w:type="dxa"/>
          </w:tcPr>
          <w:p w:rsidR="006C4C7B" w:rsidRPr="00E73F17" w:rsidRDefault="00B20963" w:rsidP="00E73F17">
            <w:pPr>
              <w:pStyle w:val="afb"/>
            </w:pPr>
            <w:r w:rsidRPr="00E73F17">
              <w:t>1,04</w:t>
            </w:r>
          </w:p>
        </w:tc>
      </w:tr>
      <w:tr w:rsidR="006C4C7B" w:rsidRPr="00E73F17">
        <w:tc>
          <w:tcPr>
            <w:tcW w:w="540" w:type="dxa"/>
          </w:tcPr>
          <w:p w:rsidR="006C4C7B" w:rsidRPr="00E73F17" w:rsidRDefault="006C4C7B" w:rsidP="00E73F17">
            <w:pPr>
              <w:pStyle w:val="afb"/>
            </w:pPr>
            <w:r w:rsidRPr="00E73F17">
              <w:t>3</w:t>
            </w:r>
          </w:p>
        </w:tc>
        <w:tc>
          <w:tcPr>
            <w:tcW w:w="3996" w:type="dxa"/>
          </w:tcPr>
          <w:p w:rsidR="006C4C7B" w:rsidRPr="00E73F17" w:rsidRDefault="006C4C7B" w:rsidP="00E73F17">
            <w:pPr>
              <w:pStyle w:val="afb"/>
            </w:pPr>
            <w:r w:rsidRPr="00E73F17">
              <w:t>Вал коленчатый</w:t>
            </w:r>
          </w:p>
        </w:tc>
        <w:tc>
          <w:tcPr>
            <w:tcW w:w="993" w:type="dxa"/>
          </w:tcPr>
          <w:p w:rsidR="006C4C7B" w:rsidRPr="00E73F17" w:rsidRDefault="006C4C7B" w:rsidP="00E73F17">
            <w:pPr>
              <w:pStyle w:val="afb"/>
            </w:pPr>
            <w:r w:rsidRPr="00E73F17">
              <w:t>0,</w:t>
            </w:r>
            <w:r w:rsidR="009B39B9" w:rsidRPr="00E73F17">
              <w:t>36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0,2</w:t>
            </w:r>
            <w:r w:rsidR="00B20963" w:rsidRPr="00E73F17">
              <w:t>7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0,2</w:t>
            </w:r>
            <w:r w:rsidR="00B20963" w:rsidRPr="00E73F17">
              <w:t>1</w:t>
            </w:r>
          </w:p>
        </w:tc>
        <w:tc>
          <w:tcPr>
            <w:tcW w:w="992" w:type="dxa"/>
          </w:tcPr>
          <w:p w:rsidR="006C4C7B" w:rsidRPr="00E73F17" w:rsidRDefault="006C4C7B" w:rsidP="00E73F17">
            <w:pPr>
              <w:pStyle w:val="afb"/>
            </w:pPr>
            <w:r w:rsidRPr="00E73F17">
              <w:t>0,</w:t>
            </w:r>
            <w:r w:rsidR="00B20963" w:rsidRPr="00E73F17">
              <w:t>39</w:t>
            </w:r>
          </w:p>
        </w:tc>
      </w:tr>
      <w:tr w:rsidR="006C4C7B" w:rsidRPr="00E73F17">
        <w:tc>
          <w:tcPr>
            <w:tcW w:w="540" w:type="dxa"/>
          </w:tcPr>
          <w:p w:rsidR="006C4C7B" w:rsidRPr="00E73F17" w:rsidRDefault="006C4C7B" w:rsidP="00E73F17">
            <w:pPr>
              <w:pStyle w:val="afb"/>
            </w:pPr>
            <w:r w:rsidRPr="00E73F17">
              <w:t>4</w:t>
            </w:r>
          </w:p>
        </w:tc>
        <w:tc>
          <w:tcPr>
            <w:tcW w:w="3996" w:type="dxa"/>
          </w:tcPr>
          <w:p w:rsidR="006C4C7B" w:rsidRPr="00E73F17" w:rsidRDefault="006C4C7B" w:rsidP="00E73F17">
            <w:pPr>
              <w:pStyle w:val="afb"/>
            </w:pPr>
            <w:r w:rsidRPr="00E73F17">
              <w:t>Шатун</w:t>
            </w:r>
          </w:p>
        </w:tc>
        <w:tc>
          <w:tcPr>
            <w:tcW w:w="993" w:type="dxa"/>
          </w:tcPr>
          <w:p w:rsidR="006C4C7B" w:rsidRPr="00E73F17" w:rsidRDefault="006C4C7B" w:rsidP="00E73F17">
            <w:pPr>
              <w:pStyle w:val="afb"/>
            </w:pPr>
            <w:r w:rsidRPr="00E73F17">
              <w:t>1,</w:t>
            </w:r>
            <w:r w:rsidR="009B39B9" w:rsidRPr="00E73F17">
              <w:t>2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</w:t>
            </w:r>
            <w:r w:rsidR="00B20963" w:rsidRPr="00E73F17">
              <w:t>9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0,</w:t>
            </w:r>
            <w:r w:rsidR="00B20963" w:rsidRPr="00E73F17">
              <w:t>7</w:t>
            </w:r>
          </w:p>
        </w:tc>
        <w:tc>
          <w:tcPr>
            <w:tcW w:w="992" w:type="dxa"/>
          </w:tcPr>
          <w:p w:rsidR="006C4C7B" w:rsidRPr="00E73F17" w:rsidRDefault="00B20963" w:rsidP="00E73F17">
            <w:pPr>
              <w:pStyle w:val="afb"/>
            </w:pPr>
            <w:r w:rsidRPr="00E73F17">
              <w:t>1,3</w:t>
            </w:r>
          </w:p>
        </w:tc>
      </w:tr>
      <w:tr w:rsidR="006C4C7B" w:rsidRPr="00E73F17">
        <w:tc>
          <w:tcPr>
            <w:tcW w:w="540" w:type="dxa"/>
          </w:tcPr>
          <w:p w:rsidR="006C4C7B" w:rsidRPr="00E73F17" w:rsidRDefault="006C4C7B" w:rsidP="00E73F17">
            <w:pPr>
              <w:pStyle w:val="afb"/>
            </w:pPr>
            <w:r w:rsidRPr="00E73F17">
              <w:t>5</w:t>
            </w:r>
          </w:p>
        </w:tc>
        <w:tc>
          <w:tcPr>
            <w:tcW w:w="3996" w:type="dxa"/>
          </w:tcPr>
          <w:p w:rsidR="006C4C7B" w:rsidRPr="00E73F17" w:rsidRDefault="006C4C7B" w:rsidP="00E73F17">
            <w:pPr>
              <w:pStyle w:val="afb"/>
            </w:pPr>
            <w:r w:rsidRPr="00E73F17">
              <w:t>Комплект поршневых колец</w:t>
            </w:r>
          </w:p>
        </w:tc>
        <w:tc>
          <w:tcPr>
            <w:tcW w:w="993" w:type="dxa"/>
          </w:tcPr>
          <w:p w:rsidR="006C4C7B" w:rsidRPr="00E73F17" w:rsidRDefault="009B39B9" w:rsidP="00E73F17">
            <w:pPr>
              <w:pStyle w:val="afb"/>
            </w:pPr>
            <w:r w:rsidRPr="00E73F17">
              <w:t>7</w:t>
            </w:r>
            <w:r w:rsidR="006C4C7B" w:rsidRPr="00E73F17">
              <w:t>,2</w:t>
            </w:r>
          </w:p>
        </w:tc>
        <w:tc>
          <w:tcPr>
            <w:tcW w:w="1134" w:type="dxa"/>
          </w:tcPr>
          <w:p w:rsidR="006C4C7B" w:rsidRPr="00E73F17" w:rsidRDefault="00B20963" w:rsidP="00E73F17">
            <w:pPr>
              <w:pStyle w:val="afb"/>
            </w:pPr>
            <w:r w:rsidRPr="00E73F17">
              <w:t>5,4</w:t>
            </w:r>
          </w:p>
        </w:tc>
        <w:tc>
          <w:tcPr>
            <w:tcW w:w="1134" w:type="dxa"/>
          </w:tcPr>
          <w:p w:rsidR="006C4C7B" w:rsidRPr="00E73F17" w:rsidRDefault="006C4C7B" w:rsidP="00E73F17">
            <w:pPr>
              <w:pStyle w:val="afb"/>
            </w:pPr>
            <w:r w:rsidRPr="00E73F17">
              <w:t>4,</w:t>
            </w:r>
            <w:r w:rsidR="00B20963" w:rsidRPr="00E73F17">
              <w:t>2</w:t>
            </w:r>
          </w:p>
        </w:tc>
        <w:tc>
          <w:tcPr>
            <w:tcW w:w="992" w:type="dxa"/>
          </w:tcPr>
          <w:p w:rsidR="006C4C7B" w:rsidRPr="00E73F17" w:rsidRDefault="00B20963" w:rsidP="00E73F17">
            <w:pPr>
              <w:pStyle w:val="afb"/>
            </w:pPr>
            <w:r w:rsidRPr="00E73F17">
              <w:t>7,8</w:t>
            </w:r>
          </w:p>
        </w:tc>
      </w:tr>
    </w:tbl>
    <w:p w:rsidR="00E73F17" w:rsidRDefault="00E73F17" w:rsidP="00E73F17">
      <w:pPr>
        <w:ind w:firstLine="709"/>
        <w:rPr>
          <w:b/>
          <w:bCs/>
        </w:rPr>
      </w:pPr>
    </w:p>
    <w:p w:rsidR="00E73F17" w:rsidRPr="00E73F17" w:rsidRDefault="00E73F17" w:rsidP="00E73F17">
      <w:pPr>
        <w:pStyle w:val="2"/>
      </w:pPr>
      <w:r>
        <w:br w:type="page"/>
      </w:r>
      <w:bookmarkStart w:id="6" w:name="_Toc262920104"/>
      <w:r>
        <w:lastRenderedPageBreak/>
        <w:t xml:space="preserve">2. </w:t>
      </w:r>
      <w:r w:rsidR="006C4C7B" w:rsidRPr="00E73F17">
        <w:t>Механизм формирования рынка услуг технического сервиса транспортных и технологических машин в регионе</w:t>
      </w:r>
      <w:bookmarkEnd w:id="6"/>
    </w:p>
    <w:p w:rsidR="00E73F17" w:rsidRDefault="00E73F17" w:rsidP="00E73F17">
      <w:pPr>
        <w:ind w:firstLine="709"/>
        <w:rPr>
          <w:b/>
          <w:bCs/>
          <w:i/>
          <w:iCs/>
        </w:rPr>
      </w:pPr>
    </w:p>
    <w:p w:rsidR="006C4C7B" w:rsidRPr="00E73F17" w:rsidRDefault="00E73F17" w:rsidP="00E73F17">
      <w:pPr>
        <w:pStyle w:val="2"/>
      </w:pPr>
      <w:bookmarkStart w:id="7" w:name="_Toc262920105"/>
      <w:r>
        <w:t xml:space="preserve">2.1 </w:t>
      </w:r>
      <w:r w:rsidR="006C4C7B" w:rsidRPr="00E73F17">
        <w:t>Предпродажный сервис машин</w:t>
      </w:r>
      <w:bookmarkEnd w:id="7"/>
    </w:p>
    <w:p w:rsidR="00E73F17" w:rsidRDefault="00E73F17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Основными операциями предпродажного сервиса обслуживания являются удаление консервационной смазки, проверка и дозаправка маслом и топливом, досборка и устранение выявленных неисправностей</w:t>
      </w:r>
      <w:r w:rsidR="00E73F17" w:rsidRPr="00E73F17">
        <w:t xml:space="preserve">; </w:t>
      </w:r>
      <w:r w:rsidRPr="00E73F17">
        <w:t>смазывание, досборка и устранение выявленных неисправностей</w:t>
      </w:r>
      <w:r w:rsidR="00E73F17" w:rsidRPr="00E73F17">
        <w:t xml:space="preserve">; </w:t>
      </w:r>
      <w:r w:rsidRPr="00E73F17">
        <w:t>смазывание, регулирование, обкатка с устранением выявленных дефектов</w:t>
      </w:r>
      <w:r w:rsidR="00E73F17" w:rsidRPr="00E73F17">
        <w:t xml:space="preserve">; </w:t>
      </w:r>
      <w:r w:rsidRPr="00E73F17">
        <w:t>определение основных параметров машины и доставка их потребителю</w:t>
      </w:r>
      <w:r w:rsidR="00E73F17" w:rsidRPr="00E73F17">
        <w:t>.</w:t>
      </w:r>
    </w:p>
    <w:p w:rsidR="00E73F17" w:rsidRDefault="00E73F17" w:rsidP="00E73F17">
      <w:pPr>
        <w:ind w:firstLine="709"/>
        <w:rPr>
          <w:i/>
          <w:iCs/>
        </w:rPr>
      </w:pPr>
    </w:p>
    <w:p w:rsidR="003E4E60" w:rsidRPr="00E73F17" w:rsidRDefault="003E4E60" w:rsidP="00E73F17">
      <w:pPr>
        <w:ind w:firstLine="709"/>
        <w:rPr>
          <w:i/>
          <w:iCs/>
        </w:rPr>
      </w:pPr>
      <w:r w:rsidRPr="00E73F17">
        <w:rPr>
          <w:i/>
          <w:iCs/>
        </w:rPr>
        <w:t>Таблица 4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Технология предпродажного сервиса машины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687"/>
        <w:gridCol w:w="2723"/>
        <w:gridCol w:w="3341"/>
        <w:gridCol w:w="2434"/>
      </w:tblGrid>
      <w:tr w:rsidR="003E4E60" w:rsidRPr="00E73F17">
        <w:trPr>
          <w:trHeight w:val="547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№ п/п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Операции</w:t>
            </w:r>
          </w:p>
        </w:tc>
        <w:tc>
          <w:tcPr>
            <w:tcW w:w="3541" w:type="dxa"/>
          </w:tcPr>
          <w:p w:rsidR="003E4E60" w:rsidRPr="00E73F17" w:rsidRDefault="003E4E60" w:rsidP="00E73F17">
            <w:pPr>
              <w:pStyle w:val="afb"/>
            </w:pPr>
            <w:r w:rsidRPr="00E73F17">
              <w:t>Технические параметры, режимы</w:t>
            </w:r>
          </w:p>
        </w:tc>
        <w:tc>
          <w:tcPr>
            <w:tcW w:w="2513" w:type="dxa"/>
          </w:tcPr>
          <w:p w:rsidR="003E4E60" w:rsidRPr="00E73F17" w:rsidRDefault="003E4E60" w:rsidP="00E73F17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trHeight w:val="1379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1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Удаление консервационной смазки, проверка и дозаправка маслом и топливом</w:t>
            </w:r>
          </w:p>
        </w:tc>
        <w:tc>
          <w:tcPr>
            <w:tcW w:w="3541" w:type="dxa"/>
          </w:tcPr>
          <w:p w:rsidR="003E4E60" w:rsidRPr="00E73F17" w:rsidRDefault="003E4E60" w:rsidP="00E73F17">
            <w:pPr>
              <w:pStyle w:val="afb"/>
            </w:pPr>
            <w:r w:rsidRPr="00E73F17">
              <w:t>Полнокомплектный, обкатанный, отрегулированный и заправленный трактор</w:t>
            </w:r>
            <w:r w:rsidR="00E73F17" w:rsidRPr="00E73F17">
              <w:t xml:space="preserve">. </w:t>
            </w:r>
          </w:p>
        </w:tc>
        <w:tc>
          <w:tcPr>
            <w:tcW w:w="2513" w:type="dxa"/>
          </w:tcPr>
          <w:p w:rsidR="00E73F17" w:rsidRDefault="003E4E60" w:rsidP="00E73F17">
            <w:pPr>
              <w:pStyle w:val="afb"/>
            </w:pPr>
            <w:r w:rsidRPr="00E73F17">
              <w:t>Комплект</w:t>
            </w:r>
          </w:p>
          <w:p w:rsidR="00E73F17" w:rsidRDefault="003E4E60" w:rsidP="00E73F17">
            <w:pPr>
              <w:pStyle w:val="afb"/>
            </w:pPr>
            <w:r w:rsidRPr="00E73F17">
              <w:t>ОРГ-16395</w:t>
            </w:r>
            <w:r w:rsidR="00E73F17" w:rsidRPr="00E73F17">
              <w:t>;</w:t>
            </w:r>
          </w:p>
          <w:p w:rsidR="003E4E60" w:rsidRPr="00E73F17" w:rsidRDefault="003E4E60" w:rsidP="00E73F17">
            <w:pPr>
              <w:pStyle w:val="afb"/>
            </w:pPr>
            <w:r w:rsidRPr="00E73F17">
              <w:t>установка</w:t>
            </w:r>
          </w:p>
          <w:p w:rsidR="00E73F17" w:rsidRPr="00E73F17" w:rsidRDefault="003E4E60" w:rsidP="00E73F17">
            <w:pPr>
              <w:pStyle w:val="afb"/>
            </w:pPr>
            <w:r w:rsidRPr="00E73F17">
              <w:t>ОЗ-18026 или</w:t>
            </w:r>
          </w:p>
          <w:p w:rsidR="003E4E60" w:rsidRPr="00E73F17" w:rsidRDefault="003E4E60" w:rsidP="00E73F17">
            <w:pPr>
              <w:pStyle w:val="afb"/>
            </w:pPr>
            <w:r w:rsidRPr="00E73F17">
              <w:t>ОЗ-16350</w:t>
            </w:r>
            <w:r w:rsidR="00E73F17" w:rsidRPr="00E73F17">
              <w:t xml:space="preserve">; </w:t>
            </w:r>
          </w:p>
        </w:tc>
      </w:tr>
      <w:tr w:rsidR="003E4E60" w:rsidRPr="00E73F17">
        <w:trPr>
          <w:trHeight w:val="819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2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Досборка и устранение выявленных неисправностей</w:t>
            </w:r>
          </w:p>
        </w:tc>
        <w:tc>
          <w:tcPr>
            <w:tcW w:w="3541" w:type="dxa"/>
            <w:vMerge w:val="restart"/>
          </w:tcPr>
          <w:p w:rsidR="003E4E60" w:rsidRPr="00E73F17" w:rsidRDefault="003E4E60" w:rsidP="00E73F17">
            <w:pPr>
              <w:pStyle w:val="afb"/>
            </w:pPr>
            <w:r w:rsidRPr="00E73F17">
              <w:t>Согласно техническим требованиям</w:t>
            </w:r>
          </w:p>
        </w:tc>
        <w:tc>
          <w:tcPr>
            <w:tcW w:w="2513" w:type="dxa"/>
            <w:vMerge w:val="restart"/>
          </w:tcPr>
          <w:p w:rsidR="00E73F17" w:rsidRDefault="003E4E60" w:rsidP="00E73F17">
            <w:pPr>
              <w:pStyle w:val="afb"/>
            </w:pPr>
            <w:r w:rsidRPr="00E73F17">
              <w:t>Пневмонагнетатель ОЗ-12739 или</w:t>
            </w:r>
          </w:p>
          <w:p w:rsidR="003E4E60" w:rsidRPr="00E73F17" w:rsidRDefault="003E4E60" w:rsidP="00E73F17">
            <w:pPr>
              <w:pStyle w:val="afb"/>
            </w:pPr>
            <w:r w:rsidRPr="00E73F17">
              <w:t>ОЗ-9903</w:t>
            </w:r>
          </w:p>
        </w:tc>
      </w:tr>
      <w:tr w:rsidR="003E4E60" w:rsidRPr="00E73F17">
        <w:trPr>
          <w:trHeight w:val="273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3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Смазка</w:t>
            </w:r>
          </w:p>
        </w:tc>
        <w:tc>
          <w:tcPr>
            <w:tcW w:w="3541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513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</w:tr>
      <w:tr w:rsidR="003E4E60" w:rsidRPr="00E73F17">
        <w:trPr>
          <w:trHeight w:val="273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4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Регулирование</w:t>
            </w:r>
          </w:p>
        </w:tc>
        <w:tc>
          <w:tcPr>
            <w:tcW w:w="3541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513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</w:tr>
      <w:tr w:rsidR="003E4E60" w:rsidRPr="00E73F17">
        <w:trPr>
          <w:trHeight w:val="547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5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Обкатка с устранением выявленных дефектов</w:t>
            </w:r>
          </w:p>
        </w:tc>
        <w:tc>
          <w:tcPr>
            <w:tcW w:w="3541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513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</w:tr>
      <w:tr w:rsidR="003E4E60" w:rsidRPr="00E73F17">
        <w:trPr>
          <w:trHeight w:val="1912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6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Определение основных параметров тракторов, обеспечение технологической и экологической безопасности и выдача сертификата</w:t>
            </w:r>
          </w:p>
        </w:tc>
        <w:tc>
          <w:tcPr>
            <w:tcW w:w="3541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513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</w:tr>
      <w:tr w:rsidR="003E4E60" w:rsidRPr="00E73F17">
        <w:trPr>
          <w:trHeight w:val="559"/>
        </w:trPr>
        <w:tc>
          <w:tcPr>
            <w:tcW w:w="716" w:type="dxa"/>
          </w:tcPr>
          <w:p w:rsidR="003E4E60" w:rsidRPr="00E73F17" w:rsidRDefault="003E4E60" w:rsidP="00E73F17">
            <w:pPr>
              <w:pStyle w:val="afb"/>
            </w:pPr>
            <w:r w:rsidRPr="00E73F17">
              <w:t>7</w:t>
            </w:r>
          </w:p>
        </w:tc>
        <w:tc>
          <w:tcPr>
            <w:tcW w:w="2869" w:type="dxa"/>
          </w:tcPr>
          <w:p w:rsidR="003E4E60" w:rsidRPr="00E73F17" w:rsidRDefault="003E4E60" w:rsidP="00E73F17">
            <w:pPr>
              <w:pStyle w:val="afb"/>
            </w:pPr>
            <w:r w:rsidRPr="00E73F17">
              <w:t>Доставка трактора потребителю</w:t>
            </w:r>
            <w:r w:rsidR="00E73F17" w:rsidRPr="00E73F17">
              <w:t xml:space="preserve">. </w:t>
            </w:r>
          </w:p>
        </w:tc>
        <w:tc>
          <w:tcPr>
            <w:tcW w:w="3541" w:type="dxa"/>
          </w:tcPr>
          <w:p w:rsidR="003E4E60" w:rsidRPr="00E73F17" w:rsidRDefault="003E4E60" w:rsidP="00E73F17">
            <w:pPr>
              <w:pStyle w:val="afb"/>
            </w:pPr>
            <w:r w:rsidRPr="00E73F17">
              <w:t>Готовы к эксплуатаций</w:t>
            </w:r>
          </w:p>
        </w:tc>
        <w:tc>
          <w:tcPr>
            <w:tcW w:w="2513" w:type="dxa"/>
          </w:tcPr>
          <w:p w:rsidR="003E4E60" w:rsidRPr="00E73F17" w:rsidRDefault="003E4E60" w:rsidP="00E73F17">
            <w:pPr>
              <w:pStyle w:val="afb"/>
            </w:pPr>
            <w:r w:rsidRPr="00E73F17">
              <w:t>Транспортные средства</w:t>
            </w:r>
          </w:p>
        </w:tc>
      </w:tr>
    </w:tbl>
    <w:p w:rsidR="00371892" w:rsidRDefault="00371892" w:rsidP="00E73F17">
      <w:pPr>
        <w:ind w:firstLine="709"/>
      </w:pPr>
    </w:p>
    <w:p w:rsidR="00E73F17" w:rsidRPr="00E73F17" w:rsidRDefault="00371892" w:rsidP="00371892">
      <w:pPr>
        <w:pStyle w:val="2"/>
      </w:pPr>
      <w:r>
        <w:br w:type="page"/>
      </w:r>
      <w:bookmarkStart w:id="8" w:name="_Toc262920106"/>
      <w:r w:rsidR="00E73F17">
        <w:lastRenderedPageBreak/>
        <w:t xml:space="preserve">2.2 </w:t>
      </w:r>
      <w:r w:rsidR="003E4E60" w:rsidRPr="00E73F17">
        <w:t>Техническое обслуживание машин в гарантийный и послегарантийный периоды</w:t>
      </w:r>
      <w:bookmarkEnd w:id="8"/>
    </w:p>
    <w:p w:rsidR="00E73F17" w:rsidRDefault="00E73F17" w:rsidP="00E73F17">
      <w:pPr>
        <w:ind w:firstLine="709"/>
        <w:rPr>
          <w:i/>
          <w:iCs/>
        </w:rPr>
      </w:pPr>
    </w:p>
    <w:p w:rsidR="003E4E60" w:rsidRPr="00E73F17" w:rsidRDefault="003E4E60" w:rsidP="00371892">
      <w:pPr>
        <w:ind w:left="708" w:firstLine="1"/>
        <w:rPr>
          <w:i/>
          <w:iCs/>
        </w:rPr>
      </w:pPr>
      <w:r w:rsidRPr="00E73F17">
        <w:rPr>
          <w:i/>
          <w:iCs/>
        </w:rPr>
        <w:t>Таблица 5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Техническое обслуживание машин в гарантийный и послегарантийный периоды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6"/>
        <w:gridCol w:w="2650"/>
        <w:gridCol w:w="2832"/>
        <w:gridCol w:w="2487"/>
      </w:tblGrid>
      <w:tr w:rsidR="003E4E60" w:rsidRPr="00E73F17">
        <w:trPr>
          <w:trHeight w:val="138"/>
          <w:jc w:val="center"/>
        </w:trPr>
        <w:tc>
          <w:tcPr>
            <w:tcW w:w="1392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№ п/п</w:t>
            </w:r>
          </w:p>
        </w:tc>
        <w:tc>
          <w:tcPr>
            <w:tcW w:w="2790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Операции</w:t>
            </w:r>
          </w:p>
        </w:tc>
        <w:tc>
          <w:tcPr>
            <w:tcW w:w="3117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Технические параметры, режимы</w:t>
            </w:r>
          </w:p>
        </w:tc>
        <w:tc>
          <w:tcPr>
            <w:tcW w:w="2653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trHeight w:val="210"/>
          <w:jc w:val="center"/>
        </w:trPr>
        <w:tc>
          <w:tcPr>
            <w:tcW w:w="1392" w:type="dxa"/>
          </w:tcPr>
          <w:p w:rsidR="003E4E60" w:rsidRPr="00E73F17" w:rsidRDefault="003E4E60" w:rsidP="00E73F17">
            <w:pPr>
              <w:pStyle w:val="afb"/>
            </w:pPr>
            <w:r w:rsidRPr="00E73F17">
              <w:t>ЕО</w:t>
            </w:r>
          </w:p>
        </w:tc>
        <w:tc>
          <w:tcPr>
            <w:tcW w:w="2790" w:type="dxa"/>
          </w:tcPr>
          <w:p w:rsidR="003E4E60" w:rsidRPr="00E73F17" w:rsidRDefault="003E4E60" w:rsidP="00E73F17">
            <w:pPr>
              <w:pStyle w:val="afb"/>
            </w:pPr>
            <w:r w:rsidRPr="00E73F17">
              <w:t>Очистка от пыли и грязи, проверка течи ТСМ, уровня масла и жидкостей, дозаправка</w:t>
            </w:r>
          </w:p>
        </w:tc>
        <w:tc>
          <w:tcPr>
            <w:tcW w:w="3117" w:type="dxa"/>
          </w:tcPr>
          <w:p w:rsidR="003E4E60" w:rsidRPr="00E73F17" w:rsidRDefault="003E4E60" w:rsidP="00E73F17">
            <w:pPr>
              <w:pStyle w:val="afb"/>
            </w:pPr>
            <w:r w:rsidRPr="00E73F17">
              <w:t xml:space="preserve">Обеспечение устойчивой, бездымной работы дизеля, температуры охлаждающей жидкости +75…100ºС, давление в системе смазки не менее 0,15…0,50 МПа, уровень охлаждающей воды в </w:t>
            </w:r>
          </w:p>
        </w:tc>
        <w:tc>
          <w:tcPr>
            <w:tcW w:w="2653" w:type="dxa"/>
          </w:tcPr>
          <w:p w:rsidR="00E73F17" w:rsidRPr="00E73F17" w:rsidRDefault="003E4E60" w:rsidP="00E73F17">
            <w:pPr>
              <w:pStyle w:val="afb"/>
            </w:pPr>
            <w:r w:rsidRPr="00E73F17">
              <w:t>Машины</w:t>
            </w:r>
          </w:p>
          <w:p w:rsidR="003E4E60" w:rsidRPr="00E73F17" w:rsidRDefault="003E4E60" w:rsidP="00E73F17">
            <w:pPr>
              <w:pStyle w:val="afb"/>
            </w:pPr>
            <w:r w:rsidRPr="00E73F17">
              <w:t>ОМ-22616, или ОМ-5361-03, или М-125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радиаторе 40…45 мм, антифриза 60…65 мм ниже от верхней плоскости заливной горловины. Трансмиссия гусеничных тракторов </w:t>
            </w:r>
            <w:r>
              <w:t>-</w:t>
            </w:r>
            <w:r w:rsidRPr="00E73F17">
              <w:t xml:space="preserve"> плавный поворот на месте, тормозной путь колесных тракторов не более 6…16м. </w:t>
            </w:r>
          </w:p>
        </w:tc>
        <w:tc>
          <w:tcPr>
            <w:tcW w:w="2653" w:type="dxa"/>
          </w:tcPr>
          <w:p w:rsidR="00E73F17" w:rsidRPr="00E73F17" w:rsidRDefault="00E73F17" w:rsidP="00E73F17">
            <w:pPr>
              <w:pStyle w:val="afb"/>
            </w:pP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Проверка работы ДВС, системы управления, тормозов, сигнализации, приборов освещения, стеклоочистителя.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техническим требованиям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Установка</w:t>
            </w:r>
          </w:p>
          <w:p w:rsidR="00E73F17" w:rsidRDefault="00E73F17" w:rsidP="00E73F17">
            <w:pPr>
              <w:pStyle w:val="afb"/>
            </w:pPr>
            <w:r w:rsidRPr="00E73F17">
              <w:t>ОЗ-18026, или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ОЗ-16350; Комплект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ОРГ-16395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  <w:r w:rsidRPr="00E73F17">
              <w:t>ТО-1</w:t>
            </w:r>
          </w:p>
        </w:tc>
        <w:tc>
          <w:tcPr>
            <w:tcW w:w="2790" w:type="dxa"/>
          </w:tcPr>
          <w:p w:rsidR="00E73F17" w:rsidRDefault="00E73F17" w:rsidP="00E73F17">
            <w:pPr>
              <w:pStyle w:val="afb"/>
            </w:pPr>
            <w:r w:rsidRPr="00E73F17">
              <w:t xml:space="preserve">Дополнительно к </w:t>
            </w:r>
            <w:r>
              <w:t>2.2.1</w:t>
            </w:r>
          </w:p>
          <w:p w:rsidR="00E73F17" w:rsidRPr="00E73F17" w:rsidRDefault="00371892" w:rsidP="00E73F17">
            <w:pPr>
              <w:pStyle w:val="afb"/>
            </w:pPr>
            <w:r>
              <w:t>Проверка работоспо</w:t>
            </w:r>
            <w:r w:rsidR="00E73F17" w:rsidRPr="00E73F17">
              <w:t>собности управления тормозов, освещ</w:t>
            </w:r>
            <w:r>
              <w:t>ения и сигнализации, регулиро</w:t>
            </w:r>
            <w:r w:rsidR="00E73F17" w:rsidRPr="00E73F17">
              <w:t>вание натяжени</w:t>
            </w:r>
            <w:r>
              <w:t>я ремней генератора и компрес</w:t>
            </w:r>
            <w:r w:rsidR="00E73F17" w:rsidRPr="00E73F17">
              <w:t>сора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Обеспечение плавного поворота гусеничного трактора на месте. Прогиб ремней вентилятора и генератора не более 8…22 и 10…22 мм при усилии 40Н. Свободный ход рычагов управления и стрела провисания гусеничной цепи не более 30…60 мм.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Машина</w:t>
            </w:r>
          </w:p>
          <w:p w:rsidR="00E73F17" w:rsidRDefault="00E73F17" w:rsidP="00E73F17">
            <w:pPr>
              <w:pStyle w:val="afb"/>
            </w:pPr>
            <w:r w:rsidRPr="00E73F17">
              <w:t>ОМ-22616, или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ОМ-5361-03 или</w:t>
            </w:r>
          </w:p>
          <w:p w:rsidR="00E73F17" w:rsidRDefault="00E73F17" w:rsidP="00E73F17">
            <w:pPr>
              <w:pStyle w:val="afb"/>
            </w:pPr>
            <w:r w:rsidRPr="00E73F17">
              <w:t>М-125; агрегат</w:t>
            </w:r>
          </w:p>
          <w:p w:rsidR="00E73F17" w:rsidRDefault="00E73F17" w:rsidP="00E73F17">
            <w:pPr>
              <w:pStyle w:val="afb"/>
            </w:pPr>
            <w:r w:rsidRPr="00E73F17">
              <w:t>АТО-9999;</w:t>
            </w:r>
          </w:p>
          <w:p w:rsidR="00E73F17" w:rsidRDefault="00E73F17" w:rsidP="00E73F17">
            <w:pPr>
              <w:pStyle w:val="afb"/>
            </w:pPr>
            <w:r w:rsidRPr="00E73F17">
              <w:t>комплект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ОРГ-16395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Проверка уровня масла в узлах, доливка и </w:t>
            </w:r>
            <w:r w:rsidRPr="00E73F17">
              <w:lastRenderedPageBreak/>
              <w:t xml:space="preserve">смазывание согласно схеме смазки.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 xml:space="preserve">Уровень масла в полостях по уровню контрольных </w:t>
            </w:r>
            <w:r w:rsidRPr="00E73F17">
              <w:lastRenderedPageBreak/>
              <w:t xml:space="preserve">отверстий, метке контрольного щупа и мерного стекла.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lastRenderedPageBreak/>
              <w:t>Установка ОЗ-18026 или</w:t>
            </w:r>
          </w:p>
          <w:p w:rsidR="00E73F17" w:rsidRDefault="00E73F17" w:rsidP="00E73F17">
            <w:pPr>
              <w:pStyle w:val="afb"/>
            </w:pPr>
            <w:r w:rsidRPr="00E73F17">
              <w:t xml:space="preserve">ОЗ-16350; </w:t>
            </w:r>
            <w:r w:rsidRPr="00E73F17">
              <w:lastRenderedPageBreak/>
              <w:t>пневмонагнетатель ОЗ-12739 или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ОЗ-9903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>ТО-2</w:t>
            </w:r>
          </w:p>
        </w:tc>
        <w:tc>
          <w:tcPr>
            <w:tcW w:w="2790" w:type="dxa"/>
          </w:tcPr>
          <w:p w:rsidR="00E73F17" w:rsidRDefault="00E73F17" w:rsidP="00E73F17">
            <w:pPr>
              <w:pStyle w:val="afb"/>
            </w:pPr>
            <w:r w:rsidRPr="00E73F17">
              <w:t xml:space="preserve">Дополнительно к </w:t>
            </w:r>
            <w:r>
              <w:t>2.2.2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Проверка и регулиро - вание зазоров в клапанном механизме, муфте сцепления, тормозов, тормоза карданной передачи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Зазор между бойком коромысла и торцом клапана </w:t>
            </w:r>
            <w:r>
              <w:t>-</w:t>
            </w:r>
            <w:r w:rsidRPr="00E73F17">
              <w:t xml:space="preserve"> не более 0,10-0,50 мм. Зазоры между отжимными рычагами и выжимным подшипником 2,0…4,5 мм. Полный ход муфты выключения </w:t>
            </w:r>
            <w:r>
              <w:t>-</w:t>
            </w:r>
            <w:r w:rsidRPr="00E73F17">
              <w:t xml:space="preserve"> 22. </w:t>
            </w:r>
            <w:r>
              <w:t>.1</w:t>
            </w:r>
            <w:r w:rsidRPr="00E73F17">
              <w:t xml:space="preserve">60 мм.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Комплект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КИ-28032, приспособление КИ-9918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  <w:r w:rsidRPr="00E73F17">
              <w:t>Обслуживание аккумуляторной батареи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Уровень электролита на 10-15 мм выше защитной решетки. Плотность электролита соответствует норме для данного региона. Разность напряжений по батареям </w:t>
            </w:r>
            <w:r>
              <w:t>-</w:t>
            </w:r>
            <w:r w:rsidRPr="00E73F17">
              <w:t xml:space="preserve"> 0,2…0,3 В. Напряжение на аккумуляторной батарее не менее 10,5 В.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Установка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ПТ-9779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  <w:r w:rsidRPr="00E73F17">
              <w:t>Замена масла и смазывание составных частей согласно схеме смазки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Уровень масла в картере </w:t>
            </w:r>
            <w:r>
              <w:t>-</w:t>
            </w:r>
            <w:r w:rsidRPr="00E73F17">
              <w:t xml:space="preserve"> по верхней метке на щупе, контрольной пробке или метке масломерного стекла.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Установки</w:t>
            </w:r>
          </w:p>
          <w:p w:rsidR="00E73F17" w:rsidRDefault="00E73F17" w:rsidP="00E73F17">
            <w:pPr>
              <w:pStyle w:val="afb"/>
            </w:pPr>
            <w:r w:rsidRPr="00E73F17">
              <w:t>ОЗ-18026 или</w:t>
            </w:r>
          </w:p>
          <w:p w:rsidR="00E73F17" w:rsidRDefault="00E73F17" w:rsidP="00E73F17">
            <w:pPr>
              <w:pStyle w:val="afb"/>
            </w:pPr>
            <w:r w:rsidRPr="00E73F17">
              <w:t>ОЗ-16350;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ОМ-2871А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Проверка и регулирование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>Стрела провисания гусеничной цепи не более 20…60 мм,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Комплект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КИ-28032 или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натяжения гусениц, сходимости управляемых колес, механизма рулевого колеса, хода рычагов и педалей управления.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сходимости колес </w:t>
            </w:r>
            <w:r>
              <w:t>-</w:t>
            </w:r>
            <w:r w:rsidRPr="00E73F17">
              <w:t xml:space="preserve"> 2…10 мм, люфт рулевого колеса </w:t>
            </w:r>
            <w:r>
              <w:t>-</w:t>
            </w:r>
            <w:r w:rsidRPr="00E73F17">
              <w:t xml:space="preserve"> 20…30º.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КИ-650;</w:t>
            </w:r>
          </w:p>
          <w:p w:rsidR="00E73F17" w:rsidRDefault="00E73F17" w:rsidP="00E73F17">
            <w:pPr>
              <w:pStyle w:val="afb"/>
            </w:pPr>
            <w:r w:rsidRPr="00E73F17">
              <w:t>индикатор</w:t>
            </w:r>
          </w:p>
          <w:p w:rsidR="00E73F17" w:rsidRDefault="00E73F17" w:rsidP="00E73F17">
            <w:pPr>
              <w:pStyle w:val="afb"/>
            </w:pPr>
            <w:r w:rsidRPr="00E73F17">
              <w:t>КИ-13949; устройство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 xml:space="preserve">КИ-8929. 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371892" w:rsidP="00E73F17">
            <w:pPr>
              <w:pStyle w:val="afb"/>
            </w:pPr>
            <w:r>
              <w:t>Соблюдение техни</w:t>
            </w:r>
            <w:r w:rsidR="00E73F17" w:rsidRPr="00E73F17">
              <w:t xml:space="preserve">ческой и экологи - ческой безопасности.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нормативным документам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Комплект</w:t>
            </w:r>
            <w:r>
              <w:t xml:space="preserve"> "</w:t>
            </w:r>
            <w:r w:rsidRPr="00E73F17">
              <w:t>Агроэкотест</w:t>
            </w:r>
            <w:r>
              <w:t>"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КИ-919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</w:tcPr>
          <w:p w:rsidR="00E73F17" w:rsidRPr="00E73F17" w:rsidRDefault="00E73F17" w:rsidP="00E73F17">
            <w:pPr>
              <w:pStyle w:val="afb"/>
            </w:pPr>
            <w:r w:rsidRPr="00E73F17">
              <w:t>ТО-3</w:t>
            </w:r>
          </w:p>
        </w:tc>
        <w:tc>
          <w:tcPr>
            <w:tcW w:w="2790" w:type="dxa"/>
            <w:vAlign w:val="center"/>
          </w:tcPr>
          <w:p w:rsidR="00E73F17" w:rsidRDefault="00E73F17" w:rsidP="00E73F17">
            <w:pPr>
              <w:pStyle w:val="afb"/>
            </w:pPr>
            <w:r w:rsidRPr="00E73F17">
              <w:t xml:space="preserve">Дополнительно к </w:t>
            </w:r>
            <w:r>
              <w:t>2.2.3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 xml:space="preserve">Определение мощностно-экономических показателей ДВС.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Обеспечить номинальную мощность двигателя, удельный расход топлива дымность отработавших газов не более 8…10%.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Комплект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КИ-13919А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Проверка и регулирование </w:t>
            </w:r>
            <w:r w:rsidRPr="00E73F17">
              <w:lastRenderedPageBreak/>
              <w:t>топливной аппаратуры, муфты сцепления ПД, подшипников ходовой части, карданной передачи, агрегатов пневматической и гидравлической систем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 xml:space="preserve">Давление начала </w:t>
            </w:r>
            <w:r w:rsidRPr="00E73F17">
              <w:lastRenderedPageBreak/>
              <w:t>впрыскивания топлива 13…18 МПа</w:t>
            </w:r>
            <w:r>
              <w:t xml:space="preserve"> (</w:t>
            </w:r>
            <w:r w:rsidRPr="00E73F17">
              <w:t>130…185кгс/см</w:t>
            </w:r>
            <w:r w:rsidRPr="00E73F17">
              <w:rPr>
                <w:vertAlign w:val="superscript"/>
              </w:rPr>
              <w:t>2</w:t>
            </w:r>
            <w:r w:rsidRPr="00E73F17">
              <w:t xml:space="preserve">) </w:t>
            </w:r>
          </w:p>
        </w:tc>
        <w:tc>
          <w:tcPr>
            <w:tcW w:w="2653" w:type="dxa"/>
          </w:tcPr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>Стенд КИ-15711М</w:t>
            </w:r>
          </w:p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>или КИ-15716 механотестер МТТА-1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Обслуживание электрооборудования, стартера, электродвигателя вентилятора кабины, реле-регулятора, контрольных приборов.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Давление пружин стартера 9,8-13,7 МПа. Напряжение реле-регулятора: летом </w:t>
            </w:r>
            <w:r>
              <w:t>-</w:t>
            </w:r>
            <w:r w:rsidRPr="00E73F17">
              <w:t xml:space="preserve"> 13,2…14,0, зимой </w:t>
            </w:r>
            <w:r>
              <w:t>-</w:t>
            </w:r>
            <w:r w:rsidRPr="00E73F17">
              <w:t xml:space="preserve"> 14,2…15,0 В. </w:t>
            </w:r>
          </w:p>
        </w:tc>
        <w:tc>
          <w:tcPr>
            <w:tcW w:w="2653" w:type="dxa"/>
          </w:tcPr>
          <w:p w:rsidR="00E73F17" w:rsidRPr="00E73F17" w:rsidRDefault="00E73F17" w:rsidP="00E73F17">
            <w:pPr>
              <w:pStyle w:val="afb"/>
            </w:pPr>
            <w:r w:rsidRPr="00E73F17">
              <w:t>Стенд КИ-11500 или КИ-968, установка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КИ-ПТ-979, прибор НМ-11400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Замена масла: в поддоне картера ДВС, топливного насоса, в редукторе ПД, в гидросистеме, в КП, конечных передачах, в корпусах редуктора ВОМ и ходо-уменьшителя, в полостях подшипников ходовой системы.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Уровень масла по уровню верхней метки на маслоизмерителе, контрольного отверстия в корпусах и метке масломерного стекла. 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Установка</w:t>
            </w:r>
          </w:p>
          <w:p w:rsidR="00E73F17" w:rsidRDefault="00E73F17" w:rsidP="00E73F17">
            <w:pPr>
              <w:pStyle w:val="afb"/>
            </w:pPr>
            <w:r w:rsidRPr="00E73F17">
              <w:t>ОМ-2871А, агрегат ОЗ-23820, установка</w:t>
            </w:r>
          </w:p>
          <w:p w:rsidR="00E73F17" w:rsidRDefault="00E73F17" w:rsidP="00E73F17">
            <w:pPr>
              <w:pStyle w:val="afb"/>
            </w:pPr>
            <w:r w:rsidRPr="00E73F17">
              <w:t>ОМ-5758, нагнетатель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ОЗ-18002 или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С-104М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Ремонт неисправных деталей, узлов, агрегатов. 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технической документации</w:t>
            </w:r>
          </w:p>
        </w:tc>
        <w:tc>
          <w:tcPr>
            <w:tcW w:w="2653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техпроцессу</w:t>
            </w:r>
          </w:p>
        </w:tc>
      </w:tr>
      <w:tr w:rsidR="00E73F17" w:rsidRPr="00E73F17">
        <w:trPr>
          <w:trHeight w:val="210"/>
          <w:jc w:val="center"/>
        </w:trPr>
        <w:tc>
          <w:tcPr>
            <w:tcW w:w="1392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90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>Обеспечение технической и экологической безопасности</w:t>
            </w:r>
          </w:p>
        </w:tc>
        <w:tc>
          <w:tcPr>
            <w:tcW w:w="311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нормативным документам</w:t>
            </w:r>
          </w:p>
        </w:tc>
        <w:tc>
          <w:tcPr>
            <w:tcW w:w="2653" w:type="dxa"/>
          </w:tcPr>
          <w:p w:rsidR="00E73F17" w:rsidRDefault="00E73F17" w:rsidP="00E73F17">
            <w:pPr>
              <w:pStyle w:val="afb"/>
            </w:pPr>
            <w:r w:rsidRPr="00E73F17">
              <w:t>Комплект</w:t>
            </w:r>
            <w:r>
              <w:t xml:space="preserve"> "</w:t>
            </w:r>
            <w:r w:rsidRPr="00E73F17">
              <w:t>Агроэкотест</w:t>
            </w:r>
            <w:r>
              <w:t>"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КИ-919</w:t>
            </w:r>
          </w:p>
        </w:tc>
      </w:tr>
    </w:tbl>
    <w:p w:rsidR="00E73F17" w:rsidRDefault="00E73F17" w:rsidP="00E73F17">
      <w:pPr>
        <w:ind w:firstLine="709"/>
        <w:rPr>
          <w:b/>
          <w:bCs/>
          <w:i/>
          <w:iCs/>
        </w:rPr>
      </w:pPr>
    </w:p>
    <w:p w:rsidR="003E4E60" w:rsidRPr="00E73F17" w:rsidRDefault="00E73F17" w:rsidP="00E73F17">
      <w:pPr>
        <w:pStyle w:val="2"/>
      </w:pPr>
      <w:bookmarkStart w:id="9" w:name="_Toc262920107"/>
      <w:r>
        <w:t xml:space="preserve">2.3 </w:t>
      </w:r>
      <w:r w:rsidR="003E4E60" w:rsidRPr="00E73F17">
        <w:t>Текущий ремонт машин</w:t>
      </w:r>
      <w:bookmarkEnd w:id="9"/>
    </w:p>
    <w:p w:rsidR="00E73F17" w:rsidRDefault="00E73F17" w:rsidP="00E73F17">
      <w:pPr>
        <w:ind w:firstLine="709"/>
      </w:pPr>
    </w:p>
    <w:p w:rsidR="00E73F17" w:rsidRDefault="003E4E60" w:rsidP="00E73F17">
      <w:pPr>
        <w:ind w:firstLine="709"/>
      </w:pPr>
      <w:r w:rsidRPr="00E73F17">
        <w:t>Основными операциями текущего ремонта машин являются наружная очистка, диагностирование агрегатов, устранение неисправностей, замена деталей</w:t>
      </w:r>
      <w:r w:rsidR="00E73F17" w:rsidRPr="00E73F17">
        <w:t>.</w:t>
      </w:r>
    </w:p>
    <w:p w:rsidR="003E4E60" w:rsidRPr="00E73F17" w:rsidRDefault="00E73F17" w:rsidP="00E73F17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3E4E60" w:rsidRPr="00E73F17">
        <w:rPr>
          <w:i/>
          <w:iCs/>
        </w:rPr>
        <w:lastRenderedPageBreak/>
        <w:t>Таблица 6</w:t>
      </w:r>
      <w:r w:rsidRPr="00E73F17">
        <w:rPr>
          <w:i/>
          <w:iCs/>
        </w:rPr>
        <w:t xml:space="preserve">. </w:t>
      </w:r>
      <w:r w:rsidR="003E4E60" w:rsidRPr="00E73F17">
        <w:rPr>
          <w:i/>
          <w:iCs/>
        </w:rPr>
        <w:t>Технология текущего ремонта машин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2774"/>
        <w:gridCol w:w="3487"/>
        <w:gridCol w:w="2140"/>
      </w:tblGrid>
      <w:tr w:rsidR="003E4E60" w:rsidRPr="00E73F17">
        <w:trPr>
          <w:jc w:val="center"/>
        </w:trPr>
        <w:tc>
          <w:tcPr>
            <w:tcW w:w="784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№ п/п</w:t>
            </w:r>
          </w:p>
        </w:tc>
        <w:tc>
          <w:tcPr>
            <w:tcW w:w="2774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Операции</w:t>
            </w:r>
          </w:p>
        </w:tc>
        <w:tc>
          <w:tcPr>
            <w:tcW w:w="3487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Технические параметры, режимы</w:t>
            </w:r>
          </w:p>
        </w:tc>
        <w:tc>
          <w:tcPr>
            <w:tcW w:w="2140" w:type="dxa"/>
            <w:vAlign w:val="center"/>
          </w:tcPr>
          <w:p w:rsidR="003E4E60" w:rsidRPr="00E73F17" w:rsidRDefault="003E4E60" w:rsidP="00E73F17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 w:val="restart"/>
          </w:tcPr>
          <w:p w:rsidR="003E4E60" w:rsidRPr="00E73F17" w:rsidRDefault="003E4E60" w:rsidP="00E73F17">
            <w:pPr>
              <w:pStyle w:val="afb"/>
            </w:pPr>
            <w:r w:rsidRPr="00E73F17">
              <w:t>ТР</w:t>
            </w: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</w:pPr>
            <w:r w:rsidRPr="00E73F17">
              <w:t>Доставка трактора в мастерскую, наружная мойка и очистка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>Трактор, очищенный от пыли и грязи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Машина ОМ-14259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</w:pPr>
            <w:r w:rsidRPr="00E73F17">
              <w:t>Контрольно диагностические работы, устранение неисправностей</w:t>
            </w:r>
            <w:r w:rsidR="00E73F17" w:rsidRPr="00E73F17">
              <w:t xml:space="preserve">: </w:t>
            </w:r>
            <w:r w:rsidRPr="00E73F17">
              <w:rPr>
                <w:i/>
                <w:iCs/>
              </w:rPr>
              <w:t>двигателя внутреннего сгорания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>Обеспечить устойчивую работу ДВС без перебоев</w:t>
            </w:r>
            <w:r w:rsidR="00E73F17" w:rsidRPr="00E73F17">
              <w:t xml:space="preserve">. </w:t>
            </w:r>
            <w:r w:rsidRPr="00E73F17">
              <w:t xml:space="preserve">Прогретый ДВС при минимальной мощности на установившемся режиме не должен дымить, а при закрытий выпускной трубы воздухоочистителя </w:t>
            </w:r>
            <w:r w:rsidR="00E73F17">
              <w:t>-</w:t>
            </w:r>
            <w:r w:rsidRPr="00E73F17">
              <w:t xml:space="preserve"> останавливаться</w:t>
            </w:r>
            <w:r w:rsidR="00E73F17" w:rsidRPr="00E73F17">
              <w:t xml:space="preserve">. </w:t>
            </w:r>
            <w:r w:rsidRPr="00E73F17">
              <w:t>Удельный расход топлива не более 231…265 г/кВтч</w:t>
            </w:r>
            <w:r w:rsidR="00E73F17" w:rsidRPr="00E73F17">
              <w:t xml:space="preserve">. </w:t>
            </w:r>
            <w:r w:rsidRPr="00E73F17">
              <w:t xml:space="preserve">Расходом масла на угар </w:t>
            </w:r>
            <w:r w:rsidR="00E73F17">
              <w:t>-</w:t>
            </w:r>
            <w:r w:rsidRPr="00E73F17">
              <w:t xml:space="preserve"> не более 0,3…1,0%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E73F17" w:rsidRDefault="003E4E60" w:rsidP="00E73F17">
            <w:pPr>
              <w:pStyle w:val="afb"/>
            </w:pPr>
            <w:r w:rsidRPr="00E73F17">
              <w:t>Стенд КИ-8948, комплекты</w:t>
            </w:r>
          </w:p>
          <w:p w:rsidR="00E73F17" w:rsidRDefault="003E4E60" w:rsidP="00E73F17">
            <w:pPr>
              <w:pStyle w:val="afb"/>
            </w:pPr>
            <w:r w:rsidRPr="00E73F17">
              <w:t>КИ-13919А,</w:t>
            </w:r>
          </w:p>
          <w:p w:rsidR="003E4E60" w:rsidRPr="00E73F17" w:rsidRDefault="003E4E60" w:rsidP="00E73F17">
            <w:pPr>
              <w:pStyle w:val="afb"/>
            </w:pPr>
            <w:r w:rsidRPr="00E73F17">
              <w:t>КИ-28032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Муфты сцепления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 xml:space="preserve">Муфта сцепления должна плавно включаться и обеспечивать во включенном состояний передачу крутящего момента, а в выключенном </w:t>
            </w:r>
            <w:r w:rsidR="00E73F17">
              <w:t>-</w:t>
            </w:r>
            <w:r w:rsidRPr="00E73F17">
              <w:t xml:space="preserve"> отделять трансмиссию от ДВС</w:t>
            </w:r>
            <w:r w:rsidR="00E73F17" w:rsidRPr="00E73F17">
              <w:t xml:space="preserve">. </w:t>
            </w:r>
            <w:r w:rsidRPr="00E73F17">
              <w:t>Обеспечить работу КП и механизма заднего моста без стуков и заеданий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трансмиссия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>Шестерни трансмиссий подлежат замене при поломке зуба более чем на 1/3 длины, уменьшении длины зуба на 30%, наличии микротрещин, конусности зуба не более 0,3 мм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ходовая часть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>Каретка подвески должна свободно поворачиваться на цапфе рамы</w:t>
            </w:r>
            <w:r w:rsidR="00E73F17" w:rsidRPr="00E73F17">
              <w:t xml:space="preserve">. </w:t>
            </w:r>
            <w:r w:rsidRPr="00E73F17">
              <w:t>Осевой зазор каретки не более 2,5 мм</w:t>
            </w:r>
            <w:r w:rsidR="00E73F17" w:rsidRPr="00E73F17">
              <w:t xml:space="preserve">. </w:t>
            </w:r>
            <w:r w:rsidRPr="00E73F17">
              <w:t>Осевой люфт в конических подшипниках колёс не допускается</w:t>
            </w:r>
            <w:r w:rsidR="00E73F17" w:rsidRPr="00E73F17">
              <w:t xml:space="preserve">. </w:t>
            </w:r>
            <w:r w:rsidRPr="00E73F17">
              <w:t>Поддерживающие ролики должны вращаться на осях свободно, без заеданий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гидросистемы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>Обеспечить герметичность, подъем и опускание механизма навески без заеданий и торможений</w:t>
            </w:r>
            <w:r w:rsidR="00E73F17" w:rsidRPr="00E73F17">
              <w:t xml:space="preserve">.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3E4E60" w:rsidRPr="00E73F17">
        <w:trPr>
          <w:jc w:val="center"/>
        </w:trPr>
        <w:tc>
          <w:tcPr>
            <w:tcW w:w="784" w:type="dxa"/>
            <w:vMerge/>
          </w:tcPr>
          <w:p w:rsidR="003E4E60" w:rsidRPr="00E73F17" w:rsidRDefault="003E4E60" w:rsidP="00E73F17">
            <w:pPr>
              <w:pStyle w:val="afb"/>
            </w:pPr>
          </w:p>
        </w:tc>
        <w:tc>
          <w:tcPr>
            <w:tcW w:w="2774" w:type="dxa"/>
          </w:tcPr>
          <w:p w:rsidR="003E4E60" w:rsidRPr="00E73F17" w:rsidRDefault="003E4E60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электрооборудования</w:t>
            </w:r>
          </w:p>
        </w:tc>
        <w:tc>
          <w:tcPr>
            <w:tcW w:w="3487" w:type="dxa"/>
          </w:tcPr>
          <w:p w:rsidR="003E4E60" w:rsidRPr="00E73F17" w:rsidRDefault="003E4E60" w:rsidP="00E73F17">
            <w:pPr>
              <w:pStyle w:val="afb"/>
            </w:pPr>
            <w:r w:rsidRPr="00E73F17">
              <w:t xml:space="preserve">Плотность электролита должна доводиться до нормы для данного региона, разность </w:t>
            </w:r>
          </w:p>
        </w:tc>
        <w:tc>
          <w:tcPr>
            <w:tcW w:w="2140" w:type="dxa"/>
          </w:tcPr>
          <w:p w:rsidR="003E4E60" w:rsidRPr="00E73F17" w:rsidRDefault="003E4E60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E73F17" w:rsidRPr="00E73F17">
        <w:trPr>
          <w:jc w:val="center"/>
        </w:trPr>
        <w:tc>
          <w:tcPr>
            <w:tcW w:w="784" w:type="dxa"/>
          </w:tcPr>
          <w:p w:rsidR="00E73F17" w:rsidRPr="00E73F17" w:rsidRDefault="00E73F17" w:rsidP="00E73F17">
            <w:pPr>
              <w:pStyle w:val="afb"/>
            </w:pPr>
            <w:r w:rsidRPr="00E73F17">
              <w:lastRenderedPageBreak/>
              <w:t>ТР</w:t>
            </w:r>
          </w:p>
        </w:tc>
        <w:tc>
          <w:tcPr>
            <w:tcW w:w="277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3487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напряжений по батареям не более 0,2…0,3 В. </w:t>
            </w:r>
          </w:p>
        </w:tc>
        <w:tc>
          <w:tcPr>
            <w:tcW w:w="2140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</w:tr>
      <w:tr w:rsidR="00E73F17" w:rsidRPr="00E73F17">
        <w:trPr>
          <w:jc w:val="center"/>
        </w:trPr>
        <w:tc>
          <w:tcPr>
            <w:tcW w:w="78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74" w:type="dxa"/>
          </w:tcPr>
          <w:p w:rsidR="00E73F17" w:rsidRPr="00E73F17" w:rsidRDefault="00E73F17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тормозов</w:t>
            </w:r>
          </w:p>
        </w:tc>
        <w:tc>
          <w:tcPr>
            <w:tcW w:w="3487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 xml:space="preserve">Надежно удерживать трактор при подъёме или спуске на сухом грунте с уклоном 16…20º. Обеспечить при полном включений одной из муфт поворота тормоза гусеничного трактора поворачивание на месте на 360º. </w:t>
            </w:r>
          </w:p>
        </w:tc>
        <w:tc>
          <w:tcPr>
            <w:tcW w:w="2140" w:type="dxa"/>
          </w:tcPr>
          <w:p w:rsidR="00E73F17" w:rsidRPr="00E73F17" w:rsidRDefault="00E73F17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E73F17" w:rsidRPr="00E73F17">
        <w:trPr>
          <w:jc w:val="center"/>
        </w:trPr>
        <w:tc>
          <w:tcPr>
            <w:tcW w:w="78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74" w:type="dxa"/>
          </w:tcPr>
          <w:p w:rsidR="00E73F17" w:rsidRPr="00E73F17" w:rsidRDefault="00E73F17" w:rsidP="00E73F17">
            <w:pPr>
              <w:pStyle w:val="afb"/>
              <w:rPr>
                <w:i/>
                <w:iCs/>
              </w:rPr>
            </w:pPr>
            <w:r w:rsidRPr="00E73F17">
              <w:rPr>
                <w:i/>
                <w:iCs/>
              </w:rPr>
              <w:t>рулевого управления</w:t>
            </w:r>
          </w:p>
        </w:tc>
        <w:tc>
          <w:tcPr>
            <w:tcW w:w="3487" w:type="dxa"/>
            <w:vAlign w:val="center"/>
          </w:tcPr>
          <w:p w:rsidR="00E73F17" w:rsidRPr="00E73F17" w:rsidRDefault="00E73F17" w:rsidP="00E73F17">
            <w:pPr>
              <w:pStyle w:val="afb"/>
            </w:pPr>
            <w:r w:rsidRPr="00E73F17">
              <w:t>Усилие поворота рулевого колеса не более 30кН</w:t>
            </w:r>
            <w:r>
              <w:t xml:space="preserve"> (</w:t>
            </w:r>
            <w:r w:rsidRPr="00E73F17">
              <w:t xml:space="preserve">3,0 кгс) при движений на1-ой скорости на дороге с твердым покрытием, свободный ход рулевого колеса не более 25º. </w:t>
            </w:r>
          </w:p>
        </w:tc>
        <w:tc>
          <w:tcPr>
            <w:tcW w:w="2140" w:type="dxa"/>
          </w:tcPr>
          <w:p w:rsidR="00E73F17" w:rsidRPr="00E73F17" w:rsidRDefault="00E73F17" w:rsidP="00E73F17">
            <w:pPr>
              <w:pStyle w:val="afb"/>
            </w:pPr>
            <w:r w:rsidRPr="00E73F17">
              <w:t>Установки, стенды</w:t>
            </w:r>
          </w:p>
        </w:tc>
      </w:tr>
      <w:tr w:rsidR="00E73F17" w:rsidRPr="00E73F17">
        <w:trPr>
          <w:jc w:val="center"/>
        </w:trPr>
        <w:tc>
          <w:tcPr>
            <w:tcW w:w="78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74" w:type="dxa"/>
          </w:tcPr>
          <w:p w:rsidR="00E73F17" w:rsidRPr="00E73F17" w:rsidRDefault="00E73F17" w:rsidP="00E73F17">
            <w:pPr>
              <w:pStyle w:val="afb"/>
            </w:pPr>
            <w:r w:rsidRPr="00E73F17">
              <w:t>Определить детали и узлы, подлежащие замене</w:t>
            </w:r>
          </w:p>
        </w:tc>
        <w:tc>
          <w:tcPr>
            <w:tcW w:w="348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техкарте</w:t>
            </w:r>
          </w:p>
        </w:tc>
        <w:tc>
          <w:tcPr>
            <w:tcW w:w="2140" w:type="dxa"/>
          </w:tcPr>
          <w:p w:rsidR="00E73F17" w:rsidRPr="00E73F17" w:rsidRDefault="00E73F17" w:rsidP="00E73F17">
            <w:pPr>
              <w:pStyle w:val="afb"/>
            </w:pPr>
            <w:r w:rsidRPr="00E73F17">
              <w:t>Шкаф дефектовщика</w:t>
            </w:r>
          </w:p>
          <w:p w:rsidR="00E73F17" w:rsidRPr="00E73F17" w:rsidRDefault="00E73F17" w:rsidP="00E73F17">
            <w:pPr>
              <w:pStyle w:val="afb"/>
            </w:pPr>
            <w:r w:rsidRPr="00E73F17">
              <w:t>КИ-5776</w:t>
            </w:r>
          </w:p>
        </w:tc>
      </w:tr>
      <w:tr w:rsidR="00E73F17" w:rsidRPr="00E73F17">
        <w:trPr>
          <w:jc w:val="center"/>
        </w:trPr>
        <w:tc>
          <w:tcPr>
            <w:tcW w:w="78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74" w:type="dxa"/>
          </w:tcPr>
          <w:p w:rsidR="00E73F17" w:rsidRPr="00E73F17" w:rsidRDefault="00E73F17" w:rsidP="00E73F17">
            <w:pPr>
              <w:pStyle w:val="afb"/>
            </w:pPr>
            <w:r w:rsidRPr="00E73F17">
              <w:t>Произвести ремонт деталей, узлов</w:t>
            </w:r>
          </w:p>
        </w:tc>
        <w:tc>
          <w:tcPr>
            <w:tcW w:w="348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техкарте</w:t>
            </w:r>
          </w:p>
        </w:tc>
        <w:tc>
          <w:tcPr>
            <w:tcW w:w="2140" w:type="dxa"/>
          </w:tcPr>
          <w:p w:rsidR="00E73F17" w:rsidRPr="00E73F17" w:rsidRDefault="00E73F17" w:rsidP="00E73F17">
            <w:pPr>
              <w:pStyle w:val="afb"/>
            </w:pPr>
            <w:r w:rsidRPr="00E73F17">
              <w:t>Станки, установки, стенды</w:t>
            </w:r>
          </w:p>
        </w:tc>
      </w:tr>
      <w:tr w:rsidR="00E73F17" w:rsidRPr="00E73F17">
        <w:trPr>
          <w:jc w:val="center"/>
        </w:trPr>
        <w:tc>
          <w:tcPr>
            <w:tcW w:w="784" w:type="dxa"/>
            <w:vAlign w:val="center"/>
          </w:tcPr>
          <w:p w:rsidR="00E73F17" w:rsidRPr="00E73F17" w:rsidRDefault="00E73F17" w:rsidP="00E73F17">
            <w:pPr>
              <w:pStyle w:val="afb"/>
            </w:pPr>
          </w:p>
        </w:tc>
        <w:tc>
          <w:tcPr>
            <w:tcW w:w="2774" w:type="dxa"/>
          </w:tcPr>
          <w:p w:rsidR="00E73F17" w:rsidRPr="00E73F17" w:rsidRDefault="00E73F17" w:rsidP="00E73F17">
            <w:pPr>
              <w:pStyle w:val="afb"/>
            </w:pPr>
            <w:r w:rsidRPr="00E73F17">
              <w:t>Обеспечение технической и экологической безопасности</w:t>
            </w:r>
          </w:p>
        </w:tc>
        <w:tc>
          <w:tcPr>
            <w:tcW w:w="3487" w:type="dxa"/>
          </w:tcPr>
          <w:p w:rsidR="00E73F17" w:rsidRPr="00E73F17" w:rsidRDefault="00E73F17" w:rsidP="00E73F17">
            <w:pPr>
              <w:pStyle w:val="afb"/>
            </w:pPr>
            <w:r w:rsidRPr="00E73F17">
              <w:t>Согласно нормативным документам</w:t>
            </w:r>
          </w:p>
        </w:tc>
        <w:tc>
          <w:tcPr>
            <w:tcW w:w="2140" w:type="dxa"/>
          </w:tcPr>
          <w:p w:rsidR="00E73F17" w:rsidRPr="00E73F17" w:rsidRDefault="00E73F17" w:rsidP="00E73F17">
            <w:pPr>
              <w:pStyle w:val="afb"/>
            </w:pPr>
          </w:p>
        </w:tc>
      </w:tr>
    </w:tbl>
    <w:p w:rsidR="00E73F17" w:rsidRDefault="00E73F17" w:rsidP="00E73F17">
      <w:pPr>
        <w:ind w:firstLine="709"/>
        <w:rPr>
          <w:i/>
          <w:iCs/>
        </w:rPr>
      </w:pPr>
    </w:p>
    <w:p w:rsidR="003E4E60" w:rsidRPr="00E73F17" w:rsidRDefault="00E73F17" w:rsidP="00E73F17">
      <w:pPr>
        <w:pStyle w:val="2"/>
      </w:pPr>
      <w:bookmarkStart w:id="10" w:name="_Toc262920108"/>
      <w:r>
        <w:t xml:space="preserve">2.4 </w:t>
      </w:r>
      <w:r w:rsidR="003E4E60" w:rsidRPr="00E73F17">
        <w:t>Капитальный ремонт машин</w:t>
      </w:r>
      <w:bookmarkEnd w:id="10"/>
    </w:p>
    <w:p w:rsidR="009845E8" w:rsidRDefault="009845E8" w:rsidP="00E73F17">
      <w:pPr>
        <w:ind w:firstLine="709"/>
      </w:pPr>
    </w:p>
    <w:p w:rsidR="00E73F17" w:rsidRDefault="003E4E60" w:rsidP="00E73F17">
      <w:pPr>
        <w:ind w:firstLine="709"/>
      </w:pPr>
      <w:r w:rsidRPr="00E73F17">
        <w:t>Основными операциями капитального ремонта машин являются наружная очистка, разборка на агрегаты и детали и их очистка, дефектация деталей, восстановление деталей, сборка агрегатов, обкатка и окраска машин</w:t>
      </w:r>
      <w:r w:rsidR="00E73F17" w:rsidRPr="00E73F17">
        <w:t>.</w:t>
      </w:r>
    </w:p>
    <w:p w:rsidR="00B72B9B" w:rsidRDefault="00B72B9B" w:rsidP="00E73F17">
      <w:pPr>
        <w:ind w:firstLine="709"/>
        <w:rPr>
          <w:i/>
          <w:iCs/>
        </w:rPr>
      </w:pPr>
    </w:p>
    <w:p w:rsidR="003E4E60" w:rsidRPr="00E73F17" w:rsidRDefault="003E4E60" w:rsidP="00E73F17">
      <w:pPr>
        <w:ind w:firstLine="709"/>
        <w:rPr>
          <w:i/>
          <w:iCs/>
        </w:rPr>
      </w:pPr>
      <w:r w:rsidRPr="00E73F17">
        <w:rPr>
          <w:i/>
          <w:iCs/>
        </w:rPr>
        <w:t>Таблица 7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Технология капитального ремонта машин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2762"/>
        <w:gridCol w:w="3487"/>
        <w:gridCol w:w="2157"/>
      </w:tblGrid>
      <w:tr w:rsidR="003E4E60" w:rsidRPr="00E73F17">
        <w:trPr>
          <w:jc w:val="center"/>
        </w:trPr>
        <w:tc>
          <w:tcPr>
            <w:tcW w:w="817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№ п/п</w:t>
            </w:r>
          </w:p>
        </w:tc>
        <w:tc>
          <w:tcPr>
            <w:tcW w:w="2851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Операции</w:t>
            </w:r>
          </w:p>
        </w:tc>
        <w:tc>
          <w:tcPr>
            <w:tcW w:w="3669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Технические параметры, режимы</w:t>
            </w:r>
          </w:p>
        </w:tc>
        <w:tc>
          <w:tcPr>
            <w:tcW w:w="2217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jc w:val="center"/>
        </w:trPr>
        <w:tc>
          <w:tcPr>
            <w:tcW w:w="817" w:type="dxa"/>
            <w:vMerge w:val="restart"/>
          </w:tcPr>
          <w:p w:rsidR="003E4E60" w:rsidRPr="00E73F17" w:rsidRDefault="003E4E60" w:rsidP="00B72B9B">
            <w:pPr>
              <w:pStyle w:val="afb"/>
            </w:pPr>
            <w:r w:rsidRPr="00E73F17">
              <w:t>КР</w:t>
            </w:r>
          </w:p>
        </w:tc>
        <w:tc>
          <w:tcPr>
            <w:tcW w:w="2851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Доставка трактора в мастерскую, очистка, промывка его узлов, агрегатов</w:t>
            </w:r>
          </w:p>
        </w:tc>
        <w:tc>
          <w:tcPr>
            <w:tcW w:w="3669" w:type="dxa"/>
          </w:tcPr>
          <w:p w:rsidR="003E4E60" w:rsidRPr="00E73F17" w:rsidRDefault="003E4E60" w:rsidP="00B72B9B">
            <w:pPr>
              <w:pStyle w:val="afb"/>
            </w:pPr>
            <w:r w:rsidRPr="00E73F17">
              <w:t>Очищений от пыли и грязи трактор</w:t>
            </w:r>
          </w:p>
        </w:tc>
        <w:tc>
          <w:tcPr>
            <w:tcW w:w="2217" w:type="dxa"/>
          </w:tcPr>
          <w:p w:rsidR="003E4E60" w:rsidRPr="00E73F17" w:rsidRDefault="003E4E60" w:rsidP="00B72B9B">
            <w:pPr>
              <w:pStyle w:val="afb"/>
            </w:pPr>
            <w:r w:rsidRPr="00E73F17">
              <w:t>Машины</w:t>
            </w:r>
          </w:p>
          <w:p w:rsidR="00E73F17" w:rsidRDefault="003E4E60" w:rsidP="00B72B9B">
            <w:pPr>
              <w:pStyle w:val="afb"/>
            </w:pPr>
            <w:r w:rsidRPr="00E73F17">
              <w:t>ОМ-2261</w:t>
            </w:r>
            <w:r w:rsidR="00E73F17">
              <w:t>6,</w:t>
            </w:r>
            <w:r w:rsidRPr="00E73F17">
              <w:t>ОМ-5535М, или ОМ-8036М,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ОМ-21635</w:t>
            </w:r>
          </w:p>
        </w:tc>
      </w:tr>
      <w:tr w:rsidR="003E4E60" w:rsidRPr="00E73F17">
        <w:trPr>
          <w:jc w:val="center"/>
        </w:trPr>
        <w:tc>
          <w:tcPr>
            <w:tcW w:w="817" w:type="dxa"/>
            <w:vMerge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2851" w:type="dxa"/>
          </w:tcPr>
          <w:p w:rsidR="003E4E60" w:rsidRPr="00E73F17" w:rsidRDefault="003E4E60" w:rsidP="00B72B9B">
            <w:pPr>
              <w:pStyle w:val="afb"/>
            </w:pPr>
            <w:r w:rsidRPr="00E73F17">
              <w:t>Разборка на узлы и детали, мойка</w:t>
            </w:r>
          </w:p>
        </w:tc>
        <w:tc>
          <w:tcPr>
            <w:tcW w:w="3669" w:type="dxa"/>
          </w:tcPr>
          <w:p w:rsidR="003E4E60" w:rsidRPr="00E73F17" w:rsidRDefault="003E4E60" w:rsidP="00B72B9B">
            <w:pPr>
              <w:pStyle w:val="afb"/>
            </w:pPr>
            <w:r w:rsidRPr="00E73F17">
              <w:t>Разобранный трактор, промытые детали</w:t>
            </w:r>
          </w:p>
        </w:tc>
        <w:tc>
          <w:tcPr>
            <w:tcW w:w="2217" w:type="dxa"/>
          </w:tcPr>
          <w:p w:rsidR="003E4E60" w:rsidRPr="00E73F17" w:rsidRDefault="003E4E60" w:rsidP="00B72B9B">
            <w:pPr>
              <w:pStyle w:val="afb"/>
            </w:pPr>
            <w:r w:rsidRPr="00E73F17">
              <w:t xml:space="preserve">Комплект оборудования для разборки, сборки и ремонта узлов и </w:t>
            </w:r>
            <w:r w:rsidRPr="00E73F17">
              <w:lastRenderedPageBreak/>
              <w:t>агрегатов тракторов</w:t>
            </w:r>
          </w:p>
        </w:tc>
      </w:tr>
      <w:tr w:rsidR="003E4E60" w:rsidRPr="00E73F17">
        <w:trPr>
          <w:jc w:val="center"/>
        </w:trPr>
        <w:tc>
          <w:tcPr>
            <w:tcW w:w="817" w:type="dxa"/>
            <w:vMerge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2851" w:type="dxa"/>
          </w:tcPr>
          <w:p w:rsidR="003E4E60" w:rsidRPr="00E73F17" w:rsidRDefault="003E4E60" w:rsidP="00B72B9B">
            <w:pPr>
              <w:pStyle w:val="afb"/>
            </w:pPr>
            <w:r w:rsidRPr="00E73F17">
              <w:t>Дефектовка деталей</w:t>
            </w:r>
          </w:p>
        </w:tc>
        <w:tc>
          <w:tcPr>
            <w:tcW w:w="3669" w:type="dxa"/>
          </w:tcPr>
          <w:p w:rsidR="003E4E60" w:rsidRPr="00E73F17" w:rsidRDefault="003E4E60" w:rsidP="00B72B9B">
            <w:pPr>
              <w:pStyle w:val="afb"/>
            </w:pPr>
            <w:r w:rsidRPr="00E73F17">
              <w:t>Обеспечить выполнение технических требований на КР деталей трактора</w:t>
            </w:r>
          </w:p>
        </w:tc>
        <w:tc>
          <w:tcPr>
            <w:tcW w:w="2217" w:type="dxa"/>
          </w:tcPr>
          <w:p w:rsidR="00E73F17" w:rsidRDefault="003E4E60" w:rsidP="00B72B9B">
            <w:pPr>
              <w:pStyle w:val="afb"/>
            </w:pPr>
            <w:r w:rsidRPr="00E73F17">
              <w:t>Шкаф дефектовщика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КИ-5776, станок КИ-4274А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</w:tcPr>
          <w:p w:rsidR="00B72B9B" w:rsidRPr="00E73F17" w:rsidRDefault="00B72B9B" w:rsidP="00B72B9B">
            <w:pPr>
              <w:pStyle w:val="afb"/>
            </w:pPr>
            <w:r w:rsidRPr="00E73F17">
              <w:t>КР</w:t>
            </w:r>
          </w:p>
        </w:tc>
        <w:tc>
          <w:tcPr>
            <w:tcW w:w="2851" w:type="dxa"/>
            <w:vAlign w:val="center"/>
          </w:tcPr>
          <w:p w:rsidR="00B72B9B" w:rsidRPr="00E73F17" w:rsidRDefault="00B72B9B" w:rsidP="00B72B9B">
            <w:pPr>
              <w:pStyle w:val="afb"/>
            </w:pPr>
            <w:r w:rsidRPr="00E73F17">
              <w:t>Определение деталей, узлов, агрегатов, подлежащих замене новыми или ремонту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Согласно технической документации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Материальный инструмент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  <w:vAlign w:val="center"/>
          </w:tcPr>
          <w:p w:rsidR="00B72B9B" w:rsidRPr="00E73F17" w:rsidRDefault="00B72B9B" w:rsidP="00B72B9B">
            <w:pPr>
              <w:pStyle w:val="afb"/>
            </w:pPr>
            <w:r w:rsidRPr="00E73F17">
              <w:t>Восстановление и упрочнение деталей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Согласно технической документации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Станки, установки, стенды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  <w:vAlign w:val="center"/>
          </w:tcPr>
          <w:p w:rsidR="00B72B9B" w:rsidRPr="00E73F17" w:rsidRDefault="00B72B9B" w:rsidP="00B72B9B">
            <w:pPr>
              <w:pStyle w:val="afb"/>
            </w:pPr>
            <w:r w:rsidRPr="00E73F17">
              <w:t>Сборка узлов и агрегатов трактора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Обеспечить выполнение технических требований на КР шасси трактора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Машины, установки, линии сборки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  <w:vAlign w:val="center"/>
          </w:tcPr>
          <w:p w:rsidR="00B72B9B" w:rsidRPr="00E73F17" w:rsidRDefault="00B72B9B" w:rsidP="00B72B9B">
            <w:pPr>
              <w:pStyle w:val="afb"/>
            </w:pPr>
            <w:r w:rsidRPr="00E73F17">
              <w:t>Сборка и установка электрооборудования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Обеспечить выполнение технических требовании на ремонт электрооборудования</w:t>
            </w:r>
          </w:p>
        </w:tc>
        <w:tc>
          <w:tcPr>
            <w:tcW w:w="2217" w:type="dxa"/>
          </w:tcPr>
          <w:p w:rsidR="00B72B9B" w:rsidRDefault="00B72B9B" w:rsidP="00B72B9B">
            <w:pPr>
              <w:pStyle w:val="afb"/>
            </w:pPr>
            <w:r w:rsidRPr="00E73F17">
              <w:t>Стенд КИ-11500, устройство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КИ-11400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</w:tcPr>
          <w:p w:rsidR="00B72B9B" w:rsidRPr="00E73F17" w:rsidRDefault="00B72B9B" w:rsidP="00B72B9B">
            <w:pPr>
              <w:pStyle w:val="afb"/>
            </w:pPr>
            <w:r w:rsidRPr="00E73F17">
              <w:t>Сборка трактора, обкатка, испытание, выдача сертификата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 xml:space="preserve">Обеспечить номинальную эксплуатационную мощность ДВС, удельный расход топлива на более 231…265 г/кВтч, расход масла на угар </w:t>
            </w:r>
            <w:r>
              <w:t>-</w:t>
            </w:r>
            <w:r w:rsidRPr="00E73F17">
              <w:t xml:space="preserve"> не более 0,3…1%. Дымность отработавших газов не более 8…10%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Стенды, установки для сборки, обкатка и испытания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</w:tcPr>
          <w:p w:rsidR="00B72B9B" w:rsidRPr="00E73F17" w:rsidRDefault="00B72B9B" w:rsidP="00B72B9B">
            <w:pPr>
              <w:pStyle w:val="afb"/>
            </w:pPr>
            <w:r w:rsidRPr="00E73F17">
              <w:t>Окраска и сушка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Поверхность, покрытая ржавчиной не допускается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Агрегат 43. ОК</w:t>
            </w:r>
            <w:r>
              <w:t>.0</w:t>
            </w:r>
            <w:r w:rsidRPr="00E73F17">
              <w:t>00, ОР-12625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</w:tcPr>
          <w:p w:rsidR="00B72B9B" w:rsidRPr="00E73F17" w:rsidRDefault="00B72B9B" w:rsidP="00B72B9B">
            <w:pPr>
              <w:pStyle w:val="afb"/>
            </w:pPr>
            <w:r w:rsidRPr="00E73F17">
              <w:t>Обеспечение технической и экологической безопасности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Согласно нормативным документам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Аппарат</w:t>
            </w:r>
            <w:r>
              <w:t xml:space="preserve"> "</w:t>
            </w:r>
            <w:r w:rsidRPr="00E73F17">
              <w:t>Заря-1</w:t>
            </w:r>
            <w:r>
              <w:t xml:space="preserve">", </w:t>
            </w:r>
            <w:r w:rsidRPr="00E73F17">
              <w:t>установка УСПО-1</w:t>
            </w:r>
          </w:p>
        </w:tc>
      </w:tr>
      <w:tr w:rsidR="00B72B9B" w:rsidRPr="00E73F17">
        <w:trPr>
          <w:jc w:val="center"/>
        </w:trPr>
        <w:tc>
          <w:tcPr>
            <w:tcW w:w="817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851" w:type="dxa"/>
          </w:tcPr>
          <w:p w:rsidR="00B72B9B" w:rsidRPr="00E73F17" w:rsidRDefault="00B72B9B" w:rsidP="00B72B9B">
            <w:pPr>
              <w:pStyle w:val="afb"/>
            </w:pPr>
            <w:r w:rsidRPr="00E73F17">
              <w:t>Заявочные и плановое диагностирование агрегатов трактора</w:t>
            </w:r>
          </w:p>
        </w:tc>
        <w:tc>
          <w:tcPr>
            <w:tcW w:w="3669" w:type="dxa"/>
          </w:tcPr>
          <w:p w:rsidR="00B72B9B" w:rsidRPr="00E73F17" w:rsidRDefault="00B72B9B" w:rsidP="00B72B9B">
            <w:pPr>
              <w:pStyle w:val="afb"/>
            </w:pPr>
            <w:r w:rsidRPr="00E73F17">
              <w:t>По специальному требованию и регламенту</w:t>
            </w:r>
          </w:p>
        </w:tc>
        <w:tc>
          <w:tcPr>
            <w:tcW w:w="2217" w:type="dxa"/>
          </w:tcPr>
          <w:p w:rsidR="00B72B9B" w:rsidRPr="00E73F17" w:rsidRDefault="00B72B9B" w:rsidP="00B72B9B">
            <w:pPr>
              <w:pStyle w:val="afb"/>
            </w:pPr>
            <w:r w:rsidRPr="00E73F17">
              <w:t>Диагностическое оборудование</w:t>
            </w:r>
          </w:p>
        </w:tc>
      </w:tr>
    </w:tbl>
    <w:p w:rsidR="00B72B9B" w:rsidRDefault="00B72B9B" w:rsidP="00E73F17">
      <w:pPr>
        <w:ind w:firstLine="709"/>
        <w:rPr>
          <w:b/>
          <w:bCs/>
          <w:i/>
          <w:iCs/>
        </w:rPr>
      </w:pPr>
    </w:p>
    <w:p w:rsidR="003E4E60" w:rsidRPr="00E73F17" w:rsidRDefault="00B72B9B" w:rsidP="00B72B9B">
      <w:pPr>
        <w:pStyle w:val="2"/>
      </w:pPr>
      <w:bookmarkStart w:id="11" w:name="_Toc262920109"/>
      <w:r>
        <w:t xml:space="preserve">2.5 </w:t>
      </w:r>
      <w:r w:rsidR="003E4E60" w:rsidRPr="00E73F17">
        <w:t>Хранение машин</w:t>
      </w:r>
      <w:bookmarkEnd w:id="11"/>
    </w:p>
    <w:p w:rsidR="00B72B9B" w:rsidRDefault="00B72B9B" w:rsidP="00E73F17">
      <w:pPr>
        <w:ind w:firstLine="709"/>
        <w:rPr>
          <w:i/>
          <w:iCs/>
        </w:rPr>
      </w:pPr>
    </w:p>
    <w:p w:rsidR="003E4E60" w:rsidRPr="00E73F17" w:rsidRDefault="003E4E60" w:rsidP="00E73F17">
      <w:pPr>
        <w:ind w:firstLine="709"/>
        <w:rPr>
          <w:i/>
          <w:iCs/>
        </w:rPr>
      </w:pPr>
      <w:r w:rsidRPr="00E73F17">
        <w:rPr>
          <w:i/>
          <w:iCs/>
        </w:rPr>
        <w:t>Таблица 8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Технология хранения машин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"/>
        <w:gridCol w:w="2749"/>
        <w:gridCol w:w="3510"/>
        <w:gridCol w:w="2141"/>
      </w:tblGrid>
      <w:tr w:rsidR="003E4E60" w:rsidRPr="00E73F17">
        <w:trPr>
          <w:jc w:val="center"/>
        </w:trPr>
        <w:tc>
          <w:tcPr>
            <w:tcW w:w="785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№ п/п</w:t>
            </w:r>
          </w:p>
        </w:tc>
        <w:tc>
          <w:tcPr>
            <w:tcW w:w="2749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Операции</w:t>
            </w:r>
          </w:p>
        </w:tc>
        <w:tc>
          <w:tcPr>
            <w:tcW w:w="3510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Технические параметры, режимы</w:t>
            </w:r>
          </w:p>
        </w:tc>
        <w:tc>
          <w:tcPr>
            <w:tcW w:w="2141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jc w:val="center"/>
        </w:trPr>
        <w:tc>
          <w:tcPr>
            <w:tcW w:w="785" w:type="dxa"/>
            <w:vAlign w:val="center"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2749" w:type="dxa"/>
          </w:tcPr>
          <w:p w:rsidR="003E4E60" w:rsidRPr="00E73F17" w:rsidRDefault="003E4E60" w:rsidP="00B72B9B">
            <w:pPr>
              <w:pStyle w:val="afb"/>
            </w:pPr>
            <w:r w:rsidRPr="00E73F17">
              <w:t>Подготовка трактора к кратковременному хранению</w:t>
            </w:r>
            <w:r w:rsidR="00E73F17">
              <w:t xml:space="preserve"> (</w:t>
            </w:r>
            <w:r w:rsidRPr="00E73F17">
              <w:t>до 10 дней</w:t>
            </w:r>
            <w:r w:rsidR="00E73F17" w:rsidRPr="00E73F17">
              <w:t xml:space="preserve">) </w:t>
            </w:r>
          </w:p>
        </w:tc>
        <w:tc>
          <w:tcPr>
            <w:tcW w:w="3510" w:type="dxa"/>
          </w:tcPr>
          <w:p w:rsidR="003E4E60" w:rsidRPr="00E73F17" w:rsidRDefault="003E4E60" w:rsidP="00B72B9B">
            <w:pPr>
              <w:pStyle w:val="afb"/>
            </w:pPr>
            <w:r w:rsidRPr="00E73F17">
              <w:t>Очистка трактора от пыли, грязи</w:t>
            </w:r>
            <w:r w:rsidR="00E73F17" w:rsidRPr="00E73F17">
              <w:t xml:space="preserve">. </w:t>
            </w:r>
            <w:r w:rsidRPr="00E73F17">
              <w:t>Генератор, магнето и др</w:t>
            </w:r>
            <w:r w:rsidR="00E73F17" w:rsidRPr="00E73F17">
              <w:t xml:space="preserve">. </w:t>
            </w:r>
            <w:r w:rsidR="00371892">
              <w:t>состав</w:t>
            </w:r>
            <w:r w:rsidRPr="00E73F17">
              <w:t>ные части электрооборудования предохранены защитными чехлами</w:t>
            </w:r>
            <w:r w:rsidR="00E73F17" w:rsidRPr="00E73F17">
              <w:t xml:space="preserve">. </w:t>
            </w:r>
            <w:r w:rsidRPr="00E73F17">
              <w:t>Шток гидроцилиндров, шлицевые соединения, карданные передачи покрыты защитной смазкой ПВК</w:t>
            </w:r>
            <w:r w:rsidR="00E73F17" w:rsidRPr="00E73F17">
              <w:t xml:space="preserve">. </w:t>
            </w:r>
            <w:r w:rsidRPr="00E73F17">
              <w:t xml:space="preserve">Рычаги и педали механизмов </w:t>
            </w:r>
            <w:r w:rsidRPr="00E73F17">
              <w:lastRenderedPageBreak/>
              <w:t>управления установлены в положение, исключающее произвольное включение КП</w:t>
            </w:r>
            <w:r w:rsidR="00E73F17" w:rsidRPr="00E73F17">
              <w:t xml:space="preserve">. </w:t>
            </w:r>
          </w:p>
        </w:tc>
        <w:tc>
          <w:tcPr>
            <w:tcW w:w="2141" w:type="dxa"/>
          </w:tcPr>
          <w:p w:rsidR="00E73F17" w:rsidRDefault="003E4E60" w:rsidP="00B72B9B">
            <w:pPr>
              <w:pStyle w:val="afb"/>
            </w:pPr>
            <w:r w:rsidRPr="00E73F17">
              <w:lastRenderedPageBreak/>
              <w:t>Машина ОМ-22616 или ОМ-5399-ОЗ, М-125, агрегат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ОЗ-9995, ОЗ-18048 или ОЗ-1805</w:t>
            </w:r>
            <w:r w:rsidR="00E73F17">
              <w:t>3,</w:t>
            </w:r>
            <w:r w:rsidRPr="00E73F17">
              <w:t>ОЗ-1802</w:t>
            </w:r>
            <w:r w:rsidR="00E73F17">
              <w:t>2.3</w:t>
            </w:r>
            <w:r w:rsidRPr="00E73F17">
              <w:t>65</w:t>
            </w:r>
            <w:r w:rsidR="00E73F17">
              <w:t>.0</w:t>
            </w:r>
            <w:r w:rsidRPr="00E73F17">
              <w:t>0</w:t>
            </w:r>
          </w:p>
        </w:tc>
      </w:tr>
      <w:tr w:rsidR="00B72B9B" w:rsidRPr="00E73F17">
        <w:trPr>
          <w:jc w:val="center"/>
        </w:trPr>
        <w:tc>
          <w:tcPr>
            <w:tcW w:w="785" w:type="dxa"/>
            <w:vAlign w:val="center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749" w:type="dxa"/>
          </w:tcPr>
          <w:p w:rsidR="00B72B9B" w:rsidRPr="00E73F17" w:rsidRDefault="00B72B9B" w:rsidP="00B72B9B">
            <w:pPr>
              <w:pStyle w:val="afb"/>
            </w:pPr>
            <w:r w:rsidRPr="00E73F17">
              <w:t>Подготовка трактора к длительному хранению</w:t>
            </w:r>
            <w:r>
              <w:t xml:space="preserve"> (</w:t>
            </w:r>
            <w:r w:rsidRPr="00E73F17">
              <w:t xml:space="preserve">более 60 дней) </w:t>
            </w:r>
          </w:p>
        </w:tc>
        <w:tc>
          <w:tcPr>
            <w:tcW w:w="3510" w:type="dxa"/>
          </w:tcPr>
          <w:p w:rsidR="00B72B9B" w:rsidRPr="00E73F17" w:rsidRDefault="00B72B9B" w:rsidP="00B72B9B">
            <w:pPr>
              <w:pStyle w:val="afb"/>
            </w:pPr>
            <w:r w:rsidRPr="00E73F17">
              <w:t>Обеспечить защиту поверхностей ДВС, промывку системы охлаждения, упакования ДВС, заправку ПД смесью бензина с антикоррозионной присадкой, защиту смазкой ПВК поверхностей, шкивов вентилятора и генератора, заправки поддона воздухоочистителя, смазки открытых резьбовых соединений трактора, покрытие защитной смазкой штоков цилиндров, снятие и сдачу в склад аккумуляторных батарей, генераторов, фар и др.</w:t>
            </w:r>
            <w:r>
              <w:t xml:space="preserve"> (</w:t>
            </w:r>
            <w:r w:rsidRPr="00E73F17">
              <w:t xml:space="preserve">при хранений на открытых площадках) </w:t>
            </w:r>
          </w:p>
        </w:tc>
        <w:tc>
          <w:tcPr>
            <w:tcW w:w="2141" w:type="dxa"/>
          </w:tcPr>
          <w:p w:rsidR="00B72B9B" w:rsidRDefault="00B72B9B" w:rsidP="00B72B9B">
            <w:pPr>
              <w:pStyle w:val="afb"/>
            </w:pPr>
            <w:r w:rsidRPr="00E73F17">
              <w:t>Машина ОМ-22616 или ОМ-5339-03, М-125, агрегат</w:t>
            </w:r>
          </w:p>
          <w:p w:rsidR="00B72B9B" w:rsidRDefault="00B72B9B" w:rsidP="00B72B9B">
            <w:pPr>
              <w:pStyle w:val="afb"/>
            </w:pPr>
            <w:r w:rsidRPr="00E73F17">
              <w:t>ОЗ-18050 или</w:t>
            </w:r>
          </w:p>
          <w:p w:rsidR="00B72B9B" w:rsidRDefault="00B72B9B" w:rsidP="00B72B9B">
            <w:pPr>
              <w:pStyle w:val="afb"/>
            </w:pPr>
            <w:r w:rsidRPr="00E73F17">
              <w:t>ОЗ-18053, установка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АТО-18061</w:t>
            </w:r>
          </w:p>
        </w:tc>
      </w:tr>
    </w:tbl>
    <w:p w:rsidR="00B72B9B" w:rsidRDefault="00B72B9B" w:rsidP="00E73F17">
      <w:pPr>
        <w:ind w:firstLine="709"/>
        <w:rPr>
          <w:i/>
          <w:iCs/>
        </w:rPr>
      </w:pPr>
    </w:p>
    <w:p w:rsidR="003E4E60" w:rsidRPr="00E73F17" w:rsidRDefault="00B72B9B" w:rsidP="00B72B9B">
      <w:pPr>
        <w:pStyle w:val="2"/>
      </w:pPr>
      <w:bookmarkStart w:id="12" w:name="_Toc262920110"/>
      <w:r>
        <w:t xml:space="preserve">2.6 </w:t>
      </w:r>
      <w:r w:rsidR="003E4E60" w:rsidRPr="00E73F17">
        <w:t>Диагностирование машин</w:t>
      </w:r>
      <w:bookmarkEnd w:id="12"/>
    </w:p>
    <w:p w:rsidR="00B72B9B" w:rsidRDefault="00B72B9B" w:rsidP="00E73F17">
      <w:pPr>
        <w:ind w:firstLine="709"/>
        <w:rPr>
          <w:i/>
          <w:iCs/>
        </w:rPr>
      </w:pPr>
    </w:p>
    <w:p w:rsidR="003E4E60" w:rsidRPr="00E73F17" w:rsidRDefault="003E4E60" w:rsidP="00E73F17">
      <w:pPr>
        <w:ind w:firstLine="709"/>
        <w:rPr>
          <w:i/>
          <w:iCs/>
        </w:rPr>
      </w:pPr>
      <w:r w:rsidRPr="00E73F17">
        <w:rPr>
          <w:i/>
          <w:iCs/>
        </w:rPr>
        <w:t xml:space="preserve">Таблица </w:t>
      </w:r>
      <w:r w:rsidRPr="00E73F17">
        <w:rPr>
          <w:i/>
          <w:iCs/>
          <w:lang w:val="en-US"/>
        </w:rPr>
        <w:t>9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Технология диагностирования</w:t>
      </w:r>
      <w:r w:rsidR="00E73F17" w:rsidRPr="00E73F17">
        <w:rPr>
          <w:i/>
          <w:iCs/>
        </w:rPr>
        <w:t xml:space="preserve"> </w:t>
      </w:r>
      <w:r w:rsidRPr="00E73F17">
        <w:rPr>
          <w:i/>
          <w:iCs/>
        </w:rPr>
        <w:t>машин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414"/>
        <w:gridCol w:w="1248"/>
        <w:gridCol w:w="1992"/>
        <w:gridCol w:w="2168"/>
      </w:tblGrid>
      <w:tr w:rsidR="00371892" w:rsidRPr="00E73F17">
        <w:trPr>
          <w:jc w:val="center"/>
        </w:trPr>
        <w:tc>
          <w:tcPr>
            <w:tcW w:w="344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№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п/п</w:t>
            </w:r>
          </w:p>
        </w:tc>
        <w:tc>
          <w:tcPr>
            <w:tcW w:w="0" w:type="auto"/>
            <w:vAlign w:val="center"/>
          </w:tcPr>
          <w:p w:rsidR="00371892" w:rsidRDefault="003E4E60" w:rsidP="00B72B9B">
            <w:pPr>
              <w:pStyle w:val="afb"/>
            </w:pPr>
            <w:r w:rsidRPr="00E73F17">
              <w:t xml:space="preserve">Наименование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сервисных услуг</w:t>
            </w:r>
          </w:p>
        </w:tc>
        <w:tc>
          <w:tcPr>
            <w:tcW w:w="0" w:type="auto"/>
            <w:vAlign w:val="center"/>
          </w:tcPr>
          <w:p w:rsidR="00371892" w:rsidRDefault="003E4E60" w:rsidP="00B72B9B">
            <w:pPr>
              <w:pStyle w:val="afb"/>
            </w:pPr>
            <w:r w:rsidRPr="00E73F17">
              <w:t xml:space="preserve">Объект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применения</w:t>
            </w:r>
          </w:p>
        </w:tc>
        <w:tc>
          <w:tcPr>
            <w:tcW w:w="1992" w:type="dxa"/>
            <w:vAlign w:val="center"/>
          </w:tcPr>
          <w:p w:rsidR="00371892" w:rsidRDefault="003E4E60" w:rsidP="00B72B9B">
            <w:pPr>
              <w:pStyle w:val="afb"/>
            </w:pPr>
            <w:r w:rsidRPr="00E73F17">
              <w:t xml:space="preserve">Технологические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требования</w:t>
            </w:r>
          </w:p>
        </w:tc>
        <w:tc>
          <w:tcPr>
            <w:tcW w:w="2168" w:type="dxa"/>
            <w:vAlign w:val="center"/>
          </w:tcPr>
          <w:p w:rsidR="003E4E60" w:rsidRPr="00E73F17" w:rsidRDefault="003E4E60" w:rsidP="00B72B9B">
            <w:pPr>
              <w:pStyle w:val="afb"/>
            </w:pPr>
            <w:r w:rsidRPr="00E73F17">
              <w:t>Оборудование</w:t>
            </w:r>
          </w:p>
        </w:tc>
      </w:tr>
      <w:tr w:rsidR="003E4E60" w:rsidRPr="00E73F17">
        <w:trPr>
          <w:jc w:val="center"/>
        </w:trPr>
        <w:tc>
          <w:tcPr>
            <w:tcW w:w="9308" w:type="dxa"/>
            <w:gridSpan w:val="5"/>
          </w:tcPr>
          <w:p w:rsidR="003E4E60" w:rsidRPr="00E73F17" w:rsidRDefault="003E4E60" w:rsidP="00B72B9B">
            <w:pPr>
              <w:pStyle w:val="afb"/>
            </w:pPr>
            <w:r w:rsidRPr="00E73F17">
              <w:t>Общее состояние систем и механизмов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  <w:r w:rsidRPr="00E73F17">
              <w:t>1</w:t>
            </w:r>
          </w:p>
        </w:tc>
        <w:tc>
          <w:tcPr>
            <w:tcW w:w="0" w:type="auto"/>
          </w:tcPr>
          <w:p w:rsidR="00371892" w:rsidRDefault="003E4E60" w:rsidP="00B72B9B">
            <w:pPr>
              <w:pStyle w:val="afb"/>
            </w:pPr>
            <w:r w:rsidRPr="00E73F17">
              <w:t xml:space="preserve">Внешний осмотр состояния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систем, узлов и агрегатов </w:t>
            </w:r>
          </w:p>
          <w:p w:rsidR="00371892" w:rsidRDefault="003E4E60" w:rsidP="00B72B9B">
            <w:pPr>
              <w:pStyle w:val="afb"/>
            </w:pPr>
            <w:r w:rsidRPr="00E73F17">
              <w:t>при работе двигателя</w:t>
            </w:r>
            <w:r w:rsidR="00E73F17" w:rsidRPr="00E73F17">
              <w:t xml:space="preserve">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на холостых оборотах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и под нагрузкой</w:t>
            </w:r>
            <w:r w:rsidR="00E73F17" w:rsidRPr="00E73F17">
              <w:t xml:space="preserve">. 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3E4E60" w:rsidP="00B72B9B">
            <w:pPr>
              <w:pStyle w:val="afb"/>
            </w:pPr>
            <w:r w:rsidRPr="00E73F17">
              <w:t>Качественные признаки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 технического состояния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 машины в соответствий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с ТУ</w:t>
            </w:r>
          </w:p>
        </w:tc>
        <w:tc>
          <w:tcPr>
            <w:tcW w:w="2168" w:type="dxa"/>
          </w:tcPr>
          <w:p w:rsidR="00371892" w:rsidRDefault="003E4E60" w:rsidP="00B72B9B">
            <w:pPr>
              <w:pStyle w:val="afb"/>
            </w:pPr>
            <w:r w:rsidRPr="00E73F17">
              <w:t xml:space="preserve">Органолептические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методы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диагностирования</w:t>
            </w:r>
          </w:p>
        </w:tc>
      </w:tr>
      <w:tr w:rsidR="003E4E60" w:rsidRPr="00E73F17">
        <w:trPr>
          <w:jc w:val="center"/>
        </w:trPr>
        <w:tc>
          <w:tcPr>
            <w:tcW w:w="9308" w:type="dxa"/>
            <w:gridSpan w:val="5"/>
          </w:tcPr>
          <w:p w:rsidR="003E4E60" w:rsidRPr="00E73F17" w:rsidRDefault="003E4E60" w:rsidP="00B72B9B">
            <w:pPr>
              <w:pStyle w:val="afb"/>
            </w:pPr>
            <w:r w:rsidRPr="00E73F17">
              <w:t>Состояние сборочных единиц систем и механизмов</w:t>
            </w:r>
          </w:p>
        </w:tc>
      </w:tr>
      <w:tr w:rsidR="003E4E60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8964" w:type="dxa"/>
            <w:gridSpan w:val="4"/>
          </w:tcPr>
          <w:p w:rsidR="003E4E60" w:rsidRPr="00E73F17" w:rsidRDefault="003E4E60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электрооборудование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  <w:r w:rsidRPr="00E73F17">
              <w:t>2</w:t>
            </w:r>
          </w:p>
        </w:tc>
        <w:tc>
          <w:tcPr>
            <w:tcW w:w="0" w:type="auto"/>
          </w:tcPr>
          <w:p w:rsidR="00371892" w:rsidRDefault="003E4E60" w:rsidP="00B72B9B">
            <w:pPr>
              <w:pStyle w:val="afb"/>
            </w:pPr>
            <w:r w:rsidRPr="00E73F17">
              <w:t xml:space="preserve">Напряжение на клеммах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генератора при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заданной нагрузке</w:t>
            </w:r>
            <w:r w:rsidR="00E73F17" w:rsidRPr="00E73F17">
              <w:t xml:space="preserve">. 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3E4E60" w:rsidP="00B72B9B">
            <w:pPr>
              <w:pStyle w:val="afb"/>
            </w:pPr>
            <w:r w:rsidRPr="00E73F17">
              <w:t xml:space="preserve">Напряжение </w:t>
            </w:r>
          </w:p>
          <w:p w:rsidR="00371892" w:rsidRDefault="003E4E60" w:rsidP="00B72B9B">
            <w:pPr>
              <w:pStyle w:val="afb"/>
            </w:pPr>
            <w:r w:rsidRPr="00E73F17">
              <w:t>согласно тех</w:t>
            </w:r>
            <w:r w:rsidR="00E73F17" w:rsidRPr="00E73F17">
              <w:t xml:space="preserve">.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требованиям</w:t>
            </w:r>
          </w:p>
        </w:tc>
        <w:tc>
          <w:tcPr>
            <w:tcW w:w="2168" w:type="dxa"/>
          </w:tcPr>
          <w:p w:rsidR="003E4E60" w:rsidRPr="00E73F17" w:rsidRDefault="003E4E60" w:rsidP="00B72B9B">
            <w:pPr>
              <w:pStyle w:val="afb"/>
            </w:pPr>
            <w:r w:rsidRPr="00E73F17">
              <w:t>Ц-4324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КИ-11400</w:t>
            </w:r>
          </w:p>
        </w:tc>
      </w:tr>
      <w:tr w:rsidR="003E4E60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8964" w:type="dxa"/>
            <w:gridSpan w:val="4"/>
          </w:tcPr>
          <w:p w:rsidR="003E4E60" w:rsidRPr="00E73F17" w:rsidRDefault="003E4E60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двигатель</w:t>
            </w:r>
            <w:r w:rsidR="00E73F17">
              <w:rPr>
                <w:b/>
                <w:bCs/>
              </w:rPr>
              <w:t xml:space="preserve"> (</w:t>
            </w:r>
            <w:r w:rsidRPr="00E73F17">
              <w:rPr>
                <w:b/>
                <w:bCs/>
              </w:rPr>
              <w:t>в целом</w:t>
            </w:r>
            <w:r w:rsidR="00E73F17" w:rsidRPr="00E73F17">
              <w:rPr>
                <w:b/>
                <w:bCs/>
              </w:rPr>
              <w:t xml:space="preserve">) 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  <w:r w:rsidRPr="00E73F17">
              <w:t>3</w:t>
            </w:r>
          </w:p>
        </w:tc>
        <w:tc>
          <w:tcPr>
            <w:tcW w:w="0" w:type="auto"/>
          </w:tcPr>
          <w:p w:rsidR="00371892" w:rsidRDefault="003E4E60" w:rsidP="00B72B9B">
            <w:pPr>
              <w:pStyle w:val="afb"/>
            </w:pPr>
            <w:r w:rsidRPr="00E73F17">
              <w:t xml:space="preserve">Дымность отработавших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газов дизельных двигателей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3E4E60" w:rsidP="00B72B9B">
            <w:pPr>
              <w:pStyle w:val="afb"/>
            </w:pPr>
            <w:r w:rsidRPr="00E73F17">
              <w:t xml:space="preserve">Дымность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отработавших 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>газов дизеля 3-10%</w:t>
            </w:r>
          </w:p>
        </w:tc>
        <w:tc>
          <w:tcPr>
            <w:tcW w:w="2168" w:type="dxa"/>
          </w:tcPr>
          <w:p w:rsidR="003E4E60" w:rsidRPr="00E73F17" w:rsidRDefault="003E4E60" w:rsidP="00B72B9B">
            <w:pPr>
              <w:pStyle w:val="afb"/>
            </w:pPr>
            <w:r w:rsidRPr="00E73F17">
              <w:t>Дымомер ДО-1</w:t>
            </w:r>
          </w:p>
        </w:tc>
      </w:tr>
      <w:tr w:rsidR="003E4E60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8964" w:type="dxa"/>
            <w:gridSpan w:val="4"/>
          </w:tcPr>
          <w:p w:rsidR="003E4E60" w:rsidRPr="00E73F17" w:rsidRDefault="003E4E60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цилиндропоршневая группа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  <w:r w:rsidRPr="00E73F17">
              <w:t>4</w:t>
            </w:r>
          </w:p>
        </w:tc>
        <w:tc>
          <w:tcPr>
            <w:tcW w:w="0" w:type="auto"/>
          </w:tcPr>
          <w:p w:rsidR="00371892" w:rsidRDefault="003E4E60" w:rsidP="00B72B9B">
            <w:pPr>
              <w:pStyle w:val="afb"/>
            </w:pPr>
            <w:r w:rsidRPr="00E73F17">
              <w:t xml:space="preserve">Количество газов, </w:t>
            </w:r>
          </w:p>
          <w:p w:rsidR="00371892" w:rsidRDefault="003E4E60" w:rsidP="00B72B9B">
            <w:pPr>
              <w:pStyle w:val="afb"/>
            </w:pPr>
            <w:r w:rsidRPr="00E73F17">
              <w:t xml:space="preserve">прорывающихся в картер </w:t>
            </w:r>
          </w:p>
          <w:p w:rsidR="00371892" w:rsidRDefault="003E4E60" w:rsidP="00B72B9B">
            <w:pPr>
              <w:pStyle w:val="afb"/>
            </w:pPr>
            <w:r w:rsidRPr="00E73F17">
              <w:t>двигателя</w:t>
            </w:r>
            <w:r w:rsidR="00E73F17">
              <w:t xml:space="preserve"> </w:t>
            </w:r>
          </w:p>
          <w:p w:rsidR="003E4E60" w:rsidRPr="00E73F17" w:rsidRDefault="00371892" w:rsidP="00B72B9B">
            <w:pPr>
              <w:pStyle w:val="afb"/>
            </w:pPr>
            <w:r>
              <w:t>(</w:t>
            </w:r>
            <w:r w:rsidR="003E4E60" w:rsidRPr="00E73F17">
              <w:t>расход картерных газов</w:t>
            </w:r>
            <w:r w:rsidR="00E73F17" w:rsidRPr="00E73F17">
              <w:t xml:space="preserve">) 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3E4E60" w:rsidP="00B72B9B">
            <w:pPr>
              <w:pStyle w:val="afb"/>
            </w:pPr>
            <w:r w:rsidRPr="00E73F17">
              <w:t>Расход картерных газов не</w:t>
            </w:r>
          </w:p>
          <w:p w:rsidR="003E4E60" w:rsidRPr="00E73F17" w:rsidRDefault="003E4E60" w:rsidP="00B72B9B">
            <w:pPr>
              <w:pStyle w:val="afb"/>
            </w:pPr>
            <w:r w:rsidRPr="00E73F17">
              <w:t xml:space="preserve"> более 40…180 л/мин</w:t>
            </w:r>
            <w:r w:rsidR="00E73F17" w:rsidRPr="00E73F17">
              <w:t xml:space="preserve">. </w:t>
            </w:r>
          </w:p>
        </w:tc>
        <w:tc>
          <w:tcPr>
            <w:tcW w:w="2168" w:type="dxa"/>
          </w:tcPr>
          <w:p w:rsidR="003E4E60" w:rsidRPr="00E73F17" w:rsidRDefault="003E4E60" w:rsidP="00B72B9B">
            <w:pPr>
              <w:pStyle w:val="afb"/>
            </w:pPr>
            <w:r w:rsidRPr="00E73F17">
              <w:t>КИ-5973</w:t>
            </w:r>
          </w:p>
        </w:tc>
      </w:tr>
      <w:tr w:rsidR="003E4E60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</w:p>
        </w:tc>
        <w:tc>
          <w:tcPr>
            <w:tcW w:w="8964" w:type="dxa"/>
            <w:gridSpan w:val="4"/>
          </w:tcPr>
          <w:p w:rsidR="003E4E60" w:rsidRPr="00E73F17" w:rsidRDefault="003E4E60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система питания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3E4E60" w:rsidRPr="00E73F17" w:rsidRDefault="003E4E60" w:rsidP="00B72B9B">
            <w:pPr>
              <w:pStyle w:val="afb"/>
            </w:pPr>
            <w:r w:rsidRPr="00E73F17">
              <w:t>5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 xml:space="preserve">Угол опережения </w:t>
            </w:r>
          </w:p>
        </w:tc>
        <w:tc>
          <w:tcPr>
            <w:tcW w:w="0" w:type="auto"/>
          </w:tcPr>
          <w:p w:rsidR="003E4E60" w:rsidRPr="00E73F17" w:rsidRDefault="003E4E60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E4E60" w:rsidRPr="00E73F17" w:rsidRDefault="003E4E60" w:rsidP="00B72B9B">
            <w:pPr>
              <w:pStyle w:val="afb"/>
            </w:pPr>
            <w:r w:rsidRPr="00E73F17">
              <w:t xml:space="preserve">Момент начала </w:t>
            </w:r>
          </w:p>
        </w:tc>
        <w:tc>
          <w:tcPr>
            <w:tcW w:w="2168" w:type="dxa"/>
          </w:tcPr>
          <w:p w:rsidR="003E4E60" w:rsidRPr="00E73F17" w:rsidRDefault="003E4E60" w:rsidP="00B72B9B">
            <w:pPr>
              <w:pStyle w:val="afb"/>
            </w:pPr>
            <w:r w:rsidRPr="00E73F17">
              <w:t>Моментоскоп,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впрыска топлива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371892" w:rsidRDefault="00B72B9B" w:rsidP="00B72B9B">
            <w:pPr>
              <w:pStyle w:val="afb"/>
            </w:pPr>
            <w:r w:rsidRPr="00E73F17">
              <w:t xml:space="preserve">подачи топлива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секциями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ТНВД не более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10…25º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>КИ-4941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система очистки и подачи воздуха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6</w:t>
            </w:r>
          </w:p>
        </w:tc>
        <w:tc>
          <w:tcPr>
            <w:tcW w:w="0" w:type="auto"/>
          </w:tcPr>
          <w:p w:rsidR="00371892" w:rsidRDefault="00B72B9B" w:rsidP="00B72B9B">
            <w:pPr>
              <w:pStyle w:val="afb"/>
            </w:pPr>
            <w:r w:rsidRPr="00E73F17">
              <w:t xml:space="preserve">Разряжение во всасывающем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коллекторе за </w:t>
            </w:r>
          </w:p>
          <w:p w:rsidR="00371892" w:rsidRDefault="00B72B9B" w:rsidP="00B72B9B">
            <w:pPr>
              <w:pStyle w:val="afb"/>
            </w:pPr>
            <w:r w:rsidRPr="00E73F17">
              <w:t>воздухоочистителем</w:t>
            </w:r>
            <w:r>
              <w:t xml:space="preserve"> </w:t>
            </w:r>
          </w:p>
          <w:p w:rsidR="00371892" w:rsidRDefault="00B72B9B" w:rsidP="00B72B9B">
            <w:pPr>
              <w:pStyle w:val="afb"/>
            </w:pPr>
            <w:r>
              <w:t>(</w:t>
            </w:r>
            <w:r w:rsidRPr="00E73F17">
              <w:t xml:space="preserve">степень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загрязнения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 xml:space="preserve">воздухоочистителя) 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B72B9B" w:rsidP="00B72B9B">
            <w:pPr>
              <w:pStyle w:val="afb"/>
            </w:pPr>
            <w:r w:rsidRPr="00E73F17">
              <w:t xml:space="preserve">Загрязненность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воздухоочистителя не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более 2-7 КПа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 xml:space="preserve">Электронные средства ГИАМ-21 или ГИАМ-27-01. 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система смазывания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7</w:t>
            </w:r>
          </w:p>
        </w:tc>
        <w:tc>
          <w:tcPr>
            <w:tcW w:w="0" w:type="auto"/>
          </w:tcPr>
          <w:p w:rsidR="00371892" w:rsidRDefault="00B72B9B" w:rsidP="00B72B9B">
            <w:pPr>
              <w:pStyle w:val="afb"/>
            </w:pPr>
            <w:r w:rsidRPr="00E73F17">
              <w:t xml:space="preserve">Давление масла в главной масляной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магистрали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  <w:r w:rsidRPr="00E73F17">
              <w:t>Давление согласно ТУ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>КИ-13948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рулевое управление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8</w:t>
            </w:r>
          </w:p>
        </w:tc>
        <w:tc>
          <w:tcPr>
            <w:tcW w:w="0" w:type="auto"/>
          </w:tcPr>
          <w:p w:rsidR="00371892" w:rsidRDefault="00B72B9B" w:rsidP="00B72B9B">
            <w:pPr>
              <w:pStyle w:val="afb"/>
            </w:pPr>
            <w:r w:rsidRPr="00E73F17">
              <w:t>Свободный</w:t>
            </w:r>
            <w:r>
              <w:t xml:space="preserve"> (</w:t>
            </w:r>
            <w:r w:rsidRPr="00E73F17">
              <w:t xml:space="preserve">полный) ход рычагов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управления поворотом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гусеничных машин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B72B9B" w:rsidP="00B72B9B">
            <w:pPr>
              <w:pStyle w:val="afb"/>
            </w:pPr>
            <w:r w:rsidRPr="00E73F17">
              <w:t xml:space="preserve">Свободный ход рычагов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и педалей управления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 xml:space="preserve">20-70 мм. 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>Линейка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тормозная система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9</w:t>
            </w:r>
          </w:p>
        </w:tc>
        <w:tc>
          <w:tcPr>
            <w:tcW w:w="0" w:type="auto"/>
          </w:tcPr>
          <w:p w:rsidR="00371892" w:rsidRDefault="00B72B9B" w:rsidP="00B72B9B">
            <w:pPr>
              <w:pStyle w:val="afb"/>
            </w:pPr>
            <w:r w:rsidRPr="00E73F17">
              <w:t xml:space="preserve">Свободный и полный ход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тормозных педалей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B72B9B" w:rsidP="00B72B9B">
            <w:pPr>
              <w:pStyle w:val="afb"/>
            </w:pPr>
            <w:r w:rsidRPr="00E73F17">
              <w:t xml:space="preserve">Свободный ход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педалей не более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 xml:space="preserve">20-50 мм. 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>Линейка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трансмиссия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10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Биение карданных валов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гидростатическая трансмиссия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11</w:t>
            </w:r>
          </w:p>
        </w:tc>
        <w:tc>
          <w:tcPr>
            <w:tcW w:w="0" w:type="auto"/>
          </w:tcPr>
          <w:p w:rsidR="00371892" w:rsidRDefault="00B72B9B" w:rsidP="00B72B9B">
            <w:pPr>
              <w:pStyle w:val="afb"/>
            </w:pPr>
            <w:r w:rsidRPr="00E73F17">
              <w:t>Давление в магистрали</w:t>
            </w:r>
            <w:r>
              <w:t xml:space="preserve"> "</w:t>
            </w:r>
            <w:r w:rsidRPr="00E73F17">
              <w:t>гидронасос-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гидромотор</w:t>
            </w:r>
            <w:r>
              <w:t>"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371892" w:rsidRDefault="00B72B9B" w:rsidP="00B72B9B">
            <w:pPr>
              <w:pStyle w:val="afb"/>
            </w:pPr>
            <w:r w:rsidRPr="00E73F17">
              <w:t xml:space="preserve">Производительность </w:t>
            </w:r>
          </w:p>
          <w:p w:rsidR="00371892" w:rsidRDefault="00B72B9B" w:rsidP="00B72B9B">
            <w:pPr>
              <w:pStyle w:val="afb"/>
            </w:pPr>
            <w:r w:rsidRPr="00E73F17">
              <w:t xml:space="preserve">масляного насоса </w:t>
            </w:r>
          </w:p>
          <w:p w:rsidR="00371892" w:rsidRDefault="00B72B9B" w:rsidP="00B72B9B">
            <w:pPr>
              <w:pStyle w:val="afb"/>
            </w:pPr>
            <w:r w:rsidRPr="00E73F17">
              <w:t>гидросистемы, давление</w:t>
            </w:r>
            <w:r w:rsidR="00371892">
              <w:t xml:space="preserve"> </w:t>
            </w:r>
          </w:p>
          <w:p w:rsidR="00371892" w:rsidRDefault="00371892" w:rsidP="00B72B9B">
            <w:pPr>
              <w:pStyle w:val="afb"/>
            </w:pPr>
            <w:r>
              <w:t xml:space="preserve">срабатывания автоматов </w:t>
            </w:r>
          </w:p>
          <w:p w:rsidR="00371892" w:rsidRDefault="00371892" w:rsidP="00B72B9B">
            <w:pPr>
              <w:pStyle w:val="afb"/>
            </w:pPr>
            <w:r>
              <w:t xml:space="preserve">золотников </w:t>
            </w:r>
          </w:p>
          <w:p w:rsidR="00371892" w:rsidRDefault="00371892" w:rsidP="00B72B9B">
            <w:pPr>
              <w:pStyle w:val="afb"/>
            </w:pPr>
            <w:r>
              <w:lastRenderedPageBreak/>
              <w:t xml:space="preserve">распределителя и </w:t>
            </w:r>
          </w:p>
          <w:p w:rsidR="00371892" w:rsidRDefault="00371892" w:rsidP="00B72B9B">
            <w:pPr>
              <w:pStyle w:val="afb"/>
            </w:pPr>
            <w:r>
              <w:t>предохрани</w:t>
            </w:r>
            <w:r w:rsidR="00B72B9B" w:rsidRPr="00E73F17">
              <w:t xml:space="preserve">тельного </w:t>
            </w:r>
          </w:p>
          <w:p w:rsidR="00B72B9B" w:rsidRPr="00E73F17" w:rsidRDefault="00B72B9B" w:rsidP="00B72B9B">
            <w:pPr>
              <w:pStyle w:val="afb"/>
            </w:pPr>
            <w:r w:rsidRPr="00E73F17">
              <w:t>клапана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lastRenderedPageBreak/>
              <w:t>КИ-5473</w:t>
            </w: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  <w:rPr>
                <w:b/>
                <w:bCs/>
              </w:rPr>
            </w:pPr>
            <w:r w:rsidRPr="00E73F17">
              <w:rPr>
                <w:b/>
                <w:bCs/>
              </w:rPr>
              <w:t>гидропривод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</w:p>
        </w:tc>
      </w:tr>
      <w:tr w:rsidR="00371892" w:rsidRPr="00E73F17">
        <w:trPr>
          <w:jc w:val="center"/>
        </w:trPr>
        <w:tc>
          <w:tcPr>
            <w:tcW w:w="344" w:type="dxa"/>
          </w:tcPr>
          <w:p w:rsidR="00B72B9B" w:rsidRPr="00E73F17" w:rsidRDefault="00B72B9B" w:rsidP="00B72B9B">
            <w:pPr>
              <w:pStyle w:val="afb"/>
            </w:pPr>
            <w:r w:rsidRPr="00E73F17">
              <w:t>12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Давление срабатывания механизма автоматического возврата золотников гидрораспределителя</w:t>
            </w:r>
          </w:p>
        </w:tc>
        <w:tc>
          <w:tcPr>
            <w:tcW w:w="0" w:type="auto"/>
          </w:tcPr>
          <w:p w:rsidR="00B72B9B" w:rsidRPr="00E73F17" w:rsidRDefault="00B72B9B" w:rsidP="00B72B9B">
            <w:pPr>
              <w:pStyle w:val="afb"/>
            </w:pPr>
            <w:r w:rsidRPr="00E73F17">
              <w:t>Трактор</w:t>
            </w:r>
          </w:p>
        </w:tc>
        <w:tc>
          <w:tcPr>
            <w:tcW w:w="1992" w:type="dxa"/>
          </w:tcPr>
          <w:p w:rsidR="00B72B9B" w:rsidRPr="00E73F17" w:rsidRDefault="00B72B9B" w:rsidP="00B72B9B">
            <w:pPr>
              <w:pStyle w:val="afb"/>
            </w:pPr>
            <w:r w:rsidRPr="00E73F17">
              <w:t xml:space="preserve">Давление согласно ТУ </w:t>
            </w:r>
          </w:p>
        </w:tc>
        <w:tc>
          <w:tcPr>
            <w:tcW w:w="2168" w:type="dxa"/>
          </w:tcPr>
          <w:p w:rsidR="00B72B9B" w:rsidRPr="00E73F17" w:rsidRDefault="00B72B9B" w:rsidP="00B72B9B">
            <w:pPr>
              <w:pStyle w:val="afb"/>
            </w:pPr>
            <w:r w:rsidRPr="00E73F17">
              <w:t>КИ-5473</w:t>
            </w:r>
          </w:p>
        </w:tc>
      </w:tr>
    </w:tbl>
    <w:p w:rsidR="00B72B9B" w:rsidRDefault="00B72B9B" w:rsidP="00E73F17">
      <w:pPr>
        <w:ind w:firstLine="709"/>
        <w:rPr>
          <w:b/>
          <w:bCs/>
        </w:rPr>
      </w:pPr>
    </w:p>
    <w:p w:rsidR="00E73F17" w:rsidRPr="00E73F17" w:rsidRDefault="00B72B9B" w:rsidP="00B72B9B">
      <w:pPr>
        <w:pStyle w:val="2"/>
      </w:pPr>
      <w:r>
        <w:br w:type="page"/>
      </w:r>
      <w:bookmarkStart w:id="13" w:name="_Toc262920111"/>
      <w:r>
        <w:lastRenderedPageBreak/>
        <w:t xml:space="preserve">3. </w:t>
      </w:r>
      <w:r w:rsidR="006C4C7B" w:rsidRPr="00E73F17">
        <w:t>Организация выполнения услуг технического сервиса</w:t>
      </w:r>
      <w:bookmarkEnd w:id="13"/>
    </w:p>
    <w:p w:rsidR="00B72B9B" w:rsidRDefault="00B72B9B" w:rsidP="00E73F17">
      <w:pPr>
        <w:ind w:firstLine="709"/>
        <w:rPr>
          <w:b/>
          <w:bCs/>
          <w:i/>
          <w:iCs/>
        </w:rPr>
      </w:pPr>
    </w:p>
    <w:p w:rsidR="00E73F17" w:rsidRPr="00E73F17" w:rsidRDefault="00B72B9B" w:rsidP="00B72B9B">
      <w:pPr>
        <w:pStyle w:val="2"/>
      </w:pPr>
      <w:bookmarkStart w:id="14" w:name="_Toc262920112"/>
      <w:r>
        <w:t xml:space="preserve">3.1 </w:t>
      </w:r>
      <w:r w:rsidR="006C4C7B" w:rsidRPr="00E73F17">
        <w:t>Выбор пункта расположения сервисного предприятия</w:t>
      </w:r>
      <w:bookmarkEnd w:id="14"/>
    </w:p>
    <w:p w:rsidR="00B72B9B" w:rsidRDefault="00B72B9B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Выбор пункта расположения сервисных предприятий используют различные способы</w:t>
      </w:r>
      <w:r w:rsidR="00E73F17" w:rsidRPr="00E73F17">
        <w:t xml:space="preserve">. </w:t>
      </w:r>
      <w:r w:rsidRPr="00E73F17">
        <w:t>Одним из них является графический способ</w:t>
      </w:r>
      <w:r w:rsidR="00E73F17" w:rsidRPr="00E73F17">
        <w:t xml:space="preserve">. </w:t>
      </w:r>
      <w:r w:rsidRPr="00E73F17">
        <w:t>Его суть состоит в следующем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Рассматривается конкретный регион с предполагаемым сосредоточением машин в пунктах А, Б, В</w:t>
      </w:r>
      <w:r w:rsidR="00322916" w:rsidRPr="00E73F17">
        <w:t>,</w:t>
      </w:r>
      <w:r w:rsidRPr="00E73F17">
        <w:t xml:space="preserve"> </w:t>
      </w:r>
      <w:r w:rsidR="00322916" w:rsidRPr="00E73F17">
        <w:t>Г</w:t>
      </w:r>
      <w:r w:rsidR="00E73F17">
        <w:t xml:space="preserve"> (рис.1</w:t>
      </w:r>
      <w:r w:rsidR="00E73F17" w:rsidRPr="00E73F17">
        <w:t>).</w:t>
      </w:r>
    </w:p>
    <w:p w:rsidR="00E73F17" w:rsidRDefault="006C4C7B" w:rsidP="00E73F17">
      <w:pPr>
        <w:ind w:firstLine="709"/>
      </w:pPr>
      <w:r w:rsidRPr="00E73F17">
        <w:t>Для каждого пункта определяют общую массу объектов технического сервиса, подлежащих транспортировке на сервисное предприятие</w:t>
      </w:r>
      <w:r w:rsidR="00E73F17">
        <w:t xml:space="preserve"> (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А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Б,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В</w:t>
      </w:r>
      <w:r w:rsidRPr="00E73F17">
        <w:rPr>
          <w:i/>
          <w:iCs/>
        </w:rPr>
        <w:t xml:space="preserve"> </w:t>
      </w:r>
      <w:r w:rsidR="00322916" w:rsidRPr="00E73F17">
        <w:rPr>
          <w:i/>
          <w:iCs/>
          <w:lang w:val="en-US"/>
        </w:rPr>
        <w:t>Q</w:t>
      </w:r>
      <w:r w:rsidR="00322916" w:rsidRPr="00E73F17">
        <w:rPr>
          <w:i/>
          <w:iCs/>
          <w:vertAlign w:val="subscript"/>
        </w:rPr>
        <w:t>Г</w:t>
      </w:r>
      <w:r w:rsidR="00E73F17" w:rsidRPr="00E73F17">
        <w:rPr>
          <w:i/>
          <w:iCs/>
        </w:rPr>
        <w:t>)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Спроектировав точки</w:t>
      </w:r>
      <w:r w:rsidR="00E73F17">
        <w:t xml:space="preserve"> (</w:t>
      </w:r>
      <w:r w:rsidRPr="00E73F17">
        <w:t>пункты на оси координат</w:t>
      </w:r>
      <w:r w:rsidR="00E73F17" w:rsidRPr="00E73F17">
        <w:t>),</w:t>
      </w:r>
      <w:r w:rsidRPr="00E73F17">
        <w:t xml:space="preserve"> находят их значение </w:t>
      </w:r>
      <w:r w:rsidRPr="00E73F17">
        <w:rPr>
          <w:i/>
          <w:iCs/>
        </w:rPr>
        <w:t>Х</w:t>
      </w:r>
      <w:r w:rsidRPr="00E73F17">
        <w:rPr>
          <w:i/>
          <w:iCs/>
          <w:vertAlign w:val="subscript"/>
        </w:rPr>
        <w:t>А</w:t>
      </w:r>
      <w:r w:rsidR="00E73F17">
        <w:rPr>
          <w:i/>
          <w:iCs/>
          <w:vertAlign w:val="subscript"/>
        </w:rPr>
        <w:t>, Х</w:t>
      </w:r>
      <w:r w:rsidRPr="00E73F17">
        <w:rPr>
          <w:i/>
          <w:iCs/>
          <w:vertAlign w:val="subscript"/>
        </w:rPr>
        <w:t>Б</w:t>
      </w:r>
      <w:r w:rsidRPr="00E73F17">
        <w:rPr>
          <w:i/>
          <w:iCs/>
        </w:rPr>
        <w:t>, Х</w:t>
      </w:r>
      <w:r w:rsidRPr="00E73F17">
        <w:rPr>
          <w:i/>
          <w:iCs/>
          <w:vertAlign w:val="subscript"/>
        </w:rPr>
        <w:t>В</w:t>
      </w:r>
      <w:r w:rsidRPr="00E73F17">
        <w:rPr>
          <w:i/>
          <w:iCs/>
        </w:rPr>
        <w:t xml:space="preserve"> Х</w:t>
      </w:r>
      <w:r w:rsidRPr="00E73F17">
        <w:rPr>
          <w:i/>
          <w:iCs/>
          <w:vertAlign w:val="subscript"/>
        </w:rPr>
        <w:t>г</w:t>
      </w:r>
      <w:r w:rsidRPr="00E73F17">
        <w:rPr>
          <w:i/>
          <w:iCs/>
        </w:rPr>
        <w:t xml:space="preserve"> и У</w:t>
      </w:r>
      <w:r w:rsidRPr="00E73F17">
        <w:rPr>
          <w:i/>
          <w:iCs/>
          <w:vertAlign w:val="subscript"/>
        </w:rPr>
        <w:t>А</w:t>
      </w:r>
      <w:r w:rsidRPr="00E73F17">
        <w:rPr>
          <w:i/>
          <w:iCs/>
        </w:rPr>
        <w:t>, У</w:t>
      </w:r>
      <w:r w:rsidRPr="00E73F17">
        <w:rPr>
          <w:i/>
          <w:iCs/>
          <w:vertAlign w:val="subscript"/>
        </w:rPr>
        <w:t>Б</w:t>
      </w:r>
      <w:r w:rsidRPr="00E73F17">
        <w:rPr>
          <w:i/>
          <w:iCs/>
        </w:rPr>
        <w:t>, У</w:t>
      </w:r>
      <w:r w:rsidRPr="00E73F17">
        <w:rPr>
          <w:i/>
          <w:iCs/>
          <w:vertAlign w:val="subscript"/>
        </w:rPr>
        <w:t>в</w:t>
      </w:r>
      <w:r w:rsidRPr="00E73F17">
        <w:rPr>
          <w:i/>
          <w:iCs/>
        </w:rPr>
        <w:t xml:space="preserve">, </w:t>
      </w:r>
      <w:r w:rsidR="00322916" w:rsidRPr="00E73F17">
        <w:rPr>
          <w:i/>
          <w:iCs/>
        </w:rPr>
        <w:t>У</w:t>
      </w:r>
      <w:r w:rsidR="00322916" w:rsidRPr="00E73F17">
        <w:rPr>
          <w:i/>
          <w:iCs/>
          <w:vertAlign w:val="subscript"/>
        </w:rPr>
        <w:t>Г,</w:t>
      </w:r>
      <w:r w:rsidR="00E73F17">
        <w:t xml:space="preserve"> (рис.1</w:t>
      </w:r>
      <w:r w:rsidR="00E73F17" w:rsidRPr="00E73F17">
        <w:t>).</w:t>
      </w:r>
    </w:p>
    <w:p w:rsidR="00E73F17" w:rsidRDefault="006C4C7B" w:rsidP="00E73F17">
      <w:pPr>
        <w:ind w:firstLine="709"/>
      </w:pPr>
      <w:r w:rsidRPr="00E73F17">
        <w:t>Затем определяют координаты сервисного предприятия</w:t>
      </w:r>
      <w:r w:rsidR="00E73F17" w:rsidRPr="00E73F17">
        <w:t xml:space="preserve">. </w:t>
      </w:r>
      <w:r w:rsidRPr="00E73F17">
        <w:t xml:space="preserve">Координаты этой точки </w:t>
      </w:r>
      <w:r w:rsidRPr="00E73F17">
        <w:rPr>
          <w:i/>
          <w:iCs/>
        </w:rPr>
        <w:t>Х</w:t>
      </w:r>
      <w:r w:rsidRPr="00E73F17">
        <w:rPr>
          <w:vertAlign w:val="subscript"/>
        </w:rPr>
        <w:t>ТЦ</w:t>
      </w:r>
      <w:r w:rsidRPr="00E73F17">
        <w:rPr>
          <w:i/>
          <w:iCs/>
        </w:rPr>
        <w:t xml:space="preserve"> </w:t>
      </w:r>
      <w:r w:rsidRPr="00E73F17">
        <w:t xml:space="preserve">и </w:t>
      </w:r>
      <w:r w:rsidRPr="00E73F17">
        <w:rPr>
          <w:i/>
          <w:iCs/>
        </w:rPr>
        <w:t>У</w:t>
      </w:r>
      <w:r w:rsidRPr="00E73F17">
        <w:rPr>
          <w:vertAlign w:val="subscript"/>
        </w:rPr>
        <w:t>ТЦ</w:t>
      </w:r>
      <w:r w:rsidRPr="00E73F17">
        <w:rPr>
          <w:i/>
          <w:iCs/>
        </w:rPr>
        <w:t xml:space="preserve"> </w:t>
      </w:r>
      <w:r w:rsidRPr="00E73F17">
        <w:t>определяют как средневзвешенные значения по формулам</w:t>
      </w:r>
      <w:r w:rsidR="00E73F17" w:rsidRPr="00E73F17">
        <w:t>:</w:t>
      </w:r>
    </w:p>
    <w:p w:rsidR="00B72B9B" w:rsidRDefault="00B72B9B" w:rsidP="00E73F17">
      <w:pPr>
        <w:ind w:firstLine="709"/>
        <w:rPr>
          <w:i/>
          <w:iCs/>
        </w:rPr>
      </w:pPr>
    </w:p>
    <w:p w:rsidR="00E73F17" w:rsidRDefault="006C4C7B" w:rsidP="00E73F17">
      <w:pPr>
        <w:ind w:firstLine="709"/>
        <w:rPr>
          <w:i/>
          <w:iCs/>
        </w:rPr>
      </w:pPr>
      <w:r w:rsidRPr="00E73F17">
        <w:rPr>
          <w:i/>
          <w:iCs/>
        </w:rPr>
        <w:t>Х</w:t>
      </w:r>
      <w:r w:rsidRPr="00E73F17">
        <w:rPr>
          <w:vertAlign w:val="subscript"/>
        </w:rPr>
        <w:t xml:space="preserve">ТЦ = </w:t>
      </w:r>
      <w:r w:rsidRPr="00E73F17">
        <w:rPr>
          <w:i/>
          <w:iCs/>
        </w:rPr>
        <w:t>Х</w:t>
      </w:r>
      <w:r w:rsidRPr="00E73F17">
        <w:rPr>
          <w:i/>
          <w:iCs/>
          <w:vertAlign w:val="subscript"/>
        </w:rPr>
        <w:t>А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А</w:t>
      </w:r>
      <w:r w:rsidRPr="00E73F17">
        <w:t xml:space="preserve"> + </w:t>
      </w:r>
      <w:r w:rsidRPr="00E73F17">
        <w:rPr>
          <w:i/>
          <w:iCs/>
        </w:rPr>
        <w:t>Х</w:t>
      </w:r>
      <w:r w:rsidRPr="00E73F17">
        <w:rPr>
          <w:i/>
          <w:iCs/>
          <w:vertAlign w:val="subscript"/>
        </w:rPr>
        <w:t>Б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Б</w:t>
      </w:r>
      <w:r w:rsidRPr="00E73F17">
        <w:t xml:space="preserve"> +</w:t>
      </w:r>
      <w:r w:rsidRPr="00E73F17">
        <w:rPr>
          <w:i/>
          <w:iCs/>
        </w:rPr>
        <w:t xml:space="preserve"> Х</w:t>
      </w:r>
      <w:r w:rsidRPr="00E73F17">
        <w:rPr>
          <w:i/>
          <w:iCs/>
          <w:vertAlign w:val="subscript"/>
        </w:rPr>
        <w:t>В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В</w:t>
      </w:r>
      <w:r w:rsidRPr="00E73F17">
        <w:t xml:space="preserve"> +Хг *</w:t>
      </w:r>
      <w:r w:rsidRPr="00E73F17">
        <w:rPr>
          <w:lang w:val="en-US"/>
        </w:rPr>
        <w:t>Q</w:t>
      </w:r>
      <w:r w:rsidRPr="00E73F17">
        <w:t xml:space="preserve">г/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А +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 xml:space="preserve">Б +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В +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Q</w:t>
      </w:r>
    </w:p>
    <w:p w:rsidR="00E73F17" w:rsidRPr="00E73F17" w:rsidRDefault="006C4C7B" w:rsidP="00E73F17">
      <w:pPr>
        <w:ind w:firstLine="709"/>
        <w:rPr>
          <w:i/>
          <w:iCs/>
          <w:vertAlign w:val="subscript"/>
        </w:rPr>
      </w:pPr>
      <w:r w:rsidRPr="00E73F17">
        <w:rPr>
          <w:i/>
          <w:iCs/>
        </w:rPr>
        <w:t>У</w:t>
      </w:r>
      <w:r w:rsidRPr="00E73F17">
        <w:rPr>
          <w:vertAlign w:val="subscript"/>
        </w:rPr>
        <w:t>ТЦ =</w:t>
      </w:r>
      <w:r w:rsidR="00E73F17" w:rsidRPr="00E73F17">
        <w:rPr>
          <w:vertAlign w:val="subscript"/>
        </w:rPr>
        <w:t xml:space="preserve"> </w:t>
      </w:r>
      <w:r w:rsidRPr="00E73F17">
        <w:rPr>
          <w:i/>
          <w:iCs/>
          <w:lang w:val="en-US"/>
        </w:rPr>
        <w:t>Y</w:t>
      </w:r>
      <w:r w:rsidRPr="00E73F17">
        <w:rPr>
          <w:i/>
          <w:iCs/>
          <w:vertAlign w:val="subscript"/>
        </w:rPr>
        <w:t>А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А</w:t>
      </w:r>
      <w:r w:rsidRPr="00E73F17">
        <w:t xml:space="preserve"> + </w:t>
      </w:r>
      <w:r w:rsidRPr="00E73F17">
        <w:rPr>
          <w:i/>
          <w:iCs/>
          <w:lang w:val="en-US"/>
        </w:rPr>
        <w:t>Y</w:t>
      </w:r>
      <w:r w:rsidRPr="00E73F17">
        <w:rPr>
          <w:i/>
          <w:iCs/>
          <w:vertAlign w:val="subscript"/>
        </w:rPr>
        <w:t>Б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Б</w:t>
      </w:r>
      <w:r w:rsidRPr="00E73F17">
        <w:t xml:space="preserve"> +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Y</w:t>
      </w:r>
      <w:r w:rsidRPr="00E73F17">
        <w:rPr>
          <w:i/>
          <w:iCs/>
          <w:vertAlign w:val="subscript"/>
        </w:rPr>
        <w:t>В *</w:t>
      </w:r>
      <w:r w:rsidR="00E73F17" w:rsidRPr="00E73F17">
        <w:rPr>
          <w:i/>
          <w:iCs/>
          <w:vertAlign w:val="subscript"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 xml:space="preserve">В+ </w:t>
      </w:r>
      <w:r w:rsidRPr="00E73F17">
        <w:rPr>
          <w:lang w:val="en-US"/>
        </w:rPr>
        <w:t>Y</w:t>
      </w:r>
      <w:r w:rsidRPr="00E73F17">
        <w:t>г*</w:t>
      </w:r>
      <w:r w:rsidRPr="00E73F17">
        <w:rPr>
          <w:lang w:val="en-US"/>
        </w:rPr>
        <w:t>Q</w:t>
      </w:r>
      <w:r w:rsidRPr="00E73F17">
        <w:t>г</w:t>
      </w:r>
      <w:r w:rsidR="00E73F17" w:rsidRPr="00E73F17">
        <w:t xml:space="preserve"> </w:t>
      </w:r>
      <w:r w:rsidRPr="00E73F17">
        <w:t xml:space="preserve">/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А +</w:t>
      </w:r>
      <w:r w:rsidRPr="00E73F17">
        <w:rPr>
          <w:i/>
          <w:iCs/>
        </w:rPr>
        <w:t xml:space="preserve">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 xml:space="preserve">Б + </w:t>
      </w:r>
      <w:r w:rsidRPr="00E73F17">
        <w:rPr>
          <w:i/>
          <w:iCs/>
          <w:lang w:val="en-US"/>
        </w:rPr>
        <w:t>Q</w:t>
      </w:r>
      <w:r w:rsidRPr="00E73F17">
        <w:rPr>
          <w:i/>
          <w:iCs/>
          <w:vertAlign w:val="subscript"/>
        </w:rPr>
        <w:t>В+</w:t>
      </w:r>
      <w:r w:rsidRPr="00E73F17">
        <w:rPr>
          <w:i/>
          <w:iCs/>
          <w:vertAlign w:val="subscript"/>
          <w:lang w:val="en-US"/>
        </w:rPr>
        <w:t>Q</w:t>
      </w:r>
      <w:r w:rsidRPr="00E73F17">
        <w:rPr>
          <w:i/>
          <w:iCs/>
          <w:vertAlign w:val="subscript"/>
        </w:rPr>
        <w:t>Г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X</w:t>
      </w:r>
      <w:r w:rsidR="0019160C" w:rsidRPr="00E73F17">
        <w:t>тц=150*10+190*13+190*13+160*5/41=176</w:t>
      </w:r>
      <w:r w:rsidRPr="00E73F17">
        <w:t>км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rPr>
          <w:lang w:val="en-US"/>
        </w:rPr>
        <w:t>Y</w:t>
      </w:r>
      <w:r w:rsidR="0019160C" w:rsidRPr="00E73F17">
        <w:t>тц=90*10+120*13+60*13+30*5/41=82</w:t>
      </w:r>
      <w:r w:rsidRPr="00E73F17">
        <w:t>км</w:t>
      </w:r>
      <w:r w:rsidR="00E73F17" w:rsidRPr="00E73F17">
        <w:t>.</w:t>
      </w:r>
    </w:p>
    <w:p w:rsidR="00B72B9B" w:rsidRDefault="00B72B9B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По результатам подсчета ближайший населенный пункт с необходимыми условиями для создания сервисного предп</w:t>
      </w:r>
      <w:r w:rsidR="0019160C" w:rsidRPr="00E73F17">
        <w:t>риятия является п</w:t>
      </w:r>
      <w:r w:rsidR="00E73F17" w:rsidRPr="00E73F17">
        <w:t xml:space="preserve">. </w:t>
      </w:r>
      <w:r w:rsidR="0019160C" w:rsidRPr="00E73F17">
        <w:t>Солнечный</w:t>
      </w:r>
      <w:r w:rsidR="00371892">
        <w:t>.</w:t>
      </w:r>
    </w:p>
    <w:p w:rsidR="00E73F17" w:rsidRPr="00E73F17" w:rsidRDefault="00B72B9B" w:rsidP="00B72B9B">
      <w:pPr>
        <w:pStyle w:val="2"/>
      </w:pPr>
      <w:r>
        <w:br w:type="page"/>
      </w:r>
      <w:bookmarkStart w:id="15" w:name="_Toc262920113"/>
      <w:r>
        <w:lastRenderedPageBreak/>
        <w:t xml:space="preserve">3.2 </w:t>
      </w:r>
      <w:r w:rsidR="006C4C7B" w:rsidRPr="00E73F17">
        <w:t>Функций и структура сервисного предприятия</w:t>
      </w:r>
      <w:bookmarkEnd w:id="15"/>
    </w:p>
    <w:p w:rsidR="00B72B9B" w:rsidRDefault="00B72B9B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Основные функции технического сервисного центра</w:t>
      </w:r>
      <w:r w:rsidR="00E73F17" w:rsidRPr="00E73F17">
        <w:t xml:space="preserve">: </w:t>
      </w:r>
      <w:r w:rsidRPr="00E73F17">
        <w:t>изучение конью</w:t>
      </w:r>
      <w:r w:rsidR="00371892">
        <w:t>н</w:t>
      </w:r>
      <w:r w:rsidRPr="00E73F17">
        <w:t>ктуры рынка, потенциальных покупателей, рекламы</w:t>
      </w:r>
      <w:r w:rsidR="00E73F17" w:rsidRPr="00E73F17">
        <w:t xml:space="preserve">; </w:t>
      </w:r>
      <w:r w:rsidRPr="00E73F17">
        <w:t>приобретение и реализация машин, запасных частей и материалов</w:t>
      </w:r>
      <w:r w:rsidR="00E73F17" w:rsidRPr="00E73F17">
        <w:t xml:space="preserve">; </w:t>
      </w:r>
      <w:r w:rsidRPr="00E73F17">
        <w:t>предпродажное обслуживание машин</w:t>
      </w:r>
      <w:r w:rsidR="00E73F17" w:rsidRPr="00E73F17">
        <w:t>.</w:t>
      </w:r>
    </w:p>
    <w:p w:rsidR="00E73F17" w:rsidRDefault="006C4C7B" w:rsidP="00E73F17">
      <w:pPr>
        <w:ind w:firstLine="709"/>
      </w:pPr>
      <w:r w:rsidRPr="00E73F17">
        <w:t>Кроме того, центр осуществляет доставку машин потребителям собственными силами, их техническое обслуживание и ремонт в гарантийный период работы, их хранение, а также представительство между потребителем и машиностроителями</w:t>
      </w:r>
      <w:r w:rsidR="00E73F17" w:rsidRPr="00E73F17">
        <w:t>.</w:t>
      </w:r>
    </w:p>
    <w:p w:rsidR="00E73F17" w:rsidRDefault="00BA3A77" w:rsidP="00E73F17">
      <w:pPr>
        <w:ind w:firstLine="709"/>
      </w:pPr>
      <w:r>
        <w:rPr>
          <w:noProof/>
        </w:rPr>
        <w:pict>
          <v:group id="_x0000_s1026" style="position:absolute;left:0;text-align:left;margin-left:7.9pt;margin-top:57.3pt;width:441pt;height:365.75pt;z-index:251658240" coordorigin="1688,6599" coordsize="8820,8459">
            <v:rect id="_x0000_s1027" style="position:absolute;left:4388;top:6599;width:3060;height:720" o:regroupid="1">
              <v:textbox style="mso-next-textbox:#_x0000_s1027">
                <w:txbxContent>
                  <w:p w:rsidR="00371892" w:rsidRDefault="00371892" w:rsidP="00B72B9B">
                    <w:pPr>
                      <w:pStyle w:val="afd"/>
                    </w:pPr>
                    <w:r>
                      <w:t>Директор центра и службы управления</w:t>
                    </w:r>
                  </w:p>
                </w:txbxContent>
              </v:textbox>
            </v:rect>
            <v:rect id="_x0000_s1028" style="position:absolute;left:4568;top:11278;width:900;height:3780" o:regroupid="1">
              <v:textbox style="layout-flow:vertical;mso-layout-flow-alt:bottom-to-top;mso-next-textbox:#_x0000_s1028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Цех ремонта машин</w:t>
                    </w:r>
                  </w:p>
                </w:txbxContent>
              </v:textbox>
            </v:rect>
            <v:rect id="_x0000_s1029" style="position:absolute;left:3128;top:11278;width:900;height:3780" o:regroupid="1">
              <v:textbox style="layout-flow:vertical;mso-layout-flow-alt:bottom-to-top;mso-next-textbox:#_x0000_s1029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Цех досборки, предпродажного обслуживания, доставки</w:t>
                    </w:r>
                  </w:p>
                </w:txbxContent>
              </v:textbox>
            </v:rect>
            <v:rect id="_x0000_s1030" style="position:absolute;left:1688;top:11278;width:900;height:3780" o:regroupid="1">
              <v:textbox style="layout-flow:vertical;mso-layout-flow-alt:bottom-to-top;mso-next-textbox:#_x0000_s1030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Торговое представительство. Склад машин и запасных частей.</w:t>
                    </w:r>
                  </w:p>
                </w:txbxContent>
              </v:textbox>
            </v:rect>
            <v:rect id="_x0000_s1031" style="position:absolute;left:6860;top:7968;width:3288;height:1260" o:regroupid="1">
              <v:textbox style="mso-next-textbox:#_x0000_s1031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Отдел рекламы, маркетинга, заказов промышленным и ремонтным предприятиям</w:t>
                    </w:r>
                  </w:p>
                </w:txbxContent>
              </v:textbox>
            </v:rect>
            <v:rect id="_x0000_s1032" style="position:absolute;left:2048;top:7858;width:2340;height:1260" o:regroupid="1">
              <v:textbox style="mso-next-textbox:#_x0000_s1032">
                <w:txbxContent>
                  <w:p w:rsidR="00371892" w:rsidRDefault="00371892" w:rsidP="00B72B9B">
                    <w:pPr>
                      <w:pStyle w:val="afd"/>
                    </w:pPr>
                    <w:r>
                      <w:t>Отдел диспечерско-информационный оперативный</w:t>
                    </w:r>
                  </w:p>
                </w:txbxContent>
              </v:textbox>
            </v:rect>
            <v:line id="_x0000_s1033" style="position:absolute" from="8888,9118" to="8888,10738" o:regroupid="1"/>
            <v:line id="_x0000_s1034" style="position:absolute" from="5828,7138" to="5828,10738" o:regroupid="1"/>
            <v:line id="_x0000_s1035" style="position:absolute" from="3128,9118" to="3128,10738" o:regroupid="1"/>
            <v:line id="_x0000_s1036" style="position:absolute" from="2048,10738" to="10328,10738" o:regroupid="1"/>
            <v:line id="_x0000_s1037" style="position:absolute;flip:y" from="10328,10738" to="10328,11278" o:regroupid="1"/>
            <v:line id="_x0000_s1038" style="position:absolute;flip:y" from="8708,10738" to="8708,11278" o:regroupid="1"/>
            <v:line id="_x0000_s1039" style="position:absolute;flip:y" from="4928,10738" to="4928,11278" o:regroupid="1"/>
            <v:line id="_x0000_s1040" style="position:absolute;flip:y" from="3488,10738" to="3488,11278" o:regroupid="1"/>
            <v:line id="_x0000_s1041" style="position:absolute;flip:y" from="2048,10738" to="2048,11278" o:regroupid="1"/>
            <v:rect id="_x0000_s1042" style="position:absolute;left:9608;top:11278;width:900;height:3780" o:regroupid="1">
              <v:textbox style="layout-flow:vertical;mso-layout-flow-alt:bottom-to-top;mso-next-textbox:#_x0000_s1042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Класс обучения и консультации по эксплуатации машины.</w:t>
                    </w:r>
                  </w:p>
                </w:txbxContent>
              </v:textbox>
            </v:rect>
            <v:rect id="_x0000_s1043" style="position:absolute;left:8168;top:11278;width:900;height:3780" o:regroupid="1">
              <v:textbox style="layout-flow:vertical;mso-layout-flow-alt:bottom-to-top;mso-next-textbox:#_x0000_s1043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Пункт проката машин.</w:t>
                    </w:r>
                  </w:p>
                </w:txbxContent>
              </v:textbox>
            </v:rect>
            <v:line id="_x0000_s1044" style="position:absolute;flip:y" from="7110,10784" to="7110,11324" o:regroupid="1"/>
            <v:rect id="_x0000_s1045" style="position:absolute;left:6390;top:11214;width:1238;height:3780" o:regroupid="1">
              <v:textbox style="layout-flow:vertical;mso-layout-flow-alt:bottom-to-top;mso-next-textbox:#_x0000_s1045">
                <w:txbxContent>
                  <w:p w:rsidR="00371892" w:rsidRPr="00287A8F" w:rsidRDefault="00371892" w:rsidP="00B72B9B">
                    <w:pPr>
                      <w:pStyle w:val="afd"/>
                    </w:pPr>
                    <w:r w:rsidRPr="00287A8F">
                      <w:t>Цех технического обслуживания и ремонта в гарантийный и послегарантийный периоды.</w:t>
                    </w:r>
                  </w:p>
                </w:txbxContent>
              </v:textbox>
            </v:rect>
            <w10:wrap type="topAndBottom"/>
          </v:group>
        </w:pict>
      </w:r>
      <w:r w:rsidR="006C4C7B" w:rsidRPr="00E73F17">
        <w:t>Структура технического центра дана на рисунке 2</w:t>
      </w:r>
      <w:r w:rsidR="00E73F17" w:rsidRPr="00E73F17">
        <w:t>.</w:t>
      </w:r>
    </w:p>
    <w:p w:rsidR="00371892" w:rsidRDefault="00371892" w:rsidP="00E73F17">
      <w:pPr>
        <w:ind w:firstLine="709"/>
      </w:pPr>
    </w:p>
    <w:p w:rsidR="00E73F17" w:rsidRDefault="006C4C7B" w:rsidP="00E73F17">
      <w:pPr>
        <w:ind w:firstLine="709"/>
      </w:pPr>
      <w:r w:rsidRPr="00E73F17">
        <w:t>Рисунок 2</w:t>
      </w:r>
      <w:r w:rsidR="00E73F17" w:rsidRPr="00E73F17">
        <w:t xml:space="preserve">. </w:t>
      </w:r>
      <w:r w:rsidRPr="00E73F17">
        <w:t>Структура регионального центра технического сервиса</w:t>
      </w:r>
      <w:r w:rsidR="00E73F17" w:rsidRPr="00E73F17">
        <w:t>.</w:t>
      </w:r>
    </w:p>
    <w:p w:rsidR="00B72B9B" w:rsidRDefault="00B72B9B" w:rsidP="00E73F17">
      <w:pPr>
        <w:ind w:firstLine="709"/>
      </w:pPr>
    </w:p>
    <w:p w:rsidR="00E73F17" w:rsidRDefault="00B72B9B" w:rsidP="00B72B9B">
      <w:pPr>
        <w:pStyle w:val="2"/>
      </w:pPr>
      <w:bookmarkStart w:id="16" w:name="_Toc262920114"/>
      <w:r>
        <w:lastRenderedPageBreak/>
        <w:t xml:space="preserve">3.3 </w:t>
      </w:r>
      <w:r w:rsidR="00322916" w:rsidRPr="00E73F17">
        <w:t>Организация производственного процесса и управление сервисным предприятием</w:t>
      </w:r>
      <w:r w:rsidR="00E73F17" w:rsidRPr="00E73F17">
        <w:t>.</w:t>
      </w:r>
      <w:bookmarkEnd w:id="16"/>
    </w:p>
    <w:p w:rsidR="00B72B9B" w:rsidRDefault="00B72B9B" w:rsidP="00E73F17">
      <w:pPr>
        <w:ind w:firstLine="709"/>
      </w:pPr>
    </w:p>
    <w:p w:rsidR="00E73F17" w:rsidRDefault="00322916" w:rsidP="00E73F17">
      <w:pPr>
        <w:ind w:firstLine="709"/>
      </w:pPr>
      <w:r w:rsidRPr="00E73F17">
        <w:t>Под производственным процессом</w:t>
      </w:r>
      <w:r w:rsidR="00E73F17">
        <w:t xml:space="preserve"> (</w:t>
      </w:r>
      <w:r w:rsidRPr="00E73F17">
        <w:t>ПП</w:t>
      </w:r>
      <w:r w:rsidR="00E73F17" w:rsidRPr="00E73F17">
        <w:t xml:space="preserve">) </w:t>
      </w:r>
      <w:r w:rsidRPr="00E73F17">
        <w:t>сервисного предприятия понимают совокупность организационных и технологических действий, направленных на приведение</w:t>
      </w:r>
      <w:r w:rsidR="00E73F17">
        <w:t xml:space="preserve"> (</w:t>
      </w:r>
      <w:r w:rsidRPr="00E73F17">
        <w:t>или поддержание</w:t>
      </w:r>
      <w:r w:rsidR="00E73F17" w:rsidRPr="00E73F17">
        <w:t xml:space="preserve">) </w:t>
      </w:r>
      <w:r w:rsidRPr="00E73F17">
        <w:t>машины в работоспособном состоянии</w:t>
      </w:r>
      <w:r w:rsidR="00E73F17" w:rsidRPr="00E73F17">
        <w:t xml:space="preserve">. </w:t>
      </w:r>
      <w:r w:rsidRPr="00E73F17">
        <w:t>Основной частью ПП является технологический процесс</w:t>
      </w:r>
      <w:r w:rsidR="00E73F17" w:rsidRPr="00E73F17">
        <w:t>.</w:t>
      </w:r>
    </w:p>
    <w:p w:rsidR="00B72B9B" w:rsidRDefault="00B72B9B" w:rsidP="00E73F17">
      <w:pPr>
        <w:ind w:firstLine="709"/>
        <w:rPr>
          <w:b/>
          <w:bCs/>
          <w:i/>
          <w:iCs/>
        </w:rPr>
      </w:pPr>
    </w:p>
    <w:p w:rsidR="00322916" w:rsidRPr="00E73F17" w:rsidRDefault="00322916" w:rsidP="00E73F17">
      <w:pPr>
        <w:ind w:firstLine="709"/>
        <w:rPr>
          <w:b/>
          <w:bCs/>
        </w:rPr>
      </w:pPr>
      <w:r w:rsidRPr="00E73F17">
        <w:rPr>
          <w:b/>
          <w:bCs/>
          <w:i/>
          <w:iCs/>
        </w:rPr>
        <w:t>Производственный процесс выполнения сервисных услуг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322916" w:rsidRPr="00E73F17">
        <w:trPr>
          <w:trHeight w:val="403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Получение и доставка машин, сборочных единиц и деталей на пост приемки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Проведение входного контроля</w:t>
            </w:r>
            <w:r w:rsidR="00E73F17" w:rsidRPr="00E73F17">
              <w:t xml:space="preserve">: </w:t>
            </w:r>
          </w:p>
        </w:tc>
      </w:tr>
      <w:tr w:rsidR="00322916" w:rsidRPr="00E73F17">
        <w:trPr>
          <w:trHeight w:val="483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а</w:t>
            </w:r>
            <w:r w:rsidR="00E73F17" w:rsidRPr="00E73F17">
              <w:t xml:space="preserve">) </w:t>
            </w:r>
            <w:r w:rsidRPr="00E73F17">
              <w:t>распаковка упаковочных мест и проверка комплектности согласно упаковочной ведомости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в</w:t>
            </w:r>
            <w:r w:rsidR="00E73F17" w:rsidRPr="00E73F17">
              <w:t xml:space="preserve">) </w:t>
            </w:r>
            <w:r w:rsidRPr="00E73F17">
              <w:t>расконсервация сборочных</w:t>
            </w:r>
            <w:r w:rsidR="00E73F17" w:rsidRPr="00E73F17">
              <w:t xml:space="preserve"> </w:t>
            </w:r>
            <w:r w:rsidRPr="00E73F17">
              <w:t>единиц и деталей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с</w:t>
            </w:r>
            <w:r w:rsidR="00E73F17" w:rsidRPr="00E73F17">
              <w:t xml:space="preserve">) </w:t>
            </w:r>
            <w:r w:rsidRPr="00E73F17">
              <w:t>проверка технического состояния сборочных единиц и деталей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d</w:t>
            </w:r>
            <w:r w:rsidR="00E73F17" w:rsidRPr="00E73F17">
              <w:t xml:space="preserve">) </w:t>
            </w:r>
            <w:r w:rsidRPr="00E73F17">
              <w:t>устранение обнаруженных дефектов и</w:t>
            </w:r>
            <w:r w:rsidR="00E73F17" w:rsidRPr="00E73F17">
              <w:t xml:space="preserve"> </w:t>
            </w:r>
            <w:r w:rsidRPr="00E73F17">
              <w:t>неисправностей</w:t>
            </w:r>
          </w:p>
        </w:tc>
      </w:tr>
      <w:tr w:rsidR="00322916" w:rsidRPr="00E73F17">
        <w:trPr>
          <w:trHeight w:val="47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Доставка на рабочее место досборки, раскладка и комплектация сборочных единиц и деталей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Досборка составных частей и машины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Проверка и регулирование сборочных единиц и</w:t>
            </w:r>
            <w:r w:rsidR="00E73F17" w:rsidRPr="00E73F17">
              <w:t xml:space="preserve"> </w:t>
            </w:r>
            <w:r w:rsidRPr="00E73F17">
              <w:t>собранной машины</w:t>
            </w:r>
          </w:p>
        </w:tc>
      </w:tr>
      <w:tr w:rsidR="00322916" w:rsidRPr="00E73F17">
        <w:trPr>
          <w:trHeight w:val="322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Смазывание и заправка машины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Контроль качества проведенного обслуживания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Обкатка рабочих органов и машины</w:t>
            </w:r>
          </w:p>
        </w:tc>
      </w:tr>
      <w:tr w:rsidR="00322916" w:rsidRPr="00E73F17">
        <w:trPr>
          <w:trHeight w:val="56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Предпродажное техническое обслуживание, технологическое регулирование, устранение неисправностей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Транспортирование и передача машины потребителю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Диагностирование и техническое обслуживание</w:t>
            </w:r>
          </w:p>
        </w:tc>
      </w:tr>
      <w:tr w:rsidR="00322916" w:rsidRPr="00E73F17">
        <w:trPr>
          <w:trHeight w:val="34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22916" w:rsidRPr="00E73F17" w:rsidRDefault="00322916" w:rsidP="00B72B9B">
            <w:pPr>
              <w:pStyle w:val="afb"/>
            </w:pPr>
            <w:r w:rsidRPr="00E73F17">
              <w:t>Гарантийное обслуживание</w:t>
            </w:r>
          </w:p>
        </w:tc>
      </w:tr>
    </w:tbl>
    <w:p w:rsidR="00B72B9B" w:rsidRDefault="00B72B9B" w:rsidP="00E73F17">
      <w:pPr>
        <w:ind w:firstLine="709"/>
        <w:rPr>
          <w:b/>
          <w:bCs/>
          <w:i/>
          <w:iCs/>
        </w:rPr>
      </w:pPr>
    </w:p>
    <w:p w:rsidR="00E73F17" w:rsidRDefault="00B72B9B" w:rsidP="00B72B9B">
      <w:pPr>
        <w:pStyle w:val="2"/>
      </w:pPr>
      <w:bookmarkStart w:id="17" w:name="_Toc262920115"/>
      <w:r>
        <w:t xml:space="preserve">3.4 </w:t>
      </w:r>
      <w:r w:rsidR="00E17020" w:rsidRPr="00E73F17">
        <w:t>Организация рабочих мест на предприятии</w:t>
      </w:r>
      <w:bookmarkEnd w:id="17"/>
    </w:p>
    <w:p w:rsidR="00B72B9B" w:rsidRPr="00B72B9B" w:rsidRDefault="00B72B9B" w:rsidP="00B72B9B">
      <w:pPr>
        <w:ind w:firstLine="709"/>
      </w:pPr>
    </w:p>
    <w:p w:rsidR="00E73F17" w:rsidRDefault="00E17020" w:rsidP="00E73F17">
      <w:pPr>
        <w:ind w:firstLine="709"/>
      </w:pPr>
      <w:r w:rsidRPr="00E73F17">
        <w:t>Рабочим местом называют определенный участок производственной площади предприятия, который закреплен за рабочим</w:t>
      </w:r>
      <w:r w:rsidR="00E73F17">
        <w:t xml:space="preserve"> (</w:t>
      </w:r>
      <w:r w:rsidRPr="00E73F17">
        <w:t>или группой рабочих</w:t>
      </w:r>
      <w:r w:rsidR="00E73F17" w:rsidRPr="00E73F17">
        <w:t xml:space="preserve">) </w:t>
      </w:r>
      <w:r w:rsidRPr="00E73F17">
        <w:t>и на котором выполняются операции производственного процесса</w:t>
      </w:r>
      <w:r w:rsidR="00E73F17" w:rsidRPr="00E73F17">
        <w:t>.</w:t>
      </w:r>
    </w:p>
    <w:p w:rsidR="00E73F17" w:rsidRDefault="00E17020" w:rsidP="00E73F17">
      <w:pPr>
        <w:ind w:firstLine="709"/>
      </w:pPr>
      <w:r w:rsidRPr="00E73F17">
        <w:t xml:space="preserve">Под организацией рабочего места понимают создание условий, способствующих выполнению предусмотренных технологическим </w:t>
      </w:r>
      <w:r w:rsidRPr="00E73F17">
        <w:lastRenderedPageBreak/>
        <w:t>процессом работ с обеспечением их необходимого качества, рационального использования рабочего времени и средств труда, а также безопасности рабочих</w:t>
      </w:r>
      <w:r w:rsidR="00E73F17" w:rsidRPr="00E73F17">
        <w:t>.</w:t>
      </w:r>
    </w:p>
    <w:p w:rsidR="00E73F17" w:rsidRDefault="00E17020" w:rsidP="00E73F17">
      <w:pPr>
        <w:ind w:firstLine="709"/>
      </w:pPr>
      <w:r w:rsidRPr="00E73F17">
        <w:t>На создание таких условий влияют оснащенность рабочего места необходимыми оборудованием, оснасткой, нормативно-технической документацией, планировка рабочего места и размещение оборудования на нем и другие факторы</w:t>
      </w:r>
      <w:r w:rsidR="00E73F17" w:rsidRPr="00E73F17">
        <w:t>.</w:t>
      </w:r>
    </w:p>
    <w:p w:rsidR="00E73F17" w:rsidRDefault="00E17020" w:rsidP="00E73F17">
      <w:pPr>
        <w:ind w:firstLine="709"/>
      </w:pPr>
      <w:r w:rsidRPr="00E73F17">
        <w:t>Планировка рабочего места характеризуется размещением оборудования, приспособлений и инструмента и других предметов по площади и пространстве, что должно влиять на удобство и безопасность выполнения работ</w:t>
      </w:r>
      <w:r w:rsidR="00E73F17" w:rsidRPr="00E73F17">
        <w:t xml:space="preserve">. </w:t>
      </w:r>
      <w:r w:rsidRPr="00E73F17">
        <w:t>Основные требования к планировке рабочего места заключается в соблюдении оптимальности рабочей зоны и в рациональном размещении оборудования, оснастки и объектов труда</w:t>
      </w:r>
      <w:r w:rsidR="00E73F17" w:rsidRPr="00E73F17">
        <w:t>.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Карта организации труда на рабочем месте слесаря по ремонту топливной аппаратуры</w:t>
      </w:r>
      <w:r w:rsidR="00E73F17" w:rsidRPr="00E73F17">
        <w:rPr>
          <w:b/>
          <w:bCs/>
        </w:rPr>
        <w:t>.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1</w:t>
      </w:r>
      <w:r w:rsidR="00E73F17" w:rsidRPr="00E73F17">
        <w:rPr>
          <w:b/>
          <w:bCs/>
        </w:rPr>
        <w:t xml:space="preserve">. </w:t>
      </w:r>
      <w:r w:rsidRPr="00E73F17">
        <w:rPr>
          <w:b/>
          <w:bCs/>
        </w:rPr>
        <w:t>Исходные данные</w:t>
      </w:r>
      <w:r w:rsidR="00E73F17" w:rsidRPr="00E73F17">
        <w:rPr>
          <w:b/>
          <w:bCs/>
        </w:rPr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1.1 </w:t>
      </w:r>
      <w:r w:rsidR="00D729AB" w:rsidRPr="00E73F17">
        <w:rPr>
          <w:b/>
          <w:bCs/>
        </w:rPr>
        <w:t>Предмет труда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Разборка деталей, узлов и агрегатов</w:t>
      </w:r>
      <w:r w:rsidR="00E73F17" w:rsidRPr="00E73F17"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1.2 </w:t>
      </w:r>
      <w:r w:rsidR="00D729AB" w:rsidRPr="00E73F17">
        <w:rPr>
          <w:b/>
          <w:bCs/>
        </w:rPr>
        <w:t>Перечень основных требований</w:t>
      </w:r>
      <w:r w:rsidRPr="00E73F17">
        <w:rPr>
          <w:b/>
          <w:bCs/>
        </w:rPr>
        <w:t>.</w:t>
      </w:r>
    </w:p>
    <w:p w:rsidR="00E73F17" w:rsidRDefault="00E73F17" w:rsidP="00E73F17">
      <w:pPr>
        <w:ind w:firstLine="709"/>
      </w:pPr>
      <w:r>
        <w:t xml:space="preserve">1.2.1 </w:t>
      </w:r>
      <w:r w:rsidR="00D729AB" w:rsidRPr="00E73F17">
        <w:t>Техническая характеристика рабочего места</w:t>
      </w:r>
      <w:r w:rsidRPr="00E73F17">
        <w:t>.</w:t>
      </w:r>
    </w:p>
    <w:p w:rsidR="00E73F17" w:rsidRDefault="00D729AB" w:rsidP="00E73F17">
      <w:pPr>
        <w:ind w:firstLine="709"/>
      </w:pPr>
      <w:r w:rsidRPr="00E73F17">
        <w:t>площадь 17 м</w:t>
      </w:r>
      <w:r w:rsidRPr="00E73F17">
        <w:rPr>
          <w:vertAlign w:val="superscript"/>
        </w:rPr>
        <w:t>2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количество постов 1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количество смен 1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количество рабочих</w:t>
      </w:r>
      <w:r w:rsidR="00E73F17" w:rsidRPr="00E73F17">
        <w:t xml:space="preserve"> </w:t>
      </w:r>
      <w:r w:rsidRPr="00E73F17">
        <w:t>1</w:t>
      </w:r>
      <w:r w:rsidR="00E73F17" w:rsidRPr="00E73F17">
        <w:t>.</w:t>
      </w:r>
    </w:p>
    <w:p w:rsidR="00E73F17" w:rsidRDefault="00E73F17" w:rsidP="00E73F17">
      <w:pPr>
        <w:ind w:firstLine="709"/>
      </w:pPr>
      <w:r>
        <w:t xml:space="preserve">1.2.2 </w:t>
      </w:r>
      <w:r w:rsidR="00D729AB" w:rsidRPr="00E73F17">
        <w:t>Требования к исполнителю</w:t>
      </w:r>
      <w:r w:rsidRPr="00E73F17">
        <w:t>.</w:t>
      </w:r>
    </w:p>
    <w:p w:rsidR="00E73F17" w:rsidRDefault="00D729AB" w:rsidP="00E73F17">
      <w:pPr>
        <w:ind w:firstLine="709"/>
      </w:pPr>
      <w:r w:rsidRPr="00E73F17">
        <w:t xml:space="preserve">профессия </w:t>
      </w:r>
      <w:r w:rsidR="00E73F17">
        <w:t>-</w:t>
      </w:r>
      <w:r w:rsidR="001C5636" w:rsidRPr="00E73F17">
        <w:t xml:space="preserve"> слесарь-агрегатчик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 xml:space="preserve">образование </w:t>
      </w:r>
      <w:r w:rsidR="00E73F17">
        <w:t>-</w:t>
      </w:r>
      <w:r w:rsidRPr="00E73F17">
        <w:t xml:space="preserve"> профессиональное, общее среднее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разряд</w:t>
      </w:r>
      <w:r w:rsidR="00E73F17" w:rsidRPr="00E73F17">
        <w:t xml:space="preserve"> - </w:t>
      </w:r>
      <w:r w:rsidRPr="00E73F17">
        <w:t>4</w:t>
      </w:r>
      <w:r w:rsidR="00E73F17" w:rsidRPr="00E73F17"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1.3 </w:t>
      </w:r>
      <w:r w:rsidR="00D729AB" w:rsidRPr="00E73F17">
        <w:rPr>
          <w:b/>
          <w:bCs/>
        </w:rPr>
        <w:t>Технологическая связь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Поступает после снятия с автомобиля</w:t>
      </w:r>
      <w:r w:rsidR="00E73F17" w:rsidRPr="00E73F17"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lastRenderedPageBreak/>
        <w:t xml:space="preserve">1.4 </w:t>
      </w:r>
      <w:r w:rsidR="00D729AB" w:rsidRPr="00E73F17">
        <w:rPr>
          <w:b/>
          <w:bCs/>
        </w:rPr>
        <w:t>Характеристика условий труда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Нормальные</w:t>
      </w:r>
      <w:r w:rsidR="00E73F17" w:rsidRPr="00E73F17"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1.5 </w:t>
      </w:r>
      <w:r w:rsidR="00D729AB" w:rsidRPr="00E73F17">
        <w:rPr>
          <w:b/>
          <w:bCs/>
        </w:rPr>
        <w:t>Система оплаты труда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Повременная</w:t>
      </w:r>
      <w:r w:rsidR="00E73F17" w:rsidRPr="00E73F17">
        <w:t>.</w:t>
      </w:r>
    </w:p>
    <w:p w:rsidR="00E73F17" w:rsidRDefault="00E73F17" w:rsidP="00E73F17">
      <w:pPr>
        <w:ind w:firstLine="709"/>
      </w:pPr>
      <w:r>
        <w:t>1.5.1.</w:t>
      </w:r>
      <w:r w:rsidRPr="00E73F17">
        <w:t xml:space="preserve"> </w:t>
      </w:r>
      <w:r w:rsidR="00D729AB" w:rsidRPr="00E73F17">
        <w:t>Материальное и моральное стимулирование</w:t>
      </w:r>
      <w:r w:rsidRPr="00E73F17">
        <w:t>.</w:t>
      </w:r>
    </w:p>
    <w:p w:rsidR="00E73F17" w:rsidRDefault="00D729AB" w:rsidP="00E73F17">
      <w:pPr>
        <w:ind w:firstLine="709"/>
      </w:pPr>
      <w:r w:rsidRPr="00E73F17">
        <w:t>Условия и показатели размера премии устанавливаются по действующему на предприятии положению о премировании</w:t>
      </w:r>
      <w:r w:rsidR="00E73F17" w:rsidRPr="00E73F17">
        <w:t>.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2</w:t>
      </w:r>
      <w:r w:rsidR="00E73F17" w:rsidRPr="00E73F17">
        <w:rPr>
          <w:b/>
          <w:bCs/>
        </w:rPr>
        <w:t xml:space="preserve">. </w:t>
      </w:r>
      <w:r w:rsidRPr="00E73F17">
        <w:rPr>
          <w:b/>
          <w:bCs/>
        </w:rPr>
        <w:t>Пространственная организация рабочего места</w:t>
      </w:r>
      <w:r w:rsidR="00E73F17" w:rsidRPr="00E73F17">
        <w:rPr>
          <w:b/>
          <w:bCs/>
        </w:rPr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2.1 </w:t>
      </w:r>
      <w:r w:rsidR="00D729AB" w:rsidRPr="00E73F17">
        <w:rPr>
          <w:b/>
          <w:bCs/>
        </w:rPr>
        <w:t>Внешняя планировка</w:t>
      </w:r>
      <w:r w:rsidRPr="00E73F17">
        <w:rPr>
          <w:b/>
          <w:bCs/>
        </w:rPr>
        <w:t>.</w:t>
      </w:r>
    </w:p>
    <w:p w:rsidR="00E73F17" w:rsidRDefault="00E73F17" w:rsidP="00E73F17">
      <w:pPr>
        <w:ind w:firstLine="709"/>
        <w:rPr>
          <w:noProof/>
        </w:rPr>
      </w:pPr>
    </w:p>
    <w:p w:rsidR="00525251" w:rsidRDefault="00525251" w:rsidP="00E73F17">
      <w:pPr>
        <w:ind w:firstLine="709"/>
        <w:rPr>
          <w:noProof/>
        </w:rPr>
      </w:pPr>
    </w:p>
    <w:p w:rsidR="00525251" w:rsidRDefault="00525251" w:rsidP="00E73F17">
      <w:pPr>
        <w:ind w:firstLine="709"/>
        <w:rPr>
          <w:noProof/>
        </w:rPr>
      </w:pPr>
    </w:p>
    <w:p w:rsidR="00E73F17" w:rsidRDefault="00BA3A77" w:rsidP="00E73F17">
      <w:pPr>
        <w:ind w:firstLine="709"/>
        <w:rPr>
          <w:noProof/>
        </w:rPr>
      </w:pPr>
      <w:r>
        <w:rPr>
          <w:noProof/>
        </w:rPr>
        <w:pict>
          <v:group id="_x0000_s1046" style="position:absolute;left:0;text-align:left;margin-left:0;margin-top:-43.6pt;width:405.75pt;height:339.75pt;z-index:251659264" coordorigin="1782,1797" coordsize="8115,6795">
            <v:group id="_x0000_s1047" style="position:absolute;left:1782;top:1797;width:8115;height:4593" coordorigin="1782,1797" coordsize="8115,4593">
              <v:group id="_x0000_s1048" style="position:absolute;left:1782;top:1797;width:8115;height:4593" coordorigin="1782,1797" coordsize="8115,459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1782;top:1812;width:8115;height:0" o:connectortype="straight" strokeweight="1.5pt"/>
                <v:shape id="_x0000_s1050" type="#_x0000_t32" style="position:absolute;left:1782;top:6375;width:8115;height:0" o:connectortype="straight" strokeweight="1.5pt"/>
                <v:shape id="_x0000_s1051" type="#_x0000_t32" style="position:absolute;left:1797;top:1797;width:0;height:4578" o:connectortype="straight" strokeweight="1.5pt"/>
                <v:shape id="_x0000_s1052" type="#_x0000_t32" style="position:absolute;left:9882;top:1812;width:0;height:4578" o:connectortype="straight" strokeweight="1.5pt"/>
                <v:rect id="_x0000_s1053" style="position:absolute;left:2310;top:5040;width:4365;height:840" strokeweight="1.5pt"/>
                <v:rect id="_x0000_s1054" style="position:absolute;left:5898;top:5193;width:540;height:465" strokeweight="1.5pt"/>
                <v:oval id="_x0000_s1055" style="position:absolute;left:5115;top:5193;width:510;height:465" strokeweight="1.5pt"/>
                <v:oval id="_x0000_s1056" style="position:absolute;left:4455;top:5193;width:510;height:465" strokeweight="1.5pt"/>
                <v:oval id="_x0000_s1057" style="position:absolute;left:3810;top:5193;width:510;height:465" strokeweight="1.5pt"/>
                <v:rect id="_x0000_s1058" style="position:absolute;left:2550;top:2160;width:915;height:900" strokeweight="1.5pt"/>
                <v:shape id="_x0000_s1059" type="#_x0000_t32" style="position:absolute;left:3570;top:2160;width:0;height:345" o:connectortype="straight" strokeweight="1.25pt"/>
                <v:shape id="_x0000_s1060" type="#_x0000_t32" style="position:absolute;left:3570;top:2640;width:0;height:345" o:connectortype="straight" strokeweight="1.25pt"/>
                <v:shape id="_x0000_s1061" type="#_x0000_t32" style="position:absolute;left:2445;top:2190;width:0;height:345" o:connectortype="straight" strokeweight="1.25pt"/>
                <v:shape id="_x0000_s1062" type="#_x0000_t32" style="position:absolute;left:2445;top:2640;width:0;height:345" o:connectortype="straight" strokeweight="1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left:3630;top:3375;width:825;height:525" strokeweight="1.5pt"/>
                <v:rect id="_x0000_s1064" style="position:absolute;left:4455;top:2160;width:2145;height:900" strokeweight="1.5pt"/>
                <v:oval id="_x0000_s1065" style="position:absolute;left:7860;top:2160;width:1275;height:1110" strokeweight="1.5pt"/>
                <v:rect id="_x0000_s1066" style="position:absolute;left:7860;top:3765;width:1275;height:615" strokeweight="1.5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67" type="#_x0000_t124" style="position:absolute;left:5400;top:3270;width:498;height:405">
                  <v:fill color2="black" rotate="t" angle="-90" focus="100%" type="gradient"/>
                </v:shape>
                <v:shape id="_x0000_s1068" type="#_x0000_t32" style="position:absolute;left:4455;top:2505;width:2145;height:0" o:connectortype="straight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2777;top:2271;width:597;height:654" filled="f" stroked="f">
                <v:textbox style="mso-next-textbox:#_x0000_s1069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 w:rsidRPr="0024606F">
                        <w:t>1</w:t>
                      </w:r>
                    </w:p>
                  </w:txbxContent>
                </v:textbox>
              </v:shape>
              <v:shape id="_x0000_s1070" type="#_x0000_t202" style="position:absolute;left:2610;top:5118;width:597;height:654" filled="f" stroked="f">
                <v:textbox style="mso-next-textbox:#_x0000_s1070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6</w:t>
                      </w:r>
                    </w:p>
                  </w:txbxContent>
                </v:textbox>
              </v:shape>
              <v:shape id="_x0000_s1071" type="#_x0000_t202" style="position:absolute;left:3813;top:3375;width:597;height:654" filled="f" stroked="f">
                <v:textbox style="mso-next-textbox:#_x0000_s1071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в</w:t>
                      </w:r>
                    </w:p>
                  </w:txbxContent>
                </v:textbox>
              </v:shape>
              <v:shape id="_x0000_s1072" type="#_x0000_t202" style="position:absolute;left:5280;top:2481;width:597;height:654" filled="f" stroked="f">
                <v:textbox style="mso-next-textbox:#_x0000_s1072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9</w:t>
                      </w:r>
                    </w:p>
                  </w:txbxContent>
                </v:textbox>
              </v:shape>
              <v:shape id="_x0000_s1073" type="#_x0000_t202" style="position:absolute;left:5205;top:2016;width:672;height:654" filled="f" stroked="f">
                <v:textbox style="mso-next-textbox:#_x0000_s1073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 w:rsidRPr="0024606F"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  <v:shape id="_x0000_s1074" type="#_x0000_t202" style="position:absolute;left:8235;top:2391;width:597;height:654" filled="f" stroked="f">
                <v:textbox style="mso-next-textbox:#_x0000_s1074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8</w:t>
                      </w:r>
                    </w:p>
                  </w:txbxContent>
                </v:textbox>
              </v:shape>
              <v:shape id="_x0000_s1075" type="#_x0000_t202" style="position:absolute;left:8265;top:3726;width:597;height:654" filled="f" stroked="f">
                <v:textbox style="mso-next-textbox:#_x0000_s1075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7</w:t>
                      </w:r>
                    </w:p>
                  </w:txbxContent>
                </v:textbox>
              </v:shape>
              <v:shape id="_x0000_s1076" type="#_x0000_t202" style="position:absolute;left:5913;top:5103;width:597;height:654" filled="f" stroked="f">
                <v:textbox style="mso-next-textbox:#_x0000_s1076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5</w:t>
                      </w:r>
                    </w:p>
                  </w:txbxContent>
                </v:textbox>
              </v:shape>
              <v:shape id="_x0000_s1077" type="#_x0000_t202" style="position:absolute;left:3813;top:5103;width:597;height:654" filled="f" stroked="f">
                <v:textbox style="mso-next-textbox:#_x0000_s1077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1078" type="#_x0000_t202" style="position:absolute;left:4473;top:5118;width:597;height:654" filled="f" stroked="f">
                <v:textbox style="mso-next-textbox:#_x0000_s1078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3</w:t>
                      </w:r>
                    </w:p>
                  </w:txbxContent>
                </v:textbox>
              </v:shape>
              <v:shape id="_x0000_s1079" type="#_x0000_t202" style="position:absolute;left:5130;top:5100;width:597;height:654" filled="f" stroked="f">
                <v:textbox style="mso-next-textbox:#_x0000_s1079">
                  <w:txbxContent>
                    <w:p w:rsidR="00371892" w:rsidRPr="0024606F" w:rsidRDefault="00371892" w:rsidP="00525251">
                      <w:pPr>
                        <w:pStyle w:val="afd"/>
                      </w:pPr>
                      <w:r>
                        <w:t>4</w:t>
                      </w:r>
                    </w:p>
                  </w:txbxContent>
                </v:textbox>
              </v:shape>
            </v:group>
            <v:shape id="_x0000_s1080" type="#_x0000_t124" style="position:absolute;left:2274;top:7418;width:467;height:405">
              <v:fill color2="black" rotate="t" angle="-90" focus="100%" type="gradient"/>
            </v:shape>
            <v:shape id="_x0000_s1081" type="#_x0000_t202" style="position:absolute;left:3040;top:7425;width:1994;height:398" filled="f" stroked="f">
              <v:textbox style="mso-next-textbox:#_x0000_s1081">
                <w:txbxContent>
                  <w:p w:rsidR="00371892" w:rsidRDefault="00371892" w:rsidP="00525251">
                    <w:pPr>
                      <w:pStyle w:val="afd"/>
                    </w:pPr>
                    <w:r>
                      <w:t>- Рабочее место;</w:t>
                    </w:r>
                  </w:p>
                </w:txbxContent>
              </v:textbox>
            </v:shape>
            <v:shape id="_x0000_s1082" type="#_x0000_t5" style="position:absolute;left:2123;top:8048;width:824;height:525" strokeweight="1.5pt"/>
            <v:shape id="_x0000_s1083" type="#_x0000_t202" style="position:absolute;left:3112;top:8129;width:2765;height:444" filled="f" stroked="f">
              <v:textbox style="mso-next-textbox:#_x0000_s1083">
                <w:txbxContent>
                  <w:p w:rsidR="00371892" w:rsidRDefault="00371892" w:rsidP="00525251">
                    <w:pPr>
                      <w:pStyle w:val="afd"/>
                    </w:pPr>
                    <w:r>
                      <w:t>- Подвод сжатого воздуха</w:t>
                    </w:r>
                  </w:p>
                </w:txbxContent>
              </v:textbox>
            </v:shape>
            <v:shape id="_x0000_s1084" type="#_x0000_t202" style="position:absolute;left:2307;top:8078;width:449;height:514" filled="f" stroked="f">
              <v:textbox style="mso-next-textbox:#_x0000_s1084">
                <w:txbxContent>
                  <w:p w:rsidR="00371892" w:rsidRPr="00DC13CC" w:rsidRDefault="00371892" w:rsidP="00525251">
                    <w:pPr>
                      <w:pStyle w:val="afd"/>
                    </w:pPr>
                    <w:r w:rsidRPr="00DC13CC">
                      <w:t>в</w:t>
                    </w:r>
                  </w:p>
                </w:txbxContent>
              </v:textbox>
            </v:shape>
            <v:shape id="_x0000_s1085" type="#_x0000_t202" style="position:absolute;left:2159;top:6848;width:2562;height:401" filled="f" stroked="f">
              <v:textbox style="mso-next-textbox:#_x0000_s1085">
                <w:txbxContent>
                  <w:p w:rsidR="00371892" w:rsidRDefault="00371892" w:rsidP="00525251">
                    <w:pPr>
                      <w:pStyle w:val="afd"/>
                    </w:pPr>
                    <w:r>
                      <w:t>Условные обозначения:</w:t>
                    </w:r>
                  </w:p>
                </w:txbxContent>
              </v:textbox>
            </v:shape>
          </v:group>
        </w:pict>
      </w:r>
    </w:p>
    <w:p w:rsidR="00E73F17" w:rsidRDefault="00E73F17" w:rsidP="00E73F17">
      <w:pPr>
        <w:ind w:firstLine="709"/>
      </w:pPr>
    </w:p>
    <w:p w:rsidR="00525251" w:rsidRDefault="00525251" w:rsidP="00E73F17">
      <w:pPr>
        <w:ind w:firstLine="709"/>
      </w:pPr>
    </w:p>
    <w:p w:rsidR="00525251" w:rsidRDefault="00525251" w:rsidP="00E73F17">
      <w:pPr>
        <w:ind w:firstLine="709"/>
      </w:pPr>
    </w:p>
    <w:p w:rsidR="00525251" w:rsidRDefault="00525251" w:rsidP="00E73F17">
      <w:pPr>
        <w:ind w:firstLine="709"/>
      </w:pPr>
    </w:p>
    <w:p w:rsidR="00525251" w:rsidRDefault="00525251" w:rsidP="00E73F17">
      <w:pPr>
        <w:ind w:firstLine="709"/>
      </w:pPr>
    </w:p>
    <w:p w:rsidR="00525251" w:rsidRDefault="00525251" w:rsidP="00E73F17">
      <w:pPr>
        <w:ind w:firstLine="709"/>
      </w:pPr>
    </w:p>
    <w:p w:rsidR="00525251" w:rsidRDefault="00525251" w:rsidP="00E73F17">
      <w:pPr>
        <w:ind w:firstLine="709"/>
      </w:pPr>
    </w:p>
    <w:p w:rsidR="00D729AB" w:rsidRPr="00E73F17" w:rsidRDefault="00D729AB" w:rsidP="00E73F17">
      <w:pPr>
        <w:ind w:firstLine="709"/>
      </w:pPr>
      <w:r w:rsidRPr="00E73F17">
        <w:t>Рисунок 2</w:t>
      </w:r>
      <w:r w:rsidR="00E73F17" w:rsidRPr="00E73F17">
        <w:t xml:space="preserve">. </w:t>
      </w:r>
      <w:r w:rsidRPr="00E73F17">
        <w:t>Слесарно-механический участок</w:t>
      </w:r>
    </w:p>
    <w:p w:rsidR="00525251" w:rsidRDefault="00525251" w:rsidP="00E73F17">
      <w:pPr>
        <w:ind w:firstLine="709"/>
        <w:rPr>
          <w:b/>
          <w:bCs/>
        </w:rPr>
      </w:pPr>
    </w:p>
    <w:p w:rsidR="00525251" w:rsidRDefault="00525251" w:rsidP="00E73F17">
      <w:pPr>
        <w:ind w:firstLine="709"/>
        <w:rPr>
          <w:b/>
          <w:bCs/>
        </w:rPr>
      </w:pPr>
    </w:p>
    <w:p w:rsidR="00525251" w:rsidRDefault="00525251" w:rsidP="00E73F17">
      <w:pPr>
        <w:ind w:firstLine="709"/>
        <w:rPr>
          <w:b/>
          <w:bCs/>
        </w:rPr>
      </w:pPr>
    </w:p>
    <w:p w:rsidR="00525251" w:rsidRDefault="00525251" w:rsidP="00E73F17">
      <w:pPr>
        <w:ind w:firstLine="709"/>
        <w:rPr>
          <w:b/>
          <w:bCs/>
        </w:rPr>
      </w:pPr>
    </w:p>
    <w:p w:rsidR="00525251" w:rsidRDefault="00525251" w:rsidP="00E73F17">
      <w:pPr>
        <w:ind w:firstLine="709"/>
        <w:rPr>
          <w:b/>
          <w:bCs/>
        </w:rPr>
      </w:pP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 xml:space="preserve">2.2 </w:t>
      </w:r>
      <w:r w:rsidR="00D729AB" w:rsidRPr="00E73F17">
        <w:rPr>
          <w:b/>
          <w:bCs/>
        </w:rPr>
        <w:t>Оборудование, средства технологического оснащения, инструмент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1</w:t>
      </w:r>
      <w:r w:rsidR="00E73F17" w:rsidRPr="00E73F17">
        <w:t xml:space="preserve">. - </w:t>
      </w:r>
      <w:r w:rsidR="0024606F" w:rsidRPr="00E73F17">
        <w:t>тележка транспортная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2</w:t>
      </w:r>
      <w:r w:rsidR="00E73F17" w:rsidRPr="00E73F17">
        <w:t xml:space="preserve">. - </w:t>
      </w:r>
      <w:r w:rsidR="0024606F" w:rsidRPr="00E73F17">
        <w:t>верстак слесарный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lastRenderedPageBreak/>
        <w:t>3</w:t>
      </w:r>
      <w:r w:rsidR="00E73F17" w:rsidRPr="00E73F17">
        <w:t xml:space="preserve">. - </w:t>
      </w:r>
      <w:r w:rsidR="00F5669F" w:rsidRPr="00E73F17">
        <w:t>сте</w:t>
      </w:r>
      <w:r w:rsidR="00371892">
        <w:t>л</w:t>
      </w:r>
      <w:r w:rsidR="00F5669F" w:rsidRPr="00E73F17">
        <w:t>лаж верстальный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4</w:t>
      </w:r>
      <w:r w:rsidR="00E73F17" w:rsidRPr="00E73F17">
        <w:t xml:space="preserve">. - </w:t>
      </w:r>
      <w:r w:rsidR="00F5669F" w:rsidRPr="00E73F17">
        <w:t>сте</w:t>
      </w:r>
      <w:r w:rsidR="00371892">
        <w:t>л</w:t>
      </w:r>
      <w:r w:rsidR="00F5669F" w:rsidRPr="00E73F17">
        <w:t>лаж</w:t>
      </w:r>
      <w:r w:rsidR="00E73F17" w:rsidRPr="00E73F17">
        <w:t xml:space="preserve"> - </w:t>
      </w:r>
      <w:r w:rsidR="00F5669F" w:rsidRPr="00E73F17">
        <w:t>вертушка для мелких деталей и крепежа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5</w:t>
      </w:r>
      <w:r w:rsidR="00E73F17" w:rsidRPr="00E73F17">
        <w:t xml:space="preserve">. - </w:t>
      </w:r>
      <w:r w:rsidR="00F5669F" w:rsidRPr="00E73F17">
        <w:t>стел</w:t>
      </w:r>
      <w:r w:rsidR="00371892">
        <w:t>л</w:t>
      </w:r>
      <w:r w:rsidR="00F5669F" w:rsidRPr="00E73F17">
        <w:t>аж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6</w:t>
      </w:r>
      <w:r w:rsidR="00E73F17" w:rsidRPr="00E73F17">
        <w:t xml:space="preserve">. - </w:t>
      </w:r>
      <w:r w:rsidR="00F5669F" w:rsidRPr="00E73F17">
        <w:t>ванна с горячей водой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7</w:t>
      </w:r>
      <w:r w:rsidR="00E73F17" w:rsidRPr="00E73F17">
        <w:t xml:space="preserve">. - </w:t>
      </w:r>
      <w:r w:rsidR="00F5669F" w:rsidRPr="00E73F17">
        <w:t>прибор для проверки упругости пружин диафрагмы топливных насосов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8</w:t>
      </w:r>
      <w:r w:rsidR="00E73F17" w:rsidRPr="00E73F17">
        <w:t xml:space="preserve">. - </w:t>
      </w:r>
      <w:r w:rsidR="00F5669F" w:rsidRPr="00E73F17">
        <w:t>прибор для проверки топливных насосов и карбюраторов</w:t>
      </w:r>
      <w:r w:rsidR="00E73F17" w:rsidRPr="00E73F17">
        <w:t>;</w:t>
      </w:r>
    </w:p>
    <w:p w:rsidR="00E73F17" w:rsidRDefault="00F5669F" w:rsidP="00E73F17">
      <w:pPr>
        <w:ind w:firstLine="709"/>
      </w:pPr>
      <w:r w:rsidRPr="00E73F17">
        <w:t>9</w:t>
      </w:r>
      <w:r w:rsidR="00E73F17" w:rsidRPr="00E73F17">
        <w:t xml:space="preserve">. - </w:t>
      </w:r>
      <w:r w:rsidRPr="00E73F17">
        <w:t>прибор для проверки жиклеров и запорных карбюраторов</w:t>
      </w:r>
      <w:r w:rsidR="00E73F17" w:rsidRPr="00E73F17">
        <w:t>;</w:t>
      </w:r>
    </w:p>
    <w:p w:rsidR="00E73F17" w:rsidRDefault="00F5669F" w:rsidP="00E73F17">
      <w:pPr>
        <w:ind w:firstLine="709"/>
      </w:pPr>
      <w:r w:rsidRPr="00E73F17">
        <w:t>10</w:t>
      </w:r>
      <w:r w:rsidR="00E73F17" w:rsidRPr="00E73F17">
        <w:t xml:space="preserve">. - </w:t>
      </w:r>
      <w:r w:rsidRPr="00E73F17">
        <w:t>стол</w:t>
      </w:r>
      <w:r w:rsidR="00E73F17" w:rsidRPr="00E73F17">
        <w:t>;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3</w:t>
      </w:r>
      <w:r w:rsidR="00E73F17" w:rsidRPr="00E73F17">
        <w:rPr>
          <w:b/>
          <w:bCs/>
        </w:rPr>
        <w:t xml:space="preserve">. </w:t>
      </w:r>
      <w:r w:rsidRPr="00E73F17">
        <w:rPr>
          <w:b/>
          <w:bCs/>
        </w:rPr>
        <w:t>Трудовой процесс</w:t>
      </w:r>
      <w:r w:rsidR="00E73F17" w:rsidRPr="00E73F17">
        <w:rPr>
          <w:b/>
          <w:bCs/>
        </w:rPr>
        <w:t>.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4</w:t>
      </w:r>
      <w:r w:rsidR="00E73F17" w:rsidRPr="00E73F17">
        <w:rPr>
          <w:b/>
          <w:bCs/>
        </w:rPr>
        <w:t xml:space="preserve">. </w:t>
      </w:r>
      <w:r w:rsidRPr="00E73F17">
        <w:rPr>
          <w:b/>
          <w:bCs/>
        </w:rPr>
        <w:t>Обслуживание рабочего места</w:t>
      </w:r>
      <w:r w:rsidR="00E73F17"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1</w:t>
      </w:r>
      <w:r w:rsidR="00E73F17" w:rsidRPr="00E73F17">
        <w:t xml:space="preserve">. - </w:t>
      </w:r>
      <w:r w:rsidRPr="00E73F17">
        <w:t>форма обслуживания</w:t>
      </w:r>
      <w:r w:rsidR="00E73F17" w:rsidRPr="00E73F17">
        <w:t xml:space="preserve"> - </w:t>
      </w:r>
      <w:r w:rsidRPr="00E73F17">
        <w:t>централизованное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2</w:t>
      </w:r>
      <w:r w:rsidR="00E73F17" w:rsidRPr="00E73F17">
        <w:t xml:space="preserve">. - </w:t>
      </w:r>
      <w:r w:rsidRPr="00E73F17">
        <w:t>выдача сменного задания</w:t>
      </w:r>
      <w:r w:rsidR="00E73F17" w:rsidRPr="00E73F17">
        <w:t xml:space="preserve"> - </w:t>
      </w:r>
      <w:r w:rsidRPr="00E73F17">
        <w:t>8</w:t>
      </w:r>
      <w:r w:rsidR="00E73F17">
        <w:t>.0</w:t>
      </w:r>
      <w:r w:rsidRPr="00E73F17">
        <w:t>0-8</w:t>
      </w:r>
      <w:r w:rsidR="00E73F17">
        <w:t>.0</w:t>
      </w:r>
      <w:r w:rsidRPr="00E73F17">
        <w:t>6 мастером по наряду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3</w:t>
      </w:r>
      <w:r w:rsidR="00E73F17" w:rsidRPr="00E73F17">
        <w:t xml:space="preserve">. - </w:t>
      </w:r>
      <w:r w:rsidRPr="00E73F17">
        <w:t>обеспечение предметами труда</w:t>
      </w:r>
      <w:r w:rsidR="00E73F17" w:rsidRPr="00E73F17">
        <w:t xml:space="preserve"> - </w:t>
      </w:r>
      <w:r w:rsidRPr="00E73F17">
        <w:t>с 8</w:t>
      </w:r>
      <w:r w:rsidR="00E73F17">
        <w:t>.0</w:t>
      </w:r>
      <w:r w:rsidRPr="00E73F17">
        <w:t>0 в зависимости от такта производства мастером по наряду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4</w:t>
      </w:r>
      <w:r w:rsidR="00E73F17" w:rsidRPr="00E73F17">
        <w:t xml:space="preserve">. - </w:t>
      </w:r>
      <w:r w:rsidRPr="00E73F17">
        <w:t>обеспечение всеми видами энергии</w:t>
      </w:r>
      <w:r w:rsidR="00E73F17" w:rsidRPr="00E73F17">
        <w:t xml:space="preserve"> - </w:t>
      </w:r>
      <w:r w:rsidRPr="00E73F17">
        <w:t>в течении смены службой энергетики по наряду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5</w:t>
      </w:r>
      <w:r w:rsidR="00E73F17" w:rsidRPr="00E73F17">
        <w:t xml:space="preserve">. - </w:t>
      </w:r>
      <w:r w:rsidRPr="00E73F17">
        <w:t>приём готовой продукции</w:t>
      </w:r>
      <w:r w:rsidR="00E73F17" w:rsidRPr="00E73F17">
        <w:t xml:space="preserve"> - </w:t>
      </w:r>
      <w:r w:rsidRPr="00E73F17">
        <w:t>в зависимости от такта производства службой технического контроля по техническим требованиям на электрооборудование</w:t>
      </w:r>
      <w:r w:rsidR="00E73F17" w:rsidRPr="00E73F17">
        <w:t>;</w:t>
      </w:r>
    </w:p>
    <w:p w:rsidR="00E73F17" w:rsidRDefault="00D729AB" w:rsidP="00E73F17">
      <w:pPr>
        <w:ind w:firstLine="709"/>
      </w:pPr>
      <w:r w:rsidRPr="00E73F17">
        <w:t>6</w:t>
      </w:r>
      <w:r w:rsidR="00E73F17" w:rsidRPr="00E73F17">
        <w:t xml:space="preserve">. - </w:t>
      </w:r>
      <w:r w:rsidRPr="00E73F17">
        <w:t>ремонт оборудования</w:t>
      </w:r>
      <w:r w:rsidR="00E73F17" w:rsidRPr="00E73F17">
        <w:t xml:space="preserve"> - </w:t>
      </w:r>
      <w:r w:rsidRPr="00E73F17">
        <w:t>по графику ППР и при необходимости службой энергетики, по инструкции эксплуатации и графику ППР</w:t>
      </w:r>
      <w:r w:rsidR="00E73F17" w:rsidRPr="00E73F17">
        <w:t>.</w:t>
      </w:r>
    </w:p>
    <w:p w:rsidR="00E73F17" w:rsidRDefault="00D729AB" w:rsidP="00E73F17">
      <w:pPr>
        <w:ind w:firstLine="709"/>
        <w:rPr>
          <w:b/>
          <w:bCs/>
        </w:rPr>
      </w:pPr>
      <w:r w:rsidRPr="00E73F17">
        <w:rPr>
          <w:b/>
          <w:bCs/>
        </w:rPr>
        <w:t>5</w:t>
      </w:r>
      <w:r w:rsidR="00E73F17" w:rsidRPr="00E73F17">
        <w:rPr>
          <w:b/>
          <w:bCs/>
        </w:rPr>
        <w:t xml:space="preserve">. </w:t>
      </w:r>
      <w:r w:rsidRPr="00E73F17">
        <w:rPr>
          <w:b/>
          <w:bCs/>
        </w:rPr>
        <w:t>Условия труда</w:t>
      </w:r>
      <w:r w:rsidR="00E73F17" w:rsidRPr="00E73F17">
        <w:rPr>
          <w:b/>
          <w:bCs/>
        </w:rPr>
        <w:t>.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>5.1.</w:t>
      </w:r>
      <w:r w:rsidRPr="00E73F17">
        <w:rPr>
          <w:b/>
          <w:bCs/>
        </w:rPr>
        <w:t xml:space="preserve"> </w:t>
      </w:r>
      <w:r w:rsidR="00D729AB" w:rsidRPr="00E73F17">
        <w:rPr>
          <w:b/>
          <w:bCs/>
        </w:rPr>
        <w:t>Факторы по санитарным нормам</w:t>
      </w:r>
      <w:r w:rsidRPr="00E73F17">
        <w:rPr>
          <w:b/>
          <w:bCs/>
        </w:rPr>
        <w:t>.</w:t>
      </w:r>
    </w:p>
    <w:p w:rsidR="00525251" w:rsidRDefault="00525251" w:rsidP="00E73F17">
      <w:pPr>
        <w:ind w:firstLine="709"/>
        <w:rPr>
          <w:i/>
          <w:iCs/>
        </w:rPr>
      </w:pPr>
    </w:p>
    <w:p w:rsidR="00D729AB" w:rsidRPr="00E73F17" w:rsidRDefault="00D729AB" w:rsidP="00E73F17">
      <w:pPr>
        <w:ind w:firstLine="709"/>
        <w:rPr>
          <w:i/>
          <w:iCs/>
        </w:rPr>
      </w:pPr>
      <w:r w:rsidRPr="00E73F17">
        <w:rPr>
          <w:i/>
          <w:iCs/>
        </w:rPr>
        <w:t>Таблица 10</w:t>
      </w:r>
      <w:r w:rsidR="00E73F17" w:rsidRPr="00E73F17">
        <w:rPr>
          <w:i/>
          <w:iCs/>
        </w:rPr>
        <w:t xml:space="preserve">. </w:t>
      </w:r>
      <w:r w:rsidRPr="00E73F17">
        <w:rPr>
          <w:i/>
          <w:iCs/>
        </w:rPr>
        <w:t>Санитарные нормы участка</w:t>
      </w:r>
    </w:p>
    <w:tbl>
      <w:tblPr>
        <w:tblStyle w:val="15"/>
        <w:tblW w:w="7544" w:type="dxa"/>
        <w:tblInd w:w="0" w:type="dxa"/>
        <w:tblLook w:val="01E0" w:firstRow="1" w:lastRow="1" w:firstColumn="1" w:lastColumn="1" w:noHBand="0" w:noVBand="0"/>
      </w:tblPr>
      <w:tblGrid>
        <w:gridCol w:w="641"/>
        <w:gridCol w:w="5179"/>
        <w:gridCol w:w="1724"/>
      </w:tblGrid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№ п/п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Факторы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Показатели</w:t>
            </w:r>
          </w:p>
        </w:tc>
      </w:tr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1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Освещение</w:t>
            </w:r>
            <w:r w:rsidR="00E73F17">
              <w:t>, Л</w:t>
            </w:r>
            <w:r w:rsidRPr="00E73F17">
              <w:t>К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300</w:t>
            </w:r>
          </w:p>
        </w:tc>
      </w:tr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2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Температура, °С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18-23</w:t>
            </w:r>
          </w:p>
        </w:tc>
      </w:tr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3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Относительная влажность воздуха в рабочей зоне</w:t>
            </w:r>
            <w:r w:rsidR="00E73F17" w:rsidRPr="00E73F17">
              <w:t xml:space="preserve">, </w:t>
            </w:r>
            <w:r w:rsidRPr="00E73F17">
              <w:rPr>
                <w:lang w:val="en-US"/>
              </w:rPr>
              <w:t>V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60-40</w:t>
            </w:r>
          </w:p>
        </w:tc>
      </w:tr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4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Скорость движения воздуха, м/с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0</w:t>
            </w:r>
            <w:r w:rsidR="00E73F17">
              <w:t>.2</w:t>
            </w:r>
            <w:r w:rsidRPr="00E73F17">
              <w:t>-0</w:t>
            </w:r>
            <w:r w:rsidR="00E73F17">
              <w:t>.3</w:t>
            </w:r>
          </w:p>
        </w:tc>
      </w:tr>
      <w:tr w:rsidR="00D729AB" w:rsidRPr="00E73F17">
        <w:tc>
          <w:tcPr>
            <w:tcW w:w="641" w:type="dxa"/>
          </w:tcPr>
          <w:p w:rsidR="00D729AB" w:rsidRPr="00E73F17" w:rsidRDefault="00D729AB" w:rsidP="00525251">
            <w:pPr>
              <w:pStyle w:val="afb"/>
            </w:pPr>
            <w:r w:rsidRPr="00E73F17">
              <w:t>5</w:t>
            </w:r>
          </w:p>
        </w:tc>
        <w:tc>
          <w:tcPr>
            <w:tcW w:w="5179" w:type="dxa"/>
          </w:tcPr>
          <w:p w:rsidR="00D729AB" w:rsidRPr="00E73F17" w:rsidRDefault="00D729AB" w:rsidP="00525251">
            <w:pPr>
              <w:pStyle w:val="afb"/>
            </w:pPr>
            <w:r w:rsidRPr="00E73F17">
              <w:t>Уровень звука, ДБА</w:t>
            </w:r>
          </w:p>
        </w:tc>
        <w:tc>
          <w:tcPr>
            <w:tcW w:w="1724" w:type="dxa"/>
          </w:tcPr>
          <w:p w:rsidR="00D729AB" w:rsidRPr="00E73F17" w:rsidRDefault="00D729AB" w:rsidP="00525251">
            <w:pPr>
              <w:pStyle w:val="afb"/>
            </w:pPr>
            <w:r w:rsidRPr="00E73F17">
              <w:t>80</w:t>
            </w:r>
          </w:p>
        </w:tc>
      </w:tr>
    </w:tbl>
    <w:p w:rsidR="00525251" w:rsidRDefault="00525251" w:rsidP="00E73F17">
      <w:pPr>
        <w:ind w:firstLine="709"/>
        <w:rPr>
          <w:b/>
          <w:bCs/>
        </w:rPr>
      </w:pP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>5.2.</w:t>
      </w:r>
      <w:r w:rsidRPr="00E73F17">
        <w:rPr>
          <w:b/>
          <w:bCs/>
        </w:rPr>
        <w:t xml:space="preserve"> </w:t>
      </w:r>
      <w:r w:rsidR="00D729AB" w:rsidRPr="00E73F17">
        <w:rPr>
          <w:b/>
          <w:bCs/>
        </w:rPr>
        <w:t>Средства защиты, спецодежда, обувь</w:t>
      </w:r>
      <w:r w:rsidRPr="00E73F17">
        <w:rPr>
          <w:b/>
          <w:bCs/>
        </w:rPr>
        <w:t>.</w:t>
      </w:r>
    </w:p>
    <w:p w:rsidR="00E73F17" w:rsidRDefault="00D729AB" w:rsidP="00E73F17">
      <w:pPr>
        <w:ind w:firstLine="709"/>
      </w:pPr>
      <w:r w:rsidRPr="00E73F17">
        <w:t>1</w:t>
      </w:r>
      <w:r w:rsidR="00E73F17" w:rsidRPr="00E73F17">
        <w:t>. -</w:t>
      </w:r>
      <w:r w:rsidR="00E73F17">
        <w:t xml:space="preserve"> </w:t>
      </w:r>
      <w:r w:rsidRPr="00E73F17">
        <w:t>куртка</w:t>
      </w:r>
      <w:r w:rsidR="00E73F17" w:rsidRPr="00E73F17">
        <w:t>;</w:t>
      </w:r>
      <w:r w:rsidR="00525251">
        <w:t xml:space="preserve"> </w:t>
      </w:r>
      <w:r w:rsidRPr="00E73F17">
        <w:t>2</w:t>
      </w:r>
      <w:r w:rsidR="00E73F17" w:rsidRPr="00E73F17">
        <w:t>. -</w:t>
      </w:r>
      <w:r w:rsidR="00E73F17">
        <w:t xml:space="preserve"> </w:t>
      </w:r>
      <w:r w:rsidRPr="00E73F17">
        <w:t>перчатки ХБ</w:t>
      </w:r>
      <w:r w:rsidR="00E73F17" w:rsidRPr="00E73F17">
        <w:t>;</w:t>
      </w:r>
      <w:r w:rsidR="00525251">
        <w:t xml:space="preserve"> </w:t>
      </w:r>
      <w:r w:rsidRPr="00E73F17">
        <w:t>3</w:t>
      </w:r>
      <w:r w:rsidR="00E73F17" w:rsidRPr="00E73F17">
        <w:t>. -</w:t>
      </w:r>
      <w:r w:rsidR="00E73F17">
        <w:t xml:space="preserve"> </w:t>
      </w:r>
      <w:r w:rsidRPr="00E73F17">
        <w:t>сапоги резиновые формовые масло-, бензостойкие</w:t>
      </w:r>
      <w:r w:rsidR="00E73F17" w:rsidRPr="00E73F17">
        <w:t>;</w:t>
      </w:r>
    </w:p>
    <w:p w:rsidR="00E73F17" w:rsidRDefault="00E73F17" w:rsidP="00E73F17">
      <w:pPr>
        <w:ind w:firstLine="709"/>
        <w:rPr>
          <w:b/>
          <w:bCs/>
        </w:rPr>
      </w:pPr>
      <w:r>
        <w:rPr>
          <w:b/>
          <w:bCs/>
        </w:rPr>
        <w:t>5.3.</w:t>
      </w:r>
      <w:r w:rsidRPr="00E73F17">
        <w:rPr>
          <w:b/>
          <w:bCs/>
        </w:rPr>
        <w:t xml:space="preserve"> </w:t>
      </w:r>
      <w:r w:rsidR="00D729AB" w:rsidRPr="00E73F17">
        <w:rPr>
          <w:b/>
          <w:bCs/>
        </w:rPr>
        <w:t>Режим труда и отдыха</w:t>
      </w:r>
      <w:r w:rsidRPr="00E73F17">
        <w:rPr>
          <w:b/>
          <w:bCs/>
        </w:rPr>
        <w:t>.</w:t>
      </w:r>
    </w:p>
    <w:p w:rsidR="00481201" w:rsidRPr="00E73F17" w:rsidRDefault="00D729AB" w:rsidP="00E73F17">
      <w:pPr>
        <w:ind w:firstLine="709"/>
      </w:pPr>
      <w:r w:rsidRPr="00E73F17">
        <w:t>1</w:t>
      </w:r>
      <w:r w:rsidR="00E73F17" w:rsidRPr="00E73F17">
        <w:t>. -</w:t>
      </w:r>
      <w:r w:rsidR="00E73F17">
        <w:t xml:space="preserve"> </w:t>
      </w:r>
      <w:r w:rsidRPr="00E73F17">
        <w:t>время смены</w:t>
      </w:r>
      <w:r w:rsidR="00E73F17" w:rsidRPr="00E73F17">
        <w:t xml:space="preserve"> - </w:t>
      </w:r>
      <w:r w:rsidRPr="00E73F17">
        <w:t>с 8</w:t>
      </w:r>
      <w:r w:rsidR="00E73F17">
        <w:t>.0</w:t>
      </w:r>
      <w:r w:rsidRPr="00E73F17">
        <w:t>0 до 17</w:t>
      </w:r>
      <w:r w:rsidR="00E73F17">
        <w:t>.0</w:t>
      </w:r>
      <w:r w:rsidRPr="00E73F17">
        <w:t>0</w:t>
      </w:r>
      <w:r w:rsidR="00E73F17" w:rsidRPr="00E73F17">
        <w:t>;</w:t>
      </w:r>
      <w:r w:rsidR="00525251">
        <w:t xml:space="preserve"> </w:t>
      </w:r>
      <w:r w:rsidRPr="00E73F17">
        <w:t>2</w:t>
      </w:r>
      <w:r w:rsidR="00E73F17" w:rsidRPr="00E73F17">
        <w:t>. -</w:t>
      </w:r>
      <w:r w:rsidR="00E73F17">
        <w:t xml:space="preserve"> </w:t>
      </w:r>
      <w:r w:rsidRPr="00E73F17">
        <w:t>продолжительность</w:t>
      </w:r>
      <w:r w:rsidR="00E73F17" w:rsidRPr="00E73F17">
        <w:t xml:space="preserve"> - </w:t>
      </w:r>
      <w:r w:rsidRPr="00E73F17">
        <w:t>8 часов</w:t>
      </w:r>
      <w:r w:rsidR="00E73F17" w:rsidRPr="00E73F17">
        <w:t>;</w:t>
      </w:r>
      <w:r w:rsidR="00525251">
        <w:t xml:space="preserve"> </w:t>
      </w:r>
      <w:r w:rsidRPr="00E73F17">
        <w:t>3</w:t>
      </w:r>
      <w:r w:rsidR="00E73F17" w:rsidRPr="00E73F17">
        <w:t>. -</w:t>
      </w:r>
      <w:r w:rsidR="00E73F17">
        <w:t xml:space="preserve"> </w:t>
      </w:r>
      <w:r w:rsidRPr="00E73F17">
        <w:t>режим труда</w:t>
      </w:r>
      <w:r w:rsidR="00E73F17" w:rsidRPr="00E73F17">
        <w:t xml:space="preserve"> - </w:t>
      </w:r>
      <w:r w:rsidRPr="00E73F17">
        <w:t>пятидневная неделя</w:t>
      </w:r>
      <w:r w:rsidR="00E73F17" w:rsidRPr="00E73F17">
        <w:t>;</w:t>
      </w:r>
      <w:r w:rsidR="00525251">
        <w:t xml:space="preserve"> </w:t>
      </w:r>
      <w:r w:rsidRPr="00E73F17">
        <w:t>обед</w:t>
      </w:r>
      <w:r w:rsidR="00E73F17" w:rsidRPr="00E73F17">
        <w:t xml:space="preserve"> - </w:t>
      </w:r>
      <w:r w:rsidRPr="00E73F17">
        <w:t>с 12</w:t>
      </w:r>
      <w:r w:rsidR="00E73F17">
        <w:t>.0</w:t>
      </w:r>
      <w:r w:rsidRPr="00E73F17">
        <w:t>0 до 13</w:t>
      </w:r>
      <w:r w:rsidR="00E73F17">
        <w:t>.0</w:t>
      </w:r>
      <w:r w:rsidRPr="00E73F17">
        <w:t>0, отдых в течение смены 30 минут</w:t>
      </w:r>
      <w:r w:rsidR="00E73F17" w:rsidRPr="00E73F17">
        <w:t>.</w:t>
      </w:r>
    </w:p>
    <w:p w:rsidR="00E73F17" w:rsidRDefault="00525251" w:rsidP="00525251">
      <w:pPr>
        <w:pStyle w:val="2"/>
      </w:pPr>
      <w:r>
        <w:br w:type="page"/>
      </w:r>
      <w:bookmarkStart w:id="18" w:name="_Toc262920116"/>
      <w:r w:rsidR="00D729AB" w:rsidRPr="00E73F17">
        <w:t>Литература</w:t>
      </w:r>
      <w:bookmarkEnd w:id="18"/>
    </w:p>
    <w:p w:rsidR="00525251" w:rsidRPr="00525251" w:rsidRDefault="00525251" w:rsidP="00525251">
      <w:pPr>
        <w:ind w:firstLine="709"/>
      </w:pPr>
    </w:p>
    <w:p w:rsidR="00E73F17" w:rsidRDefault="00D729AB" w:rsidP="00525251">
      <w:pPr>
        <w:pStyle w:val="af4"/>
        <w:rPr>
          <w:rFonts w:cs="Times New Roman"/>
        </w:rPr>
      </w:pPr>
      <w:r w:rsidRPr="00E73F17">
        <w:t>1</w:t>
      </w:r>
      <w:r w:rsidR="00E73F17" w:rsidRPr="00E73F17">
        <w:t xml:space="preserve">. </w:t>
      </w:r>
      <w:r w:rsidRPr="00E73F17">
        <w:t>Быков</w:t>
      </w:r>
      <w:r w:rsidR="00E73F17" w:rsidRPr="00E73F17">
        <w:t xml:space="preserve"> </w:t>
      </w:r>
      <w:r w:rsidRPr="00E73F17">
        <w:t>В</w:t>
      </w:r>
      <w:r w:rsidR="00E73F17">
        <w:t xml:space="preserve">.В., </w:t>
      </w:r>
      <w:r w:rsidRPr="00E73F17">
        <w:t>Голубев И</w:t>
      </w:r>
      <w:r w:rsidR="00E73F17">
        <w:t xml:space="preserve">.Г., </w:t>
      </w:r>
      <w:r w:rsidRPr="00E73F17">
        <w:t>Игнатов В</w:t>
      </w:r>
      <w:r w:rsidR="00E73F17">
        <w:t xml:space="preserve">.И., </w:t>
      </w:r>
      <w:r w:rsidRPr="00E73F17">
        <w:t>Тесовский А</w:t>
      </w:r>
      <w:r w:rsidR="00E73F17">
        <w:t xml:space="preserve">.Ю. </w:t>
      </w:r>
      <w:r w:rsidRPr="00E73F17">
        <w:t>Технический сервис</w:t>
      </w:r>
      <w:r w:rsidR="00E73F17" w:rsidRPr="00E73F17">
        <w:t xml:space="preserve">. </w:t>
      </w:r>
      <w:r w:rsidRPr="00E73F17">
        <w:t>Создание и функционирование системы сервиса лесозаготовительной техники</w:t>
      </w:r>
      <w:r w:rsidR="00E73F17" w:rsidRPr="00E73F17">
        <w:t xml:space="preserve">: </w:t>
      </w:r>
      <w:r w:rsidRPr="00E73F17">
        <w:t>Учебное пособие</w:t>
      </w:r>
      <w:r w:rsidR="00E73F17" w:rsidRPr="00E73F17">
        <w:t xml:space="preserve"> - </w:t>
      </w:r>
      <w:r w:rsidRPr="00E73F17">
        <w:t>М</w:t>
      </w:r>
      <w:r w:rsidR="00E73F17" w:rsidRPr="00E73F17">
        <w:t xml:space="preserve">: </w:t>
      </w:r>
      <w:r w:rsidRPr="00E73F17">
        <w:t>МГУЛ, 1999</w:t>
      </w:r>
      <w:r w:rsidR="00E73F17" w:rsidRPr="00E73F17">
        <w:t xml:space="preserve">. - </w:t>
      </w:r>
      <w:r w:rsidRPr="00E73F17">
        <w:t>79 с</w:t>
      </w:r>
      <w:r w:rsidR="00E73F17" w:rsidRPr="00E73F17">
        <w:t>.</w:t>
      </w:r>
    </w:p>
    <w:p w:rsidR="00E73F17" w:rsidRDefault="00D729AB" w:rsidP="00525251">
      <w:pPr>
        <w:pStyle w:val="af4"/>
        <w:rPr>
          <w:rFonts w:cs="Times New Roman"/>
        </w:rPr>
      </w:pPr>
      <w:r w:rsidRPr="00E73F17">
        <w:t>2</w:t>
      </w:r>
      <w:r w:rsidR="00E73F17" w:rsidRPr="00E73F17">
        <w:t xml:space="preserve">. </w:t>
      </w:r>
      <w:r w:rsidRPr="00E73F17">
        <w:t>Быков В</w:t>
      </w:r>
      <w:r w:rsidR="00E73F17">
        <w:t xml:space="preserve">.В., </w:t>
      </w:r>
      <w:r w:rsidRPr="00E73F17">
        <w:t>Голубев И</w:t>
      </w:r>
      <w:r w:rsidR="00E73F17">
        <w:t xml:space="preserve">.Г., </w:t>
      </w:r>
      <w:r w:rsidRPr="00E73F17">
        <w:t>Игнатов В</w:t>
      </w:r>
      <w:r w:rsidR="00E73F17">
        <w:t xml:space="preserve">.И., </w:t>
      </w:r>
      <w:r w:rsidRPr="00E73F17">
        <w:t>Назаренко А</w:t>
      </w:r>
      <w:r w:rsidR="00E73F17">
        <w:t xml:space="preserve">.С., </w:t>
      </w:r>
      <w:r w:rsidRPr="00E73F17">
        <w:t>Тесовский А</w:t>
      </w:r>
      <w:r w:rsidR="00E73F17">
        <w:t xml:space="preserve">.Ю. </w:t>
      </w:r>
      <w:r w:rsidRPr="00E73F17">
        <w:t>Технический сервис</w:t>
      </w:r>
      <w:r w:rsidR="00E73F17" w:rsidRPr="00E73F17">
        <w:t xml:space="preserve">. </w:t>
      </w:r>
      <w:r w:rsidRPr="00E73F17">
        <w:t>Система технического обслуживания и ремонта лесозаготовительной</w:t>
      </w:r>
      <w:r w:rsidR="00E73F17" w:rsidRPr="00E73F17">
        <w:t xml:space="preserve"> </w:t>
      </w:r>
      <w:r w:rsidRPr="00E73F17">
        <w:t>и</w:t>
      </w:r>
      <w:r w:rsidR="00E73F17" w:rsidRPr="00E73F17">
        <w:t xml:space="preserve"> </w:t>
      </w:r>
      <w:r w:rsidRPr="00E73F17">
        <w:t>лесохозяйственной</w:t>
      </w:r>
      <w:r w:rsidR="00E73F17" w:rsidRPr="00E73F17">
        <w:t xml:space="preserve"> </w:t>
      </w:r>
      <w:r w:rsidRPr="00E73F17">
        <w:t>техники</w:t>
      </w:r>
      <w:r w:rsidR="00E73F17" w:rsidRPr="00E73F17">
        <w:t xml:space="preserve">: </w:t>
      </w:r>
      <w:r w:rsidRPr="00E73F17">
        <w:t>Учебное пособие,</w:t>
      </w:r>
      <w:r w:rsidR="00E73F17" w:rsidRPr="00E73F17">
        <w:t xml:space="preserve"> - </w:t>
      </w:r>
      <w:r w:rsidRPr="00E73F17">
        <w:t>М</w:t>
      </w:r>
      <w:r w:rsidR="00E73F17">
        <w:t>.:</w:t>
      </w:r>
      <w:r w:rsidR="00E73F17" w:rsidRPr="00E73F17">
        <w:t xml:space="preserve"> </w:t>
      </w:r>
      <w:r w:rsidRPr="00E73F17">
        <w:t>МГУЛ, 1999</w:t>
      </w:r>
      <w:r w:rsidR="00E73F17" w:rsidRPr="00E73F17">
        <w:t>. -</w:t>
      </w:r>
      <w:r w:rsidR="00E73F17">
        <w:t xml:space="preserve"> </w:t>
      </w:r>
      <w:r w:rsidRPr="00E73F17">
        <w:t>148с</w:t>
      </w:r>
      <w:r w:rsidR="00E73F17" w:rsidRPr="00E73F17">
        <w:t>.</w:t>
      </w:r>
    </w:p>
    <w:p w:rsidR="00E73F17" w:rsidRDefault="00D729AB" w:rsidP="00525251">
      <w:pPr>
        <w:pStyle w:val="af4"/>
        <w:rPr>
          <w:rFonts w:cs="Times New Roman"/>
        </w:rPr>
      </w:pPr>
      <w:r w:rsidRPr="00E73F17">
        <w:t>3</w:t>
      </w:r>
      <w:r w:rsidR="00E73F17" w:rsidRPr="00E73F17">
        <w:t xml:space="preserve">. </w:t>
      </w:r>
      <w:r w:rsidRPr="00E73F17">
        <w:t>Быков В</w:t>
      </w:r>
      <w:r w:rsidR="00E73F17">
        <w:t xml:space="preserve">.В., </w:t>
      </w:r>
      <w:r w:rsidRPr="00E73F17">
        <w:t>Назаренко А</w:t>
      </w:r>
      <w:r w:rsidR="00E73F17">
        <w:t xml:space="preserve">.С., </w:t>
      </w:r>
      <w:r w:rsidRPr="00E73F17">
        <w:t>Соколов В</w:t>
      </w:r>
      <w:r w:rsidR="00E73F17">
        <w:t xml:space="preserve">.Л. </w:t>
      </w:r>
      <w:r w:rsidRPr="00E73F17">
        <w:t>Рябков В</w:t>
      </w:r>
      <w:r w:rsidR="00E73F17">
        <w:t xml:space="preserve">.В. </w:t>
      </w:r>
      <w:r w:rsidRPr="00E73F17">
        <w:t>Ремонтно-обслуживающая база лесозаготовительной отрасли</w:t>
      </w:r>
      <w:r w:rsidR="00E73F17" w:rsidRPr="00E73F17">
        <w:t xml:space="preserve">. </w:t>
      </w:r>
      <w:r w:rsidRPr="00E73F17">
        <w:t>Организация и планирование технического обслуживания и ремонта</w:t>
      </w:r>
      <w:r w:rsidR="00E73F17" w:rsidRPr="00E73F17">
        <w:t xml:space="preserve">: </w:t>
      </w:r>
      <w:r w:rsidRPr="00E73F17">
        <w:t>Учебное пособие</w:t>
      </w:r>
      <w:r w:rsidR="00E73F17" w:rsidRPr="00E73F17">
        <w:t>. -</w:t>
      </w:r>
      <w:r w:rsidR="00E73F17">
        <w:t xml:space="preserve"> </w:t>
      </w:r>
      <w:r w:rsidRPr="00E73F17">
        <w:t>М</w:t>
      </w:r>
      <w:r w:rsidR="00E73F17">
        <w:t>.:</w:t>
      </w:r>
      <w:r w:rsidR="00E73F17" w:rsidRPr="00E73F17">
        <w:t xml:space="preserve"> </w:t>
      </w:r>
      <w:r w:rsidRPr="00E73F17">
        <w:t>МГУЛ, 1999</w:t>
      </w:r>
      <w:r w:rsidR="00E73F17" w:rsidRPr="00E73F17">
        <w:t xml:space="preserve">. - </w:t>
      </w:r>
      <w:r w:rsidRPr="00E73F17">
        <w:t>142с</w:t>
      </w:r>
      <w:r w:rsidR="00E73F17" w:rsidRPr="00E73F17">
        <w:t>.</w:t>
      </w:r>
    </w:p>
    <w:p w:rsidR="00E73F17" w:rsidRDefault="00D729AB" w:rsidP="00525251">
      <w:pPr>
        <w:pStyle w:val="af4"/>
        <w:rPr>
          <w:rFonts w:cs="Times New Roman"/>
        </w:rPr>
      </w:pPr>
      <w:r w:rsidRPr="00E73F17">
        <w:t>4</w:t>
      </w:r>
      <w:r w:rsidR="00E73F17" w:rsidRPr="00E73F17">
        <w:t xml:space="preserve">. </w:t>
      </w:r>
      <w:r w:rsidRPr="00E73F17">
        <w:t>Быков В</w:t>
      </w:r>
      <w:r w:rsidR="00E73F17">
        <w:t xml:space="preserve">.В., </w:t>
      </w:r>
      <w:r w:rsidRPr="00E73F17">
        <w:t>Неклюдов В</w:t>
      </w:r>
      <w:r w:rsidR="00E73F17">
        <w:t xml:space="preserve">.Б., </w:t>
      </w:r>
      <w:r w:rsidRPr="00E73F17">
        <w:t>Голубев И</w:t>
      </w:r>
      <w:r w:rsidR="00E73F17">
        <w:t xml:space="preserve">.Г., </w:t>
      </w:r>
      <w:r w:rsidRPr="00E73F17">
        <w:t>Сидыганов Ю</w:t>
      </w:r>
      <w:r w:rsidR="00E73F17">
        <w:t xml:space="preserve">.Н., </w:t>
      </w:r>
      <w:r w:rsidRPr="00E73F17">
        <w:t>Лопатин А</w:t>
      </w:r>
      <w:r w:rsidR="00E73F17">
        <w:t xml:space="preserve">.М. </w:t>
      </w:r>
      <w:r w:rsidRPr="00E73F17">
        <w:t>Технология и организация сервисных услуг</w:t>
      </w:r>
      <w:r w:rsidR="00E73F17" w:rsidRPr="00E73F17">
        <w:t xml:space="preserve">: </w:t>
      </w:r>
      <w:r w:rsidRPr="00E73F17">
        <w:t>Учебное пособие по курсовому проектированию</w:t>
      </w:r>
      <w:r w:rsidR="00E73F17" w:rsidRPr="00E73F17">
        <w:t xml:space="preserve">. </w:t>
      </w:r>
      <w:r w:rsidR="00E73F17">
        <w:t>-</w:t>
      </w:r>
      <w:r w:rsidRPr="00E73F17">
        <w:t xml:space="preserve"> Йошкар-Ола</w:t>
      </w:r>
      <w:r w:rsidR="00E73F17" w:rsidRPr="00E73F17">
        <w:t xml:space="preserve">: </w:t>
      </w:r>
      <w:r w:rsidRPr="00E73F17">
        <w:t>МарГТУ, 2005</w:t>
      </w:r>
      <w:r w:rsidR="00E73F17" w:rsidRPr="00E73F17">
        <w:t xml:space="preserve">. </w:t>
      </w:r>
      <w:r w:rsidR="00E73F17">
        <w:t>-</w:t>
      </w:r>
      <w:r w:rsidRPr="00E73F17">
        <w:t xml:space="preserve"> 132с</w:t>
      </w:r>
      <w:r w:rsidR="00E73F17" w:rsidRPr="00E73F17">
        <w:t>.</w:t>
      </w:r>
    </w:p>
    <w:p w:rsidR="00E73F17" w:rsidRDefault="00D729AB" w:rsidP="00525251">
      <w:pPr>
        <w:pStyle w:val="af4"/>
        <w:rPr>
          <w:rFonts w:cs="Times New Roman"/>
        </w:rPr>
      </w:pPr>
      <w:r w:rsidRPr="00E73F17">
        <w:t>5</w:t>
      </w:r>
      <w:r w:rsidR="00E73F17" w:rsidRPr="00E73F17">
        <w:t xml:space="preserve">. </w:t>
      </w:r>
      <w:r w:rsidRPr="00E73F17">
        <w:t>Золотогоров В</w:t>
      </w:r>
      <w:r w:rsidR="00E73F17">
        <w:t xml:space="preserve">.Г. </w:t>
      </w:r>
      <w:r w:rsidRPr="00E73F17">
        <w:t>Организация, планирование и управление на предприятиях</w:t>
      </w:r>
      <w:r w:rsidR="00E73F17" w:rsidRPr="00E73F17">
        <w:t xml:space="preserve"> </w:t>
      </w:r>
      <w:r w:rsidRPr="00E73F17">
        <w:t>лесной</w:t>
      </w:r>
      <w:r w:rsidR="00E73F17" w:rsidRPr="00E73F17">
        <w:t xml:space="preserve"> </w:t>
      </w:r>
      <w:r w:rsidRPr="00E73F17">
        <w:t>промышленности</w:t>
      </w:r>
      <w:r w:rsidR="00E73F17" w:rsidRPr="00E73F17">
        <w:t xml:space="preserve">: - </w:t>
      </w:r>
      <w:r w:rsidRPr="00E73F17">
        <w:t>М</w:t>
      </w:r>
      <w:r w:rsidR="00E73F17" w:rsidRPr="00E73F17">
        <w:t xml:space="preserve">: </w:t>
      </w:r>
      <w:r w:rsidRPr="00E73F17">
        <w:t>Лесная промышленность, 1988</w:t>
      </w:r>
      <w:r w:rsidR="00E73F17" w:rsidRPr="00E73F17">
        <w:t>. -</w:t>
      </w:r>
      <w:r w:rsidR="00E73F17">
        <w:t xml:space="preserve"> </w:t>
      </w:r>
      <w:r w:rsidRPr="00E73F17">
        <w:t>352 с</w:t>
      </w:r>
      <w:r w:rsidR="00E73F17" w:rsidRPr="00E73F17">
        <w:t>.</w:t>
      </w:r>
    </w:p>
    <w:p w:rsidR="00322916" w:rsidRPr="00E73F17" w:rsidRDefault="00D729AB" w:rsidP="00525251">
      <w:pPr>
        <w:pStyle w:val="af4"/>
        <w:rPr>
          <w:rFonts w:cs="Times New Roman"/>
        </w:rPr>
      </w:pPr>
      <w:r w:rsidRPr="00E73F17">
        <w:t>6</w:t>
      </w:r>
      <w:r w:rsidR="00E73F17" w:rsidRPr="00E73F17">
        <w:t xml:space="preserve">. </w:t>
      </w:r>
      <w:r w:rsidRPr="00E73F17">
        <w:t>Положение</w:t>
      </w:r>
      <w:r w:rsidR="00E73F17" w:rsidRPr="00E73F17">
        <w:t xml:space="preserve"> </w:t>
      </w:r>
      <w:r w:rsidRPr="00E73F17">
        <w:t>о</w:t>
      </w:r>
      <w:r w:rsidR="00E73F17" w:rsidRPr="00E73F17">
        <w:t xml:space="preserve"> </w:t>
      </w:r>
      <w:r w:rsidRPr="00E73F17">
        <w:t>техническом</w:t>
      </w:r>
      <w:r w:rsidR="00E73F17" w:rsidRPr="00E73F17">
        <w:t xml:space="preserve"> </w:t>
      </w:r>
      <w:r w:rsidRPr="00E73F17">
        <w:t>обслуживании</w:t>
      </w:r>
      <w:r w:rsidR="00E73F17" w:rsidRPr="00E73F17">
        <w:t xml:space="preserve"> </w:t>
      </w:r>
      <w:r w:rsidRPr="00E73F17">
        <w:t>и</w:t>
      </w:r>
      <w:r w:rsidR="00E73F17" w:rsidRPr="00E73F17">
        <w:t xml:space="preserve"> </w:t>
      </w:r>
      <w:r w:rsidRPr="00E73F17">
        <w:t>ремонте лесозаготовительной промышленности</w:t>
      </w:r>
      <w:r w:rsidR="00E73F17" w:rsidRPr="00E73F17">
        <w:t>. -</w:t>
      </w:r>
      <w:r w:rsidR="00E73F17">
        <w:t xml:space="preserve"> </w:t>
      </w:r>
      <w:r w:rsidRPr="00E73F17">
        <w:t>Химки</w:t>
      </w:r>
      <w:r w:rsidR="00E73F17" w:rsidRPr="00E73F17">
        <w:t xml:space="preserve">: </w:t>
      </w:r>
      <w:r w:rsidRPr="00E73F17">
        <w:t>ЦНИИМЭ, 1990</w:t>
      </w:r>
      <w:r w:rsidR="00E73F17" w:rsidRPr="00E73F17">
        <w:t>. -</w:t>
      </w:r>
      <w:r w:rsidR="00E73F17">
        <w:t xml:space="preserve"> </w:t>
      </w:r>
      <w:r w:rsidRPr="00E73F17">
        <w:t>288с</w:t>
      </w:r>
      <w:r w:rsidR="00E73F17" w:rsidRPr="00E73F17">
        <w:t>.</w:t>
      </w:r>
      <w:bookmarkStart w:id="19" w:name="_GoBack"/>
      <w:bookmarkEnd w:id="19"/>
    </w:p>
    <w:sectPr w:rsidR="00322916" w:rsidRPr="00E73F17" w:rsidSect="00E73F17">
      <w:headerReference w:type="default" r:id="rId29"/>
      <w:footerReference w:type="default" r:id="rId3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92" w:rsidRDefault="00371892" w:rsidP="00B83600">
      <w:pPr>
        <w:spacing w:line="240" w:lineRule="auto"/>
        <w:ind w:firstLine="709"/>
      </w:pPr>
      <w:r>
        <w:separator/>
      </w:r>
    </w:p>
  </w:endnote>
  <w:endnote w:type="continuationSeparator" w:id="0">
    <w:p w:rsidR="00371892" w:rsidRDefault="00371892" w:rsidP="00B8360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92" w:rsidRDefault="00371892" w:rsidP="00E73F1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92" w:rsidRDefault="00371892" w:rsidP="00B83600">
      <w:pPr>
        <w:spacing w:line="240" w:lineRule="auto"/>
        <w:ind w:firstLine="709"/>
      </w:pPr>
      <w:r>
        <w:separator/>
      </w:r>
    </w:p>
  </w:footnote>
  <w:footnote w:type="continuationSeparator" w:id="0">
    <w:p w:rsidR="00371892" w:rsidRDefault="00371892" w:rsidP="00B8360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92" w:rsidRDefault="00371892" w:rsidP="00E73F17">
    <w:pPr>
      <w:framePr w:wrap="auto" w:vAnchor="text" w:hAnchor="margin" w:xAlign="right" w:y="1"/>
      <w:spacing w:line="240" w:lineRule="auto"/>
      <w:ind w:firstLine="0"/>
    </w:pPr>
    <w:r>
      <w:fldChar w:fldCharType="begin"/>
    </w:r>
    <w:r>
      <w:instrText xml:space="preserve">PAGE  </w:instrText>
    </w:r>
    <w:r>
      <w:fldChar w:fldCharType="separate"/>
    </w:r>
    <w:r w:rsidR="00BA3A77">
      <w:rPr>
        <w:noProof/>
      </w:rPr>
      <w:t>27</w:t>
    </w:r>
    <w:r>
      <w:fldChar w:fldCharType="end"/>
    </w:r>
  </w:p>
  <w:p w:rsidR="00371892" w:rsidRDefault="00371892" w:rsidP="00E73F17">
    <w:pPr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992D6E"/>
    <w:multiLevelType w:val="multilevel"/>
    <w:tmpl w:val="D4CC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E9F2EEE"/>
    <w:multiLevelType w:val="multilevel"/>
    <w:tmpl w:val="5FA84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B2748E"/>
    <w:multiLevelType w:val="hybridMultilevel"/>
    <w:tmpl w:val="DD58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704A"/>
    <w:multiLevelType w:val="multilevel"/>
    <w:tmpl w:val="0F4C31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</w:rPr>
    </w:lvl>
  </w:abstractNum>
  <w:abstractNum w:abstractNumId="5">
    <w:nsid w:val="22880489"/>
    <w:multiLevelType w:val="hybridMultilevel"/>
    <w:tmpl w:val="40F8E0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52373D"/>
    <w:multiLevelType w:val="hybridMultilevel"/>
    <w:tmpl w:val="62EA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0816"/>
    <w:multiLevelType w:val="hybridMultilevel"/>
    <w:tmpl w:val="9B74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43C17"/>
    <w:multiLevelType w:val="hybridMultilevel"/>
    <w:tmpl w:val="7804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37273"/>
    <w:multiLevelType w:val="multilevel"/>
    <w:tmpl w:val="F886D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8919FD"/>
    <w:multiLevelType w:val="hybridMultilevel"/>
    <w:tmpl w:val="804A0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A86B16"/>
    <w:multiLevelType w:val="hybridMultilevel"/>
    <w:tmpl w:val="0A74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933FE"/>
    <w:multiLevelType w:val="multilevel"/>
    <w:tmpl w:val="A03A6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5C282F2D"/>
    <w:multiLevelType w:val="hybridMultilevel"/>
    <w:tmpl w:val="130E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A3AFF"/>
    <w:multiLevelType w:val="multilevel"/>
    <w:tmpl w:val="1602B0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>
    <w:nsid w:val="7A0608E6"/>
    <w:multiLevelType w:val="multilevel"/>
    <w:tmpl w:val="4114F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17"/>
  </w:num>
  <w:num w:numId="19">
    <w:abstractNumId w:val="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C7B"/>
    <w:rsid w:val="000009D5"/>
    <w:rsid w:val="00072BD5"/>
    <w:rsid w:val="00081F39"/>
    <w:rsid w:val="000A65F8"/>
    <w:rsid w:val="001664C4"/>
    <w:rsid w:val="00185A6B"/>
    <w:rsid w:val="0019160C"/>
    <w:rsid w:val="001A133A"/>
    <w:rsid w:val="001C5636"/>
    <w:rsid w:val="001F6FA7"/>
    <w:rsid w:val="00212BAF"/>
    <w:rsid w:val="0023185F"/>
    <w:rsid w:val="0024606F"/>
    <w:rsid w:val="00287A8F"/>
    <w:rsid w:val="002968FD"/>
    <w:rsid w:val="002A45CC"/>
    <w:rsid w:val="002B7398"/>
    <w:rsid w:val="002E41DE"/>
    <w:rsid w:val="00322916"/>
    <w:rsid w:val="00371892"/>
    <w:rsid w:val="003E4E60"/>
    <w:rsid w:val="003F4409"/>
    <w:rsid w:val="0045753A"/>
    <w:rsid w:val="00477328"/>
    <w:rsid w:val="00481201"/>
    <w:rsid w:val="00481935"/>
    <w:rsid w:val="00522535"/>
    <w:rsid w:val="00525251"/>
    <w:rsid w:val="00530D78"/>
    <w:rsid w:val="005B03C5"/>
    <w:rsid w:val="00655CFC"/>
    <w:rsid w:val="00685297"/>
    <w:rsid w:val="0068633A"/>
    <w:rsid w:val="00695A4D"/>
    <w:rsid w:val="006C203F"/>
    <w:rsid w:val="006C4C7B"/>
    <w:rsid w:val="00717544"/>
    <w:rsid w:val="007411E1"/>
    <w:rsid w:val="007459AE"/>
    <w:rsid w:val="007E207B"/>
    <w:rsid w:val="00836C6B"/>
    <w:rsid w:val="0085031D"/>
    <w:rsid w:val="00863E46"/>
    <w:rsid w:val="00866E02"/>
    <w:rsid w:val="008A4B57"/>
    <w:rsid w:val="008D394F"/>
    <w:rsid w:val="008E41D5"/>
    <w:rsid w:val="009845E8"/>
    <w:rsid w:val="00995A1F"/>
    <w:rsid w:val="009B39B9"/>
    <w:rsid w:val="00A43BC7"/>
    <w:rsid w:val="00AA0D07"/>
    <w:rsid w:val="00AD7B54"/>
    <w:rsid w:val="00AE77BB"/>
    <w:rsid w:val="00B15BE5"/>
    <w:rsid w:val="00B20963"/>
    <w:rsid w:val="00B72B9B"/>
    <w:rsid w:val="00B83600"/>
    <w:rsid w:val="00BA2005"/>
    <w:rsid w:val="00BA3A77"/>
    <w:rsid w:val="00C31118"/>
    <w:rsid w:val="00CA5AE4"/>
    <w:rsid w:val="00D014B1"/>
    <w:rsid w:val="00D05D72"/>
    <w:rsid w:val="00D53929"/>
    <w:rsid w:val="00D729AB"/>
    <w:rsid w:val="00DB5164"/>
    <w:rsid w:val="00DC13CC"/>
    <w:rsid w:val="00E17020"/>
    <w:rsid w:val="00E2391A"/>
    <w:rsid w:val="00E26758"/>
    <w:rsid w:val="00E717A3"/>
    <w:rsid w:val="00E73F17"/>
    <w:rsid w:val="00E756EB"/>
    <w:rsid w:val="00ED6CBC"/>
    <w:rsid w:val="00F13D11"/>
    <w:rsid w:val="00F21363"/>
    <w:rsid w:val="00F373D4"/>
    <w:rsid w:val="00F5669F"/>
    <w:rsid w:val="00F81845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52"/>
        <o:r id="V:Rule5" type="connector" idref="#_x0000_s1059"/>
        <o:r id="V:Rule6" type="connector" idref="#_x0000_s1060"/>
        <o:r id="V:Rule7" type="connector" idref="#_x0000_s1061"/>
        <o:r id="V:Rule8" type="connector" idref="#_x0000_s1062"/>
        <o:r id="V:Rule9" type="connector" idref="#_x0000_s1068"/>
      </o:rules>
    </o:shapelayout>
  </w:shapeDefaults>
  <w:decimalSymbol w:val=","/>
  <w:listSeparator w:val=";"/>
  <w14:defaultImageDpi w14:val="0"/>
  <w15:docId w15:val="{74320A06-B56C-4144-B19C-FA1AD987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73F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73F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73F1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73F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73F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73F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73F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73F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3F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E73F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73F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E73F17"/>
    <w:rPr>
      <w:vertAlign w:val="superscript"/>
    </w:rPr>
  </w:style>
  <w:style w:type="paragraph" w:styleId="a7">
    <w:name w:val="Body Text"/>
    <w:basedOn w:val="a2"/>
    <w:link w:val="aa"/>
    <w:uiPriority w:val="99"/>
    <w:rsid w:val="00E73F17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E73F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E73F1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73F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73F1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E73F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73F17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E73F1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73F1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E73F1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E73F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73F17"/>
    <w:pPr>
      <w:numPr>
        <w:numId w:val="19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литера"/>
    <w:uiPriority w:val="99"/>
    <w:rsid w:val="00E73F17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E73F1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E73F17"/>
    <w:rPr>
      <w:sz w:val="28"/>
      <w:szCs w:val="28"/>
    </w:rPr>
  </w:style>
  <w:style w:type="paragraph" w:styleId="af7">
    <w:name w:val="Normal (Web)"/>
    <w:basedOn w:val="a2"/>
    <w:uiPriority w:val="99"/>
    <w:rsid w:val="00E73F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73F1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73F1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73F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73F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73F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73F1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73F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73F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E73F1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73F1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73F17"/>
    <w:pPr>
      <w:numPr>
        <w:numId w:val="20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73F17"/>
    <w:pPr>
      <w:numPr>
        <w:numId w:val="21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73F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73F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73F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73F17"/>
    <w:rPr>
      <w:i/>
      <w:iCs/>
    </w:rPr>
  </w:style>
  <w:style w:type="paragraph" w:customStyle="1" w:styleId="afb">
    <w:name w:val="ТАБЛИЦА"/>
    <w:next w:val="a2"/>
    <w:autoRedefine/>
    <w:uiPriority w:val="99"/>
    <w:rsid w:val="00E73F17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73F1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73F17"/>
  </w:style>
  <w:style w:type="table" w:customStyle="1" w:styleId="15">
    <w:name w:val="Стиль таблицы1"/>
    <w:uiPriority w:val="99"/>
    <w:rsid w:val="00E73F1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73F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73F1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73F1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E73F1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73F17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5018</Words>
  <Characters>28605</Characters>
  <Application>Microsoft Office Word</Application>
  <DocSecurity>0</DocSecurity>
  <Lines>238</Lines>
  <Paragraphs>67</Paragraphs>
  <ScaleCrop>false</ScaleCrop>
  <Company>Diapsalmata</Company>
  <LinksUpToDate>false</LinksUpToDate>
  <CharactersWithSpaces>33556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Анна</dc:creator>
  <cp:keywords/>
  <dc:description/>
  <cp:lastModifiedBy>admin</cp:lastModifiedBy>
  <cp:revision>2</cp:revision>
  <dcterms:created xsi:type="dcterms:W3CDTF">2014-03-30T01:40:00Z</dcterms:created>
  <dcterms:modified xsi:type="dcterms:W3CDTF">2014-03-30T01:40:00Z</dcterms:modified>
</cp:coreProperties>
</file>