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8B7" w:rsidRPr="00436A80" w:rsidRDefault="0017538F" w:rsidP="0017538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 xml:space="preserve">Минобрнауки </w:t>
      </w:r>
      <w:r w:rsidR="00047517" w:rsidRPr="00436A80">
        <w:rPr>
          <w:color w:val="000000"/>
          <w:sz w:val="28"/>
          <w:szCs w:val="28"/>
        </w:rPr>
        <w:t>России</w:t>
      </w:r>
    </w:p>
    <w:p w:rsidR="00A378B7" w:rsidRPr="00436A80" w:rsidRDefault="0017538F" w:rsidP="0017538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Государственное образовательное учреждение</w:t>
      </w:r>
    </w:p>
    <w:p w:rsidR="00A378B7" w:rsidRPr="00436A80" w:rsidRDefault="0017538F" w:rsidP="0017538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Высшего профессионального образования</w:t>
      </w:r>
    </w:p>
    <w:p w:rsidR="00A378B7" w:rsidRPr="00436A80" w:rsidRDefault="0017538F" w:rsidP="0017538F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Ижевский государственный технический университет</w:t>
      </w:r>
    </w:p>
    <w:p w:rsidR="00A378B7" w:rsidRPr="00436A80" w:rsidRDefault="0017538F" w:rsidP="0017538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 xml:space="preserve">Кафедра </w:t>
      </w:r>
      <w:r w:rsidR="00047517" w:rsidRPr="00436A80">
        <w:rPr>
          <w:color w:val="000000"/>
          <w:sz w:val="28"/>
          <w:szCs w:val="28"/>
        </w:rPr>
        <w:t>М и ТОМД и СП</w:t>
      </w:r>
    </w:p>
    <w:p w:rsidR="0006699B" w:rsidRPr="00436A80" w:rsidRDefault="0006699B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6699B" w:rsidRPr="00436A80" w:rsidRDefault="0006699B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6699B" w:rsidRPr="00436A80" w:rsidRDefault="0006699B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6699B" w:rsidRPr="00436A80" w:rsidRDefault="0006699B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6699B" w:rsidRPr="00436A80" w:rsidRDefault="0006699B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6699B" w:rsidRPr="00436A80" w:rsidRDefault="0006699B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E3123" w:rsidRPr="00436A80" w:rsidRDefault="00CE3123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E3123" w:rsidRPr="00436A80" w:rsidRDefault="00CE3123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CE3123" w:rsidRPr="00436A80" w:rsidRDefault="00CE3123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6699B" w:rsidRPr="00436A80" w:rsidRDefault="0006699B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  <w:r w:rsidRPr="00436A80">
        <w:rPr>
          <w:color w:val="000000"/>
          <w:sz w:val="28"/>
          <w:szCs w:val="32"/>
        </w:rPr>
        <w:t>П</w:t>
      </w:r>
      <w:r w:rsidR="00047517" w:rsidRPr="00436A80">
        <w:rPr>
          <w:color w:val="000000"/>
          <w:sz w:val="28"/>
          <w:szCs w:val="32"/>
        </w:rPr>
        <w:t>ояснительная</w:t>
      </w:r>
      <w:r w:rsidR="0017538F" w:rsidRPr="00436A80">
        <w:rPr>
          <w:color w:val="000000"/>
          <w:sz w:val="28"/>
          <w:szCs w:val="32"/>
        </w:rPr>
        <w:t xml:space="preserve"> </w:t>
      </w:r>
      <w:r w:rsidR="00047517" w:rsidRPr="00436A80">
        <w:rPr>
          <w:color w:val="000000"/>
          <w:sz w:val="28"/>
          <w:szCs w:val="32"/>
        </w:rPr>
        <w:t>записка</w:t>
      </w:r>
    </w:p>
    <w:p w:rsidR="0006699B" w:rsidRPr="00436A80" w:rsidRDefault="0006699B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курсовому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проекту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тему:</w:t>
      </w:r>
    </w:p>
    <w:p w:rsidR="0006699B" w:rsidRPr="00436A80" w:rsidRDefault="0006699B" w:rsidP="00047517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Технология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изготовления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секции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настила</w:t>
      </w:r>
      <w:r w:rsidR="00CE3123" w:rsidRPr="00436A80">
        <w:rPr>
          <w:b/>
          <w:color w:val="000000"/>
          <w:sz w:val="28"/>
          <w:szCs w:val="28"/>
        </w:rPr>
        <w:t xml:space="preserve"> </w:t>
      </w:r>
      <w:r w:rsidR="00E86905" w:rsidRPr="00436A80">
        <w:rPr>
          <w:b/>
          <w:color w:val="000000"/>
          <w:sz w:val="28"/>
          <w:szCs w:val="28"/>
        </w:rPr>
        <w:t>рефрижераторного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="00E86905" w:rsidRPr="00436A80">
        <w:rPr>
          <w:b/>
          <w:color w:val="000000"/>
          <w:sz w:val="28"/>
          <w:szCs w:val="28"/>
        </w:rPr>
        <w:t>судна</w:t>
      </w:r>
    </w:p>
    <w:p w:rsidR="0006699B" w:rsidRPr="00436A80" w:rsidRDefault="0006699B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E86905" w:rsidRPr="00436A80" w:rsidRDefault="00E86905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F1361F" w:rsidRPr="00436A80" w:rsidRDefault="00F1361F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47517" w:rsidRPr="00436A80" w:rsidRDefault="00047517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47517" w:rsidRPr="00436A80" w:rsidRDefault="00047517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47517" w:rsidRPr="00436A80" w:rsidRDefault="00047517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47517" w:rsidRPr="00436A80" w:rsidRDefault="00047517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47517" w:rsidRPr="00436A80" w:rsidRDefault="00047517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47517" w:rsidRPr="00436A80" w:rsidRDefault="00047517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47517" w:rsidRPr="00436A80" w:rsidRDefault="00047517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47517" w:rsidRPr="00436A80" w:rsidRDefault="00047517" w:rsidP="00047517">
      <w:pPr>
        <w:spacing w:line="360" w:lineRule="auto"/>
        <w:ind w:firstLine="709"/>
        <w:jc w:val="center"/>
        <w:rPr>
          <w:color w:val="000000"/>
          <w:sz w:val="28"/>
          <w:szCs w:val="32"/>
        </w:rPr>
      </w:pPr>
    </w:p>
    <w:p w:rsidR="00047517" w:rsidRPr="00436A80" w:rsidRDefault="003B624B" w:rsidP="00047517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Ижевск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594057" w:rsidRPr="00436A80">
        <w:rPr>
          <w:color w:val="000000"/>
          <w:sz w:val="28"/>
          <w:szCs w:val="28"/>
        </w:rPr>
        <w:t>2011</w:t>
      </w:r>
      <w:r w:rsidR="0017538F" w:rsidRPr="00436A80">
        <w:rPr>
          <w:color w:val="000000"/>
          <w:sz w:val="28"/>
          <w:szCs w:val="28"/>
        </w:rPr>
        <w:t xml:space="preserve"> </w:t>
      </w:r>
      <w:r w:rsidR="0006699B" w:rsidRPr="00436A80">
        <w:rPr>
          <w:color w:val="000000"/>
          <w:sz w:val="28"/>
          <w:szCs w:val="28"/>
        </w:rPr>
        <w:t>г</w:t>
      </w:r>
      <w:r w:rsidR="00E86905" w:rsidRPr="00436A80">
        <w:rPr>
          <w:color w:val="000000"/>
          <w:sz w:val="28"/>
          <w:szCs w:val="28"/>
        </w:rPr>
        <w:t>.</w:t>
      </w:r>
    </w:p>
    <w:p w:rsidR="00FB66A3" w:rsidRPr="00436A80" w:rsidRDefault="00047517" w:rsidP="00047517">
      <w:pPr>
        <w:spacing w:line="360" w:lineRule="auto"/>
        <w:ind w:firstLine="709"/>
        <w:rPr>
          <w:b/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FB66A3" w:rsidRPr="00436A80">
        <w:rPr>
          <w:b/>
          <w:color w:val="000000"/>
          <w:sz w:val="28"/>
          <w:szCs w:val="28"/>
        </w:rPr>
        <w:t>С</w:t>
      </w:r>
      <w:r w:rsidR="006147C4" w:rsidRPr="00436A80">
        <w:rPr>
          <w:b/>
          <w:color w:val="000000"/>
          <w:sz w:val="28"/>
          <w:szCs w:val="28"/>
        </w:rPr>
        <w:t>одержание</w:t>
      </w:r>
    </w:p>
    <w:p w:rsidR="00047517" w:rsidRPr="00436A80" w:rsidRDefault="00047517" w:rsidP="00047517">
      <w:pPr>
        <w:spacing w:line="360" w:lineRule="auto"/>
        <w:ind w:firstLine="709"/>
        <w:rPr>
          <w:color w:val="000000"/>
          <w:sz w:val="28"/>
          <w:szCs w:val="28"/>
        </w:rPr>
      </w:pP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Введение</w:t>
      </w:r>
    </w:p>
    <w:p w:rsidR="00047517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</w:t>
      </w:r>
      <w:r w:rsidR="00047517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Описание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</w:t>
      </w:r>
      <w:r w:rsidR="00047517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Литературный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обзор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типовых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конструкций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</w:t>
      </w:r>
      <w:r w:rsidR="00047517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Анализ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предлагаемых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вариантов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3.1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Правка</w:t>
      </w:r>
    </w:p>
    <w:p w:rsidR="00563E6F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3.3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Вырезка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люка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3.4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3.5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среда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3.6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проволока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3.7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Последовательность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сборочно-сварочных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операций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3.8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Выбор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оборудования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3.9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Выбор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Разработка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техпроцесса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заготовительных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операций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4.1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проката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проката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4.3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Описание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заготовительных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операций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Разработка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техпроцесса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сборочно-сварочных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операций</w:t>
      </w:r>
    </w:p>
    <w:p w:rsidR="00FB66A3" w:rsidRPr="00436A80" w:rsidRDefault="00FB66A3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5.1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Характеристика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66A07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66A07" w:rsidRPr="00436A80">
        <w:rPr>
          <w:color w:val="000000"/>
          <w:sz w:val="28"/>
          <w:szCs w:val="28"/>
        </w:rPr>
        <w:t>особенности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66A07"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66A07" w:rsidRPr="00436A80">
        <w:rPr>
          <w:color w:val="000000"/>
          <w:sz w:val="28"/>
          <w:szCs w:val="28"/>
        </w:rPr>
        <w:t>применяемых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966A07" w:rsidRPr="00436A80">
        <w:rPr>
          <w:color w:val="000000"/>
          <w:sz w:val="28"/>
          <w:szCs w:val="28"/>
        </w:rPr>
        <w:t>материалов</w:t>
      </w:r>
    </w:p>
    <w:p w:rsidR="00966A07" w:rsidRPr="00436A80" w:rsidRDefault="00966A07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Расчет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режимов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газа</w:t>
      </w:r>
    </w:p>
    <w:p w:rsidR="00966A07" w:rsidRPr="00436A80" w:rsidRDefault="00966A07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5.3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Описание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применяемого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сборочно-сварочного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оборудования</w:t>
      </w:r>
    </w:p>
    <w:p w:rsidR="00966A07" w:rsidRPr="00436A80" w:rsidRDefault="00966A07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</w:t>
      </w:r>
      <w:r w:rsidR="00047517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</w:t>
      </w:r>
    </w:p>
    <w:p w:rsidR="00966A07" w:rsidRPr="00436A80" w:rsidRDefault="00966A07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</w:t>
      </w:r>
      <w:r w:rsidR="00047517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Проектирование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компоновки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установки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описание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работы</w:t>
      </w:r>
    </w:p>
    <w:p w:rsidR="009F5375" w:rsidRPr="00436A80" w:rsidRDefault="009F5375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8</w:t>
      </w:r>
      <w:r w:rsidR="00047517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Техника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безопасности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участке</w:t>
      </w:r>
    </w:p>
    <w:p w:rsidR="009F5375" w:rsidRPr="00436A80" w:rsidRDefault="009F5375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Выводы</w:t>
      </w:r>
    </w:p>
    <w:p w:rsidR="009F5375" w:rsidRPr="00436A80" w:rsidRDefault="009F5375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Литература</w:t>
      </w:r>
    </w:p>
    <w:p w:rsidR="009F5375" w:rsidRPr="00436A80" w:rsidRDefault="009F5375" w:rsidP="00047517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Приложения</w:t>
      </w:r>
    </w:p>
    <w:p w:rsidR="00047517" w:rsidRPr="00436A80" w:rsidRDefault="00047517" w:rsidP="00047517">
      <w:pPr>
        <w:spacing w:line="360" w:lineRule="auto"/>
        <w:jc w:val="both"/>
        <w:rPr>
          <w:color w:val="000000"/>
          <w:sz w:val="28"/>
          <w:szCs w:val="28"/>
        </w:rPr>
      </w:pPr>
    </w:p>
    <w:p w:rsidR="009F5375" w:rsidRPr="00436A80" w:rsidRDefault="00047517" w:rsidP="00047517">
      <w:pPr>
        <w:spacing w:line="360" w:lineRule="auto"/>
        <w:ind w:firstLine="708"/>
        <w:jc w:val="both"/>
        <w:rPr>
          <w:b/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br w:type="page"/>
      </w:r>
      <w:r w:rsidRPr="00436A80">
        <w:rPr>
          <w:b/>
          <w:color w:val="000000"/>
          <w:sz w:val="28"/>
          <w:szCs w:val="32"/>
        </w:rPr>
        <w:t>Введение</w:t>
      </w:r>
    </w:p>
    <w:p w:rsidR="00047517" w:rsidRPr="00436A80" w:rsidRDefault="00047517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594057" w:rsidRPr="00436A80" w:rsidRDefault="00594057" w:rsidP="0017538F">
      <w:pPr>
        <w:pStyle w:val="97"/>
        <w:shd w:val="clear" w:color="auto" w:fill="auto"/>
        <w:spacing w:line="360" w:lineRule="auto"/>
        <w:ind w:firstLine="709"/>
        <w:rPr>
          <w:rStyle w:val="2"/>
          <w:color w:val="000000"/>
          <w:sz w:val="28"/>
          <w:szCs w:val="28"/>
        </w:rPr>
      </w:pPr>
      <w:r w:rsidRPr="00436A80">
        <w:rPr>
          <w:rStyle w:val="2"/>
          <w:color w:val="000000"/>
          <w:sz w:val="28"/>
          <w:szCs w:val="28"/>
        </w:rPr>
        <w:t>В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настоящее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время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все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типы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судов,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том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числе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крупнейшие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танкеры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водоизмещением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200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000т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выше,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выпускаются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исключительно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со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сварными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корпусами.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Большое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число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пересекающихся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элементов,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особенности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сочетании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требованием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герметичности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соединений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усложняет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конструкцию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узлов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технологию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их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выполнения.</w:t>
      </w:r>
    </w:p>
    <w:p w:rsidR="00594057" w:rsidRPr="00436A80" w:rsidRDefault="00594057" w:rsidP="0017538F">
      <w:pPr>
        <w:pStyle w:val="97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  <w:r w:rsidRPr="00436A80">
        <w:rPr>
          <w:rStyle w:val="2"/>
          <w:color w:val="000000"/>
          <w:sz w:val="28"/>
          <w:szCs w:val="28"/>
        </w:rPr>
        <w:t>Огромные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размеры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цельносварной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конструкции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невозможность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снятия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остаточных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напряжений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предопределяют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большой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запас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упругой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энергии,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накопленной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корпусе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корабля.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этих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условиях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не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исключена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возможность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самопроизвольного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развития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трещины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на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большом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протяжении,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приводящей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к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разрушению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корпуса.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При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проектирований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сварных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соединений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узлов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используют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металл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высоким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сопротивлением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развитию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трещин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предусматривают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устранение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концентрации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напряжений,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а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в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процессе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изготовления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принимают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меры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по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предотвращению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и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устранению</w:t>
      </w:r>
      <w:r w:rsidR="0017538F" w:rsidRPr="00436A80">
        <w:rPr>
          <w:rStyle w:val="2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дефектов</w:t>
      </w:r>
      <w:r w:rsidR="0017538F" w:rsidRPr="00436A80">
        <w:rPr>
          <w:rStyle w:val="3"/>
          <w:color w:val="000000"/>
          <w:sz w:val="28"/>
          <w:szCs w:val="28"/>
        </w:rPr>
        <w:t xml:space="preserve"> </w:t>
      </w:r>
      <w:r w:rsidRPr="00436A80">
        <w:rPr>
          <w:rStyle w:val="2"/>
          <w:color w:val="000000"/>
          <w:sz w:val="28"/>
          <w:szCs w:val="28"/>
        </w:rPr>
        <w:t>сварки.</w:t>
      </w:r>
    </w:p>
    <w:p w:rsidR="00B53B77" w:rsidRPr="00436A80" w:rsidRDefault="009F537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основе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существующих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постройки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лежит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предварительное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частей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корпуса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элементов,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блоков.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Каждая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отдельная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секция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достаточно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жесткой.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разбивке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каркаса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элементы,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необходимо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предусмотреть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выполнение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возможно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большего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объема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сборочно-сварочных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работ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условиях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цеха.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[1]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Производство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узлов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секций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корпуса,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называемое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сборочно-сварочное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производство,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занимает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одно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важнейших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мест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постройке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судна.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долю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приходятся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12-18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%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общей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трудоемкости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постройки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судна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40-50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%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объема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работ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изготовлению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9B3061" w:rsidRPr="00436A80">
        <w:rPr>
          <w:color w:val="000000"/>
          <w:sz w:val="28"/>
          <w:szCs w:val="28"/>
        </w:rPr>
        <w:t>корпуса.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Продолжительное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время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изготовления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узлов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секций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сборочно-сварочных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цехах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было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связано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широким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применением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тяжелого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физического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труда.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Технологическая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оснастка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корпусных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конструкций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была,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правило,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индивидуального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назначения,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универсальная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применялась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ограниченно.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Специализация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производственных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участков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многих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предприятиях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была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незначительной,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уровень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механизации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производства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B53B77" w:rsidRPr="00436A80">
        <w:rPr>
          <w:color w:val="000000"/>
          <w:sz w:val="28"/>
          <w:szCs w:val="28"/>
        </w:rPr>
        <w:t>определялся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основном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уровнем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механизации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сварочных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работ.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настоящее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время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основании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результатов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разработок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создано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успешно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эксплуатируется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достаточно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большое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число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средств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механизации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сборочно-сварочного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производства,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числе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механизированные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участки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поточные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линии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изготовления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основных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типов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узлов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секций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корпусов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судов,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комплексно-механизированные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сборочно-сварочные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цехи.</w:t>
      </w:r>
      <w:r w:rsidR="0017538F" w:rsidRPr="00436A80">
        <w:rPr>
          <w:color w:val="000000"/>
          <w:sz w:val="28"/>
          <w:szCs w:val="28"/>
        </w:rPr>
        <w:t xml:space="preserve"> </w:t>
      </w:r>
      <w:r w:rsidR="00843810" w:rsidRPr="00436A80">
        <w:rPr>
          <w:color w:val="000000"/>
          <w:sz w:val="28"/>
          <w:szCs w:val="28"/>
        </w:rPr>
        <w:t>[2]</w:t>
      </w:r>
    </w:p>
    <w:p w:rsidR="00843810" w:rsidRPr="00436A80" w:rsidRDefault="0084381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Большинство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элементов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состоит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простых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деталей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составных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балок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рамок.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используют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имеющие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передвижные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балки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CA199E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CA199E" w:rsidRPr="00436A80">
        <w:rPr>
          <w:color w:val="000000"/>
          <w:sz w:val="28"/>
          <w:szCs w:val="28"/>
        </w:rPr>
        <w:t>флюсовыми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CA199E" w:rsidRPr="00436A80">
        <w:rPr>
          <w:color w:val="000000"/>
          <w:sz w:val="28"/>
          <w:szCs w:val="28"/>
        </w:rPr>
        <w:t>подушками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CA199E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CA199E" w:rsidRPr="00436A80">
        <w:rPr>
          <w:color w:val="000000"/>
          <w:sz w:val="28"/>
          <w:szCs w:val="28"/>
        </w:rPr>
        <w:t>электромагнитами.</w:t>
      </w:r>
    </w:p>
    <w:p w:rsidR="00E7093F" w:rsidRPr="00436A80" w:rsidRDefault="00CA199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Различают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плоскостные,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прогибью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объемные.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Сборку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сварку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плоскостных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секций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осуществляют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плоских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стендах.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широко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применяют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способ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раздельной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продольного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поперечного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набора,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позволяющий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увеличить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объем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сварки,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выполняемый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автоматами.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укладывают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полотнище,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зачищают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места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установки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набора,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устанавливают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набор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главного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направления.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Затем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набор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другого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направления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приваривают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полотнищу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полуавтоматами.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секций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прогибью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используют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постели,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образуемые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набором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лекал,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закрепленных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жестком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основании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воспроизводящих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обводы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изготовляемой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секции.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объемных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секций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применяют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жесткие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постели-кондукторы,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которые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поддерживают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собираемую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секцию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только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снизу,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боков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всей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B7374" w:rsidRPr="00436A80">
        <w:rPr>
          <w:color w:val="000000"/>
          <w:sz w:val="28"/>
          <w:szCs w:val="28"/>
        </w:rPr>
        <w:t>высоте.</w:t>
      </w:r>
      <w:r w:rsidR="0017538F" w:rsidRPr="00436A80">
        <w:rPr>
          <w:color w:val="000000"/>
          <w:sz w:val="28"/>
          <w:szCs w:val="28"/>
        </w:rPr>
        <w:t xml:space="preserve"> </w:t>
      </w:r>
    </w:p>
    <w:p w:rsidR="00047517" w:rsidRPr="00436A80" w:rsidRDefault="0004751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517" w:rsidRPr="00436A80" w:rsidRDefault="0004751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3B72" w:rsidRPr="00436A80" w:rsidRDefault="00047517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br w:type="page"/>
      </w:r>
      <w:r w:rsidR="002F3B72" w:rsidRPr="00436A80">
        <w:rPr>
          <w:b/>
          <w:color w:val="000000"/>
          <w:sz w:val="28"/>
          <w:szCs w:val="32"/>
        </w:rPr>
        <w:t>1</w:t>
      </w:r>
      <w:r w:rsidR="000247F0" w:rsidRPr="00436A80">
        <w:rPr>
          <w:b/>
          <w:color w:val="000000"/>
          <w:sz w:val="28"/>
          <w:szCs w:val="32"/>
        </w:rPr>
        <w:t>.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2F3B72" w:rsidRPr="00436A80">
        <w:rPr>
          <w:b/>
          <w:color w:val="000000"/>
          <w:sz w:val="28"/>
          <w:szCs w:val="32"/>
        </w:rPr>
        <w:t>Описание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2F3B72" w:rsidRPr="00436A80">
        <w:rPr>
          <w:b/>
          <w:color w:val="000000"/>
          <w:sz w:val="28"/>
          <w:szCs w:val="32"/>
        </w:rPr>
        <w:t>сварной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2F3B72" w:rsidRPr="00436A80">
        <w:rPr>
          <w:b/>
          <w:color w:val="000000"/>
          <w:sz w:val="28"/>
          <w:szCs w:val="32"/>
        </w:rPr>
        <w:t>конструкции</w:t>
      </w:r>
    </w:p>
    <w:p w:rsidR="00047517" w:rsidRPr="00436A80" w:rsidRDefault="00047517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2F3B72" w:rsidRPr="00436A80" w:rsidRDefault="002F3B7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Данная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секцией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настила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основания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рубки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рефрижераторного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судна.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состоит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</w:t>
      </w:r>
      <w:r w:rsidR="00250C98" w:rsidRPr="00436A80">
        <w:rPr>
          <w:color w:val="000000"/>
          <w:sz w:val="28"/>
          <w:szCs w:val="28"/>
        </w:rPr>
        <w:t>ища,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состоящего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трех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сваренных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встык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листов,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приваренными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нему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ребрами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жесткости.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Эта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конструкция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относится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корпусным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транспортным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конструкциям.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всех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таких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конструкций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характерен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ряд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общих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конструктивных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особенностей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наличие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50C98" w:rsidRPr="00436A80">
        <w:rPr>
          <w:color w:val="000000"/>
          <w:sz w:val="28"/>
          <w:szCs w:val="28"/>
        </w:rPr>
        <w:t>полотнища,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набора,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вырезов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др.;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естественно,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имеются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различия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зависимости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назначения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условий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работы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тех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иных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5E61" w:rsidRPr="00436A80">
        <w:rPr>
          <w:color w:val="000000"/>
          <w:sz w:val="28"/>
          <w:szCs w:val="28"/>
        </w:rPr>
        <w:t>конструкций.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Перед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проектировщиками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всегда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стоит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задача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создания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секций,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которые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только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были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бы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оптимальными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массе,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изготовление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которых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требовалась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бы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минимальная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трудоемкость.</w:t>
      </w:r>
      <w:r w:rsidR="0017538F" w:rsidRPr="00436A80">
        <w:rPr>
          <w:color w:val="000000"/>
          <w:sz w:val="28"/>
          <w:szCs w:val="28"/>
        </w:rPr>
        <w:t xml:space="preserve"> </w:t>
      </w:r>
      <w:r w:rsidR="00422649" w:rsidRPr="00436A80">
        <w:rPr>
          <w:color w:val="000000"/>
          <w:sz w:val="28"/>
          <w:szCs w:val="28"/>
        </w:rPr>
        <w:t>[3]</w:t>
      </w:r>
    </w:p>
    <w:p w:rsidR="00422649" w:rsidRPr="00436A80" w:rsidRDefault="00E13F3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Собранную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секцию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последующем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объединяют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жесткую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пространственную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конструкцию,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способную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воспринимать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вибрационные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динамические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нагрузки.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Наша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воспринимает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только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вертикальную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нагрузку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собственного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веса,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частью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корпуса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судна,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предъявляются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высокие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требования.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корпусах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обычно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используют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углеродистую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обыкновенного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качества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группы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корпуса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ответственные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способу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раскисления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спокойную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сталь,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обладает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стабильными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свойствами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менее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склонна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хрупким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разрушениям.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[4]</w:t>
      </w:r>
    </w:p>
    <w:p w:rsidR="00E13F32" w:rsidRPr="00436A80" w:rsidRDefault="00E02D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данной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проекта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прокат.</w:t>
      </w:r>
    </w:p>
    <w:p w:rsidR="00E02D02" w:rsidRPr="00436A80" w:rsidRDefault="00E02D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Полотнище: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позиция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эскизе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(1)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(2)</w:t>
      </w:r>
    </w:p>
    <w:p w:rsidR="00E02D02" w:rsidRPr="00436A80" w:rsidRDefault="00E02D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Материал:</w:t>
      </w:r>
      <w:r w:rsidR="0017538F" w:rsidRPr="00436A80">
        <w:rPr>
          <w:color w:val="000000"/>
          <w:sz w:val="28"/>
          <w:szCs w:val="28"/>
        </w:rPr>
        <w:t xml:space="preserve"> </w:t>
      </w:r>
      <w:r w:rsidR="009031EB" w:rsidRPr="00436A80">
        <w:rPr>
          <w:color w:val="000000"/>
          <w:sz w:val="28"/>
          <w:szCs w:val="28"/>
        </w:rPr>
        <w:t>Лист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B00533">
        <w:rPr>
          <w:color w:val="000000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30.75pt">
            <v:imagedata r:id="rId8" o:title=""/>
          </v:shape>
        </w:pict>
      </w:r>
    </w:p>
    <w:p w:rsidR="001D5DBB" w:rsidRPr="00436A80" w:rsidRDefault="001D5DB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Лист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B00533">
        <w:rPr>
          <w:color w:val="000000"/>
          <w:position w:val="-24"/>
          <w:sz w:val="28"/>
          <w:szCs w:val="28"/>
        </w:rPr>
        <w:pict>
          <v:shape id="_x0000_i1026" type="#_x0000_t75" style="width:119.25pt;height:30.75pt">
            <v:imagedata r:id="rId9" o:title=""/>
          </v:shape>
        </w:pict>
      </w:r>
    </w:p>
    <w:p w:rsidR="009031EB" w:rsidRPr="00436A80" w:rsidRDefault="009031E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Шпангоут: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позиция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(3)</w:t>
      </w:r>
    </w:p>
    <w:p w:rsidR="009031EB" w:rsidRPr="00436A80" w:rsidRDefault="009031E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Материал:</w:t>
      </w:r>
      <w:r w:rsidR="0017538F" w:rsidRPr="00436A80">
        <w:rPr>
          <w:color w:val="000000"/>
          <w:sz w:val="28"/>
          <w:szCs w:val="28"/>
        </w:rPr>
        <w:t xml:space="preserve"> </w:t>
      </w:r>
      <w:r w:rsidR="00E845FC" w:rsidRPr="00436A80">
        <w:rPr>
          <w:color w:val="000000"/>
          <w:sz w:val="28"/>
          <w:szCs w:val="28"/>
        </w:rPr>
        <w:t>Тавр</w:t>
      </w:r>
      <w:r w:rsidR="0017538F" w:rsidRPr="00436A80">
        <w:rPr>
          <w:color w:val="000000"/>
          <w:sz w:val="28"/>
          <w:szCs w:val="28"/>
        </w:rPr>
        <w:t xml:space="preserve"> </w:t>
      </w:r>
      <w:r w:rsidR="00B00533">
        <w:rPr>
          <w:color w:val="000000"/>
          <w:position w:val="-24"/>
          <w:sz w:val="28"/>
          <w:szCs w:val="28"/>
        </w:rPr>
        <w:pict>
          <v:shape id="_x0000_i1027" type="#_x0000_t75" style="width:119.25pt;height:30.75pt">
            <v:imagedata r:id="rId10" o:title=""/>
          </v:shape>
        </w:pict>
      </w:r>
    </w:p>
    <w:p w:rsidR="00E845FC" w:rsidRPr="00436A80" w:rsidRDefault="00E845FC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Шпангоут: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позиция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(4)</w:t>
      </w:r>
    </w:p>
    <w:p w:rsidR="00E845FC" w:rsidRPr="00436A80" w:rsidRDefault="00E845FC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Материал: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Уголок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B00533">
        <w:rPr>
          <w:color w:val="000000"/>
          <w:position w:val="-24"/>
          <w:sz w:val="28"/>
          <w:szCs w:val="28"/>
        </w:rPr>
        <w:pict>
          <v:shape id="_x0000_i1028" type="#_x0000_t75" style="width:119.25pt;height:30.75pt">
            <v:imagedata r:id="rId11" o:title=""/>
          </v:shape>
        </w:pict>
      </w:r>
    </w:p>
    <w:p w:rsidR="00E845FC" w:rsidRPr="00436A80" w:rsidRDefault="00E845FC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Шпангоут: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позиция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(5)</w:t>
      </w:r>
    </w:p>
    <w:p w:rsidR="00E845FC" w:rsidRPr="00436A80" w:rsidRDefault="00E845FC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Материал: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Уголок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B00533">
        <w:rPr>
          <w:color w:val="000000"/>
          <w:position w:val="-24"/>
          <w:sz w:val="28"/>
          <w:szCs w:val="28"/>
        </w:rPr>
        <w:pict>
          <v:shape id="_x0000_i1029" type="#_x0000_t75" style="width:119.25pt;height:30.75pt">
            <v:imagedata r:id="rId12" o:title=""/>
          </v:shape>
        </w:pict>
      </w:r>
    </w:p>
    <w:p w:rsidR="00E845FC" w:rsidRPr="00436A80" w:rsidRDefault="00E845FC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Шпангоут: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позиция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(6)</w:t>
      </w:r>
    </w:p>
    <w:p w:rsidR="00E845FC" w:rsidRPr="00436A80" w:rsidRDefault="00E845FC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Материал: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Уголок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B00533">
        <w:rPr>
          <w:color w:val="000000"/>
          <w:position w:val="-24"/>
          <w:sz w:val="28"/>
          <w:szCs w:val="28"/>
        </w:rPr>
        <w:pict>
          <v:shape id="_x0000_i1030" type="#_x0000_t75" style="width:119.25pt;height:30.75pt">
            <v:imagedata r:id="rId13" o:title=""/>
          </v:shape>
        </w:pict>
      </w:r>
    </w:p>
    <w:p w:rsidR="00E845FC" w:rsidRPr="00436A80" w:rsidRDefault="00FE095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Данная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изготавливается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химический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состав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приведен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таблице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1.</w:t>
      </w:r>
    </w:p>
    <w:p w:rsidR="008C0F02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F02" w:rsidRPr="00436A80" w:rsidRDefault="008C0F02" w:rsidP="0004751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Таблица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="00FE0953" w:rsidRPr="00436A80">
        <w:rPr>
          <w:color w:val="000000"/>
          <w:sz w:val="28"/>
          <w:szCs w:val="28"/>
        </w:rPr>
        <w:t>Нормируемый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E0953" w:rsidRPr="00436A80">
        <w:rPr>
          <w:color w:val="000000"/>
          <w:sz w:val="28"/>
          <w:szCs w:val="28"/>
        </w:rPr>
        <w:t>химический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E0953" w:rsidRPr="00436A80">
        <w:rPr>
          <w:color w:val="000000"/>
          <w:sz w:val="28"/>
          <w:szCs w:val="28"/>
        </w:rPr>
        <w:t>состав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FE0953" w:rsidRPr="00436A80">
        <w:rPr>
          <w:color w:val="000000"/>
          <w:sz w:val="28"/>
          <w:szCs w:val="28"/>
        </w:rPr>
        <w:t>углеродистой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E0953"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E0953" w:rsidRPr="00436A80">
        <w:rPr>
          <w:color w:val="000000"/>
          <w:sz w:val="28"/>
          <w:szCs w:val="28"/>
        </w:rPr>
        <w:t>обыкновенного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E0953" w:rsidRPr="00436A80">
        <w:rPr>
          <w:color w:val="000000"/>
          <w:sz w:val="28"/>
          <w:szCs w:val="28"/>
        </w:rPr>
        <w:t>качества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1403"/>
        <w:gridCol w:w="1291"/>
        <w:gridCol w:w="1275"/>
        <w:gridCol w:w="1418"/>
        <w:gridCol w:w="1559"/>
      </w:tblGrid>
      <w:tr w:rsidR="006D5F41" w:rsidRPr="00436A80" w:rsidTr="00047517">
        <w:tc>
          <w:tcPr>
            <w:tcW w:w="1275" w:type="dxa"/>
            <w:vMerge w:val="restart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Марка</w:t>
            </w:r>
            <w:r w:rsidR="0017538F" w:rsidRPr="00436A80">
              <w:rPr>
                <w:color w:val="000000"/>
                <w:sz w:val="20"/>
                <w:szCs w:val="20"/>
              </w:rPr>
              <w:t xml:space="preserve"> </w:t>
            </w:r>
            <w:r w:rsidRPr="00436A80">
              <w:rPr>
                <w:color w:val="000000"/>
                <w:sz w:val="20"/>
                <w:szCs w:val="20"/>
              </w:rPr>
              <w:t>стали</w:t>
            </w:r>
          </w:p>
        </w:tc>
        <w:tc>
          <w:tcPr>
            <w:tcW w:w="6946" w:type="dxa"/>
            <w:gridSpan w:val="5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Содержание</w:t>
            </w:r>
            <w:r w:rsidR="0017538F" w:rsidRPr="00436A80">
              <w:rPr>
                <w:color w:val="000000"/>
                <w:sz w:val="20"/>
                <w:szCs w:val="20"/>
              </w:rPr>
              <w:t xml:space="preserve"> </w:t>
            </w:r>
            <w:r w:rsidRPr="00436A80">
              <w:rPr>
                <w:color w:val="000000"/>
                <w:sz w:val="20"/>
                <w:szCs w:val="20"/>
              </w:rPr>
              <w:t>элементов,</w:t>
            </w:r>
            <w:r w:rsidR="0017538F" w:rsidRPr="00436A80">
              <w:rPr>
                <w:color w:val="000000"/>
                <w:sz w:val="20"/>
                <w:szCs w:val="20"/>
              </w:rPr>
              <w:t xml:space="preserve"> </w:t>
            </w:r>
            <w:r w:rsidRPr="00436A80">
              <w:rPr>
                <w:color w:val="000000"/>
                <w:sz w:val="20"/>
                <w:szCs w:val="20"/>
              </w:rPr>
              <w:t>%</w:t>
            </w:r>
          </w:p>
        </w:tc>
      </w:tr>
      <w:tr w:rsidR="008B0FC6" w:rsidRPr="00436A80" w:rsidTr="00047517">
        <w:tc>
          <w:tcPr>
            <w:tcW w:w="1275" w:type="dxa"/>
            <w:vMerge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 w:val="restart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1291" w:type="dxa"/>
            <w:vMerge w:val="restart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Mn</w:t>
            </w:r>
          </w:p>
        </w:tc>
        <w:tc>
          <w:tcPr>
            <w:tcW w:w="1275" w:type="dxa"/>
            <w:vMerge w:val="restart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1418" w:type="dxa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Р</w:t>
            </w:r>
          </w:p>
        </w:tc>
        <w:tc>
          <w:tcPr>
            <w:tcW w:w="1559" w:type="dxa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</w:tr>
      <w:tr w:rsidR="008B0FC6" w:rsidRPr="00436A80" w:rsidTr="00047517">
        <w:tc>
          <w:tcPr>
            <w:tcW w:w="1275" w:type="dxa"/>
            <w:vMerge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03" w:type="dxa"/>
            <w:vMerge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91" w:type="dxa"/>
            <w:vMerge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Не</w:t>
            </w:r>
            <w:r w:rsidR="0017538F" w:rsidRPr="00436A80">
              <w:rPr>
                <w:color w:val="000000"/>
                <w:sz w:val="20"/>
                <w:szCs w:val="20"/>
              </w:rPr>
              <w:t xml:space="preserve"> </w:t>
            </w:r>
            <w:r w:rsidRPr="00436A80">
              <w:rPr>
                <w:color w:val="000000"/>
                <w:sz w:val="20"/>
                <w:szCs w:val="20"/>
              </w:rPr>
              <w:t>более</w:t>
            </w:r>
          </w:p>
        </w:tc>
      </w:tr>
      <w:tr w:rsidR="008B0FC6" w:rsidRPr="00436A80" w:rsidTr="00047517">
        <w:tc>
          <w:tcPr>
            <w:tcW w:w="1275" w:type="dxa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ВСт3сп</w:t>
            </w:r>
          </w:p>
        </w:tc>
        <w:tc>
          <w:tcPr>
            <w:tcW w:w="1403" w:type="dxa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0,14-0,22</w:t>
            </w:r>
          </w:p>
        </w:tc>
        <w:tc>
          <w:tcPr>
            <w:tcW w:w="1291" w:type="dxa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0,4-0,65</w:t>
            </w:r>
          </w:p>
        </w:tc>
        <w:tc>
          <w:tcPr>
            <w:tcW w:w="1275" w:type="dxa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0,12-0,3</w:t>
            </w:r>
          </w:p>
        </w:tc>
        <w:tc>
          <w:tcPr>
            <w:tcW w:w="1418" w:type="dxa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559" w:type="dxa"/>
            <w:vAlign w:val="center"/>
          </w:tcPr>
          <w:p w:rsidR="006D5F41" w:rsidRPr="00436A80" w:rsidRDefault="006D5F41" w:rsidP="00047517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0,05</w:t>
            </w:r>
          </w:p>
        </w:tc>
      </w:tr>
    </w:tbl>
    <w:p w:rsidR="00F148BF" w:rsidRPr="00436A80" w:rsidRDefault="00F148B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517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07.75pt;height:148.5pt">
            <v:imagedata r:id="rId14" o:title=""/>
          </v:shape>
        </w:pict>
      </w:r>
    </w:p>
    <w:p w:rsidR="00FE0953" w:rsidRPr="00436A80" w:rsidRDefault="008E3B0C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D5F41" w:rsidRPr="00436A80">
        <w:rPr>
          <w:color w:val="000000"/>
          <w:sz w:val="28"/>
          <w:szCs w:val="28"/>
        </w:rPr>
        <w:t>1</w:t>
      </w:r>
      <w:r w:rsidR="008C0F02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D5F41" w:rsidRPr="00436A80">
        <w:rPr>
          <w:color w:val="000000"/>
          <w:sz w:val="28"/>
          <w:szCs w:val="28"/>
        </w:rPr>
        <w:t>Секция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6D5F41" w:rsidRPr="00436A80">
        <w:rPr>
          <w:color w:val="000000"/>
          <w:sz w:val="28"/>
          <w:szCs w:val="28"/>
        </w:rPr>
        <w:t>настила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6D5F41" w:rsidRPr="00436A80">
        <w:rPr>
          <w:color w:val="000000"/>
          <w:sz w:val="28"/>
          <w:szCs w:val="28"/>
        </w:rPr>
        <w:t>рефрижераторного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6D5F41" w:rsidRPr="00436A80">
        <w:rPr>
          <w:color w:val="000000"/>
          <w:sz w:val="28"/>
          <w:szCs w:val="28"/>
        </w:rPr>
        <w:t>судна</w:t>
      </w:r>
      <w:r w:rsidR="008C0F02" w:rsidRPr="00436A80">
        <w:rPr>
          <w:color w:val="000000"/>
          <w:sz w:val="28"/>
          <w:szCs w:val="28"/>
        </w:rPr>
        <w:t>.</w:t>
      </w:r>
    </w:p>
    <w:p w:rsidR="006D5F41" w:rsidRPr="00436A80" w:rsidRDefault="006D5F41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5F41" w:rsidRPr="00436A80" w:rsidRDefault="00E12FC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Технические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требования</w:t>
      </w:r>
    </w:p>
    <w:p w:rsidR="00A40E06" w:rsidRPr="00436A80" w:rsidRDefault="00A40E06" w:rsidP="0017538F">
      <w:pPr>
        <w:pStyle w:val="Style9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основному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материалу: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химический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состав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должен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соответствовать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данной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марке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стали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согласно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ГОСТ</w:t>
      </w:r>
      <w:r w:rsidR="00A713C9" w:rsidRPr="00436A80">
        <w:rPr>
          <w:rStyle w:val="FontStyle59"/>
          <w:color w:val="000000"/>
        </w:rPr>
        <w:t>380-71</w:t>
      </w:r>
      <w:r w:rsidRPr="00436A80">
        <w:rPr>
          <w:rStyle w:val="FontStyle59"/>
          <w:color w:val="000000"/>
        </w:rPr>
        <w:t>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поверхность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требования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кромке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соответствовать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для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листового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материала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ГОСТу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14637;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расслоения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допускаются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транспортировке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хранении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листового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проката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исключить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его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повреждения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деформацию;</w:t>
      </w:r>
    </w:p>
    <w:p w:rsidR="00A40E06" w:rsidRPr="00436A80" w:rsidRDefault="00A40E06" w:rsidP="0017538F">
      <w:pPr>
        <w:pStyle w:val="Style8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листовой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прокат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должен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пройти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контроль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механическими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испытаниями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соответствии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ГОСТ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1577-81.</w:t>
      </w:r>
    </w:p>
    <w:p w:rsidR="00A40E06" w:rsidRPr="00436A80" w:rsidRDefault="00A40E06" w:rsidP="0017538F">
      <w:pPr>
        <w:pStyle w:val="Style6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заготовительным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операциям: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перед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сваркой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необходимо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править;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схема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механической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обеспечить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получение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заданных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размеров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погрешностью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±0,5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мм;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перед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сваркой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зачистить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свариваемые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кромки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всех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элементов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окалины,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пыли,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грязи,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воды,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масел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д.,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расстоянии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25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30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длине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шва.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сборочно-сварочным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операциям: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сборку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выполнять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только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из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деталей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элементов,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очищенных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заусенцев,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грязи,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масла,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ржавчины,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влаги;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сборке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полотнища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обеспечить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зазор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между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листами;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сборке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конструкции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деталей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допускать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изменение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формы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размеров;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детали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между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собой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зафиксировать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прихватками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минимального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размера;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сборку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произвести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так,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чтобы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имелся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свободный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доступ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выполнению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сварочных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работ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последовательности,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предусмотренной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технологическим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процессом;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для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сборки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использовать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механические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приспособления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прихватки;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прихватки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иметь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поры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трещины;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сварочные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работы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ведутся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сварщиками,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аттестованными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соответствии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"Правилами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аттестации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сварщиков".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для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смеси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газов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использовать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проволоку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08Г2С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ГОСТ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2246-70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газ</w:t>
      </w:r>
      <w:r w:rsidR="0017538F" w:rsidRPr="00436A80">
        <w:rPr>
          <w:rStyle w:val="FontStyle59"/>
          <w:color w:val="000000"/>
        </w:rPr>
        <w:t xml:space="preserve"> </w:t>
      </w:r>
      <w:r w:rsidR="0090405B" w:rsidRPr="00436A80">
        <w:rPr>
          <w:rStyle w:val="FontStyle59"/>
          <w:color w:val="000000"/>
        </w:rPr>
        <w:t>95</w:t>
      </w:r>
      <w:r w:rsidRPr="00436A80">
        <w:rPr>
          <w:rStyle w:val="FontStyle59"/>
          <w:color w:val="000000"/>
        </w:rPr>
        <w:t>%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С0</w:t>
      </w:r>
      <w:r w:rsidRPr="00436A80">
        <w:rPr>
          <w:rStyle w:val="FontStyle59"/>
          <w:color w:val="000000"/>
          <w:vertAlign w:val="subscript"/>
        </w:rPr>
        <w:t>2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ГОСТ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8050-85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+</w:t>
      </w:r>
      <w:r w:rsidR="0017538F" w:rsidRPr="00436A80">
        <w:rPr>
          <w:rStyle w:val="FontStyle59"/>
          <w:color w:val="000000"/>
        </w:rPr>
        <w:t xml:space="preserve"> </w:t>
      </w:r>
      <w:r w:rsidR="0090405B" w:rsidRPr="00436A80">
        <w:rPr>
          <w:rStyle w:val="FontStyle59"/>
          <w:color w:val="000000"/>
        </w:rPr>
        <w:t>5</w:t>
      </w:r>
      <w:r w:rsidRPr="00436A80">
        <w:rPr>
          <w:rStyle w:val="FontStyle59"/>
          <w:color w:val="000000"/>
        </w:rPr>
        <w:t>%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0</w:t>
      </w:r>
      <w:r w:rsidRPr="00436A80">
        <w:rPr>
          <w:rStyle w:val="FontStyle59"/>
          <w:color w:val="000000"/>
          <w:vertAlign w:val="subscript"/>
        </w:rPr>
        <w:t>2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ГОСТ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5583-78;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собранные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готовые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элементы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предъявить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ОТК;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сварное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соединение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обеспечивать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прочность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выносливость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статическом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нагружении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знакопеременных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нагрузках.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сварочным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материалам: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проволока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поставляться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омедненной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поверхностью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или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неомедненной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поверхностью;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проволоку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хранить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крытых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сухих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помещениях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отсутствии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воздухе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складских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помещений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паров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кислот,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щелочей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др.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агрессивных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веществ;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поверхности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быть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обязательно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удалены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следы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мыльной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смазки;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перед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использованием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проволоку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прокалить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просушить;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содержание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химических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элементов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соответствовать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марке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сварочной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проволоки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[3];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поверхность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проволоки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быть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чистой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гладкой,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без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трещин,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расслоений,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забоин,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окалин,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ржавчины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др.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допускаются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риски,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царапины,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местная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рябина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отдельные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вмятины.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Глубина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дефектов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превышать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предельного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отклонения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диаметру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проволоки.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перед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сваркой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проволоку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прокалить.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[4]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сжатый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газ,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используемый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сварке,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хранить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баллонах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ёмкостью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40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л.</w:t>
      </w:r>
    </w:p>
    <w:p w:rsidR="00A40E06" w:rsidRPr="00436A80" w:rsidRDefault="00A40E06" w:rsidP="0017538F">
      <w:pPr>
        <w:pStyle w:val="Style4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контролю: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контроль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должен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обеспечивать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выявление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наиболее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опасных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дефектов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-трещин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несплавлений;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визуально-измерительным</w:t>
      </w:r>
      <w:r w:rsidR="0017538F" w:rsidRPr="00436A80">
        <w:rPr>
          <w:rStyle w:val="FontStyle59"/>
          <w:color w:val="000000"/>
        </w:rPr>
        <w:t xml:space="preserve"> </w:t>
      </w:r>
      <w:r w:rsidR="00A713C9" w:rsidRPr="00436A80">
        <w:rPr>
          <w:rStyle w:val="FontStyle59"/>
          <w:color w:val="000000"/>
        </w:rPr>
        <w:t>методом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контролировать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все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швы;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для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контроля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прямолинейных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швов</w:t>
      </w:r>
      <w:r w:rsidR="0017538F" w:rsidRPr="00436A80">
        <w:rPr>
          <w:rStyle w:val="FontStyle59"/>
          <w:color w:val="000000"/>
        </w:rPr>
        <w:t xml:space="preserve"> </w:t>
      </w:r>
      <w:r w:rsidR="00A713C9" w:rsidRPr="00436A80">
        <w:rPr>
          <w:rStyle w:val="FontStyle59"/>
          <w:color w:val="000000"/>
        </w:rPr>
        <w:t>применить</w:t>
      </w:r>
      <w:r w:rsidR="0017538F" w:rsidRPr="00436A80">
        <w:rPr>
          <w:rStyle w:val="FontStyle59"/>
          <w:color w:val="000000"/>
        </w:rPr>
        <w:t xml:space="preserve"> </w:t>
      </w:r>
      <w:r w:rsidR="00A713C9" w:rsidRPr="00436A80">
        <w:rPr>
          <w:rStyle w:val="FontStyle59"/>
          <w:color w:val="000000"/>
        </w:rPr>
        <w:t>капиллярный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метод;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швах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допускать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трещины,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непровары,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прожоги,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поры,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также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подрезы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более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5%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свариваемого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металла;</w:t>
      </w:r>
    </w:p>
    <w:p w:rsidR="00A40E06" w:rsidRPr="00436A80" w:rsidRDefault="00A40E06" w:rsidP="0017538F">
      <w:pPr>
        <w:pStyle w:val="Style10"/>
        <w:widowControl/>
        <w:tabs>
          <w:tab w:val="left" w:pos="10065"/>
        </w:tabs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  <w:szCs w:val="20"/>
        </w:rPr>
        <w:t xml:space="preserve"> </w:t>
      </w:r>
      <w:r w:rsidRPr="00436A80">
        <w:rPr>
          <w:rStyle w:val="FontStyle59"/>
          <w:color w:val="000000"/>
        </w:rPr>
        <w:t>визуальному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контролю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подвергнуть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100%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швов.</w:t>
      </w:r>
    </w:p>
    <w:p w:rsidR="006D5F41" w:rsidRPr="00436A80" w:rsidRDefault="006D5F41" w:rsidP="0017538F">
      <w:pPr>
        <w:tabs>
          <w:tab w:val="left" w:pos="10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093F" w:rsidRPr="00436A80" w:rsidRDefault="00E7093F" w:rsidP="0017538F">
      <w:pPr>
        <w:tabs>
          <w:tab w:val="left" w:pos="1006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5CA9" w:rsidRPr="00436A80" w:rsidRDefault="002F2097" w:rsidP="002F20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color w:val="000000"/>
          <w:sz w:val="28"/>
          <w:szCs w:val="32"/>
        </w:rPr>
        <w:br w:type="page"/>
      </w:r>
      <w:r w:rsidR="00525CA9" w:rsidRPr="00436A80">
        <w:rPr>
          <w:b/>
          <w:color w:val="000000"/>
          <w:sz w:val="28"/>
          <w:szCs w:val="32"/>
        </w:rPr>
        <w:t>2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525CA9" w:rsidRPr="00436A80">
        <w:rPr>
          <w:b/>
          <w:color w:val="000000"/>
          <w:sz w:val="28"/>
          <w:szCs w:val="32"/>
        </w:rPr>
        <w:t>Литературный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525CA9" w:rsidRPr="00436A80">
        <w:rPr>
          <w:b/>
          <w:color w:val="000000"/>
          <w:sz w:val="28"/>
          <w:szCs w:val="32"/>
        </w:rPr>
        <w:t>обзор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525CA9" w:rsidRPr="00436A80">
        <w:rPr>
          <w:b/>
          <w:color w:val="000000"/>
          <w:sz w:val="28"/>
          <w:szCs w:val="32"/>
        </w:rPr>
        <w:t>по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525CA9" w:rsidRPr="00436A80">
        <w:rPr>
          <w:b/>
          <w:color w:val="000000"/>
          <w:sz w:val="28"/>
          <w:szCs w:val="32"/>
        </w:rPr>
        <w:t>изготовлению</w:t>
      </w:r>
      <w:r w:rsidRPr="00436A80">
        <w:rPr>
          <w:b/>
          <w:color w:val="000000"/>
          <w:sz w:val="28"/>
          <w:szCs w:val="32"/>
        </w:rPr>
        <w:t xml:space="preserve"> </w:t>
      </w:r>
      <w:r w:rsidR="00525CA9" w:rsidRPr="00436A80">
        <w:rPr>
          <w:b/>
          <w:color w:val="000000"/>
          <w:sz w:val="28"/>
          <w:szCs w:val="32"/>
        </w:rPr>
        <w:t>типовых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525CA9" w:rsidRPr="00436A80">
        <w:rPr>
          <w:b/>
          <w:color w:val="000000"/>
          <w:sz w:val="28"/>
          <w:szCs w:val="32"/>
        </w:rPr>
        <w:t>конструкций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5CA9" w:rsidRPr="00436A80" w:rsidRDefault="00CE28AD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Полотнища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весьма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распространенным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типом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узлов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корпусных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изготовлять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двум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следующим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организационно-технологическим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вариантам:</w:t>
      </w:r>
    </w:p>
    <w:p w:rsidR="00CE28AD" w:rsidRPr="00436A80" w:rsidRDefault="00CE28AD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-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отдельного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самостоятельного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узла;</w:t>
      </w:r>
    </w:p>
    <w:p w:rsidR="00CE28AD" w:rsidRPr="00436A80" w:rsidRDefault="00CE28AD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-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механизированной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поточной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плоских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секций.</w:t>
      </w:r>
    </w:p>
    <w:p w:rsidR="00791E76" w:rsidRPr="00436A80" w:rsidRDefault="00791E76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Рассмотрим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первый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вариант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случае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осуществляется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самостоятельном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участке,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специализированной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оснасткой.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серийном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целесообразно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единичные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поточную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линию,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состоящую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нескольких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позиций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2).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этапах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полотнищ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основное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внимание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уделено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сварочным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работам.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настоящему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времени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создано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освоено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промышленностью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несколько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способов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стыков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CB41CF" w:rsidRPr="00436A80">
        <w:rPr>
          <w:color w:val="000000"/>
          <w:sz w:val="28"/>
          <w:szCs w:val="28"/>
        </w:rPr>
        <w:t>полотнищ.</w:t>
      </w:r>
    </w:p>
    <w:p w:rsidR="000247F0" w:rsidRPr="00436A80" w:rsidRDefault="000247F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Весьма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распространенным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еще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способ,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котором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осуществляется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«на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весу».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случае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автоматическая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слоем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флюса)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стороны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перекантовки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зачистки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корня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обратной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стороны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«на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весу»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требуется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тщательно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подгонять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стыкуемые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ограниченные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режимы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избежание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прожогов.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обстоятельство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снижает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эффективность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автоматической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же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время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способе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легко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обеспечить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качественный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длине.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дальнейшем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разработан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техпроцесс,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предусматривающий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автоматическую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специальном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желобами,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заполненными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флюсом.</w:t>
      </w:r>
    </w:p>
    <w:p w:rsidR="00170346" w:rsidRPr="00436A80" w:rsidRDefault="002169C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Флюсовая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подушка,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предохраняющая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протекания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ванны,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позволяет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иметь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повышенный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зазор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соединениях.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повышенных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зазорах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значительно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облегчила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исключила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прирубку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подрезку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кромок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обусловила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достаточно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высоких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режимов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последнее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время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получила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широкое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распространение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односторонняя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двусторонним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формированием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шва.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Этому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способствовал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целый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ряд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существенных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преимуществ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указанного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способа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сравнению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двусторонней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сваркой.</w:t>
      </w:r>
      <w:r w:rsidR="0017538F" w:rsidRPr="00436A80">
        <w:rPr>
          <w:color w:val="000000"/>
          <w:sz w:val="28"/>
          <w:szCs w:val="28"/>
        </w:rPr>
        <w:t xml:space="preserve"> </w:t>
      </w:r>
      <w:r w:rsidR="002910DD" w:rsidRPr="00436A80">
        <w:rPr>
          <w:color w:val="000000"/>
          <w:sz w:val="28"/>
          <w:szCs w:val="28"/>
        </w:rPr>
        <w:t>[5]</w:t>
      </w:r>
    </w:p>
    <w:p w:rsidR="00AF7C1E" w:rsidRPr="00436A80" w:rsidRDefault="00B00BD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Технология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односторонней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двусторонним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формированием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судостроительном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заводе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Жданова.</w:t>
      </w:r>
      <w:r w:rsidR="00BB089A" w:rsidRPr="00436A80">
        <w:rPr>
          <w:color w:val="000000"/>
          <w:sz w:val="28"/>
          <w:szCs w:val="28"/>
        </w:rPr>
        <w:t>Рис.2.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осуществляется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следующей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последовательности.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Первая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пара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козловым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краном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вакуумными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захватами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каждого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силовой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балке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Кромки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зачищаются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ржавчины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окалины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пневматической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металлической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щетки,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ориентируются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базовым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упорам,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прижимаются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друг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другу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механизмов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перемещения.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Выравнивание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кромок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прихватке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специальным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электромагнитом,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укрепленным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транспортировочной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тележке.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Прихватка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прихватка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выводных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планок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вручную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УОНИ-13/45А.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прихватки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сдвигаются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направлении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формирующих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устройств,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освобождая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место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укладки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последующего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технологические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операции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управление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механизмами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выполняются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бригадой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рабочих</w:t>
      </w:r>
      <w:r w:rsidR="00FC1879"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C1879" w:rsidRPr="00436A80">
        <w:rPr>
          <w:color w:val="000000"/>
          <w:sz w:val="28"/>
          <w:szCs w:val="28"/>
        </w:rPr>
        <w:t>состоящей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C1879"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="00FC1879" w:rsidRPr="00436A80">
        <w:rPr>
          <w:color w:val="000000"/>
          <w:sz w:val="28"/>
          <w:szCs w:val="28"/>
        </w:rPr>
        <w:t>трех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FC1879" w:rsidRPr="00436A80">
        <w:rPr>
          <w:color w:val="000000"/>
          <w:sz w:val="28"/>
          <w:szCs w:val="28"/>
        </w:rPr>
        <w:t>сборщиков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FC1879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C1879" w:rsidRPr="00436A80">
        <w:rPr>
          <w:color w:val="000000"/>
          <w:sz w:val="28"/>
          <w:szCs w:val="28"/>
        </w:rPr>
        <w:t>двух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FC1879" w:rsidRPr="00436A80">
        <w:rPr>
          <w:color w:val="000000"/>
          <w:sz w:val="28"/>
          <w:szCs w:val="28"/>
        </w:rPr>
        <w:t>электросварщиков.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Собранное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сварку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полотнище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механизма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передвижения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позицию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сварки.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медные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подкладки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предварительно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насыпается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флюс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флюсоукладчика.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Медные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подкладки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насыпанным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них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флюсом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подводятся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собранный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стык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поднимаются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до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соприкосновения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электромагнитов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полотном,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затем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включаются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электромагниты.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опускания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магнитной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системы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сжатый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воздух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пневморукава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подкладки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последняя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флюсом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поджимается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стыку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заданным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усилием.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Механизм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передвижения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поворота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агрегата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автомат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«Мир»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ориентируется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стык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полотнища,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после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чего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производится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сварка.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24F9" w:rsidRPr="00436A80">
        <w:rPr>
          <w:color w:val="000000"/>
          <w:sz w:val="28"/>
          <w:szCs w:val="28"/>
        </w:rPr>
        <w:t>[6]</w:t>
      </w:r>
    </w:p>
    <w:p w:rsidR="007C24F9" w:rsidRPr="00436A80" w:rsidRDefault="001F1AD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полуавтоматами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(полуавтоматы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лишь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исключительных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случаях)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стендах,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имеющих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флюсовые,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флюсомедные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другие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подушки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формирования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двустороннего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один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проход.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отсутствии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таких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подушек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полотнище,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заваренное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стороны,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перекантовывается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подваривается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также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автоматами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4D1C" w:rsidRPr="00436A80">
        <w:rPr>
          <w:color w:val="000000"/>
          <w:sz w:val="28"/>
          <w:szCs w:val="28"/>
        </w:rPr>
        <w:t>обратной.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Наиболее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часто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судостроении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применяется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односторонняя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двусторонним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формированием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шва,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однако,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применение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этого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способа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всегда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удовлетворяет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существующим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методам.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BC152B" w:rsidRPr="00436A80">
        <w:rPr>
          <w:color w:val="000000"/>
          <w:sz w:val="28"/>
          <w:szCs w:val="28"/>
        </w:rPr>
        <w:t>[3]</w:t>
      </w:r>
    </w:p>
    <w:p w:rsidR="00BC152B" w:rsidRPr="00436A80" w:rsidRDefault="00F768F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учетом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важности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широкого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способа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односторонней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проведены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исследования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технологии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полотнищ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толщиной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4-10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мм,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изготовляемых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Ст3.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Исследовались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два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способа: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медной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подкладке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канавкой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флюсо-медной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подкладке.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стыков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без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засыпки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флюса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формирующую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канавку,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получить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хорошее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формирование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удалось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вследствие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слишком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быстрого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застывания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расплавленного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металла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подкладке.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Введение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канавку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различного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количества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флюса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повысило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качество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обратной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стороны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шва;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лучшие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результаты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были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получены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полном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заполнении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канавки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флюсом.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результате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выполненных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B7D6D" w:rsidRPr="00436A80">
        <w:rPr>
          <w:color w:val="000000"/>
          <w:sz w:val="28"/>
          <w:szCs w:val="28"/>
        </w:rPr>
        <w:t>исследований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были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отработаны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режимы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сварки,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позволяющие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получить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удовлетворительное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формирование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обеих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сторон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шва,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однако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полностью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избежать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дефектов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обратной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стороне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удалось.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3B9" w:rsidRPr="00436A80">
        <w:rPr>
          <w:color w:val="000000"/>
          <w:sz w:val="28"/>
          <w:szCs w:val="28"/>
        </w:rPr>
        <w:t>[7]</w:t>
      </w:r>
    </w:p>
    <w:p w:rsidR="001F43B9" w:rsidRPr="00436A80" w:rsidRDefault="0061607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Важнейшим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направлением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комплексная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механизация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судостроительных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заводах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ведется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направлении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расширения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объема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известных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способов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механизированной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сварки;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разработки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освоения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механизированных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также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направлении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создания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комплексно-механизированных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типовых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корпусных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(крупногабаритных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полотнищ,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различных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секций,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выгородок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надстроек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др.).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Относительный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объем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различных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видов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Выборгском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судостроительном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заводе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следующий:</w:t>
      </w:r>
    </w:p>
    <w:p w:rsidR="0061607F" w:rsidRPr="00436A80" w:rsidRDefault="0061607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-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полуавтоматическая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13C9" w:rsidRPr="00436A80">
        <w:rPr>
          <w:color w:val="000000"/>
          <w:sz w:val="28"/>
          <w:szCs w:val="28"/>
        </w:rPr>
        <w:t>смеси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713C9" w:rsidRPr="00436A80">
        <w:rPr>
          <w:color w:val="000000"/>
          <w:sz w:val="28"/>
          <w:szCs w:val="28"/>
        </w:rPr>
        <w:t>газов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90405B" w:rsidRPr="00436A80">
        <w:rPr>
          <w:rStyle w:val="FontStyle59"/>
          <w:color w:val="000000"/>
        </w:rPr>
        <w:t>95%</w:t>
      </w:r>
      <w:r w:rsidR="0017538F" w:rsidRPr="00436A80">
        <w:rPr>
          <w:rStyle w:val="FontStyle59"/>
          <w:color w:val="000000"/>
        </w:rPr>
        <w:t xml:space="preserve"> </w:t>
      </w:r>
      <w:r w:rsidR="0090405B" w:rsidRPr="00436A80">
        <w:rPr>
          <w:rStyle w:val="FontStyle59"/>
          <w:color w:val="000000"/>
        </w:rPr>
        <w:t>С0</w:t>
      </w:r>
      <w:r w:rsidR="0090405B" w:rsidRPr="00436A80">
        <w:rPr>
          <w:rStyle w:val="FontStyle59"/>
          <w:color w:val="000000"/>
          <w:vertAlign w:val="subscript"/>
        </w:rPr>
        <w:t>2</w:t>
      </w:r>
      <w:r w:rsidR="0090405B" w:rsidRPr="00436A80">
        <w:rPr>
          <w:rStyle w:val="FontStyle59"/>
          <w:color w:val="000000"/>
        </w:rPr>
        <w:t>+</w:t>
      </w:r>
      <w:r w:rsidR="0017538F" w:rsidRPr="00436A80">
        <w:rPr>
          <w:rStyle w:val="FontStyle59"/>
          <w:color w:val="000000"/>
        </w:rPr>
        <w:t xml:space="preserve"> </w:t>
      </w:r>
      <w:r w:rsidR="0090405B" w:rsidRPr="00436A80">
        <w:rPr>
          <w:rStyle w:val="FontStyle59"/>
          <w:color w:val="000000"/>
        </w:rPr>
        <w:t>5%</w:t>
      </w:r>
      <w:r w:rsidR="0017538F" w:rsidRPr="00436A80">
        <w:rPr>
          <w:rStyle w:val="FontStyle59"/>
          <w:color w:val="000000"/>
        </w:rPr>
        <w:t xml:space="preserve"> </w:t>
      </w:r>
      <w:r w:rsidR="0090405B" w:rsidRPr="00436A80">
        <w:rPr>
          <w:rStyle w:val="FontStyle59"/>
          <w:color w:val="000000"/>
        </w:rPr>
        <w:t>0</w:t>
      </w:r>
      <w:r w:rsidR="0090405B" w:rsidRPr="00436A80">
        <w:rPr>
          <w:rStyle w:val="FontStyle59"/>
          <w:color w:val="000000"/>
          <w:vertAlign w:val="subscript"/>
        </w:rPr>
        <w:t>2</w:t>
      </w:r>
      <w:r w:rsidRPr="00436A80">
        <w:rPr>
          <w:color w:val="000000"/>
          <w:sz w:val="28"/>
          <w:szCs w:val="28"/>
        </w:rPr>
        <w:t>75,7%</w:t>
      </w:r>
    </w:p>
    <w:p w:rsidR="0061607F" w:rsidRPr="00436A80" w:rsidRDefault="0061607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-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автоматическая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полуавтоматическая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3,6%</w:t>
      </w:r>
    </w:p>
    <w:p w:rsidR="0061607F" w:rsidRPr="00436A80" w:rsidRDefault="0061607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-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контактная0,5%</w:t>
      </w:r>
    </w:p>
    <w:p w:rsidR="0061607F" w:rsidRPr="00436A80" w:rsidRDefault="0061607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-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ручная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электродуговая19,7%</w:t>
      </w:r>
    </w:p>
    <w:p w:rsidR="0061607F" w:rsidRPr="00436A80" w:rsidRDefault="0061607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-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газовая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др.0,5%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1105F" w:rsidRPr="00436A80" w:rsidRDefault="002F2097" w:rsidP="002F209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br w:type="page"/>
      </w:r>
      <w:r w:rsidR="006478CF" w:rsidRPr="00436A80">
        <w:rPr>
          <w:b/>
          <w:color w:val="000000"/>
          <w:sz w:val="28"/>
          <w:szCs w:val="32"/>
        </w:rPr>
        <w:t>3</w:t>
      </w:r>
      <w:r w:rsidR="000247F0" w:rsidRPr="00436A80">
        <w:rPr>
          <w:b/>
          <w:color w:val="000000"/>
          <w:sz w:val="28"/>
          <w:szCs w:val="32"/>
        </w:rPr>
        <w:t>.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6478CF" w:rsidRPr="00436A80">
        <w:rPr>
          <w:b/>
          <w:color w:val="000000"/>
          <w:sz w:val="28"/>
          <w:szCs w:val="32"/>
        </w:rPr>
        <w:t>Анализ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6478CF" w:rsidRPr="00436A80">
        <w:rPr>
          <w:b/>
          <w:color w:val="000000"/>
          <w:sz w:val="28"/>
          <w:szCs w:val="32"/>
        </w:rPr>
        <w:t>предлагаемых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6478CF" w:rsidRPr="00436A80">
        <w:rPr>
          <w:b/>
          <w:color w:val="000000"/>
          <w:sz w:val="28"/>
          <w:szCs w:val="32"/>
        </w:rPr>
        <w:t>вариантов</w:t>
      </w:r>
      <w:r w:rsidRPr="00436A80">
        <w:rPr>
          <w:b/>
          <w:color w:val="000000"/>
          <w:sz w:val="28"/>
          <w:szCs w:val="32"/>
        </w:rPr>
        <w:t xml:space="preserve"> </w:t>
      </w:r>
      <w:r w:rsidR="006478CF" w:rsidRPr="00436A80">
        <w:rPr>
          <w:b/>
          <w:color w:val="000000"/>
          <w:sz w:val="28"/>
          <w:szCs w:val="32"/>
        </w:rPr>
        <w:t>при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6478CF" w:rsidRPr="00436A80">
        <w:rPr>
          <w:b/>
          <w:color w:val="000000"/>
          <w:sz w:val="28"/>
          <w:szCs w:val="32"/>
        </w:rPr>
        <w:t>разработке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6478CF" w:rsidRPr="00436A80">
        <w:rPr>
          <w:b/>
          <w:color w:val="000000"/>
          <w:sz w:val="28"/>
          <w:szCs w:val="32"/>
        </w:rPr>
        <w:t>техпроцесса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7FEB" w:rsidRPr="00436A80" w:rsidRDefault="00B47FEB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3.1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Правка</w:t>
      </w:r>
    </w:p>
    <w:p w:rsidR="002F2097" w:rsidRPr="00436A80" w:rsidRDefault="002F2097" w:rsidP="0017538F">
      <w:pPr>
        <w:pStyle w:val="Style21"/>
        <w:widowControl/>
        <w:spacing w:line="360" w:lineRule="auto"/>
        <w:ind w:firstLine="709"/>
        <w:jc w:val="both"/>
        <w:rPr>
          <w:rStyle w:val="FontStyle59"/>
          <w:color w:val="000000"/>
        </w:rPr>
      </w:pPr>
    </w:p>
    <w:p w:rsidR="0090405B" w:rsidRPr="00436A80" w:rsidRDefault="0090405B" w:rsidP="002955FF">
      <w:pPr>
        <w:pStyle w:val="Style21"/>
        <w:widowControl/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Правка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применяется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для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выправления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холодном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состояний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стальных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из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цветных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сплавов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50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шириной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</w:t>
      </w:r>
      <w:r w:rsidR="002955F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5000.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более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50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обычно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правят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под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прессами.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Холодная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обеспечивает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получение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качества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листового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проката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соответствии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стандартами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прокатную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тонколистовую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толстолистовую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сталь.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Рассматриваемый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способ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является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наиболее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производительным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сравнению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другими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способами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поперечным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изгибом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прессах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растяжением,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осуществляется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между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двумя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рядами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причем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одного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ряда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размещены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шахматном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порядке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отношению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другого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ряда.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Расстояние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между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рядами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регулируется.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Просвет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между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верхнего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нижнего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рядов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устанавливается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несколько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меньшим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листа,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подлежащего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правке.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захватывается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вращением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прохождении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между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ними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получает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многократные,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чередующиеся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противоположные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стороны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изгибы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(перегибы)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напряжениями,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превосходящими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предел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текучести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материала,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благодаря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чему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достигается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выправление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листа.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Бывают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машины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параллельными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рядами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непараллельными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рядами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Последние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машины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предназначены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только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для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правки,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для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изменения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размеров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(уменьшение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толщины,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увеличение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двух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других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размеров)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из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материалов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низким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пределов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текучести.</w:t>
      </w:r>
    </w:p>
    <w:p w:rsidR="002F2097" w:rsidRPr="00436A80" w:rsidRDefault="002F2097" w:rsidP="0017538F">
      <w:pPr>
        <w:pStyle w:val="Style8"/>
        <w:widowControl/>
        <w:spacing w:line="360" w:lineRule="auto"/>
        <w:ind w:firstLine="709"/>
        <w:jc w:val="both"/>
        <w:rPr>
          <w:rStyle w:val="FontStyle59"/>
          <w:color w:val="000000"/>
        </w:rPr>
      </w:pPr>
    </w:p>
    <w:p w:rsidR="0090405B" w:rsidRPr="00436A80" w:rsidRDefault="00B00533" w:rsidP="002F2097">
      <w:pPr>
        <w:pStyle w:val="Style8"/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rStyle w:val="FontStyle59"/>
          <w:color w:val="000000"/>
        </w:rPr>
        <w:pict>
          <v:shape id="_x0000_i1032" type="#_x0000_t75" style="width:205.5pt;height:57pt">
            <v:imagedata r:id="rId15" o:title=""/>
          </v:shape>
        </w:pict>
      </w:r>
    </w:p>
    <w:p w:rsidR="0090405B" w:rsidRPr="00436A80" w:rsidRDefault="0090405B" w:rsidP="0017538F">
      <w:pPr>
        <w:pStyle w:val="Style8"/>
        <w:widowControl/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Рис.4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Схемы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расположения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машинах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параллельными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рядами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непараллельными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рядами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валков.</w:t>
      </w:r>
    </w:p>
    <w:p w:rsidR="0090405B" w:rsidRPr="00436A80" w:rsidRDefault="0090405B" w:rsidP="0017538F">
      <w:pPr>
        <w:pStyle w:val="Style8"/>
        <w:widowControl/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Число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зависит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нужного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качества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листа.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Чем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больше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листа,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тем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меньшее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количество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необходимо,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этом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увеличивается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число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заходов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правки.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Так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6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пяти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машине,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что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получить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необходимую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корабоватость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нужно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пропускать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два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раза,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что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увеличивает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время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заготовительных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операций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понижает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производительность.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Тоже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качество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можно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получить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семи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машинах,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уже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один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проход.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[5]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Выбираем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семи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валковой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машине.</w:t>
      </w:r>
    </w:p>
    <w:p w:rsidR="007F5AC8" w:rsidRPr="00436A80" w:rsidRDefault="007F5AC8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7F0" w:rsidRPr="00436A80" w:rsidRDefault="002F2097" w:rsidP="0017538F">
      <w:pPr>
        <w:pStyle w:val="Style30"/>
        <w:widowControl/>
        <w:spacing w:line="360" w:lineRule="auto"/>
        <w:ind w:firstLine="709"/>
        <w:jc w:val="both"/>
        <w:rPr>
          <w:rStyle w:val="FontStyle61"/>
          <w:color w:val="000000"/>
        </w:rPr>
      </w:pPr>
      <w:r w:rsidRPr="00436A80">
        <w:rPr>
          <w:rStyle w:val="FontStyle61"/>
          <w:color w:val="000000"/>
        </w:rPr>
        <w:t>3.2</w:t>
      </w:r>
      <w:r w:rsidR="0017538F" w:rsidRPr="00436A80">
        <w:rPr>
          <w:rStyle w:val="FontStyle61"/>
          <w:bCs w:val="0"/>
          <w:color w:val="000000"/>
          <w:szCs w:val="20"/>
        </w:rPr>
        <w:t xml:space="preserve"> </w:t>
      </w:r>
      <w:r w:rsidR="000247F0" w:rsidRPr="00436A80">
        <w:rPr>
          <w:rStyle w:val="FontStyle61"/>
          <w:color w:val="000000"/>
        </w:rPr>
        <w:t>Схема</w:t>
      </w:r>
      <w:r w:rsidR="0017538F" w:rsidRPr="00436A80">
        <w:rPr>
          <w:rStyle w:val="FontStyle61"/>
          <w:color w:val="000000"/>
        </w:rPr>
        <w:t xml:space="preserve"> </w:t>
      </w:r>
      <w:r w:rsidR="000247F0" w:rsidRPr="00436A80">
        <w:rPr>
          <w:rStyle w:val="FontStyle61"/>
          <w:color w:val="000000"/>
        </w:rPr>
        <w:t>механической</w:t>
      </w:r>
      <w:r w:rsidR="0017538F" w:rsidRPr="00436A80">
        <w:rPr>
          <w:rStyle w:val="FontStyle61"/>
          <w:color w:val="000000"/>
        </w:rPr>
        <w:t xml:space="preserve"> </w:t>
      </w:r>
      <w:r w:rsidR="000247F0" w:rsidRPr="00436A80">
        <w:rPr>
          <w:rStyle w:val="FontStyle61"/>
          <w:color w:val="000000"/>
        </w:rPr>
        <w:t>резки</w:t>
      </w:r>
      <w:r w:rsidR="0017538F" w:rsidRPr="00436A80">
        <w:rPr>
          <w:rStyle w:val="FontStyle61"/>
          <w:color w:val="000000"/>
        </w:rPr>
        <w:t xml:space="preserve"> </w:t>
      </w:r>
      <w:r w:rsidR="000247F0" w:rsidRPr="00436A80">
        <w:rPr>
          <w:rStyle w:val="FontStyle61"/>
          <w:color w:val="000000"/>
        </w:rPr>
        <w:t>листов</w:t>
      </w:r>
    </w:p>
    <w:p w:rsidR="002F2097" w:rsidRPr="00436A80" w:rsidRDefault="002F2097" w:rsidP="0017538F">
      <w:pPr>
        <w:pStyle w:val="Style21"/>
        <w:widowControl/>
        <w:spacing w:line="360" w:lineRule="auto"/>
        <w:ind w:firstLine="709"/>
        <w:jc w:val="both"/>
        <w:rPr>
          <w:rStyle w:val="FontStyle59"/>
          <w:color w:val="000000"/>
        </w:rPr>
      </w:pPr>
    </w:p>
    <w:p w:rsidR="000247F0" w:rsidRPr="00436A80" w:rsidRDefault="000247F0" w:rsidP="0017538F">
      <w:pPr>
        <w:pStyle w:val="Style21"/>
        <w:widowControl/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Кромки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ребер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имеют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прямолинейную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форму,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данном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случае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будет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более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производительной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механическая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резка.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термической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деталей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прямолинейными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кромками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возможно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деформирование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металла,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что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требует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дальнейшей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механической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обработки.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Поэтому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целесообразнее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применить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механический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способ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резка.</w:t>
      </w:r>
    </w:p>
    <w:p w:rsidR="000247F0" w:rsidRPr="00436A80" w:rsidRDefault="000247F0" w:rsidP="0017538F">
      <w:pPr>
        <w:pStyle w:val="Style10"/>
        <w:widowControl/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Резка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гильотинных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ножницах</w:t>
      </w:r>
    </w:p>
    <w:p w:rsidR="000247F0" w:rsidRPr="00436A80" w:rsidRDefault="000247F0" w:rsidP="0017538F">
      <w:pPr>
        <w:pStyle w:val="Style21"/>
        <w:widowControl/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Работа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гильотинных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аналогична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работе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пресс-ножницах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Частота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этих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несколько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ниже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(11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минуту),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однако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большая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ширина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(до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3,2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м)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делает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более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производительными.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тому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же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после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гильотинных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наблюдается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более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чистый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заготовки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меньше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деформируются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требуют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правки.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гильотинных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упору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исключает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разметку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небольших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размерах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деталей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обеспечивает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получение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заготовок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заданных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размеров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высокой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точностью.</w:t>
      </w:r>
    </w:p>
    <w:p w:rsidR="000247F0" w:rsidRPr="00436A80" w:rsidRDefault="000247F0" w:rsidP="0017538F">
      <w:pPr>
        <w:pStyle w:val="Style10"/>
        <w:widowControl/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Резка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дисковых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ножницах</w:t>
      </w:r>
    </w:p>
    <w:p w:rsidR="000247F0" w:rsidRPr="00436A80" w:rsidRDefault="000247F0" w:rsidP="0017538F">
      <w:pPr>
        <w:pStyle w:val="Style21"/>
        <w:widowControl/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Резка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дисковыми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менее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трудоемкая,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чем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гильотинных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Производительность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зависит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скорости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вращения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дисков,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которая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обеспечивает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скорость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0,2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м/с.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разрезаемых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может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достигать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25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мм,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больших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толщинах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затрудняется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начало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резки.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тому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же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отечественная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промышленность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выпускает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дисковые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ножницы,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режущие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листы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свыше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10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мм.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промышленности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используют,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как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правило,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для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листов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толщиной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5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мм.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Заготовки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после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этими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требуют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что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увеличивают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время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заготовительных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операций.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[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6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]</w:t>
      </w:r>
    </w:p>
    <w:p w:rsidR="000247F0" w:rsidRPr="00436A80" w:rsidRDefault="000247F0" w:rsidP="0017538F">
      <w:pPr>
        <w:pStyle w:val="Style21"/>
        <w:widowControl/>
        <w:spacing w:line="360" w:lineRule="auto"/>
        <w:ind w:firstLine="709"/>
        <w:jc w:val="both"/>
        <w:rPr>
          <w:rStyle w:val="FontStyle59"/>
          <w:color w:val="000000"/>
        </w:rPr>
      </w:pPr>
      <w:r w:rsidRPr="00436A80">
        <w:rPr>
          <w:rStyle w:val="FontStyle59"/>
          <w:color w:val="000000"/>
        </w:rPr>
        <w:t>Таким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образом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выбираем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резку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на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гильотинных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ножницах.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Перед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дисковыми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-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затратам,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к.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импортное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оборудование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дороже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отечественного.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Также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использование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гильотинных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ножниц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по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сравнению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другими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рассмотренными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схемами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не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требует</w:t>
      </w:r>
      <w:r w:rsidR="0017538F" w:rsidRPr="00436A80">
        <w:rPr>
          <w:rStyle w:val="FontStyle59"/>
          <w:color w:val="000000"/>
        </w:rPr>
        <w:t xml:space="preserve"> </w:t>
      </w:r>
      <w:r w:rsidRPr="00436A80">
        <w:rPr>
          <w:rStyle w:val="FontStyle59"/>
          <w:color w:val="000000"/>
        </w:rPr>
        <w:t>правки.</w:t>
      </w:r>
    </w:p>
    <w:p w:rsidR="000247F0" w:rsidRPr="00436A80" w:rsidRDefault="000247F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4EF5" w:rsidRPr="00436A80" w:rsidRDefault="00FD4EF5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3.3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Вырезка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люка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D4EF5" w:rsidRPr="00436A80" w:rsidRDefault="00BB1BB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люка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термическую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резку.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возможно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применение:</w:t>
      </w:r>
    </w:p>
    <w:p w:rsidR="00BB1BB4" w:rsidRPr="00436A80" w:rsidRDefault="00BB1BB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а)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кислородной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резки;</w:t>
      </w:r>
    </w:p>
    <w:p w:rsidR="00BB1BB4" w:rsidRPr="00436A80" w:rsidRDefault="00BB1BB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б)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воздушно-дуговой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резки.</w:t>
      </w:r>
    </w:p>
    <w:p w:rsidR="00BB1BB4" w:rsidRPr="00436A80" w:rsidRDefault="00BB1BB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Производительность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воздушно-дуговой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значительно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выше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кислородной,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плохое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качество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отрезанные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кромки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придется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подвергать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дополнительной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механической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обработке.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Точность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соблюдения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кислородной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значительно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выше.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кислородную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резку.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[9]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349E" w:rsidRPr="00436A80" w:rsidRDefault="00BB1BB4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3.4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Вид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сварки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B349E" w:rsidRPr="00436A80" w:rsidRDefault="009B349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выборе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рассмотрим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варианта:</w:t>
      </w:r>
    </w:p>
    <w:p w:rsidR="009B349E" w:rsidRPr="00436A80" w:rsidRDefault="009B349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а)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слоем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флюса;</w:t>
      </w:r>
    </w:p>
    <w:p w:rsidR="009B349E" w:rsidRPr="00436A80" w:rsidRDefault="009B349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б)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0247F0" w:rsidRPr="00436A80">
        <w:rPr>
          <w:color w:val="000000"/>
          <w:sz w:val="28"/>
          <w:szCs w:val="28"/>
        </w:rPr>
        <w:t>смеси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0247F0" w:rsidRPr="00436A80">
        <w:rPr>
          <w:rStyle w:val="FontStyle59"/>
          <w:color w:val="000000"/>
        </w:rPr>
        <w:t>95%</w:t>
      </w:r>
      <w:r w:rsidR="0017538F" w:rsidRPr="00436A80">
        <w:rPr>
          <w:rStyle w:val="FontStyle59"/>
          <w:color w:val="000000"/>
        </w:rPr>
        <w:t xml:space="preserve"> </w:t>
      </w:r>
      <w:r w:rsidR="000247F0" w:rsidRPr="00436A80">
        <w:rPr>
          <w:rStyle w:val="FontStyle59"/>
          <w:color w:val="000000"/>
        </w:rPr>
        <w:t>С0</w:t>
      </w:r>
      <w:r w:rsidR="000247F0" w:rsidRPr="00436A80">
        <w:rPr>
          <w:rStyle w:val="FontStyle59"/>
          <w:color w:val="000000"/>
          <w:vertAlign w:val="subscript"/>
        </w:rPr>
        <w:t>2</w:t>
      </w:r>
      <w:r w:rsidR="000247F0" w:rsidRPr="00436A80">
        <w:rPr>
          <w:rStyle w:val="FontStyle59"/>
          <w:color w:val="000000"/>
        </w:rPr>
        <w:t>+</w:t>
      </w:r>
      <w:r w:rsidR="0017538F" w:rsidRPr="00436A80">
        <w:rPr>
          <w:rStyle w:val="FontStyle59"/>
          <w:color w:val="000000"/>
        </w:rPr>
        <w:t xml:space="preserve"> </w:t>
      </w:r>
      <w:r w:rsidR="000247F0" w:rsidRPr="00436A80">
        <w:rPr>
          <w:rStyle w:val="FontStyle59"/>
          <w:color w:val="000000"/>
        </w:rPr>
        <w:t>5%</w:t>
      </w:r>
      <w:r w:rsidR="0017538F" w:rsidRPr="00436A80">
        <w:rPr>
          <w:rStyle w:val="FontStyle59"/>
          <w:color w:val="000000"/>
        </w:rPr>
        <w:t xml:space="preserve"> </w:t>
      </w:r>
      <w:r w:rsidR="000247F0" w:rsidRPr="00436A80">
        <w:rPr>
          <w:rStyle w:val="FontStyle59"/>
          <w:color w:val="000000"/>
        </w:rPr>
        <w:t>0</w:t>
      </w:r>
      <w:r w:rsidR="000247F0" w:rsidRPr="00436A80">
        <w:rPr>
          <w:rStyle w:val="FontStyle59"/>
          <w:color w:val="000000"/>
          <w:vertAlign w:val="subscript"/>
        </w:rPr>
        <w:t>2</w:t>
      </w:r>
      <w:r w:rsidRPr="00436A80">
        <w:rPr>
          <w:color w:val="000000"/>
          <w:sz w:val="28"/>
          <w:szCs w:val="28"/>
        </w:rPr>
        <w:t>.</w:t>
      </w:r>
    </w:p>
    <w:p w:rsidR="009B349E" w:rsidRPr="00436A80" w:rsidRDefault="009B349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Анализируя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предлагаемые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варианты,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принимаю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755F" w:rsidRPr="00436A80">
        <w:rPr>
          <w:color w:val="000000"/>
          <w:sz w:val="28"/>
          <w:szCs w:val="28"/>
        </w:rPr>
        <w:t>смеси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</w:t>
      </w:r>
      <w:r w:rsidR="0018755F" w:rsidRPr="00436A80">
        <w:rPr>
          <w:color w:val="000000"/>
          <w:sz w:val="28"/>
          <w:szCs w:val="28"/>
        </w:rPr>
        <w:t>ов</w:t>
      </w:r>
      <w:r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важнейших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преимуществ,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сравнению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слоем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возможность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стабильно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зажигать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дугу,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нашей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необходимо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сваривать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прерывистыми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швами,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случае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сваривать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невозможно.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преимущество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важнейшим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выборе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существуют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другие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преимущества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755F" w:rsidRPr="00436A80">
        <w:rPr>
          <w:color w:val="000000"/>
          <w:sz w:val="28"/>
          <w:szCs w:val="28"/>
        </w:rPr>
        <w:t>смеси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газ</w:t>
      </w:r>
      <w:r w:rsidR="0018755F" w:rsidRPr="00436A80">
        <w:rPr>
          <w:color w:val="000000"/>
          <w:sz w:val="28"/>
          <w:szCs w:val="28"/>
        </w:rPr>
        <w:t>ов</w:t>
      </w:r>
      <w:r w:rsidR="00F03993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Это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отсутствие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операций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удержанию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удалению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флюса,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эти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операции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трудоемки,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следовательно,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производительность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755F" w:rsidRPr="00436A80">
        <w:rPr>
          <w:color w:val="000000"/>
          <w:sz w:val="28"/>
          <w:szCs w:val="28"/>
        </w:rPr>
        <w:t>смеси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газ</w:t>
      </w:r>
      <w:r w:rsidR="0018755F" w:rsidRPr="00436A80">
        <w:rPr>
          <w:color w:val="000000"/>
          <w:sz w:val="28"/>
          <w:szCs w:val="28"/>
        </w:rPr>
        <w:t>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будет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выше,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чем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F03993" w:rsidRPr="00436A80">
        <w:rPr>
          <w:color w:val="000000"/>
          <w:sz w:val="28"/>
          <w:szCs w:val="28"/>
        </w:rPr>
        <w:t>флюсом.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755F" w:rsidRPr="00436A80">
        <w:rPr>
          <w:color w:val="000000"/>
          <w:sz w:val="28"/>
          <w:szCs w:val="28"/>
        </w:rPr>
        <w:t>смеси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газ</w:t>
      </w:r>
      <w:r w:rsidR="0018755F" w:rsidRPr="00436A80">
        <w:rPr>
          <w:color w:val="000000"/>
          <w:sz w:val="28"/>
          <w:szCs w:val="28"/>
        </w:rPr>
        <w:t>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возможно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контролировать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свариваемое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соединение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сварке.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связи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выделенными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преимуществами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сварку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8755F" w:rsidRPr="00436A80">
        <w:rPr>
          <w:color w:val="000000"/>
          <w:sz w:val="28"/>
          <w:szCs w:val="28"/>
        </w:rPr>
        <w:t>смеси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газов.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[10,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15" w:rsidRPr="00436A80">
        <w:rPr>
          <w:color w:val="000000"/>
          <w:sz w:val="28"/>
          <w:szCs w:val="28"/>
        </w:rPr>
        <w:t>11]</w:t>
      </w:r>
    </w:p>
    <w:p w:rsidR="001F4D15" w:rsidRPr="00436A80" w:rsidRDefault="001F4D15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F4D15" w:rsidRPr="00436A80" w:rsidRDefault="001F4D15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3.5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Защитная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среда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4D15" w:rsidRPr="00436A80" w:rsidRDefault="00436D4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качестве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плавлением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различные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смеси.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углеродистой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применить:</w:t>
      </w:r>
    </w:p>
    <w:p w:rsidR="00C914AD" w:rsidRPr="00436A80" w:rsidRDefault="00C914AD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6D47" w:rsidRPr="00436A80" w:rsidRDefault="00517C26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</w:t>
      </w:r>
      <w:r w:rsidR="0017538F" w:rsidRPr="00436A80">
        <w:rPr>
          <w:color w:val="000000"/>
          <w:sz w:val="28"/>
          <w:szCs w:val="28"/>
        </w:rPr>
        <w:t xml:space="preserve"> </w:t>
      </w:r>
      <w:r w:rsidR="00436D47" w:rsidRPr="00436A80">
        <w:rPr>
          <w:color w:val="000000"/>
          <w:sz w:val="28"/>
          <w:szCs w:val="28"/>
        </w:rPr>
        <w:t>СО</w:t>
      </w:r>
      <w:r w:rsidR="00436D47"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="00436D47" w:rsidRPr="00436A80">
        <w:rPr>
          <w:color w:val="000000"/>
          <w:sz w:val="28"/>
          <w:szCs w:val="28"/>
        </w:rPr>
        <w:t>+</w:t>
      </w:r>
      <w:r w:rsidR="0017538F" w:rsidRPr="00436A80">
        <w:rPr>
          <w:color w:val="000000"/>
          <w:sz w:val="28"/>
          <w:szCs w:val="28"/>
        </w:rPr>
        <w:t xml:space="preserve"> </w:t>
      </w:r>
      <w:r w:rsidR="00436D47" w:rsidRPr="00436A80">
        <w:rPr>
          <w:color w:val="000000"/>
          <w:sz w:val="28"/>
          <w:szCs w:val="28"/>
        </w:rPr>
        <w:t>5%</w:t>
      </w:r>
      <w:r w:rsidR="0017538F" w:rsidRPr="00436A80">
        <w:rPr>
          <w:color w:val="000000"/>
          <w:sz w:val="28"/>
          <w:szCs w:val="28"/>
        </w:rPr>
        <w:t xml:space="preserve"> </w:t>
      </w:r>
      <w:r w:rsidR="00436D47" w:rsidRPr="00436A80">
        <w:rPr>
          <w:color w:val="000000"/>
          <w:sz w:val="28"/>
          <w:szCs w:val="28"/>
        </w:rPr>
        <w:t>О</w:t>
      </w:r>
      <w:r w:rsidR="00436D47" w:rsidRPr="00436A80">
        <w:rPr>
          <w:color w:val="000000"/>
          <w:sz w:val="28"/>
          <w:szCs w:val="28"/>
          <w:vertAlign w:val="subscript"/>
        </w:rPr>
        <w:t>2</w:t>
      </w:r>
    </w:p>
    <w:p w:rsidR="00436D47" w:rsidRPr="00436A80" w:rsidRDefault="00517C26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="00436D47" w:rsidRPr="00436A80">
        <w:rPr>
          <w:color w:val="000000"/>
          <w:sz w:val="28"/>
          <w:szCs w:val="28"/>
          <w:lang w:val="en-US"/>
        </w:rPr>
        <w:t>Ar</w:t>
      </w:r>
      <w:r w:rsidR="0017538F" w:rsidRPr="00436A80">
        <w:rPr>
          <w:color w:val="000000"/>
          <w:sz w:val="28"/>
          <w:szCs w:val="28"/>
        </w:rPr>
        <w:t xml:space="preserve"> </w:t>
      </w:r>
      <w:r w:rsidR="00436D47" w:rsidRPr="00436A80">
        <w:rPr>
          <w:color w:val="000000"/>
          <w:sz w:val="28"/>
          <w:szCs w:val="28"/>
        </w:rPr>
        <w:t>+</w:t>
      </w:r>
      <w:r w:rsidR="0017538F" w:rsidRPr="00436A80">
        <w:rPr>
          <w:color w:val="000000"/>
          <w:sz w:val="28"/>
          <w:szCs w:val="28"/>
        </w:rPr>
        <w:t xml:space="preserve"> </w:t>
      </w:r>
      <w:r w:rsidR="00436D47" w:rsidRPr="00436A80">
        <w:rPr>
          <w:color w:val="000000"/>
          <w:sz w:val="28"/>
          <w:szCs w:val="28"/>
        </w:rPr>
        <w:t>20%</w:t>
      </w:r>
      <w:r w:rsidR="0017538F" w:rsidRPr="00436A80">
        <w:rPr>
          <w:color w:val="000000"/>
          <w:sz w:val="28"/>
          <w:szCs w:val="28"/>
        </w:rPr>
        <w:t xml:space="preserve"> </w:t>
      </w:r>
      <w:r w:rsidR="00436D47" w:rsidRPr="00436A80">
        <w:rPr>
          <w:color w:val="000000"/>
          <w:sz w:val="28"/>
          <w:szCs w:val="28"/>
        </w:rPr>
        <w:t>СО</w:t>
      </w:r>
      <w:r w:rsidR="00436D47" w:rsidRPr="00436A80">
        <w:rPr>
          <w:color w:val="000000"/>
          <w:sz w:val="28"/>
          <w:szCs w:val="28"/>
          <w:vertAlign w:val="subscript"/>
        </w:rPr>
        <w:t>2</w:t>
      </w:r>
      <w:r w:rsidR="00436D47" w:rsidRPr="00436A80">
        <w:rPr>
          <w:color w:val="000000"/>
          <w:sz w:val="28"/>
          <w:szCs w:val="28"/>
        </w:rPr>
        <w:t>[10]</w:t>
      </w:r>
    </w:p>
    <w:p w:rsidR="00C914AD" w:rsidRPr="00436A80" w:rsidRDefault="00C914AD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55FF" w:rsidRPr="00436A80" w:rsidRDefault="00436D4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Преимуществом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  <w:lang w:val="en-US"/>
        </w:rPr>
        <w:t>Ar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+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20%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</w:t>
      </w:r>
      <w:r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</w:t>
      </w:r>
      <w:r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</w:t>
      </w:r>
      <w:r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+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5%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</w:t>
      </w:r>
      <w:r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существенно,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стоимость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значительно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выше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  <w:lang w:val="en-US"/>
        </w:rPr>
        <w:t>Ar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+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20%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СО</w:t>
      </w:r>
      <w:r w:rsidR="005C2642"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нецелесообразно.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Наиболее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широкое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применение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находит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последние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годы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смесь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СО</w:t>
      </w:r>
      <w:r w:rsidR="005C2642"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+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5%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О</w:t>
      </w:r>
      <w:r w:rsidR="005C2642"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она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оказывает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интенсивное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окисляющее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действие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жидкий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металл,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чем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чистый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углекислый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5C2642" w:rsidRPr="00436A80">
        <w:rPr>
          <w:color w:val="000000"/>
          <w:sz w:val="28"/>
          <w:szCs w:val="28"/>
        </w:rPr>
        <w:t>газ.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42C1" w:rsidRPr="00436A80">
        <w:rPr>
          <w:color w:val="000000"/>
          <w:sz w:val="28"/>
          <w:szCs w:val="28"/>
        </w:rPr>
        <w:t>Благодаря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42C1" w:rsidRPr="00436A80">
        <w:rPr>
          <w:color w:val="000000"/>
          <w:sz w:val="28"/>
          <w:szCs w:val="28"/>
        </w:rPr>
        <w:t>этому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42C1" w:rsidRPr="00436A80">
        <w:rPr>
          <w:color w:val="000000"/>
          <w:sz w:val="28"/>
          <w:szCs w:val="28"/>
        </w:rPr>
        <w:t>повышается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42C1" w:rsidRPr="00436A80">
        <w:rPr>
          <w:color w:val="000000"/>
          <w:sz w:val="28"/>
          <w:szCs w:val="28"/>
        </w:rPr>
        <w:t>жидкотекучесть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42C1" w:rsidRPr="00436A80">
        <w:rPr>
          <w:color w:val="000000"/>
          <w:sz w:val="28"/>
          <w:szCs w:val="28"/>
        </w:rPr>
        <w:t>металла,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42C1" w:rsidRPr="00436A80">
        <w:rPr>
          <w:color w:val="000000"/>
          <w:sz w:val="28"/>
          <w:szCs w:val="28"/>
        </w:rPr>
        <w:t>что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42C1" w:rsidRPr="00436A80">
        <w:rPr>
          <w:color w:val="000000"/>
          <w:sz w:val="28"/>
          <w:szCs w:val="28"/>
        </w:rPr>
        <w:t>приводит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42C1"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7C42C1" w:rsidRPr="00436A80">
        <w:rPr>
          <w:color w:val="000000"/>
          <w:sz w:val="28"/>
          <w:szCs w:val="28"/>
        </w:rPr>
        <w:t>стабильности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струйного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процесса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улучшает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формирование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шва,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также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снижает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привариваемость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капель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металла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поверхности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изделия.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добавлении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углекислому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газу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кислорода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уменьшается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вероятность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образования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пор,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кроме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того,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кислород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дешевле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углекислого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газа,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что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делает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смесь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экономически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выгодной.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защитную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среду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СО</w:t>
      </w:r>
      <w:r w:rsidR="00AE4D3E"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+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5%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О</w:t>
      </w:r>
      <w:r w:rsidR="00AE4D3E"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4D3E" w:rsidRPr="00436A80">
        <w:rPr>
          <w:color w:val="000000"/>
          <w:sz w:val="28"/>
          <w:szCs w:val="28"/>
        </w:rPr>
        <w:t>[10]</w:t>
      </w:r>
    </w:p>
    <w:p w:rsidR="00AE4D3E" w:rsidRPr="00436A80" w:rsidRDefault="002955FF" w:rsidP="002955FF">
      <w:pPr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AE4D3E" w:rsidRPr="00436A80">
        <w:rPr>
          <w:b/>
          <w:color w:val="000000"/>
          <w:sz w:val="28"/>
          <w:szCs w:val="28"/>
        </w:rPr>
        <w:t>3.6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="00AE4D3E" w:rsidRPr="00436A80">
        <w:rPr>
          <w:b/>
          <w:color w:val="000000"/>
          <w:sz w:val="28"/>
          <w:szCs w:val="28"/>
        </w:rPr>
        <w:t>Сварочная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="00AE4D3E" w:rsidRPr="00436A80">
        <w:rPr>
          <w:b/>
          <w:color w:val="000000"/>
          <w:sz w:val="28"/>
          <w:szCs w:val="28"/>
        </w:rPr>
        <w:t>проволока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4D3E" w:rsidRPr="00436A80" w:rsidRDefault="00B23EE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конструкционных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окислительных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газах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обычно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легированные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кремнием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марганцем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Св-08Г2;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Св-08ГС;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Св-08Г2С.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Все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они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отличаются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количеством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легирующих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компонентов.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Наиболее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большое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количество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марганца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содержится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проволоке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Св-08Г2С,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наиболее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большое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содержание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кремния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содержит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проволока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Св-08ГС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Св-08Г2С.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Повышенное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содержание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марганца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кремния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металле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сварочной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ванны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препятствует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переходу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серы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шлака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металл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устраняет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вредное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влияние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серы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сварном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соединении.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Реакция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окисления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углерода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проходит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металле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сварочной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ванны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интенсивно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проволоками,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содержащими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значительные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количества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марганца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кремния.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Окисление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углерода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ведет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уменьшению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концентрации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металле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шва,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что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повышает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стойкость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против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образования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кристаллизационных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AA31EA" w:rsidRPr="00436A80">
        <w:rPr>
          <w:color w:val="000000"/>
          <w:sz w:val="28"/>
          <w:szCs w:val="28"/>
        </w:rPr>
        <w:t>трещин.</w:t>
      </w:r>
      <w:r w:rsidR="0017538F" w:rsidRPr="00436A80">
        <w:rPr>
          <w:color w:val="000000"/>
          <w:sz w:val="28"/>
          <w:szCs w:val="28"/>
        </w:rPr>
        <w:t xml:space="preserve"> </w:t>
      </w:r>
      <w:r w:rsidR="003F314A"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3F314A" w:rsidRPr="00436A80">
        <w:rPr>
          <w:color w:val="000000"/>
          <w:sz w:val="28"/>
          <w:szCs w:val="28"/>
        </w:rPr>
        <w:t>проволоку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3F314A" w:rsidRPr="00436A80">
        <w:rPr>
          <w:color w:val="000000"/>
          <w:sz w:val="28"/>
          <w:szCs w:val="28"/>
        </w:rPr>
        <w:t>Св-08Г2С,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она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содержит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больше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марганца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сравнению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проволокой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Св-08ГС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больше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кремния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сравнению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проволокой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Св-08Г2.</w:t>
      </w:r>
      <w:r w:rsidR="0017538F" w:rsidRPr="00436A80">
        <w:rPr>
          <w:color w:val="000000"/>
          <w:sz w:val="28"/>
          <w:szCs w:val="28"/>
        </w:rPr>
        <w:t xml:space="preserve"> </w:t>
      </w:r>
      <w:r w:rsidR="009A6542" w:rsidRPr="00436A80">
        <w:rPr>
          <w:color w:val="000000"/>
          <w:sz w:val="28"/>
          <w:szCs w:val="28"/>
        </w:rPr>
        <w:t>П</w:t>
      </w:r>
      <w:r w:rsidR="006C232F" w:rsidRPr="00436A80">
        <w:rPr>
          <w:color w:val="000000"/>
          <w:sz w:val="28"/>
          <w:szCs w:val="28"/>
        </w:rPr>
        <w:t>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проволокой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Св-08Г2С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металле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будет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меньшее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содержание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серы,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стойкость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будет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выше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против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образования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кристаллизационных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трещин.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[10,</w:t>
      </w:r>
      <w:r w:rsidR="0017538F" w:rsidRPr="00436A80">
        <w:rPr>
          <w:color w:val="000000"/>
          <w:sz w:val="28"/>
          <w:szCs w:val="28"/>
        </w:rPr>
        <w:t xml:space="preserve"> </w:t>
      </w:r>
      <w:r w:rsidR="006C232F" w:rsidRPr="00436A80">
        <w:rPr>
          <w:color w:val="000000"/>
          <w:sz w:val="28"/>
          <w:szCs w:val="28"/>
        </w:rPr>
        <w:t>3]</w:t>
      </w:r>
    </w:p>
    <w:p w:rsidR="006C232F" w:rsidRPr="00436A80" w:rsidRDefault="006C232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3D32" w:rsidRPr="00436A80" w:rsidRDefault="00A43D32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3.7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Последовательность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сборочно-сварочных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операций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3D32" w:rsidRPr="00436A80" w:rsidRDefault="00D236A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Последовательность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выполнения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сборочно-сварочных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операций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различна:</w:t>
      </w:r>
    </w:p>
    <w:p w:rsidR="00D236A7" w:rsidRPr="00436A80" w:rsidRDefault="00D236A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сборки;</w:t>
      </w:r>
    </w:p>
    <w:p w:rsidR="00D236A7" w:rsidRPr="00436A80" w:rsidRDefault="00D236A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поочередно;</w:t>
      </w:r>
    </w:p>
    <w:p w:rsidR="00D236A7" w:rsidRPr="00436A80" w:rsidRDefault="00D236A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узлов,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общая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сварка.</w:t>
      </w:r>
    </w:p>
    <w:p w:rsidR="00D236A7" w:rsidRPr="00436A80" w:rsidRDefault="00D236A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517C26" w:rsidRPr="00436A80">
        <w:rPr>
          <w:color w:val="000000"/>
          <w:sz w:val="28"/>
          <w:szCs w:val="28"/>
        </w:rPr>
        <w:t>поочередно</w:t>
      </w:r>
      <w:r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изделие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имеет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конструктивные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особенности</w:t>
      </w:r>
      <w:r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последовательности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возникнет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затруднений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наложения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сварных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швов</w:t>
      </w:r>
      <w:r w:rsidRPr="00436A80">
        <w:rPr>
          <w:color w:val="000000"/>
          <w:sz w:val="28"/>
          <w:szCs w:val="28"/>
        </w:rPr>
        <w:t>.</w:t>
      </w:r>
    </w:p>
    <w:p w:rsidR="00E1105F" w:rsidRPr="00436A80" w:rsidRDefault="00E1105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6A7" w:rsidRPr="00436A80" w:rsidRDefault="00D236A7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3.8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Выбор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оборудования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36A7" w:rsidRPr="00436A80" w:rsidRDefault="00D236A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листоправильную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многов</w:t>
      </w:r>
      <w:r w:rsidR="00193B35" w:rsidRPr="00436A80">
        <w:rPr>
          <w:color w:val="000000"/>
          <w:sz w:val="28"/>
          <w:szCs w:val="28"/>
        </w:rPr>
        <w:t>а</w:t>
      </w:r>
      <w:r w:rsidRPr="00436A80">
        <w:rPr>
          <w:color w:val="000000"/>
          <w:sz w:val="28"/>
          <w:szCs w:val="28"/>
        </w:rPr>
        <w:t>лковую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машину.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Сравним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две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модели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многов</w:t>
      </w:r>
      <w:r w:rsidR="00193B35" w:rsidRPr="00436A80">
        <w:rPr>
          <w:color w:val="000000"/>
          <w:sz w:val="28"/>
          <w:szCs w:val="28"/>
        </w:rPr>
        <w:t>а</w:t>
      </w:r>
      <w:r w:rsidRPr="00436A80">
        <w:rPr>
          <w:color w:val="000000"/>
          <w:sz w:val="28"/>
          <w:szCs w:val="28"/>
        </w:rPr>
        <w:t>лковых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[13]</w:t>
      </w:r>
    </w:p>
    <w:p w:rsidR="00D236A7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Параметры</w:t>
      </w:r>
      <w:r w:rsidR="00D236A7" w:rsidRPr="00436A80">
        <w:rPr>
          <w:color w:val="000000"/>
          <w:sz w:val="28"/>
          <w:szCs w:val="28"/>
        </w:rPr>
        <w:t>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2838B9" w:rsidRPr="00436A80">
        <w:rPr>
          <w:color w:val="000000"/>
          <w:sz w:val="28"/>
          <w:szCs w:val="28"/>
          <w:lang w:val="en-US"/>
        </w:rPr>
        <w:t>I</w:t>
      </w:r>
      <w:r w:rsidR="0017538F" w:rsidRPr="00436A80">
        <w:rPr>
          <w:color w:val="000000"/>
          <w:sz w:val="28"/>
          <w:szCs w:val="28"/>
        </w:rPr>
        <w:t xml:space="preserve"> </w:t>
      </w:r>
      <w:r w:rsidR="002838B9" w:rsidRPr="00436A80">
        <w:rPr>
          <w:color w:val="000000"/>
          <w:sz w:val="28"/>
          <w:szCs w:val="28"/>
          <w:lang w:val="en-US"/>
        </w:rPr>
        <w:t>II</w:t>
      </w:r>
    </w:p>
    <w:p w:rsidR="00193B35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Толщина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  <w:r w:rsidR="00193B35" w:rsidRPr="00436A80">
        <w:rPr>
          <w:color w:val="000000"/>
          <w:sz w:val="28"/>
          <w:szCs w:val="28"/>
        </w:rPr>
        <w:t>4-64-10</w:t>
      </w:r>
    </w:p>
    <w:p w:rsidR="00193B35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Ширина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  <w:r w:rsidR="00193B35" w:rsidRPr="00436A80">
        <w:rPr>
          <w:color w:val="000000"/>
          <w:sz w:val="28"/>
          <w:szCs w:val="28"/>
        </w:rPr>
        <w:t>2500</w:t>
      </w:r>
    </w:p>
    <w:p w:rsidR="00193B35" w:rsidRPr="00436A80" w:rsidRDefault="00193B3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м/</w:t>
      </w:r>
      <w:r w:rsidR="008C0F02" w:rsidRPr="00436A80">
        <w:rPr>
          <w:color w:val="000000"/>
          <w:sz w:val="28"/>
          <w:szCs w:val="28"/>
        </w:rPr>
        <w:t>мин</w:t>
      </w:r>
      <w:r w:rsidRPr="00436A80">
        <w:rPr>
          <w:color w:val="000000"/>
          <w:sz w:val="28"/>
          <w:szCs w:val="28"/>
        </w:rPr>
        <w:t>12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10</w:t>
      </w:r>
    </w:p>
    <w:p w:rsidR="00193B35" w:rsidRPr="00436A80" w:rsidRDefault="00193B3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Чи</w:t>
      </w:r>
      <w:r w:rsidR="008C0F02" w:rsidRPr="00436A80">
        <w:rPr>
          <w:color w:val="000000"/>
          <w:sz w:val="28"/>
          <w:szCs w:val="28"/>
        </w:rPr>
        <w:t>сло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правильных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валков,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шт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5</w:t>
      </w:r>
      <w:r w:rsidR="0017538F" w:rsidRPr="00436A80">
        <w:rPr>
          <w:color w:val="000000"/>
          <w:sz w:val="28"/>
          <w:szCs w:val="28"/>
        </w:rPr>
        <w:t xml:space="preserve"> </w:t>
      </w:r>
      <w:r w:rsidR="005A562C" w:rsidRPr="00436A80">
        <w:rPr>
          <w:color w:val="000000"/>
          <w:sz w:val="28"/>
          <w:szCs w:val="28"/>
        </w:rPr>
        <w:t>7</w:t>
      </w:r>
    </w:p>
    <w:p w:rsidR="00193B35" w:rsidRPr="00436A80" w:rsidRDefault="00193B3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</w:t>
      </w:r>
      <w:r w:rsidR="008C0F02" w:rsidRPr="00436A80">
        <w:rPr>
          <w:color w:val="000000"/>
          <w:sz w:val="28"/>
          <w:szCs w:val="28"/>
        </w:rPr>
        <w:t>щность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электродвигателя,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кВт</w:t>
      </w:r>
      <w:r w:rsidRPr="00436A80">
        <w:rPr>
          <w:color w:val="000000"/>
          <w:sz w:val="28"/>
          <w:szCs w:val="28"/>
        </w:rPr>
        <w:t>70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80</w:t>
      </w:r>
    </w:p>
    <w:p w:rsidR="00193B35" w:rsidRPr="00436A80" w:rsidRDefault="00193B3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Габаритные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</w:p>
    <w:p w:rsidR="0008412B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Ширина</w:t>
      </w:r>
      <w:r w:rsidR="0008412B" w:rsidRPr="00436A80">
        <w:rPr>
          <w:color w:val="000000"/>
          <w:sz w:val="28"/>
          <w:szCs w:val="28"/>
        </w:rPr>
        <w:t>36302330</w:t>
      </w:r>
    </w:p>
    <w:p w:rsidR="0008412B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Длина</w:t>
      </w:r>
      <w:r w:rsidR="0008412B" w:rsidRPr="00436A80">
        <w:rPr>
          <w:color w:val="000000"/>
          <w:sz w:val="28"/>
          <w:szCs w:val="28"/>
        </w:rPr>
        <w:t>77809850</w:t>
      </w:r>
    </w:p>
    <w:p w:rsidR="0008412B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Высота</w:t>
      </w:r>
      <w:r w:rsidR="0008412B" w:rsidRPr="00436A80">
        <w:rPr>
          <w:color w:val="000000"/>
          <w:sz w:val="28"/>
          <w:szCs w:val="28"/>
        </w:rPr>
        <w:t>35303385</w:t>
      </w:r>
    </w:p>
    <w:p w:rsidR="0008412B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Масса,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кг</w:t>
      </w:r>
      <w:r w:rsidR="0008412B" w:rsidRPr="00436A80">
        <w:rPr>
          <w:color w:val="000000"/>
          <w:sz w:val="28"/>
          <w:szCs w:val="28"/>
        </w:rPr>
        <w:t>53,561</w:t>
      </w:r>
    </w:p>
    <w:p w:rsidR="00933050" w:rsidRPr="00436A80" w:rsidRDefault="004E778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техническим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данным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оборудование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примерно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одинаковое,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  <w:lang w:val="en-US"/>
        </w:rPr>
        <w:t>I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имеет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меньшие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габариты,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большую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правки,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меньше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CF460B" w:rsidRPr="00436A80">
        <w:rPr>
          <w:color w:val="000000"/>
          <w:sz w:val="28"/>
          <w:szCs w:val="28"/>
        </w:rPr>
        <w:t>толщина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CF460B" w:rsidRPr="00436A80">
        <w:rPr>
          <w:color w:val="000000"/>
          <w:sz w:val="28"/>
          <w:szCs w:val="28"/>
        </w:rPr>
        <w:t>исправляемого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CF460B" w:rsidRPr="00436A80">
        <w:rPr>
          <w:color w:val="000000"/>
          <w:sz w:val="28"/>
          <w:szCs w:val="28"/>
        </w:rPr>
        <w:t>листа.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CF460B" w:rsidRPr="00436A80">
        <w:rPr>
          <w:color w:val="000000"/>
          <w:sz w:val="28"/>
          <w:szCs w:val="28"/>
        </w:rPr>
        <w:t>Дл</w:t>
      </w:r>
      <w:r w:rsidR="00933050" w:rsidRPr="00436A80">
        <w:rPr>
          <w:color w:val="000000"/>
          <w:sz w:val="28"/>
          <w:szCs w:val="28"/>
        </w:rPr>
        <w:t>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наше</w:t>
      </w:r>
      <w:r w:rsidR="00CF460B" w:rsidRPr="00436A80">
        <w:rPr>
          <w:color w:val="000000"/>
          <w:sz w:val="28"/>
          <w:szCs w:val="28"/>
        </w:rPr>
        <w:t>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конструкции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нужны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большие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толщины,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поэтому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мы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</w:rPr>
        <w:t>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933050" w:rsidRPr="00436A80">
        <w:rPr>
          <w:color w:val="000000"/>
          <w:sz w:val="28"/>
          <w:szCs w:val="28"/>
          <w:lang w:val="en-US"/>
        </w:rPr>
        <w:t>I</w:t>
      </w:r>
      <w:r w:rsidR="00933050" w:rsidRPr="00436A80">
        <w:rPr>
          <w:color w:val="000000"/>
          <w:sz w:val="28"/>
          <w:szCs w:val="28"/>
        </w:rPr>
        <w:t>.</w:t>
      </w:r>
    </w:p>
    <w:p w:rsidR="00933050" w:rsidRPr="00436A80" w:rsidRDefault="0093305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гильотинные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ножницы.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номенклатурного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справочника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«Кузнечно-прессовое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оборудование»,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только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ножниц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Н407,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наибольшая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ширина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разрезаемого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5000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нашей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ширина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составляет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3500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Остальные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предложенные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ножницы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имеют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недостаточную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ширину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следовательно</w:t>
      </w:r>
      <w:r w:rsidR="004333E6"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подходят.</w:t>
      </w:r>
    </w:p>
    <w:p w:rsidR="00E46411" w:rsidRPr="00436A80" w:rsidRDefault="00E46411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механический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стенд.</w:t>
      </w:r>
      <w:r w:rsidR="0017538F" w:rsidRPr="00436A80">
        <w:rPr>
          <w:color w:val="000000"/>
          <w:sz w:val="28"/>
          <w:szCs w:val="28"/>
        </w:rPr>
        <w:t xml:space="preserve"> </w:t>
      </w:r>
      <w:r w:rsidR="00CF460B" w:rsidRPr="00436A80">
        <w:rPr>
          <w:color w:val="000000"/>
          <w:sz w:val="28"/>
          <w:szCs w:val="28"/>
        </w:rPr>
        <w:t>При</w:t>
      </w:r>
      <w:r w:rsidRPr="00436A80">
        <w:rPr>
          <w:color w:val="000000"/>
          <w:sz w:val="28"/>
          <w:szCs w:val="28"/>
        </w:rPr>
        <w:t>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Достоинством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собранное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изделие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полностью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открыто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сверху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легко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доступно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любого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аппарата.[8]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выборе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электромагнитного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стенда,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сравнить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стенды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Р-624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Р-754.</w:t>
      </w:r>
    </w:p>
    <w:p w:rsidR="00E35EF5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Технические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характеристики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Р-624Р-754</w:t>
      </w:r>
    </w:p>
    <w:p w:rsidR="00E35EF5" w:rsidRPr="00436A80" w:rsidRDefault="00E35EF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</w:t>
      </w:r>
      <w:r w:rsidR="008C0F02" w:rsidRPr="00436A80">
        <w:rPr>
          <w:color w:val="000000"/>
          <w:sz w:val="28"/>
          <w:szCs w:val="28"/>
        </w:rPr>
        <w:t>олщина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свариваемых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листов,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3-8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3-8</w:t>
      </w:r>
    </w:p>
    <w:p w:rsidR="00E35EF5" w:rsidRPr="00436A80" w:rsidRDefault="00E35EF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Колич</w:t>
      </w:r>
      <w:r w:rsidR="008C0F02" w:rsidRPr="00436A80">
        <w:rPr>
          <w:color w:val="000000"/>
          <w:sz w:val="28"/>
          <w:szCs w:val="28"/>
        </w:rPr>
        <w:t>ество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полотнище,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шт</w:t>
      </w:r>
      <w:r w:rsidRPr="00436A80">
        <w:rPr>
          <w:color w:val="000000"/>
          <w:sz w:val="28"/>
          <w:szCs w:val="28"/>
        </w:rPr>
        <w:t>до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6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8</w:t>
      </w:r>
    </w:p>
    <w:p w:rsidR="00E35EF5" w:rsidRPr="00436A80" w:rsidRDefault="00E35EF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</w:p>
    <w:p w:rsidR="00E35EF5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9960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12460</w:t>
      </w:r>
    </w:p>
    <w:p w:rsidR="00E35EF5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Ширина</w:t>
      </w:r>
      <w:r w:rsidR="00E35EF5" w:rsidRPr="00436A80">
        <w:rPr>
          <w:color w:val="000000"/>
          <w:sz w:val="28"/>
          <w:szCs w:val="28"/>
        </w:rPr>
        <w:t>4260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6860</w:t>
      </w:r>
    </w:p>
    <w:p w:rsidR="00E35EF5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Высота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690</w:t>
      </w:r>
      <w:r w:rsidR="0017538F" w:rsidRPr="00436A80">
        <w:rPr>
          <w:color w:val="000000"/>
          <w:sz w:val="28"/>
          <w:szCs w:val="28"/>
        </w:rPr>
        <w:t xml:space="preserve"> </w:t>
      </w:r>
      <w:r w:rsidR="00E35EF5" w:rsidRPr="00436A80">
        <w:rPr>
          <w:color w:val="000000"/>
          <w:sz w:val="28"/>
          <w:szCs w:val="28"/>
        </w:rPr>
        <w:t>720</w:t>
      </w:r>
    </w:p>
    <w:p w:rsidR="00E35EF5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Масса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кг</w:t>
      </w:r>
      <w:r w:rsidR="00E35EF5" w:rsidRPr="00436A80">
        <w:rPr>
          <w:color w:val="000000"/>
          <w:sz w:val="28"/>
          <w:szCs w:val="28"/>
        </w:rPr>
        <w:t>1430018500</w:t>
      </w:r>
    </w:p>
    <w:p w:rsidR="00F74E6B" w:rsidRPr="00436A80" w:rsidRDefault="00E35EF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Сравнивая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техническим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характеристикам,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Р-624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имеет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меньшие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габариты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укладывать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меньшее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число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свариваемых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(до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6)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сравнению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Р-754.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нашей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наиболее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подходит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Р-624.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[8]</w:t>
      </w:r>
      <w:r w:rsidR="00D335B0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люка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ручную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кислородной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портальную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машину.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Целесообразно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ручную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машину,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портальную,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вырезать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отверстие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нужно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часто,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поэтому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применение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портальной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машины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экономически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выгодно.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[9]</w:t>
      </w:r>
      <w:r w:rsidR="00D335B0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портальную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тележку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со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сварочной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головкой,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это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позволит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сваривать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продольные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поперечные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швы,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переналаживая,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отличии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других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видов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F74E6B" w:rsidRPr="00436A80">
        <w:rPr>
          <w:color w:val="000000"/>
          <w:sz w:val="28"/>
          <w:szCs w:val="28"/>
        </w:rPr>
        <w:t>тележек.</w:t>
      </w:r>
    </w:p>
    <w:p w:rsidR="002955FF" w:rsidRPr="00436A80" w:rsidRDefault="002955FF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52C20" w:rsidRPr="00436A80" w:rsidRDefault="00D52C20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3.9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Выбор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метода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контроля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C20" w:rsidRPr="00436A80" w:rsidRDefault="00D52C2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Данная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конструкция,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предложенная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проекта,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частью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корпуса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судна,применяем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капиллярние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Задачей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капиллярной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дефектоскопии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заключается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обнаружении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поверхностных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Могут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использованы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следующие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контроля:</w:t>
      </w:r>
    </w:p>
    <w:p w:rsidR="00D52C20" w:rsidRPr="00436A80" w:rsidRDefault="00D52C2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Люминисцентный;</w:t>
      </w:r>
    </w:p>
    <w:p w:rsidR="00D52C20" w:rsidRPr="00436A80" w:rsidRDefault="00D52C2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Цветной;</w:t>
      </w:r>
    </w:p>
    <w:p w:rsidR="00D52C20" w:rsidRPr="00436A80" w:rsidRDefault="00D52C2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Лиминисцентно-цветной.</w:t>
      </w:r>
    </w:p>
    <w:p w:rsidR="00D52C20" w:rsidRPr="00436A80" w:rsidRDefault="00D52C2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цветной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выявления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удобен,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надо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использовать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ультрафиолетовое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излучение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производительность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выше.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[12]</w:t>
      </w:r>
    </w:p>
    <w:p w:rsidR="007F5AC8" w:rsidRPr="00436A80" w:rsidRDefault="007F5AC8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2C20" w:rsidRPr="00436A80" w:rsidRDefault="00D335B0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b/>
          <w:color w:val="000000"/>
          <w:sz w:val="28"/>
          <w:szCs w:val="32"/>
        </w:rPr>
        <w:br w:type="page"/>
      </w:r>
      <w:r w:rsidR="00466912" w:rsidRPr="00436A80">
        <w:rPr>
          <w:b/>
          <w:color w:val="000000"/>
          <w:sz w:val="28"/>
          <w:szCs w:val="32"/>
        </w:rPr>
        <w:t>4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D52C20" w:rsidRPr="00436A80">
        <w:rPr>
          <w:b/>
          <w:color w:val="000000"/>
          <w:sz w:val="28"/>
          <w:szCs w:val="32"/>
        </w:rPr>
        <w:t>Разработка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D52C20" w:rsidRPr="00436A80">
        <w:rPr>
          <w:b/>
          <w:color w:val="000000"/>
          <w:sz w:val="28"/>
          <w:szCs w:val="32"/>
        </w:rPr>
        <w:t>техпр</w:t>
      </w:r>
      <w:r w:rsidR="00D7403E" w:rsidRPr="00436A80">
        <w:rPr>
          <w:b/>
          <w:color w:val="000000"/>
          <w:sz w:val="28"/>
          <w:szCs w:val="32"/>
        </w:rPr>
        <w:t>оцесса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D7403E" w:rsidRPr="00436A80">
        <w:rPr>
          <w:b/>
          <w:color w:val="000000"/>
          <w:sz w:val="28"/>
          <w:szCs w:val="32"/>
        </w:rPr>
        <w:t>заготовительных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D7403E" w:rsidRPr="00436A80">
        <w:rPr>
          <w:b/>
          <w:color w:val="000000"/>
          <w:sz w:val="28"/>
          <w:szCs w:val="32"/>
        </w:rPr>
        <w:t>операций</w:t>
      </w:r>
    </w:p>
    <w:p w:rsidR="00466912" w:rsidRPr="00436A80" w:rsidRDefault="0046691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12" w:rsidRPr="00436A80" w:rsidRDefault="0046691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После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подбора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размерам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маркам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необходимо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выполнить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следующие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операции:</w:t>
      </w:r>
    </w:p>
    <w:p w:rsidR="00466912" w:rsidRPr="00436A80" w:rsidRDefault="0046691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проката;</w:t>
      </w:r>
    </w:p>
    <w:p w:rsidR="00466912" w:rsidRPr="00436A80" w:rsidRDefault="0046691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</w:t>
      </w:r>
      <w:r w:rsidR="004729EF" w:rsidRPr="00436A80">
        <w:rPr>
          <w:color w:val="000000"/>
          <w:sz w:val="28"/>
          <w:szCs w:val="28"/>
        </w:rPr>
        <w:t>к</w:t>
      </w:r>
      <w:r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проката;</w:t>
      </w:r>
    </w:p>
    <w:p w:rsidR="00466912" w:rsidRPr="00436A80" w:rsidRDefault="0046691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Вырезка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люка.</w:t>
      </w:r>
    </w:p>
    <w:p w:rsidR="007F5AC8" w:rsidRPr="00436A80" w:rsidRDefault="007F5AC8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66912" w:rsidRPr="00436A80" w:rsidRDefault="00466912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4.1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Правка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листового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и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сортового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проката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6912" w:rsidRPr="00436A80" w:rsidRDefault="00784DB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Листовой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требует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случае,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если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поставляют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неправильном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виде,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также,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если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деформации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возникли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транспортировании.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осуществляем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листоправильной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многовалковой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ИВК10х2500)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числом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правильных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валков-9.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осуществляется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холодном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состоянии.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Устранение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волнистости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достигается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многократным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изгибом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пропускании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между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верхним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нижним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рядами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валков,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расположенных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шахматном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порядке.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Приводим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схем</w:t>
      </w:r>
      <w:r w:rsidR="00672EE5" w:rsidRPr="00436A80">
        <w:rPr>
          <w:color w:val="000000"/>
          <w:sz w:val="28"/>
          <w:szCs w:val="28"/>
        </w:rPr>
        <w:t>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расположения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валков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(см.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рис.3</w:t>
      </w:r>
      <w:r w:rsidRPr="00436A80">
        <w:rPr>
          <w:color w:val="000000"/>
          <w:sz w:val="28"/>
          <w:szCs w:val="28"/>
        </w:rPr>
        <w:t>)</w:t>
      </w:r>
      <w:r w:rsidR="0017538F" w:rsidRPr="00436A80">
        <w:rPr>
          <w:color w:val="000000"/>
          <w:sz w:val="28"/>
          <w:szCs w:val="28"/>
          <w:lang w:val="en-US"/>
        </w:rPr>
        <w:t xml:space="preserve"> </w:t>
      </w:r>
      <w:r w:rsidRPr="00436A80">
        <w:rPr>
          <w:color w:val="000000"/>
          <w:sz w:val="28"/>
          <w:szCs w:val="28"/>
          <w:lang w:val="en-US"/>
        </w:rPr>
        <w:t>[1]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741E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13.75pt;height:53.25pt">
            <v:imagedata r:id="rId16" o:title=""/>
          </v:shape>
        </w:pict>
      </w:r>
    </w:p>
    <w:p w:rsidR="0091741E" w:rsidRPr="00436A80" w:rsidRDefault="00672EE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3</w:t>
      </w:r>
      <w:r w:rsidR="0017538F" w:rsidRPr="00436A80">
        <w:rPr>
          <w:color w:val="000000"/>
          <w:sz w:val="28"/>
          <w:szCs w:val="28"/>
        </w:rPr>
        <w:t xml:space="preserve"> </w:t>
      </w:r>
      <w:r w:rsidR="0091741E" w:rsidRPr="00436A80">
        <w:rPr>
          <w:color w:val="000000"/>
          <w:sz w:val="28"/>
          <w:szCs w:val="28"/>
        </w:rPr>
        <w:t>Схема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1741E" w:rsidRPr="00436A80">
        <w:rPr>
          <w:color w:val="000000"/>
          <w:sz w:val="28"/>
          <w:szCs w:val="28"/>
        </w:rPr>
        <w:t>правки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1741E"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91741E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1741E" w:rsidRPr="00436A80">
        <w:rPr>
          <w:color w:val="000000"/>
          <w:sz w:val="28"/>
          <w:szCs w:val="28"/>
        </w:rPr>
        <w:t>листоправильных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91741E" w:rsidRPr="00436A80">
        <w:rPr>
          <w:color w:val="000000"/>
          <w:sz w:val="28"/>
          <w:szCs w:val="28"/>
        </w:rPr>
        <w:t>вальцах</w:t>
      </w:r>
      <w:r w:rsidR="008C0F02" w:rsidRPr="00436A80">
        <w:rPr>
          <w:color w:val="000000"/>
          <w:sz w:val="28"/>
          <w:szCs w:val="28"/>
        </w:rPr>
        <w:t>.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1741E" w:rsidRPr="00436A80" w:rsidRDefault="0091741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Правку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</w:t>
      </w:r>
      <w:r w:rsidR="00672EE5" w:rsidRPr="00436A80">
        <w:rPr>
          <w:color w:val="000000"/>
          <w:sz w:val="28"/>
          <w:szCs w:val="28"/>
        </w:rPr>
        <w:t>дим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роликовых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машинах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(рис.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4</w:t>
      </w:r>
      <w:r w:rsidRPr="00436A80">
        <w:rPr>
          <w:color w:val="000000"/>
          <w:sz w:val="28"/>
          <w:szCs w:val="28"/>
        </w:rPr>
        <w:t>),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работающих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же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схеме,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листоправильные.</w:t>
      </w:r>
    </w:p>
    <w:p w:rsidR="004729EF" w:rsidRPr="00436A80" w:rsidRDefault="004729E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9EF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style="width:104.25pt;height:41.25pt">
            <v:imagedata r:id="rId17" o:title=""/>
          </v:shape>
        </w:pict>
      </w:r>
    </w:p>
    <w:p w:rsidR="00D335B0" w:rsidRPr="00436A80" w:rsidRDefault="00672EE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4</w:t>
      </w:r>
      <w:r w:rsidR="0017538F" w:rsidRPr="00436A80">
        <w:rPr>
          <w:color w:val="000000"/>
          <w:sz w:val="28"/>
          <w:szCs w:val="28"/>
        </w:rPr>
        <w:t xml:space="preserve"> </w:t>
      </w:r>
      <w:r w:rsidR="004729EF" w:rsidRPr="00436A80">
        <w:rPr>
          <w:color w:val="000000"/>
          <w:sz w:val="28"/>
          <w:szCs w:val="28"/>
        </w:rPr>
        <w:t>Схема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4729EF" w:rsidRPr="00436A80">
        <w:rPr>
          <w:color w:val="000000"/>
          <w:sz w:val="28"/>
          <w:szCs w:val="28"/>
        </w:rPr>
        <w:t>правки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4729EF" w:rsidRPr="00436A80">
        <w:rPr>
          <w:color w:val="000000"/>
          <w:sz w:val="28"/>
          <w:szCs w:val="28"/>
        </w:rPr>
        <w:t>сортового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4729EF" w:rsidRPr="00436A80">
        <w:rPr>
          <w:color w:val="000000"/>
          <w:sz w:val="28"/>
          <w:szCs w:val="28"/>
        </w:rPr>
        <w:t>проката</w:t>
      </w:r>
    </w:p>
    <w:p w:rsidR="004729EF" w:rsidRPr="00436A80" w:rsidRDefault="00D335B0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4729EF" w:rsidRPr="00436A80">
        <w:rPr>
          <w:b/>
          <w:color w:val="000000"/>
          <w:sz w:val="28"/>
          <w:szCs w:val="28"/>
        </w:rPr>
        <w:t>4.2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="004729EF" w:rsidRPr="00436A80">
        <w:rPr>
          <w:b/>
          <w:color w:val="000000"/>
          <w:sz w:val="28"/>
          <w:szCs w:val="28"/>
        </w:rPr>
        <w:t>Резка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="004729EF" w:rsidRPr="00436A80">
        <w:rPr>
          <w:b/>
          <w:color w:val="000000"/>
          <w:sz w:val="28"/>
          <w:szCs w:val="28"/>
        </w:rPr>
        <w:t>листового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="004729EF" w:rsidRPr="00436A80">
        <w:rPr>
          <w:b/>
          <w:color w:val="000000"/>
          <w:sz w:val="28"/>
          <w:szCs w:val="28"/>
        </w:rPr>
        <w:t>и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="004729EF" w:rsidRPr="00436A80">
        <w:rPr>
          <w:b/>
          <w:color w:val="000000"/>
          <w:sz w:val="28"/>
          <w:szCs w:val="28"/>
        </w:rPr>
        <w:t>сортового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="004729EF" w:rsidRPr="00436A80">
        <w:rPr>
          <w:b/>
          <w:color w:val="000000"/>
          <w:sz w:val="28"/>
          <w:szCs w:val="28"/>
        </w:rPr>
        <w:t>проката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9EF" w:rsidRPr="00436A80" w:rsidRDefault="004729E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Резку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гильотинных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ножницах.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Разрезаемый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заводится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между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нижним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верхним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упора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зажимается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прижимом.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Верхний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нажимая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скалывание.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следующим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схемам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раскроя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см.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5</w:t>
      </w:r>
    </w:p>
    <w:p w:rsidR="002103AF" w:rsidRPr="00436A80" w:rsidRDefault="002103A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29EF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145.5pt;height:83.25pt">
            <v:imagedata r:id="rId18" o:title=""/>
          </v:shape>
        </w:pict>
      </w:r>
    </w:p>
    <w:p w:rsidR="00FA327F" w:rsidRPr="00436A80" w:rsidRDefault="00672EE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</w:t>
      </w:r>
      <w:r w:rsidR="0017538F" w:rsidRPr="00436A80">
        <w:rPr>
          <w:color w:val="000000"/>
          <w:sz w:val="28"/>
          <w:szCs w:val="28"/>
        </w:rPr>
        <w:t xml:space="preserve"> </w:t>
      </w:r>
      <w:r w:rsidR="002103AF" w:rsidRPr="00436A80">
        <w:rPr>
          <w:color w:val="000000"/>
          <w:sz w:val="28"/>
          <w:szCs w:val="28"/>
        </w:rPr>
        <w:t>Схема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103AF" w:rsidRPr="00436A80">
        <w:rPr>
          <w:color w:val="000000"/>
          <w:sz w:val="28"/>
          <w:szCs w:val="28"/>
        </w:rPr>
        <w:t>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2103AF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2103AF" w:rsidRPr="00436A80">
        <w:rPr>
          <w:color w:val="000000"/>
          <w:sz w:val="28"/>
          <w:szCs w:val="28"/>
        </w:rPr>
        <w:t>гильотинных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2103AF" w:rsidRPr="00436A80">
        <w:rPr>
          <w:color w:val="000000"/>
          <w:sz w:val="28"/>
          <w:szCs w:val="28"/>
        </w:rPr>
        <w:t>ножницах</w:t>
      </w:r>
      <w:r w:rsidR="002F2097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1-нижний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нож;</w:t>
      </w:r>
      <w:r w:rsidR="0017538F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2-разрезаемый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лист;</w:t>
      </w:r>
      <w:r w:rsidR="00D335B0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3-</w:t>
      </w:r>
      <w:r w:rsidR="0017538F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прижим;</w:t>
      </w:r>
      <w:r w:rsidR="0017538F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4-</w:t>
      </w:r>
      <w:r w:rsidR="0017538F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верхний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нож;</w:t>
      </w:r>
      <w:r w:rsidR="0017538F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5</w:t>
      </w:r>
      <w:r w:rsidR="0017538F" w:rsidRPr="00436A80">
        <w:rPr>
          <w:color w:val="000000"/>
          <w:sz w:val="28"/>
          <w:szCs w:val="28"/>
        </w:rPr>
        <w:t xml:space="preserve"> </w:t>
      </w:r>
      <w:r w:rsidR="00FA327F" w:rsidRPr="00436A80">
        <w:rPr>
          <w:color w:val="000000"/>
          <w:sz w:val="28"/>
          <w:szCs w:val="28"/>
        </w:rPr>
        <w:t>–упор.</w:t>
      </w:r>
    </w:p>
    <w:p w:rsidR="00D335B0" w:rsidRPr="00436A80" w:rsidRDefault="00D335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03AF" w:rsidRPr="00436A80" w:rsidRDefault="002103A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ножницы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сортовые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открытые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Н1226А).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длину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3350,1325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975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мм.</w:t>
      </w:r>
    </w:p>
    <w:p w:rsidR="002B2328" w:rsidRPr="00436A80" w:rsidRDefault="002103A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люка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используется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ручная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кислородной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ТО1).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Режут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заготовки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</w:t>
      </w:r>
      <w:r w:rsidR="00672EE5" w:rsidRPr="00436A80">
        <w:rPr>
          <w:color w:val="000000"/>
          <w:sz w:val="28"/>
          <w:szCs w:val="28"/>
        </w:rPr>
        <w:t>ующим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схемам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раскроя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(см.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6</w:t>
      </w:r>
      <w:r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7</w:t>
      </w:r>
      <w:r w:rsidRPr="00436A80">
        <w:rPr>
          <w:color w:val="000000"/>
          <w:sz w:val="28"/>
          <w:szCs w:val="28"/>
        </w:rPr>
        <w:t>).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488D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6" type="#_x0000_t75" style="width:157.5pt;height:120pt">
            <v:imagedata r:id="rId19" o:title=""/>
          </v:shape>
        </w:pict>
      </w:r>
    </w:p>
    <w:p w:rsidR="00EC0320" w:rsidRPr="00436A80" w:rsidRDefault="00EC032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а</w:t>
      </w:r>
      <w:r w:rsidR="00D93EA0" w:rsidRPr="00436A80">
        <w:rPr>
          <w:color w:val="000000"/>
          <w:sz w:val="28"/>
          <w:szCs w:val="28"/>
        </w:rPr>
        <w:t>)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заготовка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листа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поз.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1</w:t>
      </w:r>
    </w:p>
    <w:p w:rsidR="0036678D" w:rsidRPr="00436A80" w:rsidRDefault="00551F08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B00533">
        <w:rPr>
          <w:color w:val="000000"/>
          <w:sz w:val="28"/>
          <w:szCs w:val="28"/>
        </w:rPr>
        <w:pict>
          <v:shape id="_x0000_i1037" type="#_x0000_t75" style="width:170.25pt;height:119.25pt">
            <v:imagedata r:id="rId20" o:title=""/>
          </v:shape>
        </w:pict>
      </w:r>
    </w:p>
    <w:p w:rsidR="008C0F02" w:rsidRPr="00436A80" w:rsidRDefault="0036678D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б)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заготовка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листа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поз.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2</w:t>
      </w:r>
    </w:p>
    <w:p w:rsidR="00D93EA0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Схема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раскроя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проката:</w:t>
      </w:r>
    </w:p>
    <w:p w:rsidR="008C0F02" w:rsidRPr="00436A80" w:rsidRDefault="008C0F02" w:rsidP="0017538F">
      <w:pPr>
        <w:tabs>
          <w:tab w:val="left" w:pos="22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C0F02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8" type="#_x0000_t75" style="width:186pt;height:137.25pt">
            <v:imagedata r:id="rId21" o:title=""/>
          </v:shape>
        </w:pict>
      </w:r>
    </w:p>
    <w:p w:rsidR="008C0F02" w:rsidRPr="00436A80" w:rsidRDefault="004064B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а)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лист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поз.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1</w:t>
      </w:r>
    </w:p>
    <w:p w:rsidR="00551F08" w:rsidRPr="00436A80" w:rsidRDefault="00551F08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64BE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9" type="#_x0000_t75" style="width:169.5pt;height:128.25pt">
            <v:imagedata r:id="rId22" o:title=""/>
          </v:shape>
        </w:pict>
      </w:r>
    </w:p>
    <w:p w:rsidR="004064BE" w:rsidRPr="00436A80" w:rsidRDefault="004064B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б)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лист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поз.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2</w:t>
      </w:r>
    </w:p>
    <w:p w:rsidR="004064BE" w:rsidRPr="00436A80" w:rsidRDefault="00672EE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7</w:t>
      </w:r>
      <w:r w:rsidR="0017538F" w:rsidRPr="00436A80">
        <w:rPr>
          <w:color w:val="000000"/>
          <w:sz w:val="28"/>
          <w:szCs w:val="28"/>
        </w:rPr>
        <w:t xml:space="preserve"> </w:t>
      </w:r>
      <w:r w:rsidR="004064BE" w:rsidRPr="00436A80">
        <w:rPr>
          <w:color w:val="000000"/>
          <w:sz w:val="28"/>
          <w:szCs w:val="28"/>
        </w:rPr>
        <w:t>Схема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4064BE" w:rsidRPr="00436A80">
        <w:rPr>
          <w:color w:val="000000"/>
          <w:sz w:val="28"/>
          <w:szCs w:val="28"/>
        </w:rPr>
        <w:t>раскроя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4064BE" w:rsidRPr="00436A80">
        <w:rPr>
          <w:color w:val="000000"/>
          <w:sz w:val="28"/>
          <w:szCs w:val="28"/>
        </w:rPr>
        <w:t>заготовок:</w:t>
      </w:r>
    </w:p>
    <w:p w:rsidR="007F5AC8" w:rsidRPr="00436A80" w:rsidRDefault="007F5AC8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26AA0" w:rsidRPr="00436A80" w:rsidRDefault="00226AA0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36A80">
        <w:rPr>
          <w:b/>
          <w:color w:val="000000"/>
          <w:sz w:val="28"/>
          <w:szCs w:val="28"/>
        </w:rPr>
        <w:t>4.3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Описание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оборудования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для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заготовительных</w:t>
      </w:r>
      <w:r w:rsidR="0017538F" w:rsidRPr="00436A80">
        <w:rPr>
          <w:b/>
          <w:color w:val="000000"/>
          <w:sz w:val="28"/>
          <w:szCs w:val="28"/>
        </w:rPr>
        <w:t xml:space="preserve"> </w:t>
      </w:r>
      <w:r w:rsidRPr="00436A80">
        <w:rPr>
          <w:b/>
          <w:color w:val="000000"/>
          <w:sz w:val="28"/>
          <w:szCs w:val="28"/>
        </w:rPr>
        <w:t>операций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листоправильную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многовалковую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ИВК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10х2500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[13]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Основные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технические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характеристики: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1.Размеры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выправляемого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листа</w:t>
      </w:r>
    </w:p>
    <w:p w:rsidR="00226AA0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толщина,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  <w:r w:rsidR="00226AA0" w:rsidRPr="00436A80">
        <w:rPr>
          <w:color w:val="000000"/>
          <w:sz w:val="28"/>
          <w:szCs w:val="28"/>
        </w:rPr>
        <w:t>4-10</w:t>
      </w:r>
    </w:p>
    <w:p w:rsidR="00226AA0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ширина,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  <w:r w:rsidR="00226AA0" w:rsidRPr="00436A80">
        <w:rPr>
          <w:color w:val="000000"/>
          <w:sz w:val="28"/>
          <w:szCs w:val="28"/>
        </w:rPr>
        <w:t>2500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м/</w:t>
      </w:r>
      <w:r w:rsidR="008C0F02" w:rsidRPr="00436A80">
        <w:rPr>
          <w:color w:val="000000"/>
          <w:sz w:val="28"/>
          <w:szCs w:val="28"/>
        </w:rPr>
        <w:t>мин</w:t>
      </w:r>
      <w:r w:rsidRPr="00436A80">
        <w:rPr>
          <w:color w:val="000000"/>
          <w:sz w:val="28"/>
          <w:szCs w:val="28"/>
        </w:rPr>
        <w:t>12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Чи</w:t>
      </w:r>
      <w:r w:rsidR="008C0F02" w:rsidRPr="00436A80">
        <w:rPr>
          <w:color w:val="000000"/>
          <w:sz w:val="28"/>
          <w:szCs w:val="28"/>
        </w:rPr>
        <w:t>сло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правильных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валков,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шт.</w:t>
      </w:r>
      <w:r w:rsidR="00FA327F" w:rsidRPr="00436A80">
        <w:rPr>
          <w:color w:val="000000"/>
          <w:sz w:val="28"/>
          <w:szCs w:val="28"/>
        </w:rPr>
        <w:t>7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Шаг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правильных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валков,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мм</w:t>
      </w:r>
      <w:r w:rsidRPr="00436A80">
        <w:rPr>
          <w:color w:val="000000"/>
          <w:sz w:val="28"/>
          <w:szCs w:val="28"/>
        </w:rPr>
        <w:t>200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</w:t>
      </w:r>
      <w:r w:rsidR="008C0F02" w:rsidRPr="00436A80">
        <w:rPr>
          <w:color w:val="000000"/>
          <w:sz w:val="28"/>
          <w:szCs w:val="28"/>
        </w:rPr>
        <w:t>метр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правильных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валков,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мм</w:t>
      </w:r>
      <w:r w:rsidRPr="00436A80">
        <w:rPr>
          <w:color w:val="000000"/>
          <w:sz w:val="28"/>
          <w:szCs w:val="28"/>
        </w:rPr>
        <w:t>180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</w:t>
      </w:r>
      <w:r w:rsidR="008C0F02" w:rsidRPr="00436A80">
        <w:rPr>
          <w:color w:val="000000"/>
          <w:sz w:val="28"/>
          <w:szCs w:val="28"/>
        </w:rPr>
        <w:t>исло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рядов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опорных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роликов</w:t>
      </w:r>
      <w:r w:rsidRPr="00436A80">
        <w:rPr>
          <w:color w:val="000000"/>
          <w:sz w:val="28"/>
          <w:szCs w:val="28"/>
        </w:rPr>
        <w:t>2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Мощн</w:t>
      </w:r>
      <w:r w:rsidR="008C0F02" w:rsidRPr="00436A80">
        <w:rPr>
          <w:color w:val="000000"/>
          <w:sz w:val="28"/>
          <w:szCs w:val="28"/>
        </w:rPr>
        <w:t>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электродвигателя,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кВт</w:t>
      </w:r>
      <w:r w:rsidRPr="00436A80">
        <w:rPr>
          <w:color w:val="000000"/>
          <w:sz w:val="28"/>
          <w:szCs w:val="28"/>
        </w:rPr>
        <w:t>70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8.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Габаритные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</w:p>
    <w:p w:rsidR="00226AA0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ширина</w:t>
      </w:r>
      <w:r w:rsidR="00226AA0" w:rsidRPr="00436A80">
        <w:rPr>
          <w:color w:val="000000"/>
          <w:sz w:val="28"/>
          <w:szCs w:val="28"/>
        </w:rPr>
        <w:t>3630</w:t>
      </w:r>
    </w:p>
    <w:p w:rsidR="00226AA0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длина</w:t>
      </w:r>
      <w:r w:rsidR="00226AA0" w:rsidRPr="00436A80">
        <w:rPr>
          <w:color w:val="000000"/>
          <w:sz w:val="28"/>
          <w:szCs w:val="28"/>
        </w:rPr>
        <w:t>7780</w:t>
      </w:r>
    </w:p>
    <w:p w:rsidR="00226AA0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высота</w:t>
      </w:r>
      <w:r w:rsidR="00226AA0" w:rsidRPr="00436A80">
        <w:rPr>
          <w:color w:val="000000"/>
          <w:sz w:val="28"/>
          <w:szCs w:val="28"/>
        </w:rPr>
        <w:t>3530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9.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8C0F02" w:rsidRPr="00436A80">
        <w:rPr>
          <w:color w:val="000000"/>
          <w:sz w:val="28"/>
          <w:szCs w:val="28"/>
        </w:rPr>
        <w:t>г</w:t>
      </w:r>
      <w:r w:rsidRPr="00436A80">
        <w:rPr>
          <w:color w:val="000000"/>
          <w:sz w:val="28"/>
          <w:szCs w:val="28"/>
        </w:rPr>
        <w:t>53500</w:t>
      </w:r>
    </w:p>
    <w:p w:rsidR="00226AA0" w:rsidRPr="00436A80" w:rsidRDefault="00226AA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ножницы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8D0BE2" w:rsidRPr="00436A80">
        <w:rPr>
          <w:color w:val="000000"/>
          <w:sz w:val="28"/>
          <w:szCs w:val="28"/>
        </w:rPr>
        <w:t>кривошипные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8D0BE2" w:rsidRPr="00436A80">
        <w:rPr>
          <w:color w:val="000000"/>
          <w:sz w:val="28"/>
          <w:szCs w:val="28"/>
        </w:rPr>
        <w:t>листовые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8D0BE2"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8D0BE2" w:rsidRPr="00436A80">
        <w:rPr>
          <w:color w:val="000000"/>
          <w:sz w:val="28"/>
          <w:szCs w:val="28"/>
        </w:rPr>
        <w:t>наклонным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8D0BE2" w:rsidRPr="00436A80">
        <w:rPr>
          <w:color w:val="000000"/>
          <w:sz w:val="28"/>
          <w:szCs w:val="28"/>
        </w:rPr>
        <w:t>ножом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8D0BE2" w:rsidRPr="00436A80">
        <w:rPr>
          <w:color w:val="000000"/>
          <w:sz w:val="28"/>
          <w:szCs w:val="28"/>
        </w:rPr>
        <w:t>Н407.</w:t>
      </w:r>
    </w:p>
    <w:p w:rsidR="008D0BE2" w:rsidRPr="00436A80" w:rsidRDefault="008D0BE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Техническая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характеристика.</w:t>
      </w:r>
    </w:p>
    <w:p w:rsidR="008D0BE2" w:rsidRPr="00436A80" w:rsidRDefault="008D0BE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Наибольшая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толщина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разрезаемого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листа,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12,5</w:t>
      </w:r>
    </w:p>
    <w:p w:rsidR="008D0BE2" w:rsidRPr="00436A80" w:rsidRDefault="008D0BE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Наибольшая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ширина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листа,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5000</w:t>
      </w:r>
    </w:p>
    <w:p w:rsidR="008D0BE2" w:rsidRPr="00436A80" w:rsidRDefault="008D0BE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Расстояние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кромки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неподв</w:t>
      </w:r>
      <w:r w:rsidR="008C0F02" w:rsidRPr="00436A80">
        <w:rPr>
          <w:color w:val="000000"/>
          <w:sz w:val="28"/>
          <w:szCs w:val="28"/>
        </w:rPr>
        <w:t>ижного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ножа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до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станины,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500</w:t>
      </w:r>
    </w:p>
    <w:p w:rsidR="008D0BE2" w:rsidRPr="00436A80" w:rsidRDefault="008D0BE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Число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ходов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ножа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минуту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C326B9" w:rsidRPr="00436A80">
        <w:rPr>
          <w:color w:val="000000"/>
          <w:sz w:val="28"/>
          <w:szCs w:val="28"/>
        </w:rPr>
        <w:t>25</w:t>
      </w:r>
    </w:p>
    <w:p w:rsidR="00C326B9" w:rsidRPr="00436A80" w:rsidRDefault="00C326B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</w:t>
      </w:r>
      <w:r w:rsidR="008C0F02" w:rsidRPr="00436A80">
        <w:rPr>
          <w:color w:val="000000"/>
          <w:sz w:val="28"/>
          <w:szCs w:val="28"/>
        </w:rPr>
        <w:t>ол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наклона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подвижного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ножа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1º50'</w:t>
      </w:r>
    </w:p>
    <w:p w:rsidR="00C326B9" w:rsidRPr="00436A80" w:rsidRDefault="00C326B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Мощ</w:t>
      </w:r>
      <w:r w:rsidR="008C0F02" w:rsidRPr="00436A80">
        <w:rPr>
          <w:color w:val="000000"/>
          <w:sz w:val="28"/>
          <w:szCs w:val="28"/>
        </w:rPr>
        <w:t>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электродвигателя,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кВт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20,6</w:t>
      </w:r>
    </w:p>
    <w:p w:rsidR="00C326B9" w:rsidRPr="00436A80" w:rsidRDefault="00C326B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Габаритные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</w:p>
    <w:p w:rsidR="00C326B9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C326B9" w:rsidRPr="00436A80">
        <w:rPr>
          <w:color w:val="000000"/>
          <w:sz w:val="28"/>
          <w:szCs w:val="28"/>
        </w:rPr>
        <w:t>4350</w:t>
      </w:r>
    </w:p>
    <w:p w:rsidR="00C326B9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ширина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C326B9" w:rsidRPr="00436A80">
        <w:rPr>
          <w:color w:val="000000"/>
          <w:sz w:val="28"/>
          <w:szCs w:val="28"/>
        </w:rPr>
        <w:t>6450</w:t>
      </w:r>
    </w:p>
    <w:p w:rsidR="00C326B9" w:rsidRPr="00436A80" w:rsidRDefault="00C326B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высота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2670</w:t>
      </w:r>
    </w:p>
    <w:p w:rsidR="00C326B9" w:rsidRPr="00436A80" w:rsidRDefault="00C326B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8.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Вес,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кг[14]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35000</w:t>
      </w:r>
    </w:p>
    <w:p w:rsidR="00C326B9" w:rsidRPr="00436A80" w:rsidRDefault="00C326B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уголка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используем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ножницы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сортовые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открытые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Н1226А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[14]</w:t>
      </w:r>
    </w:p>
    <w:p w:rsidR="00C326B9" w:rsidRPr="00436A80" w:rsidRDefault="00C326B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Техническ</w:t>
      </w:r>
      <w:r w:rsidR="00081852" w:rsidRPr="00436A80">
        <w:rPr>
          <w:color w:val="000000"/>
          <w:sz w:val="28"/>
          <w:szCs w:val="28"/>
        </w:rPr>
        <w:t>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характеристик</w:t>
      </w:r>
      <w:r w:rsidR="00081852" w:rsidRPr="00436A80">
        <w:rPr>
          <w:color w:val="000000"/>
          <w:sz w:val="28"/>
          <w:szCs w:val="28"/>
        </w:rPr>
        <w:t>и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Наибольшее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допускаемое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усилие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ножницах,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кН400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Наибольшие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обрабатываемого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проката,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(при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σ</w:t>
      </w:r>
      <w:r w:rsidRPr="00436A80">
        <w:rPr>
          <w:color w:val="000000"/>
          <w:sz w:val="28"/>
        </w:rPr>
        <w:t>в</w:t>
      </w:r>
      <w:r w:rsidR="008C0F02" w:rsidRPr="00436A80">
        <w:rPr>
          <w:color w:val="000000"/>
          <w:sz w:val="28"/>
          <w:szCs w:val="28"/>
        </w:rPr>
        <w:t>=500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МПа)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70х70х8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Частота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ходов,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мин-132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Мощность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привода,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кВт2,5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Габаритные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</w:p>
    <w:p w:rsidR="00081852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081852" w:rsidRPr="00436A80">
        <w:rPr>
          <w:color w:val="000000"/>
          <w:sz w:val="28"/>
          <w:szCs w:val="28"/>
        </w:rPr>
        <w:t>1280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ширина940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высота760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Масса,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кг0,7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люка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используем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ручную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кислородной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ТО1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[9]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Технологические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параметры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Толщин</w:t>
      </w:r>
      <w:r w:rsidR="008C0F02"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разрезаемого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металла,</w:t>
      </w:r>
      <w:r w:rsidR="0017538F" w:rsidRPr="00436A80">
        <w:rPr>
          <w:color w:val="000000"/>
          <w:sz w:val="28"/>
          <w:szCs w:val="28"/>
        </w:rPr>
        <w:t xml:space="preserve"> </w:t>
      </w:r>
      <w:r w:rsidR="008C0F02" w:rsidRPr="00436A80">
        <w:rPr>
          <w:color w:val="000000"/>
          <w:sz w:val="28"/>
          <w:szCs w:val="28"/>
        </w:rPr>
        <w:t>мм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5-70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мм/</w:t>
      </w:r>
      <w:r w:rsidR="008C0F02" w:rsidRPr="00436A80">
        <w:rPr>
          <w:color w:val="000000"/>
          <w:sz w:val="28"/>
          <w:szCs w:val="28"/>
        </w:rPr>
        <w:t>мин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150-800</w:t>
      </w:r>
    </w:p>
    <w:p w:rsidR="00B03D79" w:rsidRPr="00436A80" w:rsidRDefault="00081852" w:rsidP="00B03D79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="00DD7634" w:rsidRPr="00436A80">
        <w:rPr>
          <w:color w:val="000000"/>
          <w:sz w:val="28"/>
          <w:szCs w:val="28"/>
        </w:rPr>
        <w:t>Горючий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DD7634" w:rsidRPr="00436A80">
        <w:rPr>
          <w:color w:val="000000"/>
          <w:sz w:val="28"/>
          <w:szCs w:val="28"/>
        </w:rPr>
        <w:t>газ:</w:t>
      </w:r>
      <w:r w:rsidR="0017538F" w:rsidRPr="00436A80">
        <w:rPr>
          <w:color w:val="000000"/>
          <w:sz w:val="28"/>
          <w:szCs w:val="28"/>
        </w:rPr>
        <w:t xml:space="preserve"> </w:t>
      </w:r>
      <w:r w:rsidR="00DD7634" w:rsidRPr="00436A80">
        <w:rPr>
          <w:color w:val="000000"/>
          <w:sz w:val="28"/>
          <w:szCs w:val="28"/>
        </w:rPr>
        <w:t>ацетилен,</w:t>
      </w:r>
      <w:r w:rsidR="0017538F" w:rsidRPr="00436A80">
        <w:rPr>
          <w:color w:val="000000"/>
          <w:sz w:val="28"/>
          <w:szCs w:val="28"/>
        </w:rPr>
        <w:t xml:space="preserve"> </w:t>
      </w:r>
      <w:r w:rsidR="00DD7634" w:rsidRPr="00436A80">
        <w:rPr>
          <w:color w:val="000000"/>
          <w:sz w:val="28"/>
          <w:szCs w:val="28"/>
        </w:rPr>
        <w:t>пропан,</w:t>
      </w:r>
      <w:r w:rsidR="0017538F" w:rsidRPr="00436A80">
        <w:rPr>
          <w:color w:val="000000"/>
          <w:sz w:val="28"/>
          <w:szCs w:val="28"/>
        </w:rPr>
        <w:t xml:space="preserve"> </w:t>
      </w:r>
      <w:r w:rsidR="00DD7634" w:rsidRPr="00436A80">
        <w:rPr>
          <w:color w:val="000000"/>
          <w:sz w:val="28"/>
          <w:szCs w:val="28"/>
        </w:rPr>
        <w:t>природный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DD7634" w:rsidRPr="00436A80">
        <w:rPr>
          <w:color w:val="000000"/>
          <w:sz w:val="28"/>
          <w:szCs w:val="28"/>
        </w:rPr>
        <w:t>газ</w:t>
      </w:r>
      <w:r w:rsidR="00B03D79" w:rsidRPr="00436A80">
        <w:rPr>
          <w:color w:val="000000"/>
          <w:sz w:val="28"/>
          <w:szCs w:val="32"/>
        </w:rPr>
        <w:t xml:space="preserve"> </w:t>
      </w:r>
    </w:p>
    <w:p w:rsidR="00081852" w:rsidRPr="00436A80" w:rsidRDefault="0008185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101B0F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br w:type="page"/>
      </w:r>
      <w:r w:rsidR="006147C4" w:rsidRPr="00436A80">
        <w:rPr>
          <w:b/>
          <w:color w:val="000000"/>
          <w:sz w:val="28"/>
          <w:szCs w:val="32"/>
        </w:rPr>
        <w:t>5</w:t>
      </w:r>
      <w:r w:rsidR="002F2097" w:rsidRPr="00436A80">
        <w:rPr>
          <w:b/>
          <w:color w:val="000000"/>
          <w:sz w:val="28"/>
          <w:szCs w:val="32"/>
        </w:rPr>
        <w:t>.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6147C4" w:rsidRPr="00436A80">
        <w:rPr>
          <w:b/>
          <w:color w:val="000000"/>
          <w:sz w:val="28"/>
          <w:szCs w:val="32"/>
        </w:rPr>
        <w:t>Разработка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6147C4" w:rsidRPr="00436A80">
        <w:rPr>
          <w:b/>
          <w:color w:val="000000"/>
          <w:sz w:val="28"/>
          <w:szCs w:val="32"/>
        </w:rPr>
        <w:t>техпроцесса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укладываются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опорные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ролики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выставляются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чтобы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расположены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осям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флюсоподушек.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опорные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ролики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опускаются,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включаются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поджимаются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флюсоподушки.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проверяется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плотность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поджатия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[15]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ведется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полуавтоматом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дуговой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А1698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прихваток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20±5/200±10.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Собранное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изделие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сваривается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помощи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ПТ1,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снабженного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головкой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А-1408.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Сначала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свариваются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стыковые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8</w:t>
      </w:r>
      <w:r w:rsidRPr="00436A80">
        <w:rPr>
          <w:color w:val="000000"/>
          <w:sz w:val="28"/>
          <w:szCs w:val="28"/>
        </w:rPr>
        <w:t>),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прерывистым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50±5/150±10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тавровые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9</w:t>
      </w:r>
      <w:r w:rsidRPr="00436A80">
        <w:rPr>
          <w:color w:val="000000"/>
          <w:sz w:val="28"/>
          <w:szCs w:val="28"/>
        </w:rPr>
        <w:t>).</w:t>
      </w:r>
    </w:p>
    <w:p w:rsidR="002F2097" w:rsidRPr="00436A80" w:rsidRDefault="002F2097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000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0" type="#_x0000_t75" style="width:216.75pt;height:92.25pt">
            <v:imagedata r:id="rId23" o:title="" croptop="23683f" cropbottom="27688f" cropleft="19260f" cropright="20638f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8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Стыковое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без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кромок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Обозначение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шва.</w:t>
      </w:r>
    </w:p>
    <w:p w:rsidR="005E4E6F" w:rsidRPr="00436A80" w:rsidRDefault="005E4E6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1" type="#_x0000_t75" style="width:195pt;height:94.5pt">
            <v:imagedata r:id="rId24" o:title=""/>
          </v:shape>
        </w:pict>
      </w:r>
    </w:p>
    <w:p w:rsidR="005D6022" w:rsidRPr="00436A80" w:rsidRDefault="005D602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а)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б)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9</w:t>
      </w:r>
      <w:r w:rsidR="008C0F02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Тавровое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соединение: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а)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Подготовка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кромок;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соединение.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Обозначение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шва.</w:t>
      </w:r>
    </w:p>
    <w:p w:rsidR="006147C4" w:rsidRPr="00436A80" w:rsidRDefault="00D80C41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B00533">
        <w:rPr>
          <w:color w:val="000000"/>
          <w:sz w:val="28"/>
          <w:szCs w:val="28"/>
        </w:rPr>
        <w:pict>
          <v:shape id="_x0000_i1042" type="#_x0000_t75" style="width:120pt;height:31.5pt">
            <v:imagedata r:id="rId25" o:title=""/>
          </v:shape>
        </w:pic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Контролировать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тавровые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визуально,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стыковые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капиллярной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дефектоскопией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цветным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контроля.</w:t>
      </w:r>
    </w:p>
    <w:p w:rsidR="007A41BD" w:rsidRPr="00436A80" w:rsidRDefault="007A41BD" w:rsidP="0017538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6147C4" w:rsidRPr="00436A80" w:rsidRDefault="006147C4" w:rsidP="00101B0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b/>
          <w:color w:val="000000"/>
          <w:sz w:val="28"/>
          <w:szCs w:val="32"/>
        </w:rPr>
        <w:t>5.1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Характеристика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и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особенности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сварки</w:t>
      </w:r>
      <w:r w:rsidR="00101B0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применяемых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материалов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данной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конструкционная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низкоуглеродистая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обыкновенного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качества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ВСт3сп.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Таблица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Состав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низкоуглеродистой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ВСт3сп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ГОСТ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380-71,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%.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633"/>
        <w:gridCol w:w="980"/>
        <w:gridCol w:w="940"/>
        <w:gridCol w:w="955"/>
        <w:gridCol w:w="657"/>
        <w:gridCol w:w="709"/>
        <w:gridCol w:w="708"/>
        <w:gridCol w:w="709"/>
        <w:gridCol w:w="851"/>
      </w:tblGrid>
      <w:tr w:rsidR="008B0FC6" w:rsidRPr="00436A80" w:rsidTr="00101B0F">
        <w:tc>
          <w:tcPr>
            <w:tcW w:w="796" w:type="dxa"/>
            <w:vMerge w:val="restart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Марка</w:t>
            </w:r>
            <w:r w:rsidR="0017538F" w:rsidRPr="00436A80">
              <w:rPr>
                <w:color w:val="000000"/>
                <w:sz w:val="20"/>
                <w:szCs w:val="20"/>
              </w:rPr>
              <w:t xml:space="preserve"> </w:t>
            </w:r>
            <w:r w:rsidRPr="00436A80">
              <w:rPr>
                <w:color w:val="000000"/>
                <w:sz w:val="20"/>
                <w:szCs w:val="20"/>
              </w:rPr>
              <w:t>стали</w:t>
            </w:r>
          </w:p>
        </w:tc>
        <w:tc>
          <w:tcPr>
            <w:tcW w:w="633" w:type="dxa"/>
            <w:vMerge w:val="restart"/>
            <w:vAlign w:val="center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980" w:type="dxa"/>
            <w:vMerge w:val="restart"/>
            <w:vAlign w:val="center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Mn</w:t>
            </w:r>
          </w:p>
        </w:tc>
        <w:tc>
          <w:tcPr>
            <w:tcW w:w="940" w:type="dxa"/>
            <w:vMerge w:val="restart"/>
            <w:vAlign w:val="center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955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  <w:tc>
          <w:tcPr>
            <w:tcW w:w="657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709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Cr</w:t>
            </w:r>
          </w:p>
        </w:tc>
        <w:tc>
          <w:tcPr>
            <w:tcW w:w="708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Ni</w:t>
            </w:r>
          </w:p>
        </w:tc>
        <w:tc>
          <w:tcPr>
            <w:tcW w:w="709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Cu</w:t>
            </w:r>
          </w:p>
        </w:tc>
        <w:tc>
          <w:tcPr>
            <w:tcW w:w="851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As</w:t>
            </w:r>
          </w:p>
        </w:tc>
      </w:tr>
      <w:tr w:rsidR="008B0FC6" w:rsidRPr="00436A80" w:rsidTr="00101B0F">
        <w:tc>
          <w:tcPr>
            <w:tcW w:w="796" w:type="dxa"/>
            <w:vMerge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33" w:type="dxa"/>
            <w:vMerge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589" w:type="dxa"/>
            <w:gridSpan w:val="6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не</w:t>
            </w:r>
            <w:r w:rsidR="0017538F" w:rsidRPr="00436A80">
              <w:rPr>
                <w:color w:val="000000"/>
                <w:sz w:val="20"/>
                <w:szCs w:val="20"/>
              </w:rPr>
              <w:t xml:space="preserve"> </w:t>
            </w:r>
            <w:r w:rsidRPr="00436A80">
              <w:rPr>
                <w:color w:val="000000"/>
                <w:sz w:val="20"/>
                <w:szCs w:val="20"/>
              </w:rPr>
              <w:t>более</w:t>
            </w:r>
          </w:p>
        </w:tc>
      </w:tr>
      <w:tr w:rsidR="008B0FC6" w:rsidRPr="00436A80" w:rsidTr="00101B0F">
        <w:tc>
          <w:tcPr>
            <w:tcW w:w="796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ВСт3сп</w:t>
            </w:r>
          </w:p>
        </w:tc>
        <w:tc>
          <w:tcPr>
            <w:tcW w:w="633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0,14-0,22</w:t>
            </w:r>
          </w:p>
        </w:tc>
        <w:tc>
          <w:tcPr>
            <w:tcW w:w="980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0,4-0,65</w:t>
            </w:r>
          </w:p>
        </w:tc>
        <w:tc>
          <w:tcPr>
            <w:tcW w:w="940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0,12-0,3</w:t>
            </w:r>
          </w:p>
        </w:tc>
        <w:tc>
          <w:tcPr>
            <w:tcW w:w="955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0,04</w:t>
            </w:r>
          </w:p>
        </w:tc>
        <w:tc>
          <w:tcPr>
            <w:tcW w:w="657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709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8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0,08</w:t>
            </w:r>
          </w:p>
        </w:tc>
      </w:tr>
    </w:tbl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Сталь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ВСт3сп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относится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числу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хорошо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сваривающихся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условия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обеспечения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достижения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равнопрочности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основным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отсутствие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механические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свойства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околошовной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зоны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целом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ниже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минимальных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механических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свойств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основного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трещин,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непроваров,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подрезов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других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стойким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против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перехода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хрупкое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состояние.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обеспечения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необходимых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механических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свойств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высокой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стойкости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против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кристаллизационных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трещин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Св-08ГС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Св-08Г2С,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легированные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кремнием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марганцем.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Серьезное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влияние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свойства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оказывает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качество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Повышенное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содержание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водяных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паров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воды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способствует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образованию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даже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хорошей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дуги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воздуха.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соответствующего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состава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образуются.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Устойчивое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горение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дуги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достигается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плотности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свыше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100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А/мм</w:t>
      </w:r>
      <w:r w:rsidRPr="00436A80">
        <w:rPr>
          <w:color w:val="000000"/>
          <w:sz w:val="28"/>
          <w:szCs w:val="28"/>
          <w:vertAlign w:val="superscript"/>
        </w:rPr>
        <w:t>2</w:t>
      </w:r>
      <w:r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[10]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качестве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присадочного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материала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Св-08Г2С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ГОСТ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2246-70,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достаточно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легирована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кремнием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марганцем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содержанию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углерода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подходит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ВСт3сп.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ВСт3сп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исключаются.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8C0F02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Таблица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Химический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состав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851"/>
        <w:gridCol w:w="905"/>
        <w:gridCol w:w="796"/>
        <w:gridCol w:w="850"/>
        <w:gridCol w:w="851"/>
        <w:gridCol w:w="850"/>
        <w:gridCol w:w="992"/>
      </w:tblGrid>
      <w:tr w:rsidR="006147C4" w:rsidRPr="00436A80" w:rsidTr="00101B0F">
        <w:tc>
          <w:tcPr>
            <w:tcW w:w="992" w:type="dxa"/>
            <w:vMerge w:val="restart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8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Химические</w:t>
            </w:r>
            <w:r w:rsidR="0017538F" w:rsidRPr="00436A80">
              <w:rPr>
                <w:color w:val="000000"/>
                <w:sz w:val="20"/>
                <w:szCs w:val="20"/>
              </w:rPr>
              <w:t xml:space="preserve"> </w:t>
            </w:r>
            <w:r w:rsidRPr="00436A80">
              <w:rPr>
                <w:color w:val="000000"/>
                <w:sz w:val="20"/>
                <w:szCs w:val="20"/>
              </w:rPr>
              <w:t>элементы</w:t>
            </w:r>
          </w:p>
        </w:tc>
      </w:tr>
      <w:tr w:rsidR="008B0FC6" w:rsidRPr="00436A80" w:rsidTr="00101B0F">
        <w:tc>
          <w:tcPr>
            <w:tcW w:w="992" w:type="dxa"/>
            <w:vMerge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С</w:t>
            </w:r>
          </w:p>
        </w:tc>
        <w:tc>
          <w:tcPr>
            <w:tcW w:w="851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Mn</w:t>
            </w:r>
          </w:p>
        </w:tc>
        <w:tc>
          <w:tcPr>
            <w:tcW w:w="905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Si</w:t>
            </w:r>
          </w:p>
        </w:tc>
        <w:tc>
          <w:tcPr>
            <w:tcW w:w="796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Cr</w:t>
            </w:r>
          </w:p>
        </w:tc>
        <w:tc>
          <w:tcPr>
            <w:tcW w:w="850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Ni</w:t>
            </w:r>
          </w:p>
        </w:tc>
        <w:tc>
          <w:tcPr>
            <w:tcW w:w="851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Mo</w:t>
            </w:r>
          </w:p>
        </w:tc>
        <w:tc>
          <w:tcPr>
            <w:tcW w:w="850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S</w:t>
            </w:r>
          </w:p>
        </w:tc>
        <w:tc>
          <w:tcPr>
            <w:tcW w:w="992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  <w:lang w:val="en-US"/>
              </w:rPr>
              <w:t>P</w:t>
            </w:r>
          </w:p>
        </w:tc>
      </w:tr>
      <w:tr w:rsidR="008B0FC6" w:rsidRPr="00436A80" w:rsidTr="00101B0F">
        <w:tc>
          <w:tcPr>
            <w:tcW w:w="992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Св-08Г2С</w:t>
            </w:r>
          </w:p>
        </w:tc>
        <w:tc>
          <w:tcPr>
            <w:tcW w:w="1134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0,05-0,11</w:t>
            </w:r>
          </w:p>
        </w:tc>
        <w:tc>
          <w:tcPr>
            <w:tcW w:w="851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1,8-2,1</w:t>
            </w:r>
          </w:p>
        </w:tc>
        <w:tc>
          <w:tcPr>
            <w:tcW w:w="905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0,7-0,95</w:t>
            </w:r>
          </w:p>
        </w:tc>
        <w:tc>
          <w:tcPr>
            <w:tcW w:w="796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850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0,025</w:t>
            </w:r>
          </w:p>
        </w:tc>
        <w:tc>
          <w:tcPr>
            <w:tcW w:w="992" w:type="dxa"/>
          </w:tcPr>
          <w:p w:rsidR="006147C4" w:rsidRPr="00436A80" w:rsidRDefault="006147C4" w:rsidP="00101B0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436A80">
              <w:rPr>
                <w:color w:val="000000"/>
                <w:sz w:val="20"/>
                <w:szCs w:val="20"/>
              </w:rPr>
              <w:t>0,03</w:t>
            </w:r>
          </w:p>
        </w:tc>
      </w:tr>
    </w:tbl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производится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ГОСТ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8050-76,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используется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углекислота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сорта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(содержание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паров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воды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</w:t>
      </w:r>
      <w:r w:rsidRPr="00436A80">
        <w:rPr>
          <w:color w:val="000000"/>
          <w:sz w:val="28"/>
          <w:szCs w:val="28"/>
          <w:vertAlign w:val="superscript"/>
        </w:rPr>
        <w:t>3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</w:t>
      </w:r>
      <w:r w:rsidRPr="00436A80">
        <w:rPr>
          <w:color w:val="000000"/>
          <w:sz w:val="28"/>
          <w:szCs w:val="28"/>
          <w:vertAlign w:val="subscript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0,178).</w:t>
      </w:r>
    </w:p>
    <w:p w:rsidR="007A41BD" w:rsidRPr="00436A80" w:rsidRDefault="007A41BD" w:rsidP="0017538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147C4" w:rsidRPr="00436A80" w:rsidRDefault="006147C4" w:rsidP="00101B0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b/>
          <w:color w:val="000000"/>
          <w:sz w:val="28"/>
          <w:szCs w:val="32"/>
        </w:rPr>
        <w:t>5.2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Расчет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режимов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для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сварки</w:t>
      </w:r>
      <w:r w:rsidR="00101B0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в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среде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углекислого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газа</w:t>
      </w:r>
      <w:r w:rsidR="0017538F" w:rsidRPr="00436A80">
        <w:rPr>
          <w:b/>
          <w:color w:val="000000"/>
          <w:sz w:val="28"/>
          <w:szCs w:val="32"/>
        </w:rPr>
        <w:t xml:space="preserve"> 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Рассчитываем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режимы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соединения.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43" type="#_x0000_t75" style="width:90.75pt;height:55.5pt">
            <v:imagedata r:id="rId26" o:title="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10</w:t>
      </w:r>
      <w:r w:rsidR="008C0F02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соединение</w:t>
      </w:r>
    </w:p>
    <w:p w:rsidR="006147C4" w:rsidRPr="00436A80" w:rsidRDefault="001917BD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6147C4"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Устанавливаем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требуемую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глубину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провара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Н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=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6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мм,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необходимую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проплавления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металла.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Рис.10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Рассчитываем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силу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обеспечивающую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заданную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глубину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проплавления</w:t>
      </w:r>
    </w:p>
    <w:p w:rsidR="00CA2974" w:rsidRPr="00436A80" w:rsidRDefault="00CA297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4" type="#_x0000_t75" style="width:69.75pt;height:30.75pt">
            <v:imagedata r:id="rId27" o:title=""/>
          </v:shape>
        </w:pict>
      </w:r>
      <w:r w:rsidR="006147C4" w:rsidRPr="00436A80">
        <w:rPr>
          <w:color w:val="000000"/>
          <w:sz w:val="28"/>
          <w:szCs w:val="28"/>
        </w:rPr>
        <w:t>,</w:t>
      </w:r>
    </w:p>
    <w:p w:rsidR="00CA2974" w:rsidRPr="00436A80" w:rsidRDefault="00CA297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где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i/>
          <w:color w:val="000000"/>
          <w:sz w:val="28"/>
          <w:szCs w:val="28"/>
        </w:rPr>
        <w:t>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необходимая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глубина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провара,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мм;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i/>
          <w:color w:val="000000"/>
          <w:sz w:val="28"/>
          <w:szCs w:val="28"/>
          <w:lang w:val="en-US"/>
        </w:rPr>
        <w:t>Kh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коэффициент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пропорциональности,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величина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которого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зависит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условий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проведения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сварки.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Коэффициент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i/>
          <w:color w:val="000000"/>
          <w:sz w:val="28"/>
          <w:szCs w:val="28"/>
          <w:lang w:val="en-US"/>
        </w:rPr>
        <w:t>Kh</w:t>
      </w:r>
      <w:r w:rsidR="0017538F" w:rsidRPr="00436A80">
        <w:rPr>
          <w:i/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таблицы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зависимости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среды.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i/>
          <w:color w:val="000000"/>
          <w:sz w:val="28"/>
          <w:szCs w:val="28"/>
          <w:lang w:val="en-US"/>
        </w:rPr>
        <w:t>Kh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=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1,75.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Тогда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B00533">
        <w:rPr>
          <w:color w:val="000000"/>
          <w:position w:val="-28"/>
          <w:sz w:val="28"/>
          <w:szCs w:val="28"/>
        </w:rPr>
        <w:pict>
          <v:shape id="_x0000_i1045" type="#_x0000_t75" style="width:104.25pt;height:33pt">
            <v:imagedata r:id="rId28" o:title=""/>
          </v:shape>
        </w:pic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(А)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Рассчитываем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проволоки.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6" type="#_x0000_t75" style="width:69.75pt;height:36.75pt">
            <v:imagedata r:id="rId29" o:title=""/>
          </v:shape>
        </w:pict>
      </w:r>
      <w:r w:rsidR="006147C4" w:rsidRPr="00436A80">
        <w:rPr>
          <w:color w:val="000000"/>
          <w:sz w:val="28"/>
          <w:szCs w:val="28"/>
        </w:rPr>
        <w:t>,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где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i/>
          <w:color w:val="000000"/>
          <w:sz w:val="28"/>
          <w:szCs w:val="28"/>
          <w:lang w:val="en-US"/>
        </w:rPr>
        <w:t>j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допускаемая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плотность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</w:t>
      </w:r>
      <w:r w:rsidRPr="00436A80">
        <w:rPr>
          <w:i/>
          <w:color w:val="000000"/>
          <w:sz w:val="28"/>
          <w:szCs w:val="28"/>
          <w:lang w:val="en-US"/>
        </w:rPr>
        <w:t>j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=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160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А/мм</w:t>
      </w:r>
      <w:r w:rsidRPr="00436A80">
        <w:rPr>
          <w:color w:val="000000"/>
          <w:sz w:val="28"/>
          <w:szCs w:val="28"/>
          <w:vertAlign w:val="superscript"/>
        </w:rPr>
        <w:t>2</w:t>
      </w:r>
      <w:r w:rsidRPr="00436A80">
        <w:rPr>
          <w:color w:val="000000"/>
          <w:sz w:val="28"/>
          <w:szCs w:val="28"/>
        </w:rPr>
        <w:t>).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47" type="#_x0000_t75" style="width:111pt;height:33.75pt">
            <v:imagedata r:id="rId30" o:title=""/>
          </v:shape>
        </w:pic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(мм)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Принимаем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1,6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мм.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воспользоваться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следующей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формулой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8" type="#_x0000_t75" style="width:45.75pt;height:33.75pt">
            <v:imagedata r:id="rId31" o:title=""/>
          </v:shape>
        </w:pict>
      </w:r>
      <w:r w:rsidR="006147C4" w:rsidRPr="00436A80">
        <w:rPr>
          <w:color w:val="000000"/>
          <w:sz w:val="28"/>
          <w:szCs w:val="28"/>
        </w:rPr>
        <w:t>,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где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i/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выбирается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зависимости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i/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=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(5÷8)10</w:t>
      </w:r>
      <w:r w:rsidRPr="00436A80">
        <w:rPr>
          <w:color w:val="000000"/>
          <w:sz w:val="28"/>
          <w:szCs w:val="28"/>
          <w:vertAlign w:val="superscript"/>
        </w:rPr>
        <w:t>3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А·м/ч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49" type="#_x0000_t75" style="width:191.25pt;height:33pt">
            <v:imagedata r:id="rId32" o:title="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принятого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силы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оптимальное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напряжение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дуге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50" type="#_x0000_t75" style="width:129.75pt;height:36.75pt">
            <v:imagedata r:id="rId33" o:title=""/>
          </v:shape>
        </w:pic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(В)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1" type="#_x0000_t75" style="width:173.25pt;height:35.25pt">
            <v:imagedata r:id="rId34" o:title=""/>
          </v:shape>
        </w:pic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(В)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погонную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энергию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2" type="#_x0000_t75" style="width:293.25pt;height:35.25pt">
            <v:imagedata r:id="rId35" o:title="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коэффициент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формы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провара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3" type="#_x0000_t75" style="width:2in;height:35.25pt">
            <v:imagedata r:id="rId36" o:title=""/>
          </v:shape>
        </w:pict>
      </w:r>
      <w:r w:rsidR="006147C4" w:rsidRPr="00436A80">
        <w:rPr>
          <w:color w:val="000000"/>
          <w:sz w:val="28"/>
          <w:szCs w:val="28"/>
        </w:rPr>
        <w:t>,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где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i/>
          <w:color w:val="000000"/>
          <w:sz w:val="28"/>
          <w:szCs w:val="28"/>
          <w:lang w:val="en-US"/>
        </w:rPr>
        <w:t>k</w:t>
      </w:r>
      <w:r w:rsidRPr="00436A80">
        <w:rPr>
          <w:i/>
          <w:color w:val="000000"/>
          <w:sz w:val="28"/>
          <w:szCs w:val="28"/>
        </w:rPr>
        <w:t>’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коэффициент,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величина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которого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зависит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рода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полярности.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054" type="#_x0000_t75" style="width:201.75pt;height:50.25pt">
            <v:imagedata r:id="rId37" o:title="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8.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Рассчитываем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реальную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глубину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провара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5" type="#_x0000_t75" style="width:231.75pt;height:39pt">
            <v:imagedata r:id="rId38" o:title="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Рассчитанная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глубина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провара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обеспечивает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проплавление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основного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металла.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9.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Рассчитываем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площадь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провара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56" type="#_x0000_t75" style="width:239.25pt;height:35.25pt">
            <v:imagedata r:id="rId39" o:title="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Рассчитываем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режимы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соединения.</w:t>
      </w:r>
    </w:p>
    <w:p w:rsidR="00A62C1D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B00533">
        <w:rPr>
          <w:color w:val="000000"/>
          <w:sz w:val="28"/>
          <w:szCs w:val="28"/>
        </w:rPr>
        <w:pict>
          <v:shape id="_x0000_i1057" type="#_x0000_t75" style="width:94.5pt;height:63.75pt">
            <v:imagedata r:id="rId40" o:title="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</w:t>
      </w:r>
      <w:r w:rsidR="00672EE5" w:rsidRPr="00436A80">
        <w:rPr>
          <w:color w:val="000000"/>
          <w:sz w:val="28"/>
          <w:szCs w:val="28"/>
        </w:rPr>
        <w:t>1</w:t>
      </w:r>
      <w:r w:rsidR="008C0F02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Расчетная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схема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формы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заданному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катету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площадь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поперечного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сечения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наплавленного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металла</w:t>
      </w:r>
      <w:r w:rsidR="00672EE5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Рис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11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58" type="#_x0000_t75" style="width:129.75pt;height:24.75pt">
            <v:imagedata r:id="rId41" o:title=""/>
          </v:shape>
        </w:pic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данной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толщины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1,6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</w:t>
      </w:r>
      <w:r w:rsidR="00B00533">
        <w:rPr>
          <w:color w:val="000000"/>
          <w:position w:val="-12"/>
          <w:sz w:val="28"/>
          <w:szCs w:val="28"/>
        </w:rPr>
        <w:pict>
          <v:shape id="_x0000_i1059" type="#_x0000_t75" style="width:57.75pt;height:18pt">
            <v:imagedata r:id="rId42" o:title=""/>
          </v:shape>
        </w:pict>
      </w:r>
      <w:r w:rsidRPr="00436A80">
        <w:rPr>
          <w:color w:val="000000"/>
          <w:sz w:val="28"/>
          <w:szCs w:val="28"/>
        </w:rPr>
        <w:t>).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зависимости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плотность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10"/>
          <w:sz w:val="28"/>
          <w:szCs w:val="28"/>
        </w:rPr>
        <w:pict>
          <v:shape id="_x0000_i1060" type="#_x0000_t75" style="width:39pt;height:15.75pt">
            <v:imagedata r:id="rId43" o:title=""/>
          </v:shape>
        </w:pict>
      </w:r>
      <w:r w:rsidR="006147C4" w:rsidRPr="00436A80">
        <w:rPr>
          <w:i/>
          <w:color w:val="000000"/>
          <w:sz w:val="28"/>
          <w:szCs w:val="28"/>
        </w:rPr>
        <w:t>(А/мм</w:t>
      </w:r>
      <w:r w:rsidR="006147C4" w:rsidRPr="00436A80">
        <w:rPr>
          <w:i/>
          <w:color w:val="000000"/>
          <w:sz w:val="28"/>
          <w:szCs w:val="28"/>
          <w:vertAlign w:val="superscript"/>
        </w:rPr>
        <w:t>2</w:t>
      </w:r>
      <w:r w:rsidR="006147C4" w:rsidRPr="00436A80">
        <w:rPr>
          <w:i/>
          <w:color w:val="000000"/>
          <w:sz w:val="28"/>
          <w:szCs w:val="28"/>
        </w:rPr>
        <w:t>)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61" type="#_x0000_t75" style="width:204.75pt;height:33.75pt">
            <v:imagedata r:id="rId44" o:title=""/>
          </v:shape>
        </w:pic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коэффициент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наплавки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062" type="#_x0000_t75" style="width:75.75pt;height:18.75pt">
            <v:imagedata r:id="rId45" o:title=""/>
          </v:shape>
        </w:pict>
      </w:r>
      <w:r w:rsidR="006147C4" w:rsidRPr="00436A80">
        <w:rPr>
          <w:color w:val="000000"/>
          <w:sz w:val="28"/>
          <w:szCs w:val="28"/>
        </w:rPr>
        <w:t>,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где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i/>
          <w:color w:val="000000"/>
          <w:sz w:val="28"/>
          <w:szCs w:val="28"/>
        </w:rPr>
        <w:t>α</w:t>
      </w:r>
      <w:r w:rsidRPr="00436A80">
        <w:rPr>
          <w:i/>
          <w:color w:val="000000"/>
          <w:sz w:val="28"/>
          <w:szCs w:val="28"/>
          <w:vertAlign w:val="subscript"/>
        </w:rPr>
        <w:t>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коэффициент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расплавленного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металла;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i/>
          <w:color w:val="000000"/>
          <w:sz w:val="28"/>
          <w:szCs w:val="28"/>
        </w:rPr>
        <w:t>ψ</w:t>
      </w:r>
      <w:r w:rsidR="0017538F" w:rsidRPr="00436A80">
        <w:rPr>
          <w:i/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коэффициент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потерь,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зависящий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плотности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электроде.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position w:val="-32"/>
          <w:sz w:val="28"/>
          <w:szCs w:val="28"/>
        </w:rPr>
        <w:pict>
          <v:shape id="_x0000_i1063" type="#_x0000_t75" style="width:276.75pt;height:36.75pt">
            <v:imagedata r:id="rId46" o:title=""/>
          </v:shape>
        </w:pict>
      </w:r>
      <w:r w:rsidR="006147C4" w:rsidRPr="00436A80">
        <w:rPr>
          <w:i/>
          <w:color w:val="000000"/>
          <w:sz w:val="28"/>
          <w:szCs w:val="28"/>
        </w:rPr>
        <w:t>(г/А·ч)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8"/>
          <w:sz w:val="28"/>
          <w:szCs w:val="28"/>
        </w:rPr>
        <w:pict>
          <v:shape id="_x0000_i1064" type="#_x0000_t75" style="width:250.5pt;height:40.5pt">
            <v:imagedata r:id="rId47" o:title=""/>
          </v:shape>
        </w:pict>
      </w:r>
    </w:p>
    <w:p w:rsidR="006147C4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6147C4"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Зная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коэффициент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наплавки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сварки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5" type="#_x0000_t75" style="width:87.75pt;height:35.25pt">
            <v:imagedata r:id="rId48" o:title=""/>
          </v:shape>
        </w:pict>
      </w:r>
      <w:r w:rsidR="006147C4" w:rsidRPr="00436A80">
        <w:rPr>
          <w:color w:val="000000"/>
          <w:sz w:val="28"/>
          <w:szCs w:val="28"/>
        </w:rPr>
        <w:t>,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где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i/>
          <w:color w:val="000000"/>
          <w:sz w:val="28"/>
          <w:szCs w:val="28"/>
          <w:lang w:val="en-US"/>
        </w:rPr>
        <w:t>j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=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7,8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г/см</w:t>
      </w:r>
      <w:r w:rsidRPr="00436A80">
        <w:rPr>
          <w:color w:val="000000"/>
          <w:sz w:val="28"/>
          <w:szCs w:val="28"/>
          <w:vertAlign w:val="superscript"/>
        </w:rPr>
        <w:t>3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6" type="#_x0000_t75" style="width:183pt;height:33pt">
            <v:imagedata r:id="rId49" o:title=""/>
          </v:shape>
        </w:pic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принятого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силы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оптимальное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напряжение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дуге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067" type="#_x0000_t75" style="width:129.75pt;height:36.75pt">
            <v:imagedata r:id="rId33" o:title=""/>
          </v:shape>
        </w:pic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i/>
          <w:color w:val="000000"/>
          <w:sz w:val="28"/>
          <w:szCs w:val="28"/>
        </w:rPr>
        <w:t>(В)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8" type="#_x0000_t75" style="width:173.25pt;height:35.25pt">
            <v:imagedata r:id="rId50" o:title=""/>
          </v:shape>
        </w:pic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i/>
          <w:color w:val="000000"/>
          <w:sz w:val="28"/>
          <w:szCs w:val="28"/>
        </w:rPr>
        <w:t>(В)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8.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коэффициент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формы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провара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69" type="#_x0000_t75" style="width:2in;height:35.25pt">
            <v:imagedata r:id="rId36" o:title=""/>
          </v:shape>
        </w:pict>
      </w:r>
      <w:r w:rsidR="006147C4" w:rsidRPr="00436A80">
        <w:rPr>
          <w:color w:val="000000"/>
          <w:sz w:val="28"/>
          <w:szCs w:val="28"/>
        </w:rPr>
        <w:t>,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где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i/>
          <w:color w:val="000000"/>
          <w:sz w:val="28"/>
          <w:szCs w:val="28"/>
          <w:lang w:val="en-US"/>
        </w:rPr>
        <w:t>k</w:t>
      </w:r>
      <w:r w:rsidRPr="00436A80">
        <w:rPr>
          <w:i/>
          <w:color w:val="000000"/>
          <w:sz w:val="28"/>
          <w:szCs w:val="28"/>
        </w:rPr>
        <w:t>’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коэффициент,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величина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которого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зависит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рода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полярности.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4"/>
          <w:sz w:val="28"/>
          <w:szCs w:val="28"/>
        </w:rPr>
        <w:pict>
          <v:shape id="_x0000_i1070" type="#_x0000_t75" style="width:201.75pt;height:50.25pt">
            <v:imagedata r:id="rId51" o:title="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9.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погонную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энергию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71" type="#_x0000_t75" style="width:288.75pt;height:35.25pt">
            <v:imagedata r:id="rId52" o:title=""/>
          </v:shape>
        </w:pic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10.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глубину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провара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2" type="#_x0000_t75" style="width:218.25pt;height:39pt">
            <v:imagedata r:id="rId53" o:title=""/>
          </v:shape>
        </w:pict>
      </w:r>
    </w:p>
    <w:p w:rsidR="006147C4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6147C4" w:rsidRPr="00436A80">
        <w:rPr>
          <w:color w:val="000000"/>
          <w:sz w:val="28"/>
          <w:szCs w:val="28"/>
        </w:rPr>
        <w:t>11.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Определяем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площадь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6147C4" w:rsidRPr="00436A80">
        <w:rPr>
          <w:color w:val="000000"/>
          <w:sz w:val="28"/>
          <w:szCs w:val="28"/>
        </w:rPr>
        <w:t>провара</w: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73" type="#_x0000_t75" style="width:227.25pt;height:35.25pt">
            <v:imagedata r:id="rId54" o:title=""/>
          </v:shape>
        </w:pict>
      </w:r>
    </w:p>
    <w:p w:rsidR="00F46343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проведенных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выше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расчетов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видно,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режимы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отличаются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друг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друга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незначительно,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поэтому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удобства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выполнения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операций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принимаем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следующие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режимы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сварки:</w:t>
      </w:r>
    </w:p>
    <w:p w:rsidR="006147C4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4" type="#_x0000_t75" style="width:59.25pt;height:18pt">
            <v:imagedata r:id="rId55" o:title=""/>
          </v:shape>
        </w:pict>
      </w:r>
      <w:r w:rsidR="0017538F" w:rsidRPr="00436A80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75" type="#_x0000_t75" style="width:66pt;height:18pt">
            <v:imagedata r:id="rId56" o:title=""/>
          </v:shape>
        </w:pict>
      </w:r>
      <w:r w:rsidR="0017538F" w:rsidRPr="00436A80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76" type="#_x0000_t75" style="width:53.25pt;height:18pt">
            <v:imagedata r:id="rId57" o:title=""/>
          </v:shape>
        </w:pict>
      </w:r>
      <w:r w:rsidR="0017538F" w:rsidRPr="00436A80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77" type="#_x0000_t75" style="width:71.25pt;height:18pt">
            <v:imagedata r:id="rId58" o:title=""/>
          </v:shape>
        </w:pict>
      </w:r>
      <w:r w:rsidR="006147C4" w:rsidRPr="00436A80">
        <w:rPr>
          <w:color w:val="000000"/>
          <w:sz w:val="28"/>
          <w:szCs w:val="28"/>
        </w:rPr>
        <w:t>.</w:t>
      </w:r>
    </w:p>
    <w:p w:rsidR="006147C4" w:rsidRPr="00436A80" w:rsidRDefault="006147C4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D19" w:rsidRPr="00436A80" w:rsidRDefault="006147C4" w:rsidP="00101B0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b/>
          <w:color w:val="000000"/>
          <w:sz w:val="28"/>
          <w:szCs w:val="32"/>
        </w:rPr>
        <w:t>5.3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Описание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применяемого</w:t>
      </w:r>
      <w:r w:rsidR="00101B0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сборочно-сварочного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Pr="00436A80">
        <w:rPr>
          <w:b/>
          <w:color w:val="000000"/>
          <w:sz w:val="28"/>
          <w:szCs w:val="32"/>
        </w:rPr>
        <w:t>оборудования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D19" w:rsidRPr="00436A80" w:rsidRDefault="009D49D8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электромагнитный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(модель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Р-624)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предназначенный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плоских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конструкций.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снабжен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флюсо-медными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подкладками,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поджимаемыми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электромагнитами,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формирования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обратной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стороны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шва.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Листы,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укладываемые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стенд,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же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поджимаются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электромагнитами.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Р-624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универсальным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может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быть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использован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только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данной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конструкции,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</w:rPr>
        <w:t>других.</w:t>
      </w:r>
      <w:r w:rsidR="0017538F" w:rsidRPr="00436A80">
        <w:rPr>
          <w:color w:val="000000"/>
          <w:sz w:val="28"/>
          <w:szCs w:val="28"/>
        </w:rPr>
        <w:t xml:space="preserve"> </w:t>
      </w:r>
      <w:r w:rsidR="00A82D19" w:rsidRPr="00436A80">
        <w:rPr>
          <w:color w:val="000000"/>
          <w:sz w:val="28"/>
          <w:szCs w:val="28"/>
          <w:lang w:val="en-US"/>
        </w:rPr>
        <w:t>[15]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(</w:t>
      </w:r>
      <w:r w:rsidR="0017538F" w:rsidRPr="00436A80">
        <w:rPr>
          <w:color w:val="000000"/>
          <w:sz w:val="28"/>
          <w:szCs w:val="28"/>
        </w:rPr>
        <w:t xml:space="preserve"> </w:t>
      </w:r>
      <w:r w:rsidR="00672EE5" w:rsidRPr="00436A80">
        <w:rPr>
          <w:color w:val="000000"/>
          <w:sz w:val="28"/>
          <w:szCs w:val="28"/>
        </w:rPr>
        <w:t>Рис.12</w:t>
      </w:r>
      <w:r w:rsidRPr="00436A80">
        <w:rPr>
          <w:color w:val="000000"/>
          <w:sz w:val="28"/>
          <w:szCs w:val="28"/>
        </w:rPr>
        <w:t>)</w:t>
      </w:r>
    </w:p>
    <w:p w:rsidR="009D49D8" w:rsidRPr="00436A80" w:rsidRDefault="009D49D8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3C37" w:rsidRPr="00436A80" w:rsidRDefault="00B0053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78" type="#_x0000_t75" style="width:228pt;height:151.5pt">
            <v:imagedata r:id="rId59" o:title=""/>
          </v:shape>
        </w:pict>
      </w:r>
    </w:p>
    <w:p w:rsidR="009D49D8" w:rsidRPr="00436A80" w:rsidRDefault="00672EE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12</w:t>
      </w:r>
      <w:r w:rsidR="008C0F02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="00CE3C37" w:rsidRPr="00436A80">
        <w:rPr>
          <w:color w:val="000000"/>
          <w:sz w:val="28"/>
          <w:szCs w:val="28"/>
        </w:rPr>
        <w:t>Э</w:t>
      </w:r>
      <w:r w:rsidR="003010FA" w:rsidRPr="00436A80">
        <w:rPr>
          <w:color w:val="000000"/>
          <w:sz w:val="28"/>
          <w:szCs w:val="28"/>
        </w:rPr>
        <w:t>лектромагнитный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3010FA" w:rsidRPr="00436A80">
        <w:rPr>
          <w:color w:val="000000"/>
          <w:sz w:val="28"/>
          <w:szCs w:val="28"/>
        </w:rPr>
        <w:t>сборочный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3010FA" w:rsidRPr="00436A80">
        <w:rPr>
          <w:color w:val="000000"/>
          <w:sz w:val="28"/>
          <w:szCs w:val="28"/>
        </w:rPr>
        <w:t>стенд</w:t>
      </w:r>
    </w:p>
    <w:p w:rsidR="009D49D8" w:rsidRPr="00436A80" w:rsidRDefault="00F4634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br w:type="page"/>
      </w:r>
      <w:r w:rsidR="00B00533">
        <w:rPr>
          <w:color w:val="000000"/>
          <w:sz w:val="28"/>
          <w:szCs w:val="28"/>
        </w:rPr>
        <w:pict>
          <v:shape id="_x0000_i1079" type="#_x0000_t75" style="width:318.75pt;height:112.5pt">
            <v:imagedata r:id="rId60" o:title=""/>
          </v:shape>
        </w:pict>
      </w:r>
    </w:p>
    <w:p w:rsidR="00A82D19" w:rsidRPr="00436A80" w:rsidRDefault="00672EE5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13</w:t>
      </w:r>
      <w:r w:rsidR="008C0F02" w:rsidRPr="00436A80">
        <w:rPr>
          <w:color w:val="000000"/>
          <w:sz w:val="28"/>
          <w:szCs w:val="28"/>
        </w:rPr>
        <w:t>.</w:t>
      </w:r>
      <w:r w:rsidR="0017538F" w:rsidRPr="00436A80">
        <w:rPr>
          <w:color w:val="000000"/>
          <w:sz w:val="28"/>
          <w:szCs w:val="28"/>
        </w:rPr>
        <w:t xml:space="preserve"> </w:t>
      </w:r>
      <w:r w:rsidR="009D6307" w:rsidRPr="00436A80">
        <w:rPr>
          <w:color w:val="000000"/>
          <w:sz w:val="28"/>
          <w:szCs w:val="28"/>
        </w:rPr>
        <w:t>Установка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9D6307"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9D6307"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D6307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D6307"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9D6307" w:rsidRPr="00436A80">
        <w:rPr>
          <w:color w:val="000000"/>
          <w:sz w:val="28"/>
          <w:szCs w:val="28"/>
        </w:rPr>
        <w:t>плоских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9D6307" w:rsidRPr="00436A80">
        <w:rPr>
          <w:color w:val="000000"/>
          <w:sz w:val="28"/>
          <w:szCs w:val="28"/>
        </w:rPr>
        <w:t>секций</w:t>
      </w:r>
    </w:p>
    <w:p w:rsidR="004064BE" w:rsidRPr="00436A80" w:rsidRDefault="004064B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4665E" w:rsidRPr="00436A80" w:rsidRDefault="0074665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Техническая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характеристика</w:t>
      </w:r>
    </w:p>
    <w:p w:rsidR="0074665E" w:rsidRPr="00436A80" w:rsidRDefault="0074665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Толщина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свариваемых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мм3-8</w:t>
      </w:r>
    </w:p>
    <w:p w:rsidR="0074665E" w:rsidRPr="00436A80" w:rsidRDefault="0074665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Количество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полотнице,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штдо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6</w:t>
      </w:r>
    </w:p>
    <w:p w:rsidR="0074665E" w:rsidRPr="00436A80" w:rsidRDefault="0074665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</w:p>
    <w:p w:rsidR="0074665E" w:rsidRPr="00436A80" w:rsidRDefault="0074665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длина9960</w:t>
      </w:r>
    </w:p>
    <w:p w:rsidR="0074665E" w:rsidRPr="00436A80" w:rsidRDefault="0074665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ширина4260</w:t>
      </w:r>
    </w:p>
    <w:p w:rsidR="0074665E" w:rsidRPr="00436A80" w:rsidRDefault="0074665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высота</w:t>
      </w:r>
      <w:r w:rsidR="00247D0C" w:rsidRPr="00436A80">
        <w:rPr>
          <w:color w:val="000000"/>
          <w:sz w:val="28"/>
          <w:szCs w:val="28"/>
        </w:rPr>
        <w:t>69</w:t>
      </w:r>
      <w:r w:rsidRPr="00436A80">
        <w:rPr>
          <w:color w:val="000000"/>
          <w:sz w:val="28"/>
          <w:szCs w:val="28"/>
        </w:rPr>
        <w:t>0</w:t>
      </w:r>
    </w:p>
    <w:p w:rsidR="007D3503" w:rsidRPr="00436A80" w:rsidRDefault="007D3503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Сила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притяжения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толщиной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пог.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стыка</w:t>
      </w:r>
      <w:r w:rsidR="00AE0FD0"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0FD0" w:rsidRPr="00436A80">
        <w:rPr>
          <w:color w:val="000000"/>
          <w:sz w:val="28"/>
          <w:szCs w:val="28"/>
        </w:rPr>
        <w:t>кгс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0FD0" w:rsidRPr="00436A80">
        <w:rPr>
          <w:color w:val="000000"/>
          <w:sz w:val="28"/>
          <w:szCs w:val="28"/>
        </w:rPr>
        <w:t>до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AE0FD0" w:rsidRPr="00436A80">
        <w:rPr>
          <w:color w:val="000000"/>
          <w:sz w:val="28"/>
          <w:szCs w:val="28"/>
        </w:rPr>
        <w:t>4000</w:t>
      </w:r>
    </w:p>
    <w:p w:rsidR="00AE0FD0" w:rsidRPr="00436A80" w:rsidRDefault="00AE0FD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Мощность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генератора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питания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электромагнитов</w:t>
      </w:r>
    </w:p>
    <w:p w:rsidR="00AE0FD0" w:rsidRPr="00436A80" w:rsidRDefault="00AE0FD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постоянным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током,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кВт27</w:t>
      </w:r>
    </w:p>
    <w:p w:rsidR="00AE0FD0" w:rsidRPr="00436A80" w:rsidRDefault="00AE0FD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Масса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кг14300</w:t>
      </w:r>
    </w:p>
    <w:p w:rsidR="00AE0FD0" w:rsidRPr="00436A80" w:rsidRDefault="00AE0FD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прихваток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полуавтомат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дуговой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А1698),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представляющее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собой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самоходное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устройство,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обеспечивающее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подачу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зону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дуги,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управление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подачей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перемещение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вдоль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установленной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копирование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полок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изделия,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автоматическое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выключение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наезде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упор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сходе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устройства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изделия.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подачи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устанавливается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подающих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сменных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роликов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регулируется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плавно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пульта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управления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изменением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оборотов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электродвигателя.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перемещения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четырехступенчатая,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устанавливается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сменными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шестернями.</w:t>
      </w:r>
    </w:p>
    <w:p w:rsidR="00AE0FD0" w:rsidRPr="00436A80" w:rsidRDefault="00AE0FD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Полуавтомат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представляет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собой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малогабаритный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трактор.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Источниками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могут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служить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источники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ВС-300,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ВС-600.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[17]</w:t>
      </w:r>
    </w:p>
    <w:p w:rsidR="00AE0FD0" w:rsidRPr="00436A80" w:rsidRDefault="00AE0FD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Технические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характеристики</w:t>
      </w:r>
    </w:p>
    <w:p w:rsidR="00AE0FD0" w:rsidRPr="00436A80" w:rsidRDefault="00AE0FD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мм1,2-1,6</w:t>
      </w:r>
    </w:p>
    <w:p w:rsidR="00AE0FD0" w:rsidRPr="00436A80" w:rsidRDefault="00AE0FD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подачи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м/</w:t>
      </w:r>
      <w:r w:rsidR="00454A19" w:rsidRPr="00436A80">
        <w:rPr>
          <w:color w:val="000000"/>
          <w:sz w:val="28"/>
          <w:szCs w:val="28"/>
        </w:rPr>
        <w:t>ч</w:t>
      </w:r>
      <w:r w:rsidRPr="00436A80">
        <w:rPr>
          <w:color w:val="000000"/>
          <w:sz w:val="28"/>
          <w:szCs w:val="28"/>
        </w:rPr>
        <w:t>150-500</w:t>
      </w:r>
    </w:p>
    <w:p w:rsidR="00AE0FD0" w:rsidRPr="00436A80" w:rsidRDefault="00AE0FD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454A19"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="00454A19" w:rsidRPr="00436A80">
        <w:rPr>
          <w:color w:val="000000"/>
          <w:sz w:val="28"/>
          <w:szCs w:val="28"/>
        </w:rPr>
        <w:t>м/ч15-45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Напряжение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В25-33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шлангового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провода,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м15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Расход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м/мин12-30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Масса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кассете,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кг4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8.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Номинальный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ПВ=60%,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А350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9.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Номинальное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напряжение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питающей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трехфазной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сети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частотой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50Гц,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В380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10.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Суммарная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мощность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всех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электродвигателей,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кВ·А0,09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Габаритные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длина430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ширина292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высота297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Масса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без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кг16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используем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ПТ1)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снабженный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головкой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(модель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А-1408),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обеспечивает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продольных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поперечных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передвигается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двум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рельсам,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расположенным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обеих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сторон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котором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закреплено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изделие.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Установка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предназначена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прямолинейных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(рис.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12).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Технические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характеристики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Диаметр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мм1-3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ПВ=100%,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А500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подачи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м/</w:t>
      </w:r>
      <w:r w:rsidR="00923FB0" w:rsidRPr="00436A80">
        <w:rPr>
          <w:color w:val="000000"/>
          <w:sz w:val="28"/>
          <w:szCs w:val="28"/>
        </w:rPr>
        <w:t>ч</w:t>
      </w:r>
      <w:r w:rsidRPr="00436A80">
        <w:rPr>
          <w:color w:val="000000"/>
          <w:sz w:val="28"/>
          <w:szCs w:val="28"/>
        </w:rPr>
        <w:t>17-168</w:t>
      </w:r>
    </w:p>
    <w:p w:rsidR="00454A19" w:rsidRPr="00436A80" w:rsidRDefault="00454A19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Регулирование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подачи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электрода</w:t>
      </w:r>
      <w:r w:rsidR="00923FB0" w:rsidRPr="00436A80">
        <w:rPr>
          <w:color w:val="000000"/>
          <w:sz w:val="28"/>
          <w:szCs w:val="28"/>
        </w:rPr>
        <w:t>55-558</w:t>
      </w:r>
      <w:r w:rsidR="0017538F" w:rsidRPr="00436A80">
        <w:rPr>
          <w:color w:val="000000"/>
          <w:sz w:val="28"/>
          <w:szCs w:val="28"/>
        </w:rPr>
        <w:t xml:space="preserve"> </w:t>
      </w:r>
      <w:r w:rsidR="00923FB0" w:rsidRPr="00436A80">
        <w:rPr>
          <w:color w:val="000000"/>
          <w:sz w:val="28"/>
          <w:szCs w:val="28"/>
        </w:rPr>
        <w:t>(плавное)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перемещения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тележки,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м/мин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маршевая6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рабочая18-74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перемещения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головки,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м/мин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маршевая6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рабочая18-74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Расход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углекислого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м/мин12-30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8.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Габаритные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длина4100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ширина6170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высота5750</w:t>
      </w:r>
    </w:p>
    <w:p w:rsidR="00923FB0" w:rsidRPr="00436A80" w:rsidRDefault="00923FB0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9.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Масса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без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проволоки,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кг13500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EDB" w:rsidRPr="00436A80" w:rsidRDefault="00101B0F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br w:type="page"/>
      </w:r>
      <w:r w:rsidR="00BF0EDB" w:rsidRPr="00436A80">
        <w:rPr>
          <w:b/>
          <w:color w:val="000000"/>
          <w:sz w:val="28"/>
          <w:szCs w:val="32"/>
        </w:rPr>
        <w:t>6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BF0EDB" w:rsidRPr="00436A80">
        <w:rPr>
          <w:b/>
          <w:color w:val="000000"/>
          <w:sz w:val="28"/>
          <w:szCs w:val="32"/>
        </w:rPr>
        <w:t>Технология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BF0EDB" w:rsidRPr="00436A80">
        <w:rPr>
          <w:b/>
          <w:color w:val="000000"/>
          <w:sz w:val="28"/>
          <w:szCs w:val="32"/>
        </w:rPr>
        <w:t>контроля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EDB" w:rsidRPr="00436A80" w:rsidRDefault="00BF0ED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Данная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ответственной,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частью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корпуса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судна,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поэтому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никаких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допускается.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Прежде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всего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внешний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осмотр.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позволяет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оценить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качество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подготовки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заготовок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сварку,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выполнение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процессе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готовых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Особенно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тавровых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соединений,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подвергаются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больше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способам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Внешний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осмотр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наиболее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дешевый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оперативный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многих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случаях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достаточно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информирует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наличии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дефектов.</w:t>
      </w:r>
    </w:p>
    <w:p w:rsidR="00BF0EDB" w:rsidRPr="00436A80" w:rsidRDefault="00BF0ED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Стыковые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контролируем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капиллярной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дефектоскопией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цветным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контроля,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являются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ответственными,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сравнению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тавровыми,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предъявляются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более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высокие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требования.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Задача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капиллярной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дефектоскопии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заключается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обнаружении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поверхностных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использовании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средств,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позволяющих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изменить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светоотдачу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участков.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самым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искусственно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изменяют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контрастность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дефектного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неповрежденного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мест.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отсутствии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таких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дефектов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значит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будет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герметичность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сварного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соединения,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что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является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обязательным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условием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изготовлении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корпусных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конструкций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судостроении,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проверить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данную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конструкцию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данном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этапе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ее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создания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течеискание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представляется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возможным.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Поэтому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применяем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цветной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метод</w:t>
      </w:r>
      <w:r w:rsidR="0017538F" w:rsidRPr="00436A80">
        <w:rPr>
          <w:color w:val="000000"/>
          <w:sz w:val="28"/>
          <w:szCs w:val="28"/>
        </w:rPr>
        <w:t xml:space="preserve"> </w:t>
      </w:r>
      <w:r w:rsidR="001F4D86" w:rsidRPr="00436A80">
        <w:rPr>
          <w:color w:val="000000"/>
          <w:sz w:val="28"/>
          <w:szCs w:val="28"/>
        </w:rPr>
        <w:t>контроля.</w:t>
      </w:r>
    </w:p>
    <w:p w:rsidR="00A835CB" w:rsidRPr="00436A80" w:rsidRDefault="00A835C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поверхность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контролируемого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изделия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наносят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пенетрант,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способный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проникать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капиллярные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несплошности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имеющий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цветовой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тон.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После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нанесения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остатки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пенетранта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смывают,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если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присутствуют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дефекты,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остаются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заполненные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имеют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характерный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цветовой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окрас.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[12]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35CB" w:rsidRPr="00436A80" w:rsidRDefault="00101B0F" w:rsidP="00101B0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br w:type="page"/>
      </w:r>
      <w:r w:rsidR="00A835CB" w:rsidRPr="00436A80">
        <w:rPr>
          <w:b/>
          <w:color w:val="000000"/>
          <w:sz w:val="28"/>
          <w:szCs w:val="32"/>
        </w:rPr>
        <w:t>7</w:t>
      </w:r>
      <w:r w:rsidRPr="00436A80">
        <w:rPr>
          <w:b/>
          <w:color w:val="000000"/>
          <w:sz w:val="28"/>
          <w:szCs w:val="32"/>
        </w:rPr>
        <w:t>.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A835CB" w:rsidRPr="00436A80">
        <w:rPr>
          <w:b/>
          <w:color w:val="000000"/>
          <w:sz w:val="28"/>
          <w:szCs w:val="32"/>
        </w:rPr>
        <w:t>Проектирование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A835CB" w:rsidRPr="00436A80">
        <w:rPr>
          <w:b/>
          <w:color w:val="000000"/>
          <w:sz w:val="28"/>
          <w:szCs w:val="32"/>
        </w:rPr>
        <w:t>компоновки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A835CB" w:rsidRPr="00436A80">
        <w:rPr>
          <w:b/>
          <w:color w:val="000000"/>
          <w:sz w:val="28"/>
          <w:szCs w:val="32"/>
        </w:rPr>
        <w:t>установки</w:t>
      </w:r>
      <w:r w:rsidRPr="00436A80">
        <w:rPr>
          <w:b/>
          <w:color w:val="000000"/>
          <w:sz w:val="28"/>
          <w:szCs w:val="32"/>
        </w:rPr>
        <w:t xml:space="preserve"> </w:t>
      </w:r>
      <w:r w:rsidR="00A835CB" w:rsidRPr="00436A80">
        <w:rPr>
          <w:b/>
          <w:color w:val="000000"/>
          <w:sz w:val="28"/>
          <w:szCs w:val="32"/>
        </w:rPr>
        <w:t>и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A835CB" w:rsidRPr="00436A80">
        <w:rPr>
          <w:b/>
          <w:color w:val="000000"/>
          <w:sz w:val="28"/>
          <w:szCs w:val="32"/>
        </w:rPr>
        <w:t>описание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A835CB" w:rsidRPr="00436A80">
        <w:rPr>
          <w:b/>
          <w:color w:val="000000"/>
          <w:sz w:val="28"/>
          <w:szCs w:val="32"/>
        </w:rPr>
        <w:t>ее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A835CB" w:rsidRPr="00436A80">
        <w:rPr>
          <w:b/>
          <w:color w:val="000000"/>
          <w:sz w:val="28"/>
          <w:szCs w:val="32"/>
        </w:rPr>
        <w:t>работы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35CB" w:rsidRPr="00436A80" w:rsidRDefault="00A835C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проектировании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компоновки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установки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необходимо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учитывать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габаритные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размеры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данной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используем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снабженный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головкой.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выбираем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таким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образом,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чтобы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габариты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позволили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вместить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оставалось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лишнего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места.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Поэтому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выбрали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ширина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которого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составляет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4260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позволяет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укладывать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листы,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нашем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случае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ширина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которых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составляет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3450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выбрали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ширина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которого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составляет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6170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расстояние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между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рельсами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5000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мм.</w:t>
      </w:r>
    </w:p>
    <w:p w:rsidR="00A835CB" w:rsidRPr="00436A80" w:rsidRDefault="00A835C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стенд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укладываются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фиксируются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электромагнитов.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прихваток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собираются.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затем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головкой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свариваются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детали.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обеспечивает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имеет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маршевую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скорость.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помощью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портала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имеется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возможность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сваривать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продольные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поперечные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швы</w:t>
      </w:r>
      <w:r w:rsidR="0029102C" w:rsidRPr="00436A80">
        <w:rPr>
          <w:color w:val="000000"/>
          <w:sz w:val="28"/>
          <w:szCs w:val="28"/>
        </w:rPr>
        <w:t>.</w:t>
      </w:r>
    </w:p>
    <w:p w:rsidR="00FA327F" w:rsidRPr="00436A80" w:rsidRDefault="00FA327F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923098" w:rsidRPr="00436A80" w:rsidRDefault="00F46343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b/>
          <w:color w:val="000000"/>
          <w:sz w:val="28"/>
          <w:szCs w:val="32"/>
        </w:rPr>
        <w:br w:type="page"/>
      </w:r>
      <w:r w:rsidR="001764FF" w:rsidRPr="00436A80">
        <w:rPr>
          <w:b/>
          <w:color w:val="000000"/>
          <w:sz w:val="28"/>
          <w:szCs w:val="32"/>
        </w:rPr>
        <w:t>8</w:t>
      </w:r>
      <w:r w:rsidR="00101B0F" w:rsidRPr="00436A80">
        <w:rPr>
          <w:b/>
          <w:color w:val="000000"/>
          <w:sz w:val="28"/>
          <w:szCs w:val="32"/>
        </w:rPr>
        <w:t>.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923098" w:rsidRPr="00436A80">
        <w:rPr>
          <w:b/>
          <w:color w:val="000000"/>
          <w:sz w:val="28"/>
          <w:szCs w:val="32"/>
        </w:rPr>
        <w:t>Техника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923098" w:rsidRPr="00436A80">
        <w:rPr>
          <w:b/>
          <w:color w:val="000000"/>
          <w:sz w:val="28"/>
          <w:szCs w:val="32"/>
        </w:rPr>
        <w:t>безопасности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923098" w:rsidRPr="00436A80">
        <w:rPr>
          <w:b/>
          <w:color w:val="000000"/>
          <w:sz w:val="28"/>
          <w:szCs w:val="32"/>
        </w:rPr>
        <w:t>на</w:t>
      </w:r>
      <w:r w:rsidR="0017538F" w:rsidRPr="00436A80">
        <w:rPr>
          <w:b/>
          <w:color w:val="000000"/>
          <w:sz w:val="28"/>
          <w:szCs w:val="32"/>
        </w:rPr>
        <w:t xml:space="preserve"> </w:t>
      </w:r>
      <w:r w:rsidR="00923098" w:rsidRPr="00436A80">
        <w:rPr>
          <w:b/>
          <w:color w:val="000000"/>
          <w:sz w:val="28"/>
          <w:szCs w:val="32"/>
        </w:rPr>
        <w:t>участке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23098" w:rsidRPr="00436A80" w:rsidRDefault="00923098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Выполнение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неправильной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организации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труда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приводит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появлению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опасных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вредных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факторов:</w:t>
      </w:r>
    </w:p>
    <w:p w:rsidR="00923098" w:rsidRPr="00436A80" w:rsidRDefault="006D223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несчастные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случаи;</w:t>
      </w:r>
    </w:p>
    <w:p w:rsidR="006D223E" w:rsidRPr="00436A80" w:rsidRDefault="006D223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производственные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травмы;</w:t>
      </w:r>
    </w:p>
    <w:p w:rsidR="006D223E" w:rsidRPr="00436A80" w:rsidRDefault="006D223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–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отравления.</w:t>
      </w:r>
    </w:p>
    <w:p w:rsidR="006D223E" w:rsidRPr="00436A80" w:rsidRDefault="006D223E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сварке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металла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воздух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помещения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может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быть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загрязнен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сварочными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парами,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вредными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газами,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влияющими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здоровье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рабочего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персонала.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работе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оборудования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возникают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шумы,</w:t>
      </w:r>
      <w:r w:rsidR="0017538F" w:rsidRPr="00436A80">
        <w:rPr>
          <w:color w:val="000000"/>
          <w:sz w:val="28"/>
          <w:szCs w:val="28"/>
        </w:rPr>
        <w:t xml:space="preserve"> </w:t>
      </w:r>
      <w:r w:rsidR="00D7641B" w:rsidRPr="00436A80">
        <w:rPr>
          <w:color w:val="000000"/>
          <w:sz w:val="28"/>
          <w:szCs w:val="28"/>
        </w:rPr>
        <w:t>вибрации.</w:t>
      </w:r>
    </w:p>
    <w:p w:rsidR="00D7641B" w:rsidRPr="00436A80" w:rsidRDefault="00D7641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Неправильное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обращение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электрооборудованием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привести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поражению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рабочего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электрическим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током.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открытого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газового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пламени,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открытых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дуг,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наличие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брызг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расплавленного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может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привести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только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пожарам,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ожогам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рабочего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персонала.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проектировании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предприятия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оборудованием,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быть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предусмотрены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меры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профилактике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профессиональных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заболеваний,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производственного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травматизма,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соблюдением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правил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техники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безопасности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промышленной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санитарии.</w:t>
      </w:r>
    </w:p>
    <w:p w:rsidR="00D7641B" w:rsidRPr="00436A80" w:rsidRDefault="00D7641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требованиям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технике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безопасности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участке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относятся:</w:t>
      </w:r>
    </w:p>
    <w:p w:rsidR="00D7641B" w:rsidRPr="00436A80" w:rsidRDefault="00D7641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Микроклимат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внутри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помещений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должен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соответствовать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требованиям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стандартов</w:t>
      </w:r>
      <w:r w:rsidR="0017538F" w:rsidRPr="00436A80">
        <w:rPr>
          <w:color w:val="000000"/>
          <w:sz w:val="28"/>
          <w:szCs w:val="28"/>
        </w:rPr>
        <w:t xml:space="preserve"> </w:t>
      </w:r>
      <w:r w:rsidR="00320EAF" w:rsidRPr="00436A80">
        <w:rPr>
          <w:color w:val="000000"/>
          <w:sz w:val="28"/>
          <w:szCs w:val="28"/>
        </w:rPr>
        <w:t>безопасности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="00320EAF" w:rsidRPr="00436A80">
        <w:rPr>
          <w:color w:val="000000"/>
          <w:sz w:val="28"/>
          <w:szCs w:val="28"/>
        </w:rPr>
        <w:t>труда.</w:t>
      </w:r>
    </w:p>
    <w:p w:rsidR="00320EAF" w:rsidRPr="00436A80" w:rsidRDefault="00320EA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концентрация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вредных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веществ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воздухе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превышать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предельно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допустимой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концентрации.</w:t>
      </w:r>
    </w:p>
    <w:p w:rsidR="00320EAF" w:rsidRPr="00436A80" w:rsidRDefault="00320EA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Уровень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шумов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вибраций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должен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превышать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установленных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санитарных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норм.</w:t>
      </w:r>
    </w:p>
    <w:p w:rsidR="00320EAF" w:rsidRPr="00436A80" w:rsidRDefault="00320EA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Электрооборудование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должно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соответствовать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«Правилам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устройства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электроустановок»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ГОСТам,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эксплуатация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электрооборудования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должна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соответствовать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«Правилам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эксплуатации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электроустановок».</w:t>
      </w:r>
    </w:p>
    <w:p w:rsidR="00320EAF" w:rsidRPr="00436A80" w:rsidRDefault="00320EA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Применение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индивидуальных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средств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соответствие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предусмотренным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техническим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нормам.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Соответствие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спец.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одежды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«Типовым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отраслевым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нормам»,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выдача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спец.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одежды,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специальной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обуви,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предохраняющих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приспособлений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рабочим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служащим.</w:t>
      </w:r>
    </w:p>
    <w:p w:rsidR="00320EAF" w:rsidRPr="00436A80" w:rsidRDefault="00320EA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Соблюдение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правил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техники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безопасности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работе.</w:t>
      </w:r>
    </w:p>
    <w:p w:rsidR="00320EAF" w:rsidRPr="00436A80" w:rsidRDefault="00320EA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установок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индивидуальная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система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вентиляции,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ограждения.</w:t>
      </w: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1B0F" w:rsidRPr="00436A80" w:rsidRDefault="00101B0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64FF" w:rsidRPr="00436A80" w:rsidRDefault="00101B0F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br w:type="page"/>
      </w:r>
      <w:r w:rsidR="001764FF" w:rsidRPr="00436A80">
        <w:rPr>
          <w:b/>
          <w:color w:val="000000"/>
          <w:sz w:val="28"/>
          <w:szCs w:val="32"/>
        </w:rPr>
        <w:t>Выводы</w:t>
      </w:r>
    </w:p>
    <w:p w:rsidR="001764FF" w:rsidRPr="00436A80" w:rsidRDefault="001764FF" w:rsidP="0017538F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1764FF" w:rsidRPr="00436A80" w:rsidRDefault="001764F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литературным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данным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проработал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вопросы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типовых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конструкций.</w:t>
      </w:r>
    </w:p>
    <w:p w:rsidR="001764FF" w:rsidRPr="00436A80" w:rsidRDefault="001764F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данной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выбрал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технологию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изготовления,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выполнения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заготовительных,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сборочных,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контрольных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работ.</w:t>
      </w:r>
    </w:p>
    <w:p w:rsidR="001764FF" w:rsidRPr="00436A80" w:rsidRDefault="001764F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Использовал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расчетные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методы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для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определения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режимов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сварки.</w:t>
      </w:r>
    </w:p>
    <w:p w:rsidR="001764FF" w:rsidRPr="00436A80" w:rsidRDefault="001764FF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Разработал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компоновку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сборочно-сварочного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оборудования.</w:t>
      </w:r>
    </w:p>
    <w:p w:rsidR="001D161B" w:rsidRPr="00436A80" w:rsidRDefault="001D161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Ознакомился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оформлением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техдокументации.</w:t>
      </w:r>
    </w:p>
    <w:p w:rsidR="001D161B" w:rsidRPr="00436A80" w:rsidRDefault="001D161B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A41BD" w:rsidRPr="00436A80" w:rsidRDefault="007A41BD" w:rsidP="0017538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D161B" w:rsidRPr="00436A80" w:rsidRDefault="00101B0F" w:rsidP="0017538F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436A80">
        <w:rPr>
          <w:color w:val="000000"/>
          <w:sz w:val="28"/>
          <w:szCs w:val="28"/>
        </w:rPr>
        <w:br w:type="page"/>
      </w:r>
      <w:r w:rsidR="001D161B" w:rsidRPr="00436A80">
        <w:rPr>
          <w:b/>
          <w:color w:val="000000"/>
          <w:sz w:val="28"/>
          <w:szCs w:val="32"/>
        </w:rPr>
        <w:t>Литература</w:t>
      </w:r>
    </w:p>
    <w:p w:rsidR="00727FB8" w:rsidRPr="00436A80" w:rsidRDefault="00727FB8" w:rsidP="00727FB8">
      <w:pPr>
        <w:spacing w:line="360" w:lineRule="auto"/>
        <w:rPr>
          <w:b/>
          <w:color w:val="FFFFFF"/>
          <w:sz w:val="28"/>
          <w:szCs w:val="28"/>
        </w:rPr>
      </w:pPr>
      <w:r w:rsidRPr="00436A80">
        <w:rPr>
          <w:b/>
          <w:color w:val="FFFFFF"/>
          <w:sz w:val="28"/>
          <w:szCs w:val="28"/>
        </w:rPr>
        <w:t>постройка судно рефрижераторный оборудование</w:t>
      </w:r>
    </w:p>
    <w:p w:rsidR="001D161B" w:rsidRPr="00436A80" w:rsidRDefault="001D161B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Николаев,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Куркин,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Винокуров.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изготовления.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Автоматизация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проектирование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Высш.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школа,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1983.</w:t>
      </w:r>
    </w:p>
    <w:p w:rsidR="001D161B" w:rsidRPr="00436A80" w:rsidRDefault="001D161B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Г.В.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Бавыкин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Основы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судостроительного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Судостроение,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1989.</w:t>
      </w:r>
    </w:p>
    <w:p w:rsidR="001D161B" w:rsidRPr="00436A80" w:rsidRDefault="001D161B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Буданов,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М.К.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Глозман.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Повышение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технологичности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плоских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перекрытий.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ЛДНТП,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1980.</w:t>
      </w:r>
    </w:p>
    <w:p w:rsidR="001D161B" w:rsidRPr="00436A80" w:rsidRDefault="001D161B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Николаев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Сварные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Прочность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соединений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деформаций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конструкций.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Высш.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школа,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1982.</w:t>
      </w:r>
    </w:p>
    <w:p w:rsidR="001D161B" w:rsidRPr="00436A80" w:rsidRDefault="001D161B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Г.В.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Бавыкин,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В.П.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Доброленский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Основы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судостроительного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Судостроение,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1989.</w:t>
      </w:r>
    </w:p>
    <w:p w:rsidR="001D161B" w:rsidRPr="00436A80" w:rsidRDefault="001D161B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Я.И.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Вейнбрин,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Ю.В.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Степанов.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</w:t>
      </w:r>
      <w:r w:rsidR="00FC5C41" w:rsidRPr="00436A80">
        <w:rPr>
          <w:color w:val="000000"/>
          <w:sz w:val="28"/>
          <w:szCs w:val="28"/>
        </w:rPr>
        <w:t>ы</w:t>
      </w:r>
      <w:r w:rsidRPr="00436A80">
        <w:rPr>
          <w:color w:val="000000"/>
          <w:sz w:val="28"/>
          <w:szCs w:val="28"/>
        </w:rPr>
        <w:t>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процессов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судостроительном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заводе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Жданова.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1977.</w:t>
      </w:r>
    </w:p>
    <w:p w:rsidR="001D161B" w:rsidRPr="00436A80" w:rsidRDefault="001D161B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В.Д.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Веселков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др.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Опыт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механизации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судостроении.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Л.:</w:t>
      </w:r>
      <w:r w:rsidR="0017538F" w:rsidRPr="00436A80">
        <w:rPr>
          <w:color w:val="000000"/>
          <w:sz w:val="28"/>
          <w:szCs w:val="28"/>
        </w:rPr>
        <w:t xml:space="preserve"> </w:t>
      </w:r>
      <w:r w:rsidR="00FC5C41" w:rsidRPr="00436A80">
        <w:rPr>
          <w:color w:val="000000"/>
          <w:sz w:val="28"/>
          <w:szCs w:val="28"/>
        </w:rPr>
        <w:t>Судостроение,</w:t>
      </w:r>
      <w:r w:rsidR="0017538F" w:rsidRPr="00436A80">
        <w:rPr>
          <w:color w:val="000000"/>
          <w:sz w:val="28"/>
          <w:szCs w:val="28"/>
        </w:rPr>
        <w:t xml:space="preserve"> </w:t>
      </w:r>
      <w:r w:rsidR="00FC5C41" w:rsidRPr="00436A80">
        <w:rPr>
          <w:color w:val="000000"/>
          <w:sz w:val="28"/>
          <w:szCs w:val="28"/>
        </w:rPr>
        <w:t>1976.</w:t>
      </w:r>
    </w:p>
    <w:p w:rsidR="00FC5C41" w:rsidRPr="00436A80" w:rsidRDefault="00FC5C41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8.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А.Д.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Гитлевич,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Этингоф.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Механизация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автоматизация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производства.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Машиностроение,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1979.</w:t>
      </w:r>
    </w:p>
    <w:p w:rsidR="00FC5C41" w:rsidRPr="00436A80" w:rsidRDefault="00FC5C41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9.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Справочник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пайке,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склейке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резке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ред.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Ноймана.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Металлургия,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1980.</w:t>
      </w:r>
    </w:p>
    <w:p w:rsidR="00FC5C41" w:rsidRPr="00436A80" w:rsidRDefault="00FC5C41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10.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электрической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металлов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сплавов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плавлением.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ред.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Б.Е.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Патона.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Машиностроение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1980.</w:t>
      </w:r>
    </w:p>
    <w:p w:rsidR="00FC5C41" w:rsidRPr="00436A80" w:rsidRDefault="00FC5C41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11.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А.И.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Акулов,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Бельчуг.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Технология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плавлением.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Машиностроение,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1977.</w:t>
      </w:r>
    </w:p>
    <w:p w:rsidR="00FC5C41" w:rsidRPr="00436A80" w:rsidRDefault="00FC5C41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12.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Контроль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качества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ред.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В.Н.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Волченко.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Машиностроение,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1975.</w:t>
      </w:r>
    </w:p>
    <w:p w:rsidR="00FC5C41" w:rsidRPr="00436A80" w:rsidRDefault="00FC5C41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13.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Е.Н.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Мошнин.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Гибка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правка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ротационных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машинах.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Машиностроение,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1975.</w:t>
      </w:r>
    </w:p>
    <w:p w:rsidR="00FC5C41" w:rsidRPr="00436A80" w:rsidRDefault="00FC5C41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14.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Номенклатурный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справочник.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Кузнечно-прессовое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оборудование.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М.,1971.</w:t>
      </w:r>
    </w:p>
    <w:p w:rsidR="00FC5C41" w:rsidRPr="00436A80" w:rsidRDefault="00FC5C41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15.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П.И.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Севбо.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Конструирование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расчет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механического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сварочного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Киев: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Наукова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думка,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1978.</w:t>
      </w:r>
    </w:p>
    <w:p w:rsidR="00FC5C41" w:rsidRPr="00436A80" w:rsidRDefault="00FC5C41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16.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Г.А.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Бельчуг,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Н.Я.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Титов.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Механизированная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сварка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узкому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зазору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толстолистовой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стали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плавящимся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электродом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в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смеси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защитных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газов.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Л.,1972.</w:t>
      </w:r>
    </w:p>
    <w:p w:rsidR="00FC5C41" w:rsidRPr="00436A80" w:rsidRDefault="005E1B3E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17.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Сварочное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оборудование: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каталог-справочник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под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ред.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Чвертко.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Киев: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Наукова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думка.</w:t>
      </w:r>
    </w:p>
    <w:p w:rsidR="005E1B3E" w:rsidRPr="00436A80" w:rsidRDefault="005E1B3E" w:rsidP="00101B0F">
      <w:pPr>
        <w:spacing w:line="360" w:lineRule="auto"/>
        <w:jc w:val="both"/>
        <w:rPr>
          <w:color w:val="000000"/>
          <w:sz w:val="28"/>
          <w:szCs w:val="28"/>
        </w:rPr>
      </w:pPr>
      <w:r w:rsidRPr="00436A80">
        <w:rPr>
          <w:color w:val="000000"/>
          <w:sz w:val="28"/>
          <w:szCs w:val="28"/>
        </w:rPr>
        <w:t>18.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А.И.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Красовский.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Основы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проектирования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сварочных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цехов.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М.: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Машиностроение</w:t>
      </w:r>
      <w:r w:rsidR="00742A12" w:rsidRPr="00436A80">
        <w:rPr>
          <w:color w:val="000000"/>
          <w:sz w:val="28"/>
          <w:szCs w:val="28"/>
        </w:rPr>
        <w:t>,</w:t>
      </w:r>
      <w:r w:rsidR="0017538F" w:rsidRPr="00436A80">
        <w:rPr>
          <w:color w:val="000000"/>
          <w:sz w:val="28"/>
          <w:szCs w:val="28"/>
        </w:rPr>
        <w:t xml:space="preserve"> </w:t>
      </w:r>
      <w:r w:rsidRPr="00436A80">
        <w:rPr>
          <w:color w:val="000000"/>
          <w:sz w:val="28"/>
          <w:szCs w:val="28"/>
        </w:rPr>
        <w:t>1980.</w:t>
      </w:r>
    </w:p>
    <w:p w:rsidR="005F1DA2" w:rsidRPr="00436A80" w:rsidRDefault="005F1DA2" w:rsidP="00101B0F">
      <w:pPr>
        <w:spacing w:line="360" w:lineRule="auto"/>
        <w:jc w:val="both"/>
        <w:rPr>
          <w:color w:val="000000"/>
          <w:sz w:val="28"/>
          <w:szCs w:val="28"/>
        </w:rPr>
      </w:pPr>
    </w:p>
    <w:p w:rsidR="005F1DA2" w:rsidRPr="00C00FB5" w:rsidRDefault="005F1DA2" w:rsidP="005F1DA2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5F1DA2" w:rsidRPr="00C00FB5" w:rsidSect="00243762">
      <w:headerReference w:type="default" r:id="rId61"/>
      <w:pgSz w:w="11906" w:h="16838" w:code="1"/>
      <w:pgMar w:top="1134" w:right="850" w:bottom="1134" w:left="1701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A80" w:rsidRDefault="00436A80" w:rsidP="00074F76">
      <w:r>
        <w:separator/>
      </w:r>
    </w:p>
  </w:endnote>
  <w:endnote w:type="continuationSeparator" w:id="0">
    <w:p w:rsidR="00436A80" w:rsidRDefault="00436A80" w:rsidP="00074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A80" w:rsidRDefault="00436A80" w:rsidP="00074F76">
      <w:r>
        <w:separator/>
      </w:r>
    </w:p>
  </w:footnote>
  <w:footnote w:type="continuationSeparator" w:id="0">
    <w:p w:rsidR="00436A80" w:rsidRDefault="00436A80" w:rsidP="00074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DA2" w:rsidRPr="005F1DA2" w:rsidRDefault="005F1DA2" w:rsidP="005F1DA2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596D24"/>
    <w:multiLevelType w:val="hybridMultilevel"/>
    <w:tmpl w:val="8E12DC7C"/>
    <w:lvl w:ilvl="0" w:tplc="6BC4AA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31B"/>
    <w:rsid w:val="000177B9"/>
    <w:rsid w:val="000247F0"/>
    <w:rsid w:val="00047517"/>
    <w:rsid w:val="0006699B"/>
    <w:rsid w:val="00074F76"/>
    <w:rsid w:val="00081852"/>
    <w:rsid w:val="0008412B"/>
    <w:rsid w:val="000A3F66"/>
    <w:rsid w:val="000E3AA1"/>
    <w:rsid w:val="000F141C"/>
    <w:rsid w:val="00101B0F"/>
    <w:rsid w:val="00114498"/>
    <w:rsid w:val="00161C3D"/>
    <w:rsid w:val="00170346"/>
    <w:rsid w:val="0017538F"/>
    <w:rsid w:val="001764FF"/>
    <w:rsid w:val="00185E61"/>
    <w:rsid w:val="0018755F"/>
    <w:rsid w:val="0019092A"/>
    <w:rsid w:val="001917BD"/>
    <w:rsid w:val="0019236C"/>
    <w:rsid w:val="00193B35"/>
    <w:rsid w:val="001A36D2"/>
    <w:rsid w:val="001C6E83"/>
    <w:rsid w:val="001D161B"/>
    <w:rsid w:val="001D5DBB"/>
    <w:rsid w:val="001E73D3"/>
    <w:rsid w:val="001F1ADE"/>
    <w:rsid w:val="001F43B9"/>
    <w:rsid w:val="001F4D15"/>
    <w:rsid w:val="001F4D86"/>
    <w:rsid w:val="002018FC"/>
    <w:rsid w:val="002103AF"/>
    <w:rsid w:val="002169C2"/>
    <w:rsid w:val="002218B4"/>
    <w:rsid w:val="00226AA0"/>
    <w:rsid w:val="00243762"/>
    <w:rsid w:val="00247D0C"/>
    <w:rsid w:val="00250C98"/>
    <w:rsid w:val="0028133D"/>
    <w:rsid w:val="002838B9"/>
    <w:rsid w:val="00290A00"/>
    <w:rsid w:val="0029102C"/>
    <w:rsid w:val="002910DD"/>
    <w:rsid w:val="002955FF"/>
    <w:rsid w:val="002A29DB"/>
    <w:rsid w:val="002B1C8A"/>
    <w:rsid w:val="002B2328"/>
    <w:rsid w:val="002B488D"/>
    <w:rsid w:val="002B7D6D"/>
    <w:rsid w:val="002D16F3"/>
    <w:rsid w:val="002F2097"/>
    <w:rsid w:val="002F3B72"/>
    <w:rsid w:val="003010FA"/>
    <w:rsid w:val="00320EAF"/>
    <w:rsid w:val="00347444"/>
    <w:rsid w:val="00365DDB"/>
    <w:rsid w:val="0036678D"/>
    <w:rsid w:val="00396BE9"/>
    <w:rsid w:val="003B624B"/>
    <w:rsid w:val="003C27FE"/>
    <w:rsid w:val="003D2ED0"/>
    <w:rsid w:val="003F314A"/>
    <w:rsid w:val="004064BE"/>
    <w:rsid w:val="00422649"/>
    <w:rsid w:val="004333E6"/>
    <w:rsid w:val="00436A80"/>
    <w:rsid w:val="00436D47"/>
    <w:rsid w:val="00454A19"/>
    <w:rsid w:val="00466912"/>
    <w:rsid w:val="004729EF"/>
    <w:rsid w:val="00475463"/>
    <w:rsid w:val="004A3399"/>
    <w:rsid w:val="004E778B"/>
    <w:rsid w:val="004F4C4B"/>
    <w:rsid w:val="0051021D"/>
    <w:rsid w:val="00517C26"/>
    <w:rsid w:val="00525CA9"/>
    <w:rsid w:val="00551F08"/>
    <w:rsid w:val="00552F7D"/>
    <w:rsid w:val="00563E6F"/>
    <w:rsid w:val="00575C72"/>
    <w:rsid w:val="00594057"/>
    <w:rsid w:val="005A562C"/>
    <w:rsid w:val="005C2642"/>
    <w:rsid w:val="005D6022"/>
    <w:rsid w:val="005E1B3E"/>
    <w:rsid w:val="005E4E6F"/>
    <w:rsid w:val="005F1DA2"/>
    <w:rsid w:val="006023C5"/>
    <w:rsid w:val="006109E9"/>
    <w:rsid w:val="006147C4"/>
    <w:rsid w:val="0061607F"/>
    <w:rsid w:val="00622C6C"/>
    <w:rsid w:val="006478CF"/>
    <w:rsid w:val="00672EE5"/>
    <w:rsid w:val="006A3A06"/>
    <w:rsid w:val="006B009B"/>
    <w:rsid w:val="006C232F"/>
    <w:rsid w:val="006D223E"/>
    <w:rsid w:val="006D5F41"/>
    <w:rsid w:val="006E08CB"/>
    <w:rsid w:val="00727FB8"/>
    <w:rsid w:val="00742A12"/>
    <w:rsid w:val="0074665E"/>
    <w:rsid w:val="00784DB9"/>
    <w:rsid w:val="00791E76"/>
    <w:rsid w:val="007A40F4"/>
    <w:rsid w:val="007A41BD"/>
    <w:rsid w:val="007C24F9"/>
    <w:rsid w:val="007C42C1"/>
    <w:rsid w:val="007D3503"/>
    <w:rsid w:val="007F5AC8"/>
    <w:rsid w:val="00843810"/>
    <w:rsid w:val="00847744"/>
    <w:rsid w:val="008539A6"/>
    <w:rsid w:val="008763C2"/>
    <w:rsid w:val="008B0FC6"/>
    <w:rsid w:val="008B52A2"/>
    <w:rsid w:val="008C0F02"/>
    <w:rsid w:val="008D0BE2"/>
    <w:rsid w:val="008E3B0C"/>
    <w:rsid w:val="009031EB"/>
    <w:rsid w:val="0090405B"/>
    <w:rsid w:val="0091652F"/>
    <w:rsid w:val="0091741E"/>
    <w:rsid w:val="00923098"/>
    <w:rsid w:val="00923FB0"/>
    <w:rsid w:val="00933050"/>
    <w:rsid w:val="00937986"/>
    <w:rsid w:val="00954354"/>
    <w:rsid w:val="00966A07"/>
    <w:rsid w:val="0099010D"/>
    <w:rsid w:val="009A6542"/>
    <w:rsid w:val="009B3061"/>
    <w:rsid w:val="009B349E"/>
    <w:rsid w:val="009B7A90"/>
    <w:rsid w:val="009D49D8"/>
    <w:rsid w:val="009D6307"/>
    <w:rsid w:val="009E5E08"/>
    <w:rsid w:val="009F5375"/>
    <w:rsid w:val="00A33C99"/>
    <w:rsid w:val="00A36792"/>
    <w:rsid w:val="00A378B7"/>
    <w:rsid w:val="00A4031B"/>
    <w:rsid w:val="00A40E06"/>
    <w:rsid w:val="00A43D32"/>
    <w:rsid w:val="00A62C1D"/>
    <w:rsid w:val="00A713C9"/>
    <w:rsid w:val="00A74D1C"/>
    <w:rsid w:val="00A82D19"/>
    <w:rsid w:val="00A835CB"/>
    <w:rsid w:val="00AA31EA"/>
    <w:rsid w:val="00AE0FD0"/>
    <w:rsid w:val="00AE4D3E"/>
    <w:rsid w:val="00AF59AE"/>
    <w:rsid w:val="00AF7C1E"/>
    <w:rsid w:val="00B00533"/>
    <w:rsid w:val="00B00BD4"/>
    <w:rsid w:val="00B03D79"/>
    <w:rsid w:val="00B158AC"/>
    <w:rsid w:val="00B23EE7"/>
    <w:rsid w:val="00B46B67"/>
    <w:rsid w:val="00B47FEB"/>
    <w:rsid w:val="00B51FFA"/>
    <w:rsid w:val="00B53B77"/>
    <w:rsid w:val="00B97714"/>
    <w:rsid w:val="00BB089A"/>
    <w:rsid w:val="00BB1BB4"/>
    <w:rsid w:val="00BC152B"/>
    <w:rsid w:val="00BF0EDB"/>
    <w:rsid w:val="00BF5A66"/>
    <w:rsid w:val="00C00FB5"/>
    <w:rsid w:val="00C05899"/>
    <w:rsid w:val="00C10000"/>
    <w:rsid w:val="00C326B9"/>
    <w:rsid w:val="00C45C6C"/>
    <w:rsid w:val="00C8753A"/>
    <w:rsid w:val="00C914AD"/>
    <w:rsid w:val="00CA199E"/>
    <w:rsid w:val="00CA2974"/>
    <w:rsid w:val="00CB41CF"/>
    <w:rsid w:val="00CE28AD"/>
    <w:rsid w:val="00CE2AE0"/>
    <w:rsid w:val="00CE3123"/>
    <w:rsid w:val="00CE3C37"/>
    <w:rsid w:val="00CF460B"/>
    <w:rsid w:val="00D236A7"/>
    <w:rsid w:val="00D335B0"/>
    <w:rsid w:val="00D52C20"/>
    <w:rsid w:val="00D7403E"/>
    <w:rsid w:val="00D7641B"/>
    <w:rsid w:val="00D80C41"/>
    <w:rsid w:val="00D93EA0"/>
    <w:rsid w:val="00DB70D1"/>
    <w:rsid w:val="00DC1E63"/>
    <w:rsid w:val="00DD7634"/>
    <w:rsid w:val="00E02D02"/>
    <w:rsid w:val="00E075FD"/>
    <w:rsid w:val="00E1105F"/>
    <w:rsid w:val="00E12FC9"/>
    <w:rsid w:val="00E13F32"/>
    <w:rsid w:val="00E35EF5"/>
    <w:rsid w:val="00E46411"/>
    <w:rsid w:val="00E64F71"/>
    <w:rsid w:val="00E7093F"/>
    <w:rsid w:val="00E845FC"/>
    <w:rsid w:val="00E86905"/>
    <w:rsid w:val="00EC0320"/>
    <w:rsid w:val="00ED6DC9"/>
    <w:rsid w:val="00EE57D3"/>
    <w:rsid w:val="00F03993"/>
    <w:rsid w:val="00F1361F"/>
    <w:rsid w:val="00F148BF"/>
    <w:rsid w:val="00F46343"/>
    <w:rsid w:val="00F46926"/>
    <w:rsid w:val="00F51C42"/>
    <w:rsid w:val="00F70161"/>
    <w:rsid w:val="00F74E6B"/>
    <w:rsid w:val="00F768FF"/>
    <w:rsid w:val="00FA327F"/>
    <w:rsid w:val="00FB4C61"/>
    <w:rsid w:val="00FB66A3"/>
    <w:rsid w:val="00FB7374"/>
    <w:rsid w:val="00FC1879"/>
    <w:rsid w:val="00FC5C41"/>
    <w:rsid w:val="00FD4EF5"/>
    <w:rsid w:val="00FE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5291BB43-2028-44D2-AE0E-40E0281E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59"/>
    <w:rsid w:val="006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74F7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074F76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074F7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074F76"/>
    <w:rPr>
      <w:rFonts w:cs="Times New Roman"/>
      <w:sz w:val="24"/>
    </w:rPr>
  </w:style>
  <w:style w:type="character" w:customStyle="1" w:styleId="aa">
    <w:name w:val="Основной текст_"/>
    <w:link w:val="97"/>
    <w:locked/>
    <w:rsid w:val="00594057"/>
    <w:rPr>
      <w:rFonts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rsid w:val="00594057"/>
  </w:style>
  <w:style w:type="character" w:customStyle="1" w:styleId="3">
    <w:name w:val="Основной текст3"/>
    <w:rsid w:val="00594057"/>
  </w:style>
  <w:style w:type="paragraph" w:customStyle="1" w:styleId="97">
    <w:name w:val="Основной текст97"/>
    <w:basedOn w:val="a"/>
    <w:link w:val="aa"/>
    <w:rsid w:val="00594057"/>
    <w:pPr>
      <w:shd w:val="clear" w:color="auto" w:fill="FFFFFF"/>
      <w:spacing w:line="475" w:lineRule="exact"/>
      <w:ind w:hanging="780"/>
      <w:jc w:val="both"/>
    </w:pPr>
    <w:rPr>
      <w:sz w:val="27"/>
      <w:szCs w:val="27"/>
    </w:rPr>
  </w:style>
  <w:style w:type="paragraph" w:customStyle="1" w:styleId="Style4">
    <w:name w:val="Style4"/>
    <w:basedOn w:val="a"/>
    <w:uiPriority w:val="99"/>
    <w:rsid w:val="00A40E0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A40E0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A40E06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A40E0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A40E06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A40E06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uiPriority w:val="99"/>
    <w:rsid w:val="00A40E06"/>
    <w:rPr>
      <w:rFonts w:ascii="Times New Roman" w:hAnsi="Times New Roman" w:cs="Times New Roman"/>
      <w:sz w:val="28"/>
      <w:szCs w:val="28"/>
    </w:rPr>
  </w:style>
  <w:style w:type="paragraph" w:customStyle="1" w:styleId="Style14">
    <w:name w:val="Style14"/>
    <w:basedOn w:val="a"/>
    <w:uiPriority w:val="99"/>
    <w:rsid w:val="0090405B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90405B"/>
    <w:pPr>
      <w:widowControl w:val="0"/>
      <w:autoSpaceDE w:val="0"/>
      <w:autoSpaceDN w:val="0"/>
      <w:adjustRightInd w:val="0"/>
    </w:pPr>
  </w:style>
  <w:style w:type="character" w:customStyle="1" w:styleId="FontStyle86">
    <w:name w:val="Font Style86"/>
    <w:uiPriority w:val="99"/>
    <w:rsid w:val="0090405B"/>
    <w:rPr>
      <w:rFonts w:ascii="Times New Roman" w:hAnsi="Times New Roman" w:cs="Times New Roman"/>
      <w:sz w:val="22"/>
      <w:szCs w:val="22"/>
    </w:rPr>
  </w:style>
  <w:style w:type="paragraph" w:customStyle="1" w:styleId="Style30">
    <w:name w:val="Style30"/>
    <w:basedOn w:val="a"/>
    <w:uiPriority w:val="99"/>
    <w:rsid w:val="000247F0"/>
    <w:pPr>
      <w:widowControl w:val="0"/>
      <w:autoSpaceDE w:val="0"/>
      <w:autoSpaceDN w:val="0"/>
      <w:adjustRightInd w:val="0"/>
    </w:pPr>
  </w:style>
  <w:style w:type="character" w:customStyle="1" w:styleId="FontStyle61">
    <w:name w:val="Font Style61"/>
    <w:uiPriority w:val="99"/>
    <w:rsid w:val="000247F0"/>
    <w:rPr>
      <w:rFonts w:ascii="Times New Roman" w:hAnsi="Times New Roman" w:cs="Times New Roman"/>
      <w:b/>
      <w:bCs/>
      <w:sz w:val="28"/>
      <w:szCs w:val="28"/>
    </w:rPr>
  </w:style>
  <w:style w:type="character" w:styleId="ab">
    <w:name w:val="Hyperlink"/>
    <w:uiPriority w:val="99"/>
    <w:rsid w:val="005F1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wmf"/><Relationship Id="rId21" Type="http://schemas.openxmlformats.org/officeDocument/2006/relationships/image" Target="media/image14.png"/><Relationship Id="rId34" Type="http://schemas.openxmlformats.org/officeDocument/2006/relationships/image" Target="media/image27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png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61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E619E-BB11-43B5-B054-BF92E4963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6665</Words>
  <Characters>37997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</vt:lpstr>
    </vt:vector>
  </TitlesOfParts>
  <Company>segz</Company>
  <LinksUpToDate>false</LinksUpToDate>
  <CharactersWithSpaces>44573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</dc:title>
  <dc:subject/>
  <dc:creator>PADERIN</dc:creator>
  <cp:keywords/>
  <dc:description/>
  <cp:lastModifiedBy>admin</cp:lastModifiedBy>
  <cp:revision>2</cp:revision>
  <dcterms:created xsi:type="dcterms:W3CDTF">2014-03-24T21:20:00Z</dcterms:created>
  <dcterms:modified xsi:type="dcterms:W3CDTF">2014-03-24T21:20:00Z</dcterms:modified>
</cp:coreProperties>
</file>