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869" w:rsidRPr="00362214" w:rsidRDefault="002C6869" w:rsidP="0081261D">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t>Содержание</w:t>
      </w:r>
    </w:p>
    <w:p w:rsidR="00021E39" w:rsidRPr="00362214" w:rsidRDefault="00021E39" w:rsidP="00411D3D">
      <w:pPr>
        <w:spacing w:after="0" w:line="360" w:lineRule="auto"/>
        <w:rPr>
          <w:rFonts w:ascii="Times New Roman" w:hAnsi="Times New Roman" w:cs="Times New Roman"/>
          <w:b/>
          <w:bCs/>
          <w:color w:val="000000"/>
          <w:sz w:val="28"/>
          <w:szCs w:val="28"/>
        </w:rPr>
      </w:pPr>
    </w:p>
    <w:p w:rsidR="00C13519" w:rsidRPr="00362214" w:rsidRDefault="00C13519"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Введение</w:t>
      </w:r>
    </w:p>
    <w:p w:rsidR="00C13519" w:rsidRPr="00362214" w:rsidRDefault="00C13519"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1.</w:t>
      </w:r>
      <w:r w:rsidR="00021E39"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Тенденции моды</w:t>
      </w:r>
    </w:p>
    <w:p w:rsidR="00C13519" w:rsidRPr="00362214" w:rsidRDefault="00C13519"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2.</w:t>
      </w:r>
      <w:r w:rsidR="00021E39"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 xml:space="preserve">Требования, предъявляемые к </w:t>
      </w:r>
      <w:r w:rsidR="009D1287" w:rsidRPr="00362214">
        <w:rPr>
          <w:rFonts w:ascii="Times New Roman" w:hAnsi="Times New Roman" w:cs="Times New Roman"/>
          <w:color w:val="000000"/>
          <w:sz w:val="28"/>
          <w:szCs w:val="28"/>
        </w:rPr>
        <w:t xml:space="preserve">детскому </w:t>
      </w:r>
      <w:r w:rsidRPr="00362214">
        <w:rPr>
          <w:rFonts w:ascii="Times New Roman" w:hAnsi="Times New Roman" w:cs="Times New Roman"/>
          <w:color w:val="000000"/>
          <w:sz w:val="28"/>
          <w:szCs w:val="28"/>
        </w:rPr>
        <w:t>зимнему костюму</w:t>
      </w:r>
    </w:p>
    <w:p w:rsidR="002C6869" w:rsidRPr="00362214" w:rsidRDefault="00C13519"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3.</w:t>
      </w:r>
      <w:r w:rsidR="00021E39"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Характеристика плащевых тканей для детского зимнего костюма</w:t>
      </w:r>
    </w:p>
    <w:p w:rsidR="00C13519" w:rsidRPr="00362214" w:rsidRDefault="00C13519"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4.</w:t>
      </w:r>
      <w:r w:rsidR="00266141"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Экспериментальный метод оценки значимости и свойства материала</w:t>
      </w:r>
    </w:p>
    <w:p w:rsidR="00C13519" w:rsidRPr="00362214" w:rsidRDefault="00C13519"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4.1 Краткая характеристика ассортимента плащевых тканей</w:t>
      </w:r>
    </w:p>
    <w:p w:rsidR="00C13519" w:rsidRPr="00362214" w:rsidRDefault="00C13519"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5.</w:t>
      </w:r>
      <w:r w:rsidR="00266141"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Обоснование выбора подкладочных тканей</w:t>
      </w:r>
    </w:p>
    <w:p w:rsidR="00C13519" w:rsidRPr="00362214" w:rsidRDefault="00C13519"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6.</w:t>
      </w:r>
      <w:r w:rsidR="00266141" w:rsidRPr="00362214">
        <w:rPr>
          <w:rFonts w:ascii="Times New Roman" w:hAnsi="Times New Roman" w:cs="Times New Roman"/>
          <w:color w:val="000000"/>
          <w:sz w:val="28"/>
          <w:szCs w:val="28"/>
        </w:rPr>
        <w:t xml:space="preserve"> </w:t>
      </w:r>
      <w:r w:rsidR="009D1287" w:rsidRPr="00362214">
        <w:rPr>
          <w:rFonts w:ascii="Times New Roman" w:hAnsi="Times New Roman" w:cs="Times New Roman"/>
          <w:color w:val="000000"/>
          <w:sz w:val="28"/>
          <w:szCs w:val="28"/>
        </w:rPr>
        <w:t>Краткая характеристика ассортимента подкладочных тканей</w:t>
      </w:r>
    </w:p>
    <w:p w:rsidR="009D1287" w:rsidRPr="00362214" w:rsidRDefault="009D1287"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6.1 Характеристика выбранных подкладочных тканей</w:t>
      </w:r>
    </w:p>
    <w:p w:rsidR="009D1287" w:rsidRPr="00362214" w:rsidRDefault="009D1287"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7.</w:t>
      </w:r>
      <w:r w:rsidR="0081261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Обоснование выбора прокладочных утепляющих материалов для детского зимнего костюма</w:t>
      </w:r>
    </w:p>
    <w:p w:rsidR="009D1287" w:rsidRPr="00362214" w:rsidRDefault="009D1287"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7.1 Краткая характеристика ассортимента утепляющих материалов</w:t>
      </w:r>
    </w:p>
    <w:p w:rsidR="009D1287" w:rsidRPr="00362214" w:rsidRDefault="009D1287"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8.</w:t>
      </w:r>
      <w:r w:rsidR="0081261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Обоснование выбора швейных ниток</w:t>
      </w:r>
    </w:p>
    <w:p w:rsidR="009D1287" w:rsidRPr="00362214" w:rsidRDefault="009D1287"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8.1 Краткая характеристика ассортимента швейных ниток</w:t>
      </w:r>
    </w:p>
    <w:p w:rsidR="002C6869" w:rsidRPr="00362214" w:rsidRDefault="009D1287"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8.2 Характеристика выбранных швейных ниток</w:t>
      </w:r>
    </w:p>
    <w:p w:rsidR="002C6869" w:rsidRPr="00362214" w:rsidRDefault="009D1287"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9. Фурнитура</w:t>
      </w:r>
    </w:p>
    <w:p w:rsidR="009D1287" w:rsidRPr="00362214" w:rsidRDefault="009D1287"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Заключение</w:t>
      </w:r>
    </w:p>
    <w:p w:rsidR="009D1287" w:rsidRPr="00362214" w:rsidRDefault="009D1287" w:rsidP="0081261D">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Список источников</w:t>
      </w:r>
    </w:p>
    <w:p w:rsidR="002C6869" w:rsidRPr="00362214" w:rsidRDefault="002C6869" w:rsidP="00411D3D">
      <w:pPr>
        <w:spacing w:after="0" w:line="360" w:lineRule="auto"/>
        <w:rPr>
          <w:rFonts w:ascii="Times New Roman" w:hAnsi="Times New Roman" w:cs="Times New Roman"/>
          <w:color w:val="000000"/>
          <w:sz w:val="28"/>
          <w:szCs w:val="28"/>
        </w:rPr>
      </w:pPr>
    </w:p>
    <w:p w:rsidR="00873E79" w:rsidRPr="00362214" w:rsidRDefault="0081261D" w:rsidP="0081261D">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br w:type="page"/>
      </w:r>
      <w:r w:rsidR="00873E79" w:rsidRPr="00362214">
        <w:rPr>
          <w:rFonts w:ascii="Times New Roman" w:hAnsi="Times New Roman" w:cs="Times New Roman"/>
          <w:b/>
          <w:bCs/>
          <w:color w:val="000000"/>
          <w:sz w:val="28"/>
          <w:szCs w:val="28"/>
        </w:rPr>
        <w:t>Введение</w:t>
      </w:r>
    </w:p>
    <w:p w:rsidR="0081261D" w:rsidRPr="00362214" w:rsidRDefault="0081261D" w:rsidP="00411D3D">
      <w:pPr>
        <w:spacing w:after="0" w:line="360" w:lineRule="auto"/>
        <w:rPr>
          <w:rFonts w:ascii="Times New Roman" w:hAnsi="Times New Roman" w:cs="Times New Roman"/>
          <w:color w:val="000000"/>
          <w:sz w:val="28"/>
          <w:szCs w:val="28"/>
        </w:rPr>
      </w:pPr>
    </w:p>
    <w:p w:rsidR="00873E79" w:rsidRPr="00362214" w:rsidRDefault="00873E79"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Среди отраслей народного хозяйства, занятых производством товаров для населения, важное место принадлежит швейной промышленности. Главной задачей швейной промышленности является удовлетворение людей в одежде высокого качества и разнообразного ассортимента.</w:t>
      </w:r>
    </w:p>
    <w:p w:rsidR="00873E79" w:rsidRPr="00362214" w:rsidRDefault="00873E79"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Производство одежды начинают с выбора материалов, необходимых для ее изготовления. В швейной промышленности используются разнообразные материалы, которые отличаются по строению и свойствам. Правильный выбор материалов в значительной степени определяет качество изделия, его внешний вид, формоустойчивость,</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износостойкость, трудоемкость изготовления. Одежда является многослойным изделием, внешний вид и эксплуатационные свойства которого зависят от применяемых основных материалов, прокладок, утепляющих материалов, подкладки, скрепляющих материалов, фурнитуры и отделочных материалов.</w:t>
      </w:r>
    </w:p>
    <w:p w:rsidR="00873E79" w:rsidRPr="00362214" w:rsidRDefault="00873E79"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Выбор будет обоснованным и правильным в том случае, если основн</w:t>
      </w:r>
      <w:r w:rsidR="009B6931" w:rsidRPr="00362214">
        <w:rPr>
          <w:rFonts w:ascii="Times New Roman" w:hAnsi="Times New Roman" w:cs="Times New Roman"/>
          <w:color w:val="000000"/>
          <w:sz w:val="28"/>
          <w:szCs w:val="28"/>
        </w:rPr>
        <w:t>а</w:t>
      </w:r>
      <w:r w:rsidRPr="00362214">
        <w:rPr>
          <w:rFonts w:ascii="Times New Roman" w:hAnsi="Times New Roman" w:cs="Times New Roman"/>
          <w:color w:val="000000"/>
          <w:sz w:val="28"/>
          <w:szCs w:val="28"/>
        </w:rPr>
        <w:t>я ткань будет в полной мере отвечать назначению швейного изделия, а комплектующие материалы, составляющие многослойный пакет изделия</w:t>
      </w:r>
      <w:r w:rsidR="009B6931" w:rsidRPr="00362214">
        <w:rPr>
          <w:rFonts w:ascii="Times New Roman" w:hAnsi="Times New Roman" w:cs="Times New Roman"/>
          <w:color w:val="000000"/>
          <w:sz w:val="28"/>
          <w:szCs w:val="28"/>
        </w:rPr>
        <w:t>, по своим свойствам будут соответствовать свойствам</w:t>
      </w:r>
      <w:r w:rsidR="00411D3D" w:rsidRPr="00362214">
        <w:rPr>
          <w:rFonts w:ascii="Times New Roman" w:hAnsi="Times New Roman" w:cs="Times New Roman"/>
          <w:color w:val="000000"/>
          <w:sz w:val="28"/>
          <w:szCs w:val="28"/>
        </w:rPr>
        <w:t xml:space="preserve"> </w:t>
      </w:r>
      <w:r w:rsidR="009B6931" w:rsidRPr="00362214">
        <w:rPr>
          <w:rFonts w:ascii="Times New Roman" w:hAnsi="Times New Roman" w:cs="Times New Roman"/>
          <w:color w:val="000000"/>
          <w:sz w:val="28"/>
          <w:szCs w:val="28"/>
        </w:rPr>
        <w:t>основного материала. Такой подбор материалов обеспечит хороший внешний вид, нужную форму изделия и ее устойчивость, удобство в носке, износостойкость, легкость ухода при эксплуатации, то есть высокое качество швейного изделия. Выбранные материалы должны соответствовать современному направлению моды.</w:t>
      </w:r>
    </w:p>
    <w:p w:rsidR="008437A9" w:rsidRPr="00362214" w:rsidRDefault="008437A9" w:rsidP="00411D3D">
      <w:pPr>
        <w:spacing w:after="0" w:line="360" w:lineRule="auto"/>
        <w:rPr>
          <w:rFonts w:ascii="Times New Roman" w:hAnsi="Times New Roman" w:cs="Times New Roman"/>
          <w:color w:val="000000"/>
          <w:sz w:val="28"/>
          <w:szCs w:val="28"/>
        </w:rPr>
      </w:pPr>
    </w:p>
    <w:p w:rsidR="007D60CF" w:rsidRPr="00362214" w:rsidRDefault="00710AE3" w:rsidP="00710AE3">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br w:type="page"/>
      </w:r>
      <w:r w:rsidR="001B6933" w:rsidRPr="00362214">
        <w:rPr>
          <w:rFonts w:ascii="Times New Roman" w:hAnsi="Times New Roman" w:cs="Times New Roman"/>
          <w:b/>
          <w:bCs/>
          <w:color w:val="000000"/>
          <w:sz w:val="28"/>
          <w:szCs w:val="28"/>
        </w:rPr>
        <w:t>1.</w:t>
      </w:r>
      <w:r w:rsidRPr="00362214">
        <w:rPr>
          <w:rFonts w:ascii="Times New Roman" w:hAnsi="Times New Roman" w:cs="Times New Roman"/>
          <w:b/>
          <w:bCs/>
          <w:color w:val="000000"/>
          <w:sz w:val="28"/>
          <w:szCs w:val="28"/>
        </w:rPr>
        <w:t xml:space="preserve"> </w:t>
      </w:r>
      <w:r w:rsidR="008437A9" w:rsidRPr="00362214">
        <w:rPr>
          <w:rFonts w:ascii="Times New Roman" w:hAnsi="Times New Roman" w:cs="Times New Roman"/>
          <w:b/>
          <w:bCs/>
          <w:color w:val="000000"/>
          <w:sz w:val="28"/>
          <w:szCs w:val="28"/>
        </w:rPr>
        <w:t>Тенденции моды</w:t>
      </w:r>
    </w:p>
    <w:p w:rsidR="00710AE3" w:rsidRPr="00362214" w:rsidRDefault="00710AE3" w:rsidP="00411D3D">
      <w:pPr>
        <w:spacing w:after="0" w:line="360" w:lineRule="auto"/>
        <w:rPr>
          <w:rFonts w:ascii="Times New Roman" w:hAnsi="Times New Roman" w:cs="Times New Roman"/>
          <w:color w:val="000000"/>
          <w:sz w:val="28"/>
          <w:szCs w:val="28"/>
        </w:rPr>
      </w:pPr>
    </w:p>
    <w:p w:rsidR="001B37AC" w:rsidRPr="00362214" w:rsidRDefault="001B37AC" w:rsidP="00411D3D">
      <w:pPr>
        <w:spacing w:after="0" w:line="360" w:lineRule="auto"/>
        <w:rPr>
          <w:rFonts w:ascii="Times New Roman" w:hAnsi="Times New Roman" w:cs="Times New Roman"/>
          <w:b/>
          <w:bCs/>
          <w:color w:val="000000"/>
          <w:sz w:val="28"/>
          <w:szCs w:val="28"/>
        </w:rPr>
      </w:pPr>
      <w:r w:rsidRPr="00362214">
        <w:rPr>
          <w:rFonts w:ascii="Times New Roman" w:hAnsi="Times New Roman" w:cs="Times New Roman"/>
          <w:color w:val="000000"/>
          <w:sz w:val="28"/>
          <w:szCs w:val="28"/>
        </w:rPr>
        <w:t xml:space="preserve">Поскольку главное в одежде для детей </w:t>
      </w:r>
      <w:r w:rsidR="00FE011C" w:rsidRPr="00362214">
        <w:rPr>
          <w:rFonts w:ascii="Times New Roman" w:hAnsi="Times New Roman" w:cs="Times New Roman"/>
          <w:color w:val="000000"/>
          <w:sz w:val="28"/>
          <w:szCs w:val="28"/>
        </w:rPr>
        <w:t>младшего дошкольного</w:t>
      </w:r>
      <w:r w:rsidRPr="00362214">
        <w:rPr>
          <w:rFonts w:ascii="Times New Roman" w:hAnsi="Times New Roman" w:cs="Times New Roman"/>
          <w:color w:val="000000"/>
          <w:sz w:val="28"/>
          <w:szCs w:val="28"/>
        </w:rPr>
        <w:t xml:space="preserve"> возраста - это ее функциональность, удобство и защита от различных вредных воздействий, как таковых модных силуэтов в этой области не существует. Тем не менее, разнообразие цветов и отделок позволяет выбирать предмет детского гардероба согласно тенденциям сезона. В этом сезоне будет актуальна гамма осеннего леса: цвета желтые и оранжевые, как кленовые листья, все оттенки коричневого, бежевый, бордовый, темно-зеленый, - а также серый, фиолетовый, темно-синий цвета. В коллекциях детской одежды очень активно используются графические рисунки, буквы, изображения животных, роботов, фантастических монстров. Однако по-прежнему незаменимым остается классическое цветовое решение одежды - в розовых и голубых тонах.</w:t>
      </w:r>
    </w:p>
    <w:p w:rsidR="001B6933" w:rsidRPr="00362214" w:rsidRDefault="001B6933" w:rsidP="00411D3D">
      <w:pPr>
        <w:spacing w:after="0" w:line="360" w:lineRule="auto"/>
        <w:rPr>
          <w:rFonts w:ascii="Times New Roman" w:hAnsi="Times New Roman" w:cs="Times New Roman"/>
          <w:b/>
          <w:bCs/>
          <w:color w:val="000000"/>
          <w:sz w:val="28"/>
          <w:szCs w:val="28"/>
        </w:rPr>
      </w:pPr>
    </w:p>
    <w:p w:rsidR="009B6931" w:rsidRPr="00362214" w:rsidRDefault="00E670C0" w:rsidP="00E670C0">
      <w:pPr>
        <w:tabs>
          <w:tab w:val="left" w:pos="11906"/>
        </w:tabs>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br w:type="page"/>
      </w:r>
      <w:r w:rsidR="001B37AC" w:rsidRPr="00362214">
        <w:rPr>
          <w:rFonts w:ascii="Times New Roman" w:hAnsi="Times New Roman" w:cs="Times New Roman"/>
          <w:b/>
          <w:bCs/>
          <w:color w:val="000000"/>
          <w:sz w:val="28"/>
          <w:szCs w:val="28"/>
        </w:rPr>
        <w:t>2</w:t>
      </w:r>
      <w:r w:rsidR="004E74C8" w:rsidRPr="00362214">
        <w:rPr>
          <w:rFonts w:ascii="Times New Roman" w:hAnsi="Times New Roman" w:cs="Times New Roman"/>
          <w:b/>
          <w:bCs/>
          <w:color w:val="000000"/>
          <w:sz w:val="28"/>
          <w:szCs w:val="28"/>
        </w:rPr>
        <w:t>.</w:t>
      </w:r>
      <w:r w:rsidR="00B6526C" w:rsidRPr="00362214">
        <w:rPr>
          <w:rFonts w:ascii="Times New Roman" w:hAnsi="Times New Roman" w:cs="Times New Roman"/>
          <w:b/>
          <w:bCs/>
          <w:color w:val="000000"/>
          <w:sz w:val="28"/>
          <w:szCs w:val="28"/>
        </w:rPr>
        <w:t xml:space="preserve"> </w:t>
      </w:r>
      <w:r w:rsidR="009B6931" w:rsidRPr="00362214">
        <w:rPr>
          <w:rFonts w:ascii="Times New Roman" w:hAnsi="Times New Roman" w:cs="Times New Roman"/>
          <w:b/>
          <w:bCs/>
          <w:color w:val="000000"/>
          <w:sz w:val="28"/>
          <w:szCs w:val="28"/>
        </w:rPr>
        <w:t xml:space="preserve">Требования, предъявляемые к </w:t>
      </w:r>
      <w:r w:rsidR="00C13519" w:rsidRPr="00362214">
        <w:rPr>
          <w:rFonts w:ascii="Times New Roman" w:hAnsi="Times New Roman" w:cs="Times New Roman"/>
          <w:b/>
          <w:bCs/>
          <w:color w:val="000000"/>
          <w:sz w:val="28"/>
          <w:szCs w:val="28"/>
        </w:rPr>
        <w:t>детскому зимнему</w:t>
      </w:r>
      <w:r w:rsidR="00677D40" w:rsidRPr="00362214">
        <w:rPr>
          <w:rFonts w:ascii="Times New Roman" w:hAnsi="Times New Roman" w:cs="Times New Roman"/>
          <w:b/>
          <w:bCs/>
          <w:color w:val="000000"/>
          <w:sz w:val="28"/>
          <w:szCs w:val="28"/>
        </w:rPr>
        <w:t xml:space="preserve"> костю</w:t>
      </w:r>
      <w:r w:rsidR="00C13519" w:rsidRPr="00362214">
        <w:rPr>
          <w:rFonts w:ascii="Times New Roman" w:hAnsi="Times New Roman" w:cs="Times New Roman"/>
          <w:b/>
          <w:bCs/>
          <w:color w:val="000000"/>
          <w:sz w:val="28"/>
          <w:szCs w:val="28"/>
        </w:rPr>
        <w:t>му</w:t>
      </w:r>
    </w:p>
    <w:p w:rsidR="00E670C0" w:rsidRPr="00362214" w:rsidRDefault="00E670C0" w:rsidP="00411D3D">
      <w:pPr>
        <w:tabs>
          <w:tab w:val="left" w:pos="11906"/>
        </w:tabs>
        <w:spacing w:after="0" w:line="360" w:lineRule="auto"/>
        <w:rPr>
          <w:rFonts w:ascii="Times New Roman" w:hAnsi="Times New Roman" w:cs="Times New Roman"/>
          <w:b/>
          <w:bCs/>
          <w:color w:val="000000"/>
          <w:sz w:val="28"/>
          <w:szCs w:val="28"/>
        </w:rPr>
      </w:pPr>
    </w:p>
    <w:p w:rsidR="00E670C0" w:rsidRPr="00362214" w:rsidRDefault="001B37AC" w:rsidP="00411D3D">
      <w:pPr>
        <w:widowControl w:val="0"/>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Выбирая одежду, следует учитывать возраст ребенка, а также некоторые конструктивные моменты самого изделия. Казалось бы, незначительные на первый взгляд детали зимней детской одежды как раз и делают ее особенно теплой и удобной как для самого малыша, так и для его мамы. Ведь пока ребенок не научится одеваться сам, именно она будет ежедневно собирать</w:t>
      </w:r>
      <w:r w:rsidR="00411D3D" w:rsidRPr="00362214">
        <w:rPr>
          <w:rStyle w:val="postbody"/>
          <w:rFonts w:ascii="Times New Roman" w:hAnsi="Times New Roman" w:cs="Times New Roman"/>
          <w:color w:val="000000"/>
          <w:sz w:val="28"/>
          <w:szCs w:val="28"/>
        </w:rPr>
        <w:t xml:space="preserve">  </w:t>
      </w:r>
      <w:r w:rsidR="004466DE" w:rsidRPr="00362214">
        <w:rPr>
          <w:rStyle w:val="postbody"/>
          <w:rFonts w:ascii="Times New Roman" w:hAnsi="Times New Roman" w:cs="Times New Roman"/>
          <w:color w:val="000000"/>
          <w:sz w:val="28"/>
          <w:szCs w:val="28"/>
        </w:rPr>
        <w:t xml:space="preserve">его на </w:t>
      </w:r>
      <w:r w:rsidRPr="00362214">
        <w:rPr>
          <w:rStyle w:val="postbody"/>
          <w:rFonts w:ascii="Times New Roman" w:hAnsi="Times New Roman" w:cs="Times New Roman"/>
          <w:color w:val="000000"/>
          <w:sz w:val="28"/>
          <w:szCs w:val="28"/>
        </w:rPr>
        <w:t>прогулку и раздевать после нее, регулярно стирать и чистить.</w:t>
      </w:r>
    </w:p>
    <w:p w:rsidR="00EF08D8" w:rsidRPr="00362214" w:rsidRDefault="001B37AC" w:rsidP="00411D3D">
      <w:pPr>
        <w:widowControl w:val="0"/>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Критерии выбора зимнего костюма имеют</w:t>
      </w:r>
      <w:r w:rsidR="00411D3D" w:rsidRPr="00362214">
        <w:rPr>
          <w:rStyle w:val="postbody"/>
          <w:rFonts w:ascii="Times New Roman" w:hAnsi="Times New Roman" w:cs="Times New Roman"/>
          <w:color w:val="000000"/>
          <w:sz w:val="28"/>
          <w:szCs w:val="28"/>
        </w:rPr>
        <w:t xml:space="preserve"> </w:t>
      </w:r>
      <w:r w:rsidRPr="00362214">
        <w:rPr>
          <w:rStyle w:val="postbody"/>
          <w:rFonts w:ascii="Times New Roman" w:hAnsi="Times New Roman" w:cs="Times New Roman"/>
          <w:color w:val="000000"/>
          <w:sz w:val="28"/>
          <w:szCs w:val="28"/>
        </w:rPr>
        <w:t>свои нюансы. Куртка не должна быть короткой, ее оптимальная длина - примерно до середины бедра. Однако, если, примеряя куртку, вдруг обнаружится, что при идеальной посадке на плечах спинка длиннее полочки, не нужно переживать, что попалась вещь с дефектом кроя. Предусмотрительные производители делают это намеренно - так куртка будет меньше задираться, и ребенок</w:t>
      </w:r>
      <w:r w:rsidR="00411D3D" w:rsidRPr="00362214">
        <w:rPr>
          <w:rStyle w:val="postbody"/>
          <w:rFonts w:ascii="Times New Roman" w:hAnsi="Times New Roman" w:cs="Times New Roman"/>
          <w:color w:val="000000"/>
          <w:sz w:val="28"/>
          <w:szCs w:val="28"/>
        </w:rPr>
        <w:t xml:space="preserve"> </w:t>
      </w:r>
      <w:r w:rsidRPr="00362214">
        <w:rPr>
          <w:rStyle w:val="postbody"/>
          <w:rFonts w:ascii="Times New Roman" w:hAnsi="Times New Roman" w:cs="Times New Roman"/>
          <w:color w:val="000000"/>
          <w:sz w:val="28"/>
          <w:szCs w:val="28"/>
        </w:rPr>
        <w:t>всегда будет в тепле, даже если малыш присядет на скамейку или захочет скатиться с горы. Зимняя куртка не должна быть впритык, необходим запас на теплый свитер и свободную циркуляцию воздуха. Чтобы тепло не уходило из-под куртки, а мороз не проникал внутрь, должна присутствовать нижняя утяжка, которая во многих моделях еще дублируется регулируемой кулиской по талии. На куртке для "больших" мальчиков и девочек обязательны вместительные кармашки - в этом возрасте малыши не только способны самостоятельно достать платочек, вытереть нос и убрать платок обратно, им еще необходимо носить с со</w:t>
      </w:r>
      <w:r w:rsidR="00F51A5A" w:rsidRPr="00362214">
        <w:rPr>
          <w:rStyle w:val="postbody"/>
          <w:rFonts w:ascii="Times New Roman" w:hAnsi="Times New Roman" w:cs="Times New Roman"/>
          <w:color w:val="000000"/>
          <w:sz w:val="28"/>
          <w:szCs w:val="28"/>
        </w:rPr>
        <w:t>бой все свои "сокровища".</w:t>
      </w:r>
      <w:r w:rsidR="00411D3D" w:rsidRPr="00362214">
        <w:rPr>
          <w:rStyle w:val="postbody"/>
          <w:rFonts w:ascii="Times New Roman" w:hAnsi="Times New Roman" w:cs="Times New Roman"/>
          <w:color w:val="000000"/>
          <w:sz w:val="28"/>
          <w:szCs w:val="28"/>
        </w:rPr>
        <w:t xml:space="preserve">  </w:t>
      </w:r>
      <w:r w:rsidR="004466DE" w:rsidRPr="00362214">
        <w:rPr>
          <w:rStyle w:val="postbody"/>
          <w:rFonts w:ascii="Times New Roman" w:hAnsi="Times New Roman" w:cs="Times New Roman"/>
          <w:color w:val="000000"/>
          <w:sz w:val="28"/>
          <w:szCs w:val="28"/>
        </w:rPr>
        <w:t xml:space="preserve">Очень </w:t>
      </w:r>
      <w:r w:rsidRPr="00362214">
        <w:rPr>
          <w:rStyle w:val="postbody"/>
          <w:rFonts w:ascii="Times New Roman" w:hAnsi="Times New Roman" w:cs="Times New Roman"/>
          <w:color w:val="000000"/>
          <w:sz w:val="28"/>
          <w:szCs w:val="28"/>
        </w:rPr>
        <w:t>интересны</w:t>
      </w:r>
      <w:r w:rsidR="00411D3D" w:rsidRPr="00362214">
        <w:rPr>
          <w:rStyle w:val="postbody"/>
          <w:rFonts w:ascii="Times New Roman" w:hAnsi="Times New Roman" w:cs="Times New Roman"/>
          <w:color w:val="000000"/>
          <w:sz w:val="28"/>
          <w:szCs w:val="28"/>
        </w:rPr>
        <w:t xml:space="preserve"> </w:t>
      </w:r>
      <w:r w:rsidR="004466DE" w:rsidRPr="00362214">
        <w:rPr>
          <w:rStyle w:val="postbody"/>
          <w:rFonts w:ascii="Times New Roman" w:hAnsi="Times New Roman" w:cs="Times New Roman"/>
          <w:color w:val="000000"/>
          <w:sz w:val="28"/>
          <w:szCs w:val="28"/>
        </w:rPr>
        <w:t xml:space="preserve">и </w:t>
      </w:r>
      <w:r w:rsidRPr="00362214">
        <w:rPr>
          <w:rStyle w:val="postbody"/>
          <w:rFonts w:ascii="Times New Roman" w:hAnsi="Times New Roman" w:cs="Times New Roman"/>
          <w:color w:val="000000"/>
          <w:sz w:val="28"/>
          <w:szCs w:val="28"/>
        </w:rPr>
        <w:t>практичны двусторонние модели -</w:t>
      </w:r>
      <w:r w:rsidR="004466DE" w:rsidRPr="00362214">
        <w:rPr>
          <w:rStyle w:val="postbody"/>
          <w:rFonts w:ascii="Times New Roman" w:hAnsi="Times New Roman" w:cs="Times New Roman"/>
          <w:color w:val="000000"/>
          <w:sz w:val="28"/>
          <w:szCs w:val="28"/>
        </w:rPr>
        <w:t xml:space="preserve"> в</w:t>
      </w:r>
      <w:r w:rsidRPr="00362214">
        <w:rPr>
          <w:rStyle w:val="postbody"/>
          <w:rFonts w:ascii="Times New Roman" w:hAnsi="Times New Roman" w:cs="Times New Roman"/>
          <w:color w:val="000000"/>
          <w:sz w:val="28"/>
          <w:szCs w:val="28"/>
        </w:rPr>
        <w:t>ывер</w:t>
      </w:r>
      <w:r w:rsidR="004466DE" w:rsidRPr="00362214">
        <w:rPr>
          <w:rStyle w:val="postbody"/>
          <w:rFonts w:ascii="Times New Roman" w:hAnsi="Times New Roman" w:cs="Times New Roman"/>
          <w:color w:val="000000"/>
          <w:sz w:val="28"/>
          <w:szCs w:val="28"/>
        </w:rPr>
        <w:t>нув</w:t>
      </w:r>
      <w:r w:rsidR="00411D3D" w:rsidRPr="00362214">
        <w:rPr>
          <w:rStyle w:val="postbody"/>
          <w:rFonts w:ascii="Times New Roman" w:hAnsi="Times New Roman" w:cs="Times New Roman"/>
          <w:color w:val="000000"/>
          <w:sz w:val="28"/>
          <w:szCs w:val="28"/>
        </w:rPr>
        <w:t xml:space="preserve"> </w:t>
      </w:r>
      <w:r w:rsidRPr="00362214">
        <w:rPr>
          <w:rStyle w:val="postbody"/>
          <w:rFonts w:ascii="Times New Roman" w:hAnsi="Times New Roman" w:cs="Times New Roman"/>
          <w:color w:val="000000"/>
          <w:sz w:val="28"/>
          <w:szCs w:val="28"/>
        </w:rPr>
        <w:t>курт</w:t>
      </w:r>
      <w:r w:rsidR="00F51A5A" w:rsidRPr="00362214">
        <w:rPr>
          <w:rStyle w:val="postbody"/>
          <w:rFonts w:ascii="Times New Roman" w:hAnsi="Times New Roman" w:cs="Times New Roman"/>
          <w:color w:val="000000"/>
          <w:sz w:val="28"/>
          <w:szCs w:val="28"/>
        </w:rPr>
        <w:t xml:space="preserve">ку </w:t>
      </w:r>
      <w:r w:rsidRPr="00362214">
        <w:rPr>
          <w:rStyle w:val="postbody"/>
          <w:rFonts w:ascii="Times New Roman" w:hAnsi="Times New Roman" w:cs="Times New Roman"/>
          <w:color w:val="000000"/>
          <w:sz w:val="28"/>
          <w:szCs w:val="28"/>
        </w:rPr>
        <w:t>наиз</w:t>
      </w:r>
      <w:r w:rsidR="00F51A5A" w:rsidRPr="00362214">
        <w:rPr>
          <w:rStyle w:val="postbody"/>
          <w:rFonts w:ascii="Times New Roman" w:hAnsi="Times New Roman" w:cs="Times New Roman"/>
          <w:color w:val="000000"/>
          <w:sz w:val="28"/>
          <w:szCs w:val="28"/>
        </w:rPr>
        <w:t>нанку,</w:t>
      </w:r>
      <w:r w:rsidR="004466DE" w:rsidRPr="00362214">
        <w:rPr>
          <w:rStyle w:val="postbody"/>
          <w:rFonts w:ascii="Times New Roman" w:hAnsi="Times New Roman" w:cs="Times New Roman"/>
          <w:color w:val="000000"/>
          <w:sz w:val="28"/>
          <w:szCs w:val="28"/>
        </w:rPr>
        <w:t xml:space="preserve"> </w:t>
      </w:r>
      <w:r w:rsidR="00F51A5A" w:rsidRPr="00362214">
        <w:rPr>
          <w:rStyle w:val="postbody"/>
          <w:rFonts w:ascii="Times New Roman" w:hAnsi="Times New Roman" w:cs="Times New Roman"/>
          <w:color w:val="000000"/>
          <w:sz w:val="28"/>
          <w:szCs w:val="28"/>
        </w:rPr>
        <w:t>ребенок</w:t>
      </w:r>
      <w:r w:rsidR="004466DE" w:rsidRPr="00362214">
        <w:rPr>
          <w:rStyle w:val="postbody"/>
          <w:rFonts w:ascii="Times New Roman" w:hAnsi="Times New Roman" w:cs="Times New Roman"/>
          <w:color w:val="000000"/>
          <w:sz w:val="28"/>
          <w:szCs w:val="28"/>
        </w:rPr>
        <w:t xml:space="preserve"> </w:t>
      </w:r>
      <w:r w:rsidR="001B6933" w:rsidRPr="00362214">
        <w:rPr>
          <w:rStyle w:val="postbody"/>
          <w:rFonts w:ascii="Times New Roman" w:hAnsi="Times New Roman" w:cs="Times New Roman"/>
          <w:color w:val="000000"/>
          <w:sz w:val="28"/>
          <w:szCs w:val="28"/>
        </w:rPr>
        <w:t>получает</w:t>
      </w:r>
      <w:r w:rsidR="00F51A5A" w:rsidRPr="00362214">
        <w:rPr>
          <w:rStyle w:val="postbody"/>
          <w:rFonts w:ascii="Times New Roman" w:hAnsi="Times New Roman" w:cs="Times New Roman"/>
          <w:color w:val="000000"/>
          <w:sz w:val="28"/>
          <w:szCs w:val="28"/>
        </w:rPr>
        <w:t xml:space="preserve"> обновку совсем другого </w:t>
      </w:r>
      <w:r w:rsidRPr="00362214">
        <w:rPr>
          <w:rStyle w:val="postbody"/>
          <w:rFonts w:ascii="Times New Roman" w:hAnsi="Times New Roman" w:cs="Times New Roman"/>
          <w:color w:val="000000"/>
          <w:sz w:val="28"/>
          <w:szCs w:val="28"/>
        </w:rPr>
        <w:t>цвета.</w:t>
      </w:r>
    </w:p>
    <w:p w:rsidR="001B37AC" w:rsidRPr="00362214" w:rsidRDefault="001B37AC" w:rsidP="00411D3D">
      <w:pPr>
        <w:widowControl w:val="0"/>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Штанишки лучше выбирать в виде полукомбинезона (это брюки с грудкой, спинкой и регулируемыми по длине лямками). Полукомбинезон с передней молнией детям проще надевать самостоятельно. Достаточно всего лишь один раз отрегулировать длину лямок и впоследствии одевать-снимать штаны можно будет застегнув-расстегнув молнию.</w:t>
      </w:r>
    </w:p>
    <w:p w:rsidR="001B37AC" w:rsidRPr="00362214" w:rsidRDefault="001B37AC"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Для подробной разработки и подбора материа</w:t>
      </w:r>
      <w:r w:rsidR="00FE011C" w:rsidRPr="00362214">
        <w:rPr>
          <w:rStyle w:val="postbody"/>
          <w:rFonts w:ascii="Times New Roman" w:hAnsi="Times New Roman" w:cs="Times New Roman"/>
          <w:color w:val="000000"/>
          <w:sz w:val="28"/>
          <w:szCs w:val="28"/>
        </w:rPr>
        <w:t>лов выбран зимний костюм для мальчика, состоящий из комбинезона и куртки</w:t>
      </w:r>
      <w:r w:rsidR="005F7682" w:rsidRPr="00362214">
        <w:rPr>
          <w:rStyle w:val="postbody"/>
          <w:rFonts w:ascii="Times New Roman" w:hAnsi="Times New Roman" w:cs="Times New Roman"/>
          <w:color w:val="000000"/>
          <w:sz w:val="28"/>
          <w:szCs w:val="28"/>
        </w:rPr>
        <w:t>.</w:t>
      </w:r>
    </w:p>
    <w:p w:rsidR="001B37AC" w:rsidRPr="00362214" w:rsidRDefault="001B37AC" w:rsidP="00411D3D">
      <w:pPr>
        <w:spacing w:after="0" w:line="360" w:lineRule="auto"/>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t>Описание модели</w:t>
      </w:r>
    </w:p>
    <w:p w:rsidR="001B37AC"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Костюм детский утепленный, состоит из комбинезона и куртки.</w:t>
      </w:r>
    </w:p>
    <w:p w:rsidR="001B37AC"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b/>
          <w:bCs/>
          <w:i/>
          <w:iCs/>
          <w:color w:val="000000"/>
          <w:sz w:val="28"/>
          <w:szCs w:val="28"/>
        </w:rPr>
        <w:t>Куртка детская</w:t>
      </w:r>
      <w:r w:rsidR="00411D3D" w:rsidRPr="00362214">
        <w:rPr>
          <w:rFonts w:ascii="Times New Roman" w:hAnsi="Times New Roman" w:cs="Times New Roman"/>
          <w:b/>
          <w:bCs/>
          <w:i/>
          <w:iCs/>
          <w:color w:val="000000"/>
          <w:sz w:val="28"/>
          <w:szCs w:val="28"/>
        </w:rPr>
        <w:t xml:space="preserve"> </w:t>
      </w:r>
      <w:r w:rsidRPr="00362214">
        <w:rPr>
          <w:rFonts w:ascii="Times New Roman" w:hAnsi="Times New Roman" w:cs="Times New Roman"/>
          <w:color w:val="000000"/>
          <w:sz w:val="28"/>
          <w:szCs w:val="28"/>
        </w:rPr>
        <w:t>на мальчика младшего школьного возраста, прямого силуэта, из плащевой ткани красного и зеленого цвета;</w:t>
      </w:r>
      <w:r w:rsidR="004466DE"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на подкладке с утепляющей прокладкой.</w:t>
      </w:r>
    </w:p>
    <w:p w:rsidR="00411D3D"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i/>
          <w:iCs/>
          <w:color w:val="000000"/>
          <w:sz w:val="28"/>
          <w:szCs w:val="28"/>
        </w:rPr>
        <w:t xml:space="preserve">Перед </w:t>
      </w:r>
      <w:r w:rsidRPr="00362214">
        <w:rPr>
          <w:rFonts w:ascii="Times New Roman" w:hAnsi="Times New Roman" w:cs="Times New Roman"/>
          <w:color w:val="000000"/>
          <w:sz w:val="28"/>
          <w:szCs w:val="28"/>
        </w:rPr>
        <w:t>– с отрезной кокеткой до середины проймы, с центральной застежкой на 5 пуговиц, с накладными</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карманами на уровне талии;</w:t>
      </w:r>
    </w:p>
    <w:p w:rsidR="00411D3D"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i/>
          <w:iCs/>
          <w:color w:val="000000"/>
          <w:sz w:val="28"/>
          <w:szCs w:val="28"/>
        </w:rPr>
        <w:t>Спинка</w:t>
      </w:r>
      <w:r w:rsidRPr="00362214">
        <w:rPr>
          <w:rFonts w:ascii="Times New Roman" w:hAnsi="Times New Roman" w:cs="Times New Roman"/>
          <w:color w:val="000000"/>
          <w:sz w:val="28"/>
          <w:szCs w:val="28"/>
        </w:rPr>
        <w:t xml:space="preserve"> – со средним швом, с отрезной кокеткой</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до середины проймы, с кулиской на уровне талии.</w:t>
      </w:r>
    </w:p>
    <w:p w:rsidR="001B37AC"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i/>
          <w:iCs/>
          <w:color w:val="000000"/>
          <w:sz w:val="28"/>
          <w:szCs w:val="28"/>
        </w:rPr>
        <w:t>Рукава</w:t>
      </w:r>
      <w:r w:rsidRPr="00362214">
        <w:rPr>
          <w:rFonts w:ascii="Times New Roman" w:hAnsi="Times New Roman" w:cs="Times New Roman"/>
          <w:color w:val="000000"/>
          <w:sz w:val="28"/>
          <w:szCs w:val="28"/>
        </w:rPr>
        <w:t xml:space="preserve"> – втачные, одношовные, прямые.</w:t>
      </w:r>
    </w:p>
    <w:p w:rsidR="00411D3D"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Воротник – типа стойка.</w:t>
      </w:r>
    </w:p>
    <w:p w:rsidR="00411D3D"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По линии низа, линии притачивания кокетки, среднему шву, линиям втачивания рукавов проложена отделочная строчка. Низ куртки и низ рукавов сосборен на резинку шириной 3см.</w:t>
      </w:r>
    </w:p>
    <w:p w:rsidR="00411D3D"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b/>
          <w:bCs/>
          <w:color w:val="000000"/>
          <w:sz w:val="28"/>
          <w:szCs w:val="28"/>
        </w:rPr>
        <w:t xml:space="preserve">Полукомбинезон </w:t>
      </w:r>
      <w:r w:rsidRPr="00362214">
        <w:rPr>
          <w:rFonts w:ascii="Times New Roman" w:hAnsi="Times New Roman" w:cs="Times New Roman"/>
          <w:color w:val="000000"/>
          <w:sz w:val="28"/>
          <w:szCs w:val="28"/>
        </w:rPr>
        <w:t>– на мальчика младшего школьного возраста, прямого силуэта; на подкладке с утепляющей прокладкой. Цельнокроеный;</w:t>
      </w:r>
    </w:p>
    <w:p w:rsidR="001B37AC"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i/>
          <w:iCs/>
          <w:color w:val="000000"/>
          <w:sz w:val="28"/>
          <w:szCs w:val="28"/>
        </w:rPr>
        <w:t>Перед</w:t>
      </w:r>
      <w:r w:rsidRPr="00362214">
        <w:rPr>
          <w:rFonts w:ascii="Times New Roman" w:hAnsi="Times New Roman" w:cs="Times New Roman"/>
          <w:color w:val="000000"/>
          <w:sz w:val="28"/>
          <w:szCs w:val="28"/>
        </w:rPr>
        <w:t>-с</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накладным карманами на уровне груди и на уровне бедер,</w:t>
      </w:r>
    </w:p>
    <w:p w:rsidR="001B37AC"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С пуговицами кнопками по низу проймы.</w:t>
      </w:r>
    </w:p>
    <w:p w:rsidR="001B37AC" w:rsidRPr="00362214" w:rsidRDefault="001B37A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i/>
          <w:iCs/>
          <w:color w:val="000000"/>
          <w:sz w:val="28"/>
          <w:szCs w:val="28"/>
        </w:rPr>
        <w:t xml:space="preserve">Спинка- </w:t>
      </w:r>
      <w:r w:rsidRPr="00362214">
        <w:rPr>
          <w:rFonts w:ascii="Times New Roman" w:hAnsi="Times New Roman" w:cs="Times New Roman"/>
          <w:color w:val="000000"/>
          <w:sz w:val="28"/>
          <w:szCs w:val="28"/>
        </w:rPr>
        <w:t>со средним швом, с двумя накладными карманами на уровне бедер, с 3 кнопками по низу проймы; с лямками, выходящими из верхнего среза и заканчивающимися</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зажимами.</w:t>
      </w:r>
    </w:p>
    <w:p w:rsidR="009D1287" w:rsidRPr="00362214" w:rsidRDefault="009D1287" w:rsidP="00411D3D">
      <w:pPr>
        <w:spacing w:after="0" w:line="360" w:lineRule="auto"/>
        <w:rPr>
          <w:rFonts w:ascii="Times New Roman" w:hAnsi="Times New Roman" w:cs="Times New Roman"/>
          <w:b/>
          <w:bCs/>
          <w:noProof/>
          <w:color w:val="000000"/>
          <w:sz w:val="28"/>
          <w:szCs w:val="28"/>
        </w:rPr>
      </w:pPr>
    </w:p>
    <w:p w:rsidR="00FE011C" w:rsidRPr="00362214" w:rsidRDefault="00EF08D8" w:rsidP="00EF08D8">
      <w:pPr>
        <w:spacing w:after="0" w:line="360" w:lineRule="auto"/>
        <w:jc w:val="center"/>
        <w:rPr>
          <w:rFonts w:ascii="Times New Roman" w:hAnsi="Times New Roman" w:cs="Times New Roman"/>
          <w:b/>
          <w:bCs/>
          <w:noProof/>
          <w:color w:val="000000"/>
          <w:sz w:val="28"/>
          <w:szCs w:val="28"/>
        </w:rPr>
      </w:pPr>
      <w:r w:rsidRPr="00362214">
        <w:rPr>
          <w:rFonts w:ascii="Times New Roman" w:hAnsi="Times New Roman" w:cs="Times New Roman"/>
          <w:b/>
          <w:bCs/>
          <w:noProof/>
          <w:color w:val="000000"/>
          <w:sz w:val="28"/>
          <w:szCs w:val="28"/>
        </w:rPr>
        <w:br w:type="page"/>
      </w:r>
      <w:r w:rsidR="00FE011C" w:rsidRPr="00362214">
        <w:rPr>
          <w:rFonts w:ascii="Times New Roman" w:hAnsi="Times New Roman" w:cs="Times New Roman"/>
          <w:b/>
          <w:bCs/>
          <w:noProof/>
          <w:color w:val="000000"/>
          <w:sz w:val="28"/>
          <w:szCs w:val="28"/>
        </w:rPr>
        <w:t>3.</w:t>
      </w:r>
      <w:r w:rsidRPr="00362214">
        <w:rPr>
          <w:rFonts w:ascii="Times New Roman" w:hAnsi="Times New Roman" w:cs="Times New Roman"/>
          <w:b/>
          <w:bCs/>
          <w:noProof/>
          <w:color w:val="000000"/>
          <w:sz w:val="28"/>
          <w:szCs w:val="28"/>
        </w:rPr>
        <w:t xml:space="preserve"> </w:t>
      </w:r>
      <w:r w:rsidR="00FE011C" w:rsidRPr="00362214">
        <w:rPr>
          <w:rFonts w:ascii="Times New Roman" w:hAnsi="Times New Roman" w:cs="Times New Roman"/>
          <w:b/>
          <w:bCs/>
          <w:noProof/>
          <w:color w:val="000000"/>
          <w:sz w:val="28"/>
          <w:szCs w:val="28"/>
        </w:rPr>
        <w:t>Характеристика плащевых ткан</w:t>
      </w:r>
      <w:r w:rsidRPr="00362214">
        <w:rPr>
          <w:rFonts w:ascii="Times New Roman" w:hAnsi="Times New Roman" w:cs="Times New Roman"/>
          <w:b/>
          <w:bCs/>
          <w:noProof/>
          <w:color w:val="000000"/>
          <w:sz w:val="28"/>
          <w:szCs w:val="28"/>
        </w:rPr>
        <w:t>ей для детского зимнего костюма</w:t>
      </w:r>
    </w:p>
    <w:p w:rsidR="00EF08D8" w:rsidRPr="00362214" w:rsidRDefault="00EF08D8" w:rsidP="00411D3D">
      <w:pPr>
        <w:spacing w:after="0" w:line="360" w:lineRule="auto"/>
        <w:rPr>
          <w:rFonts w:ascii="Times New Roman" w:hAnsi="Times New Roman" w:cs="Times New Roman"/>
          <w:color w:val="000000"/>
          <w:sz w:val="28"/>
          <w:szCs w:val="28"/>
        </w:rPr>
      </w:pPr>
    </w:p>
    <w:p w:rsidR="00411D3D" w:rsidRPr="00362214" w:rsidRDefault="00FE011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Для выбранной модели рекомендуются плащевые ткани с полимерным покрытием. Используются 100% синтетические материалы. Внутренний слой ткани имеет полиуретановое покрытие, благодаря которому зимние комбинезоны являются водонепроницаемыми. Верхний слой ткани имеет покрытие TEFLON. Принцип действия TEFLON</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следующий - вокруг каждого волокна создается невидимая глазу защитная оболочка на молекулярном уровне. Она не позволяет волокну впитывать влагу и притягивать частички пыли и грязи. Чем плотнее тканая поверхность, тем лучше защита. Но, поскольку покрытие воздействует на каждое волокно, оно не "запечатывает" ткань, позволяя ей дышать. Тефлон также минимизирует поверхностное трение, увеличивая срок службы ткани. Тефлон не влияет на выцветание рисунка, выдерживает любые режимы стирок и сухой чистки.</w:t>
      </w:r>
    </w:p>
    <w:p w:rsidR="00411D3D" w:rsidRPr="00362214" w:rsidRDefault="00FE011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Характеристика плащевых тканей для выбранной модели приведена в таб</w:t>
      </w:r>
      <w:r w:rsidR="005F7682" w:rsidRPr="00362214">
        <w:rPr>
          <w:rFonts w:ascii="Times New Roman" w:hAnsi="Times New Roman" w:cs="Times New Roman"/>
          <w:color w:val="000000"/>
          <w:sz w:val="28"/>
          <w:szCs w:val="28"/>
        </w:rPr>
        <w:t>лице 1</w:t>
      </w:r>
      <w:r w:rsidRPr="00362214">
        <w:rPr>
          <w:rFonts w:ascii="Times New Roman" w:hAnsi="Times New Roman" w:cs="Times New Roman"/>
          <w:color w:val="000000"/>
          <w:sz w:val="28"/>
          <w:szCs w:val="28"/>
        </w:rPr>
        <w:t>. Выбранные плащевые ткани соответствуют современному направлению моды и требованиям, предъявляемым к тканям для детского зимнего костюма.</w:t>
      </w:r>
    </w:p>
    <w:p w:rsidR="00F51A5A" w:rsidRPr="00362214" w:rsidRDefault="00F51A5A" w:rsidP="00411D3D">
      <w:pPr>
        <w:spacing w:after="0" w:line="360" w:lineRule="auto"/>
        <w:rPr>
          <w:rFonts w:ascii="Times New Roman" w:hAnsi="Times New Roman" w:cs="Times New Roman"/>
          <w:noProof/>
          <w:color w:val="000000"/>
          <w:sz w:val="28"/>
          <w:szCs w:val="28"/>
        </w:rPr>
      </w:pPr>
    </w:p>
    <w:p w:rsidR="00EF08D8" w:rsidRPr="00362214" w:rsidRDefault="00EF08D8" w:rsidP="00411D3D">
      <w:pPr>
        <w:spacing w:after="0" w:line="360" w:lineRule="auto"/>
        <w:rPr>
          <w:rFonts w:ascii="Times New Roman" w:hAnsi="Times New Roman" w:cs="Times New Roman"/>
          <w:color w:val="000000"/>
          <w:sz w:val="28"/>
          <w:szCs w:val="28"/>
        </w:rPr>
        <w:sectPr w:rsidR="00EF08D8" w:rsidRPr="00362214" w:rsidSect="00411D3D">
          <w:pgSz w:w="11906" w:h="16838" w:code="9"/>
          <w:pgMar w:top="1134" w:right="850" w:bottom="1134" w:left="1701" w:header="709" w:footer="709" w:gutter="0"/>
          <w:pgNumType w:start="3"/>
          <w:cols w:space="708"/>
          <w:docGrid w:linePitch="360"/>
        </w:sectPr>
      </w:pPr>
    </w:p>
    <w:p w:rsidR="00FE011C" w:rsidRPr="00362214" w:rsidRDefault="00FE011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Таблица</w:t>
      </w:r>
      <w:r w:rsidR="005F7682" w:rsidRPr="00362214">
        <w:rPr>
          <w:rFonts w:ascii="Times New Roman" w:hAnsi="Times New Roman" w:cs="Times New Roman"/>
          <w:color w:val="000000"/>
          <w:sz w:val="28"/>
          <w:szCs w:val="28"/>
        </w:rPr>
        <w:t xml:space="preserve"> 1</w:t>
      </w:r>
      <w:r w:rsidRPr="00362214">
        <w:rPr>
          <w:rFonts w:ascii="Times New Roman" w:hAnsi="Times New Roman" w:cs="Times New Roman"/>
          <w:color w:val="000000"/>
          <w:sz w:val="28"/>
          <w:szCs w:val="28"/>
        </w:rPr>
        <w:t xml:space="preserve"> -</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Характеристика плащевых тканей</w:t>
      </w:r>
    </w:p>
    <w:tbl>
      <w:tblPr>
        <w:tblW w:w="1304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1100"/>
        <w:gridCol w:w="1320"/>
        <w:gridCol w:w="660"/>
        <w:gridCol w:w="770"/>
        <w:gridCol w:w="660"/>
        <w:gridCol w:w="770"/>
        <w:gridCol w:w="1554"/>
        <w:gridCol w:w="990"/>
        <w:gridCol w:w="1711"/>
        <w:gridCol w:w="1418"/>
      </w:tblGrid>
      <w:tr w:rsidR="00A66376" w:rsidRPr="00362214">
        <w:tc>
          <w:tcPr>
            <w:tcW w:w="2090" w:type="dxa"/>
            <w:vMerge w:val="restart"/>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Наименование ткани</w:t>
            </w:r>
          </w:p>
        </w:tc>
        <w:tc>
          <w:tcPr>
            <w:tcW w:w="2420" w:type="dxa"/>
            <w:gridSpan w:val="2"/>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Волокнистый</w:t>
            </w:r>
            <w:r w:rsidRPr="00362214">
              <w:rPr>
                <w:rFonts w:ascii="Times New Roman" w:hAnsi="Times New Roman" w:cs="Times New Roman"/>
                <w:color w:val="000000"/>
                <w:sz w:val="20"/>
                <w:szCs w:val="20"/>
                <w:lang w:val="en-US"/>
              </w:rPr>
              <w:t xml:space="preserve"> </w:t>
            </w:r>
            <w:r w:rsidRPr="00362214">
              <w:rPr>
                <w:rFonts w:ascii="Times New Roman" w:hAnsi="Times New Roman" w:cs="Times New Roman"/>
                <w:color w:val="000000"/>
                <w:sz w:val="20"/>
                <w:szCs w:val="20"/>
              </w:rPr>
              <w:t>состав</w:t>
            </w:r>
          </w:p>
        </w:tc>
        <w:tc>
          <w:tcPr>
            <w:tcW w:w="1430" w:type="dxa"/>
            <w:gridSpan w:val="2"/>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Линейная плотность нитей, текс</w:t>
            </w:r>
          </w:p>
        </w:tc>
        <w:tc>
          <w:tcPr>
            <w:tcW w:w="1430" w:type="dxa"/>
            <w:gridSpan w:val="2"/>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Число нитей на 10 см.</w:t>
            </w:r>
          </w:p>
        </w:tc>
        <w:tc>
          <w:tcPr>
            <w:tcW w:w="1554" w:type="dxa"/>
            <w:vMerge w:val="restart"/>
            <w:vAlign w:val="center"/>
          </w:tcPr>
          <w:p w:rsidR="00A66376" w:rsidRPr="00362214" w:rsidRDefault="00A66376" w:rsidP="00EF08D8">
            <w:pPr>
              <w:tabs>
                <w:tab w:val="left" w:pos="635"/>
              </w:tabs>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Поверхностная плотность</w:t>
            </w:r>
          </w:p>
          <w:p w:rsidR="00A66376" w:rsidRPr="00362214" w:rsidRDefault="00A66376" w:rsidP="00EF08D8">
            <w:pPr>
              <w:tabs>
                <w:tab w:val="left" w:pos="635"/>
              </w:tabs>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г/м2</w:t>
            </w:r>
          </w:p>
        </w:tc>
        <w:tc>
          <w:tcPr>
            <w:tcW w:w="990" w:type="dxa"/>
            <w:vMerge w:val="restart"/>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Ширина</w:t>
            </w:r>
          </w:p>
        </w:tc>
        <w:tc>
          <w:tcPr>
            <w:tcW w:w="1711" w:type="dxa"/>
            <w:vMerge w:val="restart"/>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Отделка</w:t>
            </w:r>
          </w:p>
        </w:tc>
        <w:tc>
          <w:tcPr>
            <w:tcW w:w="1418" w:type="dxa"/>
            <w:vMerge w:val="restart"/>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Переплетение</w:t>
            </w:r>
          </w:p>
        </w:tc>
      </w:tr>
      <w:tr w:rsidR="00A66376" w:rsidRPr="00362214">
        <w:trPr>
          <w:trHeight w:val="439"/>
        </w:trPr>
        <w:tc>
          <w:tcPr>
            <w:tcW w:w="2090" w:type="dxa"/>
            <w:vMerge/>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p>
        </w:tc>
        <w:tc>
          <w:tcPr>
            <w:tcW w:w="1100" w:type="dxa"/>
            <w:tcBorders>
              <w:right w:val="single" w:sz="4" w:space="0" w:color="auto"/>
            </w:tcBorders>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О</w:t>
            </w:r>
          </w:p>
        </w:tc>
        <w:tc>
          <w:tcPr>
            <w:tcW w:w="1320" w:type="dxa"/>
            <w:tcBorders>
              <w:left w:val="single" w:sz="4" w:space="0" w:color="auto"/>
            </w:tcBorders>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У</w:t>
            </w:r>
          </w:p>
        </w:tc>
        <w:tc>
          <w:tcPr>
            <w:tcW w:w="660" w:type="dxa"/>
            <w:tcBorders>
              <w:right w:val="single" w:sz="4" w:space="0" w:color="auto"/>
            </w:tcBorders>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О</w:t>
            </w:r>
          </w:p>
        </w:tc>
        <w:tc>
          <w:tcPr>
            <w:tcW w:w="770" w:type="dxa"/>
            <w:tcBorders>
              <w:left w:val="single" w:sz="4" w:space="0" w:color="auto"/>
            </w:tcBorders>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У</w:t>
            </w:r>
          </w:p>
        </w:tc>
        <w:tc>
          <w:tcPr>
            <w:tcW w:w="660" w:type="dxa"/>
            <w:tcBorders>
              <w:right w:val="single" w:sz="4" w:space="0" w:color="auto"/>
            </w:tcBorders>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О</w:t>
            </w:r>
          </w:p>
        </w:tc>
        <w:tc>
          <w:tcPr>
            <w:tcW w:w="770" w:type="dxa"/>
            <w:tcBorders>
              <w:left w:val="single" w:sz="4" w:space="0" w:color="auto"/>
            </w:tcBorders>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У</w:t>
            </w:r>
          </w:p>
        </w:tc>
        <w:tc>
          <w:tcPr>
            <w:tcW w:w="1554" w:type="dxa"/>
            <w:vMerge/>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p>
        </w:tc>
        <w:tc>
          <w:tcPr>
            <w:tcW w:w="990" w:type="dxa"/>
            <w:vMerge/>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p>
        </w:tc>
        <w:tc>
          <w:tcPr>
            <w:tcW w:w="1711" w:type="dxa"/>
            <w:vMerge/>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p>
        </w:tc>
        <w:tc>
          <w:tcPr>
            <w:tcW w:w="1418" w:type="dxa"/>
            <w:vMerge/>
            <w:vAlign w:val="center"/>
          </w:tcPr>
          <w:p w:rsidR="00A66376" w:rsidRPr="00362214" w:rsidRDefault="00A66376" w:rsidP="00EF08D8">
            <w:pPr>
              <w:spacing w:after="0" w:line="360" w:lineRule="auto"/>
              <w:ind w:firstLine="0"/>
              <w:jc w:val="left"/>
              <w:rPr>
                <w:rFonts w:ascii="Times New Roman" w:hAnsi="Times New Roman" w:cs="Times New Roman"/>
                <w:color w:val="000000"/>
                <w:sz w:val="20"/>
                <w:szCs w:val="20"/>
              </w:rPr>
            </w:pPr>
          </w:p>
        </w:tc>
      </w:tr>
      <w:tr w:rsidR="00FE011C" w:rsidRPr="00362214">
        <w:tc>
          <w:tcPr>
            <w:tcW w:w="2090"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Курточная ткань с полимерпокрытием</w:t>
            </w:r>
          </w:p>
        </w:tc>
        <w:tc>
          <w:tcPr>
            <w:tcW w:w="1100" w:type="dxa"/>
            <w:tcBorders>
              <w:righ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нейлон</w:t>
            </w:r>
          </w:p>
        </w:tc>
        <w:tc>
          <w:tcPr>
            <w:tcW w:w="1320" w:type="dxa"/>
            <w:tcBorders>
              <w:lef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нейлон</w:t>
            </w:r>
          </w:p>
        </w:tc>
        <w:tc>
          <w:tcPr>
            <w:tcW w:w="660" w:type="dxa"/>
            <w:tcBorders>
              <w:righ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2,5</w:t>
            </w:r>
          </w:p>
        </w:tc>
        <w:tc>
          <w:tcPr>
            <w:tcW w:w="770" w:type="dxa"/>
            <w:tcBorders>
              <w:lef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1,4</w:t>
            </w:r>
          </w:p>
        </w:tc>
        <w:tc>
          <w:tcPr>
            <w:tcW w:w="660" w:type="dxa"/>
            <w:tcBorders>
              <w:righ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90</w:t>
            </w:r>
          </w:p>
        </w:tc>
        <w:tc>
          <w:tcPr>
            <w:tcW w:w="770" w:type="dxa"/>
            <w:tcBorders>
              <w:lef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300</w:t>
            </w:r>
          </w:p>
        </w:tc>
        <w:tc>
          <w:tcPr>
            <w:tcW w:w="1554"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115</w:t>
            </w:r>
          </w:p>
        </w:tc>
        <w:tc>
          <w:tcPr>
            <w:tcW w:w="990"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50</w:t>
            </w:r>
          </w:p>
        </w:tc>
        <w:tc>
          <w:tcPr>
            <w:tcW w:w="1711"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гладкокрашеная</w:t>
            </w:r>
          </w:p>
        </w:tc>
        <w:tc>
          <w:tcPr>
            <w:tcW w:w="1418"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полотняное</w:t>
            </w:r>
          </w:p>
        </w:tc>
      </w:tr>
      <w:tr w:rsidR="00FE011C" w:rsidRPr="00362214">
        <w:tc>
          <w:tcPr>
            <w:tcW w:w="2090"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Плащевая с</w:t>
            </w:r>
            <w:r w:rsidR="00A66376" w:rsidRPr="00362214">
              <w:rPr>
                <w:rFonts w:ascii="Times New Roman" w:hAnsi="Times New Roman" w:cs="Times New Roman"/>
                <w:color w:val="000000"/>
                <w:sz w:val="20"/>
                <w:szCs w:val="20"/>
                <w:lang w:val="en-US"/>
              </w:rPr>
              <w:t xml:space="preserve"> </w:t>
            </w:r>
            <w:r w:rsidRPr="00362214">
              <w:rPr>
                <w:rFonts w:ascii="Times New Roman" w:hAnsi="Times New Roman" w:cs="Times New Roman"/>
                <w:color w:val="000000"/>
                <w:sz w:val="20"/>
                <w:szCs w:val="20"/>
              </w:rPr>
              <w:t>пропиткой</w:t>
            </w:r>
          </w:p>
        </w:tc>
        <w:tc>
          <w:tcPr>
            <w:tcW w:w="1100" w:type="dxa"/>
            <w:tcBorders>
              <w:righ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полиамид</w:t>
            </w:r>
          </w:p>
        </w:tc>
        <w:tc>
          <w:tcPr>
            <w:tcW w:w="1320" w:type="dxa"/>
            <w:tcBorders>
              <w:lef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полиамид</w:t>
            </w:r>
          </w:p>
        </w:tc>
        <w:tc>
          <w:tcPr>
            <w:tcW w:w="660" w:type="dxa"/>
            <w:tcBorders>
              <w:righ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p>
        </w:tc>
        <w:tc>
          <w:tcPr>
            <w:tcW w:w="770" w:type="dxa"/>
            <w:tcBorders>
              <w:lef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660" w:type="dxa"/>
            <w:tcBorders>
              <w:righ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90</w:t>
            </w:r>
          </w:p>
        </w:tc>
        <w:tc>
          <w:tcPr>
            <w:tcW w:w="770" w:type="dxa"/>
            <w:tcBorders>
              <w:lef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90</w:t>
            </w:r>
          </w:p>
        </w:tc>
        <w:tc>
          <w:tcPr>
            <w:tcW w:w="1554"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120</w:t>
            </w:r>
          </w:p>
        </w:tc>
        <w:tc>
          <w:tcPr>
            <w:tcW w:w="990"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50</w:t>
            </w:r>
          </w:p>
        </w:tc>
        <w:tc>
          <w:tcPr>
            <w:tcW w:w="1711"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пестротканая</w:t>
            </w:r>
          </w:p>
        </w:tc>
        <w:tc>
          <w:tcPr>
            <w:tcW w:w="1418"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саржевое</w:t>
            </w:r>
          </w:p>
        </w:tc>
      </w:tr>
      <w:tr w:rsidR="00FE011C" w:rsidRPr="00362214">
        <w:tc>
          <w:tcPr>
            <w:tcW w:w="2090"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Плащевая с</w:t>
            </w:r>
            <w:r w:rsidR="00A66376" w:rsidRPr="00362214">
              <w:rPr>
                <w:rFonts w:ascii="Times New Roman" w:hAnsi="Times New Roman" w:cs="Times New Roman"/>
                <w:color w:val="000000"/>
                <w:sz w:val="20"/>
                <w:szCs w:val="20"/>
                <w:lang w:val="en-US"/>
              </w:rPr>
              <w:t xml:space="preserve"> </w:t>
            </w:r>
            <w:r w:rsidRPr="00362214">
              <w:rPr>
                <w:rFonts w:ascii="Times New Roman" w:hAnsi="Times New Roman" w:cs="Times New Roman"/>
                <w:color w:val="000000"/>
                <w:sz w:val="20"/>
                <w:szCs w:val="20"/>
              </w:rPr>
              <w:t>пропиткой</w:t>
            </w:r>
          </w:p>
        </w:tc>
        <w:tc>
          <w:tcPr>
            <w:tcW w:w="1100" w:type="dxa"/>
            <w:tcBorders>
              <w:righ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нейлон</w:t>
            </w:r>
          </w:p>
        </w:tc>
        <w:tc>
          <w:tcPr>
            <w:tcW w:w="1320" w:type="dxa"/>
            <w:tcBorders>
              <w:lef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нейлон</w:t>
            </w:r>
          </w:p>
        </w:tc>
        <w:tc>
          <w:tcPr>
            <w:tcW w:w="660" w:type="dxa"/>
            <w:tcBorders>
              <w:righ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68</w:t>
            </w:r>
          </w:p>
        </w:tc>
        <w:tc>
          <w:tcPr>
            <w:tcW w:w="770" w:type="dxa"/>
            <w:tcBorders>
              <w:lef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62</w:t>
            </w:r>
          </w:p>
        </w:tc>
        <w:tc>
          <w:tcPr>
            <w:tcW w:w="660" w:type="dxa"/>
            <w:tcBorders>
              <w:righ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220</w:t>
            </w:r>
          </w:p>
        </w:tc>
        <w:tc>
          <w:tcPr>
            <w:tcW w:w="770" w:type="dxa"/>
            <w:tcBorders>
              <w:left w:val="single" w:sz="4" w:space="0" w:color="auto"/>
            </w:tcBorders>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180</w:t>
            </w:r>
          </w:p>
        </w:tc>
        <w:tc>
          <w:tcPr>
            <w:tcW w:w="1554" w:type="dxa"/>
            <w:vAlign w:val="center"/>
          </w:tcPr>
          <w:p w:rsidR="00FE011C" w:rsidRPr="00362214" w:rsidRDefault="00F51A5A"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r w:rsidR="00FE011C" w:rsidRPr="00362214">
              <w:rPr>
                <w:rFonts w:ascii="Times New Roman" w:hAnsi="Times New Roman" w:cs="Times New Roman"/>
                <w:color w:val="000000"/>
                <w:sz w:val="20"/>
                <w:szCs w:val="20"/>
              </w:rPr>
              <w:t>30</w:t>
            </w:r>
          </w:p>
        </w:tc>
        <w:tc>
          <w:tcPr>
            <w:tcW w:w="990"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150</w:t>
            </w:r>
          </w:p>
        </w:tc>
        <w:tc>
          <w:tcPr>
            <w:tcW w:w="1711"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гладкокрашеная</w:t>
            </w:r>
          </w:p>
        </w:tc>
        <w:tc>
          <w:tcPr>
            <w:tcW w:w="1418" w:type="dxa"/>
            <w:vAlign w:val="center"/>
          </w:tcPr>
          <w:p w:rsidR="00FE011C" w:rsidRPr="00362214" w:rsidRDefault="00FE011C" w:rsidP="00EF08D8">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полотняное</w:t>
            </w:r>
          </w:p>
        </w:tc>
      </w:tr>
    </w:tbl>
    <w:p w:rsidR="00EF08D8" w:rsidRPr="00362214" w:rsidRDefault="00EF08D8" w:rsidP="00411D3D">
      <w:pPr>
        <w:spacing w:after="0" w:line="360" w:lineRule="auto"/>
        <w:rPr>
          <w:rFonts w:ascii="Times New Roman" w:hAnsi="Times New Roman" w:cs="Times New Roman"/>
          <w:b/>
          <w:bCs/>
          <w:color w:val="000000"/>
          <w:sz w:val="28"/>
          <w:szCs w:val="28"/>
          <w:lang w:val="en-US"/>
        </w:rPr>
      </w:pPr>
    </w:p>
    <w:p w:rsidR="007E298D" w:rsidRPr="00362214" w:rsidRDefault="007E298D" w:rsidP="00411D3D">
      <w:pPr>
        <w:spacing w:after="0" w:line="360" w:lineRule="auto"/>
        <w:rPr>
          <w:rFonts w:ascii="Times New Roman" w:hAnsi="Times New Roman" w:cs="Times New Roman"/>
          <w:b/>
          <w:bCs/>
          <w:color w:val="000000"/>
          <w:sz w:val="28"/>
          <w:szCs w:val="28"/>
          <w:lang w:val="en-US"/>
        </w:rPr>
      </w:pPr>
    </w:p>
    <w:p w:rsidR="007E298D" w:rsidRPr="00362214" w:rsidRDefault="007E298D" w:rsidP="00411D3D">
      <w:pPr>
        <w:spacing w:after="0" w:line="360" w:lineRule="auto"/>
        <w:rPr>
          <w:rFonts w:ascii="Times New Roman" w:hAnsi="Times New Roman" w:cs="Times New Roman"/>
          <w:b/>
          <w:bCs/>
          <w:color w:val="000000"/>
          <w:sz w:val="28"/>
          <w:szCs w:val="28"/>
          <w:lang w:val="en-US"/>
        </w:rPr>
        <w:sectPr w:rsidR="007E298D" w:rsidRPr="00362214" w:rsidSect="00A66376">
          <w:pgSz w:w="16838" w:h="11906" w:orient="landscape" w:code="9"/>
          <w:pgMar w:top="851" w:right="1134" w:bottom="1701" w:left="1134" w:header="709" w:footer="709" w:gutter="0"/>
          <w:pgNumType w:start="3"/>
          <w:cols w:space="708"/>
          <w:docGrid w:linePitch="360"/>
        </w:sectPr>
      </w:pPr>
    </w:p>
    <w:p w:rsidR="00411D3D" w:rsidRPr="00362214" w:rsidRDefault="007D60CF" w:rsidP="00EF08D8">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t>4.</w:t>
      </w:r>
      <w:r w:rsidR="00EF08D8" w:rsidRPr="00362214">
        <w:rPr>
          <w:rFonts w:ascii="Times New Roman" w:hAnsi="Times New Roman" w:cs="Times New Roman"/>
          <w:b/>
          <w:bCs/>
          <w:color w:val="000000"/>
          <w:sz w:val="28"/>
          <w:szCs w:val="28"/>
        </w:rPr>
        <w:t xml:space="preserve"> </w:t>
      </w:r>
      <w:r w:rsidR="00B6526C" w:rsidRPr="00362214">
        <w:rPr>
          <w:rFonts w:ascii="Times New Roman" w:hAnsi="Times New Roman" w:cs="Times New Roman"/>
          <w:b/>
          <w:bCs/>
          <w:color w:val="000000"/>
          <w:sz w:val="28"/>
          <w:szCs w:val="28"/>
        </w:rPr>
        <w:t>Экспериментальный метод оценки значимости свойств материала</w:t>
      </w:r>
    </w:p>
    <w:p w:rsidR="00EF08D8" w:rsidRPr="00362214" w:rsidRDefault="00EF08D8" w:rsidP="00411D3D">
      <w:pPr>
        <w:spacing w:after="0" w:line="360" w:lineRule="auto"/>
        <w:rPr>
          <w:rFonts w:ascii="Times New Roman" w:hAnsi="Times New Roman" w:cs="Times New Roman"/>
          <w:color w:val="000000"/>
          <w:sz w:val="28"/>
          <w:szCs w:val="28"/>
        </w:rPr>
      </w:pPr>
    </w:p>
    <w:p w:rsidR="00B6526C" w:rsidRPr="00362214" w:rsidRDefault="00C70A1A"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В перечне основных характеристик свойств материалов значимость отдельных из них различна. Чтобы установить, какие свойства материалов при их выборе на швейное изделие следует принять во внимание, можно воспользоваться методом экспертной (социологической) оценки.</w:t>
      </w:r>
    </w:p>
    <w:p w:rsidR="00C70A1A" w:rsidRPr="00362214" w:rsidRDefault="00C70A1A"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Сущность метода заключается в следующем, перечень характеристик свойств материалов Х1, Х2, Х3,…, Х</w:t>
      </w:r>
      <w:r w:rsidRPr="00362214">
        <w:rPr>
          <w:rFonts w:ascii="Times New Roman" w:hAnsi="Times New Roman" w:cs="Times New Roman"/>
          <w:color w:val="000000"/>
          <w:sz w:val="28"/>
          <w:szCs w:val="28"/>
          <w:lang w:val="en-US"/>
        </w:rPr>
        <w:t>n</w:t>
      </w:r>
      <w:r w:rsidRPr="00362214">
        <w:rPr>
          <w:rFonts w:ascii="Times New Roman" w:hAnsi="Times New Roman" w:cs="Times New Roman"/>
          <w:color w:val="000000"/>
          <w:sz w:val="28"/>
          <w:szCs w:val="28"/>
        </w:rPr>
        <w:t xml:space="preserve">, установленный в соответствии с требованиями к материалам при выборе их для изделия, предъявлялся специалистам-экспертам (число экспертов должно было быть не менее 7). Эксперты выставляли каждой из </w:t>
      </w:r>
      <w:r w:rsidRPr="00362214">
        <w:rPr>
          <w:rFonts w:ascii="Times New Roman" w:hAnsi="Times New Roman" w:cs="Times New Roman"/>
          <w:color w:val="000000"/>
          <w:sz w:val="28"/>
          <w:szCs w:val="28"/>
          <w:lang w:val="en-US"/>
        </w:rPr>
        <w:t>n</w:t>
      </w:r>
      <w:r w:rsidRPr="00362214">
        <w:rPr>
          <w:rFonts w:ascii="Times New Roman" w:hAnsi="Times New Roman" w:cs="Times New Roman"/>
          <w:color w:val="000000"/>
          <w:sz w:val="28"/>
          <w:szCs w:val="28"/>
        </w:rPr>
        <w:t xml:space="preserve"> характеристик ранговую оценку </w:t>
      </w:r>
      <w:r w:rsidRPr="00362214">
        <w:rPr>
          <w:rFonts w:ascii="Times New Roman" w:hAnsi="Times New Roman" w:cs="Times New Roman"/>
          <w:color w:val="000000"/>
          <w:sz w:val="28"/>
          <w:szCs w:val="28"/>
          <w:lang w:val="en-US"/>
        </w:rPr>
        <w:t>R</w:t>
      </w:r>
      <w:r w:rsidRPr="00362214">
        <w:rPr>
          <w:rFonts w:ascii="Times New Roman" w:hAnsi="Times New Roman" w:cs="Times New Roman"/>
          <w:color w:val="000000"/>
          <w:sz w:val="28"/>
          <w:szCs w:val="28"/>
        </w:rPr>
        <w:t>. При этом наиболее важная характеристика</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 xml:space="preserve">имела оценку </w:t>
      </w:r>
      <w:r w:rsidRPr="00362214">
        <w:rPr>
          <w:rFonts w:ascii="Times New Roman" w:hAnsi="Times New Roman" w:cs="Times New Roman"/>
          <w:color w:val="000000"/>
          <w:sz w:val="28"/>
          <w:szCs w:val="28"/>
          <w:lang w:val="en-US"/>
        </w:rPr>
        <w:t>R</w:t>
      </w:r>
      <w:r w:rsidRPr="00362214">
        <w:rPr>
          <w:rFonts w:ascii="Times New Roman" w:hAnsi="Times New Roman" w:cs="Times New Roman"/>
          <w:color w:val="000000"/>
          <w:sz w:val="28"/>
          <w:szCs w:val="28"/>
        </w:rPr>
        <w:t xml:space="preserve">=1, а наименее значимая </w:t>
      </w:r>
      <w:r w:rsidRPr="00362214">
        <w:rPr>
          <w:rFonts w:ascii="Times New Roman" w:hAnsi="Times New Roman" w:cs="Times New Roman"/>
          <w:color w:val="000000"/>
          <w:sz w:val="28"/>
          <w:szCs w:val="28"/>
          <w:lang w:val="en-US"/>
        </w:rPr>
        <w:t>R</w:t>
      </w:r>
      <w:r w:rsidRPr="00362214">
        <w:rPr>
          <w:rFonts w:ascii="Times New Roman" w:hAnsi="Times New Roman" w:cs="Times New Roman"/>
          <w:color w:val="000000"/>
          <w:sz w:val="28"/>
          <w:szCs w:val="28"/>
        </w:rPr>
        <w:t>=</w:t>
      </w:r>
      <w:r w:rsidRPr="00362214">
        <w:rPr>
          <w:rFonts w:ascii="Times New Roman" w:hAnsi="Times New Roman" w:cs="Times New Roman"/>
          <w:color w:val="000000"/>
          <w:sz w:val="28"/>
          <w:szCs w:val="28"/>
          <w:lang w:val="en-US"/>
        </w:rPr>
        <w:t>n</w:t>
      </w:r>
      <w:r w:rsidRPr="00362214">
        <w:rPr>
          <w:rFonts w:ascii="Times New Roman" w:hAnsi="Times New Roman" w:cs="Times New Roman"/>
          <w:color w:val="000000"/>
          <w:sz w:val="28"/>
          <w:szCs w:val="28"/>
        </w:rPr>
        <w:t>.</w:t>
      </w:r>
    </w:p>
    <w:p w:rsidR="00C70A1A" w:rsidRPr="00362214" w:rsidRDefault="00C70A1A"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Результаты опроса экспертов приведены в таблице </w:t>
      </w:r>
      <w:r w:rsidR="00D42C2D" w:rsidRPr="00362214">
        <w:rPr>
          <w:rFonts w:ascii="Times New Roman" w:hAnsi="Times New Roman" w:cs="Times New Roman"/>
          <w:color w:val="000000"/>
          <w:sz w:val="28"/>
          <w:szCs w:val="28"/>
        </w:rPr>
        <w:t>2</w:t>
      </w:r>
      <w:r w:rsidRPr="00362214">
        <w:rPr>
          <w:rFonts w:ascii="Times New Roman" w:hAnsi="Times New Roman" w:cs="Times New Roman"/>
          <w:color w:val="000000"/>
          <w:sz w:val="28"/>
          <w:szCs w:val="28"/>
        </w:rPr>
        <w:t>, данные которой использовались затем для расчета коэффициентов значимости отдельных характеристик и степени согласованности ранговых оценок.</w:t>
      </w:r>
    </w:p>
    <w:p w:rsidR="00C70A1A" w:rsidRPr="00362214" w:rsidRDefault="00C70A1A"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Для оценки десяти экспертам (</w:t>
      </w:r>
      <w:r w:rsidRPr="00362214">
        <w:rPr>
          <w:rFonts w:ascii="Times New Roman" w:hAnsi="Times New Roman" w:cs="Times New Roman"/>
          <w:color w:val="000000"/>
          <w:sz w:val="28"/>
          <w:szCs w:val="28"/>
          <w:lang w:val="en-US"/>
        </w:rPr>
        <w:t>m</w:t>
      </w:r>
      <w:r w:rsidR="00595A45" w:rsidRPr="00362214">
        <w:rPr>
          <w:rFonts w:ascii="Times New Roman" w:hAnsi="Times New Roman" w:cs="Times New Roman"/>
          <w:color w:val="000000"/>
          <w:sz w:val="28"/>
          <w:szCs w:val="28"/>
        </w:rPr>
        <w:t>=7</w:t>
      </w:r>
      <w:r w:rsidRPr="00362214">
        <w:rPr>
          <w:rFonts w:ascii="Times New Roman" w:hAnsi="Times New Roman" w:cs="Times New Roman"/>
          <w:color w:val="000000"/>
          <w:sz w:val="28"/>
          <w:szCs w:val="28"/>
        </w:rPr>
        <w:t>) были представлены десять характеристик свойств (</w:t>
      </w:r>
      <w:r w:rsidRPr="00362214">
        <w:rPr>
          <w:rFonts w:ascii="Times New Roman" w:hAnsi="Times New Roman" w:cs="Times New Roman"/>
          <w:color w:val="000000"/>
          <w:sz w:val="28"/>
          <w:szCs w:val="28"/>
          <w:lang w:val="en-US"/>
        </w:rPr>
        <w:t>n</w:t>
      </w:r>
      <w:r w:rsidRPr="00362214">
        <w:rPr>
          <w:rFonts w:ascii="Times New Roman" w:hAnsi="Times New Roman" w:cs="Times New Roman"/>
          <w:color w:val="000000"/>
          <w:sz w:val="28"/>
          <w:szCs w:val="28"/>
        </w:rPr>
        <w:t>=10):</w:t>
      </w:r>
    </w:p>
    <w:p w:rsidR="00C70A1A" w:rsidRPr="00362214" w:rsidRDefault="00980CF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Х1 - </w:t>
      </w:r>
      <w:r w:rsidR="00F71D62" w:rsidRPr="00362214">
        <w:rPr>
          <w:rFonts w:ascii="Times New Roman" w:hAnsi="Times New Roman" w:cs="Times New Roman"/>
          <w:color w:val="000000"/>
          <w:sz w:val="28"/>
          <w:szCs w:val="28"/>
        </w:rPr>
        <w:t>водопроницаемость</w:t>
      </w:r>
      <w:r w:rsidRPr="00362214">
        <w:rPr>
          <w:rFonts w:ascii="Times New Roman" w:hAnsi="Times New Roman" w:cs="Times New Roman"/>
          <w:color w:val="000000"/>
          <w:sz w:val="28"/>
          <w:szCs w:val="28"/>
        </w:rPr>
        <w:t>;</w:t>
      </w:r>
    </w:p>
    <w:p w:rsidR="00980CFC" w:rsidRPr="00362214" w:rsidRDefault="00980CF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Х2 – </w:t>
      </w:r>
      <w:r w:rsidR="00BD0015" w:rsidRPr="00362214">
        <w:rPr>
          <w:rFonts w:ascii="Times New Roman" w:hAnsi="Times New Roman" w:cs="Times New Roman"/>
          <w:color w:val="000000"/>
          <w:sz w:val="28"/>
          <w:szCs w:val="28"/>
        </w:rPr>
        <w:t>наименование волокон, входящих в состав, их массовая доля;</w:t>
      </w:r>
    </w:p>
    <w:p w:rsidR="00980CFC" w:rsidRPr="00362214" w:rsidRDefault="00980CF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Х3 – </w:t>
      </w:r>
      <w:r w:rsidR="00BD0015" w:rsidRPr="00362214">
        <w:rPr>
          <w:rFonts w:ascii="Times New Roman" w:hAnsi="Times New Roman" w:cs="Times New Roman"/>
          <w:color w:val="000000"/>
          <w:sz w:val="28"/>
          <w:szCs w:val="28"/>
        </w:rPr>
        <w:t>устойчивость к истиранию;</w:t>
      </w:r>
    </w:p>
    <w:p w:rsidR="00980CFC" w:rsidRPr="00362214" w:rsidRDefault="00980CF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Х4 – </w:t>
      </w:r>
      <w:r w:rsidR="00BD0015" w:rsidRPr="00362214">
        <w:rPr>
          <w:rFonts w:ascii="Times New Roman" w:hAnsi="Times New Roman" w:cs="Times New Roman"/>
          <w:color w:val="000000"/>
          <w:sz w:val="28"/>
          <w:szCs w:val="28"/>
        </w:rPr>
        <w:t>поверхностная плотность</w:t>
      </w:r>
      <w:r w:rsidRPr="00362214">
        <w:rPr>
          <w:rFonts w:ascii="Times New Roman" w:hAnsi="Times New Roman" w:cs="Times New Roman"/>
          <w:color w:val="000000"/>
          <w:sz w:val="28"/>
          <w:szCs w:val="28"/>
        </w:rPr>
        <w:t>;</w:t>
      </w:r>
    </w:p>
    <w:p w:rsidR="00980CFC" w:rsidRPr="00362214" w:rsidRDefault="00980CF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Х5 – </w:t>
      </w:r>
      <w:r w:rsidR="00BD0015" w:rsidRPr="00362214">
        <w:rPr>
          <w:rFonts w:ascii="Times New Roman" w:hAnsi="Times New Roman" w:cs="Times New Roman"/>
          <w:color w:val="000000"/>
          <w:sz w:val="28"/>
          <w:szCs w:val="28"/>
        </w:rPr>
        <w:t>несминаемость</w:t>
      </w:r>
      <w:r w:rsidRPr="00362214">
        <w:rPr>
          <w:rFonts w:ascii="Times New Roman" w:hAnsi="Times New Roman" w:cs="Times New Roman"/>
          <w:color w:val="000000"/>
          <w:sz w:val="28"/>
          <w:szCs w:val="28"/>
        </w:rPr>
        <w:t>;</w:t>
      </w:r>
    </w:p>
    <w:p w:rsidR="00980CFC" w:rsidRPr="00362214" w:rsidRDefault="00980CF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Х6 –</w:t>
      </w:r>
      <w:r w:rsidR="00BD0015" w:rsidRPr="00362214">
        <w:rPr>
          <w:rFonts w:ascii="Times New Roman" w:hAnsi="Times New Roman" w:cs="Times New Roman"/>
          <w:color w:val="000000"/>
          <w:sz w:val="28"/>
          <w:szCs w:val="28"/>
        </w:rPr>
        <w:t>соответствие эстетическим требованиям</w:t>
      </w:r>
      <w:r w:rsidRPr="00362214">
        <w:rPr>
          <w:rFonts w:ascii="Times New Roman" w:hAnsi="Times New Roman" w:cs="Times New Roman"/>
          <w:color w:val="000000"/>
          <w:sz w:val="28"/>
          <w:szCs w:val="28"/>
        </w:rPr>
        <w:t>;</w:t>
      </w:r>
    </w:p>
    <w:p w:rsidR="00980CFC" w:rsidRPr="00362214" w:rsidRDefault="00980CF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Х7 – </w:t>
      </w:r>
      <w:r w:rsidR="00BD0015" w:rsidRPr="00362214">
        <w:rPr>
          <w:rFonts w:ascii="Times New Roman" w:hAnsi="Times New Roman" w:cs="Times New Roman"/>
          <w:color w:val="000000"/>
          <w:sz w:val="28"/>
          <w:szCs w:val="28"/>
        </w:rPr>
        <w:t>гигроскопичность</w:t>
      </w:r>
      <w:r w:rsidRPr="00362214">
        <w:rPr>
          <w:rFonts w:ascii="Times New Roman" w:hAnsi="Times New Roman" w:cs="Times New Roman"/>
          <w:color w:val="000000"/>
          <w:sz w:val="28"/>
          <w:szCs w:val="28"/>
        </w:rPr>
        <w:t>;</w:t>
      </w:r>
    </w:p>
    <w:p w:rsidR="00980CFC" w:rsidRPr="00362214" w:rsidRDefault="00F71D6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Х8 – </w:t>
      </w:r>
      <w:r w:rsidR="00BD0015" w:rsidRPr="00362214">
        <w:rPr>
          <w:rFonts w:ascii="Times New Roman" w:hAnsi="Times New Roman" w:cs="Times New Roman"/>
          <w:color w:val="000000"/>
          <w:sz w:val="28"/>
          <w:szCs w:val="28"/>
        </w:rPr>
        <w:t>теплопроводность</w:t>
      </w:r>
      <w:r w:rsidR="00980CFC" w:rsidRPr="00362214">
        <w:rPr>
          <w:rFonts w:ascii="Times New Roman" w:hAnsi="Times New Roman" w:cs="Times New Roman"/>
          <w:color w:val="000000"/>
          <w:sz w:val="28"/>
          <w:szCs w:val="28"/>
        </w:rPr>
        <w:t>;</w:t>
      </w:r>
    </w:p>
    <w:p w:rsidR="00980CFC" w:rsidRPr="00362214" w:rsidRDefault="00980CF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Х9 </w:t>
      </w:r>
      <w:r w:rsidR="00F71D62" w:rsidRPr="00362214">
        <w:rPr>
          <w:rFonts w:ascii="Times New Roman" w:hAnsi="Times New Roman" w:cs="Times New Roman"/>
          <w:color w:val="000000"/>
          <w:sz w:val="28"/>
          <w:szCs w:val="28"/>
        </w:rPr>
        <w:t xml:space="preserve">– </w:t>
      </w:r>
      <w:r w:rsidR="00BD0015" w:rsidRPr="00362214">
        <w:rPr>
          <w:rFonts w:ascii="Times New Roman" w:hAnsi="Times New Roman" w:cs="Times New Roman"/>
          <w:color w:val="000000"/>
          <w:sz w:val="28"/>
          <w:szCs w:val="28"/>
        </w:rPr>
        <w:t>воздухопроницаемость</w:t>
      </w:r>
      <w:r w:rsidRPr="00362214">
        <w:rPr>
          <w:rFonts w:ascii="Times New Roman" w:hAnsi="Times New Roman" w:cs="Times New Roman"/>
          <w:color w:val="000000"/>
          <w:sz w:val="28"/>
          <w:szCs w:val="28"/>
        </w:rPr>
        <w:t>;</w:t>
      </w:r>
    </w:p>
    <w:p w:rsidR="00411D3D" w:rsidRPr="00362214" w:rsidRDefault="00595A45"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Х10</w:t>
      </w:r>
      <w:r w:rsidR="004466DE" w:rsidRPr="00362214">
        <w:rPr>
          <w:rFonts w:ascii="Times New Roman" w:hAnsi="Times New Roman" w:cs="Times New Roman"/>
          <w:color w:val="000000"/>
          <w:sz w:val="28"/>
          <w:szCs w:val="28"/>
        </w:rPr>
        <w:t xml:space="preserve">-изменение линейных </w:t>
      </w:r>
      <w:r w:rsidR="0054121A" w:rsidRPr="00362214">
        <w:rPr>
          <w:rFonts w:ascii="Times New Roman" w:hAnsi="Times New Roman" w:cs="Times New Roman"/>
          <w:color w:val="000000"/>
          <w:sz w:val="28"/>
          <w:szCs w:val="28"/>
        </w:rPr>
        <w:t>размеров</w:t>
      </w:r>
    </w:p>
    <w:p w:rsidR="00C65901" w:rsidRPr="00362214" w:rsidRDefault="007E298D"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br w:type="page"/>
      </w:r>
      <w:r w:rsidR="00A64B4E" w:rsidRPr="00362214">
        <w:rPr>
          <w:rFonts w:ascii="Times New Roman" w:hAnsi="Times New Roman" w:cs="Times New Roman"/>
          <w:color w:val="000000"/>
          <w:sz w:val="28"/>
          <w:szCs w:val="28"/>
        </w:rPr>
        <w:t xml:space="preserve">Таблица </w:t>
      </w:r>
      <w:r w:rsidR="00D42C2D" w:rsidRPr="00362214">
        <w:rPr>
          <w:rFonts w:ascii="Times New Roman" w:hAnsi="Times New Roman" w:cs="Times New Roman"/>
          <w:color w:val="000000"/>
          <w:sz w:val="28"/>
          <w:szCs w:val="28"/>
        </w:rPr>
        <w:t>2</w:t>
      </w:r>
      <w:r w:rsidR="00A64B4E" w:rsidRPr="00362214">
        <w:rPr>
          <w:rFonts w:ascii="Times New Roman" w:hAnsi="Times New Roman" w:cs="Times New Roman"/>
          <w:color w:val="000000"/>
          <w:sz w:val="28"/>
          <w:szCs w:val="28"/>
        </w:rPr>
        <w:t>- Ранговые оценки</w:t>
      </w:r>
      <w:r w:rsidR="00411D3D" w:rsidRPr="00362214">
        <w:rPr>
          <w:rFonts w:ascii="Times New Roman" w:hAnsi="Times New Roman" w:cs="Times New Roman"/>
          <w:color w:val="000000"/>
          <w:sz w:val="28"/>
          <w:szCs w:val="28"/>
        </w:rPr>
        <w:t xml:space="preserve"> </w:t>
      </w:r>
      <w:r w:rsidR="00A64B4E" w:rsidRPr="00362214">
        <w:rPr>
          <w:rFonts w:ascii="Times New Roman" w:hAnsi="Times New Roman" w:cs="Times New Roman"/>
          <w:color w:val="000000"/>
          <w:sz w:val="28"/>
          <w:szCs w:val="28"/>
        </w:rPr>
        <w:t>характеристик свойств материала, коэффициенты согласия</w:t>
      </w:r>
      <w:r w:rsidR="00411D3D" w:rsidRPr="00362214">
        <w:rPr>
          <w:rFonts w:ascii="Times New Roman" w:hAnsi="Times New Roman" w:cs="Times New Roman"/>
          <w:color w:val="000000"/>
          <w:sz w:val="28"/>
          <w:szCs w:val="28"/>
        </w:rPr>
        <w:t xml:space="preserve"> </w:t>
      </w:r>
      <w:r w:rsidR="00A64B4E" w:rsidRPr="00362214">
        <w:rPr>
          <w:rFonts w:ascii="Times New Roman" w:hAnsi="Times New Roman" w:cs="Times New Roman"/>
          <w:color w:val="000000"/>
          <w:sz w:val="28"/>
          <w:szCs w:val="28"/>
        </w:rPr>
        <w:t xml:space="preserve">и значимости </w:t>
      </w:r>
    </w:p>
    <w:tbl>
      <w:tblPr>
        <w:tblW w:w="95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6"/>
        <w:gridCol w:w="756"/>
        <w:gridCol w:w="756"/>
        <w:gridCol w:w="756"/>
        <w:gridCol w:w="756"/>
        <w:gridCol w:w="756"/>
        <w:gridCol w:w="756"/>
        <w:gridCol w:w="756"/>
        <w:gridCol w:w="636"/>
        <w:gridCol w:w="756"/>
        <w:gridCol w:w="756"/>
        <w:gridCol w:w="861"/>
      </w:tblGrid>
      <w:tr w:rsidR="00EB563A" w:rsidRPr="00362214">
        <w:tc>
          <w:tcPr>
            <w:tcW w:w="1236" w:type="dxa"/>
            <w:vMerge w:val="restart"/>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Шифр</w:t>
            </w:r>
          </w:p>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экспертов</w:t>
            </w:r>
          </w:p>
        </w:tc>
        <w:tc>
          <w:tcPr>
            <w:tcW w:w="7440" w:type="dxa"/>
            <w:gridSpan w:val="10"/>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Ранговые оценки</w:t>
            </w:r>
          </w:p>
        </w:tc>
        <w:tc>
          <w:tcPr>
            <w:tcW w:w="861" w:type="dxa"/>
            <w:vMerge w:val="restart"/>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5.25pt">
                  <v:imagedata r:id="rId7" o:title=""/>
                </v:shape>
              </w:pict>
            </w:r>
          </w:p>
        </w:tc>
      </w:tr>
      <w:tr w:rsidR="00EB563A" w:rsidRPr="00362214">
        <w:tc>
          <w:tcPr>
            <w:tcW w:w="1236" w:type="dxa"/>
            <w:vMerge/>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26" type="#_x0000_t75" style="width:17.25pt;height:17.25pt">
                  <v:imagedata r:id="rId8" o:title=""/>
                </v:shape>
              </w:pict>
            </w:r>
          </w:p>
        </w:tc>
        <w:tc>
          <w:tcPr>
            <w:tcW w:w="75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27" type="#_x0000_t75" style="width:18pt;height:17.25pt">
                  <v:imagedata r:id="rId9" o:title=""/>
                </v:shape>
              </w:pict>
            </w:r>
          </w:p>
        </w:tc>
        <w:tc>
          <w:tcPr>
            <w:tcW w:w="75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28" type="#_x0000_t75" style="width:17.25pt;height:18pt">
                  <v:imagedata r:id="rId10" o:title=""/>
                </v:shape>
              </w:pict>
            </w:r>
          </w:p>
        </w:tc>
        <w:tc>
          <w:tcPr>
            <w:tcW w:w="75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29" type="#_x0000_t75" style="width:18pt;height:17.25pt">
                  <v:imagedata r:id="rId11" o:title=""/>
                </v:shape>
              </w:pict>
            </w:r>
          </w:p>
        </w:tc>
        <w:tc>
          <w:tcPr>
            <w:tcW w:w="75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0" type="#_x0000_t75" style="width:17.25pt;height:18pt">
                  <v:imagedata r:id="rId12" o:title=""/>
                </v:shape>
              </w:pict>
            </w:r>
          </w:p>
        </w:tc>
        <w:tc>
          <w:tcPr>
            <w:tcW w:w="75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1" type="#_x0000_t75" style="width:18pt;height:18pt">
                  <v:imagedata r:id="rId13" o:title=""/>
                </v:shape>
              </w:pict>
            </w:r>
          </w:p>
        </w:tc>
        <w:tc>
          <w:tcPr>
            <w:tcW w:w="75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2" type="#_x0000_t75" style="width:18pt;height:18pt">
                  <v:imagedata r:id="rId14" o:title=""/>
                </v:shape>
              </w:pict>
            </w:r>
          </w:p>
        </w:tc>
        <w:tc>
          <w:tcPr>
            <w:tcW w:w="63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3" type="#_x0000_t75" style="width:17.25pt;height:18pt">
                  <v:imagedata r:id="rId15" o:title=""/>
                </v:shape>
              </w:pict>
            </w:r>
          </w:p>
        </w:tc>
        <w:tc>
          <w:tcPr>
            <w:tcW w:w="75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4" type="#_x0000_t75" style="width:18pt;height:18pt">
                  <v:imagedata r:id="rId16" o:title=""/>
                </v:shape>
              </w:pict>
            </w:r>
          </w:p>
        </w:tc>
        <w:tc>
          <w:tcPr>
            <w:tcW w:w="75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5" type="#_x0000_t75" style="width:21pt;height:18pt">
                  <v:imagedata r:id="rId17" o:title=""/>
                </v:shape>
              </w:pict>
            </w:r>
          </w:p>
        </w:tc>
        <w:tc>
          <w:tcPr>
            <w:tcW w:w="861" w:type="dxa"/>
            <w:vMerge/>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r>
      <w:tr w:rsidR="00EB563A" w:rsidRPr="00362214">
        <w:trPr>
          <w:trHeight w:val="283"/>
        </w:trPr>
        <w:tc>
          <w:tcPr>
            <w:tcW w:w="12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10</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w:t>
            </w: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55</w:t>
            </w:r>
          </w:p>
        </w:tc>
      </w:tr>
      <w:tr w:rsidR="00EB563A" w:rsidRPr="00362214">
        <w:trPr>
          <w:trHeight w:val="283"/>
        </w:trPr>
        <w:tc>
          <w:tcPr>
            <w:tcW w:w="12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10</w:t>
            </w: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55</w:t>
            </w:r>
          </w:p>
        </w:tc>
      </w:tr>
      <w:tr w:rsidR="00EB563A" w:rsidRPr="00362214">
        <w:trPr>
          <w:trHeight w:val="283"/>
        </w:trPr>
        <w:tc>
          <w:tcPr>
            <w:tcW w:w="12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10</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w:t>
            </w: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55</w:t>
            </w:r>
          </w:p>
        </w:tc>
      </w:tr>
      <w:tr w:rsidR="00EB563A" w:rsidRPr="00362214">
        <w:trPr>
          <w:trHeight w:val="283"/>
        </w:trPr>
        <w:tc>
          <w:tcPr>
            <w:tcW w:w="12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10</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w:t>
            </w: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55</w:t>
            </w:r>
          </w:p>
        </w:tc>
      </w:tr>
      <w:tr w:rsidR="00EB563A" w:rsidRPr="00362214">
        <w:trPr>
          <w:trHeight w:val="283"/>
        </w:trPr>
        <w:tc>
          <w:tcPr>
            <w:tcW w:w="12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10</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w:t>
            </w: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55</w:t>
            </w:r>
          </w:p>
        </w:tc>
      </w:tr>
      <w:tr w:rsidR="00EB563A" w:rsidRPr="00362214">
        <w:trPr>
          <w:trHeight w:val="283"/>
        </w:trPr>
        <w:tc>
          <w:tcPr>
            <w:tcW w:w="12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10</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w:t>
            </w: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55</w:t>
            </w:r>
          </w:p>
        </w:tc>
      </w:tr>
      <w:tr w:rsidR="00EB563A" w:rsidRPr="00362214">
        <w:trPr>
          <w:trHeight w:val="283"/>
        </w:trPr>
        <w:tc>
          <w:tcPr>
            <w:tcW w:w="12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10</w:t>
            </w: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55</w:t>
            </w:r>
          </w:p>
        </w:tc>
      </w:tr>
      <w:tr w:rsidR="00EB563A" w:rsidRPr="00362214">
        <w:trPr>
          <w:trHeight w:hRule="exact" w:val="340"/>
        </w:trPr>
        <w:tc>
          <w:tcPr>
            <w:tcW w:w="123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6" type="#_x0000_t75" style="width:12.75pt;height:18pt">
                  <v:imagedata r:id="rId18" o:title=""/>
                </v:shape>
              </w:pic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47</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60</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40</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21</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39</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61</w:t>
            </w: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r>
      <w:tr w:rsidR="00EB563A" w:rsidRPr="00362214">
        <w:trPr>
          <w:trHeight w:hRule="exact" w:val="340"/>
        </w:trPr>
        <w:tc>
          <w:tcPr>
            <w:tcW w:w="123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7" type="#_x0000_t75" style="width:14.25pt;height:18.75pt">
                  <v:imagedata r:id="rId19" o:title=""/>
                </v:shape>
              </w:pic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0,117</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0,197</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0,143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0,073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0,032</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0,095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0,155</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0,06</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0,098</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0,003</w:t>
            </w: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r>
      <w:tr w:rsidR="00EB563A" w:rsidRPr="00362214">
        <w:trPr>
          <w:trHeight w:hRule="exact" w:val="340"/>
        </w:trPr>
        <w:tc>
          <w:tcPr>
            <w:tcW w:w="123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8" type="#_x0000_t75" style="width:18.75pt;height:18.75pt">
                  <v:imagedata r:id="rId20" o:title=""/>
                </v:shape>
              </w:pic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21</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r>
      <w:tr w:rsidR="00EB563A" w:rsidRPr="00362214">
        <w:trPr>
          <w:trHeight w:hRule="exact" w:val="340"/>
        </w:trPr>
        <w:tc>
          <w:tcPr>
            <w:tcW w:w="123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9" type="#_x0000_t75" style="width:18pt;height:18.75pt">
                  <v:imagedata r:id="rId21" o:title=""/>
                </v:shape>
              </w:pic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0,192</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0,321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0,233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0,254</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r>
      <w:tr w:rsidR="00EB563A" w:rsidRPr="00362214">
        <w:trPr>
          <w:trHeight w:hRule="exact" w:val="340"/>
        </w:trPr>
        <w:tc>
          <w:tcPr>
            <w:tcW w:w="123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40" type="#_x0000_t75" style="width:18pt;height:18.75pt">
                  <v:imagedata r:id="rId22" o:title=""/>
                </v:shape>
              </w:pic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1,672</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1,213</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1,323</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r>
      <w:tr w:rsidR="00EB563A" w:rsidRPr="00362214">
        <w:trPr>
          <w:trHeight w:hRule="exact" w:val="340"/>
        </w:trPr>
        <w:tc>
          <w:tcPr>
            <w:tcW w:w="1236" w:type="dxa"/>
            <w:vAlign w:val="center"/>
          </w:tcPr>
          <w:p w:rsidR="00EB563A"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41" type="#_x0000_t75" style="width:35.25pt;height:21pt">
                  <v:imagedata r:id="rId23" o:title=""/>
                </v:shape>
              </w:pic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-30,5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-13,5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21,5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-17,5</w:t>
            </w:r>
          </w:p>
        </w:tc>
        <w:tc>
          <w:tcPr>
            <w:tcW w:w="63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12,5</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0,1</w:t>
            </w:r>
          </w:p>
        </w:tc>
        <w:tc>
          <w:tcPr>
            <w:tcW w:w="756"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22,5</w:t>
            </w:r>
          </w:p>
        </w:tc>
        <w:tc>
          <w:tcPr>
            <w:tcW w:w="861" w:type="dxa"/>
            <w:vAlign w:val="center"/>
          </w:tcPr>
          <w:p w:rsidR="00EB563A" w:rsidRPr="00362214" w:rsidRDefault="00EB563A" w:rsidP="007E298D">
            <w:pPr>
              <w:spacing w:after="0" w:line="360" w:lineRule="auto"/>
              <w:ind w:firstLine="0"/>
              <w:jc w:val="left"/>
              <w:rPr>
                <w:rFonts w:ascii="Times New Roman" w:hAnsi="Times New Roman" w:cs="Times New Roman"/>
                <w:color w:val="000000"/>
                <w:sz w:val="20"/>
                <w:szCs w:val="20"/>
              </w:rPr>
            </w:pPr>
          </w:p>
        </w:tc>
      </w:tr>
      <w:tr w:rsidR="006D4D5D" w:rsidRPr="00362214">
        <w:trPr>
          <w:trHeight w:val="283"/>
        </w:trPr>
        <w:tc>
          <w:tcPr>
            <w:tcW w:w="9537" w:type="dxa"/>
            <w:gridSpan w:val="12"/>
            <w:vAlign w:val="center"/>
          </w:tcPr>
          <w:p w:rsidR="006D4D5D" w:rsidRPr="00362214" w:rsidRDefault="007B7DF7" w:rsidP="007E298D">
            <w:pPr>
              <w:spacing w:after="0" w:line="360" w:lineRule="auto"/>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42" type="#_x0000_t75" style="width:74.25pt;height:21pt">
                  <v:imagedata r:id="rId24" o:title=""/>
                </v:shape>
              </w:pict>
            </w:r>
            <w:r w:rsidR="006D4D5D" w:rsidRPr="00362214">
              <w:rPr>
                <w:rFonts w:ascii="Times New Roman" w:hAnsi="Times New Roman" w:cs="Times New Roman"/>
                <w:color w:val="000000"/>
                <w:sz w:val="20"/>
                <w:szCs w:val="20"/>
              </w:rPr>
              <w:t>2648,26</w:t>
            </w:r>
          </w:p>
        </w:tc>
      </w:tr>
    </w:tbl>
    <w:p w:rsidR="006D4D5D" w:rsidRPr="00362214" w:rsidRDefault="006D4D5D" w:rsidP="00411D3D">
      <w:pPr>
        <w:spacing w:after="0" w:line="360" w:lineRule="auto"/>
        <w:rPr>
          <w:rFonts w:ascii="Times New Roman" w:hAnsi="Times New Roman" w:cs="Times New Roman"/>
          <w:color w:val="000000"/>
          <w:sz w:val="28"/>
          <w:szCs w:val="28"/>
        </w:rPr>
      </w:pPr>
    </w:p>
    <w:p w:rsidR="006D4D5D" w:rsidRPr="00362214" w:rsidRDefault="006D4D5D"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Коэффициент согласия </w:t>
      </w:r>
      <w:r w:rsidR="007B7DF7">
        <w:rPr>
          <w:rFonts w:ascii="Times New Roman" w:hAnsi="Times New Roman" w:cs="Times New Roman"/>
          <w:color w:val="000000"/>
          <w:sz w:val="28"/>
          <w:szCs w:val="28"/>
        </w:rPr>
        <w:pict>
          <v:shape id="_x0000_i1043" type="#_x0000_t75" style="width:24pt;height:12.75pt">
            <v:imagedata r:id="rId25" o:title=""/>
          </v:shape>
        </w:pic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 xml:space="preserve">0,655; критерий Пирсона </w:t>
      </w:r>
      <w:r w:rsidR="007B7DF7">
        <w:rPr>
          <w:rFonts w:ascii="Times New Roman" w:hAnsi="Times New Roman" w:cs="Times New Roman"/>
          <w:color w:val="000000"/>
          <w:sz w:val="28"/>
          <w:szCs w:val="28"/>
        </w:rPr>
        <w:pict>
          <v:shape id="_x0000_i1044" type="#_x0000_t75" style="width:27.75pt;height:18pt">
            <v:imagedata r:id="rId26" o:title=""/>
          </v:shape>
        </w:pict>
      </w:r>
      <w:r w:rsidRPr="00362214">
        <w:rPr>
          <w:rFonts w:ascii="Times New Roman" w:hAnsi="Times New Roman" w:cs="Times New Roman"/>
          <w:color w:val="000000"/>
          <w:sz w:val="28"/>
          <w:szCs w:val="28"/>
        </w:rPr>
        <w:t>41,27</w:t>
      </w:r>
    </w:p>
    <w:p w:rsidR="0096336C" w:rsidRPr="00362214" w:rsidRDefault="0096336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Суммы ранговых оценок </w:t>
      </w:r>
      <w:r w:rsidRPr="00362214">
        <w:rPr>
          <w:rFonts w:ascii="Times New Roman" w:hAnsi="Times New Roman" w:cs="Times New Roman"/>
          <w:color w:val="000000"/>
          <w:sz w:val="28"/>
          <w:szCs w:val="28"/>
          <w:lang w:val="en-US"/>
        </w:rPr>
        <w:t>Rij</w:t>
      </w:r>
      <w:r w:rsidRPr="00362214">
        <w:rPr>
          <w:rFonts w:ascii="Times New Roman" w:hAnsi="Times New Roman" w:cs="Times New Roman"/>
          <w:color w:val="000000"/>
          <w:sz w:val="28"/>
          <w:szCs w:val="28"/>
        </w:rPr>
        <w:t xml:space="preserve"> каждого эксперта должны быть одинаковыми и</w:t>
      </w:r>
      <w:r w:rsidR="006D4D5D" w:rsidRPr="00362214">
        <w:rPr>
          <w:rFonts w:ascii="Times New Roman" w:hAnsi="Times New Roman" w:cs="Times New Roman"/>
          <w:color w:val="000000"/>
          <w:sz w:val="28"/>
          <w:szCs w:val="28"/>
        </w:rPr>
        <w:t xml:space="preserve"> рассчитываются по формуле</w:t>
      </w:r>
    </w:p>
    <w:p w:rsidR="007E298D" w:rsidRPr="00362214" w:rsidRDefault="007E298D" w:rsidP="00411D3D">
      <w:pPr>
        <w:spacing w:after="0" w:line="360" w:lineRule="auto"/>
        <w:rPr>
          <w:rFonts w:ascii="Times New Roman" w:hAnsi="Times New Roman" w:cs="Times New Roman"/>
          <w:color w:val="000000"/>
          <w:sz w:val="28"/>
          <w:szCs w:val="28"/>
        </w:rPr>
      </w:pPr>
    </w:p>
    <w:p w:rsidR="0096336C" w:rsidRPr="00362214" w:rsidRDefault="007B7DF7" w:rsidP="00411D3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5" type="#_x0000_t75" style="width:32.25pt;height:35.25pt">
            <v:imagedata r:id="rId7" o:title=""/>
          </v:shape>
        </w:pict>
      </w:r>
      <w:r w:rsidR="0096336C" w:rsidRPr="00362214">
        <w:rPr>
          <w:rFonts w:ascii="Times New Roman" w:hAnsi="Times New Roman" w:cs="Times New Roman"/>
          <w:color w:val="000000"/>
          <w:sz w:val="28"/>
          <w:szCs w:val="28"/>
        </w:rPr>
        <w:t>=(1+2+3+…+</w:t>
      </w:r>
      <w:r w:rsidR="0096336C" w:rsidRPr="00362214">
        <w:rPr>
          <w:rFonts w:ascii="Times New Roman" w:hAnsi="Times New Roman" w:cs="Times New Roman"/>
          <w:color w:val="000000"/>
          <w:sz w:val="28"/>
          <w:szCs w:val="28"/>
          <w:lang w:val="en-US"/>
        </w:rPr>
        <w:t>n</w:t>
      </w:r>
      <w:r w:rsidR="0096336C" w:rsidRPr="00362214">
        <w:rPr>
          <w:rFonts w:ascii="Times New Roman" w:hAnsi="Times New Roman" w:cs="Times New Roman"/>
          <w:color w:val="000000"/>
          <w:sz w:val="28"/>
          <w:szCs w:val="28"/>
        </w:rPr>
        <w:t>)=0,5*</w:t>
      </w:r>
      <w:r w:rsidR="0096336C" w:rsidRPr="00362214">
        <w:rPr>
          <w:rFonts w:ascii="Times New Roman" w:hAnsi="Times New Roman" w:cs="Times New Roman"/>
          <w:color w:val="000000"/>
          <w:sz w:val="28"/>
          <w:szCs w:val="28"/>
          <w:lang w:val="en-US"/>
        </w:rPr>
        <w:t>n</w:t>
      </w:r>
      <w:r w:rsidR="0096336C" w:rsidRPr="00362214">
        <w:rPr>
          <w:rFonts w:ascii="Times New Roman" w:hAnsi="Times New Roman" w:cs="Times New Roman"/>
          <w:color w:val="000000"/>
          <w:sz w:val="28"/>
          <w:szCs w:val="28"/>
        </w:rPr>
        <w:t>*(</w:t>
      </w:r>
      <w:r w:rsidR="0096336C" w:rsidRPr="00362214">
        <w:rPr>
          <w:rFonts w:ascii="Times New Roman" w:hAnsi="Times New Roman" w:cs="Times New Roman"/>
          <w:color w:val="000000"/>
          <w:sz w:val="28"/>
          <w:szCs w:val="28"/>
          <w:lang w:val="en-US"/>
        </w:rPr>
        <w:t>n</w:t>
      </w:r>
      <w:r w:rsidR="0096336C" w:rsidRPr="00362214">
        <w:rPr>
          <w:rFonts w:ascii="Times New Roman" w:hAnsi="Times New Roman" w:cs="Times New Roman"/>
          <w:color w:val="000000"/>
          <w:sz w:val="28"/>
          <w:szCs w:val="28"/>
        </w:rPr>
        <w:t xml:space="preserve">+1) для </w:t>
      </w:r>
      <w:r w:rsidR="0096336C" w:rsidRPr="00362214">
        <w:rPr>
          <w:rFonts w:ascii="Times New Roman" w:hAnsi="Times New Roman" w:cs="Times New Roman"/>
          <w:color w:val="000000"/>
          <w:sz w:val="28"/>
          <w:szCs w:val="28"/>
          <w:lang w:val="en-US"/>
        </w:rPr>
        <w:t>i</w:t>
      </w:r>
      <w:r w:rsidR="0096336C" w:rsidRPr="00362214">
        <w:rPr>
          <w:rFonts w:ascii="Times New Roman" w:hAnsi="Times New Roman" w:cs="Times New Roman"/>
          <w:color w:val="000000"/>
          <w:sz w:val="28"/>
          <w:szCs w:val="28"/>
        </w:rPr>
        <w:t>= 1 …</w:t>
      </w:r>
      <w:r w:rsidR="0096336C" w:rsidRPr="00362214">
        <w:rPr>
          <w:rFonts w:ascii="Times New Roman" w:hAnsi="Times New Roman" w:cs="Times New Roman"/>
          <w:color w:val="000000"/>
          <w:sz w:val="28"/>
          <w:szCs w:val="28"/>
          <w:lang w:val="en-US"/>
        </w:rPr>
        <w:t>m</w:t>
      </w:r>
      <w:r w:rsidR="0096336C" w:rsidRPr="00362214">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46" type="#_x0000_t75" style="width:32.25pt;height:35.25pt">
            <v:imagedata r:id="rId7" o:title=""/>
          </v:shape>
        </w:pict>
      </w:r>
      <w:r w:rsidR="0096336C" w:rsidRPr="00362214">
        <w:rPr>
          <w:rFonts w:ascii="Times New Roman" w:hAnsi="Times New Roman" w:cs="Times New Roman"/>
          <w:color w:val="000000"/>
          <w:sz w:val="28"/>
          <w:szCs w:val="28"/>
        </w:rPr>
        <w:t>=55</w:t>
      </w:r>
    </w:p>
    <w:p w:rsidR="007E298D" w:rsidRPr="00362214" w:rsidRDefault="007E298D" w:rsidP="00411D3D">
      <w:pPr>
        <w:spacing w:after="0" w:line="360" w:lineRule="auto"/>
        <w:rPr>
          <w:rFonts w:ascii="Times New Roman" w:hAnsi="Times New Roman" w:cs="Times New Roman"/>
          <w:color w:val="000000"/>
          <w:sz w:val="28"/>
          <w:szCs w:val="28"/>
        </w:rPr>
      </w:pPr>
    </w:p>
    <w:p w:rsidR="0096336C" w:rsidRPr="00362214" w:rsidRDefault="0096336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Суммы ранговых оценок по вертикали </w:t>
      </w:r>
      <w:r w:rsidRPr="00362214">
        <w:rPr>
          <w:rFonts w:ascii="Times New Roman" w:hAnsi="Times New Roman" w:cs="Times New Roman"/>
          <w:color w:val="000000"/>
          <w:sz w:val="28"/>
          <w:szCs w:val="28"/>
          <w:lang w:val="en-US"/>
        </w:rPr>
        <w:t>Sj</w:t>
      </w:r>
      <w:r w:rsidRPr="00362214">
        <w:rPr>
          <w:rFonts w:ascii="Times New Roman" w:hAnsi="Times New Roman" w:cs="Times New Roman"/>
          <w:color w:val="000000"/>
          <w:sz w:val="28"/>
          <w:szCs w:val="28"/>
        </w:rPr>
        <w:t xml:space="preserve"> для каждой характеристики свойств Х</w:t>
      </w:r>
      <w:r w:rsidRPr="00362214">
        <w:rPr>
          <w:rFonts w:ascii="Times New Roman" w:hAnsi="Times New Roman" w:cs="Times New Roman"/>
          <w:color w:val="000000"/>
          <w:sz w:val="28"/>
          <w:szCs w:val="28"/>
          <w:lang w:val="en-US"/>
        </w:rPr>
        <w:t>i</w:t>
      </w:r>
      <w:r w:rsidR="006D4D5D" w:rsidRPr="00362214">
        <w:rPr>
          <w:rFonts w:ascii="Times New Roman" w:hAnsi="Times New Roman" w:cs="Times New Roman"/>
          <w:color w:val="000000"/>
          <w:sz w:val="28"/>
          <w:szCs w:val="28"/>
        </w:rPr>
        <w:t xml:space="preserve"> рассчитаны по формуле</w:t>
      </w:r>
    </w:p>
    <w:p w:rsidR="007E298D" w:rsidRPr="00362214" w:rsidRDefault="007E298D" w:rsidP="00411D3D">
      <w:pPr>
        <w:spacing w:after="0" w:line="360" w:lineRule="auto"/>
        <w:rPr>
          <w:rFonts w:ascii="Times New Roman" w:hAnsi="Times New Roman" w:cs="Times New Roman"/>
          <w:color w:val="000000"/>
          <w:sz w:val="28"/>
          <w:szCs w:val="28"/>
        </w:rPr>
      </w:pPr>
    </w:p>
    <w:p w:rsidR="0096336C" w:rsidRPr="00362214" w:rsidRDefault="0096336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lang w:val="en-US"/>
        </w:rPr>
        <w:t>Sj</w:t>
      </w:r>
      <w:r w:rsidRPr="00362214">
        <w:rPr>
          <w:rFonts w:ascii="Times New Roman" w:hAnsi="Times New Roman" w:cs="Times New Roman"/>
          <w:color w:val="000000"/>
          <w:sz w:val="28"/>
          <w:szCs w:val="28"/>
        </w:rPr>
        <w:t>=</w:t>
      </w:r>
      <w:r w:rsidR="007B7DF7">
        <w:rPr>
          <w:rFonts w:ascii="Times New Roman" w:hAnsi="Times New Roman" w:cs="Times New Roman"/>
          <w:color w:val="000000"/>
          <w:sz w:val="28"/>
          <w:szCs w:val="28"/>
        </w:rPr>
        <w:pict>
          <v:shape id="_x0000_i1047" type="#_x0000_t75" style="width:32.25pt;height:35.25pt">
            <v:imagedata r:id="rId7" o:title=""/>
          </v:shape>
        </w:pict>
      </w:r>
      <w:r w:rsidRPr="00362214">
        <w:rPr>
          <w:rFonts w:ascii="Times New Roman" w:hAnsi="Times New Roman" w:cs="Times New Roman"/>
          <w:color w:val="000000"/>
          <w:sz w:val="28"/>
          <w:szCs w:val="28"/>
        </w:rPr>
        <w:t xml:space="preserve">, для </w:t>
      </w:r>
      <w:r w:rsidRPr="00362214">
        <w:rPr>
          <w:rFonts w:ascii="Times New Roman" w:hAnsi="Times New Roman" w:cs="Times New Roman"/>
          <w:color w:val="000000"/>
          <w:sz w:val="28"/>
          <w:szCs w:val="28"/>
          <w:lang w:val="en-US"/>
        </w:rPr>
        <w:t>j</w:t>
      </w:r>
      <w:r w:rsidRPr="00362214">
        <w:rPr>
          <w:rFonts w:ascii="Times New Roman" w:hAnsi="Times New Roman" w:cs="Times New Roman"/>
          <w:color w:val="000000"/>
          <w:sz w:val="28"/>
          <w:szCs w:val="28"/>
        </w:rPr>
        <w:t>=1…</w:t>
      </w:r>
      <w:r w:rsidRPr="00362214">
        <w:rPr>
          <w:rFonts w:ascii="Times New Roman" w:hAnsi="Times New Roman" w:cs="Times New Roman"/>
          <w:color w:val="000000"/>
          <w:sz w:val="28"/>
          <w:szCs w:val="28"/>
          <w:lang w:val="en-US"/>
        </w:rPr>
        <w:t>n</w:t>
      </w:r>
    </w:p>
    <w:p w:rsidR="007E298D" w:rsidRPr="00362214" w:rsidRDefault="007E298D" w:rsidP="00411D3D">
      <w:pPr>
        <w:spacing w:after="0" w:line="360" w:lineRule="auto"/>
        <w:rPr>
          <w:rFonts w:ascii="Times New Roman" w:hAnsi="Times New Roman" w:cs="Times New Roman"/>
          <w:color w:val="000000"/>
          <w:sz w:val="28"/>
          <w:szCs w:val="28"/>
        </w:rPr>
      </w:pPr>
    </w:p>
    <w:p w:rsidR="0096336C" w:rsidRPr="00362214" w:rsidRDefault="0096336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и использованы для сравнительной оценки значимости этих характеристик в пределах таблицы 1.</w:t>
      </w:r>
    </w:p>
    <w:p w:rsidR="00411D3D"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Относительную значимость отдельных свойств удобнее оценивать коэффициентом значимости </w:t>
      </w:r>
      <w:r w:rsidR="007B7DF7">
        <w:rPr>
          <w:rFonts w:ascii="Times New Roman" w:hAnsi="Times New Roman" w:cs="Times New Roman"/>
          <w:color w:val="000000"/>
          <w:sz w:val="28"/>
          <w:szCs w:val="28"/>
        </w:rPr>
        <w:pict>
          <v:shape id="_x0000_i1048" type="#_x0000_t75" style="width:9.75pt;height:12.75pt">
            <v:imagedata r:id="rId27" o:title=""/>
          </v:shape>
        </w:pict>
      </w:r>
      <w:r w:rsidRPr="00362214">
        <w:rPr>
          <w:rFonts w:ascii="Times New Roman" w:hAnsi="Times New Roman" w:cs="Times New Roman"/>
          <w:color w:val="000000"/>
          <w:sz w:val="28"/>
          <w:szCs w:val="28"/>
        </w:rPr>
        <w:t>, который определяется для каждой характеристики по формуле</w:t>
      </w:r>
    </w:p>
    <w:p w:rsidR="007E298D" w:rsidRPr="00362214" w:rsidRDefault="007E298D" w:rsidP="00411D3D">
      <w:pPr>
        <w:spacing w:after="0" w:line="360" w:lineRule="auto"/>
        <w:rPr>
          <w:rFonts w:ascii="Times New Roman" w:hAnsi="Times New Roman" w:cs="Times New Roman"/>
          <w:color w:val="000000"/>
          <w:sz w:val="28"/>
          <w:szCs w:val="28"/>
        </w:rPr>
      </w:pPr>
    </w:p>
    <w:p w:rsidR="003C17B3" w:rsidRPr="00362214" w:rsidRDefault="007B7DF7" w:rsidP="00411D3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9" type="#_x0000_t75" style="width:95.25pt;height:53.25pt">
            <v:imagedata r:id="rId28" o:title=""/>
          </v:shape>
        </w:pict>
      </w:r>
    </w:p>
    <w:p w:rsidR="007E298D" w:rsidRPr="00362214" w:rsidRDefault="007E298D" w:rsidP="00411D3D">
      <w:pPr>
        <w:spacing w:after="0" w:line="360" w:lineRule="auto"/>
        <w:rPr>
          <w:rFonts w:ascii="Times New Roman" w:hAnsi="Times New Roman" w:cs="Times New Roman"/>
          <w:color w:val="000000"/>
          <w:sz w:val="28"/>
          <w:szCs w:val="28"/>
          <w:lang w:val="en-US"/>
        </w:rPr>
      </w:pPr>
    </w:p>
    <w:p w:rsidR="00A16BF2"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Из всех </w:t>
      </w:r>
      <w:r w:rsidR="007B7DF7">
        <w:rPr>
          <w:rFonts w:ascii="Times New Roman" w:hAnsi="Times New Roman" w:cs="Times New Roman"/>
          <w:color w:val="000000"/>
          <w:sz w:val="28"/>
          <w:szCs w:val="28"/>
        </w:rPr>
        <w:pict>
          <v:shape id="_x0000_i1050" type="#_x0000_t75" style="width:9.75pt;height:11.25pt">
            <v:imagedata r:id="rId29" o:title=""/>
          </v:shape>
        </w:pict>
      </w:r>
      <w:r w:rsidRPr="00362214">
        <w:rPr>
          <w:rFonts w:ascii="Times New Roman" w:hAnsi="Times New Roman" w:cs="Times New Roman"/>
          <w:color w:val="000000"/>
          <w:sz w:val="28"/>
          <w:szCs w:val="28"/>
        </w:rPr>
        <w:t xml:space="preserve"> характеристик выделя</w:t>
      </w:r>
      <w:r w:rsidR="003C17B3" w:rsidRPr="00362214">
        <w:rPr>
          <w:rFonts w:ascii="Times New Roman" w:hAnsi="Times New Roman" w:cs="Times New Roman"/>
          <w:color w:val="000000"/>
          <w:sz w:val="28"/>
          <w:szCs w:val="28"/>
        </w:rPr>
        <w:t>ют наиболее значимые характерис</w:t>
      </w:r>
      <w:r w:rsidRPr="00362214">
        <w:rPr>
          <w:rFonts w:ascii="Times New Roman" w:hAnsi="Times New Roman" w:cs="Times New Roman"/>
          <w:color w:val="000000"/>
          <w:sz w:val="28"/>
          <w:szCs w:val="28"/>
        </w:rPr>
        <w:t xml:space="preserve">тики </w:t>
      </w:r>
      <w:r w:rsidR="007B7DF7">
        <w:rPr>
          <w:rFonts w:ascii="Times New Roman" w:hAnsi="Times New Roman" w:cs="Times New Roman"/>
          <w:color w:val="000000"/>
          <w:sz w:val="28"/>
          <w:szCs w:val="28"/>
        </w:rPr>
        <w:pict>
          <v:shape id="_x0000_i1051" type="#_x0000_t75" style="width:14.25pt;height:18pt">
            <v:imagedata r:id="rId30" o:title=""/>
          </v:shape>
        </w:pict>
      </w:r>
      <w:r w:rsidRPr="00362214">
        <w:rPr>
          <w:rFonts w:ascii="Times New Roman" w:hAnsi="Times New Roman" w:cs="Times New Roman"/>
          <w:color w:val="000000"/>
          <w:sz w:val="28"/>
          <w:szCs w:val="28"/>
        </w:rPr>
        <w:t xml:space="preserve">, для которых </w:t>
      </w:r>
      <w:r w:rsidR="007B7DF7">
        <w:rPr>
          <w:rFonts w:ascii="Times New Roman" w:hAnsi="Times New Roman" w:cs="Times New Roman"/>
          <w:color w:val="000000"/>
          <w:sz w:val="28"/>
          <w:szCs w:val="28"/>
        </w:rPr>
        <w:pict>
          <v:shape id="_x0000_i1052" type="#_x0000_t75" style="width:36pt;height:30.75pt">
            <v:imagedata r:id="rId31" o:title=""/>
          </v:shape>
        </w:pict>
      </w:r>
      <w:r w:rsidRPr="00362214">
        <w:rPr>
          <w:rFonts w:ascii="Times New Roman" w:hAnsi="Times New Roman" w:cs="Times New Roman"/>
          <w:color w:val="000000"/>
          <w:sz w:val="28"/>
          <w:szCs w:val="28"/>
        </w:rPr>
        <w:t>. Для каждой из выделенных характеристик определяют относительный коэффициент значимости по формуле</w:t>
      </w:r>
    </w:p>
    <w:p w:rsidR="00B647A5" w:rsidRPr="00362214" w:rsidRDefault="00B647A5" w:rsidP="00411D3D">
      <w:pPr>
        <w:spacing w:after="0" w:line="360" w:lineRule="auto"/>
        <w:rPr>
          <w:rFonts w:ascii="Times New Roman" w:hAnsi="Times New Roman" w:cs="Times New Roman"/>
          <w:color w:val="000000"/>
          <w:sz w:val="28"/>
          <w:szCs w:val="28"/>
        </w:rPr>
      </w:pPr>
    </w:p>
    <w:p w:rsidR="00A16BF2" w:rsidRPr="00362214" w:rsidRDefault="007B7DF7" w:rsidP="00411D3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3" type="#_x0000_t75" style="width:102pt;height:54pt">
            <v:imagedata r:id="rId32" o:title=""/>
          </v:shape>
        </w:pict>
      </w:r>
      <w:r w:rsidR="00A16BF2" w:rsidRPr="00362214">
        <w:rPr>
          <w:rFonts w:ascii="Times New Roman" w:hAnsi="Times New Roman" w:cs="Times New Roman"/>
          <w:color w:val="000000"/>
          <w:sz w:val="28"/>
          <w:szCs w:val="28"/>
        </w:rPr>
        <w:t>,</w:t>
      </w:r>
    </w:p>
    <w:p w:rsidR="00B647A5" w:rsidRPr="00362214" w:rsidRDefault="00B647A5" w:rsidP="00411D3D">
      <w:pPr>
        <w:spacing w:after="0" w:line="360" w:lineRule="auto"/>
        <w:rPr>
          <w:rFonts w:ascii="Times New Roman" w:hAnsi="Times New Roman" w:cs="Times New Roman"/>
          <w:color w:val="000000"/>
          <w:sz w:val="28"/>
          <w:szCs w:val="28"/>
        </w:rPr>
      </w:pPr>
    </w:p>
    <w:p w:rsidR="00A16BF2"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где </w:t>
      </w:r>
      <w:r w:rsidR="007B7DF7">
        <w:rPr>
          <w:rFonts w:ascii="Times New Roman" w:hAnsi="Times New Roman" w:cs="Times New Roman"/>
          <w:color w:val="000000"/>
          <w:sz w:val="28"/>
          <w:szCs w:val="28"/>
        </w:rPr>
        <w:pict>
          <v:shape id="_x0000_i1054" type="#_x0000_t75" style="width:18.75pt;height:18.75pt">
            <v:imagedata r:id="rId33" o:title=""/>
          </v:shape>
        </w:pict>
      </w:r>
      <w:r w:rsidRPr="00362214">
        <w:rPr>
          <w:rFonts w:ascii="Times New Roman" w:hAnsi="Times New Roman" w:cs="Times New Roman"/>
          <w:color w:val="000000"/>
          <w:sz w:val="28"/>
          <w:szCs w:val="28"/>
        </w:rPr>
        <w:t>— сумма рангов для каждой оставленной характеристики.</w:t>
      </w:r>
    </w:p>
    <w:p w:rsidR="00A16BF2"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Относительную весомость </w:t>
      </w:r>
      <w:r w:rsidR="007B7DF7">
        <w:rPr>
          <w:rFonts w:ascii="Times New Roman" w:hAnsi="Times New Roman" w:cs="Times New Roman"/>
          <w:color w:val="000000"/>
          <w:sz w:val="28"/>
          <w:szCs w:val="28"/>
        </w:rPr>
        <w:pict>
          <v:shape id="_x0000_i1055" type="#_x0000_t75" style="width:18pt;height:18.75pt">
            <v:imagedata r:id="rId34" o:title=""/>
          </v:shape>
        </w:pict>
      </w:r>
      <w:r w:rsidRPr="00362214">
        <w:rPr>
          <w:rFonts w:ascii="Times New Roman" w:hAnsi="Times New Roman" w:cs="Times New Roman"/>
          <w:color w:val="000000"/>
          <w:sz w:val="28"/>
          <w:szCs w:val="28"/>
        </w:rPr>
        <w:t xml:space="preserve"> о</w:t>
      </w:r>
      <w:r w:rsidR="0096336C" w:rsidRPr="00362214">
        <w:rPr>
          <w:rFonts w:ascii="Times New Roman" w:hAnsi="Times New Roman" w:cs="Times New Roman"/>
          <w:color w:val="000000"/>
          <w:sz w:val="28"/>
          <w:szCs w:val="28"/>
        </w:rPr>
        <w:t>ставленных характеристик рассчи</w:t>
      </w:r>
      <w:r w:rsidRPr="00362214">
        <w:rPr>
          <w:rFonts w:ascii="Times New Roman" w:hAnsi="Times New Roman" w:cs="Times New Roman"/>
          <w:color w:val="000000"/>
          <w:sz w:val="28"/>
          <w:szCs w:val="28"/>
        </w:rPr>
        <w:t>тывают по формуле</w:t>
      </w:r>
    </w:p>
    <w:p w:rsidR="00B647A5" w:rsidRPr="00362214" w:rsidRDefault="00B647A5" w:rsidP="00411D3D">
      <w:pPr>
        <w:spacing w:after="0" w:line="360" w:lineRule="auto"/>
        <w:rPr>
          <w:rFonts w:ascii="Times New Roman" w:hAnsi="Times New Roman" w:cs="Times New Roman"/>
          <w:color w:val="000000"/>
          <w:sz w:val="28"/>
          <w:szCs w:val="28"/>
        </w:rPr>
      </w:pPr>
    </w:p>
    <w:p w:rsidR="00A16BF2" w:rsidRPr="00362214" w:rsidRDefault="007B7DF7" w:rsidP="00411D3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6" type="#_x0000_t75" style="width:53.25pt;height:36pt">
            <v:imagedata r:id="rId35" o:title=""/>
          </v:shape>
        </w:pict>
      </w:r>
      <w:r w:rsidR="00A16BF2" w:rsidRPr="00362214">
        <w:rPr>
          <w:rFonts w:ascii="Times New Roman" w:hAnsi="Times New Roman" w:cs="Times New Roman"/>
          <w:color w:val="000000"/>
          <w:sz w:val="28"/>
          <w:szCs w:val="28"/>
        </w:rPr>
        <w:t>,</w:t>
      </w:r>
    </w:p>
    <w:p w:rsidR="00B647A5" w:rsidRPr="00362214" w:rsidRDefault="00B647A5" w:rsidP="00411D3D">
      <w:pPr>
        <w:spacing w:after="0" w:line="360" w:lineRule="auto"/>
        <w:rPr>
          <w:rFonts w:ascii="Times New Roman" w:hAnsi="Times New Roman" w:cs="Times New Roman"/>
          <w:color w:val="000000"/>
          <w:sz w:val="28"/>
          <w:szCs w:val="28"/>
        </w:rPr>
      </w:pPr>
    </w:p>
    <w:p w:rsidR="00A16BF2"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где </w:t>
      </w:r>
      <w:r w:rsidR="007B7DF7">
        <w:rPr>
          <w:rFonts w:ascii="Times New Roman" w:hAnsi="Times New Roman" w:cs="Times New Roman"/>
          <w:color w:val="000000"/>
          <w:sz w:val="28"/>
          <w:szCs w:val="28"/>
        </w:rPr>
        <w:pict>
          <v:shape id="_x0000_i1057" type="#_x0000_t75" style="width:21.75pt;height:17.25pt">
            <v:imagedata r:id="rId36" o:title=""/>
          </v:shape>
        </w:pict>
      </w:r>
      <w:r w:rsidRPr="00362214">
        <w:rPr>
          <w:rFonts w:ascii="Times New Roman" w:hAnsi="Times New Roman" w:cs="Times New Roman"/>
          <w:color w:val="000000"/>
          <w:sz w:val="28"/>
          <w:szCs w:val="28"/>
        </w:rPr>
        <w:t>— минимальный из коэффициен</w:t>
      </w:r>
      <w:r w:rsidR="0096336C" w:rsidRPr="00362214">
        <w:rPr>
          <w:rFonts w:ascii="Times New Roman" w:hAnsi="Times New Roman" w:cs="Times New Roman"/>
          <w:color w:val="000000"/>
          <w:sz w:val="28"/>
          <w:szCs w:val="28"/>
        </w:rPr>
        <w:t>тов для наиболее значимых харак</w:t>
      </w:r>
      <w:r w:rsidRPr="00362214">
        <w:rPr>
          <w:rFonts w:ascii="Times New Roman" w:hAnsi="Times New Roman" w:cs="Times New Roman"/>
          <w:color w:val="000000"/>
          <w:sz w:val="28"/>
          <w:szCs w:val="28"/>
        </w:rPr>
        <w:t>теристик.</w:t>
      </w:r>
    </w:p>
    <w:p w:rsidR="00A16BF2"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Для определения согласованности экспертных оценок по данным ранговых оценок экспертов рассчитывают коэффициент согласия </w:t>
      </w:r>
      <w:r w:rsidR="007B7DF7">
        <w:rPr>
          <w:rFonts w:ascii="Times New Roman" w:hAnsi="Times New Roman" w:cs="Times New Roman"/>
          <w:color w:val="000000"/>
          <w:sz w:val="28"/>
          <w:szCs w:val="28"/>
        </w:rPr>
        <w:pict>
          <v:shape id="_x0000_i1058" type="#_x0000_t75" style="width:14.25pt;height:12.75pt">
            <v:imagedata r:id="rId37" o:title=""/>
          </v:shape>
        </w:pict>
      </w:r>
      <w:r w:rsidR="0096336C" w:rsidRPr="00362214">
        <w:rPr>
          <w:rFonts w:ascii="Times New Roman" w:hAnsi="Times New Roman" w:cs="Times New Roman"/>
          <w:color w:val="000000"/>
          <w:sz w:val="28"/>
          <w:szCs w:val="28"/>
        </w:rPr>
        <w:t xml:space="preserve"> (кон</w:t>
      </w:r>
      <w:r w:rsidRPr="00362214">
        <w:rPr>
          <w:rFonts w:ascii="Times New Roman" w:hAnsi="Times New Roman" w:cs="Times New Roman"/>
          <w:color w:val="000000"/>
          <w:sz w:val="28"/>
          <w:szCs w:val="28"/>
        </w:rPr>
        <w:t>кордации) по формуле</w:t>
      </w:r>
    </w:p>
    <w:p w:rsidR="00A16BF2" w:rsidRPr="00362214" w:rsidRDefault="00B647A5"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br w:type="page"/>
      </w:r>
      <w:r w:rsidR="007B7DF7">
        <w:rPr>
          <w:rFonts w:ascii="Times New Roman" w:hAnsi="Times New Roman" w:cs="Times New Roman"/>
          <w:color w:val="000000"/>
          <w:sz w:val="28"/>
          <w:szCs w:val="28"/>
        </w:rPr>
        <w:pict>
          <v:shape id="_x0000_i1059" type="#_x0000_t75" style="width:143.25pt;height:69pt">
            <v:imagedata r:id="rId38" o:title=""/>
          </v:shape>
        </w:pict>
      </w:r>
      <w:r w:rsidR="00A16BF2" w:rsidRPr="00362214">
        <w:rPr>
          <w:rFonts w:ascii="Times New Roman" w:hAnsi="Times New Roman" w:cs="Times New Roman"/>
          <w:color w:val="000000"/>
          <w:sz w:val="28"/>
          <w:szCs w:val="28"/>
        </w:rPr>
        <w:t>,</w:t>
      </w:r>
    </w:p>
    <w:p w:rsidR="00A16BF2"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где </w:t>
      </w:r>
      <w:r w:rsidR="007B7DF7">
        <w:rPr>
          <w:rFonts w:ascii="Times New Roman" w:hAnsi="Times New Roman" w:cs="Times New Roman"/>
          <w:color w:val="000000"/>
          <w:sz w:val="28"/>
          <w:szCs w:val="28"/>
        </w:rPr>
        <w:pict>
          <v:shape id="_x0000_i1060" type="#_x0000_t75" style="width:11.25pt;height:17.25pt">
            <v:imagedata r:id="rId39" o:title=""/>
          </v:shape>
        </w:pict>
      </w:r>
      <w:r w:rsidRPr="00362214">
        <w:rPr>
          <w:rFonts w:ascii="Times New Roman" w:hAnsi="Times New Roman" w:cs="Times New Roman"/>
          <w:color w:val="000000"/>
          <w:sz w:val="28"/>
          <w:szCs w:val="28"/>
        </w:rPr>
        <w:t>— средняя сумма рангов для всех характеристик, равная</w:t>
      </w:r>
    </w:p>
    <w:p w:rsidR="00B647A5" w:rsidRPr="00362214" w:rsidRDefault="00B647A5" w:rsidP="00411D3D">
      <w:pPr>
        <w:spacing w:after="0" w:line="360" w:lineRule="auto"/>
        <w:rPr>
          <w:rFonts w:ascii="Times New Roman" w:hAnsi="Times New Roman" w:cs="Times New Roman"/>
          <w:color w:val="000000"/>
          <w:sz w:val="28"/>
          <w:szCs w:val="28"/>
        </w:rPr>
      </w:pPr>
    </w:p>
    <w:p w:rsidR="00A16BF2" w:rsidRPr="00362214" w:rsidRDefault="007B7DF7" w:rsidP="00411D3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1" type="#_x0000_t75" style="width:123pt;height:35.25pt">
            <v:imagedata r:id="rId40" o:title=""/>
          </v:shape>
        </w:pict>
      </w:r>
      <w:r w:rsidR="00A16BF2" w:rsidRPr="00362214">
        <w:rPr>
          <w:rFonts w:ascii="Times New Roman" w:hAnsi="Times New Roman" w:cs="Times New Roman"/>
          <w:color w:val="000000"/>
          <w:sz w:val="28"/>
          <w:szCs w:val="28"/>
        </w:rPr>
        <w:t>.</w:t>
      </w:r>
    </w:p>
    <w:p w:rsidR="00B647A5" w:rsidRPr="00362214" w:rsidRDefault="00B647A5" w:rsidP="00411D3D">
      <w:pPr>
        <w:spacing w:after="0" w:line="360" w:lineRule="auto"/>
        <w:rPr>
          <w:rFonts w:ascii="Times New Roman" w:hAnsi="Times New Roman" w:cs="Times New Roman"/>
          <w:color w:val="000000"/>
          <w:sz w:val="28"/>
          <w:szCs w:val="28"/>
        </w:rPr>
      </w:pPr>
    </w:p>
    <w:p w:rsidR="00A16BF2"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Если имеет место случай одинаковых оценок разных характеристик свойств отдельными экспертами, то пр</w:t>
      </w:r>
      <w:r w:rsidR="0009411F" w:rsidRPr="00362214">
        <w:rPr>
          <w:rFonts w:ascii="Times New Roman" w:hAnsi="Times New Roman" w:cs="Times New Roman"/>
          <w:color w:val="000000"/>
          <w:sz w:val="28"/>
          <w:szCs w:val="28"/>
        </w:rPr>
        <w:t>и расчёте коэффициента конкорда</w:t>
      </w:r>
      <w:r w:rsidRPr="00362214">
        <w:rPr>
          <w:rFonts w:ascii="Times New Roman" w:hAnsi="Times New Roman" w:cs="Times New Roman"/>
          <w:color w:val="000000"/>
          <w:sz w:val="28"/>
          <w:szCs w:val="28"/>
        </w:rPr>
        <w:t xml:space="preserve">ции учитывают значение </w:t>
      </w:r>
      <w:r w:rsidR="007B7DF7">
        <w:rPr>
          <w:rFonts w:ascii="Times New Roman" w:hAnsi="Times New Roman" w:cs="Times New Roman"/>
          <w:color w:val="000000"/>
          <w:sz w:val="28"/>
          <w:szCs w:val="28"/>
        </w:rPr>
        <w:pict>
          <v:shape id="_x0000_i1062" type="#_x0000_t75" style="width:12pt;height:18pt">
            <v:imagedata r:id="rId41" o:title=""/>
          </v:shape>
        </w:pict>
      </w:r>
      <w:r w:rsidRPr="00362214">
        <w:rPr>
          <w:rFonts w:ascii="Times New Roman" w:hAnsi="Times New Roman" w:cs="Times New Roman"/>
          <w:color w:val="000000"/>
          <w:sz w:val="28"/>
          <w:szCs w:val="28"/>
        </w:rPr>
        <w:t>, которое определяется по формуле</w:t>
      </w:r>
    </w:p>
    <w:p w:rsidR="00B647A5" w:rsidRPr="00362214" w:rsidRDefault="00B647A5" w:rsidP="00411D3D">
      <w:pPr>
        <w:spacing w:after="0" w:line="360" w:lineRule="auto"/>
        <w:rPr>
          <w:rFonts w:ascii="Times New Roman" w:hAnsi="Times New Roman" w:cs="Times New Roman"/>
          <w:color w:val="000000"/>
          <w:sz w:val="28"/>
          <w:szCs w:val="28"/>
        </w:rPr>
      </w:pPr>
    </w:p>
    <w:p w:rsidR="00411D3D" w:rsidRPr="00362214" w:rsidRDefault="007B7DF7" w:rsidP="00411D3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3" type="#_x0000_t75" style="width:93pt;height:33.75pt">
            <v:imagedata r:id="rId42" o:title=""/>
          </v:shape>
        </w:pict>
      </w:r>
      <w:r w:rsidR="00A16BF2" w:rsidRPr="00362214">
        <w:rPr>
          <w:rFonts w:ascii="Times New Roman" w:hAnsi="Times New Roman" w:cs="Times New Roman"/>
          <w:color w:val="000000"/>
          <w:sz w:val="28"/>
          <w:szCs w:val="28"/>
        </w:rPr>
        <w:t>,</w:t>
      </w:r>
    </w:p>
    <w:p w:rsidR="00B647A5" w:rsidRPr="00362214" w:rsidRDefault="00B647A5" w:rsidP="00411D3D">
      <w:pPr>
        <w:spacing w:after="0" w:line="360" w:lineRule="auto"/>
        <w:rPr>
          <w:rFonts w:ascii="Times New Roman" w:hAnsi="Times New Roman" w:cs="Times New Roman"/>
          <w:color w:val="000000"/>
          <w:sz w:val="28"/>
          <w:szCs w:val="28"/>
        </w:rPr>
      </w:pPr>
    </w:p>
    <w:p w:rsidR="00411D3D"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где </w:t>
      </w:r>
      <w:r w:rsidR="007B7DF7">
        <w:rPr>
          <w:rFonts w:ascii="Times New Roman" w:hAnsi="Times New Roman" w:cs="Times New Roman"/>
          <w:color w:val="000000"/>
          <w:sz w:val="28"/>
          <w:szCs w:val="28"/>
        </w:rPr>
        <w:pict>
          <v:shape id="_x0000_i1064" type="#_x0000_t75" style="width:9.75pt;height:11.25pt">
            <v:imagedata r:id="rId43" o:title=""/>
          </v:shape>
        </w:pict>
      </w:r>
      <w:r w:rsidRPr="00362214">
        <w:rPr>
          <w:rFonts w:ascii="Times New Roman" w:hAnsi="Times New Roman" w:cs="Times New Roman"/>
          <w:color w:val="000000"/>
          <w:sz w:val="28"/>
          <w:szCs w:val="28"/>
        </w:rPr>
        <w:t>— число групп оценок с одинаковым рангом;</w:t>
      </w:r>
    </w:p>
    <w:p w:rsidR="00A16BF2" w:rsidRPr="00362214" w:rsidRDefault="007B7DF7" w:rsidP="00411D3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5" type="#_x0000_t75" style="width:9.75pt;height:18pt" o:bullet="t">
            <v:imagedata r:id="rId44" o:title=""/>
          </v:shape>
        </w:pict>
      </w:r>
      <w:r w:rsidR="00A16BF2" w:rsidRPr="00362214">
        <w:rPr>
          <w:rFonts w:ascii="Times New Roman" w:hAnsi="Times New Roman" w:cs="Times New Roman"/>
          <w:color w:val="000000"/>
          <w:sz w:val="28"/>
          <w:szCs w:val="28"/>
        </w:rPr>
        <w:t>— число оценок с одинаковым рангом в каждой такой группе.</w:t>
      </w:r>
    </w:p>
    <w:p w:rsidR="00A16BF2"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Для оценки значимости коэффициента согласия находят критерий Пирсона</w:t>
      </w:r>
    </w:p>
    <w:p w:rsidR="00B647A5" w:rsidRPr="00362214" w:rsidRDefault="00B647A5" w:rsidP="00411D3D">
      <w:pPr>
        <w:spacing w:after="0" w:line="360" w:lineRule="auto"/>
        <w:rPr>
          <w:rFonts w:ascii="Times New Roman" w:hAnsi="Times New Roman" w:cs="Times New Roman"/>
          <w:color w:val="000000"/>
          <w:sz w:val="28"/>
          <w:szCs w:val="28"/>
        </w:rPr>
      </w:pPr>
    </w:p>
    <w:p w:rsidR="00411D3D" w:rsidRPr="00362214" w:rsidRDefault="007B7DF7" w:rsidP="00411D3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6" type="#_x0000_t75" style="width:78pt;height:18pt">
            <v:imagedata r:id="rId45" o:title=""/>
          </v:shape>
        </w:pict>
      </w:r>
      <w:r w:rsidR="00A16BF2" w:rsidRPr="00362214">
        <w:rPr>
          <w:rFonts w:ascii="Times New Roman" w:hAnsi="Times New Roman" w:cs="Times New Roman"/>
          <w:color w:val="000000"/>
          <w:sz w:val="28"/>
          <w:szCs w:val="28"/>
        </w:rPr>
        <w:t>,</w:t>
      </w:r>
    </w:p>
    <w:p w:rsidR="00B647A5" w:rsidRPr="00362214" w:rsidRDefault="00B647A5" w:rsidP="00411D3D">
      <w:pPr>
        <w:spacing w:after="0" w:line="360" w:lineRule="auto"/>
        <w:rPr>
          <w:rFonts w:ascii="Times New Roman" w:hAnsi="Times New Roman" w:cs="Times New Roman"/>
          <w:color w:val="000000"/>
          <w:sz w:val="28"/>
          <w:szCs w:val="28"/>
        </w:rPr>
      </w:pPr>
    </w:p>
    <w:p w:rsidR="00FE011C" w:rsidRPr="00362214" w:rsidRDefault="00A16BF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который сопоставляют с табличным значением критерия </w:t>
      </w:r>
      <w:r w:rsidR="007B7DF7">
        <w:rPr>
          <w:rFonts w:ascii="Times New Roman" w:hAnsi="Times New Roman" w:cs="Times New Roman"/>
          <w:color w:val="000000"/>
          <w:sz w:val="28"/>
          <w:szCs w:val="28"/>
        </w:rPr>
        <w:pict>
          <v:shape id="_x0000_i1067" type="#_x0000_t75" style="width:27.75pt;height:18.75pt">
            <v:imagedata r:id="rId46" o:title=""/>
          </v:shape>
        </w:pict>
      </w:r>
      <w:r w:rsidRPr="00362214">
        <w:rPr>
          <w:rFonts w:ascii="Times New Roman" w:hAnsi="Times New Roman" w:cs="Times New Roman"/>
          <w:color w:val="000000"/>
          <w:sz w:val="28"/>
          <w:szCs w:val="28"/>
        </w:rPr>
        <w:t xml:space="preserve"> при степени свободы </w:t>
      </w:r>
      <w:r w:rsidR="007B7DF7">
        <w:rPr>
          <w:rFonts w:ascii="Times New Roman" w:hAnsi="Times New Roman" w:cs="Times New Roman"/>
          <w:color w:val="000000"/>
          <w:sz w:val="28"/>
          <w:szCs w:val="28"/>
        </w:rPr>
        <w:pict>
          <v:shape id="_x0000_i1068" type="#_x0000_t75" style="width:45pt;height:14.25pt">
            <v:imagedata r:id="rId47" o:title=""/>
          </v:shape>
        </w:pict>
      </w:r>
      <w:r w:rsidR="00C65901" w:rsidRPr="00362214">
        <w:rPr>
          <w:rFonts w:ascii="Times New Roman" w:hAnsi="Times New Roman" w:cs="Times New Roman"/>
          <w:color w:val="000000"/>
          <w:sz w:val="28"/>
          <w:szCs w:val="28"/>
        </w:rPr>
        <w:t xml:space="preserve"> (табл</w:t>
      </w:r>
      <w:r w:rsidRPr="00362214">
        <w:rPr>
          <w:rFonts w:ascii="Times New Roman" w:hAnsi="Times New Roman" w:cs="Times New Roman"/>
          <w:color w:val="000000"/>
          <w:sz w:val="28"/>
          <w:szCs w:val="28"/>
        </w:rPr>
        <w:t>.</w:t>
      </w:r>
      <w:r w:rsidR="00BD64F7" w:rsidRPr="00362214">
        <w:rPr>
          <w:rFonts w:ascii="Times New Roman" w:hAnsi="Times New Roman" w:cs="Times New Roman"/>
          <w:color w:val="000000"/>
          <w:sz w:val="28"/>
          <w:szCs w:val="28"/>
        </w:rPr>
        <w:t>3</w:t>
      </w:r>
      <w:r w:rsidRPr="00362214">
        <w:rPr>
          <w:rFonts w:ascii="Times New Roman" w:hAnsi="Times New Roman" w:cs="Times New Roman"/>
          <w:color w:val="000000"/>
          <w:sz w:val="28"/>
          <w:szCs w:val="28"/>
        </w:rPr>
        <w:t>).</w:t>
      </w:r>
    </w:p>
    <w:p w:rsidR="003C17B3" w:rsidRPr="00362214" w:rsidRDefault="00B647A5"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br w:type="page"/>
      </w:r>
      <w:r w:rsidR="003C17B3" w:rsidRPr="00362214">
        <w:rPr>
          <w:rFonts w:ascii="Times New Roman" w:hAnsi="Times New Roman" w:cs="Times New Roman"/>
          <w:color w:val="000000"/>
          <w:sz w:val="28"/>
          <w:szCs w:val="28"/>
        </w:rPr>
        <w:t xml:space="preserve">Таблица </w:t>
      </w:r>
      <w:r w:rsidR="00BD64F7" w:rsidRPr="00362214">
        <w:rPr>
          <w:rFonts w:ascii="Times New Roman" w:hAnsi="Times New Roman" w:cs="Times New Roman"/>
          <w:color w:val="000000"/>
          <w:sz w:val="28"/>
          <w:szCs w:val="28"/>
        </w:rPr>
        <w:t>3</w:t>
      </w:r>
      <w:r w:rsidR="003C17B3" w:rsidRPr="00362214">
        <w:rPr>
          <w:rFonts w:ascii="Times New Roman" w:hAnsi="Times New Roman" w:cs="Times New Roman"/>
          <w:color w:val="000000"/>
          <w:sz w:val="28"/>
          <w:szCs w:val="28"/>
        </w:rPr>
        <w:t>- Значения критерия</w:t>
      </w:r>
      <w:r w:rsidR="007B7DF7">
        <w:rPr>
          <w:rFonts w:ascii="Times New Roman" w:hAnsi="Times New Roman" w:cs="Times New Roman"/>
          <w:color w:val="000000"/>
          <w:sz w:val="28"/>
          <w:szCs w:val="28"/>
        </w:rPr>
        <w:pict>
          <v:shape id="_x0000_i1069" type="#_x0000_t75" style="width:27pt;height:18.75pt">
            <v:imagedata r:id="rId48" o:title=""/>
          </v:shape>
        </w:pic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9"/>
        <w:gridCol w:w="647"/>
        <w:gridCol w:w="646"/>
        <w:gridCol w:w="646"/>
        <w:gridCol w:w="646"/>
        <w:gridCol w:w="646"/>
        <w:gridCol w:w="647"/>
        <w:gridCol w:w="647"/>
        <w:gridCol w:w="647"/>
        <w:gridCol w:w="647"/>
        <w:gridCol w:w="647"/>
        <w:gridCol w:w="647"/>
      </w:tblGrid>
      <w:tr w:rsidR="0052303B" w:rsidRPr="00362214">
        <w:tc>
          <w:tcPr>
            <w:tcW w:w="1509" w:type="dxa"/>
            <w:vMerge w:val="restart"/>
            <w:vAlign w:val="center"/>
          </w:tcPr>
          <w:p w:rsidR="0052303B"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Вероятность</w:t>
            </w:r>
          </w:p>
        </w:tc>
        <w:tc>
          <w:tcPr>
            <w:tcW w:w="7113" w:type="dxa"/>
            <w:gridSpan w:val="11"/>
            <w:vAlign w:val="center"/>
          </w:tcPr>
          <w:p w:rsidR="0052303B"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 xml:space="preserve">Число степеней свободы </w:t>
            </w:r>
            <w:r w:rsidRPr="00362214">
              <w:rPr>
                <w:rFonts w:ascii="Times New Roman" w:hAnsi="Times New Roman" w:cs="Times New Roman"/>
                <w:color w:val="000000"/>
                <w:sz w:val="20"/>
                <w:szCs w:val="20"/>
                <w:lang w:val="en-US"/>
              </w:rPr>
              <w:t>S</w:t>
            </w:r>
          </w:p>
        </w:tc>
      </w:tr>
      <w:tr w:rsidR="003C17B3" w:rsidRPr="00362214">
        <w:tc>
          <w:tcPr>
            <w:tcW w:w="1509" w:type="dxa"/>
            <w:vMerge/>
            <w:vAlign w:val="center"/>
          </w:tcPr>
          <w:p w:rsidR="003C17B3" w:rsidRPr="00362214" w:rsidRDefault="003C17B3" w:rsidP="00B647A5">
            <w:pPr>
              <w:spacing w:after="0" w:line="360" w:lineRule="auto"/>
              <w:ind w:firstLine="0"/>
              <w:jc w:val="left"/>
              <w:rPr>
                <w:rFonts w:ascii="Times New Roman" w:hAnsi="Times New Roman" w:cs="Times New Roman"/>
                <w:color w:val="000000"/>
                <w:sz w:val="20"/>
                <w:szCs w:val="20"/>
              </w:rPr>
            </w:pP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4</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5</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8</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10</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11</w:t>
            </w:r>
          </w:p>
        </w:tc>
      </w:tr>
      <w:tr w:rsidR="003C17B3" w:rsidRPr="00362214">
        <w:tc>
          <w:tcPr>
            <w:tcW w:w="1509"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0,01</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6,6</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9,2</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11,3</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13,3</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15,1</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16,8</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18,5</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20,1</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21,7</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23,2</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24,7</w:t>
            </w:r>
          </w:p>
        </w:tc>
      </w:tr>
      <w:tr w:rsidR="003C17B3" w:rsidRPr="00362214">
        <w:tc>
          <w:tcPr>
            <w:tcW w:w="1509"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0,05</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3,8</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6,0</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7,8</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9,5</w:t>
            </w:r>
          </w:p>
        </w:tc>
        <w:tc>
          <w:tcPr>
            <w:tcW w:w="646"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11,1</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12,6</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14,1</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15,1</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16,9</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18,3</w:t>
            </w:r>
          </w:p>
        </w:tc>
        <w:tc>
          <w:tcPr>
            <w:tcW w:w="647" w:type="dxa"/>
            <w:vAlign w:val="center"/>
          </w:tcPr>
          <w:p w:rsidR="003C17B3" w:rsidRPr="00362214" w:rsidRDefault="0052303B" w:rsidP="00B647A5">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19,7</w:t>
            </w:r>
          </w:p>
        </w:tc>
      </w:tr>
    </w:tbl>
    <w:p w:rsidR="003C17B3" w:rsidRPr="00362214" w:rsidRDefault="003C17B3" w:rsidP="00411D3D">
      <w:pPr>
        <w:spacing w:after="0" w:line="360" w:lineRule="auto"/>
        <w:rPr>
          <w:rFonts w:ascii="Times New Roman" w:hAnsi="Times New Roman" w:cs="Times New Roman"/>
          <w:color w:val="000000"/>
          <w:sz w:val="28"/>
          <w:szCs w:val="28"/>
        </w:rPr>
      </w:pPr>
    </w:p>
    <w:p w:rsidR="0052303B" w:rsidRPr="00362214" w:rsidRDefault="0052303B"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Степень свободы </w:t>
      </w:r>
      <w:r w:rsidRPr="00362214">
        <w:rPr>
          <w:rFonts w:ascii="Times New Roman" w:hAnsi="Times New Roman" w:cs="Times New Roman"/>
          <w:color w:val="000000"/>
          <w:sz w:val="28"/>
          <w:szCs w:val="28"/>
          <w:lang w:val="en-US"/>
        </w:rPr>
        <w:t>S</w:t>
      </w:r>
      <w:r w:rsidRPr="00362214">
        <w:rPr>
          <w:rFonts w:ascii="Times New Roman" w:hAnsi="Times New Roman" w:cs="Times New Roman"/>
          <w:color w:val="000000"/>
          <w:sz w:val="28"/>
          <w:szCs w:val="28"/>
        </w:rPr>
        <w:t>=10-1=9</w:t>
      </w:r>
    </w:p>
    <w:p w:rsidR="000A456A" w:rsidRPr="00362214" w:rsidRDefault="007B7DF7" w:rsidP="00411D3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70" type="#_x0000_t75" style="width:27pt;height:18.75pt">
            <v:imagedata r:id="rId48" o:title=""/>
          </v:shape>
        </w:pict>
      </w:r>
      <w:r w:rsidR="000A456A" w:rsidRPr="00362214">
        <w:rPr>
          <w:rFonts w:ascii="Times New Roman" w:hAnsi="Times New Roman" w:cs="Times New Roman"/>
          <w:color w:val="000000"/>
          <w:sz w:val="28"/>
          <w:szCs w:val="28"/>
        </w:rPr>
        <w:t>=41,27</w:t>
      </w:r>
    </w:p>
    <w:p w:rsidR="0052303B" w:rsidRPr="00362214" w:rsidRDefault="0052303B"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Табличное значение критерия Пирсона χ2 при 9 с</w:t>
      </w:r>
      <w:r w:rsidR="000A456A" w:rsidRPr="00362214">
        <w:rPr>
          <w:rFonts w:ascii="Times New Roman" w:hAnsi="Times New Roman" w:cs="Times New Roman"/>
          <w:color w:val="000000"/>
          <w:sz w:val="28"/>
          <w:szCs w:val="28"/>
        </w:rPr>
        <w:t>тепенях свободы и вероятности 0,01</w:t>
      </w:r>
      <w:r w:rsidRPr="00362214">
        <w:rPr>
          <w:rFonts w:ascii="Times New Roman" w:hAnsi="Times New Roman" w:cs="Times New Roman"/>
          <w:color w:val="000000"/>
          <w:sz w:val="28"/>
          <w:szCs w:val="28"/>
        </w:rPr>
        <w:t xml:space="preserve"> равно </w:t>
      </w:r>
      <w:r w:rsidR="007B7DF7">
        <w:rPr>
          <w:rFonts w:ascii="Times New Roman" w:hAnsi="Times New Roman" w:cs="Times New Roman"/>
          <w:color w:val="000000"/>
          <w:sz w:val="28"/>
          <w:szCs w:val="28"/>
        </w:rPr>
        <w:pict>
          <v:shape id="_x0000_i1071" type="#_x0000_t75" style="width:27pt;height:18.75pt">
            <v:imagedata r:id="rId48" o:title=""/>
          </v:shape>
        </w:pict>
      </w:r>
      <w:r w:rsidR="000A456A" w:rsidRPr="00362214">
        <w:rPr>
          <w:rFonts w:ascii="Times New Roman" w:hAnsi="Times New Roman" w:cs="Times New Roman"/>
          <w:color w:val="000000"/>
          <w:sz w:val="28"/>
          <w:szCs w:val="28"/>
        </w:rPr>
        <w:t xml:space="preserve">=21,7 </w:t>
      </w:r>
      <w:r w:rsidRPr="00362214">
        <w:rPr>
          <w:rFonts w:ascii="Times New Roman" w:hAnsi="Times New Roman" w:cs="Times New Roman"/>
          <w:color w:val="000000"/>
          <w:sz w:val="28"/>
          <w:szCs w:val="28"/>
        </w:rPr>
        <w:t>, что меньше χ2расч , то есть коэффициент согласия является значимым при такой вероятности.</w:t>
      </w:r>
    </w:p>
    <w:p w:rsidR="0009411F" w:rsidRPr="00362214" w:rsidRDefault="0009411F"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После проведенного ранжирования определены наиболее важные показатели качества:</w:t>
      </w:r>
    </w:p>
    <w:p w:rsidR="00BD0015" w:rsidRPr="00362214" w:rsidRDefault="00BD0015"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Х1 - водопроницаемость;</w:t>
      </w:r>
    </w:p>
    <w:p w:rsidR="00BD0015" w:rsidRPr="00362214" w:rsidRDefault="00BD0015"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Х2 – наименование волокон, входящих в состав, их массовая доля;</w:t>
      </w:r>
    </w:p>
    <w:p w:rsidR="00BD0015" w:rsidRPr="00362214" w:rsidRDefault="00BD0015"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Х3 – устойчивость к истиранию;</w:t>
      </w:r>
    </w:p>
    <w:p w:rsidR="00BD0015" w:rsidRPr="00362214" w:rsidRDefault="00BD0015"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Х7 – гигроскопичность;</w:t>
      </w:r>
    </w:p>
    <w:p w:rsidR="00411D3D" w:rsidRPr="00362214" w:rsidRDefault="0009411F"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Эти показатели стали определяющими при выборе тканей для </w:t>
      </w:r>
      <w:r w:rsidR="00BD0015" w:rsidRPr="00362214">
        <w:rPr>
          <w:rFonts w:ascii="Times New Roman" w:hAnsi="Times New Roman" w:cs="Times New Roman"/>
          <w:color w:val="000000"/>
          <w:sz w:val="28"/>
          <w:szCs w:val="28"/>
        </w:rPr>
        <w:t>детского зимнего костюма</w:t>
      </w:r>
      <w:r w:rsidR="000A456A" w:rsidRPr="00362214">
        <w:rPr>
          <w:rFonts w:ascii="Times New Roman" w:hAnsi="Times New Roman" w:cs="Times New Roman"/>
          <w:color w:val="000000"/>
          <w:sz w:val="28"/>
          <w:szCs w:val="28"/>
        </w:rPr>
        <w:t>.</w:t>
      </w:r>
    </w:p>
    <w:p w:rsidR="00A16BF2" w:rsidRPr="00362214" w:rsidRDefault="00A16BF2" w:rsidP="00411D3D">
      <w:pPr>
        <w:spacing w:after="0" w:line="360" w:lineRule="auto"/>
        <w:rPr>
          <w:rFonts w:ascii="Times New Roman" w:hAnsi="Times New Roman" w:cs="Times New Roman"/>
          <w:color w:val="000000"/>
          <w:sz w:val="28"/>
          <w:szCs w:val="28"/>
        </w:rPr>
      </w:pPr>
    </w:p>
    <w:p w:rsidR="005615A2" w:rsidRPr="00362214" w:rsidRDefault="007D60CF" w:rsidP="00B647A5">
      <w:pPr>
        <w:spacing w:after="0" w:line="360" w:lineRule="auto"/>
        <w:jc w:val="center"/>
        <w:rPr>
          <w:rFonts w:ascii="Times New Roman" w:hAnsi="Times New Roman" w:cs="Times New Roman"/>
          <w:b/>
          <w:bCs/>
          <w:noProof/>
          <w:color w:val="000000"/>
          <w:sz w:val="28"/>
          <w:szCs w:val="28"/>
        </w:rPr>
      </w:pPr>
      <w:r w:rsidRPr="00362214">
        <w:rPr>
          <w:rFonts w:ascii="Times New Roman" w:hAnsi="Times New Roman" w:cs="Times New Roman"/>
          <w:b/>
          <w:bCs/>
          <w:noProof/>
          <w:color w:val="000000"/>
          <w:sz w:val="28"/>
          <w:szCs w:val="28"/>
        </w:rPr>
        <w:t>4</w:t>
      </w:r>
      <w:r w:rsidR="0009411F" w:rsidRPr="00362214">
        <w:rPr>
          <w:rFonts w:ascii="Times New Roman" w:hAnsi="Times New Roman" w:cs="Times New Roman"/>
          <w:b/>
          <w:bCs/>
          <w:noProof/>
          <w:color w:val="000000"/>
          <w:sz w:val="28"/>
          <w:szCs w:val="28"/>
        </w:rPr>
        <w:t>.</w:t>
      </w:r>
      <w:r w:rsidR="00FE011C" w:rsidRPr="00362214">
        <w:rPr>
          <w:rFonts w:ascii="Times New Roman" w:hAnsi="Times New Roman" w:cs="Times New Roman"/>
          <w:b/>
          <w:bCs/>
          <w:noProof/>
          <w:color w:val="000000"/>
          <w:sz w:val="28"/>
          <w:szCs w:val="28"/>
        </w:rPr>
        <w:t>1</w:t>
      </w:r>
      <w:r w:rsidR="00B647A5" w:rsidRPr="00362214">
        <w:rPr>
          <w:rFonts w:ascii="Times New Roman" w:hAnsi="Times New Roman" w:cs="Times New Roman"/>
          <w:b/>
          <w:bCs/>
          <w:noProof/>
          <w:color w:val="000000"/>
          <w:sz w:val="28"/>
          <w:szCs w:val="28"/>
        </w:rPr>
        <w:t xml:space="preserve"> </w:t>
      </w:r>
      <w:r w:rsidR="00127DC6" w:rsidRPr="00362214">
        <w:rPr>
          <w:rFonts w:ascii="Times New Roman" w:hAnsi="Times New Roman" w:cs="Times New Roman"/>
          <w:b/>
          <w:bCs/>
          <w:noProof/>
          <w:color w:val="000000"/>
          <w:sz w:val="28"/>
          <w:szCs w:val="28"/>
        </w:rPr>
        <w:t>Краткая х</w:t>
      </w:r>
      <w:r w:rsidR="0009411F" w:rsidRPr="00362214">
        <w:rPr>
          <w:rFonts w:ascii="Times New Roman" w:hAnsi="Times New Roman" w:cs="Times New Roman"/>
          <w:b/>
          <w:bCs/>
          <w:noProof/>
          <w:color w:val="000000"/>
          <w:sz w:val="28"/>
          <w:szCs w:val="28"/>
        </w:rPr>
        <w:t xml:space="preserve">арактеристика </w:t>
      </w:r>
      <w:r w:rsidR="00127DC6" w:rsidRPr="00362214">
        <w:rPr>
          <w:rFonts w:ascii="Times New Roman" w:hAnsi="Times New Roman" w:cs="Times New Roman"/>
          <w:b/>
          <w:bCs/>
          <w:noProof/>
          <w:color w:val="000000"/>
          <w:sz w:val="28"/>
          <w:szCs w:val="28"/>
        </w:rPr>
        <w:t xml:space="preserve">ассортимента </w:t>
      </w:r>
      <w:r w:rsidR="00BD0015" w:rsidRPr="00362214">
        <w:rPr>
          <w:rFonts w:ascii="Times New Roman" w:hAnsi="Times New Roman" w:cs="Times New Roman"/>
          <w:b/>
          <w:bCs/>
          <w:noProof/>
          <w:color w:val="000000"/>
          <w:sz w:val="28"/>
          <w:szCs w:val="28"/>
        </w:rPr>
        <w:t>плащевых тканей для детского зимнего костюма</w:t>
      </w:r>
    </w:p>
    <w:p w:rsidR="00B647A5" w:rsidRPr="00362214" w:rsidRDefault="00B647A5" w:rsidP="00411D3D">
      <w:pPr>
        <w:spacing w:after="0" w:line="360" w:lineRule="auto"/>
        <w:rPr>
          <w:rStyle w:val="postbody"/>
          <w:rFonts w:ascii="Times New Roman" w:hAnsi="Times New Roman" w:cs="Times New Roman"/>
          <w:color w:val="000000"/>
          <w:sz w:val="28"/>
          <w:szCs w:val="28"/>
        </w:rPr>
      </w:pPr>
    </w:p>
    <w:p w:rsidR="005615A2" w:rsidRPr="00362214" w:rsidRDefault="005615A2"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В данном подразделе представлены несколько видов материалов, которые также можно использовать при изготовлении детского зимнего костюма.</w:t>
      </w:r>
    </w:p>
    <w:p w:rsidR="005615A2" w:rsidRPr="00362214" w:rsidRDefault="005615A2" w:rsidP="00411D3D">
      <w:pPr>
        <w:spacing w:after="0" w:line="360" w:lineRule="auto"/>
        <w:rPr>
          <w:rFonts w:ascii="Times New Roman" w:hAnsi="Times New Roman" w:cs="Times New Roman"/>
          <w:b/>
          <w:bCs/>
          <w:color w:val="000000"/>
          <w:sz w:val="28"/>
          <w:szCs w:val="28"/>
        </w:rPr>
      </w:pPr>
      <w:r w:rsidRPr="00362214">
        <w:rPr>
          <w:rStyle w:val="postbody"/>
          <w:rFonts w:ascii="Times New Roman" w:hAnsi="Times New Roman" w:cs="Times New Roman"/>
          <w:color w:val="000000"/>
          <w:sz w:val="28"/>
          <w:szCs w:val="28"/>
        </w:rPr>
        <w:t>В идеале верхняя ткань комбинезона должна хорошо пропускать воздух и отталкивать воду.</w:t>
      </w:r>
      <w:r w:rsidRPr="00362214">
        <w:rPr>
          <w:rFonts w:ascii="Times New Roman" w:hAnsi="Times New Roman" w:cs="Times New Roman"/>
          <w:color w:val="000000"/>
          <w:sz w:val="28"/>
          <w:szCs w:val="28"/>
        </w:rPr>
        <w:t xml:space="preserve"> </w:t>
      </w:r>
      <w:r w:rsidRPr="00362214">
        <w:rPr>
          <w:rStyle w:val="postbody"/>
          <w:rFonts w:ascii="Times New Roman" w:hAnsi="Times New Roman" w:cs="Times New Roman"/>
          <w:color w:val="000000"/>
          <w:sz w:val="28"/>
          <w:szCs w:val="28"/>
        </w:rPr>
        <w:t>Чаще всего, внешнее покрытие изготавливают из полиамида, обработанного каким-либо составом, в этом случае ткань получается прочная и «дышащая».</w:t>
      </w:r>
    </w:p>
    <w:p w:rsidR="00411D3D" w:rsidRPr="00362214" w:rsidRDefault="005615A2"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Наиболее известными являются ткани «кордура» и «нейлон полиэстер» с пропиткой из тефлона.</w:t>
      </w:r>
    </w:p>
    <w:p w:rsidR="00411D3D" w:rsidRPr="00362214" w:rsidRDefault="005615A2"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Cordura</w:t>
      </w:r>
      <w:r w:rsidRPr="00362214">
        <w:rPr>
          <w:rStyle w:val="postbody"/>
          <w:rFonts w:ascii="Times New Roman" w:hAnsi="Times New Roman" w:cs="Times New Roman"/>
          <w:b/>
          <w:bCs/>
          <w:color w:val="000000"/>
          <w:sz w:val="28"/>
          <w:szCs w:val="28"/>
        </w:rPr>
        <w:t xml:space="preserve"> </w:t>
      </w:r>
      <w:r w:rsidRPr="00362214">
        <w:rPr>
          <w:rStyle w:val="postbody"/>
          <w:rFonts w:ascii="Times New Roman" w:hAnsi="Times New Roman" w:cs="Times New Roman"/>
          <w:color w:val="000000"/>
          <w:sz w:val="28"/>
          <w:szCs w:val="28"/>
        </w:rPr>
        <w:t>представляет собой высокопрочный полиамид, предназначенный для крайне тяжелых условий эксплуатации. Поверхность ткани защищена обработкой составом Teflon®. Материал Cordura полностью водонепроницаем.</w:t>
      </w:r>
    </w:p>
    <w:p w:rsidR="00411D3D" w:rsidRPr="00362214" w:rsidRDefault="005615A2"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Вставки из Cordura на коленях и попе комбинезонов и брюк увеличивают прочность и водонепроницаемость одежды.</w:t>
      </w:r>
    </w:p>
    <w:p w:rsidR="00B60A5D" w:rsidRPr="00362214" w:rsidRDefault="005615A2"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Teflon</w:t>
      </w:r>
      <w:r w:rsidRPr="00362214">
        <w:rPr>
          <w:rStyle w:val="postbody"/>
          <w:rFonts w:ascii="Times New Roman" w:hAnsi="Times New Roman" w:cs="Times New Roman"/>
          <w:b/>
          <w:bCs/>
          <w:color w:val="000000"/>
          <w:sz w:val="28"/>
          <w:szCs w:val="28"/>
        </w:rPr>
        <w:t>-</w:t>
      </w:r>
      <w:r w:rsidRPr="00362214">
        <w:rPr>
          <w:rStyle w:val="postbody"/>
          <w:rFonts w:ascii="Times New Roman" w:hAnsi="Times New Roman" w:cs="Times New Roman"/>
          <w:color w:val="000000"/>
          <w:sz w:val="28"/>
          <w:szCs w:val="28"/>
        </w:rPr>
        <w:t xml:space="preserve"> водоотталкивающая пропитка, обеспечивает защиту от дождя и снега.</w:t>
      </w:r>
    </w:p>
    <w:p w:rsidR="00411D3D" w:rsidRPr="00362214" w:rsidRDefault="005615A2"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Nylon Polyester - мягкая и очень легкая смесовая ткань. В ее основе лежит переплетение двух различных по структуре нитей.</w:t>
      </w:r>
    </w:p>
    <w:p w:rsidR="00411D3D" w:rsidRPr="00362214" w:rsidRDefault="005615A2" w:rsidP="00411D3D">
      <w:pPr>
        <w:spacing w:after="0" w:line="360" w:lineRule="auto"/>
        <w:rPr>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В наше время фирмы используют для пошива изделий высокопрочные материалы. Тем не менее, если ребенок на прогулке каждый раз катается с горок или валяется иными способами, вполне возможно, что ткань не устоит.</w:t>
      </w:r>
    </w:p>
    <w:p w:rsidR="006D4D5D" w:rsidRPr="00362214" w:rsidRDefault="006D4D5D" w:rsidP="00411D3D">
      <w:pPr>
        <w:spacing w:after="0" w:line="360" w:lineRule="auto"/>
        <w:rPr>
          <w:rFonts w:ascii="Times New Roman" w:hAnsi="Times New Roman" w:cs="Times New Roman"/>
          <w:color w:val="000000"/>
          <w:sz w:val="28"/>
          <w:szCs w:val="28"/>
        </w:rPr>
      </w:pPr>
    </w:p>
    <w:p w:rsidR="00A16BF2" w:rsidRPr="00362214" w:rsidRDefault="00B60A5D" w:rsidP="00B60A5D">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br w:type="page"/>
      </w:r>
      <w:r w:rsidR="007D60CF" w:rsidRPr="00362214">
        <w:rPr>
          <w:rFonts w:ascii="Times New Roman" w:hAnsi="Times New Roman" w:cs="Times New Roman"/>
          <w:b/>
          <w:bCs/>
          <w:color w:val="000000"/>
          <w:sz w:val="28"/>
          <w:szCs w:val="28"/>
        </w:rPr>
        <w:t>5</w:t>
      </w:r>
      <w:r w:rsidR="002B6593" w:rsidRPr="00362214">
        <w:rPr>
          <w:rFonts w:ascii="Times New Roman" w:hAnsi="Times New Roman" w:cs="Times New Roman"/>
          <w:b/>
          <w:bCs/>
          <w:color w:val="000000"/>
          <w:sz w:val="28"/>
          <w:szCs w:val="28"/>
        </w:rPr>
        <w:t>.</w:t>
      </w:r>
      <w:r w:rsidR="001002A3" w:rsidRPr="00362214">
        <w:rPr>
          <w:rFonts w:ascii="Times New Roman" w:hAnsi="Times New Roman" w:cs="Times New Roman"/>
          <w:b/>
          <w:bCs/>
          <w:color w:val="000000"/>
          <w:sz w:val="28"/>
          <w:szCs w:val="28"/>
        </w:rPr>
        <w:t xml:space="preserve"> Обоснование выбора подкладочных тканей</w:t>
      </w:r>
    </w:p>
    <w:p w:rsidR="00B60A5D" w:rsidRPr="00362214" w:rsidRDefault="00B60A5D" w:rsidP="00411D3D">
      <w:pPr>
        <w:pStyle w:val="ab"/>
        <w:spacing w:before="0" w:beforeAutospacing="0" w:after="0" w:afterAutospacing="0" w:line="360" w:lineRule="auto"/>
        <w:rPr>
          <w:rFonts w:ascii="Times New Roman" w:hAnsi="Times New Roman" w:cs="Times New Roman"/>
          <w:color w:val="000000"/>
          <w:sz w:val="28"/>
          <w:szCs w:val="28"/>
        </w:rPr>
      </w:pPr>
    </w:p>
    <w:p w:rsidR="005615A2" w:rsidRPr="00362214" w:rsidRDefault="00D4545A" w:rsidP="00411D3D">
      <w:pPr>
        <w:pStyle w:val="ab"/>
        <w:spacing w:before="0" w:beforeAutospacing="0" w:after="0" w:afterAutospacing="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Подкладка в одежде играет важную роль, она улучшает эксплуатационные и эстетические показатели одежды, предохраняет ее от изнашивания и загрязнения.</w:t>
      </w:r>
    </w:p>
    <w:p w:rsidR="0051523D" w:rsidRPr="00362214" w:rsidRDefault="00D4545A" w:rsidP="00411D3D">
      <w:pPr>
        <w:pStyle w:val="ab"/>
        <w:spacing w:before="0" w:beforeAutospacing="0" w:after="0" w:afterAutospacing="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По художественно- эстетическим показателям подкладочные ткани из химических нитей и пряжи должны соответствовать образцам-эталонам, а по физико-механическим показателям- требованиям, указанным в ГОСТ 20272-96</w:t>
      </w:r>
      <w:r w:rsidR="0051523D" w:rsidRPr="00362214">
        <w:rPr>
          <w:rFonts w:ascii="Times New Roman" w:hAnsi="Times New Roman" w:cs="Times New Roman"/>
          <w:color w:val="000000"/>
          <w:sz w:val="28"/>
          <w:szCs w:val="28"/>
        </w:rPr>
        <w:t>.</w:t>
      </w:r>
      <w:r w:rsidR="00733454" w:rsidRPr="00362214">
        <w:rPr>
          <w:rFonts w:ascii="Times New Roman" w:hAnsi="Times New Roman" w:cs="Times New Roman"/>
          <w:color w:val="000000"/>
          <w:sz w:val="28"/>
          <w:szCs w:val="28"/>
        </w:rPr>
        <w:t xml:space="preserve"> Название: Ткани подкладочные из химических нитей и пряжи. Общие технические условия. Настоящий стандарт распространяется на готовые подкладочные ткани бытового и ведомственного назначения, вырабатываемые из химических нитей в основе и химических нитей или пряжи в утке. Стандарт не распространяется на подкладочные ворсовые и трикотажные ткани.</w:t>
      </w:r>
    </w:p>
    <w:p w:rsidR="00411D3D" w:rsidRPr="00362214" w:rsidRDefault="00411D3D" w:rsidP="00411D3D">
      <w:pPr>
        <w:spacing w:after="0" w:line="360" w:lineRule="auto"/>
        <w:rPr>
          <w:rFonts w:ascii="Times New Roman" w:hAnsi="Times New Roman" w:cs="Times New Roman"/>
          <w:b/>
          <w:bCs/>
          <w:color w:val="000000"/>
          <w:sz w:val="28"/>
          <w:szCs w:val="28"/>
        </w:rPr>
      </w:pPr>
    </w:p>
    <w:p w:rsidR="001002A3" w:rsidRPr="00362214" w:rsidRDefault="009051D8" w:rsidP="009051D8">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br w:type="page"/>
      </w:r>
      <w:r w:rsidR="006E28A0" w:rsidRPr="00362214">
        <w:rPr>
          <w:rFonts w:ascii="Times New Roman" w:hAnsi="Times New Roman" w:cs="Times New Roman"/>
          <w:b/>
          <w:bCs/>
          <w:color w:val="000000"/>
          <w:sz w:val="28"/>
          <w:szCs w:val="28"/>
        </w:rPr>
        <w:t>6</w:t>
      </w:r>
      <w:r w:rsidR="00AB3561" w:rsidRPr="00362214">
        <w:rPr>
          <w:rFonts w:ascii="Times New Roman" w:hAnsi="Times New Roman" w:cs="Times New Roman"/>
          <w:b/>
          <w:bCs/>
          <w:color w:val="000000"/>
          <w:sz w:val="28"/>
          <w:szCs w:val="28"/>
        </w:rPr>
        <w:t>. Краткая характеристика ассортимента подкладочных тканей</w:t>
      </w:r>
    </w:p>
    <w:p w:rsidR="009051D8" w:rsidRPr="00362214" w:rsidRDefault="009051D8" w:rsidP="00411D3D">
      <w:pPr>
        <w:spacing w:after="0" w:line="360" w:lineRule="auto"/>
        <w:rPr>
          <w:rFonts w:ascii="Times New Roman" w:hAnsi="Times New Roman" w:cs="Times New Roman"/>
          <w:color w:val="000000"/>
          <w:sz w:val="28"/>
          <w:szCs w:val="28"/>
        </w:rPr>
      </w:pPr>
    </w:p>
    <w:p w:rsidR="004E74C8" w:rsidRPr="00362214" w:rsidRDefault="004E74C8"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Для изготовления подкладки используют такие материалы как нейлон, хлопок, флис.</w:t>
      </w:r>
    </w:p>
    <w:p w:rsidR="009051D8" w:rsidRPr="00362214" w:rsidRDefault="00F71D62"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Флис - это синтетическая шерсть, которая не впитывает влагу, но проводит ее и хорошо держит тепло. Бывает флис обычный, бывает высококачественный – например, Polartec. В отличие от натуральных тканей (хлопка) хороший флис обеспечивает необходимую вентиляцию при перегреве и выводит наружу конденсат.</w:t>
      </w:r>
    </w:p>
    <w:p w:rsidR="00127DC6" w:rsidRPr="00362214" w:rsidRDefault="00F71D62"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Также подкладка бывает из 100% нейлона, она обеспечивает быструю сушку при машинной стирке и легкость изделию.</w:t>
      </w:r>
    </w:p>
    <w:p w:rsidR="005615A2" w:rsidRPr="00362214" w:rsidRDefault="003A2997" w:rsidP="00411D3D">
      <w:pPr>
        <w:spacing w:after="0" w:line="360" w:lineRule="auto"/>
        <w:rPr>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Так же применяются</w:t>
      </w:r>
      <w:r w:rsidR="00411D3D" w:rsidRPr="00362214">
        <w:rPr>
          <w:rStyle w:val="postbody"/>
          <w:rFonts w:ascii="Times New Roman" w:hAnsi="Times New Roman" w:cs="Times New Roman"/>
          <w:color w:val="000000"/>
          <w:sz w:val="28"/>
          <w:szCs w:val="28"/>
        </w:rPr>
        <w:t xml:space="preserve"> </w:t>
      </w:r>
      <w:r w:rsidR="00F71D62" w:rsidRPr="00362214">
        <w:rPr>
          <w:rStyle w:val="postbody"/>
          <w:rFonts w:ascii="Times New Roman" w:hAnsi="Times New Roman" w:cs="Times New Roman"/>
          <w:color w:val="000000"/>
          <w:sz w:val="28"/>
          <w:szCs w:val="28"/>
        </w:rPr>
        <w:t>экологически чисты</w:t>
      </w:r>
      <w:r w:rsidRPr="00362214">
        <w:rPr>
          <w:rStyle w:val="postbody"/>
          <w:rFonts w:ascii="Times New Roman" w:hAnsi="Times New Roman" w:cs="Times New Roman"/>
          <w:color w:val="000000"/>
          <w:sz w:val="28"/>
          <w:szCs w:val="28"/>
        </w:rPr>
        <w:t xml:space="preserve">е </w:t>
      </w:r>
      <w:r w:rsidR="00F71D62" w:rsidRPr="00362214">
        <w:rPr>
          <w:rStyle w:val="postbody"/>
          <w:rFonts w:ascii="Times New Roman" w:hAnsi="Times New Roman" w:cs="Times New Roman"/>
          <w:color w:val="000000"/>
          <w:sz w:val="28"/>
          <w:szCs w:val="28"/>
        </w:rPr>
        <w:t>материал</w:t>
      </w:r>
      <w:r w:rsidRPr="00362214">
        <w:rPr>
          <w:rStyle w:val="postbody"/>
          <w:rFonts w:ascii="Times New Roman" w:hAnsi="Times New Roman" w:cs="Times New Roman"/>
          <w:color w:val="000000"/>
          <w:sz w:val="28"/>
          <w:szCs w:val="28"/>
        </w:rPr>
        <w:t>ы</w:t>
      </w:r>
      <w:r w:rsidR="00F71D62" w:rsidRPr="00362214">
        <w:rPr>
          <w:rStyle w:val="postbody"/>
          <w:rFonts w:ascii="Times New Roman" w:hAnsi="Times New Roman" w:cs="Times New Roman"/>
          <w:color w:val="000000"/>
          <w:sz w:val="28"/>
          <w:szCs w:val="28"/>
        </w:rPr>
        <w:t xml:space="preserve"> - хлоп</w:t>
      </w:r>
      <w:r w:rsidRPr="00362214">
        <w:rPr>
          <w:rStyle w:val="postbody"/>
          <w:rFonts w:ascii="Times New Roman" w:hAnsi="Times New Roman" w:cs="Times New Roman"/>
          <w:color w:val="000000"/>
          <w:sz w:val="28"/>
          <w:szCs w:val="28"/>
        </w:rPr>
        <w:t>о</w:t>
      </w:r>
      <w:r w:rsidR="00F71D62" w:rsidRPr="00362214">
        <w:rPr>
          <w:rStyle w:val="postbody"/>
          <w:rFonts w:ascii="Times New Roman" w:hAnsi="Times New Roman" w:cs="Times New Roman"/>
          <w:color w:val="000000"/>
          <w:sz w:val="28"/>
          <w:szCs w:val="28"/>
        </w:rPr>
        <w:t>к (это может быть бязь, фланель, трикотаж, ситец и т.п.) и натуральн</w:t>
      </w:r>
      <w:r w:rsidRPr="00362214">
        <w:rPr>
          <w:rStyle w:val="postbody"/>
          <w:rFonts w:ascii="Times New Roman" w:hAnsi="Times New Roman" w:cs="Times New Roman"/>
          <w:color w:val="000000"/>
          <w:sz w:val="28"/>
          <w:szCs w:val="28"/>
        </w:rPr>
        <w:t>ая</w:t>
      </w:r>
      <w:r w:rsidR="00411D3D" w:rsidRPr="00362214">
        <w:rPr>
          <w:rStyle w:val="postbody"/>
          <w:rFonts w:ascii="Times New Roman" w:hAnsi="Times New Roman" w:cs="Times New Roman"/>
          <w:color w:val="000000"/>
          <w:sz w:val="28"/>
          <w:szCs w:val="28"/>
        </w:rPr>
        <w:t xml:space="preserve"> </w:t>
      </w:r>
      <w:r w:rsidR="00F71D62" w:rsidRPr="00362214">
        <w:rPr>
          <w:rStyle w:val="postbody"/>
          <w:rFonts w:ascii="Times New Roman" w:hAnsi="Times New Roman" w:cs="Times New Roman"/>
          <w:color w:val="000000"/>
          <w:sz w:val="28"/>
          <w:szCs w:val="28"/>
        </w:rPr>
        <w:t>шерст</w:t>
      </w:r>
      <w:r w:rsidRPr="00362214">
        <w:rPr>
          <w:rStyle w:val="postbody"/>
          <w:rFonts w:ascii="Times New Roman" w:hAnsi="Times New Roman" w:cs="Times New Roman"/>
          <w:color w:val="000000"/>
          <w:sz w:val="28"/>
          <w:szCs w:val="28"/>
        </w:rPr>
        <w:t xml:space="preserve">ь </w:t>
      </w:r>
      <w:r w:rsidR="00F71D62" w:rsidRPr="00362214">
        <w:rPr>
          <w:rStyle w:val="postbody"/>
          <w:rFonts w:ascii="Times New Roman" w:hAnsi="Times New Roman" w:cs="Times New Roman"/>
          <w:color w:val="000000"/>
          <w:sz w:val="28"/>
          <w:szCs w:val="28"/>
        </w:rPr>
        <w:t>на трикотажной основе (мех). Оба эти материала прекрасно подходят для подкладки детских изделий, однако необходимо помнить и о том, что натуральная шерсть может вызывать аллер</w:t>
      </w:r>
      <w:r w:rsidRPr="00362214">
        <w:rPr>
          <w:rStyle w:val="postbody"/>
          <w:rFonts w:ascii="Times New Roman" w:hAnsi="Times New Roman" w:cs="Times New Roman"/>
          <w:color w:val="000000"/>
          <w:sz w:val="28"/>
          <w:szCs w:val="28"/>
        </w:rPr>
        <w:t>генную реакцию - на самом деле.</w:t>
      </w:r>
      <w:r w:rsidR="00F71D62" w:rsidRPr="00362214">
        <w:rPr>
          <w:rStyle w:val="postbody"/>
          <w:rFonts w:ascii="Times New Roman" w:hAnsi="Times New Roman" w:cs="Times New Roman"/>
          <w:color w:val="000000"/>
          <w:sz w:val="28"/>
          <w:szCs w:val="28"/>
        </w:rPr>
        <w:t xml:space="preserve"> Преимуществом меха (имеется ввиду натуральная шерсть на трикотажной основе, а не синтетический мех) перед хлопком является более низкая теплопроводность, лучшее удержание тепла, улучшенная вентиляция.</w:t>
      </w:r>
      <w:r w:rsidRPr="00362214">
        <w:rPr>
          <w:rStyle w:val="postbody"/>
          <w:rFonts w:ascii="Times New Roman" w:hAnsi="Times New Roman" w:cs="Times New Roman"/>
          <w:color w:val="000000"/>
          <w:sz w:val="28"/>
          <w:szCs w:val="28"/>
        </w:rPr>
        <w:t xml:space="preserve"> </w:t>
      </w:r>
      <w:r w:rsidR="00F71D62" w:rsidRPr="00362214">
        <w:rPr>
          <w:rStyle w:val="postbody"/>
          <w:rFonts w:ascii="Times New Roman" w:hAnsi="Times New Roman" w:cs="Times New Roman"/>
          <w:color w:val="000000"/>
          <w:sz w:val="28"/>
          <w:szCs w:val="28"/>
        </w:rPr>
        <w:t>К минусам меха, относительно хлопка стоит отнести более высокую стоимость, более сложный процесс чистки, более продолжительное время сушки изделия. Кстати, не стоит пренебрегать и хлопковой подкладкой, т.к. хорошо утеплённое изделие с хлопковой подкладкой лишь незначительно уступает по теплопроводности изделию на меху</w:t>
      </w:r>
      <w:r w:rsidRPr="00362214">
        <w:rPr>
          <w:rStyle w:val="postbody"/>
          <w:rFonts w:ascii="Times New Roman" w:hAnsi="Times New Roman" w:cs="Times New Roman"/>
          <w:color w:val="000000"/>
          <w:sz w:val="28"/>
          <w:szCs w:val="28"/>
        </w:rPr>
        <w:t>.</w:t>
      </w:r>
    </w:p>
    <w:p w:rsidR="00EB563A" w:rsidRPr="00362214" w:rsidRDefault="00EB563A" w:rsidP="00411D3D">
      <w:pPr>
        <w:spacing w:after="0" w:line="360" w:lineRule="auto"/>
        <w:rPr>
          <w:rFonts w:ascii="Times New Roman" w:hAnsi="Times New Roman" w:cs="Times New Roman"/>
          <w:b/>
          <w:bCs/>
          <w:color w:val="000000"/>
          <w:sz w:val="28"/>
          <w:szCs w:val="28"/>
        </w:rPr>
      </w:pPr>
    </w:p>
    <w:p w:rsidR="00AB3561" w:rsidRPr="00362214" w:rsidRDefault="009051D8" w:rsidP="009051D8">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br w:type="page"/>
      </w:r>
      <w:r w:rsidR="006E28A0" w:rsidRPr="00362214">
        <w:rPr>
          <w:rFonts w:ascii="Times New Roman" w:hAnsi="Times New Roman" w:cs="Times New Roman"/>
          <w:b/>
          <w:bCs/>
          <w:color w:val="000000"/>
          <w:sz w:val="28"/>
          <w:szCs w:val="28"/>
        </w:rPr>
        <w:t>6</w:t>
      </w:r>
      <w:r w:rsidR="00AB3561" w:rsidRPr="00362214">
        <w:rPr>
          <w:rFonts w:ascii="Times New Roman" w:hAnsi="Times New Roman" w:cs="Times New Roman"/>
          <w:b/>
          <w:bCs/>
          <w:color w:val="000000"/>
          <w:sz w:val="28"/>
          <w:szCs w:val="28"/>
        </w:rPr>
        <w:t>.</w:t>
      </w:r>
      <w:r w:rsidR="005A7CD1" w:rsidRPr="00362214">
        <w:rPr>
          <w:rFonts w:ascii="Times New Roman" w:hAnsi="Times New Roman" w:cs="Times New Roman"/>
          <w:b/>
          <w:bCs/>
          <w:color w:val="000000"/>
          <w:sz w:val="28"/>
          <w:szCs w:val="28"/>
        </w:rPr>
        <w:t>1</w:t>
      </w:r>
      <w:r w:rsidRPr="00362214">
        <w:rPr>
          <w:rFonts w:ascii="Times New Roman" w:hAnsi="Times New Roman" w:cs="Times New Roman"/>
          <w:b/>
          <w:bCs/>
          <w:color w:val="000000"/>
          <w:sz w:val="28"/>
          <w:szCs w:val="28"/>
        </w:rPr>
        <w:t xml:space="preserve"> </w:t>
      </w:r>
      <w:r w:rsidR="00AB3561" w:rsidRPr="00362214">
        <w:rPr>
          <w:rFonts w:ascii="Times New Roman" w:hAnsi="Times New Roman" w:cs="Times New Roman"/>
          <w:b/>
          <w:bCs/>
          <w:color w:val="000000"/>
          <w:sz w:val="28"/>
          <w:szCs w:val="28"/>
        </w:rPr>
        <w:t xml:space="preserve">Характеристика </w:t>
      </w:r>
      <w:r w:rsidR="005A7CD1" w:rsidRPr="00362214">
        <w:rPr>
          <w:rFonts w:ascii="Times New Roman" w:hAnsi="Times New Roman" w:cs="Times New Roman"/>
          <w:b/>
          <w:bCs/>
          <w:color w:val="000000"/>
          <w:sz w:val="28"/>
          <w:szCs w:val="28"/>
        </w:rPr>
        <w:t xml:space="preserve">выбранных </w:t>
      </w:r>
      <w:r w:rsidR="00AB3561" w:rsidRPr="00362214">
        <w:rPr>
          <w:rFonts w:ascii="Times New Roman" w:hAnsi="Times New Roman" w:cs="Times New Roman"/>
          <w:b/>
          <w:bCs/>
          <w:color w:val="000000"/>
          <w:sz w:val="28"/>
          <w:szCs w:val="28"/>
        </w:rPr>
        <w:t xml:space="preserve">подкладочных тканей </w:t>
      </w:r>
      <w:r w:rsidR="005615A2" w:rsidRPr="00362214">
        <w:rPr>
          <w:rFonts w:ascii="Times New Roman" w:hAnsi="Times New Roman" w:cs="Times New Roman"/>
          <w:b/>
          <w:bCs/>
          <w:color w:val="000000"/>
          <w:sz w:val="28"/>
          <w:szCs w:val="28"/>
        </w:rPr>
        <w:t>для детского зимнего костюма</w:t>
      </w:r>
    </w:p>
    <w:p w:rsidR="009051D8" w:rsidRPr="00362214" w:rsidRDefault="009051D8" w:rsidP="009051D8">
      <w:pPr>
        <w:spacing w:after="0" w:line="360" w:lineRule="auto"/>
        <w:jc w:val="center"/>
        <w:rPr>
          <w:rFonts w:ascii="Times New Roman" w:hAnsi="Times New Roman" w:cs="Times New Roman"/>
          <w:color w:val="000000"/>
          <w:sz w:val="28"/>
          <w:szCs w:val="28"/>
        </w:rPr>
      </w:pPr>
    </w:p>
    <w:p w:rsidR="005615A2" w:rsidRPr="00362214" w:rsidRDefault="005615A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Для разраб</w:t>
      </w:r>
      <w:r w:rsidR="007C0F7D" w:rsidRPr="00362214">
        <w:rPr>
          <w:rFonts w:ascii="Times New Roman" w:hAnsi="Times New Roman" w:cs="Times New Roman"/>
          <w:color w:val="000000"/>
          <w:sz w:val="28"/>
          <w:szCs w:val="28"/>
        </w:rPr>
        <w:t>атываемой модели костюма выбран подкладочный материал с волокнистым составом 73%ПЭ-по основе и 27%Вис по утку. А также представлены взаимозаменяющие его материалы.</w:t>
      </w:r>
    </w:p>
    <w:p w:rsidR="00EB563A" w:rsidRPr="00362214" w:rsidRDefault="007C0F7D"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Характеристика выбранных подкладочных материалов представлена в таблице 4.</w:t>
      </w:r>
    </w:p>
    <w:p w:rsidR="009051D8" w:rsidRPr="00362214" w:rsidRDefault="009051D8" w:rsidP="00411D3D">
      <w:pPr>
        <w:spacing w:after="0" w:line="360" w:lineRule="auto"/>
        <w:rPr>
          <w:rFonts w:ascii="Times New Roman" w:hAnsi="Times New Roman" w:cs="Times New Roman"/>
          <w:color w:val="000000"/>
          <w:sz w:val="28"/>
          <w:szCs w:val="28"/>
        </w:rPr>
      </w:pPr>
    </w:p>
    <w:p w:rsidR="00BD64F7" w:rsidRPr="00362214" w:rsidRDefault="00BD64F7" w:rsidP="00411D3D">
      <w:pPr>
        <w:spacing w:after="0" w:line="360" w:lineRule="auto"/>
        <w:rPr>
          <w:rFonts w:ascii="Times New Roman" w:hAnsi="Times New Roman" w:cs="Times New Roman"/>
          <w:color w:val="000000"/>
          <w:sz w:val="28"/>
          <w:szCs w:val="28"/>
        </w:rPr>
        <w:sectPr w:rsidR="00BD64F7" w:rsidRPr="00362214" w:rsidSect="00411D3D">
          <w:pgSz w:w="11906" w:h="16838" w:code="9"/>
          <w:pgMar w:top="1134" w:right="850" w:bottom="1134" w:left="1701" w:header="709" w:footer="709" w:gutter="0"/>
          <w:cols w:space="708"/>
          <w:docGrid w:linePitch="360"/>
        </w:sectPr>
      </w:pPr>
    </w:p>
    <w:p w:rsidR="00AB3561" w:rsidRPr="00362214" w:rsidRDefault="00AB3561"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Таблица</w:t>
      </w:r>
      <w:r w:rsidR="007C0F7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4 -</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Характеристика подкладочных тканей</w:t>
      </w:r>
    </w:p>
    <w:tbl>
      <w:tblPr>
        <w:tblW w:w="12650"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0"/>
        <w:gridCol w:w="1320"/>
        <w:gridCol w:w="1210"/>
        <w:gridCol w:w="851"/>
        <w:gridCol w:w="709"/>
        <w:gridCol w:w="708"/>
        <w:gridCol w:w="709"/>
        <w:gridCol w:w="1418"/>
        <w:gridCol w:w="1022"/>
        <w:gridCol w:w="1843"/>
        <w:gridCol w:w="1430"/>
      </w:tblGrid>
      <w:tr w:rsidR="00BD64F7" w:rsidRPr="00362214">
        <w:tc>
          <w:tcPr>
            <w:tcW w:w="1430" w:type="dxa"/>
            <w:vMerge w:val="restart"/>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Наименование ткани</w:t>
            </w:r>
          </w:p>
        </w:tc>
        <w:tc>
          <w:tcPr>
            <w:tcW w:w="2530" w:type="dxa"/>
            <w:gridSpan w:val="2"/>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Волокнистый состав</w:t>
            </w:r>
          </w:p>
        </w:tc>
        <w:tc>
          <w:tcPr>
            <w:tcW w:w="1560" w:type="dxa"/>
            <w:gridSpan w:val="2"/>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Линейная плотность нитей, текс</w:t>
            </w:r>
          </w:p>
        </w:tc>
        <w:tc>
          <w:tcPr>
            <w:tcW w:w="1417" w:type="dxa"/>
            <w:gridSpan w:val="2"/>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Число нитей на 10 см.</w:t>
            </w:r>
          </w:p>
        </w:tc>
        <w:tc>
          <w:tcPr>
            <w:tcW w:w="1418" w:type="dxa"/>
            <w:vMerge w:val="restart"/>
            <w:vAlign w:val="center"/>
          </w:tcPr>
          <w:p w:rsidR="00BD64F7" w:rsidRPr="00362214" w:rsidRDefault="00BD64F7" w:rsidP="00BD64F7">
            <w:pPr>
              <w:tabs>
                <w:tab w:val="left" w:pos="635"/>
              </w:tabs>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Поверхностная плотность, г/м2</w:t>
            </w:r>
          </w:p>
        </w:tc>
        <w:tc>
          <w:tcPr>
            <w:tcW w:w="1022" w:type="dxa"/>
            <w:vMerge w:val="restart"/>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Ширина, см</w:t>
            </w:r>
          </w:p>
        </w:tc>
        <w:tc>
          <w:tcPr>
            <w:tcW w:w="1843" w:type="dxa"/>
            <w:vMerge w:val="restart"/>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Отделка</w:t>
            </w:r>
          </w:p>
        </w:tc>
        <w:tc>
          <w:tcPr>
            <w:tcW w:w="1430" w:type="dxa"/>
            <w:vMerge w:val="restart"/>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Переплетение</w:t>
            </w:r>
          </w:p>
        </w:tc>
      </w:tr>
      <w:tr w:rsidR="00BD64F7" w:rsidRPr="00362214">
        <w:trPr>
          <w:trHeight w:val="305"/>
        </w:trPr>
        <w:tc>
          <w:tcPr>
            <w:tcW w:w="1430" w:type="dxa"/>
            <w:vMerge/>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p>
        </w:tc>
        <w:tc>
          <w:tcPr>
            <w:tcW w:w="1320" w:type="dxa"/>
            <w:tcBorders>
              <w:righ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О</w:t>
            </w:r>
          </w:p>
        </w:tc>
        <w:tc>
          <w:tcPr>
            <w:tcW w:w="1210" w:type="dxa"/>
            <w:tcBorders>
              <w:lef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У</w:t>
            </w:r>
          </w:p>
        </w:tc>
        <w:tc>
          <w:tcPr>
            <w:tcW w:w="851" w:type="dxa"/>
            <w:tcBorders>
              <w:righ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О</w:t>
            </w:r>
          </w:p>
        </w:tc>
        <w:tc>
          <w:tcPr>
            <w:tcW w:w="709" w:type="dxa"/>
            <w:tcBorders>
              <w:lef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У</w:t>
            </w:r>
          </w:p>
        </w:tc>
        <w:tc>
          <w:tcPr>
            <w:tcW w:w="708" w:type="dxa"/>
            <w:tcBorders>
              <w:righ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О</w:t>
            </w:r>
          </w:p>
        </w:tc>
        <w:tc>
          <w:tcPr>
            <w:tcW w:w="709" w:type="dxa"/>
            <w:tcBorders>
              <w:lef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У</w:t>
            </w:r>
          </w:p>
        </w:tc>
        <w:tc>
          <w:tcPr>
            <w:tcW w:w="1418" w:type="dxa"/>
            <w:vMerge/>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p>
        </w:tc>
        <w:tc>
          <w:tcPr>
            <w:tcW w:w="1022" w:type="dxa"/>
            <w:vMerge/>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p>
        </w:tc>
        <w:tc>
          <w:tcPr>
            <w:tcW w:w="1843" w:type="dxa"/>
            <w:vMerge/>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p>
        </w:tc>
        <w:tc>
          <w:tcPr>
            <w:tcW w:w="1430" w:type="dxa"/>
            <w:vMerge/>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p>
        </w:tc>
      </w:tr>
      <w:tr w:rsidR="00BD64F7" w:rsidRPr="00362214">
        <w:tc>
          <w:tcPr>
            <w:tcW w:w="1430" w:type="dxa"/>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Подкладка</w:t>
            </w:r>
          </w:p>
        </w:tc>
        <w:tc>
          <w:tcPr>
            <w:tcW w:w="1320" w:type="dxa"/>
            <w:tcBorders>
              <w:righ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хлопок</w:t>
            </w:r>
          </w:p>
        </w:tc>
        <w:tc>
          <w:tcPr>
            <w:tcW w:w="1210" w:type="dxa"/>
            <w:tcBorders>
              <w:lef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Вис</w:t>
            </w:r>
          </w:p>
        </w:tc>
        <w:tc>
          <w:tcPr>
            <w:tcW w:w="851" w:type="dxa"/>
            <w:tcBorders>
              <w:righ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18</w:t>
            </w:r>
          </w:p>
        </w:tc>
        <w:tc>
          <w:tcPr>
            <w:tcW w:w="709" w:type="dxa"/>
            <w:tcBorders>
              <w:lef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32</w:t>
            </w:r>
          </w:p>
        </w:tc>
        <w:tc>
          <w:tcPr>
            <w:tcW w:w="708" w:type="dxa"/>
            <w:tcBorders>
              <w:righ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250</w:t>
            </w:r>
          </w:p>
        </w:tc>
        <w:tc>
          <w:tcPr>
            <w:tcW w:w="709" w:type="dxa"/>
            <w:tcBorders>
              <w:left w:val="single" w:sz="4" w:space="0" w:color="auto"/>
            </w:tcBorders>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300</w:t>
            </w:r>
          </w:p>
        </w:tc>
        <w:tc>
          <w:tcPr>
            <w:tcW w:w="1418" w:type="dxa"/>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1120</w:t>
            </w:r>
          </w:p>
        </w:tc>
        <w:tc>
          <w:tcPr>
            <w:tcW w:w="1022" w:type="dxa"/>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150</w:t>
            </w:r>
          </w:p>
        </w:tc>
        <w:tc>
          <w:tcPr>
            <w:tcW w:w="1843" w:type="dxa"/>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гладкокрашеная</w:t>
            </w:r>
          </w:p>
        </w:tc>
        <w:tc>
          <w:tcPr>
            <w:tcW w:w="1430" w:type="dxa"/>
            <w:vAlign w:val="center"/>
          </w:tcPr>
          <w:p w:rsidR="00BD64F7" w:rsidRPr="00362214" w:rsidRDefault="00BD64F7"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сатиновое</w:t>
            </w:r>
          </w:p>
        </w:tc>
      </w:tr>
      <w:tr w:rsidR="002C6869" w:rsidRPr="00362214">
        <w:tc>
          <w:tcPr>
            <w:tcW w:w="1430" w:type="dxa"/>
            <w:vAlign w:val="center"/>
          </w:tcPr>
          <w:p w:rsidR="00AB3561" w:rsidRPr="00362214" w:rsidRDefault="00EB1B36"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Подкладка</w:t>
            </w:r>
          </w:p>
        </w:tc>
        <w:tc>
          <w:tcPr>
            <w:tcW w:w="1320" w:type="dxa"/>
            <w:tcBorders>
              <w:right w:val="single" w:sz="4" w:space="0" w:color="auto"/>
            </w:tcBorders>
            <w:vAlign w:val="center"/>
          </w:tcPr>
          <w:p w:rsidR="00733454" w:rsidRPr="00362214" w:rsidRDefault="00733454"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73%</w:t>
            </w:r>
          </w:p>
          <w:p w:rsidR="00AB3561" w:rsidRPr="00362214" w:rsidRDefault="009E54AE"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полиэфир</w:t>
            </w:r>
          </w:p>
        </w:tc>
        <w:tc>
          <w:tcPr>
            <w:tcW w:w="1210" w:type="dxa"/>
            <w:tcBorders>
              <w:left w:val="single" w:sz="4" w:space="0" w:color="auto"/>
            </w:tcBorders>
            <w:vAlign w:val="center"/>
          </w:tcPr>
          <w:p w:rsidR="00AB3561" w:rsidRPr="00362214" w:rsidRDefault="00733454"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 xml:space="preserve">27% </w:t>
            </w:r>
            <w:r w:rsidR="005615A2" w:rsidRPr="00362214">
              <w:rPr>
                <w:rFonts w:ascii="Times New Roman" w:hAnsi="Times New Roman" w:cs="Times New Roman"/>
                <w:color w:val="000000"/>
                <w:sz w:val="20"/>
                <w:szCs w:val="20"/>
              </w:rPr>
              <w:t>Вис</w:t>
            </w:r>
          </w:p>
        </w:tc>
        <w:tc>
          <w:tcPr>
            <w:tcW w:w="851" w:type="dxa"/>
            <w:tcBorders>
              <w:right w:val="single" w:sz="4" w:space="0" w:color="auto"/>
            </w:tcBorders>
            <w:vAlign w:val="center"/>
          </w:tcPr>
          <w:p w:rsidR="00AB3561" w:rsidRPr="00362214" w:rsidRDefault="009E54AE"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17</w:t>
            </w:r>
          </w:p>
        </w:tc>
        <w:tc>
          <w:tcPr>
            <w:tcW w:w="709" w:type="dxa"/>
            <w:tcBorders>
              <w:left w:val="single" w:sz="4" w:space="0" w:color="auto"/>
            </w:tcBorders>
            <w:vAlign w:val="center"/>
          </w:tcPr>
          <w:p w:rsidR="00AB3561" w:rsidRPr="00362214" w:rsidRDefault="009E54AE"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18</w:t>
            </w:r>
          </w:p>
        </w:tc>
        <w:tc>
          <w:tcPr>
            <w:tcW w:w="708" w:type="dxa"/>
            <w:tcBorders>
              <w:right w:val="single" w:sz="4" w:space="0" w:color="auto"/>
            </w:tcBorders>
            <w:vAlign w:val="center"/>
          </w:tcPr>
          <w:p w:rsidR="00AB3561" w:rsidRPr="00362214" w:rsidRDefault="00EB1B36"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24</w:t>
            </w:r>
            <w:r w:rsidR="009E54AE" w:rsidRPr="00362214">
              <w:rPr>
                <w:rFonts w:ascii="Times New Roman" w:hAnsi="Times New Roman" w:cs="Times New Roman"/>
                <w:color w:val="000000"/>
                <w:sz w:val="20"/>
                <w:szCs w:val="20"/>
              </w:rPr>
              <w:t>0</w:t>
            </w:r>
          </w:p>
        </w:tc>
        <w:tc>
          <w:tcPr>
            <w:tcW w:w="709" w:type="dxa"/>
            <w:tcBorders>
              <w:left w:val="single" w:sz="4" w:space="0" w:color="auto"/>
            </w:tcBorders>
            <w:vAlign w:val="center"/>
          </w:tcPr>
          <w:p w:rsidR="00AB3561" w:rsidRPr="00362214" w:rsidRDefault="009E54AE"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w:t>
            </w:r>
            <w:r w:rsidR="00EB1B36" w:rsidRPr="00362214">
              <w:rPr>
                <w:rFonts w:ascii="Times New Roman" w:hAnsi="Times New Roman" w:cs="Times New Roman"/>
                <w:color w:val="000000"/>
                <w:sz w:val="20"/>
                <w:szCs w:val="20"/>
              </w:rPr>
              <w:t>07</w:t>
            </w:r>
          </w:p>
        </w:tc>
        <w:tc>
          <w:tcPr>
            <w:tcW w:w="1418" w:type="dxa"/>
            <w:vAlign w:val="center"/>
          </w:tcPr>
          <w:p w:rsidR="00AB3561" w:rsidRPr="00362214" w:rsidRDefault="00EB1B36"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r w:rsidR="009E54AE" w:rsidRPr="00362214">
              <w:rPr>
                <w:rFonts w:ascii="Times New Roman" w:hAnsi="Times New Roman" w:cs="Times New Roman"/>
                <w:color w:val="000000"/>
                <w:sz w:val="20"/>
                <w:szCs w:val="20"/>
              </w:rPr>
              <w:t>90</w:t>
            </w:r>
          </w:p>
        </w:tc>
        <w:tc>
          <w:tcPr>
            <w:tcW w:w="1022" w:type="dxa"/>
            <w:vAlign w:val="center"/>
          </w:tcPr>
          <w:p w:rsidR="00AB3561" w:rsidRPr="00362214" w:rsidRDefault="009E54AE"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150</w:t>
            </w:r>
          </w:p>
        </w:tc>
        <w:tc>
          <w:tcPr>
            <w:tcW w:w="1843" w:type="dxa"/>
            <w:vAlign w:val="center"/>
          </w:tcPr>
          <w:p w:rsidR="00AB3561" w:rsidRPr="00362214" w:rsidRDefault="00EB1B36"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гладкокрашеная</w:t>
            </w:r>
          </w:p>
        </w:tc>
        <w:tc>
          <w:tcPr>
            <w:tcW w:w="1430" w:type="dxa"/>
            <w:vAlign w:val="center"/>
          </w:tcPr>
          <w:p w:rsidR="00AB3561" w:rsidRPr="00362214" w:rsidRDefault="009E54AE"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саржевое</w:t>
            </w:r>
          </w:p>
        </w:tc>
      </w:tr>
      <w:tr w:rsidR="002C6869" w:rsidRPr="00362214">
        <w:tc>
          <w:tcPr>
            <w:tcW w:w="1430" w:type="dxa"/>
            <w:vAlign w:val="center"/>
          </w:tcPr>
          <w:p w:rsidR="00AB3561" w:rsidRPr="00362214" w:rsidRDefault="00EB1B36"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Подкладка</w:t>
            </w:r>
          </w:p>
        </w:tc>
        <w:tc>
          <w:tcPr>
            <w:tcW w:w="1320" w:type="dxa"/>
            <w:tcBorders>
              <w:right w:val="single" w:sz="4" w:space="0" w:color="auto"/>
            </w:tcBorders>
            <w:vAlign w:val="center"/>
          </w:tcPr>
          <w:p w:rsidR="00AB3561" w:rsidRPr="00362214" w:rsidRDefault="009E54AE"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хлопок</w:t>
            </w:r>
          </w:p>
        </w:tc>
        <w:tc>
          <w:tcPr>
            <w:tcW w:w="1210" w:type="dxa"/>
            <w:tcBorders>
              <w:left w:val="single" w:sz="4" w:space="0" w:color="auto"/>
            </w:tcBorders>
            <w:vAlign w:val="center"/>
          </w:tcPr>
          <w:p w:rsidR="00AB3561" w:rsidRPr="00362214" w:rsidRDefault="005615A2"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Вис</w:t>
            </w:r>
          </w:p>
        </w:tc>
        <w:tc>
          <w:tcPr>
            <w:tcW w:w="851" w:type="dxa"/>
            <w:tcBorders>
              <w:right w:val="single" w:sz="4" w:space="0" w:color="auto"/>
            </w:tcBorders>
            <w:vAlign w:val="center"/>
          </w:tcPr>
          <w:p w:rsidR="00AB3561" w:rsidRPr="00362214" w:rsidRDefault="00EB1B36"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2,5</w:t>
            </w:r>
          </w:p>
        </w:tc>
        <w:tc>
          <w:tcPr>
            <w:tcW w:w="709" w:type="dxa"/>
            <w:tcBorders>
              <w:left w:val="single" w:sz="4" w:space="0" w:color="auto"/>
            </w:tcBorders>
            <w:vAlign w:val="center"/>
          </w:tcPr>
          <w:p w:rsidR="00AB3561" w:rsidRPr="00362214" w:rsidRDefault="00EB1B36"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2,5</w:t>
            </w:r>
          </w:p>
        </w:tc>
        <w:tc>
          <w:tcPr>
            <w:tcW w:w="708" w:type="dxa"/>
            <w:tcBorders>
              <w:right w:val="single" w:sz="4" w:space="0" w:color="auto"/>
            </w:tcBorders>
            <w:vAlign w:val="center"/>
          </w:tcPr>
          <w:p w:rsidR="00AB3561" w:rsidRPr="00362214" w:rsidRDefault="005615A2"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200</w:t>
            </w:r>
          </w:p>
        </w:tc>
        <w:tc>
          <w:tcPr>
            <w:tcW w:w="709" w:type="dxa"/>
            <w:tcBorders>
              <w:left w:val="single" w:sz="4" w:space="0" w:color="auto"/>
            </w:tcBorders>
            <w:vAlign w:val="center"/>
          </w:tcPr>
          <w:p w:rsidR="00AB3561" w:rsidRPr="00362214" w:rsidRDefault="007C0F7D"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320</w:t>
            </w:r>
          </w:p>
        </w:tc>
        <w:tc>
          <w:tcPr>
            <w:tcW w:w="1418" w:type="dxa"/>
            <w:vAlign w:val="center"/>
          </w:tcPr>
          <w:p w:rsidR="00AB3561" w:rsidRPr="00362214" w:rsidRDefault="00EB1B36"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w:t>
            </w:r>
            <w:r w:rsidR="00B113EF" w:rsidRPr="00362214">
              <w:rPr>
                <w:rFonts w:ascii="Times New Roman" w:hAnsi="Times New Roman" w:cs="Times New Roman"/>
                <w:color w:val="000000"/>
                <w:sz w:val="20"/>
                <w:szCs w:val="20"/>
              </w:rPr>
              <w:t>35</w:t>
            </w:r>
          </w:p>
        </w:tc>
        <w:tc>
          <w:tcPr>
            <w:tcW w:w="1022" w:type="dxa"/>
            <w:vAlign w:val="center"/>
          </w:tcPr>
          <w:p w:rsidR="00AB3561" w:rsidRPr="00362214" w:rsidRDefault="007C0F7D"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150</w:t>
            </w:r>
          </w:p>
        </w:tc>
        <w:tc>
          <w:tcPr>
            <w:tcW w:w="1843" w:type="dxa"/>
            <w:vAlign w:val="center"/>
          </w:tcPr>
          <w:p w:rsidR="00AB3561" w:rsidRPr="00362214" w:rsidRDefault="00EB1B36"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гладкокрашеная</w:t>
            </w:r>
          </w:p>
        </w:tc>
        <w:tc>
          <w:tcPr>
            <w:tcW w:w="1430" w:type="dxa"/>
            <w:vAlign w:val="center"/>
          </w:tcPr>
          <w:p w:rsidR="00AB3561" w:rsidRPr="00362214" w:rsidRDefault="009E54AE" w:rsidP="00BD64F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с</w:t>
            </w:r>
            <w:r w:rsidR="00EB1B36" w:rsidRPr="00362214">
              <w:rPr>
                <w:rFonts w:ascii="Times New Roman" w:hAnsi="Times New Roman" w:cs="Times New Roman"/>
                <w:color w:val="000000"/>
                <w:sz w:val="20"/>
                <w:szCs w:val="20"/>
              </w:rPr>
              <w:t>атин</w:t>
            </w:r>
          </w:p>
        </w:tc>
      </w:tr>
    </w:tbl>
    <w:p w:rsidR="00AB3561" w:rsidRPr="00362214" w:rsidRDefault="00AB3561" w:rsidP="00411D3D">
      <w:pPr>
        <w:spacing w:after="0" w:line="360" w:lineRule="auto"/>
        <w:rPr>
          <w:rFonts w:ascii="Times New Roman" w:hAnsi="Times New Roman" w:cs="Times New Roman"/>
          <w:b/>
          <w:bCs/>
          <w:color w:val="000000"/>
          <w:sz w:val="28"/>
          <w:szCs w:val="28"/>
        </w:rPr>
        <w:sectPr w:rsidR="00AB3561" w:rsidRPr="00362214" w:rsidSect="00BD64F7">
          <w:pgSz w:w="16838" w:h="11906" w:orient="landscape" w:code="9"/>
          <w:pgMar w:top="851" w:right="1134" w:bottom="1701" w:left="1134" w:header="709" w:footer="709" w:gutter="0"/>
          <w:cols w:space="708"/>
          <w:docGrid w:linePitch="360"/>
        </w:sectPr>
      </w:pPr>
    </w:p>
    <w:p w:rsidR="00AB3561" w:rsidRPr="00362214" w:rsidRDefault="006E28A0" w:rsidP="00D066CA">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t>7</w:t>
      </w:r>
      <w:r w:rsidR="005A7CD1" w:rsidRPr="00362214">
        <w:rPr>
          <w:rFonts w:ascii="Times New Roman" w:hAnsi="Times New Roman" w:cs="Times New Roman"/>
          <w:b/>
          <w:bCs/>
          <w:color w:val="000000"/>
          <w:sz w:val="28"/>
          <w:szCs w:val="28"/>
        </w:rPr>
        <w:t>.</w:t>
      </w:r>
      <w:r w:rsidR="00D066CA" w:rsidRPr="00362214">
        <w:rPr>
          <w:rFonts w:ascii="Times New Roman" w:hAnsi="Times New Roman" w:cs="Times New Roman"/>
          <w:b/>
          <w:bCs/>
          <w:color w:val="000000"/>
          <w:sz w:val="28"/>
          <w:szCs w:val="28"/>
        </w:rPr>
        <w:t xml:space="preserve"> </w:t>
      </w:r>
      <w:r w:rsidR="00AB3561" w:rsidRPr="00362214">
        <w:rPr>
          <w:rFonts w:ascii="Times New Roman" w:hAnsi="Times New Roman" w:cs="Times New Roman"/>
          <w:b/>
          <w:bCs/>
          <w:color w:val="000000"/>
          <w:sz w:val="28"/>
          <w:szCs w:val="28"/>
        </w:rPr>
        <w:t xml:space="preserve">Обоснование выбора </w:t>
      </w:r>
      <w:r w:rsidR="003A2997" w:rsidRPr="00362214">
        <w:rPr>
          <w:rFonts w:ascii="Times New Roman" w:hAnsi="Times New Roman" w:cs="Times New Roman"/>
          <w:b/>
          <w:bCs/>
          <w:color w:val="000000"/>
          <w:sz w:val="28"/>
          <w:szCs w:val="28"/>
        </w:rPr>
        <w:t>про</w:t>
      </w:r>
      <w:r w:rsidR="005A7CD1" w:rsidRPr="00362214">
        <w:rPr>
          <w:rFonts w:ascii="Times New Roman" w:hAnsi="Times New Roman" w:cs="Times New Roman"/>
          <w:b/>
          <w:bCs/>
          <w:color w:val="000000"/>
          <w:sz w:val="28"/>
          <w:szCs w:val="28"/>
        </w:rPr>
        <w:t>кладочных утепляющих материалов</w:t>
      </w:r>
    </w:p>
    <w:p w:rsidR="00D066CA" w:rsidRPr="00362214" w:rsidRDefault="00D066CA" w:rsidP="00411D3D">
      <w:pPr>
        <w:spacing w:after="0" w:line="360" w:lineRule="auto"/>
        <w:rPr>
          <w:rFonts w:ascii="Times New Roman" w:hAnsi="Times New Roman" w:cs="Times New Roman"/>
          <w:color w:val="000000"/>
          <w:sz w:val="28"/>
          <w:szCs w:val="28"/>
        </w:rPr>
      </w:pPr>
    </w:p>
    <w:p w:rsidR="00411D3D" w:rsidRPr="00362214" w:rsidRDefault="00CB775E"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Прокладочные материалы размещают в одежде с изнаночной стороны деталей, выкроенных их материала верха. Прокладочные материалы должны быть легкими, упругими, прочными, малорастяжимыми, жесткими, с хорошей формообразующей и формозакрепляющей способностью. Они должны обладать хорошими гигроскопическими, паропроницаемыми и воздухопроницаемыми свойствами, устойчивыми к механическим воздействиям в условиях носки, к химчистке и обладать такой же усадкой, как материал верха.</w:t>
      </w:r>
    </w:p>
    <w:p w:rsidR="00411D3D" w:rsidRPr="00362214" w:rsidRDefault="0085184C"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 xml:space="preserve">Под утеплителем мы рассматриваем такие материалы как синтепон, теплин и подобные материалы из полимерных волокон (полых и нет) и пух-перо птиц вы. </w:t>
      </w:r>
      <w:r w:rsidR="00F52E9B" w:rsidRPr="00362214">
        <w:rPr>
          <w:rStyle w:val="postbody"/>
          <w:rFonts w:ascii="Times New Roman" w:hAnsi="Times New Roman" w:cs="Times New Roman"/>
          <w:color w:val="000000"/>
          <w:sz w:val="28"/>
          <w:szCs w:val="28"/>
        </w:rPr>
        <w:t>О</w:t>
      </w:r>
      <w:r w:rsidRPr="00362214">
        <w:rPr>
          <w:rStyle w:val="postbody"/>
          <w:rFonts w:ascii="Times New Roman" w:hAnsi="Times New Roman" w:cs="Times New Roman"/>
          <w:color w:val="000000"/>
          <w:sz w:val="28"/>
          <w:szCs w:val="28"/>
        </w:rPr>
        <w:t>дежда не греет ребёнка, а лишь сохраняет тепло, излучаемое телом, и чем лучше одежда, тем лучше она сохраняет тепло и обеспечивает необходимую вентиляцию и защиту от холодного ветра. Процесс производства тепла напрямую связан с движением, поэтому, выбирая объем утеплителя, в первую очередь исходите из особенности Вашего ребёнка. Если ребёнок подвижный, не стесняйте его движения огромным количеством утеплителя в одежде. Попробуйте сами надеть куртку с утеплителем в 400гр/м.кв. и пробежаться вокруг детской площадки в 10 градусный мороз раз 5. Вспотевший и уставший ребёнок через какое то время остановиться отдохнуть, а 5 мин. без движения на морозе чреваты последствиями. Колебания температур в нашей климатической зоне достаточно широки, и если до 10 гр. мороза подойдёт куртка, утеплённая 100-200гр/кв.м. утеплителем, то от 15- предпочтительнее 300гр/м.кв. Так же куртка для прогулок по парку и для игры на горке должна отличаться объемом утеплителя при той же температуре воздуха. Объем утеплителя в полукомбинезоне предпочтительнее выбирать с р</w:t>
      </w:r>
      <w:r w:rsidR="00F52E9B" w:rsidRPr="00362214">
        <w:rPr>
          <w:rStyle w:val="postbody"/>
          <w:rFonts w:ascii="Times New Roman" w:hAnsi="Times New Roman" w:cs="Times New Roman"/>
          <w:color w:val="000000"/>
          <w:sz w:val="28"/>
          <w:szCs w:val="28"/>
        </w:rPr>
        <w:t xml:space="preserve">азницей в 100гр/кв. м в сторону </w:t>
      </w:r>
      <w:r w:rsidRPr="00362214">
        <w:rPr>
          <w:rStyle w:val="postbody"/>
          <w:rFonts w:ascii="Times New Roman" w:hAnsi="Times New Roman" w:cs="Times New Roman"/>
          <w:color w:val="000000"/>
          <w:sz w:val="28"/>
          <w:szCs w:val="28"/>
        </w:rPr>
        <w:t>понижения.</w:t>
      </w:r>
    </w:p>
    <w:p w:rsidR="00BC5597" w:rsidRPr="00362214" w:rsidRDefault="00BC5597"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Исходя из требований, предъявляемых к материалу, для</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разрабатываемой модели выбрано иглопробивное теплоизоляционное полотно, его характеристика представлена в таблице 5.</w:t>
      </w:r>
    </w:p>
    <w:p w:rsidR="00BC5597" w:rsidRPr="00362214" w:rsidRDefault="00BC5597" w:rsidP="00411D3D">
      <w:pPr>
        <w:spacing w:after="0" w:line="360" w:lineRule="auto"/>
        <w:rPr>
          <w:rFonts w:ascii="Times New Roman" w:hAnsi="Times New Roman" w:cs="Times New Roman"/>
          <w:color w:val="000000"/>
          <w:sz w:val="28"/>
          <w:szCs w:val="28"/>
        </w:rPr>
      </w:pPr>
    </w:p>
    <w:p w:rsidR="00BC5597" w:rsidRPr="00362214" w:rsidRDefault="00BC5597"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Таблица5-</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 xml:space="preserve">Характеристика утепляющего материала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38"/>
        <w:gridCol w:w="2530"/>
        <w:gridCol w:w="3119"/>
      </w:tblGrid>
      <w:tr w:rsidR="00BC5597" w:rsidRPr="00362214">
        <w:tc>
          <w:tcPr>
            <w:tcW w:w="3738" w:type="dxa"/>
            <w:vAlign w:val="center"/>
          </w:tcPr>
          <w:p w:rsidR="00BC5597" w:rsidRPr="00362214" w:rsidRDefault="00BC5597" w:rsidP="000557C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Материал</w:t>
            </w:r>
          </w:p>
        </w:tc>
        <w:tc>
          <w:tcPr>
            <w:tcW w:w="2530" w:type="dxa"/>
            <w:vAlign w:val="center"/>
          </w:tcPr>
          <w:p w:rsidR="00BC5597" w:rsidRPr="00362214" w:rsidRDefault="00BC5597" w:rsidP="000557C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Волокнистый состав</w:t>
            </w:r>
          </w:p>
        </w:tc>
        <w:tc>
          <w:tcPr>
            <w:tcW w:w="3119" w:type="dxa"/>
            <w:vAlign w:val="center"/>
          </w:tcPr>
          <w:p w:rsidR="00BC5597" w:rsidRPr="00362214" w:rsidRDefault="00BC5597" w:rsidP="000557C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Поверхностная плотность, г/м2</w:t>
            </w:r>
          </w:p>
        </w:tc>
      </w:tr>
      <w:tr w:rsidR="00BC5597" w:rsidRPr="00362214">
        <w:tc>
          <w:tcPr>
            <w:tcW w:w="3738" w:type="dxa"/>
            <w:vAlign w:val="center"/>
          </w:tcPr>
          <w:p w:rsidR="00BC5597" w:rsidRPr="00362214" w:rsidRDefault="00BC5597" w:rsidP="000557C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Полотно</w:t>
            </w:r>
            <w:r w:rsidR="00411D3D" w:rsidRPr="00362214">
              <w:rPr>
                <w:rFonts w:ascii="Times New Roman" w:hAnsi="Times New Roman" w:cs="Times New Roman"/>
                <w:color w:val="000000"/>
                <w:sz w:val="20"/>
                <w:szCs w:val="20"/>
              </w:rPr>
              <w:t xml:space="preserve"> </w:t>
            </w:r>
            <w:r w:rsidRPr="00362214">
              <w:rPr>
                <w:rFonts w:ascii="Times New Roman" w:hAnsi="Times New Roman" w:cs="Times New Roman"/>
                <w:color w:val="000000"/>
                <w:sz w:val="20"/>
                <w:szCs w:val="20"/>
              </w:rPr>
              <w:t>иглопробивное</w:t>
            </w:r>
            <w:r w:rsidR="000557C7" w:rsidRPr="00362214">
              <w:rPr>
                <w:rFonts w:ascii="Times New Roman" w:hAnsi="Times New Roman" w:cs="Times New Roman"/>
                <w:color w:val="000000"/>
                <w:sz w:val="20"/>
                <w:szCs w:val="20"/>
              </w:rPr>
              <w:t xml:space="preserve"> </w:t>
            </w:r>
            <w:r w:rsidRPr="00362214">
              <w:rPr>
                <w:rFonts w:ascii="Times New Roman" w:hAnsi="Times New Roman" w:cs="Times New Roman"/>
                <w:color w:val="000000"/>
                <w:sz w:val="20"/>
                <w:szCs w:val="20"/>
              </w:rPr>
              <w:t>теплоизоляционное</w:t>
            </w:r>
          </w:p>
        </w:tc>
        <w:tc>
          <w:tcPr>
            <w:tcW w:w="2530" w:type="dxa"/>
            <w:vAlign w:val="center"/>
          </w:tcPr>
          <w:p w:rsidR="00BC5597" w:rsidRPr="00362214" w:rsidRDefault="00BC5597" w:rsidP="000557C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ВНитр-60%, ВВис</w:t>
            </w:r>
            <w:r w:rsidR="005A7CD1" w:rsidRPr="00362214">
              <w:rPr>
                <w:rFonts w:ascii="Times New Roman" w:hAnsi="Times New Roman" w:cs="Times New Roman"/>
                <w:color w:val="000000"/>
                <w:sz w:val="20"/>
                <w:szCs w:val="20"/>
              </w:rPr>
              <w:t xml:space="preserve"> </w:t>
            </w:r>
            <w:r w:rsidRPr="00362214">
              <w:rPr>
                <w:rFonts w:ascii="Times New Roman" w:hAnsi="Times New Roman" w:cs="Times New Roman"/>
                <w:color w:val="000000"/>
                <w:sz w:val="20"/>
                <w:szCs w:val="20"/>
              </w:rPr>
              <w:t>- 40%</w:t>
            </w:r>
          </w:p>
        </w:tc>
        <w:tc>
          <w:tcPr>
            <w:tcW w:w="3119" w:type="dxa"/>
            <w:vAlign w:val="center"/>
          </w:tcPr>
          <w:p w:rsidR="00BC5597" w:rsidRPr="00362214" w:rsidRDefault="00BC5597" w:rsidP="000557C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160</w:t>
            </w:r>
          </w:p>
        </w:tc>
      </w:tr>
      <w:tr w:rsidR="00BC5597" w:rsidRPr="00362214">
        <w:tc>
          <w:tcPr>
            <w:tcW w:w="3738" w:type="dxa"/>
            <w:vAlign w:val="center"/>
          </w:tcPr>
          <w:p w:rsidR="00BC5597" w:rsidRPr="00362214" w:rsidRDefault="00BC5597" w:rsidP="000557C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Утеплитель иглопробивной</w:t>
            </w:r>
          </w:p>
        </w:tc>
        <w:tc>
          <w:tcPr>
            <w:tcW w:w="2530" w:type="dxa"/>
            <w:vAlign w:val="center"/>
          </w:tcPr>
          <w:p w:rsidR="00BC5597" w:rsidRPr="00362214" w:rsidRDefault="00BC5597" w:rsidP="000557C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ВНитр</w:t>
            </w:r>
            <w:r w:rsidR="005A7CD1" w:rsidRPr="00362214">
              <w:rPr>
                <w:rFonts w:ascii="Times New Roman" w:hAnsi="Times New Roman" w:cs="Times New Roman"/>
                <w:color w:val="000000"/>
                <w:sz w:val="20"/>
                <w:szCs w:val="20"/>
              </w:rPr>
              <w:t xml:space="preserve"> </w:t>
            </w:r>
            <w:r w:rsidRPr="00362214">
              <w:rPr>
                <w:rFonts w:ascii="Times New Roman" w:hAnsi="Times New Roman" w:cs="Times New Roman"/>
                <w:color w:val="000000"/>
                <w:sz w:val="20"/>
                <w:szCs w:val="20"/>
              </w:rPr>
              <w:t>- 100%</w:t>
            </w:r>
          </w:p>
        </w:tc>
        <w:tc>
          <w:tcPr>
            <w:tcW w:w="3119" w:type="dxa"/>
            <w:vAlign w:val="center"/>
          </w:tcPr>
          <w:p w:rsidR="00BC5597" w:rsidRPr="00362214" w:rsidRDefault="00BC5597" w:rsidP="000557C7">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160</w:t>
            </w:r>
          </w:p>
        </w:tc>
      </w:tr>
    </w:tbl>
    <w:p w:rsidR="000557C7" w:rsidRPr="00362214" w:rsidRDefault="000557C7" w:rsidP="00411D3D">
      <w:pPr>
        <w:spacing w:after="0" w:line="360" w:lineRule="auto"/>
        <w:rPr>
          <w:rFonts w:ascii="Times New Roman" w:hAnsi="Times New Roman" w:cs="Times New Roman"/>
          <w:b/>
          <w:bCs/>
          <w:color w:val="000000"/>
          <w:sz w:val="28"/>
          <w:szCs w:val="28"/>
        </w:rPr>
      </w:pPr>
    </w:p>
    <w:p w:rsidR="000557C7" w:rsidRPr="00362214" w:rsidRDefault="005A7CD1" w:rsidP="000557C7">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t>7.1</w:t>
      </w:r>
      <w:r w:rsidR="000557C7" w:rsidRPr="00362214">
        <w:rPr>
          <w:rFonts w:ascii="Times New Roman" w:hAnsi="Times New Roman" w:cs="Times New Roman"/>
          <w:b/>
          <w:bCs/>
          <w:color w:val="000000"/>
          <w:sz w:val="28"/>
          <w:szCs w:val="28"/>
        </w:rPr>
        <w:t xml:space="preserve"> </w:t>
      </w:r>
      <w:r w:rsidR="00F52E9B" w:rsidRPr="00362214">
        <w:rPr>
          <w:rFonts w:ascii="Times New Roman" w:hAnsi="Times New Roman" w:cs="Times New Roman"/>
          <w:b/>
          <w:bCs/>
          <w:color w:val="000000"/>
          <w:sz w:val="28"/>
          <w:szCs w:val="28"/>
        </w:rPr>
        <w:t>Краткая характеристика ассортимента утепляющих материалов</w:t>
      </w:r>
    </w:p>
    <w:p w:rsidR="000557C7" w:rsidRPr="00362214" w:rsidRDefault="000557C7" w:rsidP="00411D3D">
      <w:pPr>
        <w:spacing w:after="0" w:line="360" w:lineRule="auto"/>
        <w:rPr>
          <w:rStyle w:val="postbody"/>
          <w:rFonts w:ascii="Times New Roman" w:hAnsi="Times New Roman" w:cs="Times New Roman"/>
          <w:color w:val="000000"/>
          <w:sz w:val="28"/>
          <w:szCs w:val="28"/>
        </w:rPr>
      </w:pPr>
    </w:p>
    <w:p w:rsidR="00411D3D" w:rsidRPr="00362214" w:rsidRDefault="0085184C"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 xml:space="preserve">Синтепон делится на два вида: старый (плотный) и новый (полый). Оба изготавливаются из полиэфирных волокон. Скрепление волокон между собой осуществляется термическим способом. Раньше синтепон укладывали параллельными слоями. Из-за этого у него были весьма низкие показатели по сбережению тепла и проводимости влаги. </w:t>
      </w:r>
      <w:r w:rsidR="00F52E9B" w:rsidRPr="00362214">
        <w:rPr>
          <w:rStyle w:val="postbody"/>
          <w:rFonts w:ascii="Times New Roman" w:hAnsi="Times New Roman" w:cs="Times New Roman"/>
          <w:color w:val="000000"/>
          <w:sz w:val="28"/>
          <w:szCs w:val="28"/>
        </w:rPr>
        <w:t>П</w:t>
      </w:r>
      <w:r w:rsidRPr="00362214">
        <w:rPr>
          <w:rStyle w:val="postbody"/>
          <w:rFonts w:ascii="Times New Roman" w:hAnsi="Times New Roman" w:cs="Times New Roman"/>
          <w:color w:val="000000"/>
          <w:sz w:val="28"/>
          <w:szCs w:val="28"/>
        </w:rPr>
        <w:t xml:space="preserve">лотный </w:t>
      </w:r>
      <w:r w:rsidR="00F52E9B" w:rsidRPr="00362214">
        <w:rPr>
          <w:rStyle w:val="postbody"/>
          <w:rFonts w:ascii="Times New Roman" w:hAnsi="Times New Roman" w:cs="Times New Roman"/>
          <w:color w:val="000000"/>
          <w:sz w:val="28"/>
          <w:szCs w:val="28"/>
        </w:rPr>
        <w:t>синтепон</w:t>
      </w:r>
      <w:r w:rsidR="00411D3D" w:rsidRPr="00362214">
        <w:rPr>
          <w:rStyle w:val="postbody"/>
          <w:rFonts w:ascii="Times New Roman" w:hAnsi="Times New Roman" w:cs="Times New Roman"/>
          <w:color w:val="000000"/>
          <w:sz w:val="28"/>
          <w:szCs w:val="28"/>
        </w:rPr>
        <w:t xml:space="preserve"> </w:t>
      </w:r>
      <w:r w:rsidRPr="00362214">
        <w:rPr>
          <w:rStyle w:val="postbody"/>
          <w:rFonts w:ascii="Times New Roman" w:hAnsi="Times New Roman" w:cs="Times New Roman"/>
          <w:color w:val="000000"/>
          <w:sz w:val="28"/>
          <w:szCs w:val="28"/>
        </w:rPr>
        <w:t>используется только в дешевых изделиях. В новом синтепоне волокна не склеены, а как бы держатся друг за друга с помощью силиконовых игл. Такой утеплитель более долговечен, не теряет форму. Но все-таки синтепон продолжает уступать современным выдумкам. После воздействия пота и стирки он теряет до половины толщины. И для холодной зимы он не пригоден – максимум, для температуры до -10°.</w:t>
      </w:r>
    </w:p>
    <w:p w:rsidR="000557C7" w:rsidRPr="00362214" w:rsidRDefault="00F52E9B"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 xml:space="preserve">Тиннуслейт </w:t>
      </w:r>
      <w:r w:rsidR="0085184C" w:rsidRPr="00362214">
        <w:rPr>
          <w:rStyle w:val="postbody"/>
          <w:rFonts w:ascii="Times New Roman" w:hAnsi="Times New Roman" w:cs="Times New Roman"/>
          <w:color w:val="000000"/>
          <w:sz w:val="28"/>
          <w:szCs w:val="28"/>
        </w:rPr>
        <w:t>читается одним из лучших утеплителей на данный момент, по своим термосберегающим свойствам равен пуху. Состоит из очень тонких волокон, великолепно удерживающих тепло, комбинезоны и куртки на тинсулейте – легкие, тонкие и теплые. Не деформируется при стирке, способен согреть при сильных морозах. Допустимый температурный режим для тинсулейта: до -30°</w:t>
      </w:r>
      <w:r w:rsidR="000557C7" w:rsidRPr="00362214">
        <w:rPr>
          <w:rStyle w:val="postbody"/>
          <w:rFonts w:ascii="Times New Roman" w:hAnsi="Times New Roman" w:cs="Times New Roman"/>
          <w:color w:val="000000"/>
          <w:sz w:val="28"/>
          <w:szCs w:val="28"/>
        </w:rPr>
        <w:t>.</w:t>
      </w:r>
    </w:p>
    <w:p w:rsidR="003909F6" w:rsidRPr="00362214" w:rsidRDefault="003909F6"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Холлофайбер, файберскин, файбертек, полифайбер, изософт.</w:t>
      </w:r>
    </w:p>
    <w:p w:rsidR="000557C7" w:rsidRPr="00362214" w:rsidRDefault="0085184C"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Синтетические утеплители, произведенные из волокон, имеющих форму шариков, пружин и т.д. Шарики, спирали или пружины не сообщаются между собой и содержат полости, поэтому изделие хорошо держит форму.</w:t>
      </w:r>
      <w:r w:rsidR="00411D3D" w:rsidRPr="00362214">
        <w:rPr>
          <w:rStyle w:val="postbody"/>
          <w:rFonts w:ascii="Times New Roman" w:hAnsi="Times New Roman" w:cs="Times New Roman"/>
          <w:color w:val="000000"/>
          <w:sz w:val="28"/>
          <w:szCs w:val="28"/>
        </w:rPr>
        <w:t xml:space="preserve"> </w:t>
      </w:r>
      <w:r w:rsidR="003909F6" w:rsidRPr="00362214">
        <w:rPr>
          <w:rStyle w:val="postbody"/>
          <w:rFonts w:ascii="Times New Roman" w:hAnsi="Times New Roman" w:cs="Times New Roman"/>
          <w:color w:val="000000"/>
          <w:sz w:val="28"/>
          <w:szCs w:val="28"/>
        </w:rPr>
        <w:t>Комбинезон с такими утеплителями способен выдержать</w:t>
      </w:r>
      <w:r w:rsidR="00411D3D" w:rsidRPr="00362214">
        <w:rPr>
          <w:rStyle w:val="postbody"/>
          <w:rFonts w:ascii="Times New Roman" w:hAnsi="Times New Roman" w:cs="Times New Roman"/>
          <w:color w:val="000000"/>
          <w:sz w:val="28"/>
          <w:szCs w:val="28"/>
        </w:rPr>
        <w:t xml:space="preserve"> </w:t>
      </w:r>
      <w:r w:rsidRPr="00362214">
        <w:rPr>
          <w:rStyle w:val="postbody"/>
          <w:rFonts w:ascii="Times New Roman" w:hAnsi="Times New Roman" w:cs="Times New Roman"/>
          <w:color w:val="000000"/>
          <w:sz w:val="28"/>
          <w:szCs w:val="28"/>
        </w:rPr>
        <w:t>морозы до -25°.</w:t>
      </w:r>
    </w:p>
    <w:p w:rsidR="000557C7" w:rsidRPr="00362214" w:rsidRDefault="0085184C" w:rsidP="00411D3D">
      <w:pPr>
        <w:spacing w:after="0" w:line="360" w:lineRule="auto"/>
        <w:rPr>
          <w:rStyle w:val="postbody"/>
          <w:rFonts w:ascii="Times New Roman" w:hAnsi="Times New Roman" w:cs="Times New Roman"/>
          <w:color w:val="000000"/>
          <w:sz w:val="28"/>
          <w:szCs w:val="28"/>
        </w:rPr>
      </w:pPr>
      <w:r w:rsidRPr="00362214">
        <w:rPr>
          <w:rStyle w:val="postbody"/>
          <w:rFonts w:ascii="Times New Roman" w:hAnsi="Times New Roman" w:cs="Times New Roman"/>
          <w:color w:val="000000"/>
          <w:sz w:val="28"/>
          <w:szCs w:val="28"/>
        </w:rPr>
        <w:t>Тонкие волокна сохраняют объем</w:t>
      </w:r>
      <w:r w:rsidR="00BC520D" w:rsidRPr="00362214">
        <w:rPr>
          <w:rStyle w:val="postbody"/>
          <w:rFonts w:ascii="Times New Roman" w:hAnsi="Times New Roman" w:cs="Times New Roman"/>
          <w:color w:val="000000"/>
          <w:sz w:val="28"/>
          <w:szCs w:val="28"/>
        </w:rPr>
        <w:t xml:space="preserve">. </w:t>
      </w:r>
      <w:r w:rsidRPr="00362214">
        <w:rPr>
          <w:rStyle w:val="postbody"/>
          <w:rFonts w:ascii="Times New Roman" w:hAnsi="Times New Roman" w:cs="Times New Roman"/>
          <w:color w:val="000000"/>
          <w:sz w:val="28"/>
          <w:szCs w:val="28"/>
        </w:rPr>
        <w:t xml:space="preserve">В изделиях, утеплённых </w:t>
      </w:r>
      <w:r w:rsidR="00BC520D" w:rsidRPr="00362214">
        <w:rPr>
          <w:rStyle w:val="postbody"/>
          <w:rFonts w:ascii="Times New Roman" w:hAnsi="Times New Roman" w:cs="Times New Roman"/>
          <w:color w:val="000000"/>
          <w:sz w:val="28"/>
          <w:szCs w:val="28"/>
        </w:rPr>
        <w:t>х</w:t>
      </w:r>
      <w:r w:rsidRPr="00362214">
        <w:rPr>
          <w:rStyle w:val="postbody"/>
          <w:rFonts w:ascii="Times New Roman" w:hAnsi="Times New Roman" w:cs="Times New Roman"/>
          <w:color w:val="000000"/>
          <w:sz w:val="28"/>
          <w:szCs w:val="28"/>
        </w:rPr>
        <w:t>оллофайбером</w:t>
      </w:r>
      <w:r w:rsidR="00BC520D" w:rsidRPr="00362214">
        <w:rPr>
          <w:rStyle w:val="postbody"/>
          <w:rFonts w:ascii="Times New Roman" w:hAnsi="Times New Roman" w:cs="Times New Roman"/>
          <w:color w:val="000000"/>
          <w:sz w:val="28"/>
          <w:szCs w:val="28"/>
        </w:rPr>
        <w:t xml:space="preserve"> </w:t>
      </w:r>
      <w:r w:rsidRPr="00362214">
        <w:rPr>
          <w:rStyle w:val="postbody"/>
          <w:rFonts w:ascii="Times New Roman" w:hAnsi="Times New Roman" w:cs="Times New Roman"/>
          <w:color w:val="000000"/>
          <w:sz w:val="28"/>
          <w:szCs w:val="28"/>
        </w:rPr>
        <w:t>возможны более активные движения, одежда не стесняет человека.</w:t>
      </w:r>
    </w:p>
    <w:p w:rsidR="00BC5597" w:rsidRPr="00362214" w:rsidRDefault="00BC5597" w:rsidP="00411D3D">
      <w:pPr>
        <w:spacing w:after="0" w:line="360" w:lineRule="auto"/>
        <w:rPr>
          <w:rFonts w:ascii="Times New Roman" w:hAnsi="Times New Roman" w:cs="Times New Roman"/>
          <w:b/>
          <w:bCs/>
          <w:color w:val="000000"/>
          <w:sz w:val="28"/>
          <w:szCs w:val="28"/>
        </w:rPr>
      </w:pPr>
    </w:p>
    <w:p w:rsidR="003946CF" w:rsidRPr="00362214" w:rsidRDefault="000557C7" w:rsidP="000557C7">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br w:type="page"/>
      </w:r>
      <w:r w:rsidR="006E28A0" w:rsidRPr="00362214">
        <w:rPr>
          <w:rFonts w:ascii="Times New Roman" w:hAnsi="Times New Roman" w:cs="Times New Roman"/>
          <w:b/>
          <w:bCs/>
          <w:color w:val="000000"/>
          <w:sz w:val="28"/>
          <w:szCs w:val="28"/>
        </w:rPr>
        <w:t>8</w:t>
      </w:r>
      <w:r w:rsidR="007922B0" w:rsidRPr="00362214">
        <w:rPr>
          <w:rFonts w:ascii="Times New Roman" w:hAnsi="Times New Roman" w:cs="Times New Roman"/>
          <w:b/>
          <w:bCs/>
          <w:color w:val="000000"/>
          <w:sz w:val="28"/>
          <w:szCs w:val="28"/>
        </w:rPr>
        <w:t>.</w:t>
      </w:r>
      <w:r w:rsidR="00C77C82" w:rsidRPr="00362214">
        <w:rPr>
          <w:rFonts w:ascii="Times New Roman" w:hAnsi="Times New Roman" w:cs="Times New Roman"/>
          <w:b/>
          <w:bCs/>
          <w:color w:val="000000"/>
          <w:sz w:val="28"/>
          <w:szCs w:val="28"/>
        </w:rPr>
        <w:t xml:space="preserve"> Обоснование выбора швейных ниток</w:t>
      </w:r>
    </w:p>
    <w:p w:rsidR="000557C7" w:rsidRPr="00362214" w:rsidRDefault="000557C7" w:rsidP="00411D3D">
      <w:pPr>
        <w:spacing w:after="0" w:line="360" w:lineRule="auto"/>
        <w:rPr>
          <w:rFonts w:ascii="Times New Roman" w:hAnsi="Times New Roman" w:cs="Times New Roman"/>
          <w:color w:val="000000"/>
          <w:sz w:val="28"/>
          <w:szCs w:val="28"/>
        </w:rPr>
      </w:pPr>
    </w:p>
    <w:p w:rsidR="00C77C82" w:rsidRPr="00362214" w:rsidRDefault="00C77C8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Швейные нитки являются основным средством соединения деталей швейных изделий. В процессе образования стежка на швейных машинах и в процессе эксплуатации изделий швейные нитки испытывают различные воздействия, вызывающие их структурные из</w:t>
      </w:r>
      <w:r w:rsidR="007922B0" w:rsidRPr="00362214">
        <w:rPr>
          <w:rFonts w:ascii="Times New Roman" w:hAnsi="Times New Roman" w:cs="Times New Roman"/>
          <w:color w:val="000000"/>
          <w:sz w:val="28"/>
          <w:szCs w:val="28"/>
        </w:rPr>
        <w:t>менения</w:t>
      </w:r>
      <w:r w:rsidRPr="00362214">
        <w:rPr>
          <w:rFonts w:ascii="Times New Roman" w:hAnsi="Times New Roman" w:cs="Times New Roman"/>
          <w:color w:val="000000"/>
          <w:sz w:val="28"/>
          <w:szCs w:val="28"/>
        </w:rPr>
        <w:t>, поэтому должны соответствовать ряду требований.</w:t>
      </w:r>
    </w:p>
    <w:p w:rsidR="00C77C82" w:rsidRPr="00362214" w:rsidRDefault="00C77C82"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Технологические требования определяются условиями работы ниток на швейных машинах. С учётом условий образования стежка швейные нитки должны обладать высокими показателями прочности при растяжении, иметь определённые зн</w:t>
      </w:r>
      <w:r w:rsidR="00BC5597" w:rsidRPr="00362214">
        <w:rPr>
          <w:rFonts w:ascii="Times New Roman" w:hAnsi="Times New Roman" w:cs="Times New Roman"/>
          <w:color w:val="000000"/>
          <w:sz w:val="28"/>
          <w:szCs w:val="28"/>
        </w:rPr>
        <w:t>ачения удлинения при растяжении</w:t>
      </w:r>
      <w:r w:rsidRPr="00362214">
        <w:rPr>
          <w:rFonts w:ascii="Times New Roman" w:hAnsi="Times New Roman" w:cs="Times New Roman"/>
          <w:color w:val="000000"/>
          <w:sz w:val="28"/>
          <w:szCs w:val="28"/>
        </w:rPr>
        <w:t>, быть равномерными по прочности и удлинению, уравновешенными по крутке, при воздействии влаги должны иметь такую же велич</w:t>
      </w:r>
      <w:r w:rsidR="00BC5597" w:rsidRPr="00362214">
        <w:rPr>
          <w:rFonts w:ascii="Times New Roman" w:hAnsi="Times New Roman" w:cs="Times New Roman"/>
          <w:color w:val="000000"/>
          <w:sz w:val="28"/>
          <w:szCs w:val="28"/>
        </w:rPr>
        <w:t>ину изменения линейных размеров</w:t>
      </w:r>
      <w:r w:rsidRPr="00362214">
        <w:rPr>
          <w:rFonts w:ascii="Times New Roman" w:hAnsi="Times New Roman" w:cs="Times New Roman"/>
          <w:color w:val="000000"/>
          <w:sz w:val="28"/>
          <w:szCs w:val="28"/>
        </w:rPr>
        <w:t xml:space="preserve">, как и соединяемые материалы. Большое влияние на обрывность ниток при стачивании имеет направление крутки. Для стачивания деталей одежды на швейных машинах </w:t>
      </w:r>
      <w:r w:rsidR="00D56B18" w:rsidRPr="00362214">
        <w:rPr>
          <w:rFonts w:ascii="Times New Roman" w:hAnsi="Times New Roman" w:cs="Times New Roman"/>
          <w:color w:val="000000"/>
          <w:sz w:val="28"/>
          <w:szCs w:val="28"/>
        </w:rPr>
        <w:t xml:space="preserve">челночного стежка рекомендуется использовать нитки правой крутки </w:t>
      </w:r>
      <w:r w:rsidR="00D56B18" w:rsidRPr="00362214">
        <w:rPr>
          <w:rFonts w:ascii="Times New Roman" w:hAnsi="Times New Roman" w:cs="Times New Roman"/>
          <w:color w:val="000000"/>
          <w:sz w:val="28"/>
          <w:szCs w:val="28"/>
          <w:lang w:val="en-US"/>
        </w:rPr>
        <w:t>Z</w:t>
      </w:r>
      <w:r w:rsidR="00D56B18" w:rsidRPr="00362214">
        <w:rPr>
          <w:rFonts w:ascii="Times New Roman" w:hAnsi="Times New Roman" w:cs="Times New Roman"/>
          <w:color w:val="000000"/>
          <w:sz w:val="28"/>
          <w:szCs w:val="28"/>
        </w:rPr>
        <w:t>. Швейные нитки должны быть теплостойкими, так как при работе современных скоростных швейных машин трение вызывает нагревание иглы 300-4000С.</w:t>
      </w:r>
    </w:p>
    <w:p w:rsidR="00411D3D" w:rsidRPr="00362214" w:rsidRDefault="00D56B18"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Эксплуатационные требования, предъявляемые к швейным ниткам, определяются условиями эксплуатации швейных изделий. Швейные нитки должны обеспечивать необходимую прочность соединения деталей швейных изделий, иметь хороший внешний вид, не усаживаться при влажно-тепловой обработке, быть стойкими к действию светопогоды, химчистке и стирке.</w:t>
      </w:r>
    </w:p>
    <w:p w:rsidR="002C6869" w:rsidRPr="00362214" w:rsidRDefault="002C6869" w:rsidP="00411D3D">
      <w:pPr>
        <w:spacing w:after="0" w:line="360" w:lineRule="auto"/>
        <w:rPr>
          <w:rFonts w:ascii="Times New Roman" w:hAnsi="Times New Roman" w:cs="Times New Roman"/>
          <w:b/>
          <w:bCs/>
          <w:color w:val="000000"/>
          <w:sz w:val="28"/>
          <w:szCs w:val="28"/>
        </w:rPr>
      </w:pPr>
    </w:p>
    <w:p w:rsidR="00DC305F" w:rsidRPr="00362214" w:rsidRDefault="006E28A0" w:rsidP="000557C7">
      <w:pPr>
        <w:spacing w:after="0" w:line="360" w:lineRule="auto"/>
        <w:jc w:val="center"/>
        <w:rPr>
          <w:rFonts w:ascii="Times New Roman" w:hAnsi="Times New Roman" w:cs="Times New Roman"/>
          <w:color w:val="000000"/>
          <w:sz w:val="28"/>
          <w:szCs w:val="28"/>
        </w:rPr>
      </w:pPr>
      <w:r w:rsidRPr="00362214">
        <w:rPr>
          <w:rFonts w:ascii="Times New Roman" w:hAnsi="Times New Roman" w:cs="Times New Roman"/>
          <w:b/>
          <w:bCs/>
          <w:color w:val="000000"/>
          <w:sz w:val="28"/>
          <w:szCs w:val="28"/>
        </w:rPr>
        <w:t>8</w:t>
      </w:r>
      <w:r w:rsidR="00DC305F" w:rsidRPr="00362214">
        <w:rPr>
          <w:rFonts w:ascii="Times New Roman" w:hAnsi="Times New Roman" w:cs="Times New Roman"/>
          <w:b/>
          <w:bCs/>
          <w:color w:val="000000"/>
          <w:sz w:val="28"/>
          <w:szCs w:val="28"/>
        </w:rPr>
        <w:t>.1 Характеристика ассортимента швейных ниток</w:t>
      </w:r>
    </w:p>
    <w:p w:rsidR="000557C7" w:rsidRPr="00362214" w:rsidRDefault="000557C7" w:rsidP="00411D3D">
      <w:pPr>
        <w:spacing w:after="0" w:line="360" w:lineRule="auto"/>
        <w:rPr>
          <w:rFonts w:ascii="Times New Roman" w:hAnsi="Times New Roman" w:cs="Times New Roman"/>
          <w:color w:val="000000"/>
          <w:sz w:val="28"/>
          <w:szCs w:val="28"/>
        </w:rPr>
      </w:pPr>
    </w:p>
    <w:p w:rsidR="00DC305F" w:rsidRPr="00362214" w:rsidRDefault="00DC305F"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Швейные нитки выпускают различного назначения: одежные, обувные, вышивальные, вязальные, хирургические и другие.</w:t>
      </w:r>
    </w:p>
    <w:p w:rsidR="00DC305F" w:rsidRPr="00362214" w:rsidRDefault="00DC305F"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По волокнистому составу различают нитки: из натуральных волокон (хлопчатобумажные, льняные, шёлковые); из химических волокон и нитей или лавсановых нитей, армированные из синтетических нитей в сочетании с полинозными волокнами или </w:t>
      </w:r>
      <w:r w:rsidR="00E20324" w:rsidRPr="00362214">
        <w:rPr>
          <w:rFonts w:ascii="Times New Roman" w:hAnsi="Times New Roman" w:cs="Times New Roman"/>
          <w:color w:val="000000"/>
          <w:sz w:val="28"/>
          <w:szCs w:val="28"/>
        </w:rPr>
        <w:t>хлопком</w:t>
      </w:r>
      <w:r w:rsidR="002C6869" w:rsidRPr="00362214">
        <w:rPr>
          <w:rFonts w:ascii="Times New Roman" w:hAnsi="Times New Roman" w:cs="Times New Roman"/>
          <w:color w:val="000000"/>
          <w:sz w:val="28"/>
          <w:szCs w:val="28"/>
        </w:rPr>
        <w:t>,</w:t>
      </w:r>
      <w:r w:rsidR="00E20324" w:rsidRPr="00362214">
        <w:rPr>
          <w:rFonts w:ascii="Times New Roman" w:hAnsi="Times New Roman" w:cs="Times New Roman"/>
          <w:color w:val="000000"/>
          <w:sz w:val="28"/>
          <w:szCs w:val="28"/>
        </w:rPr>
        <w:t xml:space="preserve"> текстурированные из объёмных или эластичных нитей, капроновые мононити</w:t>
      </w:r>
      <w:r w:rsidR="002C6869" w:rsidRPr="00362214">
        <w:rPr>
          <w:rFonts w:ascii="Times New Roman" w:hAnsi="Times New Roman" w:cs="Times New Roman"/>
          <w:color w:val="000000"/>
          <w:sz w:val="28"/>
          <w:szCs w:val="28"/>
        </w:rPr>
        <w:t>,</w:t>
      </w:r>
      <w:r w:rsidR="00E20324" w:rsidRPr="00362214">
        <w:rPr>
          <w:rFonts w:ascii="Times New Roman" w:hAnsi="Times New Roman" w:cs="Times New Roman"/>
          <w:color w:val="000000"/>
          <w:sz w:val="28"/>
          <w:szCs w:val="28"/>
        </w:rPr>
        <w:t xml:space="preserve"> штапельные из вискозных лавсановых воло</w:t>
      </w:r>
      <w:r w:rsidR="002C6869" w:rsidRPr="00362214">
        <w:rPr>
          <w:rFonts w:ascii="Times New Roman" w:hAnsi="Times New Roman" w:cs="Times New Roman"/>
          <w:color w:val="000000"/>
          <w:sz w:val="28"/>
          <w:szCs w:val="28"/>
        </w:rPr>
        <w:t>кон</w:t>
      </w:r>
      <w:r w:rsidR="00E20324" w:rsidRPr="00362214">
        <w:rPr>
          <w:rFonts w:ascii="Times New Roman" w:hAnsi="Times New Roman" w:cs="Times New Roman"/>
          <w:color w:val="000000"/>
          <w:sz w:val="28"/>
          <w:szCs w:val="28"/>
        </w:rPr>
        <w:t>.</w:t>
      </w:r>
    </w:p>
    <w:p w:rsidR="00E20324" w:rsidRPr="00362214" w:rsidRDefault="00E20324"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По способу отделки швейные нитки бывают: суровые, матовые, глянцевые, белые, цветные, чёрные.</w:t>
      </w:r>
    </w:p>
    <w:p w:rsidR="00E20324" w:rsidRPr="00362214" w:rsidRDefault="00E20324"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По строению нитки бывают одн</w:t>
      </w:r>
      <w:r w:rsidR="002C6869" w:rsidRPr="00362214">
        <w:rPr>
          <w:rFonts w:ascii="Times New Roman" w:hAnsi="Times New Roman" w:cs="Times New Roman"/>
          <w:color w:val="000000"/>
          <w:sz w:val="28"/>
          <w:szCs w:val="28"/>
        </w:rPr>
        <w:t>о -</w:t>
      </w:r>
      <w:r w:rsidRPr="00362214">
        <w:rPr>
          <w:rFonts w:ascii="Times New Roman" w:hAnsi="Times New Roman" w:cs="Times New Roman"/>
          <w:color w:val="000000"/>
          <w:sz w:val="28"/>
          <w:szCs w:val="28"/>
        </w:rPr>
        <w:t xml:space="preserve"> или двухкруточными. Двухкруточные швейные нитки</w:t>
      </w:r>
      <w:r w:rsidR="00BC5597" w:rsidRPr="00362214">
        <w:rPr>
          <w:rFonts w:ascii="Times New Roman" w:hAnsi="Times New Roman" w:cs="Times New Roman"/>
          <w:color w:val="000000"/>
          <w:sz w:val="28"/>
          <w:szCs w:val="28"/>
        </w:rPr>
        <w:t xml:space="preserve"> обладают повышенной прочностью</w:t>
      </w:r>
      <w:r w:rsidRPr="00362214">
        <w:rPr>
          <w:rFonts w:ascii="Times New Roman" w:hAnsi="Times New Roman" w:cs="Times New Roman"/>
          <w:color w:val="000000"/>
          <w:sz w:val="28"/>
          <w:szCs w:val="28"/>
        </w:rPr>
        <w:t>, они более равномерны по толщине, прочности и удлинению.</w:t>
      </w:r>
    </w:p>
    <w:p w:rsidR="00411D3D" w:rsidRPr="00362214" w:rsidRDefault="00E20324"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По направлению окончательной крутки различают нитки правой </w:t>
      </w:r>
      <w:r w:rsidRPr="00362214">
        <w:rPr>
          <w:rFonts w:ascii="Times New Roman" w:hAnsi="Times New Roman" w:cs="Times New Roman"/>
          <w:color w:val="000000"/>
          <w:sz w:val="28"/>
          <w:szCs w:val="28"/>
          <w:lang w:val="en-US"/>
        </w:rPr>
        <w:t>Z</w:t>
      </w:r>
      <w:r w:rsidRPr="00362214">
        <w:rPr>
          <w:rFonts w:ascii="Times New Roman" w:hAnsi="Times New Roman" w:cs="Times New Roman"/>
          <w:color w:val="000000"/>
          <w:sz w:val="28"/>
          <w:szCs w:val="28"/>
        </w:rPr>
        <w:t xml:space="preserve"> и левой </w:t>
      </w:r>
      <w:r w:rsidRPr="00362214">
        <w:rPr>
          <w:rFonts w:ascii="Times New Roman" w:hAnsi="Times New Roman" w:cs="Times New Roman"/>
          <w:color w:val="000000"/>
          <w:sz w:val="28"/>
          <w:szCs w:val="28"/>
          <w:lang w:val="en-US"/>
        </w:rPr>
        <w:t>S</w:t>
      </w:r>
      <w:r w:rsidRPr="00362214">
        <w:rPr>
          <w:rFonts w:ascii="Times New Roman" w:hAnsi="Times New Roman" w:cs="Times New Roman"/>
          <w:color w:val="000000"/>
          <w:sz w:val="28"/>
          <w:szCs w:val="28"/>
        </w:rPr>
        <w:t xml:space="preserve"> крутки.</w:t>
      </w:r>
    </w:p>
    <w:p w:rsidR="00E20324" w:rsidRPr="00362214" w:rsidRDefault="00E20324"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Хлопчатобумажные нитки вырабатывают в 2, 3, 4, 6, 9 и 12 сложений. Наибольшее</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распространение получили нитки в 3 и 6 сложений. Толщина хлоп</w:t>
      </w:r>
      <w:r w:rsidR="006B1A54" w:rsidRPr="00362214">
        <w:rPr>
          <w:rFonts w:ascii="Times New Roman" w:hAnsi="Times New Roman" w:cs="Times New Roman"/>
          <w:color w:val="000000"/>
          <w:sz w:val="28"/>
          <w:szCs w:val="28"/>
        </w:rPr>
        <w:t xml:space="preserve">чатобумажных швейных ниток характеризуется условным показателем торговым номером: 10, 20, 30, 40, 50, 60, 80, 100, 120; более тонкие нитки имеют более высокие номера. В зависимости от показателей качества вырабатывают нитки следующих марок: «Экстра» - в 3 </w:t>
      </w:r>
      <w:r w:rsidR="00BC5597" w:rsidRPr="00362214">
        <w:rPr>
          <w:rFonts w:ascii="Times New Roman" w:hAnsi="Times New Roman" w:cs="Times New Roman"/>
          <w:color w:val="000000"/>
          <w:sz w:val="28"/>
          <w:szCs w:val="28"/>
        </w:rPr>
        <w:t>сложения; «Прима»- в 3 сложения</w:t>
      </w:r>
      <w:r w:rsidR="006B1A54" w:rsidRPr="00362214">
        <w:rPr>
          <w:rFonts w:ascii="Times New Roman" w:hAnsi="Times New Roman" w:cs="Times New Roman"/>
          <w:color w:val="000000"/>
          <w:sz w:val="28"/>
          <w:szCs w:val="28"/>
        </w:rPr>
        <w:t>; «Специальные» - в 6 сложений и «Особо прочные» - 9 и 12 сложения. Для временного ниточного соединения деталей швейных изделий применяется кручения хлопчатобумажная пряжа.</w:t>
      </w:r>
    </w:p>
    <w:p w:rsidR="006B1A54" w:rsidRPr="00362214" w:rsidRDefault="006B1A54"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Льняные нитки вырабатывают из льняной пряжи мокрого прядения в 2</w:t>
      </w:r>
      <w:r w:rsidR="00266A86" w:rsidRPr="00362214">
        <w:rPr>
          <w:rFonts w:ascii="Times New Roman" w:hAnsi="Times New Roman" w:cs="Times New Roman"/>
          <w:color w:val="000000"/>
          <w:sz w:val="28"/>
          <w:szCs w:val="28"/>
        </w:rPr>
        <w:t>, 3, 4, 6 и 8 сложений. Применяются при пошиве изделий из технических тканей и брезе</w:t>
      </w:r>
      <w:r w:rsidR="005F165D" w:rsidRPr="00362214">
        <w:rPr>
          <w:rFonts w:ascii="Times New Roman" w:hAnsi="Times New Roman" w:cs="Times New Roman"/>
          <w:color w:val="000000"/>
          <w:sz w:val="28"/>
          <w:szCs w:val="28"/>
        </w:rPr>
        <w:t>н</w:t>
      </w:r>
      <w:r w:rsidR="00266A86" w:rsidRPr="00362214">
        <w:rPr>
          <w:rFonts w:ascii="Times New Roman" w:hAnsi="Times New Roman" w:cs="Times New Roman"/>
          <w:color w:val="000000"/>
          <w:sz w:val="28"/>
          <w:szCs w:val="28"/>
        </w:rPr>
        <w:t>тов.</w:t>
      </w:r>
    </w:p>
    <w:p w:rsidR="005F165D" w:rsidRPr="00362214" w:rsidRDefault="005F165D"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Нитки из химических волокон дают возможность сократить расходы дорогостоящего тонковолокнистого хлопка, снизить трудоемкость производства ниток, улучшить их физико-механические и технологические свойства и тем самым свойства п</w:t>
      </w:r>
      <w:r w:rsidR="00836C75" w:rsidRPr="00362214">
        <w:rPr>
          <w:rFonts w:ascii="Times New Roman" w:hAnsi="Times New Roman" w:cs="Times New Roman"/>
          <w:color w:val="000000"/>
          <w:sz w:val="28"/>
          <w:szCs w:val="28"/>
        </w:rPr>
        <w:t>р</w:t>
      </w:r>
      <w:r w:rsidRPr="00362214">
        <w:rPr>
          <w:rFonts w:ascii="Times New Roman" w:hAnsi="Times New Roman" w:cs="Times New Roman"/>
          <w:color w:val="000000"/>
          <w:sz w:val="28"/>
          <w:szCs w:val="28"/>
        </w:rPr>
        <w:t>ошиваемых ими изделий. Различают комплексные, текстурированные, армированные, из штапельных волокон, прозрачные и растворимые нитки из химических волокон.</w:t>
      </w:r>
    </w:p>
    <w:p w:rsidR="005F165D" w:rsidRPr="00362214" w:rsidRDefault="005F165D"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Комплексные вискозные нитки по своему строению и получению </w:t>
      </w:r>
      <w:r w:rsidR="001F419C" w:rsidRPr="00362214">
        <w:rPr>
          <w:rFonts w:ascii="Times New Roman" w:hAnsi="Times New Roman" w:cs="Times New Roman"/>
          <w:color w:val="000000"/>
          <w:sz w:val="28"/>
          <w:szCs w:val="28"/>
        </w:rPr>
        <w:t>аналогичны швейному шелку. Их применяют для машинного обмётывания петель. Нитки устойчивы к химчистке, потеря прочности в мокром состоянии не существенно, по прочности на истирание они значительно уступают синтетическим.</w:t>
      </w:r>
    </w:p>
    <w:p w:rsidR="001F419C" w:rsidRPr="00362214" w:rsidRDefault="001F419C"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Капроновые нитки обладают высокой прочностью, по стойкости к истиранию превосходят</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все нитки, поэтому их используют для обмётывания петель, а также при изготовлении одежды из прочных безусловных материалов. Существенным недостатком капроновых ниток является их низкая термостойкость.</w:t>
      </w:r>
    </w:p>
    <w:p w:rsidR="00F839D4" w:rsidRPr="00362214" w:rsidRDefault="00F839D4"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Лавсановые нитки </w:t>
      </w:r>
      <w:r w:rsidR="00836C75" w:rsidRPr="00362214">
        <w:rPr>
          <w:rFonts w:ascii="Times New Roman" w:hAnsi="Times New Roman" w:cs="Times New Roman"/>
          <w:color w:val="000000"/>
          <w:sz w:val="28"/>
          <w:szCs w:val="28"/>
        </w:rPr>
        <w:t>безусадочные</w:t>
      </w:r>
      <w:r w:rsidRPr="00362214">
        <w:rPr>
          <w:rFonts w:ascii="Times New Roman" w:hAnsi="Times New Roman" w:cs="Times New Roman"/>
          <w:color w:val="000000"/>
          <w:sz w:val="28"/>
          <w:szCs w:val="28"/>
        </w:rPr>
        <w:t>, уступают капроновым по прочности и стойкости к истиранию, но превосходят их по термостойкости; имеют следующие условные обозначения : 22Л, 33Л, 55Л, 90Л. Тонкие нитки применяют при пошиве белья , сорочек, платьев и костюмов , толстые -</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для рельефной отделочной строчки , а также при изготовлении декоративных изделий и обуви.</w:t>
      </w:r>
    </w:p>
    <w:p w:rsidR="00F839D4" w:rsidRPr="00362214" w:rsidRDefault="00F839D4"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Анидные нитки по прочности при растяжении превосходят все остальные, имеют высокую термостойкость и практически </w:t>
      </w:r>
      <w:r w:rsidR="002C6869" w:rsidRPr="00362214">
        <w:rPr>
          <w:rFonts w:ascii="Times New Roman" w:hAnsi="Times New Roman" w:cs="Times New Roman"/>
          <w:color w:val="000000"/>
          <w:sz w:val="28"/>
          <w:szCs w:val="28"/>
        </w:rPr>
        <w:t>безусадочные</w:t>
      </w:r>
      <w:r w:rsidRPr="00362214">
        <w:rPr>
          <w:rFonts w:ascii="Times New Roman" w:hAnsi="Times New Roman" w:cs="Times New Roman"/>
          <w:color w:val="000000"/>
          <w:sz w:val="28"/>
          <w:szCs w:val="28"/>
        </w:rPr>
        <w:t>. Их применяют при пошиве изделий из безусадочных</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синтетических материалов, кожи.</w:t>
      </w:r>
    </w:p>
    <w:p w:rsidR="005A7CD1" w:rsidRPr="00362214" w:rsidRDefault="00C76638"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Текстурированные швейные нитки вырабатывают из полиамидных или полиэфирный текстурированных нитей: эластика, мэрона,</w:t>
      </w:r>
      <w:r w:rsidR="00836C75"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мэлана, петлистых нитей таслан путем их скручивания в два или три сложения. Текстурированные нити прочные , эластичные, упругие, что обеспечивает получение прочных растяжимых швов в изделиях из эластичных материалов. Полиамидные нитки: 70КТ, 100КТ, 140КТ, 210КТ применяют для выполнения отделочных строчек; полиэфирные (27 ЛТ) – в верхних трикотажных изделиях из синтетических и смешанных нитей, а также в бельевых трикотажных изделиях из нитей эластик.</w:t>
      </w:r>
    </w:p>
    <w:p w:rsidR="006D4D5D" w:rsidRPr="00362214" w:rsidRDefault="006D4D5D" w:rsidP="00411D3D">
      <w:pPr>
        <w:spacing w:after="0" w:line="360" w:lineRule="auto"/>
        <w:rPr>
          <w:rFonts w:ascii="Times New Roman" w:hAnsi="Times New Roman" w:cs="Times New Roman"/>
          <w:color w:val="000000"/>
          <w:sz w:val="28"/>
          <w:szCs w:val="28"/>
        </w:rPr>
      </w:pPr>
    </w:p>
    <w:p w:rsidR="00BC5597" w:rsidRPr="00362214" w:rsidRDefault="0082251F" w:rsidP="000557C7">
      <w:pPr>
        <w:spacing w:after="0" w:line="360" w:lineRule="auto"/>
        <w:jc w:val="center"/>
        <w:rPr>
          <w:rFonts w:ascii="Times New Roman" w:hAnsi="Times New Roman" w:cs="Times New Roman"/>
          <w:color w:val="000000"/>
          <w:sz w:val="28"/>
          <w:szCs w:val="28"/>
        </w:rPr>
      </w:pPr>
      <w:r w:rsidRPr="00362214">
        <w:rPr>
          <w:rFonts w:ascii="Times New Roman" w:hAnsi="Times New Roman" w:cs="Times New Roman"/>
          <w:b/>
          <w:bCs/>
          <w:color w:val="000000"/>
          <w:sz w:val="28"/>
          <w:szCs w:val="28"/>
        </w:rPr>
        <w:t xml:space="preserve">8.2 Характеристика </w:t>
      </w:r>
      <w:r w:rsidR="009D1287" w:rsidRPr="00362214">
        <w:rPr>
          <w:rFonts w:ascii="Times New Roman" w:hAnsi="Times New Roman" w:cs="Times New Roman"/>
          <w:b/>
          <w:bCs/>
          <w:color w:val="000000"/>
          <w:sz w:val="28"/>
          <w:szCs w:val="28"/>
        </w:rPr>
        <w:t xml:space="preserve">выбранных </w:t>
      </w:r>
      <w:r w:rsidRPr="00362214">
        <w:rPr>
          <w:rFonts w:ascii="Times New Roman" w:hAnsi="Times New Roman" w:cs="Times New Roman"/>
          <w:b/>
          <w:bCs/>
          <w:color w:val="000000"/>
          <w:sz w:val="28"/>
          <w:szCs w:val="28"/>
        </w:rPr>
        <w:t xml:space="preserve">швейных ниток для </w:t>
      </w:r>
      <w:r w:rsidR="003A2997" w:rsidRPr="00362214">
        <w:rPr>
          <w:rFonts w:ascii="Times New Roman" w:hAnsi="Times New Roman" w:cs="Times New Roman"/>
          <w:b/>
          <w:bCs/>
          <w:color w:val="000000"/>
          <w:sz w:val="28"/>
          <w:szCs w:val="28"/>
        </w:rPr>
        <w:t>детского зимнего костюма</w:t>
      </w:r>
    </w:p>
    <w:p w:rsidR="000557C7" w:rsidRPr="00362214" w:rsidRDefault="000557C7" w:rsidP="00411D3D">
      <w:pPr>
        <w:spacing w:after="0" w:line="360" w:lineRule="auto"/>
        <w:rPr>
          <w:rFonts w:ascii="Times New Roman" w:hAnsi="Times New Roman" w:cs="Times New Roman"/>
          <w:color w:val="000000"/>
          <w:sz w:val="28"/>
          <w:szCs w:val="28"/>
        </w:rPr>
      </w:pPr>
    </w:p>
    <w:p w:rsidR="00411D3D" w:rsidRPr="00362214" w:rsidRDefault="0082251F"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Для изготовления </w:t>
      </w:r>
      <w:r w:rsidR="007922B0" w:rsidRPr="00362214">
        <w:rPr>
          <w:rFonts w:ascii="Times New Roman" w:hAnsi="Times New Roman" w:cs="Times New Roman"/>
          <w:color w:val="000000"/>
          <w:sz w:val="28"/>
          <w:szCs w:val="28"/>
        </w:rPr>
        <w:t>костюма</w:t>
      </w:r>
      <w:r w:rsidRPr="00362214">
        <w:rPr>
          <w:rFonts w:ascii="Times New Roman" w:hAnsi="Times New Roman" w:cs="Times New Roman"/>
          <w:color w:val="000000"/>
          <w:sz w:val="28"/>
          <w:szCs w:val="28"/>
        </w:rPr>
        <w:t xml:space="preserve"> рекомендуется </w:t>
      </w:r>
      <w:r w:rsidR="00BC5597" w:rsidRPr="00362214">
        <w:rPr>
          <w:rFonts w:ascii="Times New Roman" w:hAnsi="Times New Roman" w:cs="Times New Roman"/>
          <w:color w:val="000000"/>
          <w:sz w:val="28"/>
          <w:szCs w:val="28"/>
        </w:rPr>
        <w:t xml:space="preserve">использовать армированные нитки. </w:t>
      </w:r>
      <w:r w:rsidRPr="00362214">
        <w:rPr>
          <w:rFonts w:ascii="Times New Roman" w:hAnsi="Times New Roman" w:cs="Times New Roman"/>
          <w:color w:val="000000"/>
          <w:sz w:val="28"/>
          <w:szCs w:val="28"/>
        </w:rPr>
        <w:t>Характеристики швейных ниток для выбранной модели приведены в таблице 6.</w:t>
      </w:r>
    </w:p>
    <w:p w:rsidR="0082251F" w:rsidRPr="00362214" w:rsidRDefault="0082251F" w:rsidP="00411D3D">
      <w:pPr>
        <w:spacing w:after="0" w:line="360" w:lineRule="auto"/>
        <w:rPr>
          <w:rFonts w:ascii="Times New Roman" w:hAnsi="Times New Roman" w:cs="Times New Roman"/>
          <w:color w:val="000000"/>
          <w:sz w:val="28"/>
          <w:szCs w:val="28"/>
        </w:rPr>
      </w:pPr>
    </w:p>
    <w:p w:rsidR="0082251F" w:rsidRPr="00362214" w:rsidRDefault="0082251F"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Таблица</w:t>
      </w:r>
      <w:r w:rsidR="00127DC6" w:rsidRPr="00362214">
        <w:rPr>
          <w:rFonts w:ascii="Times New Roman" w:hAnsi="Times New Roman" w:cs="Times New Roman"/>
          <w:color w:val="000000"/>
          <w:sz w:val="28"/>
          <w:szCs w:val="28"/>
        </w:rPr>
        <w:t xml:space="preserve"> 6.</w:t>
      </w:r>
      <w:r w:rsidRPr="00362214">
        <w:rPr>
          <w:rFonts w:ascii="Times New Roman" w:hAnsi="Times New Roman" w:cs="Times New Roman"/>
          <w:color w:val="000000"/>
          <w:sz w:val="28"/>
          <w:szCs w:val="28"/>
        </w:rPr>
        <w:t>Характеристика швейных ниток</w:t>
      </w:r>
    </w:p>
    <w:tbl>
      <w:tblPr>
        <w:tblW w:w="95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8"/>
        <w:gridCol w:w="1418"/>
        <w:gridCol w:w="2102"/>
        <w:gridCol w:w="1760"/>
        <w:gridCol w:w="1980"/>
      </w:tblGrid>
      <w:tr w:rsidR="0082251F" w:rsidRPr="00362214">
        <w:trPr>
          <w:trHeight w:val="1123"/>
        </w:trPr>
        <w:tc>
          <w:tcPr>
            <w:tcW w:w="2308" w:type="dxa"/>
            <w:vAlign w:val="center"/>
          </w:tcPr>
          <w:p w:rsidR="0082251F" w:rsidRPr="00362214" w:rsidRDefault="0082251F"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Условное обозначение, торговый номер</w:t>
            </w:r>
          </w:p>
        </w:tc>
        <w:tc>
          <w:tcPr>
            <w:tcW w:w="1418" w:type="dxa"/>
            <w:vAlign w:val="center"/>
          </w:tcPr>
          <w:p w:rsidR="0082251F" w:rsidRPr="00362214" w:rsidRDefault="0082251F"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Линейная плотность, текс</w:t>
            </w:r>
          </w:p>
        </w:tc>
        <w:tc>
          <w:tcPr>
            <w:tcW w:w="2102" w:type="dxa"/>
            <w:vAlign w:val="center"/>
          </w:tcPr>
          <w:p w:rsidR="0082251F" w:rsidRPr="00362214" w:rsidRDefault="0082251F"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Разрывная нагрузка</w:t>
            </w:r>
            <w:r w:rsidR="00411D3D" w:rsidRPr="00362214">
              <w:rPr>
                <w:rFonts w:ascii="Times New Roman" w:hAnsi="Times New Roman" w:cs="Times New Roman"/>
                <w:color w:val="000000"/>
                <w:sz w:val="20"/>
                <w:szCs w:val="20"/>
              </w:rPr>
              <w:t xml:space="preserve"> </w:t>
            </w:r>
            <w:r w:rsidRPr="00362214">
              <w:rPr>
                <w:rFonts w:ascii="Times New Roman" w:hAnsi="Times New Roman" w:cs="Times New Roman"/>
                <w:color w:val="000000"/>
                <w:sz w:val="20"/>
                <w:szCs w:val="20"/>
              </w:rPr>
              <w:t>при испытании одиночной нити, сН</w:t>
            </w:r>
          </w:p>
        </w:tc>
        <w:tc>
          <w:tcPr>
            <w:tcW w:w="1760" w:type="dxa"/>
            <w:vAlign w:val="center"/>
          </w:tcPr>
          <w:p w:rsidR="0082251F" w:rsidRPr="00362214" w:rsidRDefault="0082251F"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Удлинение ниток</w:t>
            </w:r>
            <w:r w:rsidR="00411D3D" w:rsidRPr="00362214">
              <w:rPr>
                <w:rFonts w:ascii="Times New Roman" w:hAnsi="Times New Roman" w:cs="Times New Roman"/>
                <w:color w:val="000000"/>
                <w:sz w:val="20"/>
                <w:szCs w:val="20"/>
              </w:rPr>
              <w:t xml:space="preserve"> </w:t>
            </w:r>
            <w:r w:rsidRPr="00362214">
              <w:rPr>
                <w:rFonts w:ascii="Times New Roman" w:hAnsi="Times New Roman" w:cs="Times New Roman"/>
                <w:color w:val="000000"/>
                <w:sz w:val="20"/>
                <w:szCs w:val="20"/>
              </w:rPr>
              <w:t>при разрыве, %</w:t>
            </w:r>
          </w:p>
        </w:tc>
        <w:tc>
          <w:tcPr>
            <w:tcW w:w="1980" w:type="dxa"/>
            <w:vAlign w:val="center"/>
          </w:tcPr>
          <w:p w:rsidR="0082251F" w:rsidRPr="00362214" w:rsidRDefault="0082251F"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Применение</w:t>
            </w:r>
          </w:p>
        </w:tc>
      </w:tr>
      <w:tr w:rsidR="0082251F" w:rsidRPr="00362214">
        <w:trPr>
          <w:trHeight w:val="385"/>
        </w:trPr>
        <w:tc>
          <w:tcPr>
            <w:tcW w:w="2308" w:type="dxa"/>
            <w:vAlign w:val="center"/>
          </w:tcPr>
          <w:p w:rsidR="0082251F" w:rsidRPr="00362214" w:rsidRDefault="0082251F"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Армированные 35 ЛЛ</w:t>
            </w:r>
          </w:p>
        </w:tc>
        <w:tc>
          <w:tcPr>
            <w:tcW w:w="1418" w:type="dxa"/>
            <w:vAlign w:val="center"/>
          </w:tcPr>
          <w:p w:rsidR="0082251F" w:rsidRPr="00362214" w:rsidRDefault="0082251F"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35</w:t>
            </w:r>
          </w:p>
        </w:tc>
        <w:tc>
          <w:tcPr>
            <w:tcW w:w="2102" w:type="dxa"/>
            <w:vAlign w:val="center"/>
          </w:tcPr>
          <w:p w:rsidR="0082251F" w:rsidRPr="00362214" w:rsidRDefault="0082251F"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1450</w:t>
            </w:r>
          </w:p>
        </w:tc>
        <w:tc>
          <w:tcPr>
            <w:tcW w:w="1760" w:type="dxa"/>
            <w:vAlign w:val="center"/>
          </w:tcPr>
          <w:p w:rsidR="0082251F" w:rsidRPr="00362214" w:rsidRDefault="0082251F"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21</w:t>
            </w:r>
          </w:p>
        </w:tc>
        <w:tc>
          <w:tcPr>
            <w:tcW w:w="1980" w:type="dxa"/>
            <w:vAlign w:val="center"/>
          </w:tcPr>
          <w:p w:rsidR="0082251F" w:rsidRPr="00362214" w:rsidRDefault="00127DC6"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Для соединения</w:t>
            </w:r>
            <w:r w:rsidR="00150A23" w:rsidRPr="00362214">
              <w:rPr>
                <w:rFonts w:ascii="Times New Roman" w:hAnsi="Times New Roman" w:cs="Times New Roman"/>
                <w:color w:val="000000"/>
                <w:sz w:val="20"/>
                <w:szCs w:val="20"/>
              </w:rPr>
              <w:t xml:space="preserve"> </w:t>
            </w:r>
            <w:r w:rsidR="0082251F" w:rsidRPr="00362214">
              <w:rPr>
                <w:rFonts w:ascii="Times New Roman" w:hAnsi="Times New Roman" w:cs="Times New Roman"/>
                <w:color w:val="000000"/>
                <w:sz w:val="20"/>
                <w:szCs w:val="20"/>
              </w:rPr>
              <w:t>деталей</w:t>
            </w:r>
          </w:p>
        </w:tc>
      </w:tr>
      <w:tr w:rsidR="00733454" w:rsidRPr="00362214">
        <w:trPr>
          <w:trHeight w:val="385"/>
        </w:trPr>
        <w:tc>
          <w:tcPr>
            <w:tcW w:w="2308" w:type="dxa"/>
            <w:vAlign w:val="center"/>
          </w:tcPr>
          <w:p w:rsidR="00733454" w:rsidRPr="00362214" w:rsidRDefault="00733454"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Армированные 36 ЛХ</w:t>
            </w:r>
          </w:p>
        </w:tc>
        <w:tc>
          <w:tcPr>
            <w:tcW w:w="1418" w:type="dxa"/>
            <w:vAlign w:val="center"/>
          </w:tcPr>
          <w:p w:rsidR="00733454" w:rsidRPr="00362214" w:rsidRDefault="00733454"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35</w:t>
            </w:r>
          </w:p>
        </w:tc>
        <w:tc>
          <w:tcPr>
            <w:tcW w:w="2102" w:type="dxa"/>
            <w:vAlign w:val="center"/>
          </w:tcPr>
          <w:p w:rsidR="00733454" w:rsidRPr="00362214" w:rsidRDefault="00733454"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1370</w:t>
            </w:r>
          </w:p>
        </w:tc>
        <w:tc>
          <w:tcPr>
            <w:tcW w:w="1760" w:type="dxa"/>
            <w:vAlign w:val="center"/>
          </w:tcPr>
          <w:p w:rsidR="00733454" w:rsidRPr="00362214" w:rsidRDefault="00733454"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25</w:t>
            </w:r>
          </w:p>
        </w:tc>
        <w:tc>
          <w:tcPr>
            <w:tcW w:w="1980" w:type="dxa"/>
            <w:vAlign w:val="center"/>
          </w:tcPr>
          <w:p w:rsidR="00733454" w:rsidRPr="00362214" w:rsidRDefault="00127DC6" w:rsidP="00150A23">
            <w:pPr>
              <w:spacing w:after="0" w:line="360" w:lineRule="auto"/>
              <w:ind w:firstLine="0"/>
              <w:jc w:val="left"/>
              <w:rPr>
                <w:rFonts w:ascii="Times New Roman" w:hAnsi="Times New Roman" w:cs="Times New Roman"/>
                <w:color w:val="000000"/>
                <w:sz w:val="20"/>
                <w:szCs w:val="20"/>
              </w:rPr>
            </w:pPr>
            <w:r w:rsidRPr="00362214">
              <w:rPr>
                <w:rFonts w:ascii="Times New Roman" w:hAnsi="Times New Roman" w:cs="Times New Roman"/>
                <w:color w:val="000000"/>
                <w:sz w:val="20"/>
                <w:szCs w:val="20"/>
              </w:rPr>
              <w:t>Для соединения</w:t>
            </w:r>
            <w:r w:rsidR="00150A23" w:rsidRPr="00362214">
              <w:rPr>
                <w:rFonts w:ascii="Times New Roman" w:hAnsi="Times New Roman" w:cs="Times New Roman"/>
                <w:color w:val="000000"/>
                <w:sz w:val="20"/>
                <w:szCs w:val="20"/>
              </w:rPr>
              <w:t xml:space="preserve"> </w:t>
            </w:r>
            <w:r w:rsidR="00733454" w:rsidRPr="00362214">
              <w:rPr>
                <w:rFonts w:ascii="Times New Roman" w:hAnsi="Times New Roman" w:cs="Times New Roman"/>
                <w:color w:val="000000"/>
                <w:sz w:val="20"/>
                <w:szCs w:val="20"/>
              </w:rPr>
              <w:t>деталей</w:t>
            </w:r>
          </w:p>
        </w:tc>
      </w:tr>
    </w:tbl>
    <w:p w:rsidR="0082251F" w:rsidRPr="00362214" w:rsidRDefault="0082251F" w:rsidP="00411D3D">
      <w:pPr>
        <w:spacing w:after="0" w:line="360" w:lineRule="auto"/>
        <w:rPr>
          <w:rFonts w:ascii="Times New Roman" w:hAnsi="Times New Roman" w:cs="Times New Roman"/>
          <w:color w:val="000000"/>
          <w:sz w:val="28"/>
          <w:szCs w:val="28"/>
        </w:rPr>
      </w:pPr>
    </w:p>
    <w:p w:rsidR="00F839D4" w:rsidRPr="00362214" w:rsidRDefault="006E28A0" w:rsidP="00D735DB">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t>9</w:t>
      </w:r>
      <w:r w:rsidR="00836C75" w:rsidRPr="00362214">
        <w:rPr>
          <w:rFonts w:ascii="Times New Roman" w:hAnsi="Times New Roman" w:cs="Times New Roman"/>
          <w:b/>
          <w:bCs/>
          <w:color w:val="000000"/>
          <w:sz w:val="28"/>
          <w:szCs w:val="28"/>
        </w:rPr>
        <w:t>.</w:t>
      </w:r>
      <w:r w:rsidRPr="00362214">
        <w:rPr>
          <w:rFonts w:ascii="Times New Roman" w:hAnsi="Times New Roman" w:cs="Times New Roman"/>
          <w:b/>
          <w:bCs/>
          <w:color w:val="000000"/>
          <w:sz w:val="28"/>
          <w:szCs w:val="28"/>
        </w:rPr>
        <w:t xml:space="preserve"> Фурнитура</w:t>
      </w:r>
    </w:p>
    <w:p w:rsidR="00D735DB" w:rsidRPr="00362214" w:rsidRDefault="00D735DB" w:rsidP="00411D3D">
      <w:pPr>
        <w:spacing w:after="0" w:line="360" w:lineRule="auto"/>
        <w:rPr>
          <w:rFonts w:ascii="Times New Roman" w:hAnsi="Times New Roman" w:cs="Times New Roman"/>
          <w:color w:val="000000"/>
          <w:sz w:val="28"/>
          <w:szCs w:val="28"/>
        </w:rPr>
      </w:pPr>
    </w:p>
    <w:p w:rsidR="00F473CF" w:rsidRPr="00362214" w:rsidRDefault="00F473CF"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Фурнитура </w:t>
      </w:r>
      <w:r w:rsidR="00D851EA" w:rsidRPr="00362214">
        <w:rPr>
          <w:rFonts w:ascii="Times New Roman" w:hAnsi="Times New Roman" w:cs="Times New Roman"/>
          <w:color w:val="000000"/>
          <w:sz w:val="28"/>
          <w:szCs w:val="28"/>
        </w:rPr>
        <w:t>предназначена для</w:t>
      </w:r>
      <w:r w:rsidR="007922B0" w:rsidRPr="00362214">
        <w:rPr>
          <w:rFonts w:ascii="Times New Roman" w:hAnsi="Times New Roman" w:cs="Times New Roman"/>
          <w:color w:val="000000"/>
          <w:sz w:val="28"/>
          <w:szCs w:val="28"/>
        </w:rPr>
        <w:t xml:space="preserve"> </w:t>
      </w:r>
      <w:r w:rsidR="00D851EA" w:rsidRPr="00362214">
        <w:rPr>
          <w:rFonts w:ascii="Times New Roman" w:hAnsi="Times New Roman" w:cs="Times New Roman"/>
          <w:color w:val="000000"/>
          <w:sz w:val="28"/>
          <w:szCs w:val="28"/>
        </w:rPr>
        <w:t>застегивания одежды. Кроме того она украшает одежду.</w:t>
      </w:r>
    </w:p>
    <w:p w:rsidR="00D851EA" w:rsidRPr="00362214" w:rsidRDefault="00F473CF"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Пуговицы подразделяются по нескольким признакам. По назначению бывают пуговицы для белья, платьев, пальто, костюмов и прочих швейных изделий. По форме – круглые, овальные, шарообразные, четырех- и</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треугольные,</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 xml:space="preserve">цилиндрические. По характеру поверхности – гладкие и рельефные. </w:t>
      </w:r>
      <w:r w:rsidR="00127DC6" w:rsidRPr="00362214">
        <w:rPr>
          <w:rFonts w:ascii="Times New Roman" w:hAnsi="Times New Roman" w:cs="Times New Roman"/>
          <w:color w:val="000000"/>
          <w:sz w:val="28"/>
          <w:szCs w:val="28"/>
        </w:rPr>
        <w:t>По характеру отделки- рядовые (</w:t>
      </w:r>
      <w:r w:rsidRPr="00362214">
        <w:rPr>
          <w:rFonts w:ascii="Times New Roman" w:hAnsi="Times New Roman" w:cs="Times New Roman"/>
          <w:color w:val="000000"/>
          <w:sz w:val="28"/>
          <w:szCs w:val="28"/>
        </w:rPr>
        <w:t>без ри</w:t>
      </w:r>
      <w:r w:rsidR="00127DC6" w:rsidRPr="00362214">
        <w:rPr>
          <w:rFonts w:ascii="Times New Roman" w:hAnsi="Times New Roman" w:cs="Times New Roman"/>
          <w:color w:val="000000"/>
          <w:sz w:val="28"/>
          <w:szCs w:val="28"/>
        </w:rPr>
        <w:t>сунка и отделки) и отделочные (</w:t>
      </w:r>
      <w:r w:rsidRPr="00362214">
        <w:rPr>
          <w:rFonts w:ascii="Times New Roman" w:hAnsi="Times New Roman" w:cs="Times New Roman"/>
          <w:color w:val="000000"/>
          <w:sz w:val="28"/>
          <w:szCs w:val="28"/>
        </w:rPr>
        <w:t>с перламутровым эффектом, с р</w:t>
      </w:r>
      <w:r w:rsidR="00D851EA" w:rsidRPr="00362214">
        <w:rPr>
          <w:rFonts w:ascii="Times New Roman" w:hAnsi="Times New Roman" w:cs="Times New Roman"/>
          <w:color w:val="000000"/>
          <w:sz w:val="28"/>
          <w:szCs w:val="28"/>
        </w:rPr>
        <w:t>исунком, инкрустацией и т. п.).</w:t>
      </w:r>
    </w:p>
    <w:p w:rsidR="00F473CF" w:rsidRPr="00362214" w:rsidRDefault="00856D9B"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Размер пуговиц принято обозначать диаметром или максимальным размером (мм): пальтовые – 26 и более; пиджачные – 20-25, плательные – 7 и более; брючные – 14-17; бельевые – 10-19; форменные – 14, 18, 22 и 24; толщина пуговиц должна быть не менее 1,6 мм.</w:t>
      </w:r>
    </w:p>
    <w:p w:rsidR="00411D3D" w:rsidRPr="00362214" w:rsidRDefault="00856D9B"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По качеству пуговицы должны удовлетворять следующим требованиям. По форме и внешнему оформлению они должны отвечать утверждённому эталону, не разрушаться при падении с высоты 1,5 м</w:t>
      </w:r>
      <w:r w:rsidR="00411D3D"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 xml:space="preserve">и не изменять своих свойств и внешнего вида под действием воды. Пластмассовые пуговицы должны выдерживать определённую статическую нагрузку: пуговицы диаметром до 12 мм- не менее 3 даН , более 12 мм- не менее 5 даН. </w:t>
      </w:r>
      <w:r w:rsidR="0083041B" w:rsidRPr="00362214">
        <w:rPr>
          <w:rFonts w:ascii="Times New Roman" w:hAnsi="Times New Roman" w:cs="Times New Roman"/>
          <w:color w:val="000000"/>
          <w:sz w:val="28"/>
          <w:szCs w:val="28"/>
        </w:rPr>
        <w:t>На их поверхности не должно быть трещин, царапин, ямок, пятен, зазубрин и посторонних включений. Расстояния между отверстиями на пуговицах должно быть одинаковым.</w:t>
      </w:r>
    </w:p>
    <w:p w:rsidR="008B7373" w:rsidRPr="00362214" w:rsidRDefault="0083041B"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Свойства пуговиц в основном определяются свойствами материалов, из которых они изготовлены.</w:t>
      </w:r>
    </w:p>
    <w:p w:rsidR="0082251F" w:rsidRPr="00362214" w:rsidRDefault="0082251F"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Для </w:t>
      </w:r>
      <w:r w:rsidR="007922B0" w:rsidRPr="00362214">
        <w:rPr>
          <w:rFonts w:ascii="Times New Roman" w:hAnsi="Times New Roman" w:cs="Times New Roman"/>
          <w:color w:val="000000"/>
          <w:sz w:val="28"/>
          <w:szCs w:val="28"/>
        </w:rPr>
        <w:t>детского</w:t>
      </w:r>
      <w:r w:rsidRPr="00362214">
        <w:rPr>
          <w:rFonts w:ascii="Times New Roman" w:hAnsi="Times New Roman" w:cs="Times New Roman"/>
          <w:color w:val="000000"/>
          <w:sz w:val="28"/>
          <w:szCs w:val="28"/>
        </w:rPr>
        <w:t xml:space="preserve"> рекомендуется пуговицы из полиамидных и полиэфирных пластиков, из полипропилена и других полимеров диметром </w:t>
      </w:r>
      <w:r w:rsidR="007922B0" w:rsidRPr="00362214">
        <w:rPr>
          <w:rFonts w:ascii="Times New Roman" w:hAnsi="Times New Roman" w:cs="Times New Roman"/>
          <w:color w:val="000000"/>
          <w:sz w:val="28"/>
          <w:szCs w:val="28"/>
        </w:rPr>
        <w:t>1,5</w:t>
      </w:r>
      <w:r w:rsidRPr="00362214">
        <w:rPr>
          <w:rFonts w:ascii="Times New Roman" w:hAnsi="Times New Roman" w:cs="Times New Roman"/>
          <w:color w:val="000000"/>
          <w:sz w:val="28"/>
          <w:szCs w:val="28"/>
        </w:rPr>
        <w:t xml:space="preserve"> мм на </w:t>
      </w:r>
      <w:r w:rsidR="007922B0" w:rsidRPr="00362214">
        <w:rPr>
          <w:rFonts w:ascii="Times New Roman" w:hAnsi="Times New Roman" w:cs="Times New Roman"/>
          <w:color w:val="000000"/>
          <w:sz w:val="28"/>
          <w:szCs w:val="28"/>
        </w:rPr>
        <w:t>два</w:t>
      </w:r>
      <w:r w:rsidRPr="00362214">
        <w:rPr>
          <w:rFonts w:ascii="Times New Roman" w:hAnsi="Times New Roman" w:cs="Times New Roman"/>
          <w:color w:val="000000"/>
          <w:sz w:val="28"/>
          <w:szCs w:val="28"/>
        </w:rPr>
        <w:t xml:space="preserve"> прокола. Эти пуговицы прочны, устойчивы к воде и действию разбавленных кислот и растворителей, применяемых в х</w:t>
      </w:r>
      <w:r w:rsidR="007922B0" w:rsidRPr="00362214">
        <w:rPr>
          <w:rFonts w:ascii="Times New Roman" w:hAnsi="Times New Roman" w:cs="Times New Roman"/>
          <w:color w:val="000000"/>
          <w:sz w:val="28"/>
          <w:szCs w:val="28"/>
        </w:rPr>
        <w:t>имчистке.</w:t>
      </w:r>
    </w:p>
    <w:p w:rsidR="00127DC6" w:rsidRPr="00362214" w:rsidRDefault="00127DC6" w:rsidP="00411D3D">
      <w:pPr>
        <w:spacing w:after="0" w:line="360" w:lineRule="auto"/>
        <w:rPr>
          <w:rFonts w:ascii="Times New Roman" w:hAnsi="Times New Roman" w:cs="Times New Roman"/>
          <w:b/>
          <w:bCs/>
          <w:color w:val="000000"/>
          <w:sz w:val="28"/>
          <w:szCs w:val="28"/>
        </w:rPr>
      </w:pPr>
    </w:p>
    <w:p w:rsidR="00C6793F" w:rsidRPr="00362214" w:rsidRDefault="00337113" w:rsidP="00280A4C">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t>Заключение</w:t>
      </w:r>
    </w:p>
    <w:p w:rsidR="00280A4C" w:rsidRPr="00362214" w:rsidRDefault="00280A4C" w:rsidP="00411D3D">
      <w:pPr>
        <w:spacing w:after="0" w:line="360" w:lineRule="auto"/>
        <w:rPr>
          <w:rFonts w:ascii="Times New Roman" w:hAnsi="Times New Roman" w:cs="Times New Roman"/>
          <w:color w:val="000000"/>
          <w:sz w:val="28"/>
          <w:szCs w:val="28"/>
        </w:rPr>
      </w:pPr>
    </w:p>
    <w:p w:rsidR="00C6793F" w:rsidRPr="00362214" w:rsidRDefault="00C6793F"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На основании детального изучения ассортимента материалов для </w:t>
      </w:r>
      <w:r w:rsidR="007922B0" w:rsidRPr="00362214">
        <w:rPr>
          <w:rFonts w:ascii="Times New Roman" w:hAnsi="Times New Roman" w:cs="Times New Roman"/>
          <w:color w:val="000000"/>
          <w:sz w:val="28"/>
          <w:szCs w:val="28"/>
        </w:rPr>
        <w:t>детского зимнего костюма</w:t>
      </w:r>
      <w:r w:rsidRPr="00362214">
        <w:rPr>
          <w:rFonts w:ascii="Times New Roman" w:hAnsi="Times New Roman" w:cs="Times New Roman"/>
          <w:color w:val="000000"/>
          <w:sz w:val="28"/>
          <w:szCs w:val="28"/>
        </w:rPr>
        <w:t xml:space="preserve"> были выбраны основные и прикладные материалы.</w:t>
      </w:r>
    </w:p>
    <w:p w:rsidR="00C6793F" w:rsidRPr="00362214" w:rsidRDefault="007A3589" w:rsidP="00411D3D">
      <w:pPr>
        <w:spacing w:after="0" w:line="360" w:lineRule="auto"/>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Выбранные </w:t>
      </w:r>
      <w:r w:rsidR="007922B0" w:rsidRPr="00362214">
        <w:rPr>
          <w:rFonts w:ascii="Times New Roman" w:hAnsi="Times New Roman" w:cs="Times New Roman"/>
          <w:color w:val="000000"/>
          <w:sz w:val="28"/>
          <w:szCs w:val="28"/>
        </w:rPr>
        <w:t>курточные</w:t>
      </w:r>
      <w:r w:rsidRPr="00362214">
        <w:rPr>
          <w:rFonts w:ascii="Times New Roman" w:hAnsi="Times New Roman" w:cs="Times New Roman"/>
          <w:color w:val="000000"/>
          <w:sz w:val="28"/>
          <w:szCs w:val="28"/>
        </w:rPr>
        <w:t xml:space="preserve"> </w:t>
      </w:r>
      <w:r w:rsidR="007922B0" w:rsidRPr="00362214">
        <w:rPr>
          <w:rFonts w:ascii="Times New Roman" w:hAnsi="Times New Roman" w:cs="Times New Roman"/>
          <w:color w:val="000000"/>
          <w:sz w:val="28"/>
          <w:szCs w:val="28"/>
        </w:rPr>
        <w:t>ткани удовлетворяют требованиям</w:t>
      </w:r>
      <w:r w:rsidRPr="00362214">
        <w:rPr>
          <w:rFonts w:ascii="Times New Roman" w:hAnsi="Times New Roman" w:cs="Times New Roman"/>
          <w:color w:val="000000"/>
          <w:sz w:val="28"/>
          <w:szCs w:val="28"/>
        </w:rPr>
        <w:t xml:space="preserve">, предъявляемым тканям для </w:t>
      </w:r>
      <w:r w:rsidR="007922B0" w:rsidRPr="00362214">
        <w:rPr>
          <w:rFonts w:ascii="Times New Roman" w:hAnsi="Times New Roman" w:cs="Times New Roman"/>
          <w:color w:val="000000"/>
          <w:sz w:val="28"/>
          <w:szCs w:val="28"/>
        </w:rPr>
        <w:t>детского зимнего костюма</w:t>
      </w:r>
      <w:r w:rsidRPr="00362214">
        <w:rPr>
          <w:rFonts w:ascii="Times New Roman" w:hAnsi="Times New Roman" w:cs="Times New Roman"/>
          <w:color w:val="000000"/>
          <w:sz w:val="28"/>
          <w:szCs w:val="28"/>
        </w:rPr>
        <w:t>, и по своему внешнему оформлению отвечают направлению моды. Подкладка, прокладка, нитки и фурнитура по своим свойствам соответствует свойствам основного материала. Такой подбор пакета материалов для</w:t>
      </w:r>
      <w:r w:rsidR="00411D3D" w:rsidRPr="00362214">
        <w:rPr>
          <w:rFonts w:ascii="Times New Roman" w:hAnsi="Times New Roman" w:cs="Times New Roman"/>
          <w:color w:val="000000"/>
          <w:sz w:val="28"/>
          <w:szCs w:val="28"/>
        </w:rPr>
        <w:t xml:space="preserve"> </w:t>
      </w:r>
      <w:r w:rsidR="007922B0" w:rsidRPr="00362214">
        <w:rPr>
          <w:rFonts w:ascii="Times New Roman" w:hAnsi="Times New Roman" w:cs="Times New Roman"/>
          <w:color w:val="000000"/>
          <w:sz w:val="28"/>
          <w:szCs w:val="28"/>
        </w:rPr>
        <w:t xml:space="preserve">детского зимнего </w:t>
      </w:r>
      <w:r w:rsidRPr="00362214">
        <w:rPr>
          <w:rFonts w:ascii="Times New Roman" w:hAnsi="Times New Roman" w:cs="Times New Roman"/>
          <w:color w:val="000000"/>
          <w:sz w:val="28"/>
          <w:szCs w:val="28"/>
        </w:rPr>
        <w:t>костюма позволит обеспечить хороший внешний вид, нужную форму изделия и её устойчивость, удобство в носке, износостойкость, лёгкость ухода при эксплуатации</w:t>
      </w:r>
      <w:r w:rsidR="007922B0" w:rsidRPr="00362214">
        <w:rPr>
          <w:rFonts w:ascii="Times New Roman" w:hAnsi="Times New Roman" w:cs="Times New Roman"/>
          <w:color w:val="000000"/>
          <w:sz w:val="28"/>
          <w:szCs w:val="28"/>
        </w:rPr>
        <w:t>,</w:t>
      </w:r>
      <w:r w:rsidRPr="00362214">
        <w:rPr>
          <w:rFonts w:ascii="Times New Roman" w:hAnsi="Times New Roman" w:cs="Times New Roman"/>
          <w:color w:val="000000"/>
          <w:sz w:val="28"/>
          <w:szCs w:val="28"/>
        </w:rPr>
        <w:t xml:space="preserve"> то есть высокое качество швейного изделия.</w:t>
      </w:r>
    </w:p>
    <w:p w:rsidR="00C51333" w:rsidRPr="00362214" w:rsidRDefault="00C51333" w:rsidP="00411D3D">
      <w:pPr>
        <w:spacing w:after="0" w:line="360" w:lineRule="auto"/>
        <w:rPr>
          <w:rFonts w:ascii="Times New Roman" w:hAnsi="Times New Roman" w:cs="Times New Roman"/>
          <w:color w:val="000000"/>
          <w:sz w:val="28"/>
          <w:szCs w:val="28"/>
        </w:rPr>
      </w:pPr>
    </w:p>
    <w:p w:rsidR="00127DC6" w:rsidRPr="00362214" w:rsidRDefault="00280A4C" w:rsidP="00942FEA">
      <w:pPr>
        <w:spacing w:after="0" w:line="360" w:lineRule="auto"/>
        <w:jc w:val="center"/>
        <w:rPr>
          <w:rFonts w:ascii="Times New Roman" w:hAnsi="Times New Roman" w:cs="Times New Roman"/>
          <w:b/>
          <w:bCs/>
          <w:color w:val="000000"/>
          <w:sz w:val="28"/>
          <w:szCs w:val="28"/>
        </w:rPr>
      </w:pPr>
      <w:r w:rsidRPr="00362214">
        <w:rPr>
          <w:rFonts w:ascii="Times New Roman" w:hAnsi="Times New Roman" w:cs="Times New Roman"/>
          <w:b/>
          <w:bCs/>
          <w:color w:val="000000"/>
          <w:sz w:val="28"/>
          <w:szCs w:val="28"/>
        </w:rPr>
        <w:br w:type="page"/>
      </w:r>
      <w:r w:rsidR="00127DC6" w:rsidRPr="00362214">
        <w:rPr>
          <w:rFonts w:ascii="Times New Roman" w:hAnsi="Times New Roman" w:cs="Times New Roman"/>
          <w:b/>
          <w:bCs/>
          <w:color w:val="000000"/>
          <w:sz w:val="28"/>
          <w:szCs w:val="28"/>
        </w:rPr>
        <w:t>Список литературных источников</w:t>
      </w:r>
    </w:p>
    <w:p w:rsidR="00942FEA" w:rsidRPr="00362214" w:rsidRDefault="00942FEA" w:rsidP="00411D3D">
      <w:pPr>
        <w:spacing w:after="0" w:line="360" w:lineRule="auto"/>
        <w:rPr>
          <w:rFonts w:ascii="Times New Roman" w:hAnsi="Times New Roman" w:cs="Times New Roman"/>
          <w:color w:val="000000"/>
          <w:sz w:val="28"/>
          <w:szCs w:val="28"/>
        </w:rPr>
      </w:pPr>
    </w:p>
    <w:p w:rsidR="00127DC6" w:rsidRPr="00362214" w:rsidRDefault="00C13519" w:rsidP="00942FEA">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1.</w:t>
      </w:r>
      <w:r w:rsidR="00127DC6" w:rsidRPr="00362214">
        <w:rPr>
          <w:rFonts w:ascii="Times New Roman" w:hAnsi="Times New Roman" w:cs="Times New Roman"/>
          <w:color w:val="000000"/>
          <w:sz w:val="28"/>
          <w:szCs w:val="28"/>
        </w:rPr>
        <w:t>Материаловедение в производстве изделий легкой промышленности</w:t>
      </w:r>
      <w:r w:rsidR="00942FEA" w:rsidRPr="00362214">
        <w:rPr>
          <w:rFonts w:ascii="Times New Roman" w:hAnsi="Times New Roman" w:cs="Times New Roman"/>
          <w:color w:val="000000"/>
          <w:sz w:val="28"/>
          <w:szCs w:val="28"/>
        </w:rPr>
        <w:t xml:space="preserve"> </w:t>
      </w:r>
      <w:r w:rsidR="00127DC6" w:rsidRPr="00362214">
        <w:rPr>
          <w:rFonts w:ascii="Times New Roman" w:hAnsi="Times New Roman" w:cs="Times New Roman"/>
          <w:color w:val="000000"/>
          <w:sz w:val="28"/>
          <w:szCs w:val="28"/>
        </w:rPr>
        <w:t>Б.А. Бузов, Н.Д. Алыменкова, Москва 2004</w:t>
      </w:r>
    </w:p>
    <w:p w:rsidR="00127DC6" w:rsidRPr="00362214" w:rsidRDefault="00127DC6" w:rsidP="00942FEA">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2.Материалы для одежды и конфекционирование</w:t>
      </w:r>
      <w:r w:rsidR="00942FEA" w:rsidRPr="00362214">
        <w:rPr>
          <w:rFonts w:ascii="Times New Roman" w:hAnsi="Times New Roman" w:cs="Times New Roman"/>
          <w:color w:val="000000"/>
          <w:sz w:val="28"/>
          <w:szCs w:val="28"/>
        </w:rPr>
        <w:t xml:space="preserve"> </w:t>
      </w:r>
      <w:r w:rsidRPr="00362214">
        <w:rPr>
          <w:rFonts w:ascii="Times New Roman" w:hAnsi="Times New Roman" w:cs="Times New Roman"/>
          <w:color w:val="000000"/>
          <w:sz w:val="28"/>
          <w:szCs w:val="28"/>
        </w:rPr>
        <w:t>В.И.Стельмашенко, Т.В. Розаренова, Москва 2008</w:t>
      </w:r>
    </w:p>
    <w:p w:rsidR="00127DC6" w:rsidRPr="00362214" w:rsidRDefault="00127DC6" w:rsidP="00942FEA">
      <w:pPr>
        <w:widowControl w:val="0"/>
        <w:spacing w:after="0" w:line="360" w:lineRule="auto"/>
        <w:ind w:firstLine="0"/>
        <w:jc w:val="left"/>
        <w:rPr>
          <w:rFonts w:ascii="Times New Roman" w:hAnsi="Times New Roman" w:cs="Times New Roman"/>
          <w:color w:val="000000"/>
          <w:sz w:val="28"/>
          <w:szCs w:val="28"/>
        </w:rPr>
      </w:pPr>
      <w:r w:rsidRPr="00362214">
        <w:rPr>
          <w:rFonts w:ascii="Times New Roman" w:hAnsi="Times New Roman" w:cs="Times New Roman"/>
          <w:color w:val="000000"/>
          <w:sz w:val="28"/>
          <w:szCs w:val="28"/>
        </w:rPr>
        <w:t xml:space="preserve">3.сайт: </w:t>
      </w:r>
      <w:r w:rsidRPr="00362214">
        <w:rPr>
          <w:rFonts w:ascii="Times New Roman" w:hAnsi="Times New Roman" w:cs="Times New Roman"/>
          <w:color w:val="000000"/>
          <w:sz w:val="28"/>
          <w:szCs w:val="28"/>
          <w:lang w:val="en-US"/>
        </w:rPr>
        <w:t>http</w:t>
      </w:r>
      <w:r w:rsidRPr="00362214">
        <w:rPr>
          <w:rFonts w:ascii="Times New Roman" w:hAnsi="Times New Roman" w:cs="Times New Roman"/>
          <w:color w:val="000000"/>
          <w:sz w:val="28"/>
          <w:szCs w:val="28"/>
        </w:rPr>
        <w:t>://</w:t>
      </w:r>
      <w:r w:rsidRPr="00362214">
        <w:rPr>
          <w:rFonts w:ascii="Times New Roman" w:hAnsi="Times New Roman" w:cs="Times New Roman"/>
          <w:color w:val="000000"/>
          <w:sz w:val="28"/>
          <w:szCs w:val="28"/>
          <w:lang w:val="en-US"/>
        </w:rPr>
        <w:t>ovulation</w:t>
      </w:r>
      <w:r w:rsidRPr="00362214">
        <w:rPr>
          <w:rFonts w:ascii="Times New Roman" w:hAnsi="Times New Roman" w:cs="Times New Roman"/>
          <w:color w:val="000000"/>
          <w:sz w:val="28"/>
          <w:szCs w:val="28"/>
        </w:rPr>
        <w:t>.</w:t>
      </w:r>
      <w:r w:rsidRPr="00362214">
        <w:rPr>
          <w:rFonts w:ascii="Times New Roman" w:hAnsi="Times New Roman" w:cs="Times New Roman"/>
          <w:color w:val="000000"/>
          <w:sz w:val="28"/>
          <w:szCs w:val="28"/>
          <w:lang w:val="en-US"/>
        </w:rPr>
        <w:t>ua</w:t>
      </w:r>
      <w:r w:rsidRPr="00362214">
        <w:rPr>
          <w:rFonts w:ascii="Times New Roman" w:hAnsi="Times New Roman" w:cs="Times New Roman"/>
          <w:color w:val="000000"/>
          <w:sz w:val="28"/>
          <w:szCs w:val="28"/>
        </w:rPr>
        <w:t>/</w:t>
      </w:r>
      <w:r w:rsidRPr="00362214">
        <w:rPr>
          <w:rFonts w:ascii="Times New Roman" w:hAnsi="Times New Roman" w:cs="Times New Roman"/>
          <w:color w:val="000000"/>
          <w:sz w:val="28"/>
          <w:szCs w:val="28"/>
          <w:lang w:val="en-US"/>
        </w:rPr>
        <w:t>forum</w:t>
      </w:r>
      <w:r w:rsidRPr="00362214">
        <w:rPr>
          <w:rFonts w:ascii="Times New Roman" w:hAnsi="Times New Roman" w:cs="Times New Roman"/>
          <w:color w:val="000000"/>
          <w:sz w:val="28"/>
          <w:szCs w:val="28"/>
        </w:rPr>
        <w:t>/</w:t>
      </w:r>
      <w:r w:rsidRPr="00362214">
        <w:rPr>
          <w:rFonts w:ascii="Times New Roman" w:hAnsi="Times New Roman" w:cs="Times New Roman"/>
          <w:color w:val="000000"/>
          <w:sz w:val="28"/>
          <w:szCs w:val="28"/>
          <w:lang w:val="en-US"/>
        </w:rPr>
        <w:t>topik</w:t>
      </w:r>
      <w:r w:rsidRPr="00362214">
        <w:rPr>
          <w:rFonts w:ascii="Times New Roman" w:hAnsi="Times New Roman" w:cs="Times New Roman"/>
          <w:color w:val="000000"/>
          <w:sz w:val="28"/>
          <w:szCs w:val="28"/>
        </w:rPr>
        <w:t>5619-90.</w:t>
      </w:r>
      <w:r w:rsidRPr="00362214">
        <w:rPr>
          <w:rFonts w:ascii="Times New Roman" w:hAnsi="Times New Roman" w:cs="Times New Roman"/>
          <w:color w:val="000000"/>
          <w:sz w:val="28"/>
          <w:szCs w:val="28"/>
          <w:lang w:val="en-US"/>
        </w:rPr>
        <w:t>html</w:t>
      </w:r>
      <w:bookmarkStart w:id="0" w:name="_GoBack"/>
      <w:bookmarkEnd w:id="0"/>
    </w:p>
    <w:sectPr w:rsidR="00127DC6" w:rsidRPr="00362214" w:rsidSect="00411D3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93F" w:rsidRDefault="009D493F" w:rsidP="002C6869">
      <w:pPr>
        <w:spacing w:after="0" w:line="240" w:lineRule="auto"/>
      </w:pPr>
      <w:r>
        <w:separator/>
      </w:r>
    </w:p>
  </w:endnote>
  <w:endnote w:type="continuationSeparator" w:id="0">
    <w:p w:rsidR="009D493F" w:rsidRDefault="009D493F" w:rsidP="002C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93F" w:rsidRDefault="009D493F" w:rsidP="002C6869">
      <w:pPr>
        <w:spacing w:after="0" w:line="240" w:lineRule="auto"/>
      </w:pPr>
      <w:r>
        <w:separator/>
      </w:r>
    </w:p>
  </w:footnote>
  <w:footnote w:type="continuationSeparator" w:id="0">
    <w:p w:rsidR="009D493F" w:rsidRDefault="009D493F" w:rsidP="002C6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D2A49"/>
    <w:multiLevelType w:val="multilevel"/>
    <w:tmpl w:val="30CED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D223874"/>
    <w:multiLevelType w:val="hybridMultilevel"/>
    <w:tmpl w:val="0D9468C0"/>
    <w:lvl w:ilvl="0" w:tplc="DEF8507C">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
    <w:nsid w:val="60E167BE"/>
    <w:multiLevelType w:val="hybridMultilevel"/>
    <w:tmpl w:val="207465F8"/>
    <w:lvl w:ilvl="0" w:tplc="09544C6C">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E79"/>
    <w:rsid w:val="00021E39"/>
    <w:rsid w:val="000557C7"/>
    <w:rsid w:val="000832D5"/>
    <w:rsid w:val="0009411F"/>
    <w:rsid w:val="000A456A"/>
    <w:rsid w:val="001002A3"/>
    <w:rsid w:val="00115437"/>
    <w:rsid w:val="001214EA"/>
    <w:rsid w:val="00127DC6"/>
    <w:rsid w:val="00150A23"/>
    <w:rsid w:val="001541E0"/>
    <w:rsid w:val="00191BE6"/>
    <w:rsid w:val="001A0E33"/>
    <w:rsid w:val="001B2ABB"/>
    <w:rsid w:val="001B37AC"/>
    <w:rsid w:val="001B6933"/>
    <w:rsid w:val="001B7ED1"/>
    <w:rsid w:val="001F419C"/>
    <w:rsid w:val="00266141"/>
    <w:rsid w:val="00266A86"/>
    <w:rsid w:val="00277D0F"/>
    <w:rsid w:val="00280A4C"/>
    <w:rsid w:val="00284ECA"/>
    <w:rsid w:val="002B1F25"/>
    <w:rsid w:val="002B6593"/>
    <w:rsid w:val="002C1F7C"/>
    <w:rsid w:val="002C6869"/>
    <w:rsid w:val="00337113"/>
    <w:rsid w:val="00362214"/>
    <w:rsid w:val="00386167"/>
    <w:rsid w:val="0038796D"/>
    <w:rsid w:val="003909F6"/>
    <w:rsid w:val="003946CF"/>
    <w:rsid w:val="003A2997"/>
    <w:rsid w:val="003A494D"/>
    <w:rsid w:val="003C17B3"/>
    <w:rsid w:val="003D4806"/>
    <w:rsid w:val="003E79C5"/>
    <w:rsid w:val="00404498"/>
    <w:rsid w:val="00411D3D"/>
    <w:rsid w:val="004466DE"/>
    <w:rsid w:val="0047223C"/>
    <w:rsid w:val="00477470"/>
    <w:rsid w:val="004A0095"/>
    <w:rsid w:val="004A3B10"/>
    <w:rsid w:val="004C35AA"/>
    <w:rsid w:val="004D3FC2"/>
    <w:rsid w:val="004D6BC1"/>
    <w:rsid w:val="004E74C8"/>
    <w:rsid w:val="004F2CCA"/>
    <w:rsid w:val="0051523D"/>
    <w:rsid w:val="0052303B"/>
    <w:rsid w:val="0054121A"/>
    <w:rsid w:val="005615A2"/>
    <w:rsid w:val="00595A45"/>
    <w:rsid w:val="005A1E1E"/>
    <w:rsid w:val="005A7CD1"/>
    <w:rsid w:val="005F165D"/>
    <w:rsid w:val="005F7682"/>
    <w:rsid w:val="00646874"/>
    <w:rsid w:val="00647EFA"/>
    <w:rsid w:val="00677D40"/>
    <w:rsid w:val="006978B9"/>
    <w:rsid w:val="006B1A54"/>
    <w:rsid w:val="006B5235"/>
    <w:rsid w:val="006C635B"/>
    <w:rsid w:val="006D4D5D"/>
    <w:rsid w:val="006E0563"/>
    <w:rsid w:val="006E28A0"/>
    <w:rsid w:val="006E7967"/>
    <w:rsid w:val="006F4A46"/>
    <w:rsid w:val="00710AE3"/>
    <w:rsid w:val="00733454"/>
    <w:rsid w:val="00741566"/>
    <w:rsid w:val="007419DC"/>
    <w:rsid w:val="00747D51"/>
    <w:rsid w:val="007922B0"/>
    <w:rsid w:val="007A3589"/>
    <w:rsid w:val="007B7DF7"/>
    <w:rsid w:val="007C0F7D"/>
    <w:rsid w:val="007D60CF"/>
    <w:rsid w:val="007E298D"/>
    <w:rsid w:val="00811EE8"/>
    <w:rsid w:val="0081261D"/>
    <w:rsid w:val="00812890"/>
    <w:rsid w:val="0082251F"/>
    <w:rsid w:val="0083041B"/>
    <w:rsid w:val="00836C75"/>
    <w:rsid w:val="008437A9"/>
    <w:rsid w:val="00847E70"/>
    <w:rsid w:val="0085184C"/>
    <w:rsid w:val="00856D9B"/>
    <w:rsid w:val="00867F7A"/>
    <w:rsid w:val="00873E79"/>
    <w:rsid w:val="008767B1"/>
    <w:rsid w:val="008B7373"/>
    <w:rsid w:val="008C486D"/>
    <w:rsid w:val="008E5724"/>
    <w:rsid w:val="0090426B"/>
    <w:rsid w:val="009051D8"/>
    <w:rsid w:val="0094178E"/>
    <w:rsid w:val="00942FEA"/>
    <w:rsid w:val="00955D86"/>
    <w:rsid w:val="0096336C"/>
    <w:rsid w:val="009633D5"/>
    <w:rsid w:val="00970E32"/>
    <w:rsid w:val="00980CFC"/>
    <w:rsid w:val="00995180"/>
    <w:rsid w:val="009B6931"/>
    <w:rsid w:val="009D1287"/>
    <w:rsid w:val="009D3088"/>
    <w:rsid w:val="009D493F"/>
    <w:rsid w:val="009E54AE"/>
    <w:rsid w:val="00A069A2"/>
    <w:rsid w:val="00A16BF2"/>
    <w:rsid w:val="00A40122"/>
    <w:rsid w:val="00A64B4E"/>
    <w:rsid w:val="00A66376"/>
    <w:rsid w:val="00AB3561"/>
    <w:rsid w:val="00AD5FEA"/>
    <w:rsid w:val="00AF3D94"/>
    <w:rsid w:val="00AF58E8"/>
    <w:rsid w:val="00B02424"/>
    <w:rsid w:val="00B10EB3"/>
    <w:rsid w:val="00B113EF"/>
    <w:rsid w:val="00B60A5D"/>
    <w:rsid w:val="00B647A5"/>
    <w:rsid w:val="00B6526C"/>
    <w:rsid w:val="00BC520D"/>
    <w:rsid w:val="00BC5597"/>
    <w:rsid w:val="00BD0015"/>
    <w:rsid w:val="00BD64F7"/>
    <w:rsid w:val="00C13519"/>
    <w:rsid w:val="00C51333"/>
    <w:rsid w:val="00C5658C"/>
    <w:rsid w:val="00C65901"/>
    <w:rsid w:val="00C6793F"/>
    <w:rsid w:val="00C70A1A"/>
    <w:rsid w:val="00C76638"/>
    <w:rsid w:val="00C77C82"/>
    <w:rsid w:val="00C94461"/>
    <w:rsid w:val="00CB6519"/>
    <w:rsid w:val="00CB775E"/>
    <w:rsid w:val="00CC3BC8"/>
    <w:rsid w:val="00CD766D"/>
    <w:rsid w:val="00D066CA"/>
    <w:rsid w:val="00D13231"/>
    <w:rsid w:val="00D20F94"/>
    <w:rsid w:val="00D42C2D"/>
    <w:rsid w:val="00D4545A"/>
    <w:rsid w:val="00D56B18"/>
    <w:rsid w:val="00D735DB"/>
    <w:rsid w:val="00D851EA"/>
    <w:rsid w:val="00D867DB"/>
    <w:rsid w:val="00D87DE7"/>
    <w:rsid w:val="00DC305F"/>
    <w:rsid w:val="00DC6887"/>
    <w:rsid w:val="00DF19D8"/>
    <w:rsid w:val="00E064C9"/>
    <w:rsid w:val="00E067F4"/>
    <w:rsid w:val="00E1453A"/>
    <w:rsid w:val="00E20324"/>
    <w:rsid w:val="00E41B44"/>
    <w:rsid w:val="00E670C0"/>
    <w:rsid w:val="00EB1B36"/>
    <w:rsid w:val="00EB563A"/>
    <w:rsid w:val="00EC2A3E"/>
    <w:rsid w:val="00EF08A9"/>
    <w:rsid w:val="00EF08D8"/>
    <w:rsid w:val="00F042E0"/>
    <w:rsid w:val="00F235B4"/>
    <w:rsid w:val="00F323FB"/>
    <w:rsid w:val="00F473CF"/>
    <w:rsid w:val="00F51A5A"/>
    <w:rsid w:val="00F52E9B"/>
    <w:rsid w:val="00F71D62"/>
    <w:rsid w:val="00F839D4"/>
    <w:rsid w:val="00FB3620"/>
    <w:rsid w:val="00FB447E"/>
    <w:rsid w:val="00FC1753"/>
    <w:rsid w:val="00FE0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06D7E19A-C532-4D3D-9DF3-4EA4043D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BC1"/>
    <w:pPr>
      <w:spacing w:after="200" w:line="276" w:lineRule="auto"/>
      <w:ind w:firstLine="709"/>
      <w:jc w:val="both"/>
    </w:pPr>
    <w:rPr>
      <w:rFonts w:cs="Calibri"/>
      <w:sz w:val="22"/>
      <w:szCs w:val="22"/>
    </w:rPr>
  </w:style>
  <w:style w:type="paragraph" w:styleId="1">
    <w:name w:val="heading 1"/>
    <w:basedOn w:val="a"/>
    <w:next w:val="a"/>
    <w:link w:val="10"/>
    <w:uiPriority w:val="99"/>
    <w:qFormat/>
    <w:rsid w:val="002C6869"/>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2C6869"/>
    <w:pPr>
      <w:keepLines/>
      <w:spacing w:before="480" w:after="0"/>
      <w:ind w:firstLine="0"/>
      <w:jc w:val="left"/>
      <w:outlineLvl w:val="9"/>
    </w:pPr>
    <w:rPr>
      <w:color w:val="365F91"/>
      <w:kern w:val="0"/>
      <w:sz w:val="28"/>
      <w:szCs w:val="28"/>
      <w:lang w:eastAsia="en-US"/>
    </w:rPr>
  </w:style>
  <w:style w:type="paragraph" w:styleId="a4">
    <w:name w:val="Balloon Text"/>
    <w:basedOn w:val="a"/>
    <w:link w:val="a5"/>
    <w:uiPriority w:val="99"/>
    <w:semiHidden/>
    <w:rsid w:val="00873E79"/>
    <w:pPr>
      <w:spacing w:after="0" w:line="240" w:lineRule="auto"/>
    </w:pPr>
    <w:rPr>
      <w:rFonts w:ascii="Tahoma" w:hAnsi="Tahoma" w:cs="Tahoma"/>
      <w:sz w:val="16"/>
      <w:szCs w:val="16"/>
    </w:rPr>
  </w:style>
  <w:style w:type="paragraph" w:styleId="a6">
    <w:name w:val="Body Text Indent"/>
    <w:basedOn w:val="a"/>
    <w:link w:val="a7"/>
    <w:uiPriority w:val="99"/>
    <w:semiHidden/>
    <w:rsid w:val="00A16BF2"/>
    <w:pPr>
      <w:spacing w:after="0" w:line="240" w:lineRule="auto"/>
      <w:ind w:firstLine="708"/>
    </w:pPr>
    <w:rPr>
      <w:b/>
      <w:bCs/>
      <w:sz w:val="28"/>
      <w:szCs w:val="28"/>
    </w:rPr>
  </w:style>
  <w:style w:type="character" w:customStyle="1" w:styleId="a5">
    <w:name w:val="Текст выноски Знак"/>
    <w:link w:val="a4"/>
    <w:uiPriority w:val="99"/>
    <w:semiHidden/>
    <w:locked/>
    <w:rsid w:val="00873E79"/>
    <w:rPr>
      <w:rFonts w:ascii="Tahoma" w:hAnsi="Tahoma" w:cs="Tahoma"/>
      <w:sz w:val="16"/>
      <w:szCs w:val="16"/>
    </w:rPr>
  </w:style>
  <w:style w:type="paragraph" w:styleId="a8">
    <w:name w:val="Document Map"/>
    <w:basedOn w:val="a"/>
    <w:link w:val="a9"/>
    <w:uiPriority w:val="99"/>
    <w:semiHidden/>
    <w:rsid w:val="00A64B4E"/>
    <w:pPr>
      <w:spacing w:after="0" w:line="240" w:lineRule="auto"/>
    </w:pPr>
    <w:rPr>
      <w:rFonts w:ascii="Tahoma" w:hAnsi="Tahoma" w:cs="Tahoma"/>
      <w:sz w:val="16"/>
      <w:szCs w:val="16"/>
    </w:rPr>
  </w:style>
  <w:style w:type="character" w:customStyle="1" w:styleId="a7">
    <w:name w:val="Основной текст с отступом Знак"/>
    <w:link w:val="a6"/>
    <w:uiPriority w:val="99"/>
    <w:semiHidden/>
    <w:locked/>
    <w:rsid w:val="00A16BF2"/>
    <w:rPr>
      <w:rFonts w:ascii="Times New Roman" w:eastAsia="Times New Roman" w:hAnsi="Times New Roman" w:cs="Times New Roman"/>
      <w:b/>
      <w:bCs/>
      <w:sz w:val="24"/>
      <w:szCs w:val="24"/>
    </w:rPr>
  </w:style>
  <w:style w:type="table" w:styleId="aa">
    <w:name w:val="Table Grid"/>
    <w:basedOn w:val="a1"/>
    <w:uiPriority w:val="99"/>
    <w:rsid w:val="003C17B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Схема документа Знак"/>
    <w:link w:val="a8"/>
    <w:uiPriority w:val="99"/>
    <w:semiHidden/>
    <w:locked/>
    <w:rsid w:val="00A64B4E"/>
    <w:rPr>
      <w:rFonts w:ascii="Tahoma" w:hAnsi="Tahoma" w:cs="Tahoma"/>
      <w:sz w:val="16"/>
      <w:szCs w:val="16"/>
    </w:rPr>
  </w:style>
  <w:style w:type="paragraph" w:styleId="ab">
    <w:name w:val="Normal (Web)"/>
    <w:basedOn w:val="a"/>
    <w:uiPriority w:val="99"/>
    <w:rsid w:val="00D4545A"/>
    <w:pPr>
      <w:spacing w:before="100" w:beforeAutospacing="1" w:after="100" w:afterAutospacing="1" w:line="240" w:lineRule="auto"/>
    </w:pPr>
    <w:rPr>
      <w:sz w:val="24"/>
      <w:szCs w:val="24"/>
    </w:rPr>
  </w:style>
  <w:style w:type="character" w:customStyle="1" w:styleId="mailru-hilighted">
    <w:name w:val="mail.ru-hilighted"/>
    <w:uiPriority w:val="99"/>
    <w:rsid w:val="000832D5"/>
  </w:style>
  <w:style w:type="character" w:customStyle="1" w:styleId="postbody">
    <w:name w:val="postbody"/>
    <w:uiPriority w:val="99"/>
    <w:rsid w:val="0047223C"/>
  </w:style>
  <w:style w:type="character" w:customStyle="1" w:styleId="10">
    <w:name w:val="Заголовок 1 Знак"/>
    <w:link w:val="1"/>
    <w:uiPriority w:val="99"/>
    <w:locked/>
    <w:rsid w:val="002C6869"/>
    <w:rPr>
      <w:rFonts w:ascii="Cambria" w:eastAsia="Times New Roman" w:hAnsi="Cambria" w:cs="Cambria"/>
      <w:b/>
      <w:bCs/>
      <w:kern w:val="32"/>
      <w:sz w:val="32"/>
      <w:szCs w:val="32"/>
    </w:rPr>
  </w:style>
  <w:style w:type="paragraph" w:styleId="ac">
    <w:name w:val="header"/>
    <w:basedOn w:val="a"/>
    <w:link w:val="ad"/>
    <w:uiPriority w:val="99"/>
    <w:semiHidden/>
    <w:rsid w:val="002C6869"/>
    <w:pPr>
      <w:tabs>
        <w:tab w:val="center" w:pos="4677"/>
        <w:tab w:val="right" w:pos="9355"/>
      </w:tabs>
    </w:pPr>
  </w:style>
  <w:style w:type="paragraph" w:styleId="ae">
    <w:name w:val="footer"/>
    <w:basedOn w:val="a"/>
    <w:link w:val="af"/>
    <w:uiPriority w:val="99"/>
    <w:rsid w:val="002C6869"/>
    <w:pPr>
      <w:tabs>
        <w:tab w:val="center" w:pos="4677"/>
        <w:tab w:val="right" w:pos="9355"/>
      </w:tabs>
    </w:pPr>
  </w:style>
  <w:style w:type="character" w:customStyle="1" w:styleId="ad">
    <w:name w:val="Верхний колонтитул Знак"/>
    <w:link w:val="ac"/>
    <w:uiPriority w:val="99"/>
    <w:semiHidden/>
    <w:locked/>
    <w:rsid w:val="002C6869"/>
    <w:rPr>
      <w:sz w:val="22"/>
      <w:szCs w:val="22"/>
    </w:rPr>
  </w:style>
  <w:style w:type="character" w:customStyle="1" w:styleId="af">
    <w:name w:val="Нижний колонтитул Знак"/>
    <w:link w:val="ae"/>
    <w:uiPriority w:val="99"/>
    <w:locked/>
    <w:rsid w:val="002C68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27794">
      <w:marLeft w:val="0"/>
      <w:marRight w:val="0"/>
      <w:marTop w:val="0"/>
      <w:marBottom w:val="0"/>
      <w:divBdr>
        <w:top w:val="none" w:sz="0" w:space="0" w:color="auto"/>
        <w:left w:val="none" w:sz="0" w:space="0" w:color="auto"/>
        <w:bottom w:val="none" w:sz="0" w:space="0" w:color="auto"/>
        <w:right w:val="none" w:sz="0" w:space="0" w:color="auto"/>
      </w:divBdr>
    </w:div>
    <w:div w:id="297927795">
      <w:marLeft w:val="0"/>
      <w:marRight w:val="0"/>
      <w:marTop w:val="0"/>
      <w:marBottom w:val="0"/>
      <w:divBdr>
        <w:top w:val="none" w:sz="0" w:space="0" w:color="auto"/>
        <w:left w:val="none" w:sz="0" w:space="0" w:color="auto"/>
        <w:bottom w:val="none" w:sz="0" w:space="0" w:color="auto"/>
        <w:right w:val="none" w:sz="0" w:space="0" w:color="auto"/>
      </w:divBdr>
    </w:div>
    <w:div w:id="297927796">
      <w:marLeft w:val="0"/>
      <w:marRight w:val="0"/>
      <w:marTop w:val="0"/>
      <w:marBottom w:val="0"/>
      <w:divBdr>
        <w:top w:val="none" w:sz="0" w:space="0" w:color="auto"/>
        <w:left w:val="none" w:sz="0" w:space="0" w:color="auto"/>
        <w:bottom w:val="none" w:sz="0" w:space="0" w:color="auto"/>
        <w:right w:val="none" w:sz="0" w:space="0" w:color="auto"/>
      </w:divBdr>
    </w:div>
    <w:div w:id="297927797">
      <w:marLeft w:val="0"/>
      <w:marRight w:val="0"/>
      <w:marTop w:val="0"/>
      <w:marBottom w:val="0"/>
      <w:divBdr>
        <w:top w:val="none" w:sz="0" w:space="0" w:color="auto"/>
        <w:left w:val="none" w:sz="0" w:space="0" w:color="auto"/>
        <w:bottom w:val="none" w:sz="0" w:space="0" w:color="auto"/>
        <w:right w:val="none" w:sz="0" w:space="0" w:color="auto"/>
      </w:divBdr>
    </w:div>
    <w:div w:id="297927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4203</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dc:creator>
  <cp:keywords/>
  <dc:description/>
  <cp:lastModifiedBy>admin</cp:lastModifiedBy>
  <cp:revision>2</cp:revision>
  <cp:lastPrinted>2010-11-12T07:57:00Z</cp:lastPrinted>
  <dcterms:created xsi:type="dcterms:W3CDTF">2014-03-04T17:57:00Z</dcterms:created>
  <dcterms:modified xsi:type="dcterms:W3CDTF">2014-03-04T17:57:00Z</dcterms:modified>
</cp:coreProperties>
</file>