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41AA" w:rsidRPr="003C6886" w:rsidRDefault="00F541AA" w:rsidP="00F541AA">
      <w:pPr>
        <w:spacing w:before="120"/>
        <w:jc w:val="center"/>
        <w:rPr>
          <w:b/>
          <w:sz w:val="32"/>
        </w:rPr>
      </w:pPr>
      <w:r w:rsidRPr="003C6886">
        <w:rPr>
          <w:b/>
          <w:sz w:val="32"/>
        </w:rPr>
        <w:t>Теневая экономика Украины</w:t>
      </w:r>
    </w:p>
    <w:p w:rsidR="00F541AA" w:rsidRPr="003C6886" w:rsidRDefault="00F541AA" w:rsidP="00F541AA">
      <w:pPr>
        <w:spacing w:before="120"/>
        <w:jc w:val="center"/>
        <w:rPr>
          <w:b/>
          <w:sz w:val="28"/>
        </w:rPr>
      </w:pPr>
      <w:r w:rsidRPr="003C6886">
        <w:rPr>
          <w:b/>
          <w:sz w:val="28"/>
        </w:rPr>
        <w:t>Введение</w:t>
      </w:r>
    </w:p>
    <w:p w:rsidR="00F541AA" w:rsidRPr="007B3064" w:rsidRDefault="00F541AA" w:rsidP="00F541AA">
      <w:pPr>
        <w:spacing w:before="120"/>
        <w:ind w:firstLine="567"/>
        <w:jc w:val="both"/>
      </w:pPr>
      <w:r w:rsidRPr="007B3064">
        <w:t>Невозможно представить себе развитие любого цивилизованного общества без изучения экономической теории и применения ее конкретно к каждому государству. Описать все процессы макроэкономики в одной работе невозможно, и поэтому я решила остановиться на наиболее актуальных проблемах современности.</w:t>
      </w:r>
    </w:p>
    <w:p w:rsidR="00F541AA" w:rsidRPr="007B3064" w:rsidRDefault="00F541AA" w:rsidP="00F541AA">
      <w:pPr>
        <w:spacing w:before="120"/>
        <w:ind w:firstLine="567"/>
        <w:jc w:val="both"/>
      </w:pPr>
      <w:r w:rsidRPr="007B3064">
        <w:t>Во всех странах с рыночной структурой экономики была, есть и, по-видимому, будет существовать так называемая теневая экономика. Масштабы ее могут различаться, но ни одной из стран не удалось избавиться от нее совсем. Это все равно, что преступность, масштабы явления можно уменьшить, но ликвидировать вовсе – практически невозможно. Теневая экономика имеет много названий – незаконная, нелегальная, скрытая – но суть этого явления не меняется. Теневая экономика - это сокрытие доходов, неуплата налогов, контрабанда, наркобизнес, фиктивные финансовые операции и др. Доходы от этих видов деятельности поистине грандиозны, они исчисляются десятками миллиардов долларов, однако, те действия, которые пресекаются правоохранительными органами, являются лишь вершиной гигантского айсберга, определить размеры которого никому не под силу [4].</w:t>
      </w:r>
    </w:p>
    <w:p w:rsidR="00F541AA" w:rsidRPr="007B3064" w:rsidRDefault="00F541AA" w:rsidP="00F541AA">
      <w:pPr>
        <w:spacing w:before="120"/>
        <w:ind w:firstLine="567"/>
        <w:jc w:val="both"/>
      </w:pPr>
      <w:r w:rsidRPr="007B3064">
        <w:t>Именно поэтому данные процессы, происходящие в обществе каждого государства, необходимо тщательно изучать, и лишь затем принимать хорошо проработанные меры по их устранению.</w:t>
      </w:r>
    </w:p>
    <w:p w:rsidR="00F541AA" w:rsidRDefault="00F541AA" w:rsidP="00F541AA">
      <w:pPr>
        <w:spacing w:before="120"/>
        <w:ind w:firstLine="567"/>
        <w:jc w:val="both"/>
      </w:pPr>
      <w:r w:rsidRPr="007B3064">
        <w:t>Таким образом, теневая экономическая деятельность и методы борьбы с ней являются актуальнейшими проблемами современного общества.</w:t>
      </w:r>
    </w:p>
    <w:p w:rsidR="00F541AA" w:rsidRDefault="00F541AA" w:rsidP="00F541AA">
      <w:pPr>
        <w:spacing w:before="120"/>
        <w:ind w:firstLine="567"/>
        <w:jc w:val="both"/>
      </w:pPr>
      <w:r w:rsidRPr="007B3064">
        <w:t>Целью курсовой работы является исследование проблемы теневой экономической деятельности в Украине и методов борьбы с ней.</w:t>
      </w:r>
    </w:p>
    <w:p w:rsidR="00F541AA" w:rsidRPr="007B3064" w:rsidRDefault="00F541AA" w:rsidP="00F541AA">
      <w:pPr>
        <w:spacing w:before="120"/>
        <w:ind w:firstLine="567"/>
        <w:jc w:val="both"/>
      </w:pPr>
      <w:r w:rsidRPr="007B3064">
        <w:t xml:space="preserve">Задачи курсовой работы: </w:t>
      </w:r>
    </w:p>
    <w:p w:rsidR="00F541AA" w:rsidRPr="007B3064" w:rsidRDefault="00F541AA" w:rsidP="00F541AA">
      <w:pPr>
        <w:spacing w:before="120"/>
        <w:ind w:firstLine="567"/>
        <w:jc w:val="both"/>
      </w:pPr>
      <w:r w:rsidRPr="007B3064">
        <w:t>дать определение понятию теневой экономической деятельности;</w:t>
      </w:r>
    </w:p>
    <w:p w:rsidR="00F541AA" w:rsidRPr="007B3064" w:rsidRDefault="00F541AA" w:rsidP="00F541AA">
      <w:pPr>
        <w:spacing w:before="120"/>
        <w:ind w:firstLine="567"/>
        <w:jc w:val="both"/>
      </w:pPr>
      <w:r w:rsidRPr="007B3064">
        <w:t>рассмотреть различные виды теневой экономики и их влияние на экономическую жизнь общества;</w:t>
      </w:r>
    </w:p>
    <w:p w:rsidR="00F541AA" w:rsidRPr="007B3064" w:rsidRDefault="00F541AA" w:rsidP="00F541AA">
      <w:pPr>
        <w:spacing w:before="120"/>
        <w:ind w:firstLine="567"/>
        <w:jc w:val="both"/>
      </w:pPr>
      <w:r w:rsidRPr="007B3064">
        <w:t xml:space="preserve">определить закономерности и причины возникновения и развития теневой экономики; </w:t>
      </w:r>
    </w:p>
    <w:p w:rsidR="00F541AA" w:rsidRPr="007B3064" w:rsidRDefault="00F541AA" w:rsidP="00F541AA">
      <w:pPr>
        <w:spacing w:before="120"/>
        <w:ind w:firstLine="567"/>
        <w:jc w:val="both"/>
      </w:pPr>
      <w:r w:rsidRPr="007B3064">
        <w:t>сформировать представление об особенностях теневой экономики в Украине;</w:t>
      </w:r>
    </w:p>
    <w:p w:rsidR="00F541AA" w:rsidRDefault="00F541AA" w:rsidP="00F541AA">
      <w:pPr>
        <w:spacing w:before="120"/>
        <w:ind w:firstLine="567"/>
        <w:jc w:val="both"/>
      </w:pPr>
      <w:r w:rsidRPr="007B3064">
        <w:t>изучить методы борьбы с теневой экономикой.</w:t>
      </w:r>
    </w:p>
    <w:p w:rsidR="00F541AA" w:rsidRPr="007B3064" w:rsidRDefault="00F541AA" w:rsidP="00F541AA">
      <w:pPr>
        <w:spacing w:before="120"/>
        <w:ind w:firstLine="567"/>
        <w:jc w:val="both"/>
      </w:pPr>
      <w:r w:rsidRPr="007B3064">
        <w:t>Раздел I. Теневая экономика в современном мире</w:t>
      </w:r>
    </w:p>
    <w:p w:rsidR="00F541AA" w:rsidRPr="007B3064" w:rsidRDefault="00F541AA" w:rsidP="00F541AA">
      <w:pPr>
        <w:spacing w:before="120"/>
        <w:ind w:firstLine="567"/>
        <w:jc w:val="both"/>
      </w:pPr>
      <w:r w:rsidRPr="007B3064">
        <w:t>1.1. Определение теневой экономики</w:t>
      </w:r>
    </w:p>
    <w:p w:rsidR="00F541AA" w:rsidRPr="007B3064" w:rsidRDefault="00F541AA" w:rsidP="00F541AA">
      <w:pPr>
        <w:spacing w:before="120"/>
        <w:ind w:firstLine="567"/>
        <w:jc w:val="both"/>
      </w:pPr>
      <w:r w:rsidRPr="007B3064">
        <w:t>Теневая экономическая деятельность - сложное и многогранное явление, которое в любых общественно-политических условиях существует и развивается. Это порождает мнение о том, что теневая экономическая деятельность выступает как следствие наличия государственного контроля в экономической сфере. В отечественной и зарубежной литературе в данное время отсутствует чёткое общепринятое определение явления, которое получило название «теневая экономика». Для его определения используется разнообразный набор эпитетов: подпольная, вторая, неучтённая, деструктивная, нерегламентированная, неофициальная, криминальная и т.д. [5].</w:t>
      </w:r>
    </w:p>
    <w:p w:rsidR="00F541AA" w:rsidRPr="007B3064" w:rsidRDefault="00F541AA" w:rsidP="00F541AA">
      <w:pPr>
        <w:spacing w:before="120"/>
        <w:ind w:firstLine="567"/>
        <w:jc w:val="both"/>
      </w:pPr>
      <w:r w:rsidRPr="007B3064">
        <w:t>И все же, что такое теневая экономика? На этот вопрос даются самые разные ответы. Высказывается мнение, согласно которому теневая экономика - экономическая деятельность, противоречащая данному законодательству, т.е. она представляет собой совокупность нелегальных хозяйственных действий, которые подпитывают уголовные преступления различной степени тяжести.</w:t>
      </w:r>
    </w:p>
    <w:p w:rsidR="00F541AA" w:rsidRPr="007B3064" w:rsidRDefault="00F541AA" w:rsidP="00F541AA">
      <w:pPr>
        <w:spacing w:before="120"/>
        <w:ind w:firstLine="567"/>
        <w:jc w:val="both"/>
      </w:pPr>
      <w:r w:rsidRPr="007B3064">
        <w:t>Согласно другому мнению, под теневой экономикой понимаются не учитываемые официальной статистикой и неконтролируемые обществом производство, потребление, обмен и распределение материальных благ (это второе понимание теневой экономики - основное для экономистов).</w:t>
      </w:r>
    </w:p>
    <w:p w:rsidR="00F541AA" w:rsidRPr="007B3064" w:rsidRDefault="00F541AA" w:rsidP="00F541AA">
      <w:pPr>
        <w:spacing w:before="120"/>
        <w:ind w:firstLine="567"/>
        <w:jc w:val="both"/>
      </w:pPr>
      <w:r w:rsidRPr="007B3064">
        <w:t>Третья точка зрения - теневая экономика - все виды деятельности, направленные на формирование или удовлетворение потребностей, культивирующих в человеке различные пороки.</w:t>
      </w:r>
    </w:p>
    <w:p w:rsidR="00F541AA" w:rsidRDefault="00F541AA" w:rsidP="00F541AA">
      <w:pPr>
        <w:spacing w:before="120"/>
        <w:ind w:firstLine="567"/>
        <w:jc w:val="both"/>
      </w:pPr>
      <w:r w:rsidRPr="007B3064">
        <w:t>Каждая из указанных точек зрения по-своему правильна и отражает в той или иной степени наблюдающиеся в экономике реальные процессы. Они характеризуют теневую экономику с различных сторон и по существу не противоречат друг другу [7].</w:t>
      </w:r>
    </w:p>
    <w:p w:rsidR="00F541AA" w:rsidRPr="007B3064" w:rsidRDefault="00F541AA" w:rsidP="00F541AA">
      <w:pPr>
        <w:spacing w:before="120"/>
        <w:ind w:firstLine="567"/>
        <w:jc w:val="both"/>
      </w:pPr>
      <w:r w:rsidRPr="007B3064">
        <w:t>1.2. Виды теневой экономики</w:t>
      </w:r>
    </w:p>
    <w:p w:rsidR="00F541AA" w:rsidRDefault="00F541AA" w:rsidP="00F541AA">
      <w:pPr>
        <w:spacing w:before="120"/>
        <w:ind w:firstLine="567"/>
        <w:jc w:val="both"/>
      </w:pPr>
      <w:r w:rsidRPr="007B3064">
        <w:t>Таким образом, теневая экономика как бы распадается на три крупных блока (см. приложение 1):</w:t>
      </w:r>
    </w:p>
    <w:p w:rsidR="00F541AA" w:rsidRDefault="00F541AA" w:rsidP="00F541AA">
      <w:pPr>
        <w:spacing w:before="120"/>
        <w:ind w:firstLine="567"/>
        <w:jc w:val="both"/>
      </w:pPr>
      <w:r w:rsidRPr="007B3064">
        <w:t>1.Неофициальная экономика («вторая» или «беловоротничковая») – это запрещенная законом скрываемая экономическая деятельность работников «белой» (официальной) экономики на их рабочих местах, приводящая к скрытому перераспределению ранее созданного национального дохода. В основном подобной деятельностью занимаются «респектабельные люди» из руководящего персонала («белые воротнички»), поэтому эту разновидность теневой экономики также называют «беловоротничковой». С точки зрения общества в целом «вторая» теневая экономика не производит никаких новых товаров или услуг: получаемую от «второй» теневой экономики выгоду используют одни люди за счет потерь, которые несут другие люди. В статье "Условия возникновения и функционирования теневой экономики", опубликованной в журнале "Вісник Київського національного університету ім.Т.Шевченка. Економіка", 2003, №66-67 (с.109-112), И. И. Мазур отмечает, что в современных условиях неформальную экономику относят к самому большому сектору теневой экономики. Субъектами неформальной деятельности автор считает лиц, противостоящих государству, уклоняясь от правительственного контроля.</w:t>
      </w:r>
    </w:p>
    <w:p w:rsidR="00F541AA" w:rsidRDefault="00F541AA" w:rsidP="00F541AA">
      <w:pPr>
        <w:spacing w:before="120"/>
        <w:ind w:firstLine="567"/>
        <w:jc w:val="both"/>
      </w:pPr>
      <w:r w:rsidRPr="007B3064">
        <w:t>2. Фиктивная экономика («серая») - разрешенная законом, но нерегистрируемая экономическая деятельность (преимущественно, мелкий бизнес) по производству и реализации обычных товаров и услуг. В отличие от «второй» теневой экономики, которая неразрывно связана с «белой» экономикой и паразитирует на ней, «серая» теневая экономика функционирует более автономно.</w:t>
      </w:r>
    </w:p>
    <w:p w:rsidR="00F541AA" w:rsidRDefault="00F541AA" w:rsidP="00F541AA">
      <w:pPr>
        <w:spacing w:before="120"/>
        <w:ind w:firstLine="567"/>
        <w:jc w:val="both"/>
      </w:pPr>
      <w:r w:rsidRPr="007B3064">
        <w:t xml:space="preserve">В этом секторе теневой экономики самостоятельные производители либо сознательно уклоняются от официального учета, не желая нести расходы, связанные с получением лицензии, уплатой налогов и т.п., либо отчет о такой деятельности вообще не предусмотрен. </w:t>
      </w:r>
    </w:p>
    <w:p w:rsidR="00F541AA" w:rsidRDefault="00F541AA" w:rsidP="00F541AA">
      <w:pPr>
        <w:spacing w:before="120"/>
        <w:ind w:firstLine="567"/>
        <w:jc w:val="both"/>
      </w:pPr>
      <w:r w:rsidRPr="007B3064">
        <w:t>3. Подпольная экономика («черная») – запрещенная законом экономическая деятельность, связанная с производством и реализацией запрещенных и остродефицитных товаров и услуг. «Черная» теневая экономика обособлена от официальной экономики еще в большей степени, чем «серая» теневая экономика. «Черной» теневой экономикой в широком смысле слова можно считать все виды деятельности, полностью исключенные из нормальной экономической жизни, поскольку они считаются несовместимыми с нею, разрушающими ее. Этой деятельностью может быть не только основанное на насилии перераспределение (кражи, грабежи, вымогательство), но также производство товаров и услуг, разрушающих общество (например, наркобизнес и рэкет). В современной литературе внимание концентрируется, прежде всего, на экономике организованной преступности, деятельности профессиональных преступников [12].</w:t>
      </w:r>
    </w:p>
    <w:p w:rsidR="00F541AA" w:rsidRPr="007B3064" w:rsidRDefault="00F541AA" w:rsidP="00F541AA">
      <w:pPr>
        <w:spacing w:before="120"/>
        <w:ind w:firstLine="567"/>
        <w:jc w:val="both"/>
      </w:pPr>
      <w:r w:rsidRPr="007B3064">
        <w:t>1.3. Закономерности развития различных видов теневой экономики</w:t>
      </w:r>
    </w:p>
    <w:p w:rsidR="00F541AA" w:rsidRPr="007B3064" w:rsidRDefault="00F541AA" w:rsidP="00F541AA">
      <w:pPr>
        <w:spacing w:before="120"/>
        <w:ind w:firstLine="567"/>
        <w:jc w:val="both"/>
      </w:pPr>
      <w:r w:rsidRPr="007B3064">
        <w:t>1 .Основные закономерности развития «второй» теневой экономики</w:t>
      </w:r>
    </w:p>
    <w:p w:rsidR="00F541AA" w:rsidRDefault="00F541AA" w:rsidP="00F541AA">
      <w:pPr>
        <w:spacing w:before="120"/>
        <w:ind w:firstLine="567"/>
        <w:jc w:val="both"/>
      </w:pPr>
      <w:r w:rsidRPr="007B3064">
        <w:t xml:space="preserve">«Вторая» теневая экономика представляет собой своего рода «изнанку» легальной экономической деятельности. Хотя главными субъектами здесь являются хозяйственные руководители, участниками этой теневой экономики могут становиться и рядовые граждане, без молчаливого согласия которых систематические хозяйственные нарушения были бы невозможны. </w:t>
      </w:r>
    </w:p>
    <w:p w:rsidR="00F541AA" w:rsidRPr="007B3064" w:rsidRDefault="00F541AA" w:rsidP="00F541AA">
      <w:pPr>
        <w:spacing w:before="120"/>
        <w:ind w:firstLine="567"/>
        <w:jc w:val="both"/>
      </w:pPr>
      <w:r w:rsidRPr="007B3064">
        <w:t>«Беловоротничковые» формы теневой экономической деятельности в государственном секторе при командной экономике</w:t>
      </w:r>
    </w:p>
    <w:p w:rsidR="00F541AA" w:rsidRDefault="00F541AA" w:rsidP="00F541AA">
      <w:pPr>
        <w:spacing w:before="120"/>
        <w:ind w:firstLine="567"/>
        <w:jc w:val="both"/>
      </w:pPr>
      <w:r w:rsidRPr="007B3064">
        <w:t xml:space="preserve">Представление о командной экономике советского типа как о системе тотального учета и контроля во многом ошибочно. Хотя государство требовало всеохватывающей регламентации, реальный хозяйственный механизм включал многочисленные неформальные компоненты. По мнению исследователей в него входили: </w:t>
      </w:r>
    </w:p>
    <w:p w:rsidR="00F541AA" w:rsidRDefault="00F541AA" w:rsidP="00F541AA">
      <w:pPr>
        <w:spacing w:before="120"/>
        <w:ind w:firstLine="567"/>
        <w:jc w:val="both"/>
      </w:pPr>
      <w:r w:rsidRPr="007B3064">
        <w:t xml:space="preserve">- экономика неформальных традиций – общепринятые социально-экономические взаимоотношения, не зафиксированные в нормативных документах, но хорошо известные практически всем гражданам (примерами могут быть негласный обмен дефицитными материалами между предприятиями по личным договоренностям их руководителей, негласная дополнительная оплата «шабашников» и работников сферы услуг); </w:t>
      </w:r>
    </w:p>
    <w:p w:rsidR="00F541AA" w:rsidRDefault="00F541AA" w:rsidP="00F541AA">
      <w:pPr>
        <w:spacing w:before="120"/>
        <w:ind w:firstLine="567"/>
        <w:jc w:val="both"/>
      </w:pPr>
      <w:r w:rsidRPr="007B3064">
        <w:t xml:space="preserve">- экономика приписок (фиктивная экономика) – искажение экономической информации, представляемой низовыми подразделениями контролирующим организациям (завышение количества и качества произведенной продукции, утаивание ресурсов); </w:t>
      </w:r>
    </w:p>
    <w:p w:rsidR="00F541AA" w:rsidRDefault="00F541AA" w:rsidP="00F541AA">
      <w:pPr>
        <w:spacing w:before="120"/>
        <w:ind w:firstLine="567"/>
        <w:jc w:val="both"/>
      </w:pPr>
      <w:r w:rsidRPr="007B3064">
        <w:t>- экономика личных злоупотреблений (экономика взяток) – коррумпированность лиц, ответственных за распределение редких ресурсов (производственного сырья, рабочих мест, жилья и т. д.) [3, 9].</w:t>
      </w:r>
    </w:p>
    <w:p w:rsidR="00F541AA" w:rsidRDefault="00F541AA" w:rsidP="00F541AA">
      <w:pPr>
        <w:spacing w:before="120"/>
        <w:ind w:firstLine="567"/>
        <w:jc w:val="both"/>
      </w:pPr>
      <w:r w:rsidRPr="007B3064">
        <w:t xml:space="preserve">Глубокое и всестороннее развитие «второй» теневой экономики в «социалистических» странах в 1970–1980-х породило ряд концепций, отвергающих мнение о советском тоталитаризме. Открыв широчайшую распространенность теневой экономической деятельности при «социализме» (практически каждое советское предприятие занималось в той или иной степени незаконной деятельностью), западные советологи пришли к выводу, что экономика СССР эпохи «застоя» уже была своеобразной модификацией смешанной экономики – под ширмой тотального планирования скрывались теневые рыночные отношения. Эта теневая экономика была не только антитезой централизованному контролю, но и своеобразным клапаном от социального давления, суррогатом рынка. Обобщая эти наблюдения, российский экономист Виталий Найшуль делает вывод о формировании в брежневский период «бюрократического рынка», где товарами становились не только дефицитные продукты, но и скорректированный план для предприятия, должности, награды, звания, командировки за рубеж и т.д. </w:t>
      </w:r>
    </w:p>
    <w:p w:rsidR="00F541AA" w:rsidRPr="007B3064" w:rsidRDefault="00F541AA" w:rsidP="00F541AA">
      <w:pPr>
        <w:spacing w:before="120"/>
        <w:ind w:firstLine="567"/>
        <w:jc w:val="both"/>
      </w:pPr>
      <w:r w:rsidRPr="007B3064">
        <w:t>Наряду с прорыночными интерпретациями советской «второй» экономики высказывается мнение, что в действительности «брежневизм» был не «бюрократическим рынком», а «клановым социализмом» – системой неформальных отношений личной зависимости, в которой основную роль играли не деловые качества того или иного лица, а степень его преданности и приближенности к какой-либо группе властвующей элиты. Иначе говоря, советская теневая экономика, как и легальная, также развивалась по принципам административно-командной системы. В постсоветской России «клановый социализм» трансформировался в «клановый капитализм»: успех и безопасность в мире бизнеса по-прежнему в большей степени зависит от благосклонности власть имущих, чем от профессиональной квалификации. Одним из результатов такой организации бизнеса стало широкое распространение коммерческих экономических правонарушений (например, недобор налогов в середине 1990-х достигал, по некоторым оценкам, 40%). И как следствие увеличение масштабов теневой экономики (см. приложение 2).</w:t>
      </w:r>
    </w:p>
    <w:p w:rsidR="00F541AA" w:rsidRDefault="00F541AA" w:rsidP="00F541AA">
      <w:pPr>
        <w:spacing w:before="120"/>
        <w:ind w:firstLine="567"/>
        <w:jc w:val="both"/>
      </w:pPr>
      <w:r w:rsidRPr="007B3064">
        <w:t>Хотя «беловоротничковая» теневая экономика наиболее бурно разрастается в условиях разлагающейся командной экономики, государственный сектор рыночного хозяйства тоже не свободен от нее. Например, коррупция является бичом практически всех стран мира. Кроме того, в коммерческом секторе рыночного хозяйства существуют такие виды теневой экономической деятельности, которых не могло быть в государственном секторе [6].</w:t>
      </w:r>
    </w:p>
    <w:p w:rsidR="00F541AA" w:rsidRPr="007B3064" w:rsidRDefault="00F541AA" w:rsidP="00F541AA">
      <w:pPr>
        <w:spacing w:before="120"/>
        <w:ind w:firstLine="567"/>
        <w:jc w:val="both"/>
      </w:pPr>
      <w:r w:rsidRPr="007B3064">
        <w:t>«Беловоротничковые» формы теневой экономической деятельности в коммерческом секторе рыночного хозяйства</w:t>
      </w:r>
    </w:p>
    <w:p w:rsidR="00F541AA" w:rsidRPr="007B3064" w:rsidRDefault="00F541AA" w:rsidP="00F541AA">
      <w:pPr>
        <w:spacing w:before="120"/>
        <w:ind w:firstLine="567"/>
        <w:jc w:val="both"/>
      </w:pPr>
      <w:r w:rsidRPr="007B3064">
        <w:t>Еще в 1949 американский криминолог Эдвин Сатерленд сформулировал концепцию «преступности среди людей в белых воротничках», согласно которой скрытая, противоправная деятельность фактически является неотъемлемым компонентом повседневной деловой практики «большого бизнеса». Проанализировав статистику судебных процессов по обвинению 70-ти крупнейших нефинансовых корпораций США в нарушениях хозяйственного законодательства, Сатерленд обнаружил, что им было вынесено 980 обвинительных приговоров (в том числе 307 – за нарушение свободы торговли, 222 – за нарушение обязательств, 158 – за нарушение норм трудового законодательства) – в среднем по 14 на каждую корпорацию. Это позволило ему сделать парадоксальный вывод, что крупные фирмы являются своего рода «идеальными преступниками»: они преднамеренно, организованно и систематически (подобно рецидивистам) нарушают в широких масштабах правовые нормы, что не мешает им сохранять престиж в деловом мире [6, 7].</w:t>
      </w:r>
    </w:p>
    <w:p w:rsidR="00F541AA" w:rsidRDefault="00F541AA" w:rsidP="00F541AA">
      <w:pPr>
        <w:spacing w:before="120"/>
        <w:ind w:firstLine="567"/>
        <w:jc w:val="both"/>
      </w:pPr>
      <w:r w:rsidRPr="007B3064">
        <w:t xml:space="preserve">Последующее изучение теневых сторон бизнеса в развитых странах подтвердило относительную зыбкость границ между преступным и законопослушным поведением. Специалисты выделяют шесть основных видов экономической преступности: </w:t>
      </w:r>
    </w:p>
    <w:p w:rsidR="00F541AA" w:rsidRDefault="00F541AA" w:rsidP="00F541AA">
      <w:pPr>
        <w:spacing w:before="120"/>
        <w:ind w:firstLine="567"/>
        <w:jc w:val="both"/>
      </w:pPr>
      <w:r w:rsidRPr="007B3064">
        <w:t xml:space="preserve">- нарушение правил конкуренции – коммерческие взятки, нарушения антимонопольного законодательства, промышленный шпионаж; </w:t>
      </w:r>
    </w:p>
    <w:p w:rsidR="00F541AA" w:rsidRDefault="00F541AA" w:rsidP="00F541AA">
      <w:pPr>
        <w:spacing w:before="120"/>
        <w:ind w:firstLine="567"/>
        <w:jc w:val="both"/>
      </w:pPr>
      <w:r w:rsidRPr="007B3064">
        <w:t>-</w:t>
      </w:r>
      <w:r>
        <w:t xml:space="preserve"> </w:t>
      </w:r>
      <w:r w:rsidRPr="007B3064">
        <w:t xml:space="preserve">нарушение прав потребителей – ложная реклама, выпуск недоброкачественных товаров; </w:t>
      </w:r>
    </w:p>
    <w:p w:rsidR="00F541AA" w:rsidRDefault="00F541AA" w:rsidP="00F541AA">
      <w:pPr>
        <w:spacing w:before="120"/>
        <w:ind w:firstLine="567"/>
        <w:jc w:val="both"/>
      </w:pPr>
      <w:r w:rsidRPr="007B3064">
        <w:t>-</w:t>
      </w:r>
      <w:r>
        <w:t xml:space="preserve"> </w:t>
      </w:r>
      <w:r w:rsidRPr="007B3064">
        <w:t xml:space="preserve">нарушение прав наемных работников – невыполнение трудовых контрактов, несоблюдение норм техники безопасности; </w:t>
      </w:r>
    </w:p>
    <w:p w:rsidR="00F541AA" w:rsidRDefault="00F541AA" w:rsidP="00F541AA">
      <w:pPr>
        <w:spacing w:before="120"/>
        <w:ind w:firstLine="567"/>
        <w:jc w:val="both"/>
      </w:pPr>
      <w:r w:rsidRPr="007B3064">
        <w:t>-</w:t>
      </w:r>
      <w:r>
        <w:t xml:space="preserve"> </w:t>
      </w:r>
      <w:r w:rsidRPr="007B3064">
        <w:t xml:space="preserve">нарушения прав кредиторов – злоупотребления заемным капиталом (ложные банкротства, мошенничество с субсидиями и др.); </w:t>
      </w:r>
    </w:p>
    <w:p w:rsidR="00F541AA" w:rsidRDefault="00F541AA" w:rsidP="00F541AA">
      <w:pPr>
        <w:spacing w:before="120"/>
        <w:ind w:firstLine="567"/>
        <w:jc w:val="both"/>
      </w:pPr>
      <w:r w:rsidRPr="007B3064">
        <w:t>-</w:t>
      </w:r>
      <w:r>
        <w:t xml:space="preserve"> </w:t>
      </w:r>
      <w:r w:rsidRPr="007B3064">
        <w:t>нарушение прав государства – укрывательство доходов от налогов, экологические преступления [12].</w:t>
      </w:r>
    </w:p>
    <w:p w:rsidR="00F541AA" w:rsidRDefault="00F541AA" w:rsidP="00F541AA">
      <w:pPr>
        <w:spacing w:before="120"/>
        <w:ind w:firstLine="567"/>
        <w:jc w:val="both"/>
      </w:pPr>
      <w:r w:rsidRPr="007B3064">
        <w:t>Многие из этих нарушений становятся настолько обыденными, что, по сути, перестают восприниматься как отклонение от нормы. Например, такой тип подкупа должностных лиц как «ускоряющие» взятки – плата за выполнение взяткополучателем своих прямых должностных обязанностей (к примеру, плата таможенникам за более быстрое растаможивание партии товаров) – стало в постсоветской России считаться обычным элементом деловой жизни. Уплачиваемые при зарубежных сделках комиссионные вознаграждения («чаевые») в США даже разрешено вычитать из налогооблагаемых сумм. Преступным в Америке считается применение лишь «тормозящих» взяток – их дают, чтобы должностное лицо «притормозило» выполнение своих прямых обязанностей (например, чтобы таможенник пропустил контрабанду). Еще более тонкая грань между законным поведением и правонарушением возникает при уплате налогов: различают «избегание (avoidance) налогов», когда налогоплательщик законно использует недостатки законодательных норм, чтобы уменьшить налоговые платежи, и уголовно наказуемый «уклонение (evasion) от налогов», когда налогоплательщик просто скрывает истинную величину своих доходов. Ухищрения налоговой полиции, стремящейся пресечь «уклонение от налогов», наталкиваются на ловкость специалистов по финансам, искушенных в поиске законных «лазеек» [11].</w:t>
      </w:r>
    </w:p>
    <w:p w:rsidR="00F541AA" w:rsidRPr="007B3064" w:rsidRDefault="00F541AA" w:rsidP="00F541AA">
      <w:pPr>
        <w:spacing w:before="120"/>
        <w:ind w:firstLine="567"/>
        <w:jc w:val="both"/>
      </w:pPr>
      <w:r w:rsidRPr="007B3064">
        <w:t>2. Основные закономерности развития «серой» теневой экономики</w:t>
      </w:r>
    </w:p>
    <w:p w:rsidR="00F541AA" w:rsidRPr="007B3064" w:rsidRDefault="00F541AA" w:rsidP="00F541AA">
      <w:pPr>
        <w:spacing w:before="120"/>
        <w:ind w:firstLine="567"/>
        <w:jc w:val="both"/>
      </w:pPr>
      <w:r w:rsidRPr="007B3064">
        <w:t xml:space="preserve">Неформальный сектор экономики был открыт исследователями «третьего» мира в конце 1960-х; позже схожие явления были обнаружены сначала в развитых странах Запада, а затем в социалистических и постсоциалистических государствах. Во всех современных обществах «серая» теневая экономика имеет некоторые общие черты. </w:t>
      </w:r>
    </w:p>
    <w:p w:rsidR="00F541AA" w:rsidRDefault="00F541AA" w:rsidP="00F541AA">
      <w:pPr>
        <w:spacing w:before="120"/>
        <w:ind w:firstLine="567"/>
        <w:jc w:val="both"/>
      </w:pPr>
      <w:r w:rsidRPr="007B3064">
        <w:t xml:space="preserve">Неформальное производство основано на применении не капитало -, а трудоемких технологий: для приобретения сложной техники необходим доступ к кредиту, а, самое главное, ее почти невозможно применять скрытно от глаз государственных чиновников. Занятые в неформальном секторе обладают в основном одним капиталом – «человеческим»; поэтому их производство концентрируется главным образом в сфере услуг, а также в производственной сфере с простыми технологиями. Например, в Италии 1980-х «неформалы» производили более 33% коммерческих услуг (в т. ч. 65 % услуг в гостиничном деле и коммунальной сфере, 50% ремонтно-восстановительных работ), но лишь немногим более 10% промышленного производства. </w:t>
      </w:r>
    </w:p>
    <w:p w:rsidR="00F541AA" w:rsidRPr="007B3064" w:rsidRDefault="00F541AA" w:rsidP="00F541AA">
      <w:pPr>
        <w:spacing w:before="120"/>
        <w:ind w:firstLine="567"/>
        <w:jc w:val="both"/>
      </w:pPr>
      <w:r w:rsidRPr="007B3064">
        <w:t xml:space="preserve">Для неформального сектора характерна раздробленность, высокая степень конкурентности. В этой сфере могут существовать и подпольные мастерские и даже мини-фабрики, но основную долю «фирм» составляют предприятия чисто семейного бизнеса или индивидуальная занятость (например, «левые» такси). Концентрация в неформальном бизнесе затруднена – в силу не столько технологических факторов, сколько из-за быстрого увеличения трансакционных издержек (прежде всего, необходимости откупаться от блюстителей порядка). </w:t>
      </w:r>
    </w:p>
    <w:p w:rsidR="00F541AA" w:rsidRPr="007B3064" w:rsidRDefault="00F541AA" w:rsidP="00F541AA">
      <w:pPr>
        <w:spacing w:before="120"/>
        <w:ind w:firstLine="567"/>
        <w:jc w:val="both"/>
      </w:pPr>
      <w:r w:rsidRPr="007B3064">
        <w:t xml:space="preserve">Неформальный бизнес характеризуется также высокой степенью уязвимости: нет стабильных заказов, невозможно страхование, защита прав собственности. Поэтому занятые в этой сфере получают довольно нерегулярные и часто весьма низкие доходы. </w:t>
      </w:r>
    </w:p>
    <w:p w:rsidR="00F541AA" w:rsidRPr="007B3064" w:rsidRDefault="00F541AA" w:rsidP="00F541AA">
      <w:pPr>
        <w:spacing w:before="120"/>
        <w:ind w:firstLine="567"/>
        <w:jc w:val="both"/>
      </w:pPr>
      <w:r w:rsidRPr="007B3064">
        <w:t xml:space="preserve">Наряду с общими чертами следует выделить особенности, характерные для качественно различных обществ. </w:t>
      </w:r>
    </w:p>
    <w:p w:rsidR="00F541AA" w:rsidRPr="007B3064" w:rsidRDefault="00F541AA" w:rsidP="00F541AA">
      <w:pPr>
        <w:spacing w:before="120"/>
        <w:ind w:firstLine="567"/>
        <w:jc w:val="both"/>
      </w:pPr>
      <w:r w:rsidRPr="007B3064">
        <w:t xml:space="preserve">Наиболее масштабно неформальный сектор представлен в развивающихся странах, где теневая занятость часто становится основной стратегией выживания бедных слоев населения, причем ее рост обгоняет рост легальной занятости. Неквалифицированные работники («трудящаяся беднота») обеспечивают производство и реализацию дешевых товаров и услуг первой необходимости для нужд столь же небогатых покупателей. </w:t>
      </w:r>
    </w:p>
    <w:p w:rsidR="00F541AA" w:rsidRPr="007B3064" w:rsidRDefault="00F541AA" w:rsidP="00F541AA">
      <w:pPr>
        <w:spacing w:before="120"/>
        <w:ind w:firstLine="567"/>
        <w:jc w:val="both"/>
      </w:pPr>
      <w:r w:rsidRPr="007B3064">
        <w:t>Если ранее основной причиной разрастания неформального сектора в «третьем мире» считалась слабость общего экономического развития, которая не обеспечивает занятости в легальном секторе, то теперь внимание исследователей обращено в основном на институциональные факторы. Современный перуанский экономист Эрнандо де Сото провел серию исследований, которые доказали, что незаконность бизнеса есть мера вынужденная: издержки легализации («цена законности») в бюрократизированной экономике стран «третьего мира» настолько высоки, что потенциальные предприниматели вынуждены уходить в тень. Например, когда для регистрации маленькой фабрики по пошиву одежды в Перу нужно затратить примерно 10 месяцев для хождения по инстанциям и раздать в качестве пошлин и взяток сумму, равную минимальной зарплате за 3 года, то мелкие предприниматели просто вынуждены предпочесть теневой бизнес легальному. Таким образом, неформальный сектор оказывается порождением не столько общей бедности, сколько бюрократизированности государства, которое покровительствует «большому бизнесу», но препятствует развитию малого. Более того, именно неформальные предприниматели, по мнению Э. де Сото, – это истинные носители «духа капитализма», которые желают и умеют добиваться успеха за счет личной инициативы и конкуренции, а не путем «рентоискательства» (поиска политических привилегий). Этот вывод во многом применим и в отношении более развитых стран [11, 12].</w:t>
      </w:r>
    </w:p>
    <w:p w:rsidR="00F541AA" w:rsidRPr="007B3064" w:rsidRDefault="00F541AA" w:rsidP="00F541AA">
      <w:pPr>
        <w:spacing w:before="120"/>
        <w:ind w:firstLine="567"/>
        <w:jc w:val="both"/>
      </w:pPr>
      <w:r w:rsidRPr="007B3064">
        <w:t xml:space="preserve">В развитых странах «гнет законов» также толкает многих предпринимателей на организацию подпольного производства обычных товаров и услуг, где трудятся в основном нелегальные эмигранты и безработные. Неформальное производство здесь меняется в противофазе с ритмом легальной экономики: когда легальная экономика страдает от кризиса, теневая экономика расширяется; когда же начинается фаза роста, рост теневой экономики приостанавливается или даже сокращается. В целом величина теневой экономики довольно стабильна с некоторой тенденцией к росту. </w:t>
      </w:r>
    </w:p>
    <w:p w:rsidR="00F541AA" w:rsidRDefault="00F541AA" w:rsidP="00F541AA">
      <w:pPr>
        <w:spacing w:before="120"/>
        <w:ind w:firstLine="567"/>
        <w:jc w:val="both"/>
      </w:pPr>
      <w:r w:rsidRPr="007B3064">
        <w:t xml:space="preserve">Когда в странах социалистического лагеря началась рыночная модернизация, то резкое снижение среднего уровня доходов и их дифференциации привело к столь же резкому разбуханию «теневой» занятости («челноки», тиражирование «пиратских» аудио- и видеокассет, торговля без лицензий и др.), а некоторые успехи в экономическом развитии после кризиса 1998 привели к ее сокращению. Видимо, динамика «серой» теневой экономики может служить своеобразным индикатором удачи или неудачи реформ. </w:t>
      </w:r>
    </w:p>
    <w:p w:rsidR="00F541AA" w:rsidRPr="007B3064" w:rsidRDefault="00F541AA" w:rsidP="00F541AA">
      <w:pPr>
        <w:spacing w:before="120"/>
        <w:ind w:firstLine="567"/>
        <w:jc w:val="both"/>
      </w:pPr>
      <w:r w:rsidRPr="007B3064">
        <w:t>3. Основные закономерности развития «черной» теневой экономики</w:t>
      </w:r>
    </w:p>
    <w:p w:rsidR="00F541AA" w:rsidRPr="007B3064" w:rsidRDefault="00F541AA" w:rsidP="00F541AA">
      <w:pPr>
        <w:spacing w:before="120"/>
        <w:ind w:firstLine="567"/>
        <w:jc w:val="both"/>
      </w:pPr>
      <w:r w:rsidRPr="007B3064">
        <w:t xml:space="preserve">Хотя преступность известна со времен рождения цивилизации, организованная преступность окончательно сложилась только к 20 веку. Традиционная преступность (кражи, грабежи и др.) основана на насильственном перераспределении, и создание преступных групп мало увеличивало бы добычу, повышая риск обнаружения. Современная же организованная преступность – это, прежде всего, деятельность по «социальному заказу», «преступления без жертв». Посетители подпольных казино и публичных домов, жаждущие «кайфа» потребители спиртного или наркотиков, работающие под мафиозной «крышей» предприниматели – все они являются не столько жертвами, сколько добровольными клиентами гангстеров. С появлением устойчивого спроса на запрещенные товары и услуги, преступность частично трансформируется в специфическую разновидность бизнеса, когда для минимизации трансакционных издержек становится выгодным создание стабильных «фирм» – преступных группировок. </w:t>
      </w:r>
    </w:p>
    <w:p w:rsidR="00F541AA" w:rsidRDefault="00F541AA" w:rsidP="00F541AA">
      <w:pPr>
        <w:spacing w:before="120"/>
        <w:ind w:firstLine="567"/>
        <w:jc w:val="both"/>
      </w:pPr>
      <w:r w:rsidRPr="007B3064">
        <w:t xml:space="preserve">Мафиозный бизнес, как и легальный, обычно является диверсифицированным (многопрофильным). Пока правовая защита предпринимательства слаба, мафия специализируется на рэкете – нелегальной правоохранительной деятельности (занимающиеся легальным бизнесом вынуждены за обеспечение безопасности платить регулярную дань контролирующей данную территорию группировке); когда же правовые институты упрочиваются, организованная преступность уходит в основном в сферу наркобизнеса. Хотя наркотики обеспечивают примерно половину доходов организованной преступности в мировом масштабе, тем не менее, современные преступные организации сохраняют позиции и в контроле над азартными играми, и в порнобизнесе, и в подпольном ростовщичестве, и в иных криминальных промыслах. </w:t>
      </w:r>
    </w:p>
    <w:p w:rsidR="00F541AA" w:rsidRPr="007B3064" w:rsidRDefault="00F541AA" w:rsidP="00F541AA">
      <w:pPr>
        <w:spacing w:before="120"/>
        <w:ind w:firstLine="567"/>
        <w:jc w:val="both"/>
      </w:pPr>
      <w:r w:rsidRPr="007B3064">
        <w:t xml:space="preserve">Экономика организованной преступности олигополистична по форме и монополистична по существу. В большинстве стран, как правило, действует несколько мафиозных организаций (кланов), занимающихся схожими промыслами. Как и в легальном бизнесе, олигополистическая конкуренция в «черной» экономике заведомо неэффективна. Во избежание потерь от самоубийственной междоусобной борьбы, контролируемые территории делятся на районы, закрепленные за отдельными мафиозными группами. Центральное руководство гангстерского сообщества, если оно есть, выполняет координирующие функции (аналогично национальным союзам предпринимателей в легальных отраслях). Мафиозное сообщество в результате представляет собой федерацию относительно самостоятельных, часто враждующих организаций. На своем «участке» каждая мафиозная группа действует монопольно, однако время от времени происходит силовой передел территорий (часто в ходе мафиозных «разборок»). </w:t>
      </w:r>
    </w:p>
    <w:p w:rsidR="00F541AA" w:rsidRPr="007B3064" w:rsidRDefault="00F541AA" w:rsidP="00F541AA">
      <w:pPr>
        <w:spacing w:before="120"/>
        <w:ind w:firstLine="567"/>
        <w:jc w:val="both"/>
      </w:pPr>
      <w:r w:rsidRPr="007B3064">
        <w:t xml:space="preserve">Мафиозный бизнес высокоприбылен, причем средняя норма гангстерской прибыли отличается от нормальной средней нормы прибыли на несколько порядков. В легальном бизнесе 10% годовых считаются очень высоким показателем, в то время как в наркобизнесе норма валовой прибыли в одной торговой сделке может превышать 1000%. Но оборотной стороной высокой валовой прибыли являются не менее высокие издержки. В этом бизнесе невозможна обычная страховка предпринимательских рисков, которые достаточно высоки (при транспортировке наркотиков правоохранительные органы перехватывают примерно 10% всех грузов). В результате полицейского преследования мафиозный предприниматель рискует оказаться на длительный срок в заключении и даже расстаться с жизнью. Своеобразной страховкой можно считать систематический подкуп полиции и политиков. Однако эти «страховые взносы» огромны и доходят до 1/3–1/2 валовой прибыли. Высоки также издержки «отмывания» (легализации) преступных капиталов – 5–10% доходов. Очень своеобразны в мафиозном бизнесе издержки конкурентной борьбы: обычный бизнесмен рискует потерять свой капитал, мафиозный – и свою жизнь. В силу этих причин средний уровень чистой прибыли членов преступных организаций не так уж велик, а ее легальное использование затруднено. </w:t>
      </w:r>
    </w:p>
    <w:p w:rsidR="00F541AA" w:rsidRPr="007B3064" w:rsidRDefault="00F541AA" w:rsidP="00F541AA">
      <w:pPr>
        <w:spacing w:before="120"/>
        <w:ind w:firstLine="567"/>
        <w:jc w:val="both"/>
      </w:pPr>
      <w:r w:rsidRPr="007B3064">
        <w:t>Экономисты считают, что если приходится выбирать при прочих равных между организованной и неорганизованной преступностью, то организованная преступность является гораздо меньшим злом, чем преступность неорганизованная – более кровавая и менее контролируемая. Основной задачей, поэтому становится не уничтожение, а сдерживание организованной преступности в наиболее приемлемых для общества масштабах [1].</w:t>
      </w:r>
    </w:p>
    <w:p w:rsidR="00F541AA" w:rsidRDefault="00F541AA" w:rsidP="00F541AA">
      <w:pPr>
        <w:spacing w:before="120"/>
        <w:ind w:firstLine="567"/>
        <w:jc w:val="both"/>
      </w:pPr>
      <w:r w:rsidRPr="007B3064">
        <w:t xml:space="preserve">Итак, теневая экономика проявляется в трех формах: неофициальной, фиктивной и черной. Надо отметить то, что в реальной жизни бывает сложно отнести какое-то явление к конкретной форме. Например, получение официальным должностным лицом премии за якобы сделанную работу, скажем, якобы прочитанные лекции, с одной стороны относится к черной экономике (взяточничество), а с другой стороны - к фиктивной (отмывание незаконно полученных денег). Но это уже проблемы классификации. </w:t>
      </w:r>
    </w:p>
    <w:p w:rsidR="00F541AA" w:rsidRDefault="00F541AA" w:rsidP="00F541AA">
      <w:pPr>
        <w:spacing w:before="120"/>
        <w:ind w:firstLine="567"/>
        <w:jc w:val="both"/>
      </w:pPr>
      <w:r w:rsidRPr="007B3064">
        <w:t>1.4. Причины возникновения и развития теневой экономики</w:t>
      </w:r>
    </w:p>
    <w:p w:rsidR="00F541AA" w:rsidRPr="007B3064" w:rsidRDefault="00F541AA" w:rsidP="00F541AA">
      <w:pPr>
        <w:spacing w:before="120"/>
        <w:ind w:firstLine="567"/>
        <w:jc w:val="both"/>
      </w:pPr>
      <w:r w:rsidRPr="007B3064">
        <w:t xml:space="preserve">Обычно выделяют три группы факторов, которые способствуют развитию теневой экономики. </w:t>
      </w:r>
    </w:p>
    <w:p w:rsidR="00F541AA" w:rsidRDefault="00F541AA" w:rsidP="00F541AA">
      <w:pPr>
        <w:spacing w:before="120"/>
        <w:ind w:firstLine="567"/>
        <w:jc w:val="both"/>
      </w:pPr>
      <w:r w:rsidRPr="007B3064">
        <w:t xml:space="preserve">1. Экономические факторы: </w:t>
      </w:r>
    </w:p>
    <w:p w:rsidR="00F541AA" w:rsidRPr="007B3064" w:rsidRDefault="00F541AA" w:rsidP="00F541AA">
      <w:pPr>
        <w:spacing w:before="120"/>
        <w:ind w:firstLine="567"/>
        <w:jc w:val="both"/>
      </w:pPr>
      <w:r w:rsidRPr="007B3064">
        <w:t xml:space="preserve">высокие налоги (на прибыль, подоходный налог и т.д.); </w:t>
      </w:r>
    </w:p>
    <w:p w:rsidR="00F541AA" w:rsidRPr="007B3064" w:rsidRDefault="00F541AA" w:rsidP="00F541AA">
      <w:pPr>
        <w:spacing w:before="120"/>
        <w:ind w:firstLine="567"/>
        <w:jc w:val="both"/>
      </w:pPr>
      <w:r w:rsidRPr="007B3064">
        <w:t xml:space="preserve">переструктуризация сфер хозяйственной деятельности (промышленного и сельскохозяйственного производства, услуг, торговли); </w:t>
      </w:r>
    </w:p>
    <w:p w:rsidR="00F541AA" w:rsidRPr="007B3064" w:rsidRDefault="00F541AA" w:rsidP="00F541AA">
      <w:pPr>
        <w:spacing w:before="120"/>
        <w:ind w:firstLine="567"/>
        <w:jc w:val="both"/>
      </w:pPr>
      <w:r w:rsidRPr="007B3064">
        <w:t xml:space="preserve">кризис финансовой системы и влияние его негативных последствий на экономику в целом; </w:t>
      </w:r>
    </w:p>
    <w:p w:rsidR="00F541AA" w:rsidRPr="007B3064" w:rsidRDefault="00F541AA" w:rsidP="00F541AA">
      <w:pPr>
        <w:spacing w:before="120"/>
        <w:ind w:firstLine="567"/>
        <w:jc w:val="both"/>
      </w:pPr>
      <w:r w:rsidRPr="007B3064">
        <w:t xml:space="preserve">несовершенство процесса приватизации; </w:t>
      </w:r>
    </w:p>
    <w:p w:rsidR="00F541AA" w:rsidRDefault="00F541AA" w:rsidP="00F541AA">
      <w:pPr>
        <w:spacing w:before="120"/>
        <w:ind w:firstLine="567"/>
        <w:jc w:val="both"/>
      </w:pPr>
      <w:r w:rsidRPr="007B3064">
        <w:t xml:space="preserve">деятельность незарегистрированных экономических структур. </w:t>
      </w:r>
    </w:p>
    <w:p w:rsidR="00F541AA" w:rsidRDefault="00F541AA" w:rsidP="00F541AA">
      <w:pPr>
        <w:spacing w:before="120"/>
        <w:ind w:firstLine="567"/>
        <w:jc w:val="both"/>
      </w:pPr>
      <w:r w:rsidRPr="007B3064">
        <w:t xml:space="preserve">2. Социальные факторы: </w:t>
      </w:r>
    </w:p>
    <w:p w:rsidR="00F541AA" w:rsidRPr="007B3064" w:rsidRDefault="00F541AA" w:rsidP="00F541AA">
      <w:pPr>
        <w:spacing w:before="120"/>
        <w:ind w:firstLine="567"/>
        <w:jc w:val="both"/>
      </w:pPr>
      <w:r w:rsidRPr="007B3064">
        <w:t xml:space="preserve">низкий уровень жизни населения, что способствует развитию скрытых видов экономической деятельности; </w:t>
      </w:r>
    </w:p>
    <w:p w:rsidR="00F541AA" w:rsidRPr="007B3064" w:rsidRDefault="00F541AA" w:rsidP="00F541AA">
      <w:pPr>
        <w:spacing w:before="120"/>
        <w:ind w:firstLine="567"/>
        <w:jc w:val="both"/>
      </w:pPr>
      <w:r w:rsidRPr="007B3064">
        <w:t xml:space="preserve">высокий уровень безработицы и ориентация части населения на получение доходов любым способом; </w:t>
      </w:r>
    </w:p>
    <w:p w:rsidR="00F541AA" w:rsidRDefault="00F541AA" w:rsidP="00F541AA">
      <w:pPr>
        <w:spacing w:before="120"/>
        <w:ind w:firstLine="567"/>
        <w:jc w:val="both"/>
      </w:pPr>
      <w:r w:rsidRPr="007B3064">
        <w:t xml:space="preserve">неравномерное распределение валового внутреннего продукта. </w:t>
      </w:r>
    </w:p>
    <w:p w:rsidR="00F541AA" w:rsidRDefault="00F541AA" w:rsidP="00F541AA">
      <w:pPr>
        <w:spacing w:before="120"/>
        <w:ind w:firstLine="567"/>
        <w:jc w:val="both"/>
      </w:pPr>
      <w:r w:rsidRPr="007B3064">
        <w:t xml:space="preserve">3. Правовые факторы: </w:t>
      </w:r>
    </w:p>
    <w:p w:rsidR="00F541AA" w:rsidRPr="007B3064" w:rsidRDefault="00F541AA" w:rsidP="00F541AA">
      <w:pPr>
        <w:spacing w:before="120"/>
        <w:ind w:firstLine="567"/>
        <w:jc w:val="both"/>
      </w:pPr>
      <w:r w:rsidRPr="007B3064">
        <w:t xml:space="preserve">несовершенство законодательства; </w:t>
      </w:r>
    </w:p>
    <w:p w:rsidR="00F541AA" w:rsidRPr="007B3064" w:rsidRDefault="00F541AA" w:rsidP="00F541AA">
      <w:pPr>
        <w:spacing w:before="120"/>
        <w:ind w:firstLine="567"/>
        <w:jc w:val="both"/>
      </w:pPr>
      <w:r w:rsidRPr="007B3064">
        <w:t xml:space="preserve">недостаточная деятельность правоохранительных структур по пресечению незаконной и криминальной экономической деятельности; </w:t>
      </w:r>
    </w:p>
    <w:p w:rsidR="00F541AA" w:rsidRDefault="00F541AA" w:rsidP="00F541AA">
      <w:pPr>
        <w:spacing w:before="120"/>
        <w:ind w:firstLine="567"/>
        <w:jc w:val="both"/>
      </w:pPr>
      <w:r w:rsidRPr="007B3064">
        <w:t>несовершенство механизма координации по борьбе с экономической преступностью [2].</w:t>
      </w:r>
    </w:p>
    <w:p w:rsidR="00F541AA" w:rsidRPr="007B3064" w:rsidRDefault="00F541AA" w:rsidP="00F541AA">
      <w:pPr>
        <w:spacing w:before="120"/>
        <w:ind w:firstLine="567"/>
        <w:jc w:val="both"/>
      </w:pPr>
      <w:r w:rsidRPr="007B3064">
        <w:t>Высокий уровень налогообложения</w:t>
      </w:r>
    </w:p>
    <w:p w:rsidR="00F541AA" w:rsidRPr="007B3064" w:rsidRDefault="00F541AA" w:rsidP="00F541AA">
      <w:pPr>
        <w:spacing w:before="120"/>
        <w:ind w:firstLine="567"/>
        <w:jc w:val="both"/>
      </w:pPr>
      <w:r w:rsidRPr="007B3064">
        <w:t xml:space="preserve">Этот фактор признается одним из самых значимых, стимулирующих рост и активизацию теневой экономики. Он оказывает свое воздействие в странах с любым типом рыночной экономики. Вместе с тем его действие в каждой стране имеет свои особенности. Например, в США особое влияние на развитие теневого сектора оказывают высокие ставки подоходного налога. В России распространению практики сокрытия доходов способствуют высокие ставки отчислений в фонды социального страхования и высокие ставки налога на добавленную стоимость. В Европе налоговая нагрузка сейчас постоянно растет: отчисления из заработной платы, составлявшие в начале 70-х годов 27 %, сегодня преодолели в Европе отметку в 42 %. В Греции, Италии, Бельгии и Швеции самые высокие налоги в Европе (72-78 %). В этих же странах наиболее развитый теневой сектор. В то же время развитые страны с наименьшим уровнем налогового бремени - США и Швейцария (41,4 % и 39,7 % соответственно) - имеют относительно небольшой теневой сектор. </w:t>
      </w:r>
    </w:p>
    <w:p w:rsidR="00F541AA" w:rsidRDefault="00F541AA" w:rsidP="00F541AA">
      <w:pPr>
        <w:spacing w:before="120"/>
        <w:ind w:firstLine="567"/>
        <w:jc w:val="both"/>
      </w:pPr>
      <w:r w:rsidRPr="007B3064">
        <w:t>Как известно, налоговое изъятие свыше 50 % прибыли лишает предприятие стимула для дальнейшей активной деятельности. По оценке западных экспертов, из-за прямых и косвенных налогов 55 % всех предприятий переходят в теневой сектор [1].</w:t>
      </w:r>
    </w:p>
    <w:p w:rsidR="00F541AA" w:rsidRPr="007B3064" w:rsidRDefault="00F541AA" w:rsidP="00F541AA">
      <w:pPr>
        <w:spacing w:before="120"/>
        <w:ind w:firstLine="567"/>
        <w:jc w:val="both"/>
      </w:pPr>
      <w:r w:rsidRPr="007B3064">
        <w:t>Экономическая нестабильность, кризисное состояние экономики</w:t>
      </w:r>
    </w:p>
    <w:p w:rsidR="00F541AA" w:rsidRDefault="00F541AA" w:rsidP="00F541AA">
      <w:pPr>
        <w:spacing w:before="120"/>
        <w:ind w:firstLine="567"/>
        <w:jc w:val="both"/>
      </w:pPr>
      <w:r w:rsidRPr="007B3064">
        <w:t>Уход экономики в "тень" является следствием общего состояния экономики. При плачевном состоянии официальной экономики работа в ее теневом секторе может иметь множество преимуществ. С другой стороны, кризисное состояние экономики вынуждает предпринимателей искать более привлекательные ниши для своей деятельности. Одной из них и является теневой сектор [11].</w:t>
      </w:r>
    </w:p>
    <w:p w:rsidR="00F541AA" w:rsidRPr="007B3064" w:rsidRDefault="00F541AA" w:rsidP="00F541AA">
      <w:pPr>
        <w:spacing w:before="120"/>
        <w:ind w:firstLine="567"/>
        <w:jc w:val="both"/>
      </w:pPr>
      <w:r w:rsidRPr="007B3064">
        <w:t>Незащищенность прав собственности</w:t>
      </w:r>
    </w:p>
    <w:p w:rsidR="00F541AA" w:rsidRDefault="00F541AA" w:rsidP="00F541AA">
      <w:pPr>
        <w:spacing w:before="120"/>
        <w:ind w:firstLine="567"/>
        <w:jc w:val="both"/>
      </w:pPr>
      <w:r w:rsidRPr="007B3064">
        <w:t>Незащищенность прав собственности порождает у предпринимателей психологию временщика. Соответствующее хозяйственное поведение исходит из того, что если права собственности могут быть рано или поздно нарушены и существующее законодательство и правоприменительная практика отнюдь не гарантируют их надежную защиту, надо использовать имеющиеся возможности по максимуму. Если можно избежать уплаты налогов, максимизировать всеми способами свою прибыль, то это надо делать (см. приложение 3).</w:t>
      </w:r>
    </w:p>
    <w:p w:rsidR="00F541AA" w:rsidRPr="007B3064" w:rsidRDefault="00F541AA" w:rsidP="00F541AA">
      <w:pPr>
        <w:spacing w:before="120"/>
        <w:ind w:firstLine="567"/>
        <w:jc w:val="both"/>
      </w:pPr>
      <w:r w:rsidRPr="007B3064">
        <w:t>Неблагоприятный социальный фон</w:t>
      </w:r>
    </w:p>
    <w:p w:rsidR="00F541AA" w:rsidRDefault="00F541AA" w:rsidP="00F541AA">
      <w:pPr>
        <w:spacing w:before="120"/>
        <w:ind w:firstLine="567"/>
        <w:jc w:val="both"/>
      </w:pPr>
      <w:r w:rsidRPr="007B3064">
        <w:t>Растущая безработица, поток беженцев, невыплаты заработной платы и т. д. являются прекрасной «питательной средой» для теневой экономики. Люди, потерявшие работу или не получающие долгими месяцами заработную плату, соглашаются на все условия нелегальной, теневой занятости: отношения с работодателем подчас основываются только на устной договоренности, никакие больничные и отпускные не оплачиваются, увольнение возможно без всяких</w:t>
      </w:r>
      <w:r>
        <w:t xml:space="preserve"> </w:t>
      </w:r>
      <w:r w:rsidRPr="007B3064">
        <w:t>социальных гарантий и тем более без предупреждения и т. д. Для работодателей такие отношения более чем выгодны: работники оказываются весьма заинтересованными в том, чтобы теневой бизнес «хозяина» оставался таковым; работодатели обладают неконтролируемой властью над наемными работниками; прямые финансовые выгоды заключаются уже в том, что никаких налогов на фонд оплаты труда платить не надо и т. д.</w:t>
      </w:r>
    </w:p>
    <w:p w:rsidR="00F541AA" w:rsidRPr="007B3064" w:rsidRDefault="00F541AA" w:rsidP="00F541AA">
      <w:pPr>
        <w:spacing w:before="120"/>
        <w:ind w:firstLine="567"/>
        <w:jc w:val="both"/>
      </w:pPr>
      <w:r w:rsidRPr="007B3064">
        <w:t>Политическая нестабильность</w:t>
      </w:r>
    </w:p>
    <w:p w:rsidR="00F541AA" w:rsidRDefault="00F541AA" w:rsidP="00F541AA">
      <w:pPr>
        <w:spacing w:before="120"/>
        <w:ind w:firstLine="567"/>
        <w:jc w:val="both"/>
      </w:pPr>
      <w:r w:rsidRPr="007B3064">
        <w:t>Этот фактор так же, как и «незащищенность прав собственности», стимулирует и развивает психологию временщика. Так как неизвестно, что будет завтра, все средства хороши для приумножения капитала. Важно отметить, что если в периоды политической нестабильности теневая экономика развивается очень динамично, то официальная, напротив, замирает. Причем ее объем уменьшается не только за счет «затенения», но и по причине элементарного свертывания деятельности «до лучших времен». В зависимости от развития рыночных отношений, состояния экономики в целом причин существования теневой экономики будет больше или меньше, степень влияния разных из них будет варьироваться. Также на развитие теневой экономики влияют экономическая свобода, граничащая со вседозволенностью деформация морально-этических требований [6].</w:t>
      </w:r>
    </w:p>
    <w:p w:rsidR="00F541AA" w:rsidRPr="007B3064" w:rsidRDefault="00F541AA" w:rsidP="00F541AA">
      <w:pPr>
        <w:spacing w:before="120"/>
        <w:ind w:firstLine="567"/>
        <w:jc w:val="both"/>
      </w:pPr>
      <w:r w:rsidRPr="007B3064">
        <w:t>Завышенная регламентация экономики</w:t>
      </w:r>
    </w:p>
    <w:p w:rsidR="00F541AA" w:rsidRDefault="00F541AA" w:rsidP="00F541AA">
      <w:pPr>
        <w:spacing w:before="120"/>
        <w:ind w:firstLine="567"/>
        <w:jc w:val="both"/>
      </w:pPr>
      <w:r w:rsidRPr="007B3064">
        <w:t xml:space="preserve">Этот фактор проявляется, в основном, в следующих действиях государства: запрет на обращение каких-либо товаров или услуг; административное вмешательство в процесс ценообразования; чрезмерная власть бюрократии, слабая контролируемость бюрократических решений. Результатом этого является рост теневой экономики. Это проявляется в образовании различных видов нелегальных рынков - труда, товарных, финансовых, валютных, с помощью которых обходятся законодательные ограничения. В частности, изыскиваются возможности игнорировать или, по крайней мере, обходить трудовое законодательство, которое устанавливает минимальные ставки заработной платы, предельную продолжительность сверхурочных работ, условия использования труда подростков, пенсионеров, женщин, иностранных рабочих. </w:t>
      </w:r>
    </w:p>
    <w:p w:rsidR="00F541AA" w:rsidRPr="007B3064" w:rsidRDefault="00F541AA" w:rsidP="00F541AA">
      <w:pPr>
        <w:spacing w:before="120"/>
        <w:ind w:firstLine="567"/>
        <w:jc w:val="both"/>
      </w:pPr>
      <w:r w:rsidRPr="007B3064">
        <w:t>Значительные масштабы госсектора в экономике</w:t>
      </w:r>
    </w:p>
    <w:p w:rsidR="00F541AA" w:rsidRDefault="00F541AA" w:rsidP="00F541AA">
      <w:pPr>
        <w:spacing w:before="120"/>
        <w:ind w:firstLine="567"/>
        <w:jc w:val="both"/>
      </w:pPr>
      <w:r w:rsidRPr="007B3064">
        <w:t xml:space="preserve">Значительные масштабы государственного сектора в экономике порождают отношения, связанные с распределением бюджетных ресурсов в форме и прямых и косвенных дотаций, субсидий, льготных кредитов среди государственных предприятий. Это является питательной основой для формирования сектора неформальных, и часто криминальных отношений, связанных с распределением ресурсов. На основе безвозмездного или льготного распределения бюджетных ресурсов формируются контролируемые предпринимательские структуры, создаваемые с целью незаконного присвоения этих ресурсов, прокручивания их (присвоения инфляционного дохода), легализации, инвестирования, перевода за рубеж. Таким образом, эффективность деятельности государства является важнейшим фактором, определяющим масштабы теневой экономики. </w:t>
      </w:r>
    </w:p>
    <w:p w:rsidR="00F541AA" w:rsidRPr="007B3064" w:rsidRDefault="00F541AA" w:rsidP="00F541AA">
      <w:pPr>
        <w:spacing w:before="120"/>
        <w:ind w:firstLine="567"/>
        <w:jc w:val="both"/>
      </w:pPr>
      <w:r w:rsidRPr="007B3064">
        <w:t>Экономическая небезопасность</w:t>
      </w:r>
    </w:p>
    <w:p w:rsidR="00F541AA" w:rsidRDefault="00F541AA" w:rsidP="00F541AA">
      <w:pPr>
        <w:spacing w:before="120"/>
        <w:ind w:firstLine="567"/>
        <w:jc w:val="both"/>
      </w:pPr>
      <w:r w:rsidRPr="007B3064">
        <w:t xml:space="preserve">Фактор, на наш взгляд, наиболее существенный. Теневая экономика, проникшая во все поры экономического организма, усиленно разлагает и подрывает его. От этого экономика становится рыхлой и небезопасной. Из этого вытекает следующий фактор. </w:t>
      </w:r>
    </w:p>
    <w:p w:rsidR="00F541AA" w:rsidRPr="007B3064" w:rsidRDefault="00F541AA" w:rsidP="00F541AA">
      <w:pPr>
        <w:spacing w:before="120"/>
        <w:ind w:firstLine="567"/>
        <w:jc w:val="both"/>
      </w:pPr>
      <w:r w:rsidRPr="007B3064">
        <w:t>Национальная небезопасность</w:t>
      </w:r>
    </w:p>
    <w:p w:rsidR="00F541AA" w:rsidRPr="007B3064" w:rsidRDefault="00F541AA" w:rsidP="00F541AA">
      <w:pPr>
        <w:spacing w:before="120"/>
        <w:ind w:firstLine="567"/>
        <w:jc w:val="both"/>
      </w:pPr>
      <w:r w:rsidRPr="007B3064">
        <w:t>При слабой экономической безопасности не может быть сильной национальной безопасности.</w:t>
      </w:r>
    </w:p>
    <w:p w:rsidR="00F541AA" w:rsidRDefault="00F541AA" w:rsidP="00F541AA">
      <w:pPr>
        <w:spacing w:before="120"/>
        <w:ind w:firstLine="567"/>
        <w:jc w:val="both"/>
      </w:pPr>
      <w:r w:rsidRPr="007B3064">
        <w:t xml:space="preserve">Объективной причиной стремительного роста теневой экономики является переход от бюрократической, командной системы управления к рыночной. Смена общественного строя сопровождается и сменой старой морали. При этом теневая экономика должна базироваться и развиваться из конкретных источников. </w:t>
      </w:r>
    </w:p>
    <w:p w:rsidR="00F541AA" w:rsidRPr="007B3064" w:rsidRDefault="00F541AA" w:rsidP="00F541AA">
      <w:pPr>
        <w:spacing w:before="120"/>
        <w:ind w:firstLine="567"/>
        <w:jc w:val="both"/>
      </w:pPr>
      <w:r w:rsidRPr="007B3064">
        <w:t>Первый из них - это вывоз за рубеж капитала, сырьевых и энергетических ресурсов, при этом основная часть сделок не является в прямом смысле теневой, т.е. осуществляется на законных основаниях: сырье и энергоресурсы часто реализуются за рубеж по заниженным ценам через посреднические компании, а соответствующий процент от прибыли последних оседает за рубежом. Согласно ориентировочным оценкам специалистов американской ассоциации экономических прогнозов «Уортон эконометрик форкстинг ассошиейшн» в промышленно развитых странах общая сумма прямого и косвенного ущерба от экономических преступлений достигает 3-10% валового национального продукта (ВНП), а в развивающихся государствах 15% и более.</w:t>
      </w:r>
    </w:p>
    <w:p w:rsidR="00F541AA" w:rsidRPr="007B3064" w:rsidRDefault="00F541AA" w:rsidP="00F541AA">
      <w:pPr>
        <w:spacing w:before="120"/>
        <w:ind w:firstLine="567"/>
        <w:jc w:val="both"/>
      </w:pPr>
      <w:r w:rsidRPr="007B3064">
        <w:t>Вторым, и основным источником теневой экономики является нерегистрируемая государственными органами хозяйственная деятельность, которая имеет место во всех сферах экономики. Например, каким образом могут на протяжении 5-6 лет реформ выживать многочисленные слои населения, доходы которых оказались (по официальным статистическим данным) значительно ниже прожиточного минимума?</w:t>
      </w:r>
    </w:p>
    <w:p w:rsidR="00F541AA" w:rsidRPr="007B3064" w:rsidRDefault="00F541AA" w:rsidP="00F541AA">
      <w:pPr>
        <w:spacing w:before="120"/>
        <w:ind w:firstLine="567"/>
        <w:jc w:val="both"/>
      </w:pPr>
      <w:r w:rsidRPr="007B3064">
        <w:t>В общемировом масштабе удельный вес теневой экономики оценивается в 5-10% от валового внутреннего продукта. Так, в африканских странах этот показатель достигает 30%, в Чехии - 18%, в России - 40%;а удельный вес теневой экономики в хозяйственном обороте Украины равен 50%.</w:t>
      </w:r>
    </w:p>
    <w:p w:rsidR="00F541AA" w:rsidRPr="007B3064" w:rsidRDefault="00F541AA" w:rsidP="00F541AA">
      <w:pPr>
        <w:spacing w:before="120"/>
        <w:ind w:firstLine="567"/>
        <w:jc w:val="both"/>
      </w:pPr>
      <w:r w:rsidRPr="007B3064">
        <w:t xml:space="preserve">Показатель 40-50% является критическим. На этом рубеже влияние теневых факторов на хозяйственную жизнь становится настолько ощутимым, что противоречие между легальным и теневым укладами наблюдается практически во всех сферах жизнедеятельности общества. </w:t>
      </w:r>
    </w:p>
    <w:p w:rsidR="00F541AA" w:rsidRPr="007B3064" w:rsidRDefault="00F541AA" w:rsidP="00F541AA">
      <w:pPr>
        <w:spacing w:before="120"/>
        <w:ind w:firstLine="567"/>
        <w:jc w:val="both"/>
      </w:pPr>
      <w:r w:rsidRPr="007B3064">
        <w:t>Ключевым признаком теневой деятельности можно считать уклонение от официальной регистрации коммерческих договоров или умышленное искажение их содержания при регистрации. При этом основным средством платежа становятся наличные деньги и особенно иностранная валюта. В решении же деловых вопросов преобладают так называемые «разборки» [12].</w:t>
      </w:r>
    </w:p>
    <w:p w:rsidR="00F541AA" w:rsidRPr="007B3064" w:rsidRDefault="00F541AA" w:rsidP="00F541AA">
      <w:pPr>
        <w:spacing w:before="120"/>
        <w:ind w:firstLine="567"/>
        <w:jc w:val="both"/>
      </w:pPr>
      <w:r w:rsidRPr="007B3064">
        <w:t xml:space="preserve">В понятие «теневая экономика» как многогранное, сложное и емкое явление включены: </w:t>
      </w:r>
    </w:p>
    <w:p w:rsidR="00F541AA" w:rsidRPr="007B3064" w:rsidRDefault="00F541AA" w:rsidP="00F541AA">
      <w:pPr>
        <w:spacing w:before="120"/>
        <w:ind w:firstLine="567"/>
        <w:jc w:val="both"/>
      </w:pPr>
      <w:r w:rsidRPr="007B3064">
        <w:t xml:space="preserve">- основные капиталы (движимость и недвижимость, ресурсы и средства </w:t>
      </w:r>
    </w:p>
    <w:p w:rsidR="00F541AA" w:rsidRPr="007B3064" w:rsidRDefault="00F541AA" w:rsidP="00F541AA">
      <w:pPr>
        <w:spacing w:before="120"/>
        <w:ind w:firstLine="567"/>
        <w:jc w:val="both"/>
      </w:pPr>
      <w:r w:rsidRPr="007B3064">
        <w:t xml:space="preserve">производства); </w:t>
      </w:r>
    </w:p>
    <w:p w:rsidR="00F541AA" w:rsidRPr="007B3064" w:rsidRDefault="00F541AA" w:rsidP="00F541AA">
      <w:pPr>
        <w:spacing w:before="120"/>
        <w:ind w:firstLine="567"/>
        <w:jc w:val="both"/>
      </w:pPr>
      <w:r w:rsidRPr="007B3064">
        <w:t xml:space="preserve">- финансовые средства и ценные бумаги (акции, векселя, электронные карты, приватизационные сертификаты, компенсации и др.); </w:t>
      </w:r>
    </w:p>
    <w:p w:rsidR="00F541AA" w:rsidRPr="007B3064" w:rsidRDefault="00F541AA" w:rsidP="00F541AA">
      <w:pPr>
        <w:spacing w:before="120"/>
        <w:ind w:firstLine="567"/>
        <w:jc w:val="both"/>
      </w:pPr>
      <w:r w:rsidRPr="007B3064">
        <w:t xml:space="preserve">- личные капиталы структур теневой экономики (дома, земля, автомашины, яхты, дачи, самолеты и др.); </w:t>
      </w:r>
    </w:p>
    <w:p w:rsidR="00F541AA" w:rsidRDefault="00F541AA" w:rsidP="00F541AA">
      <w:pPr>
        <w:spacing w:before="120"/>
        <w:ind w:firstLine="567"/>
        <w:jc w:val="both"/>
      </w:pPr>
      <w:r w:rsidRPr="007B3064">
        <w:t xml:space="preserve">- демографические ресурсы (лица, которые задействованы в теневой экономической деятельности). </w:t>
      </w:r>
    </w:p>
    <w:p w:rsidR="00F541AA" w:rsidRPr="007B3064" w:rsidRDefault="00F541AA" w:rsidP="00F541AA">
      <w:pPr>
        <w:spacing w:before="120"/>
        <w:ind w:firstLine="567"/>
        <w:jc w:val="both"/>
      </w:pPr>
      <w:r w:rsidRPr="007B3064">
        <w:t>Раздел II. Теневой сектор экономики в Украине</w:t>
      </w:r>
    </w:p>
    <w:p w:rsidR="00F541AA" w:rsidRPr="007B3064" w:rsidRDefault="00F541AA" w:rsidP="00F541AA">
      <w:pPr>
        <w:spacing w:before="120"/>
        <w:ind w:firstLine="567"/>
        <w:jc w:val="both"/>
      </w:pPr>
      <w:r w:rsidRPr="007B3064">
        <w:t>2.1. Формирование теневой экономики в Украине</w:t>
      </w:r>
    </w:p>
    <w:p w:rsidR="00F541AA" w:rsidRPr="007B3064" w:rsidRDefault="00F541AA" w:rsidP="00F541AA">
      <w:pPr>
        <w:spacing w:before="120"/>
        <w:ind w:firstLine="567"/>
        <w:jc w:val="both"/>
      </w:pPr>
      <w:r w:rsidRPr="007B3064">
        <w:t>Существует большое количество различных мнений по данному вопросу. Я решила взять за основу статью Дроздова А. В. «Истоки формирования теневой экономической деятельности на Украине».</w:t>
      </w:r>
    </w:p>
    <w:p w:rsidR="00F541AA" w:rsidRPr="007B3064" w:rsidRDefault="00F541AA" w:rsidP="00F541AA">
      <w:pPr>
        <w:spacing w:before="120"/>
        <w:ind w:firstLine="567"/>
        <w:jc w:val="both"/>
      </w:pPr>
      <w:r w:rsidRPr="007B3064">
        <w:t xml:space="preserve">Теневая экономика прошла два этапа развития: сначала на отраслевом уровне, от министерств до предприятий, затем - на территориальном, где создавалась организационная связь руководства регионов, региональных силовых структур, налоговых служб, а также других подразделений госаппарата и зависимых от них предприятий и органов с криминалитетом. Если в государстве разработанное законодательное поле обусловливает решение этой проблемы, то противостояние легальной и теневой экономик сводится к минимуму, а уровень тенезации стремится к таким величинам, которые не оказывают столь высокого отрицательного влияния. Дело в том, что чем ниже уровень развития экономики, чем значимее ее спад, тем больше возрастает налоговое давление на предприятие или мелкого, индивидуального производителя. </w:t>
      </w:r>
    </w:p>
    <w:p w:rsidR="00F541AA" w:rsidRPr="007B3064" w:rsidRDefault="00F541AA" w:rsidP="00F541AA">
      <w:pPr>
        <w:spacing w:before="120"/>
        <w:ind w:firstLine="567"/>
        <w:jc w:val="both"/>
      </w:pPr>
      <w:r w:rsidRPr="007B3064">
        <w:t>В Украине и Верховный Совет, и Правительство переступили границу оптимальности, ибо сегодня все предприниматели вынуждены отдавать в виде налогов 70-80% своего дохода и еще плюс к ним начисления на заработную плату и себестоимость продукции, что в итоге значительно превышает объем суммарного дохода. А это отрицательно сказывается на создании одного из основных элементов функционирования предприятия - прибыльности, что только и может обеспечить его развитие. В результате усиливаются неплатежи, происходят задержки с выплатой зарплаты, резко увеличиваются бартерные операции. Такие перекосы в экономике не могут происходить бесследно как для предпринимателей, так и для государства, тем более что именно законодательная основа государства, прежде всего и провоцирует стремление большинства налогоплательщиков уходить в тень от непомерных поборов. Анализ формирования ВВП раскрывает существенные недостатки этого процесса, ибо с увеличением налоговой нагрузки в прямой зависимости уменьшаются налоговая составная наполнения бюджета, что свидетельствует о нарушении уровня оптимальности [13].</w:t>
      </w:r>
    </w:p>
    <w:p w:rsidR="00F541AA" w:rsidRPr="007B3064" w:rsidRDefault="00F541AA" w:rsidP="00F541AA">
      <w:pPr>
        <w:spacing w:before="120"/>
        <w:ind w:firstLine="567"/>
        <w:jc w:val="both"/>
      </w:pPr>
      <w:r w:rsidRPr="007B3064">
        <w:t>Еще одним характерным явлением украинской экономической политики стало предоставление незаконных льгот приближенным к власти коммерческим структурам.</w:t>
      </w:r>
    </w:p>
    <w:p w:rsidR="00F541AA" w:rsidRPr="007B3064" w:rsidRDefault="00F541AA" w:rsidP="00F541AA">
      <w:pPr>
        <w:spacing w:before="120"/>
        <w:ind w:firstLine="567"/>
        <w:jc w:val="both"/>
      </w:pPr>
      <w:r w:rsidRPr="007B3064">
        <w:t xml:space="preserve">Приватизация государственных предприятий, как таковая, фактически началась в Украине не в июне 1992 года, как указывают в официальных материалах, а с момента образования в 1987 году, так называемых малых кооперативов, большинство из которых организовывались при государственных промышленных предприятиях. Создание малых кооперативов оказалось очень удобной формой перекачивания государственных средств в частные руки. </w:t>
      </w:r>
    </w:p>
    <w:p w:rsidR="00F541AA" w:rsidRPr="007B3064" w:rsidRDefault="00F541AA" w:rsidP="00F541AA">
      <w:pPr>
        <w:spacing w:before="120"/>
        <w:ind w:firstLine="567"/>
        <w:jc w:val="both"/>
      </w:pPr>
      <w:r w:rsidRPr="007B3064">
        <w:t>До начала июня 1994 года в Украине было приватизировано около 70% всех предприятий промышленности и сферы услуг. Многими реформаторами настолько высокие темпы расцениваются как колоссальный успех реформ. Однако вместе с количественными показателями необходимо указать и качественные изменения.</w:t>
      </w:r>
    </w:p>
    <w:p w:rsidR="00F541AA" w:rsidRPr="007B3064" w:rsidRDefault="00F541AA" w:rsidP="00F541AA">
      <w:pPr>
        <w:spacing w:before="120"/>
        <w:ind w:firstLine="567"/>
        <w:jc w:val="both"/>
      </w:pPr>
      <w:r w:rsidRPr="007B3064">
        <w:t>С самого начала массовая приватизация в Украине представляла собой колоссальную спекулятивную операцию, приведшую к криминализации экономики, невиданному социальному расслоению и появлению враждующих социальных групп. Криминализация - с одной стороны, отображение социально-экономической и политической ситуации в стране, с другой стороны – тесно связана с моделью приватизации.</w:t>
      </w:r>
    </w:p>
    <w:p w:rsidR="00F541AA" w:rsidRPr="007B3064" w:rsidRDefault="00F541AA" w:rsidP="00F541AA">
      <w:pPr>
        <w:spacing w:before="120"/>
        <w:ind w:firstLine="567"/>
        <w:jc w:val="both"/>
      </w:pPr>
      <w:r w:rsidRPr="007B3064">
        <w:t>Известно, что, начиная с 1993 года, цены в стране растут значительно быстрее, чем официальная заработная плата: минимальная и даже средняя по стране заработная плата сегодня не обеспечивает необходимого прожиточного минимума. Однако на сегодняшний день социальная ситуация в стране не достигла критической точки; банковские счета населения растут; число вновь созданных на предпринимательской основе хозяйственных организаций увеличивается – несмотря на то, что каждая третья из вновь созданных мелких и средних фирм оказывается убыточной. Есть все основания полагать, что и проблема выживания, и проблема первоначального накопления капитала решается сегодня в Украине путем активного включения населения в различные процессы, которые разворачиваются в рамках теневой экономики. Мотивы, механизмы и результаты такого участия для разных групп населения разные [5].</w:t>
      </w:r>
    </w:p>
    <w:p w:rsidR="00F541AA" w:rsidRPr="007B3064" w:rsidRDefault="00F541AA" w:rsidP="00F541AA">
      <w:pPr>
        <w:spacing w:before="120"/>
        <w:ind w:firstLine="567"/>
        <w:jc w:val="both"/>
      </w:pPr>
      <w:r w:rsidRPr="007B3064">
        <w:t>Современное украинское общество можно разделить на три основные категории, каждая из которых, в свою очередь подразделена на группы:</w:t>
      </w:r>
    </w:p>
    <w:p w:rsidR="00F541AA" w:rsidRPr="007B3064" w:rsidRDefault="00F541AA" w:rsidP="00F541AA">
      <w:pPr>
        <w:spacing w:before="120"/>
        <w:ind w:firstLine="567"/>
        <w:jc w:val="both"/>
      </w:pPr>
      <w:r w:rsidRPr="007B3064">
        <w:t>Новые собственники, высшие руководители, работники высшего и среднего звена, зачастую наемные работники низшего звена корпоратизированного сектора, где образуются огромные сверхприбыли. Для этой категории лиц характерно стремление получить и максимально увести от налогообложения свою прибыль и другие доходы, что возможно только путем прямых нарушений законодательства и установления особых «доверительных» отношений с бюрократией.</w:t>
      </w:r>
    </w:p>
    <w:p w:rsidR="00F541AA" w:rsidRPr="007B3064" w:rsidRDefault="00F541AA" w:rsidP="00F541AA">
      <w:pPr>
        <w:spacing w:before="120"/>
        <w:ind w:firstLine="567"/>
        <w:jc w:val="both"/>
      </w:pPr>
      <w:r w:rsidRPr="007B3064">
        <w:t>Группы, которые имеют реальную возможность участвовать в перераспределении сверхприбыли; среди них, в первую очередь бюрократия и криминальные элементы.</w:t>
      </w:r>
    </w:p>
    <w:p w:rsidR="00F541AA" w:rsidRPr="007B3064" w:rsidRDefault="00F541AA" w:rsidP="00F541AA">
      <w:pPr>
        <w:spacing w:before="120"/>
        <w:ind w:firstLine="567"/>
        <w:jc w:val="both"/>
      </w:pPr>
      <w:r w:rsidRPr="007B3064">
        <w:t>Большая часть населения, выведенная за рамки корпоративного сектора и не допущенная к его доходам.</w:t>
      </w:r>
    </w:p>
    <w:p w:rsidR="00F541AA" w:rsidRPr="007B3064" w:rsidRDefault="00F541AA" w:rsidP="00F541AA">
      <w:pPr>
        <w:spacing w:before="120"/>
        <w:ind w:firstLine="567"/>
        <w:jc w:val="both"/>
      </w:pPr>
      <w:r w:rsidRPr="007B3064">
        <w:t xml:space="preserve">Средняя заработная плата квалифицированного украинского работника в 125 раз меньше, чем у американского, хотя стоимость потребительской корзины уже составляет более 40% от американского уровня (см. приложение 4). </w:t>
      </w:r>
    </w:p>
    <w:p w:rsidR="00F541AA" w:rsidRPr="007B3064" w:rsidRDefault="00F541AA" w:rsidP="00F541AA">
      <w:pPr>
        <w:spacing w:before="120"/>
        <w:ind w:firstLine="567"/>
        <w:jc w:val="both"/>
      </w:pPr>
      <w:r w:rsidRPr="007B3064">
        <w:t>Чтобы выжить, население обязано адаптироваться к новым условиям, участвуя в разных формах «теневой экономики». По данным социологических опросов, дополнительный доход работников промышленных предприятий от разных видов побочной деятельности достигает 80% совокупного семейного дохода [6].</w:t>
      </w:r>
    </w:p>
    <w:p w:rsidR="00F541AA" w:rsidRDefault="00F541AA" w:rsidP="00F541AA">
      <w:pPr>
        <w:spacing w:before="120"/>
        <w:ind w:firstLine="567"/>
        <w:jc w:val="both"/>
      </w:pPr>
      <w:r w:rsidRPr="007B3064">
        <w:t>Таким образом, у большей части населения существует объективная необходимость активизации своего участия в теневой экономике, что укрепляет фундамент взяточничества «теневой деятельности» и криминальной активности.</w:t>
      </w:r>
    </w:p>
    <w:p w:rsidR="00F541AA" w:rsidRPr="007B3064" w:rsidRDefault="00F541AA" w:rsidP="00F541AA">
      <w:pPr>
        <w:spacing w:before="120"/>
        <w:ind w:firstLine="567"/>
        <w:jc w:val="both"/>
      </w:pPr>
      <w:r w:rsidRPr="007B3064">
        <w:t>2.2. Особенности теневой экономики Украины</w:t>
      </w:r>
    </w:p>
    <w:p w:rsidR="00F541AA" w:rsidRPr="007B3064" w:rsidRDefault="00F541AA" w:rsidP="00F541AA">
      <w:pPr>
        <w:spacing w:before="120"/>
        <w:ind w:firstLine="567"/>
        <w:jc w:val="both"/>
      </w:pPr>
      <w:r w:rsidRPr="007B3064">
        <w:t xml:space="preserve">В процессе развития теневой экономики, формируется ряд качественных признаков, свидетельствующих о ее существовании. Эти признаки присущи практически всем странам, пережившим или переживающим глубокий экономический кризис, тем не менее, они в каждой стране имеет свои особенности, а теневая экономика различается как масштабами распространения, так и формами проявления. </w:t>
      </w:r>
    </w:p>
    <w:p w:rsidR="00F541AA" w:rsidRPr="007B3064" w:rsidRDefault="00F541AA" w:rsidP="00F541AA">
      <w:pPr>
        <w:spacing w:before="120"/>
        <w:ind w:firstLine="567"/>
        <w:jc w:val="both"/>
      </w:pPr>
      <w:r w:rsidRPr="007B3064">
        <w:t xml:space="preserve">Отметим следующие основные особенности теневой экономики в Украине: </w:t>
      </w:r>
    </w:p>
    <w:p w:rsidR="00F541AA" w:rsidRPr="007B3064" w:rsidRDefault="00F541AA" w:rsidP="00F541AA">
      <w:pPr>
        <w:spacing w:before="120"/>
        <w:ind w:firstLine="567"/>
        <w:jc w:val="both"/>
      </w:pPr>
      <w:r w:rsidRPr="007B3064">
        <w:t xml:space="preserve">1. Значительное сращивание властных структур с теневыми (см. приложение 5). Подобное "сотрудничество" осуществляется на следующей основе: привлечение фирмами в собственный штат в виде "консультантов" - должностных лиц высокого и наивысшего ранга с целью лоббирования своих интересов в государственных инстанциях; </w:t>
      </w:r>
    </w:p>
    <w:p w:rsidR="00F541AA" w:rsidRPr="007B3064" w:rsidRDefault="00F541AA" w:rsidP="00F541AA">
      <w:pPr>
        <w:spacing w:before="120"/>
        <w:ind w:firstLine="567"/>
        <w:jc w:val="both"/>
      </w:pPr>
      <w:r w:rsidRPr="007B3064">
        <w:t xml:space="preserve">2. Установление льготных условий функционирования отдельных субъектов; </w:t>
      </w:r>
    </w:p>
    <w:p w:rsidR="00F541AA" w:rsidRPr="007B3064" w:rsidRDefault="00F541AA" w:rsidP="00F541AA">
      <w:pPr>
        <w:spacing w:before="120"/>
        <w:ind w:firstLine="567"/>
        <w:jc w:val="both"/>
      </w:pPr>
      <w:r w:rsidRPr="007B3064">
        <w:t xml:space="preserve">3. Использование государственного имущества и организационных структур для получения неофициального частного дохода государственными чиновниками и управленцами; осуществление в составе больших государственных предприятий теневых операций (полуофициально); </w:t>
      </w:r>
    </w:p>
    <w:p w:rsidR="00F541AA" w:rsidRPr="007B3064" w:rsidRDefault="00F541AA" w:rsidP="00F541AA">
      <w:pPr>
        <w:spacing w:before="120"/>
        <w:ind w:firstLine="567"/>
        <w:jc w:val="both"/>
      </w:pPr>
      <w:r w:rsidRPr="007B3064">
        <w:t xml:space="preserve">4. Неограниченное нормативно-правовое поле в государственном законодательстве и значительное количество механизмов относительно осуществления теневых операций; </w:t>
      </w:r>
    </w:p>
    <w:p w:rsidR="00F541AA" w:rsidRPr="007B3064" w:rsidRDefault="00F541AA" w:rsidP="00F541AA">
      <w:pPr>
        <w:spacing w:before="120"/>
        <w:ind w:firstLine="567"/>
        <w:jc w:val="both"/>
      </w:pPr>
      <w:r w:rsidRPr="007B3064">
        <w:t xml:space="preserve">5. Отсутствие четкой границы между официальной и теневой деятельностью; </w:t>
      </w:r>
    </w:p>
    <w:p w:rsidR="00F541AA" w:rsidRPr="007B3064" w:rsidRDefault="00F541AA" w:rsidP="00F541AA">
      <w:pPr>
        <w:spacing w:before="120"/>
        <w:ind w:firstLine="567"/>
        <w:jc w:val="both"/>
      </w:pPr>
      <w:r w:rsidRPr="007B3064">
        <w:t xml:space="preserve">6. Приоритетность теневой сферы, которая, не уплачивая налогов, пользуется социальными услугами, подготовкой рабочей силы, государственными субсидиями и другими негосударственными бесплатными услугами; </w:t>
      </w:r>
    </w:p>
    <w:p w:rsidR="00F541AA" w:rsidRPr="007B3064" w:rsidRDefault="00F541AA" w:rsidP="00F541AA">
      <w:pPr>
        <w:spacing w:before="120"/>
        <w:ind w:firstLine="567"/>
        <w:jc w:val="both"/>
      </w:pPr>
      <w:r w:rsidRPr="007B3064">
        <w:t xml:space="preserve">7. Коррумпированность государственных служащих различных властных структур и, прежде всего, контрольных служб: налоговой, санэпидемконтроля, пожарной безопасности и других; </w:t>
      </w:r>
    </w:p>
    <w:p w:rsidR="00F541AA" w:rsidRDefault="00F541AA" w:rsidP="00F541AA">
      <w:pPr>
        <w:spacing w:before="120"/>
        <w:ind w:firstLine="567"/>
        <w:jc w:val="both"/>
      </w:pPr>
      <w:r w:rsidRPr="007B3064">
        <w:t>8. Служебные злоупотребления, установление с нарушением Конституции Украины сборов и таможенных пошлин за услуги, которые входят в обязательное выполнение соответствующими ведомствами. Кроме того, стоимость выполнения некоторых услуг значительно превышает их установленный норматив, фактически становится дополнительной таможенной пошлиной. Процесс лицензирования и выдачи различного рода разрешений становится наиболее желательным для министерств и ведомств, поскольку на его основе могут быть полученные значительные поступления, в том числе и на пополнение частного, не учитываемого официально дохода [3, 7].</w:t>
      </w:r>
    </w:p>
    <w:p w:rsidR="00F541AA" w:rsidRPr="007B3064" w:rsidRDefault="00F541AA" w:rsidP="00F541AA">
      <w:pPr>
        <w:spacing w:before="120"/>
        <w:ind w:firstLine="567"/>
        <w:jc w:val="both"/>
      </w:pPr>
      <w:r w:rsidRPr="007B3064">
        <w:t>2.3. Методы борьбы с теневой экономикой</w:t>
      </w:r>
    </w:p>
    <w:p w:rsidR="00F541AA" w:rsidRDefault="00F541AA" w:rsidP="00F541AA">
      <w:pPr>
        <w:spacing w:before="120"/>
        <w:ind w:firstLine="567"/>
        <w:jc w:val="both"/>
      </w:pPr>
      <w:r w:rsidRPr="007B3064">
        <w:t>Теневая экономика – явление очень противоречивое, чем и объясняется существование большого количества разнообразных взглядов на возможное решение этой проблемы.</w:t>
      </w:r>
    </w:p>
    <w:p w:rsidR="00F541AA" w:rsidRPr="007B3064" w:rsidRDefault="00F541AA" w:rsidP="00F541AA">
      <w:pPr>
        <w:spacing w:before="120"/>
        <w:ind w:firstLine="567"/>
        <w:jc w:val="both"/>
      </w:pPr>
      <w:r w:rsidRPr="007B3064">
        <w:t xml:space="preserve">Конференция 1999 года по вопросу устранения </w:t>
      </w:r>
    </w:p>
    <w:p w:rsidR="00F541AA" w:rsidRPr="007B3064" w:rsidRDefault="00F541AA" w:rsidP="00F541AA">
      <w:pPr>
        <w:spacing w:before="120"/>
        <w:ind w:firstLine="567"/>
        <w:jc w:val="both"/>
      </w:pPr>
      <w:r w:rsidRPr="007B3064">
        <w:t>теневой экономики Украины</w:t>
      </w:r>
    </w:p>
    <w:p w:rsidR="00F541AA" w:rsidRPr="007B3064" w:rsidRDefault="00F541AA" w:rsidP="00F541AA">
      <w:pPr>
        <w:spacing w:before="120"/>
        <w:ind w:firstLine="567"/>
        <w:jc w:val="both"/>
      </w:pPr>
      <w:r w:rsidRPr="007B3064">
        <w:t xml:space="preserve">21 января Центр рыночных реформ Владимира Ланового и Фонд Фридриха Эберта, верно уловив затянувшуюся паузу и угасание интереса общественности к проблемам экономики, решили возобновить диалог. Однако они предпочли ограничиться только одним аспектом — «Теневая экономика и государственная политика: противоречивая взаимосвязь». Возможно, потому что в зале не присутствовали главные, с точки зрения организаторов, «оппоненты» — производители госполитики и теневики, дискуссия оказалась вялой. Правда, среди участников точно были как минимум первые: в лице депутатов-законодателей и Александры Кужель, представляющей исполнительную власть. В этом случае все они претендовали на роль независимых экспертов, наблюдающих порочную политику и экономику как бы со стороны. </w:t>
      </w:r>
    </w:p>
    <w:p w:rsidR="00F541AA" w:rsidRPr="007B3064" w:rsidRDefault="00F541AA" w:rsidP="00F541AA">
      <w:pPr>
        <w:spacing w:before="120"/>
        <w:ind w:firstLine="567"/>
        <w:jc w:val="both"/>
      </w:pPr>
      <w:r w:rsidRPr="007B3064">
        <w:t xml:space="preserve">Как и следовало ожидать, различия во мнениях присутствующих диспутантов были практически не заметны. Единственное, в чем просматривалась «дискуссионность», так это в том, нужно ли фиксировать теневую экономику как нечто, отличающееся от какой-то иной (официальной, например), или нет. Одна группа «экспертов» предпочла разделить официальную и теневую экономики. Примечательно, что так виделась суть дела профессиональным экономистам — В.Лановому, В.Пинзенику, В.Лисицкому, А.Кужель. Они активно структурировали и классифицировали, выделяли причины и следствия, давали рекомендации и т.п. Так, Владимир Лановой зачитал перечень составляющих теневой экономики: уклонение от налогообложения официального сектора, нелегальный сектор (контрабанда и т.п.), коррупция (торговля властью), незарегистрированная деятельность (семейный бизнес). А Виктор Пинзеник напомнил причины названных ранее следствий (о которых говорил В.Лановой) — отсутствие правил работы на рынке, вмешательство государства в экономику, действующая налоговая система, а также отсутствие имущественной ответственности по финансовым обязательствам. </w:t>
      </w:r>
    </w:p>
    <w:p w:rsidR="00F541AA" w:rsidRPr="007B3064" w:rsidRDefault="00F541AA" w:rsidP="00F541AA">
      <w:pPr>
        <w:spacing w:before="120"/>
        <w:ind w:firstLine="567"/>
        <w:jc w:val="both"/>
      </w:pPr>
      <w:r w:rsidRPr="007B3064">
        <w:t>Виктор Лисицкий - советник главы Национального банка по макроэкономике - предложил подсчитать, сколько богатства сконцентрировано в «тени». Понятно, что обычным способом теневую экономику сосчитать невозможно. Поэтому</w:t>
      </w:r>
      <w:r>
        <w:t xml:space="preserve"> </w:t>
      </w:r>
      <w:r w:rsidRPr="007B3064">
        <w:t xml:space="preserve">Лисицкий предложил для начала измерять теневые обороты приростом автомобилей за год (200—300 тыс., официально — 26 тыс.) По его оценкам, на содержание тех 5 млн. частных автомобилей, которые состояли на учете в начале 1998 года, необходимо около 40% всех статистически зафиксированных денежных доходов населения. Отсюда делается вывод, что теневой ВВП никак не меньше официального. </w:t>
      </w:r>
    </w:p>
    <w:p w:rsidR="00F541AA" w:rsidRPr="007B3064" w:rsidRDefault="00F541AA" w:rsidP="00F541AA">
      <w:pPr>
        <w:spacing w:before="120"/>
        <w:ind w:firstLine="567"/>
        <w:jc w:val="both"/>
      </w:pPr>
      <w:r w:rsidRPr="007B3064">
        <w:t xml:space="preserve">Другая группа измерителей — чисто финансовые показатели: объемы дебиторской и кредиторской задолженности, доля наличных денег в обороте и т.п. «Темпы роста этих показателей просто сумасшедшие». Причину этому Виктор Лисицкий видит «в плохих и очень плохих условиях для любой хозяйственной деятельности». </w:t>
      </w:r>
    </w:p>
    <w:p w:rsidR="00F541AA" w:rsidRPr="007B3064" w:rsidRDefault="00F541AA" w:rsidP="00F541AA">
      <w:pPr>
        <w:spacing w:before="120"/>
        <w:ind w:firstLine="567"/>
        <w:jc w:val="both"/>
      </w:pPr>
      <w:r w:rsidRPr="007B3064">
        <w:t xml:space="preserve">Выводы экспертов-экономистов были таковы. Безусловным шагом к устранению «двухцветной» экономики должно стать изменение государственной политики. Иными словами, без замены причин (высоких налогов, всевластия бюрократии, полуреформ) следствия никуда не денутся. </w:t>
      </w:r>
    </w:p>
    <w:p w:rsidR="00F541AA" w:rsidRPr="007B3064" w:rsidRDefault="00F541AA" w:rsidP="00F541AA">
      <w:pPr>
        <w:spacing w:before="120"/>
        <w:ind w:firstLine="567"/>
        <w:jc w:val="both"/>
      </w:pPr>
      <w:r w:rsidRPr="007B3064">
        <w:t xml:space="preserve">Лидер «Руха» В.Чорновил заявил, что в Украине нет двух (имелось в виду официальной и теневой) экономик. Экономика одна и развивается она по тем законам, которые санкционированы властью. Поэтому «противоречивой взаимосвязи» у государственной политики и реальной экономики тоже нет. Народный депутат Михаил Сирота немного конкретизировал версию Вячеслава Чорновила. По его мнению, теневая экономика — это не что иное, как процесс накопления первоначального частного капитала. Он не видит катастрофы в том, что страна должна пройти через этот этап экономического развития, потому что такова участь всех стран. Более того, он рассчитывает, что уже после президентских выборов «те 5—7 промышленно-финансовых групп, которые уже сформированы, будут заинтересованы в легализации», и Верховная Рада, отвечая на их запросы, будет принимать экономические законы, адекватные принципам настоящей рыночной экономики. В целом позиция М.Сироты почти не вызывает возражений. По крайней мере, та причинно-следственная связь, которая им предлагается, действительно рано или поздно сработает. </w:t>
      </w:r>
    </w:p>
    <w:p w:rsidR="00F541AA" w:rsidRPr="007B3064" w:rsidRDefault="00F541AA" w:rsidP="00F541AA">
      <w:pPr>
        <w:spacing w:before="120"/>
        <w:ind w:firstLine="567"/>
        <w:jc w:val="both"/>
      </w:pPr>
      <w:r w:rsidRPr="007B3064">
        <w:t>В последнем номере газеты «Зеркало недели» Анатолий Гальчинский вслед за политиками пытается анализировать вовсе не «двухцветную», а единую, хотя и виртуальную, украинскую экономику. Он тоже допускает, что эта модель — продукт сознательного выбора, и также предлагает рецепты исцеления. Анатолий Гальчинский пишет: «Как мне представляется, возможны несколько решений. Речь идет о законодательной легализации псевдособственников, передаче им или другим частным лицам (структурам) пакетов акций, находящихся ныне формально в собственности государства, в официальное доверительное управление с определением при этом механизмов их последующей денежной, возможно, даже льготной приватизации указанными лицами... Реализация этой задачи должна стать, как мне представляется, основой деятельности недавно созданного Агентства по управлению государственными корпоративными правами. Необходимо всячески ужесточить формы имущественной ответственности субъектов «нетрадиционного» присвоения, упростить процедуры санации и банкротства. И, конечно, главное, — не говорить шепотом, а всеми доступными средствами убеждать парламент и общество в целом в социальной и экономической важности следующего этапа приватизации — приватизации денежной» [10].</w:t>
      </w:r>
    </w:p>
    <w:p w:rsidR="00F541AA" w:rsidRPr="007B3064" w:rsidRDefault="00F541AA" w:rsidP="00F541AA">
      <w:pPr>
        <w:spacing w:before="120"/>
        <w:ind w:firstLine="567"/>
        <w:jc w:val="both"/>
      </w:pPr>
      <w:r w:rsidRPr="007B3064">
        <w:t>Заседание круглого стола по проблеме теневой экономики в Украине (2006 год)</w:t>
      </w:r>
    </w:p>
    <w:p w:rsidR="00F541AA" w:rsidRPr="007B3064" w:rsidRDefault="00F541AA" w:rsidP="00F541AA">
      <w:pPr>
        <w:spacing w:before="120"/>
        <w:ind w:firstLine="567"/>
        <w:jc w:val="both"/>
      </w:pPr>
      <w:r w:rsidRPr="007B3064">
        <w:t>Теневая экономика, согласно оценкам экспертов Национального института стратегических исследований, имеет объективный характер, поэтому существует</w:t>
      </w:r>
      <w:r>
        <w:t xml:space="preserve"> </w:t>
      </w:r>
      <w:r w:rsidRPr="007B3064">
        <w:t xml:space="preserve">в любых экономических системах. </w:t>
      </w:r>
    </w:p>
    <w:p w:rsidR="00F541AA" w:rsidRPr="007B3064" w:rsidRDefault="00F541AA" w:rsidP="00F541AA">
      <w:pPr>
        <w:spacing w:before="120"/>
        <w:ind w:firstLine="567"/>
        <w:jc w:val="both"/>
      </w:pPr>
      <w:r w:rsidRPr="007B3064">
        <w:t xml:space="preserve">Однако слишком высокий уровень тенизации экономики (по оценкам специалистов НИСИ, критическим уровнем считается 40% от официального уровня ВВП в стране – ред.) негативно влияет на имидж государства, его конкурентоспособность, эффективность структурных и институционных реформ, а также уменьшение интереса потенциальных стратегических инвесторов, увеличение уровня криминализации общества и экономики путем увеличения количества экономических преступлений и проникновения капитала криминального происхождения. </w:t>
      </w:r>
    </w:p>
    <w:p w:rsidR="00F541AA" w:rsidRPr="007B3064" w:rsidRDefault="00F541AA" w:rsidP="00F541AA">
      <w:pPr>
        <w:spacing w:before="120"/>
        <w:ind w:firstLine="567"/>
        <w:jc w:val="both"/>
      </w:pPr>
      <w:r w:rsidRPr="007B3064">
        <w:t>В Украине на данный момент остаётся острой проблема коррумпированности, наркобизнеса, проституции, нелегального производства и сбыта продукции, фиктивных сделок и денежных операций. Государственное управление экономикой страны остаётся несовершенным. Неэффективная налоговая политика ведет к уменьшению поступлений в госбюджет из-за разрастания теневого сектора. Нестабильное законодательство отпугивает предпринимателей от легализации их деятельности и заставляет их уходить в тень.</w:t>
      </w:r>
    </w:p>
    <w:p w:rsidR="00F541AA" w:rsidRPr="007B3064" w:rsidRDefault="00F541AA" w:rsidP="00F541AA">
      <w:pPr>
        <w:spacing w:before="120"/>
        <w:ind w:firstLine="567"/>
        <w:jc w:val="both"/>
      </w:pPr>
      <w:r w:rsidRPr="007B3064">
        <w:t>В Украине, по оценкам МВФ, объем теневой экономики в национальном ВВП в 2005 году составил около 52%. Среди стран СНГ этот показатель выше только у Грузии (63%) и Азербайджана (60%), тогда как</w:t>
      </w:r>
      <w:r>
        <w:t xml:space="preserve"> </w:t>
      </w:r>
      <w:r w:rsidRPr="007B3064">
        <w:t>в России - около 40% [7, 9].</w:t>
      </w:r>
    </w:p>
    <w:p w:rsidR="00F541AA" w:rsidRPr="007B3064" w:rsidRDefault="00F541AA" w:rsidP="00F541AA">
      <w:pPr>
        <w:spacing w:before="120"/>
        <w:ind w:firstLine="567"/>
        <w:jc w:val="both"/>
      </w:pPr>
      <w:r w:rsidRPr="007B3064">
        <w:t>В то же время, по подсчетам Держкомстата, уровень теневой экономики в Украине в 2005 году составил 18,1%. Поэтому, уверены в НИСИ, игнорирование такого противоречивого явления как теневая экономика может привести к серьезным ошибкам при определении макроэкономических показателей.</w:t>
      </w:r>
    </w:p>
    <w:p w:rsidR="00F541AA" w:rsidRPr="007B3064" w:rsidRDefault="00F541AA" w:rsidP="00F541AA">
      <w:pPr>
        <w:spacing w:before="120"/>
        <w:ind w:firstLine="567"/>
        <w:jc w:val="both"/>
      </w:pPr>
      <w:r w:rsidRPr="007B3064">
        <w:t>"Ситуация с тенизацией бизнеса складывается на протяжении предыдущих десяти лет, и изменить ее очень сложно", - сказал президент Ющенко. В тоже время он призвал бизнес "выйти на легальные отношения со страной".</w:t>
      </w:r>
    </w:p>
    <w:p w:rsidR="00F541AA" w:rsidRPr="007B3064" w:rsidRDefault="00F541AA" w:rsidP="00F541AA">
      <w:pPr>
        <w:spacing w:before="120"/>
        <w:ind w:firstLine="567"/>
        <w:jc w:val="both"/>
      </w:pPr>
      <w:r w:rsidRPr="007B3064">
        <w:t>"Сегодня вы принадлежите к кругу людей, которые могут формировать основы уверенной и честной политики", - подчеркнул Президент.</w:t>
      </w:r>
    </w:p>
    <w:p w:rsidR="00F541AA" w:rsidRPr="007B3064" w:rsidRDefault="00F541AA" w:rsidP="00F541AA">
      <w:pPr>
        <w:spacing w:before="120"/>
        <w:ind w:firstLine="567"/>
        <w:jc w:val="both"/>
      </w:pPr>
      <w:r w:rsidRPr="007B3064">
        <w:t>В этом контексте Ющенко выразил надежду, что "с января 2006 года на Украине будет задействована новая фискальная политика, которая приведет к уменьшению уровня социального налога хотя бы в два раза".</w:t>
      </w:r>
    </w:p>
    <w:p w:rsidR="00F541AA" w:rsidRPr="007B3064" w:rsidRDefault="00F541AA" w:rsidP="00F541AA">
      <w:pPr>
        <w:spacing w:before="120"/>
        <w:ind w:firstLine="567"/>
        <w:jc w:val="both"/>
      </w:pPr>
      <w:r w:rsidRPr="007B3064">
        <w:t>"Власть проиграет, если не найдет диалог с бизнесом", - констатировал Ющенко.</w:t>
      </w:r>
    </w:p>
    <w:p w:rsidR="00F541AA" w:rsidRPr="007B3064" w:rsidRDefault="00F541AA" w:rsidP="00F541AA">
      <w:pPr>
        <w:spacing w:before="120"/>
        <w:ind w:firstLine="567"/>
        <w:jc w:val="both"/>
      </w:pPr>
      <w:r w:rsidRPr="007B3064">
        <w:t>В своем выступлении Ющенко также коснулся вопроса привлечения в украинскую экономику национальных и иностранных инвестиций. К сожалению, констатировал он, за девять месяцев текущего года темпы инвестирования в Украине сократились в четыре раза, и сейчас этот показатель составляет только 7,5-7,8%. "Фактически это означает стагнацию в инвестиционных кругах", - сказал он, напомнив, что темпы экономического роста также сократились - с 6,5% в начале года до 1,6% в августе.</w:t>
      </w:r>
    </w:p>
    <w:p w:rsidR="00F541AA" w:rsidRPr="007B3064" w:rsidRDefault="00F541AA" w:rsidP="00F541AA">
      <w:pPr>
        <w:spacing w:before="120"/>
        <w:ind w:firstLine="567"/>
        <w:jc w:val="both"/>
      </w:pPr>
      <w:r w:rsidRPr="007B3064">
        <w:t>При этом составляющей теневых процессов и угрозой экономической безопасности Украины, по оценкам специалистов НИСИ, является непродуктивный отток капитала за пределы страны и такое недавно появившееся в Украине явление как рейдерство (силовой захват или поглощение предприятий) [5, 8].</w:t>
      </w:r>
    </w:p>
    <w:p w:rsidR="00F541AA" w:rsidRDefault="00F541AA" w:rsidP="00F541AA">
      <w:pPr>
        <w:spacing w:before="120"/>
        <w:ind w:firstLine="567"/>
        <w:jc w:val="both"/>
      </w:pPr>
      <w:r w:rsidRPr="007B3064">
        <w:t>Согласно данным государственного комитета финансового мониторинга, в течение 2003-2006 гг. из Украины было вывезено около 52 млрд. грн. При этом по оценкам НБУ, сумма наличной валюты на руках</w:t>
      </w:r>
      <w:r>
        <w:t xml:space="preserve"> </w:t>
      </w:r>
      <w:r w:rsidRPr="007B3064">
        <w:t>у населения выросла за 2006 год на 8,5 млрд. долл. США.</w:t>
      </w:r>
    </w:p>
    <w:p w:rsidR="00F541AA" w:rsidRPr="007B3064" w:rsidRDefault="00F541AA" w:rsidP="00F541AA">
      <w:pPr>
        <w:spacing w:before="120"/>
        <w:ind w:firstLine="567"/>
        <w:jc w:val="both"/>
      </w:pPr>
      <w:r w:rsidRPr="007B3064">
        <w:t xml:space="preserve">Что касается рейдерства, то эксперты в НИСИ считают, что в Украине оно приобрело системный характер. Согласно цифрам экспертов, ежегодный объем сегмента поглощений и слияний (без приватизации предприятий) достигает 3 млрд. долл. США. </w:t>
      </w:r>
    </w:p>
    <w:p w:rsidR="00F541AA" w:rsidRPr="007B3064" w:rsidRDefault="00F541AA" w:rsidP="00F541AA">
      <w:pPr>
        <w:spacing w:before="120"/>
        <w:ind w:firstLine="567"/>
        <w:jc w:val="both"/>
      </w:pPr>
      <w:r w:rsidRPr="007B3064">
        <w:t>По мнению участников круглого стола «Особенности и пути детенизации экономики Украины»,</w:t>
      </w:r>
      <w:r>
        <w:t xml:space="preserve"> </w:t>
      </w:r>
      <w:r w:rsidRPr="007B3064">
        <w:t>в работе которого приняли участие представители органов государственной власти, ведущие ученые и эксперты аналитических организаций, основными причинами тенизации экономики Украины являются высокая затратность и низкая рентабельность ведения бизнеса, непосильная налоговая система, обесценивание стоимости рабочей силы, неразвитость рыночных регуляторов определения цены ресурсов, коррупция, неэффективность управления и неспособность государства обеспечить прозрачные условия деятельности и гармонизировать экономические интересы субъектов экономики.</w:t>
      </w:r>
    </w:p>
    <w:p w:rsidR="00F541AA" w:rsidRPr="007B3064" w:rsidRDefault="00F541AA" w:rsidP="00F541AA">
      <w:pPr>
        <w:spacing w:before="120"/>
        <w:ind w:firstLine="567"/>
        <w:jc w:val="both"/>
      </w:pPr>
      <w:r w:rsidRPr="007B3064">
        <w:t xml:space="preserve">По итогам работы круглого стола, его участники решили подготовить рекомендации относительно приоритетов, механизмов и инструментов детенизации экономики Украины, которые будут направлены в Секретариат Президента Украины и Кабинет министров. </w:t>
      </w:r>
    </w:p>
    <w:p w:rsidR="00F541AA" w:rsidRPr="007B3064" w:rsidRDefault="00F541AA" w:rsidP="00F541AA">
      <w:pPr>
        <w:spacing w:before="120"/>
        <w:ind w:firstLine="567"/>
        <w:jc w:val="both"/>
      </w:pPr>
      <w:r w:rsidRPr="007B3064">
        <w:t>Все рекомендации можно условно разделить на 4 вида:</w:t>
      </w:r>
    </w:p>
    <w:p w:rsidR="00F541AA" w:rsidRPr="007B3064" w:rsidRDefault="00F541AA" w:rsidP="00F541AA">
      <w:pPr>
        <w:spacing w:before="120"/>
        <w:ind w:firstLine="567"/>
        <w:jc w:val="both"/>
      </w:pPr>
      <w:r w:rsidRPr="007B3064">
        <w:t>мероприятия, направленные на детенизацию экономики;</w:t>
      </w:r>
    </w:p>
    <w:p w:rsidR="00F541AA" w:rsidRPr="007B3064" w:rsidRDefault="00F541AA" w:rsidP="00F541AA">
      <w:pPr>
        <w:spacing w:before="120"/>
        <w:ind w:firstLine="567"/>
        <w:jc w:val="both"/>
      </w:pPr>
      <w:r w:rsidRPr="007B3064">
        <w:t>мероприятия, направленные на декриминализацию экономики;</w:t>
      </w:r>
    </w:p>
    <w:p w:rsidR="00F541AA" w:rsidRPr="007B3064" w:rsidRDefault="00F541AA" w:rsidP="00F541AA">
      <w:pPr>
        <w:spacing w:before="120"/>
        <w:ind w:firstLine="567"/>
        <w:jc w:val="both"/>
      </w:pPr>
      <w:r w:rsidRPr="007B3064">
        <w:t>методы, предупреждающие непродуктивный отток капитала из Украины;</w:t>
      </w:r>
    </w:p>
    <w:p w:rsidR="00F541AA" w:rsidRDefault="00F541AA" w:rsidP="00F541AA">
      <w:pPr>
        <w:spacing w:before="120"/>
        <w:ind w:firstLine="567"/>
        <w:jc w:val="both"/>
      </w:pPr>
      <w:r w:rsidRPr="007B3064">
        <w:t>меры относительно детенизации политического процесса [10].</w:t>
      </w:r>
    </w:p>
    <w:p w:rsidR="00F541AA" w:rsidRPr="007B3064" w:rsidRDefault="00F541AA" w:rsidP="00F541AA">
      <w:pPr>
        <w:spacing w:before="120"/>
        <w:ind w:firstLine="567"/>
        <w:jc w:val="both"/>
      </w:pPr>
      <w:r w:rsidRPr="007B3064">
        <w:t>В целом участники круглого стола предлагают следующие шаги: проведение амнистии капиталов некриминального происхождения, в первую очередь тех, что направлены в инновационные сферы; введение обязательного обоснования источников происхождения денежных средств при покупке товаров, стоимость которых превышает определенную, заранее обозначенную сумму (сырья, земельных участков, транспортных средств и предметов роскоши).</w:t>
      </w:r>
    </w:p>
    <w:p w:rsidR="00F541AA" w:rsidRPr="007B3064" w:rsidRDefault="00F541AA" w:rsidP="00F541AA">
      <w:pPr>
        <w:spacing w:before="120"/>
        <w:ind w:firstLine="567"/>
        <w:jc w:val="both"/>
      </w:pPr>
      <w:r w:rsidRPr="007B3064">
        <w:t>Кроме этого, введение запрета на анонимные пожертвования, внесение иностранными компаниями и неприбыльными организациями средств в пользу субъектов избирательных процессов, опубликование ежегодных финансовых отчетов о деятельности политических партий и др.</w:t>
      </w:r>
    </w:p>
    <w:p w:rsidR="00F541AA" w:rsidRDefault="00F541AA" w:rsidP="00F541AA">
      <w:pPr>
        <w:spacing w:before="120"/>
        <w:ind w:firstLine="567"/>
        <w:jc w:val="both"/>
      </w:pPr>
      <w:r w:rsidRPr="007B3064">
        <w:t xml:space="preserve">Также следует внести изменения в действующее законодательство, учитывая собственный и международный опыт. Большое значение имеет международная согласованность в законодательстве и государственном регулировании экономики, т.к. зачастую субъекты теневой экономики пользуются различиями в законодательствах стран для получения дохода. Очень важной является согласованность и внутри страны – между различными государственными органами. Совместные, целенаправленные и своевременные действия обеспечат эффективность действий по детенизации экономики. Следует не просто легализовать теневую экономику, необходимо повысить эффективность государственного регулирования в целом. Что касается «скрытой», т.е. разрешенной, но не показываемой экономики, то следует снизить налоги, упростить лицензирование. В то же время нельзя допускать вседозволенности, снижать штрафы и смягчать административную и уголовную ответственность, чтобы не допустить разрастания криминального сектора. </w:t>
      </w:r>
    </w:p>
    <w:p w:rsidR="00F541AA" w:rsidRPr="007B3064" w:rsidRDefault="00F541AA" w:rsidP="00F541AA">
      <w:pPr>
        <w:spacing w:before="120"/>
        <w:ind w:firstLine="567"/>
        <w:jc w:val="both"/>
      </w:pPr>
      <w:r w:rsidRPr="007B3064">
        <w:t>Реальные методы борьбы с теневой экономикой</w:t>
      </w:r>
    </w:p>
    <w:p w:rsidR="00F541AA" w:rsidRPr="007B3064" w:rsidRDefault="00F541AA" w:rsidP="00F541AA">
      <w:pPr>
        <w:spacing w:before="120"/>
        <w:ind w:firstLine="567"/>
        <w:jc w:val="both"/>
      </w:pPr>
      <w:r w:rsidRPr="007B3064">
        <w:t>Ю. Ехануров предложил два пути решения проблемы теневой экономики.</w:t>
      </w:r>
    </w:p>
    <w:p w:rsidR="00F541AA" w:rsidRPr="007B3064" w:rsidRDefault="00F541AA" w:rsidP="00F541AA">
      <w:pPr>
        <w:spacing w:before="120"/>
        <w:ind w:firstLine="567"/>
        <w:jc w:val="both"/>
      </w:pPr>
      <w:r w:rsidRPr="007B3064">
        <w:t xml:space="preserve">По мнению премьер-министра Юрия Еханурова, решить проблему теневой экономики можно двумя путями. Об этом он заявил на пресс-конференции. </w:t>
      </w:r>
    </w:p>
    <w:p w:rsidR="00F541AA" w:rsidRPr="007B3064" w:rsidRDefault="00F541AA" w:rsidP="00F541AA">
      <w:pPr>
        <w:spacing w:before="120"/>
        <w:ind w:firstLine="567"/>
        <w:jc w:val="both"/>
      </w:pPr>
      <w:r w:rsidRPr="007B3064">
        <w:t>По мнению премьера, с одной стороны, необходимо уменьшить налогообложение фонда заработной платы, а с другой - экономически заинтересовать граждан, чтобы они были заинтересованы в получении "белой зарплаты".</w:t>
      </w:r>
    </w:p>
    <w:p w:rsidR="00F541AA" w:rsidRPr="007B3064" w:rsidRDefault="00F541AA" w:rsidP="00F541AA">
      <w:pPr>
        <w:spacing w:before="120"/>
        <w:ind w:firstLine="567"/>
        <w:jc w:val="both"/>
      </w:pPr>
      <w:r w:rsidRPr="007B3064">
        <w:t>"Это возможно реализовать через внедрение механизмов обязательного страхования наемных работников", - считает он.</w:t>
      </w:r>
    </w:p>
    <w:p w:rsidR="00F541AA" w:rsidRPr="007B3064" w:rsidRDefault="00F541AA" w:rsidP="00F541AA">
      <w:pPr>
        <w:spacing w:before="120"/>
        <w:ind w:firstLine="567"/>
        <w:jc w:val="both"/>
      </w:pPr>
      <w:r w:rsidRPr="007B3064">
        <w:t>В свою очередь первый вице-премьер-министр Украины, министр финансов Николай Азаров заявляет, что бороться с "теневой" экономикой не нужно, а необходимо создавать такие условия, при которых украинцам невыгодно было скрывать налоги и получать зарплату "в конвертах".</w:t>
      </w:r>
    </w:p>
    <w:p w:rsidR="00F541AA" w:rsidRPr="007B3064" w:rsidRDefault="00F541AA" w:rsidP="00F541AA">
      <w:pPr>
        <w:spacing w:before="120"/>
        <w:ind w:firstLine="567"/>
        <w:jc w:val="both"/>
      </w:pPr>
      <w:r w:rsidRPr="007B3064">
        <w:t>"Какие методы борьбы с теневой экономикой? Бороться с теневой экономикой не нужно, нужно создавать такие условия, при которых теневая экономика стремится стать, образно говоря, серой. Черная - серой, а серая - светлой, - заявил Азаров. - Какие условия? Прежде всего, климат соответствующий налоговый, административный климат, при котором было бы выгодно в полном объеме платить налоги, и было бы очень невыгодно скрывать эти налоги, платить зарплату по-черному".</w:t>
      </w:r>
    </w:p>
    <w:p w:rsidR="00F541AA" w:rsidRPr="007B3064" w:rsidRDefault="00F541AA" w:rsidP="00F541AA">
      <w:pPr>
        <w:spacing w:before="120"/>
        <w:ind w:firstLine="567"/>
        <w:jc w:val="both"/>
      </w:pPr>
      <w:r w:rsidRPr="007B3064">
        <w:t>Как сказал Азаров, правительство еще в 2004 году приступило к выполнению программы для вывода экономики из тени, однако руководители Кабинета министров в 2005-2006 годах эту программу свернули.</w:t>
      </w:r>
    </w:p>
    <w:p w:rsidR="00F541AA" w:rsidRPr="007B3064" w:rsidRDefault="00F541AA" w:rsidP="00F541AA">
      <w:pPr>
        <w:spacing w:before="120"/>
        <w:ind w:firstLine="567"/>
        <w:jc w:val="both"/>
      </w:pPr>
      <w:r w:rsidRPr="007B3064">
        <w:t>"Программа достаточно простая - это снижение начислений на фонд оплаты труда. Мы утвердили новые нормы ставок на доходы физических лиц - достаточно низкие, следующим этапом было сокращение начислений на фонд оплаты труда по социальным взносам. И мы бы это сделали, если бы не чрезвычайно раздутый дефицит пенсионного фонда. Вот мы в 2008 году ликвидируем бюджет пенсионного фонда. Если мы его ликвидируем, то с 2008 года мы получим возможность дальше снижать начисления на фонд оплаты труда", - пояснил он.</w:t>
      </w:r>
    </w:p>
    <w:p w:rsidR="00F541AA" w:rsidRPr="007B3064" w:rsidRDefault="00F541AA" w:rsidP="00F541AA">
      <w:pPr>
        <w:spacing w:before="120"/>
        <w:ind w:firstLine="567"/>
        <w:jc w:val="both"/>
      </w:pPr>
      <w:r w:rsidRPr="007B3064">
        <w:t>По словам Азарова, следующим этапом станет переход к накопительной системе, "когда каждый гражданин Украины будет иметь накопительный пенсионный счет". "Каждый гражданин, каждый работник не будет заинтересован в выплате зарплаты в конверте", - сказал Азаров.</w:t>
      </w:r>
    </w:p>
    <w:p w:rsidR="00F541AA" w:rsidRPr="007B3064" w:rsidRDefault="00F541AA" w:rsidP="00F541AA">
      <w:pPr>
        <w:spacing w:before="120"/>
        <w:ind w:firstLine="567"/>
        <w:jc w:val="both"/>
      </w:pPr>
      <w:r w:rsidRPr="007B3064">
        <w:t>По его утверждению, Кабинет министров не собирается проводить карательные мероприятия, а будет создавать условия, при которых "будет постепенный переход из теневой экономики в полулегальную, потом в легальную". "Выгоднее будет работать на свету", - отметил первый вице-премьер-министр. Хотя по данным социологических опросов население не верит в то,</w:t>
      </w:r>
      <w:r>
        <w:t xml:space="preserve"> </w:t>
      </w:r>
      <w:r w:rsidRPr="007B3064">
        <w:t>что эти</w:t>
      </w:r>
      <w:r>
        <w:t xml:space="preserve"> </w:t>
      </w:r>
      <w:r w:rsidRPr="007B3064">
        <w:t>реформы действительно начнут работать (см. приложение 6).</w:t>
      </w:r>
    </w:p>
    <w:p w:rsidR="00F541AA" w:rsidRDefault="00F541AA" w:rsidP="00F541AA">
      <w:pPr>
        <w:spacing w:before="120"/>
        <w:ind w:firstLine="567"/>
        <w:jc w:val="both"/>
      </w:pPr>
      <w:r w:rsidRPr="007B3064">
        <w:t>В целом взглядов и мнений по поводу возникновения и функционирования теневого сектора в экономике очень и очень много. И пока правительство не выработало единой программы действий для его устранения. Ясно одно, Украина, как и все страны мира, должна пройти этот этап экономического развития. Но если этот процесс не контролировать, то вскоре официальная экономика окажется в плачевном состоянии. Поэтому сейчас очень важно найти способ сдержать бурное развитие теневой экономики, чтобы в будущем свести ее до минимальных масштабов.</w:t>
      </w:r>
    </w:p>
    <w:p w:rsidR="00F541AA" w:rsidRPr="007B3064" w:rsidRDefault="00F541AA" w:rsidP="00F541AA">
      <w:pPr>
        <w:spacing w:before="120"/>
        <w:ind w:firstLine="567"/>
        <w:jc w:val="both"/>
      </w:pPr>
      <w:r w:rsidRPr="007B3064">
        <w:t>ЗАКЛЮЧЕНИЕ</w:t>
      </w:r>
    </w:p>
    <w:p w:rsidR="00F541AA" w:rsidRPr="007B3064" w:rsidRDefault="00F541AA" w:rsidP="00F541AA">
      <w:pPr>
        <w:spacing w:before="120"/>
        <w:ind w:firstLine="567"/>
        <w:jc w:val="both"/>
      </w:pPr>
      <w:r w:rsidRPr="007B3064">
        <w:t xml:space="preserve">Таким образом, теневая экономика – это явление, до сих пор не имеющее чёткого научного определения, являющееся предметом интереса исследователей с 30-х годов XX века. </w:t>
      </w:r>
    </w:p>
    <w:p w:rsidR="00F541AA" w:rsidRPr="007B3064" w:rsidRDefault="00F541AA" w:rsidP="00F541AA">
      <w:pPr>
        <w:spacing w:before="120"/>
        <w:ind w:firstLine="567"/>
        <w:jc w:val="both"/>
      </w:pPr>
      <w:r w:rsidRPr="007B3064">
        <w:t>На наш взгляд, предпочтительным представляется термин «теневая экономика», которым логично обозначать всякую экономическую активность, не зарегистрированную официально уполномоченными органами. За редкими исключениями (связанными, например, с функционированием домашнего хозяйства) «теневая» составляющая экономики - это такой уклад экономических отношений, который складывается в обществе вопреки законам, правовым нормам, формальным правилам хозяйственной жизни, т.е. находится вне рамок правового поля.</w:t>
      </w:r>
    </w:p>
    <w:p w:rsidR="00F541AA" w:rsidRPr="007B3064" w:rsidRDefault="00F541AA" w:rsidP="00F541AA">
      <w:pPr>
        <w:spacing w:before="120"/>
        <w:ind w:firstLine="567"/>
        <w:jc w:val="both"/>
      </w:pPr>
      <w:r w:rsidRPr="007B3064">
        <w:t>Теневой сектор в европейских республиках СНГ возник еще в 80-е годы во времена существования СССР. К моменту распада СССР теневая экономика стала уже сформировавшимся экономическим институтом советского общества. Напротив, распад единой правоохранительной системы и единого правового поля на территории бывшего СССР не только не привел к разрушению единого пространства теневого сектора экономики, а предоставил ему возможности для дальнейшего развития, чему в немалой степени способствовала «прозрачность» границ между странами СНГ.</w:t>
      </w:r>
    </w:p>
    <w:p w:rsidR="00F541AA" w:rsidRPr="007B3064" w:rsidRDefault="00F541AA" w:rsidP="00F541AA">
      <w:pPr>
        <w:spacing w:before="120"/>
        <w:ind w:firstLine="567"/>
        <w:jc w:val="both"/>
      </w:pPr>
      <w:r w:rsidRPr="007B3064">
        <w:t>Итак, в Украине параллельно легальной экономике существует теневая, сопоставимая с ней по масштабам. При этом в теневой экономике формируется примерно тот же набор механизмов, что и в официальной легальной хозяйственной системе. В ней действуют свои правила ценообразования, способы обеспечения соблюдения контрактов, существует специфический набор профессий со своим кодексом поведения, и работают собственные механизмы инвестирования.</w:t>
      </w:r>
    </w:p>
    <w:p w:rsidR="00F541AA" w:rsidRPr="007B3064" w:rsidRDefault="00F541AA" w:rsidP="00F541AA">
      <w:pPr>
        <w:spacing w:before="120"/>
        <w:ind w:firstLine="567"/>
        <w:jc w:val="both"/>
      </w:pPr>
      <w:r w:rsidRPr="007B3064">
        <w:t>По данным Минэкономики в Украине показатель объема теневой экономики колеблется в рамках 50-60%.</w:t>
      </w:r>
    </w:p>
    <w:p w:rsidR="00F541AA" w:rsidRPr="007B3064" w:rsidRDefault="00F541AA" w:rsidP="00F541AA">
      <w:pPr>
        <w:spacing w:before="120"/>
        <w:ind w:firstLine="567"/>
        <w:jc w:val="both"/>
      </w:pPr>
      <w:r w:rsidRPr="007B3064">
        <w:t>Подводя итоги вышесказанному, хотелось бы подчеркнуть, что в условиях той абсурдной экономической системы, которая сложилась в нашей стране, теневая экономика просто не могла не возникнуть.</w:t>
      </w:r>
    </w:p>
    <w:p w:rsidR="00F541AA" w:rsidRPr="007B3064" w:rsidRDefault="00F541AA" w:rsidP="00F541AA">
      <w:pPr>
        <w:spacing w:before="120"/>
        <w:ind w:firstLine="567"/>
        <w:jc w:val="both"/>
      </w:pPr>
      <w:r w:rsidRPr="007B3064">
        <w:t>В отношении теневой экономики нужны два вида действий. С одной стороны, предстоит с ней “бороться”, а это функция правоохранительных органов, которую они должны выполнить как можно лучше. С другой - вводить “тень” в стандартные размеры посредством легализации, причем так, чтобы это пошло на пользу отечественному производству. И чтобы теневая экономика не росла, необходимо добиваться существенных изменений в экономической политике, которая обеспечит нормальные условия для функционирования отечественных производителей.</w:t>
      </w:r>
    </w:p>
    <w:p w:rsidR="00F541AA" w:rsidRPr="007B3064" w:rsidRDefault="00F541AA" w:rsidP="00F541AA">
      <w:pPr>
        <w:spacing w:before="120"/>
        <w:ind w:firstLine="567"/>
        <w:jc w:val="both"/>
      </w:pPr>
      <w:r w:rsidRPr="007B3064">
        <w:t>Рассчитывать на позитивные сдвиги можно лишь при условии устранения причин, порождающих теневую активность, принятия взаимосвязанного комплекса мер в области совершенствования налогообложения и корпоративного управления, оздоровления структуры расчетов и других косвенных мер наряду с ужесточением санкций за занятие теневым бизнесом.</w:t>
      </w:r>
    </w:p>
    <w:p w:rsidR="00F541AA" w:rsidRPr="007B3064" w:rsidRDefault="00F541AA" w:rsidP="00F541AA">
      <w:pPr>
        <w:spacing w:before="120"/>
        <w:ind w:firstLine="567"/>
        <w:jc w:val="both"/>
      </w:pPr>
      <w:r w:rsidRPr="007B3064">
        <w:t xml:space="preserve">Примерная программа действий следующая: </w:t>
      </w:r>
    </w:p>
    <w:p w:rsidR="00F541AA" w:rsidRPr="007B3064" w:rsidRDefault="00F541AA" w:rsidP="00F541AA">
      <w:pPr>
        <w:spacing w:before="120"/>
        <w:ind w:firstLine="567"/>
        <w:jc w:val="both"/>
      </w:pPr>
      <w:r w:rsidRPr="007B3064">
        <w:t>следует всячески стимулировать безналичный денежный оборот. Например, гражданам, получившим доходы на банковский счет и не обезналичивающим их, можно учитывать половину уплаченного</w:t>
      </w:r>
      <w:r>
        <w:t xml:space="preserve"> </w:t>
      </w:r>
      <w:r w:rsidRPr="007B3064">
        <w:t>ими НДС. Таким образом, НДС, акцизы и подоходные налоги при этом будут “отсасывать” деньги из теневого оборота;</w:t>
      </w:r>
    </w:p>
    <w:p w:rsidR="00F541AA" w:rsidRPr="007B3064" w:rsidRDefault="00F541AA" w:rsidP="00F541AA">
      <w:pPr>
        <w:spacing w:before="120"/>
        <w:ind w:firstLine="567"/>
        <w:jc w:val="both"/>
      </w:pPr>
      <w:r w:rsidRPr="007B3064">
        <w:t>необходимо запретить бесконтрольное представление и привлечение кредитов, отчуждение собственности и принятия на себя обязательств неплатежеспособными предприятиями и гражданами;</w:t>
      </w:r>
    </w:p>
    <w:p w:rsidR="00F541AA" w:rsidRPr="007B3064" w:rsidRDefault="00F541AA" w:rsidP="00F541AA">
      <w:pPr>
        <w:spacing w:before="120"/>
        <w:ind w:firstLine="567"/>
        <w:jc w:val="both"/>
      </w:pPr>
      <w:r w:rsidRPr="007B3064">
        <w:t>важно децентрализовать, укрепить судебную и правоохранительные органы, закрепив за соответствующими институтами часть налоговых доходов;</w:t>
      </w:r>
    </w:p>
    <w:p w:rsidR="00F541AA" w:rsidRDefault="00F541AA" w:rsidP="00F541AA">
      <w:pPr>
        <w:spacing w:before="120"/>
        <w:ind w:firstLine="567"/>
        <w:jc w:val="both"/>
      </w:pPr>
      <w:r w:rsidRPr="007B3064">
        <w:t xml:space="preserve">необходимо превратить защиту прав акционеров, инвесторов и кредиторов в государственный приоритет. </w:t>
      </w:r>
    </w:p>
    <w:p w:rsidR="00F541AA" w:rsidRPr="007B3064" w:rsidRDefault="00F541AA" w:rsidP="00F541AA">
      <w:pPr>
        <w:spacing w:before="120"/>
        <w:ind w:firstLine="567"/>
        <w:jc w:val="both"/>
      </w:pPr>
      <w:r w:rsidRPr="007B3064">
        <w:t xml:space="preserve">Реализация предполагаемых мер приведет к снижению объема кредитных и фондовых операций при обеспечении их эффективности и надежности. Многократно возрастут масштабы безналичных расчетов – это для финансовой элиты. Государство получит прирост бюджетных доходов и расходов. Менеджеры обретут перспективу упрочения своего положения легальным образом вместо вынужденной тактики разворовывания остатков имущества предприятия. </w:t>
      </w:r>
    </w:p>
    <w:p w:rsidR="00F541AA" w:rsidRPr="007B3064" w:rsidRDefault="00F541AA" w:rsidP="00F541AA">
      <w:pPr>
        <w:spacing w:before="120"/>
        <w:ind w:firstLine="567"/>
        <w:jc w:val="both"/>
      </w:pPr>
      <w:r w:rsidRPr="007B3064">
        <w:t>Нет нужды доказывать, что криминальное общество не в силах обеспечить внедрение инноваций и экономический рост; хуже того, разрушая систему снабжения населения социальными благами (прежде всего образования, здравоохранения, социального обеспечения), оно обрекает себя на деградацию. В то же время такая система может быть относительно устойчива только при задействовании внешних источников со всеми вытекающими негативными последствиями.</w:t>
      </w:r>
    </w:p>
    <w:p w:rsidR="00F541AA" w:rsidRPr="007B3064" w:rsidRDefault="00F541AA" w:rsidP="00F541AA">
      <w:pPr>
        <w:spacing w:before="120"/>
        <w:ind w:firstLine="567"/>
        <w:jc w:val="both"/>
      </w:pPr>
      <w:r w:rsidRPr="007B3064">
        <w:t xml:space="preserve">Программа интеграции теневого капитала с легальным — лишь одна, но обязательная составляющая нового курса в экономической политике, суть которого — во всемерном поощрении отечественного товаропроизводителя. </w:t>
      </w:r>
    </w:p>
    <w:p w:rsidR="00F541AA" w:rsidRPr="007B3064" w:rsidRDefault="00F541AA" w:rsidP="00F541AA">
      <w:pPr>
        <w:spacing w:before="120"/>
        <w:ind w:firstLine="567"/>
        <w:jc w:val="both"/>
      </w:pPr>
      <w:r w:rsidRPr="007B3064">
        <w:t xml:space="preserve">В настоящее время легализация теневых капиталов, направляемых в легальную экономику — едва ли не единственный (в смысле реальной возможности мобилизации) источник крупномасштабного инвестирования в народное хозяйство. Правительство загнало предпринимателя «в тень», и теперь обязано предоставить последнему возможность из нее выйти. </w:t>
      </w:r>
    </w:p>
    <w:p w:rsidR="00F541AA" w:rsidRDefault="00F541AA" w:rsidP="00F541AA">
      <w:pPr>
        <w:spacing w:before="120"/>
        <w:ind w:firstLine="567"/>
        <w:jc w:val="both"/>
      </w:pPr>
      <w:r w:rsidRPr="007B3064">
        <w:t>Такие сдвиги в содержании экономической реформы крайне необходимы, если исходить того, что высокие темпы тенезации экономики - это следствие имеющихся недостатков и крупных просчетов в самой сути осуществляемых реформ. Следовательно, необходимо сосредоточиться на поиске путей легализации скрытых форм предпринимательства, прежде всего, в процессе построения нового общества, применяя как политические, так и экономические рычаги, которые должны усиливаться административными воздействиями. Все это обусловливает необходимость разработки комплексного механизма легализации теневых форм экономической деятельности с ориентацией на создание привлекательных условий для их возвращения в правовое поле государства. О том, что осуществление такой программы - дело неотложное, аргументируют: масштабы теневой экономики, которых она достигла в последнее время, сила ее отрицательного влияния и то, что она уже размывает основные устои государственности в Украине.</w:t>
      </w:r>
    </w:p>
    <w:p w:rsidR="00F541AA" w:rsidRPr="007B3064" w:rsidRDefault="00F541AA" w:rsidP="00F541AA">
      <w:pPr>
        <w:spacing w:before="120"/>
        <w:ind w:firstLine="567"/>
        <w:jc w:val="both"/>
      </w:pPr>
      <w:r w:rsidRPr="007B3064">
        <w:t>Приложение 1</w:t>
      </w:r>
    </w:p>
    <w:p w:rsidR="00F541AA" w:rsidRPr="007B3064" w:rsidRDefault="00F541AA" w:rsidP="00F541AA">
      <w:pPr>
        <w:spacing w:before="120"/>
        <w:ind w:firstLine="567"/>
        <w:jc w:val="both"/>
      </w:pPr>
      <w:r w:rsidRPr="007B3064">
        <w:t>Критерии типологизации теневой экономики</w:t>
      </w:r>
    </w:p>
    <w:p w:rsidR="00F541AA" w:rsidRPr="007B3064" w:rsidRDefault="00F541AA" w:rsidP="00F541AA">
      <w:pPr>
        <w:spacing w:before="120"/>
        <w:ind w:firstLine="567"/>
        <w:jc w:val="both"/>
      </w:pPr>
    </w:p>
    <w:tbl>
      <w:tblPr>
        <w:tblStyle w:val="a4"/>
        <w:tblpPr w:leftFromText="180" w:rightFromText="180" w:vertAnchor="text" w:horzAnchor="margin" w:tblpX="288" w:tblpY="80"/>
        <w:tblW w:w="5000" w:type="pct"/>
        <w:tblLook w:val="01E0" w:firstRow="1" w:lastRow="1" w:firstColumn="1" w:lastColumn="1" w:noHBand="0" w:noVBand="0"/>
      </w:tblPr>
      <w:tblGrid>
        <w:gridCol w:w="2259"/>
        <w:gridCol w:w="2726"/>
        <w:gridCol w:w="2337"/>
        <w:gridCol w:w="2532"/>
      </w:tblGrid>
      <w:tr w:rsidR="00F541AA" w:rsidRPr="007B3064" w:rsidTr="00316C40">
        <w:tc>
          <w:tcPr>
            <w:tcW w:w="1146" w:type="pct"/>
          </w:tcPr>
          <w:p w:rsidR="00F541AA" w:rsidRPr="007B3064" w:rsidRDefault="00F541AA" w:rsidP="00316C40">
            <w:r w:rsidRPr="007B3064">
              <w:t>Основные признаки</w:t>
            </w:r>
          </w:p>
        </w:tc>
        <w:tc>
          <w:tcPr>
            <w:tcW w:w="1383" w:type="pct"/>
          </w:tcPr>
          <w:p w:rsidR="00F541AA" w:rsidRPr="007B3064" w:rsidRDefault="00F541AA" w:rsidP="00316C40">
            <w:r w:rsidRPr="007B3064">
              <w:t>«Вторая» теневая экономика</w:t>
            </w:r>
          </w:p>
        </w:tc>
        <w:tc>
          <w:tcPr>
            <w:tcW w:w="1186" w:type="pct"/>
          </w:tcPr>
          <w:p w:rsidR="00F541AA" w:rsidRPr="007B3064" w:rsidRDefault="00F541AA" w:rsidP="00316C40">
            <w:r w:rsidRPr="007B3064">
              <w:t>«Серая» теневая экономика</w:t>
            </w:r>
          </w:p>
        </w:tc>
        <w:tc>
          <w:tcPr>
            <w:tcW w:w="1285" w:type="pct"/>
          </w:tcPr>
          <w:p w:rsidR="00F541AA" w:rsidRPr="007B3064" w:rsidRDefault="00F541AA" w:rsidP="00316C40">
            <w:r w:rsidRPr="007B3064">
              <w:t>«Черная» теневая экономика</w:t>
            </w:r>
          </w:p>
        </w:tc>
      </w:tr>
      <w:tr w:rsidR="00F541AA" w:rsidRPr="007B3064" w:rsidTr="00316C40">
        <w:tc>
          <w:tcPr>
            <w:tcW w:w="1146" w:type="pct"/>
            <w:vAlign w:val="center"/>
          </w:tcPr>
          <w:p w:rsidR="00F541AA" w:rsidRPr="007B3064" w:rsidRDefault="00F541AA" w:rsidP="00316C40">
            <w:r w:rsidRPr="007B3064">
              <w:t>Субъекты</w:t>
            </w:r>
          </w:p>
        </w:tc>
        <w:tc>
          <w:tcPr>
            <w:tcW w:w="1383" w:type="pct"/>
          </w:tcPr>
          <w:p w:rsidR="00F541AA" w:rsidRPr="007B3064" w:rsidRDefault="00F541AA" w:rsidP="00316C40">
            <w:r w:rsidRPr="007B3064">
              <w:t>Менеджеры официального («белого») сектора экономики</w:t>
            </w:r>
          </w:p>
        </w:tc>
        <w:tc>
          <w:tcPr>
            <w:tcW w:w="1186" w:type="pct"/>
          </w:tcPr>
          <w:p w:rsidR="00F541AA" w:rsidRPr="007B3064" w:rsidRDefault="00F541AA" w:rsidP="00316C40">
            <w:r w:rsidRPr="007B3064">
              <w:t>Неофициаль-но занятые</w:t>
            </w:r>
          </w:p>
        </w:tc>
        <w:tc>
          <w:tcPr>
            <w:tcW w:w="1285" w:type="pct"/>
          </w:tcPr>
          <w:p w:rsidR="00F541AA" w:rsidRPr="007B3064" w:rsidRDefault="00F541AA" w:rsidP="00316C40">
            <w:r w:rsidRPr="007B3064">
              <w:t>Профессиона-льные преступники</w:t>
            </w:r>
          </w:p>
        </w:tc>
      </w:tr>
      <w:tr w:rsidR="00F541AA" w:rsidRPr="007B3064" w:rsidTr="00316C40">
        <w:tc>
          <w:tcPr>
            <w:tcW w:w="1146" w:type="pct"/>
            <w:vAlign w:val="center"/>
          </w:tcPr>
          <w:p w:rsidR="00F541AA" w:rsidRPr="007B3064" w:rsidRDefault="00F541AA" w:rsidP="00316C40">
            <w:r w:rsidRPr="007B3064">
              <w:t>Объекты</w:t>
            </w:r>
          </w:p>
        </w:tc>
        <w:tc>
          <w:tcPr>
            <w:tcW w:w="1383" w:type="pct"/>
          </w:tcPr>
          <w:p w:rsidR="00F541AA" w:rsidRPr="007B3064" w:rsidRDefault="00F541AA" w:rsidP="00316C40">
            <w:r w:rsidRPr="007B3064">
              <w:t>Перераспределе-ние доходов без производства</w:t>
            </w:r>
          </w:p>
        </w:tc>
        <w:tc>
          <w:tcPr>
            <w:tcW w:w="1186" w:type="pct"/>
          </w:tcPr>
          <w:p w:rsidR="00F541AA" w:rsidRPr="007B3064" w:rsidRDefault="00F541AA" w:rsidP="00316C40">
            <w:r w:rsidRPr="007B3064">
              <w:t>Производ-ство обычных товаров и услуг</w:t>
            </w:r>
          </w:p>
        </w:tc>
        <w:tc>
          <w:tcPr>
            <w:tcW w:w="1285" w:type="pct"/>
          </w:tcPr>
          <w:p w:rsidR="00F541AA" w:rsidRPr="007B3064" w:rsidRDefault="00F541AA" w:rsidP="00316C40">
            <w:r w:rsidRPr="007B3064">
              <w:t>Производство запрещенных и дефицитных товаров и услуг</w:t>
            </w:r>
          </w:p>
        </w:tc>
      </w:tr>
      <w:tr w:rsidR="00F541AA" w:rsidRPr="007B3064" w:rsidTr="00316C40">
        <w:tc>
          <w:tcPr>
            <w:tcW w:w="1146" w:type="pct"/>
            <w:vAlign w:val="center"/>
          </w:tcPr>
          <w:p w:rsidR="00F541AA" w:rsidRPr="007B3064" w:rsidRDefault="00F541AA" w:rsidP="00316C40">
            <w:r w:rsidRPr="007B3064">
              <w:t>Связи с «белой» экономикой</w:t>
            </w:r>
          </w:p>
        </w:tc>
        <w:tc>
          <w:tcPr>
            <w:tcW w:w="1383" w:type="pct"/>
          </w:tcPr>
          <w:p w:rsidR="00F541AA" w:rsidRPr="007B3064" w:rsidRDefault="00F541AA" w:rsidP="00316C40">
            <w:r w:rsidRPr="007B3064">
              <w:t xml:space="preserve">Неотрывна от «белой» </w:t>
            </w:r>
          </w:p>
        </w:tc>
        <w:tc>
          <w:tcPr>
            <w:tcW w:w="1186" w:type="pct"/>
          </w:tcPr>
          <w:p w:rsidR="00F541AA" w:rsidRPr="007B3064" w:rsidRDefault="00F541AA" w:rsidP="00316C40">
            <w:r w:rsidRPr="007B3064">
              <w:t xml:space="preserve">Относитель-но самостоятельна </w:t>
            </w:r>
          </w:p>
        </w:tc>
        <w:tc>
          <w:tcPr>
            <w:tcW w:w="1285" w:type="pct"/>
          </w:tcPr>
          <w:p w:rsidR="00F541AA" w:rsidRPr="007B3064" w:rsidRDefault="00F541AA" w:rsidP="00316C40">
            <w:r w:rsidRPr="007B3064">
              <w:t xml:space="preserve">Автономна по отношению к «белой» </w:t>
            </w:r>
          </w:p>
        </w:tc>
      </w:tr>
    </w:tbl>
    <w:p w:rsidR="00F541AA" w:rsidRDefault="00F541AA" w:rsidP="00F541AA">
      <w:pPr>
        <w:spacing w:before="120"/>
        <w:ind w:firstLine="567"/>
        <w:jc w:val="both"/>
      </w:pPr>
    </w:p>
    <w:p w:rsidR="00F541AA" w:rsidRPr="007B3064" w:rsidRDefault="00F541AA" w:rsidP="00F541AA">
      <w:pPr>
        <w:spacing w:before="120"/>
        <w:ind w:firstLine="567"/>
        <w:jc w:val="both"/>
      </w:pPr>
      <w:r w:rsidRPr="007B3064">
        <w:t>Приложение 2</w:t>
      </w:r>
    </w:p>
    <w:p w:rsidR="00F541AA" w:rsidRPr="007B3064" w:rsidRDefault="00F541AA" w:rsidP="00F541AA">
      <w:pPr>
        <w:spacing w:before="120"/>
        <w:ind w:firstLine="567"/>
        <w:jc w:val="both"/>
      </w:pPr>
      <w:r w:rsidRPr="007B3064">
        <w:t>Масштабы теневой экономики в постсоциалистических странах</w:t>
      </w:r>
    </w:p>
    <w:p w:rsidR="00F541AA" w:rsidRPr="007B3064" w:rsidRDefault="00F541AA" w:rsidP="00F541AA">
      <w:pPr>
        <w:spacing w:before="120"/>
        <w:ind w:firstLine="567"/>
        <w:jc w:val="both"/>
      </w:pPr>
    </w:p>
    <w:tbl>
      <w:tblPr>
        <w:tblStyle w:val="a4"/>
        <w:tblpPr w:leftFromText="180" w:rightFromText="180" w:vertAnchor="text" w:horzAnchor="margin" w:tblpX="288" w:tblpY="197"/>
        <w:tblW w:w="9108" w:type="dxa"/>
        <w:tblLayout w:type="fixed"/>
        <w:tblLook w:val="01E0" w:firstRow="1" w:lastRow="1" w:firstColumn="1" w:lastColumn="1" w:noHBand="0" w:noVBand="0"/>
      </w:tblPr>
      <w:tblGrid>
        <w:gridCol w:w="2369"/>
        <w:gridCol w:w="2369"/>
        <w:gridCol w:w="2369"/>
        <w:gridCol w:w="2001"/>
      </w:tblGrid>
      <w:tr w:rsidR="00F541AA" w:rsidRPr="007B3064" w:rsidTr="00316C40">
        <w:trPr>
          <w:trHeight w:val="126"/>
        </w:trPr>
        <w:tc>
          <w:tcPr>
            <w:tcW w:w="2369" w:type="dxa"/>
            <w:vAlign w:val="center"/>
          </w:tcPr>
          <w:p w:rsidR="00F541AA" w:rsidRPr="007B3064" w:rsidRDefault="00F541AA" w:rsidP="00316C40">
            <w:pPr>
              <w:spacing w:before="120"/>
              <w:ind w:firstLine="567"/>
              <w:jc w:val="both"/>
            </w:pPr>
            <w:r w:rsidRPr="007B3064">
              <w:t>Страны Советского Союза</w:t>
            </w:r>
          </w:p>
        </w:tc>
        <w:tc>
          <w:tcPr>
            <w:tcW w:w="2369" w:type="dxa"/>
            <w:vAlign w:val="center"/>
          </w:tcPr>
          <w:p w:rsidR="00F541AA" w:rsidRPr="007B3064" w:rsidRDefault="00F541AA" w:rsidP="00316C40">
            <w:pPr>
              <w:spacing w:before="120"/>
              <w:ind w:firstLine="567"/>
              <w:jc w:val="both"/>
            </w:pPr>
            <w:r w:rsidRPr="007B3064">
              <w:t>1989 год</w:t>
            </w:r>
          </w:p>
        </w:tc>
        <w:tc>
          <w:tcPr>
            <w:tcW w:w="2369" w:type="dxa"/>
            <w:vAlign w:val="center"/>
          </w:tcPr>
          <w:p w:rsidR="00F541AA" w:rsidRPr="007B3064" w:rsidRDefault="00F541AA" w:rsidP="00316C40">
            <w:pPr>
              <w:spacing w:before="120"/>
              <w:ind w:firstLine="567"/>
              <w:jc w:val="both"/>
            </w:pPr>
            <w:r w:rsidRPr="007B3064">
              <w:t>1992 год</w:t>
            </w:r>
          </w:p>
        </w:tc>
        <w:tc>
          <w:tcPr>
            <w:tcW w:w="2001" w:type="dxa"/>
            <w:vAlign w:val="center"/>
          </w:tcPr>
          <w:p w:rsidR="00F541AA" w:rsidRPr="007B3064" w:rsidRDefault="00F541AA" w:rsidP="00316C40">
            <w:pPr>
              <w:spacing w:before="120"/>
              <w:ind w:firstLine="567"/>
              <w:jc w:val="both"/>
            </w:pPr>
            <w:r w:rsidRPr="007B3064">
              <w:t>1995 год</w:t>
            </w:r>
          </w:p>
        </w:tc>
      </w:tr>
      <w:tr w:rsidR="00F541AA" w:rsidRPr="007B3064" w:rsidTr="00316C40">
        <w:trPr>
          <w:trHeight w:val="125"/>
        </w:trPr>
        <w:tc>
          <w:tcPr>
            <w:tcW w:w="2369" w:type="dxa"/>
          </w:tcPr>
          <w:p w:rsidR="00F541AA" w:rsidRPr="007B3064" w:rsidRDefault="00F541AA" w:rsidP="00316C40">
            <w:pPr>
              <w:spacing w:before="120"/>
              <w:ind w:firstLine="567"/>
              <w:jc w:val="both"/>
            </w:pPr>
            <w:r w:rsidRPr="007B3064">
              <w:t>Азербайджан</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39,2</w:t>
            </w:r>
          </w:p>
        </w:tc>
        <w:tc>
          <w:tcPr>
            <w:tcW w:w="2001" w:type="dxa"/>
          </w:tcPr>
          <w:p w:rsidR="00F541AA" w:rsidRPr="007B3064" w:rsidRDefault="00F541AA" w:rsidP="00316C40">
            <w:pPr>
              <w:spacing w:before="120"/>
              <w:ind w:firstLine="567"/>
              <w:jc w:val="both"/>
            </w:pPr>
            <w:r w:rsidRPr="007B3064">
              <w:t>60,6</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Белоруссия</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13,2</w:t>
            </w:r>
          </w:p>
        </w:tc>
        <w:tc>
          <w:tcPr>
            <w:tcW w:w="2001" w:type="dxa"/>
          </w:tcPr>
          <w:p w:rsidR="00F541AA" w:rsidRPr="007B3064" w:rsidRDefault="00F541AA" w:rsidP="00316C40">
            <w:pPr>
              <w:spacing w:before="120"/>
              <w:ind w:firstLine="567"/>
              <w:jc w:val="both"/>
            </w:pPr>
            <w:r w:rsidRPr="007B3064">
              <w:t>19,3</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Болгария</w:t>
            </w:r>
          </w:p>
        </w:tc>
        <w:tc>
          <w:tcPr>
            <w:tcW w:w="2369" w:type="dxa"/>
          </w:tcPr>
          <w:p w:rsidR="00F541AA" w:rsidRPr="007B3064" w:rsidRDefault="00F541AA" w:rsidP="00316C40">
            <w:pPr>
              <w:spacing w:before="120"/>
              <w:ind w:firstLine="567"/>
              <w:jc w:val="both"/>
            </w:pPr>
            <w:r w:rsidRPr="007B3064">
              <w:t>22,8</w:t>
            </w:r>
          </w:p>
        </w:tc>
        <w:tc>
          <w:tcPr>
            <w:tcW w:w="2369" w:type="dxa"/>
          </w:tcPr>
          <w:p w:rsidR="00F541AA" w:rsidRPr="007B3064" w:rsidRDefault="00F541AA" w:rsidP="00316C40">
            <w:pPr>
              <w:spacing w:before="120"/>
              <w:ind w:firstLine="567"/>
              <w:jc w:val="both"/>
            </w:pPr>
            <w:r w:rsidRPr="007B3064">
              <w:t>25,0</w:t>
            </w:r>
          </w:p>
        </w:tc>
        <w:tc>
          <w:tcPr>
            <w:tcW w:w="2001" w:type="dxa"/>
          </w:tcPr>
          <w:p w:rsidR="00F541AA" w:rsidRPr="007B3064" w:rsidRDefault="00F541AA" w:rsidP="00316C40">
            <w:pPr>
              <w:spacing w:before="120"/>
              <w:ind w:firstLine="567"/>
              <w:jc w:val="both"/>
            </w:pPr>
            <w:r w:rsidRPr="007B3064">
              <w:t>36,2</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Венгрия</w:t>
            </w:r>
          </w:p>
        </w:tc>
        <w:tc>
          <w:tcPr>
            <w:tcW w:w="2369" w:type="dxa"/>
          </w:tcPr>
          <w:p w:rsidR="00F541AA" w:rsidRPr="007B3064" w:rsidRDefault="00F541AA" w:rsidP="00316C40">
            <w:pPr>
              <w:spacing w:before="120"/>
              <w:ind w:firstLine="567"/>
              <w:jc w:val="both"/>
            </w:pPr>
            <w:r w:rsidRPr="007B3064">
              <w:t>27,0</w:t>
            </w:r>
          </w:p>
        </w:tc>
        <w:tc>
          <w:tcPr>
            <w:tcW w:w="2369" w:type="dxa"/>
          </w:tcPr>
          <w:p w:rsidR="00F541AA" w:rsidRPr="007B3064" w:rsidRDefault="00F541AA" w:rsidP="00316C40">
            <w:pPr>
              <w:spacing w:before="120"/>
              <w:ind w:firstLine="567"/>
              <w:jc w:val="both"/>
            </w:pPr>
            <w:r w:rsidRPr="007B3064">
              <w:t>30,6</w:t>
            </w:r>
          </w:p>
        </w:tc>
        <w:tc>
          <w:tcPr>
            <w:tcW w:w="2001" w:type="dxa"/>
          </w:tcPr>
          <w:p w:rsidR="00F541AA" w:rsidRPr="007B3064" w:rsidRDefault="00F541AA" w:rsidP="00316C40">
            <w:pPr>
              <w:spacing w:before="120"/>
              <w:ind w:firstLine="567"/>
              <w:jc w:val="both"/>
            </w:pPr>
            <w:r w:rsidRPr="007B3064">
              <w:t>29,0</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Грузия</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52,3</w:t>
            </w:r>
          </w:p>
        </w:tc>
        <w:tc>
          <w:tcPr>
            <w:tcW w:w="2001" w:type="dxa"/>
          </w:tcPr>
          <w:p w:rsidR="00F541AA" w:rsidRPr="007B3064" w:rsidRDefault="00F541AA" w:rsidP="00316C40">
            <w:pPr>
              <w:spacing w:before="120"/>
              <w:ind w:firstLine="567"/>
              <w:jc w:val="both"/>
            </w:pPr>
            <w:r w:rsidRPr="007B3064">
              <w:t>62,6</w:t>
            </w:r>
          </w:p>
        </w:tc>
      </w:tr>
      <w:tr w:rsidR="00F541AA" w:rsidRPr="007B3064" w:rsidTr="00316C40">
        <w:trPr>
          <w:trHeight w:val="259"/>
        </w:trPr>
        <w:tc>
          <w:tcPr>
            <w:tcW w:w="2369" w:type="dxa"/>
          </w:tcPr>
          <w:p w:rsidR="00F541AA" w:rsidRPr="007B3064" w:rsidRDefault="00F541AA" w:rsidP="00316C40">
            <w:pPr>
              <w:spacing w:before="120"/>
              <w:ind w:firstLine="567"/>
              <w:jc w:val="both"/>
            </w:pPr>
            <w:r w:rsidRPr="007B3064">
              <w:t>Казахстан</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24,9</w:t>
            </w:r>
          </w:p>
        </w:tc>
        <w:tc>
          <w:tcPr>
            <w:tcW w:w="2001" w:type="dxa"/>
          </w:tcPr>
          <w:p w:rsidR="00F541AA" w:rsidRPr="007B3064" w:rsidRDefault="00F541AA" w:rsidP="00316C40">
            <w:pPr>
              <w:spacing w:before="120"/>
              <w:ind w:firstLine="567"/>
              <w:jc w:val="both"/>
            </w:pPr>
            <w:r w:rsidRPr="007B3064">
              <w:t>34,3</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Латвия</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34,3</w:t>
            </w:r>
          </w:p>
        </w:tc>
        <w:tc>
          <w:tcPr>
            <w:tcW w:w="2001" w:type="dxa"/>
          </w:tcPr>
          <w:p w:rsidR="00F541AA" w:rsidRPr="007B3064" w:rsidRDefault="00F541AA" w:rsidP="00316C40">
            <w:pPr>
              <w:spacing w:before="120"/>
              <w:ind w:firstLine="567"/>
              <w:jc w:val="both"/>
            </w:pPr>
            <w:r w:rsidRPr="007B3064">
              <w:t>35,3</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Литва</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39,2</w:t>
            </w:r>
          </w:p>
        </w:tc>
        <w:tc>
          <w:tcPr>
            <w:tcW w:w="2001" w:type="dxa"/>
          </w:tcPr>
          <w:p w:rsidR="00F541AA" w:rsidRPr="007B3064" w:rsidRDefault="00F541AA" w:rsidP="00316C40">
            <w:pPr>
              <w:spacing w:before="120"/>
              <w:ind w:firstLine="567"/>
              <w:jc w:val="both"/>
            </w:pPr>
            <w:r w:rsidRPr="007B3064">
              <w:t>21,6</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Молдова</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37,3</w:t>
            </w:r>
          </w:p>
        </w:tc>
        <w:tc>
          <w:tcPr>
            <w:tcW w:w="2001" w:type="dxa"/>
          </w:tcPr>
          <w:p w:rsidR="00F541AA" w:rsidRPr="007B3064" w:rsidRDefault="00F541AA" w:rsidP="00316C40">
            <w:pPr>
              <w:spacing w:before="120"/>
              <w:ind w:firstLine="567"/>
              <w:jc w:val="both"/>
            </w:pPr>
            <w:r w:rsidRPr="007B3064">
              <w:t>35,7</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Польша</w:t>
            </w:r>
          </w:p>
        </w:tc>
        <w:tc>
          <w:tcPr>
            <w:tcW w:w="2369" w:type="dxa"/>
          </w:tcPr>
          <w:p w:rsidR="00F541AA" w:rsidRPr="007B3064" w:rsidRDefault="00F541AA" w:rsidP="00316C40">
            <w:pPr>
              <w:spacing w:before="120"/>
              <w:ind w:firstLine="567"/>
              <w:jc w:val="both"/>
            </w:pPr>
            <w:r w:rsidRPr="007B3064">
              <w:t>15,7</w:t>
            </w:r>
          </w:p>
        </w:tc>
        <w:tc>
          <w:tcPr>
            <w:tcW w:w="2369" w:type="dxa"/>
          </w:tcPr>
          <w:p w:rsidR="00F541AA" w:rsidRPr="007B3064" w:rsidRDefault="00F541AA" w:rsidP="00316C40">
            <w:pPr>
              <w:spacing w:before="120"/>
              <w:ind w:firstLine="567"/>
              <w:jc w:val="both"/>
            </w:pPr>
            <w:r w:rsidRPr="007B3064">
              <w:t>19,7</w:t>
            </w:r>
          </w:p>
        </w:tc>
        <w:tc>
          <w:tcPr>
            <w:tcW w:w="2001" w:type="dxa"/>
          </w:tcPr>
          <w:p w:rsidR="00F541AA" w:rsidRPr="007B3064" w:rsidRDefault="00F541AA" w:rsidP="00316C40">
            <w:pPr>
              <w:spacing w:before="120"/>
              <w:ind w:firstLine="567"/>
              <w:jc w:val="both"/>
            </w:pPr>
            <w:r w:rsidRPr="007B3064">
              <w:t>12,6</w:t>
            </w:r>
          </w:p>
        </w:tc>
      </w:tr>
      <w:tr w:rsidR="00F541AA" w:rsidRPr="007B3064" w:rsidTr="00316C40">
        <w:trPr>
          <w:trHeight w:val="246"/>
        </w:trPr>
        <w:tc>
          <w:tcPr>
            <w:tcW w:w="2369" w:type="dxa"/>
          </w:tcPr>
          <w:p w:rsidR="00F541AA" w:rsidRPr="007B3064" w:rsidRDefault="00F541AA" w:rsidP="00316C40">
            <w:pPr>
              <w:spacing w:before="120"/>
              <w:ind w:firstLine="567"/>
              <w:jc w:val="both"/>
            </w:pPr>
            <w:r w:rsidRPr="007B3064">
              <w:t>Румыния</w:t>
            </w:r>
          </w:p>
        </w:tc>
        <w:tc>
          <w:tcPr>
            <w:tcW w:w="2369" w:type="dxa"/>
          </w:tcPr>
          <w:p w:rsidR="00F541AA" w:rsidRPr="007B3064" w:rsidRDefault="00F541AA" w:rsidP="00316C40">
            <w:pPr>
              <w:spacing w:before="120"/>
              <w:ind w:firstLine="567"/>
              <w:jc w:val="both"/>
            </w:pPr>
            <w:r w:rsidRPr="007B3064">
              <w:t>22,3</w:t>
            </w:r>
          </w:p>
        </w:tc>
        <w:tc>
          <w:tcPr>
            <w:tcW w:w="2369" w:type="dxa"/>
          </w:tcPr>
          <w:p w:rsidR="00F541AA" w:rsidRPr="007B3064" w:rsidRDefault="00F541AA" w:rsidP="00316C40">
            <w:pPr>
              <w:spacing w:before="120"/>
              <w:ind w:firstLine="567"/>
              <w:jc w:val="both"/>
            </w:pPr>
            <w:r w:rsidRPr="007B3064">
              <w:t>18,0</w:t>
            </w:r>
          </w:p>
        </w:tc>
        <w:tc>
          <w:tcPr>
            <w:tcW w:w="2001" w:type="dxa"/>
          </w:tcPr>
          <w:p w:rsidR="00F541AA" w:rsidRPr="007B3064" w:rsidRDefault="00F541AA" w:rsidP="00316C40">
            <w:pPr>
              <w:spacing w:before="120"/>
              <w:ind w:firstLine="567"/>
              <w:jc w:val="both"/>
            </w:pPr>
            <w:r w:rsidRPr="007B3064">
              <w:t>19,1</w:t>
            </w:r>
          </w:p>
        </w:tc>
      </w:tr>
      <w:tr w:rsidR="00F541AA" w:rsidRPr="007B3064" w:rsidTr="00316C40">
        <w:trPr>
          <w:trHeight w:val="276"/>
        </w:trPr>
        <w:tc>
          <w:tcPr>
            <w:tcW w:w="2369" w:type="dxa"/>
          </w:tcPr>
          <w:p w:rsidR="00F541AA" w:rsidRPr="007B3064" w:rsidRDefault="00F541AA" w:rsidP="00316C40">
            <w:pPr>
              <w:spacing w:before="120"/>
              <w:ind w:firstLine="567"/>
              <w:jc w:val="both"/>
            </w:pPr>
            <w:r w:rsidRPr="007B3064">
              <w:t>Россия</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32,8</w:t>
            </w:r>
          </w:p>
        </w:tc>
        <w:tc>
          <w:tcPr>
            <w:tcW w:w="2001" w:type="dxa"/>
          </w:tcPr>
          <w:p w:rsidR="00F541AA" w:rsidRPr="007B3064" w:rsidRDefault="00F541AA" w:rsidP="00316C40">
            <w:pPr>
              <w:spacing w:before="120"/>
              <w:ind w:firstLine="567"/>
              <w:jc w:val="both"/>
            </w:pPr>
            <w:r w:rsidRPr="007B3064">
              <w:t>41,6</w:t>
            </w:r>
          </w:p>
        </w:tc>
      </w:tr>
      <w:tr w:rsidR="00F541AA" w:rsidRPr="007B3064" w:rsidTr="00316C40">
        <w:trPr>
          <w:trHeight w:val="272"/>
        </w:trPr>
        <w:tc>
          <w:tcPr>
            <w:tcW w:w="2369" w:type="dxa"/>
          </w:tcPr>
          <w:p w:rsidR="00F541AA" w:rsidRPr="007B3064" w:rsidRDefault="00F541AA" w:rsidP="00316C40">
            <w:pPr>
              <w:spacing w:before="120"/>
              <w:ind w:firstLine="567"/>
              <w:jc w:val="both"/>
            </w:pPr>
            <w:r w:rsidRPr="007B3064">
              <w:t>Словакия</w:t>
            </w:r>
          </w:p>
        </w:tc>
        <w:tc>
          <w:tcPr>
            <w:tcW w:w="2369" w:type="dxa"/>
          </w:tcPr>
          <w:p w:rsidR="00F541AA" w:rsidRPr="007B3064" w:rsidRDefault="00F541AA" w:rsidP="00316C40">
            <w:pPr>
              <w:spacing w:before="120"/>
              <w:ind w:firstLine="567"/>
              <w:jc w:val="both"/>
            </w:pPr>
            <w:r w:rsidRPr="007B3064">
              <w:t>6,0</w:t>
            </w:r>
          </w:p>
        </w:tc>
        <w:tc>
          <w:tcPr>
            <w:tcW w:w="2369" w:type="dxa"/>
          </w:tcPr>
          <w:p w:rsidR="00F541AA" w:rsidRPr="007B3064" w:rsidRDefault="00F541AA" w:rsidP="00316C40">
            <w:pPr>
              <w:spacing w:before="120"/>
              <w:ind w:firstLine="567"/>
              <w:jc w:val="both"/>
            </w:pPr>
            <w:r w:rsidRPr="007B3064">
              <w:t>17,6</w:t>
            </w:r>
          </w:p>
        </w:tc>
        <w:tc>
          <w:tcPr>
            <w:tcW w:w="2001" w:type="dxa"/>
          </w:tcPr>
          <w:p w:rsidR="00F541AA" w:rsidRPr="007B3064" w:rsidRDefault="00F541AA" w:rsidP="00316C40">
            <w:pPr>
              <w:spacing w:before="120"/>
              <w:ind w:firstLine="567"/>
              <w:jc w:val="both"/>
            </w:pPr>
            <w:r w:rsidRPr="007B3064">
              <w:t>5,8</w:t>
            </w:r>
          </w:p>
        </w:tc>
      </w:tr>
      <w:tr w:rsidR="00F541AA" w:rsidRPr="007B3064" w:rsidTr="00316C40">
        <w:trPr>
          <w:trHeight w:val="272"/>
        </w:trPr>
        <w:tc>
          <w:tcPr>
            <w:tcW w:w="2369" w:type="dxa"/>
          </w:tcPr>
          <w:p w:rsidR="00F541AA" w:rsidRPr="007B3064" w:rsidRDefault="00F541AA" w:rsidP="00316C40">
            <w:pPr>
              <w:spacing w:before="120"/>
              <w:ind w:firstLine="567"/>
              <w:jc w:val="both"/>
            </w:pPr>
            <w:r w:rsidRPr="007B3064">
              <w:t>Украина</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33,6</w:t>
            </w:r>
          </w:p>
        </w:tc>
        <w:tc>
          <w:tcPr>
            <w:tcW w:w="2001" w:type="dxa"/>
          </w:tcPr>
          <w:p w:rsidR="00F541AA" w:rsidRPr="007B3064" w:rsidRDefault="00F541AA" w:rsidP="00316C40">
            <w:pPr>
              <w:spacing w:before="120"/>
              <w:ind w:firstLine="567"/>
              <w:jc w:val="both"/>
            </w:pPr>
            <w:r w:rsidRPr="007B3064">
              <w:t>48,9</w:t>
            </w:r>
          </w:p>
        </w:tc>
      </w:tr>
      <w:tr w:rsidR="00F541AA" w:rsidRPr="007B3064" w:rsidTr="00316C40">
        <w:trPr>
          <w:trHeight w:val="272"/>
        </w:trPr>
        <w:tc>
          <w:tcPr>
            <w:tcW w:w="2369" w:type="dxa"/>
          </w:tcPr>
          <w:p w:rsidR="00F541AA" w:rsidRPr="007B3064" w:rsidRDefault="00F541AA" w:rsidP="00316C40">
            <w:pPr>
              <w:spacing w:before="120"/>
              <w:ind w:firstLine="567"/>
              <w:jc w:val="both"/>
            </w:pPr>
            <w:r w:rsidRPr="007B3064">
              <w:t>Узбекистан</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11,7</w:t>
            </w:r>
          </w:p>
        </w:tc>
        <w:tc>
          <w:tcPr>
            <w:tcW w:w="2001" w:type="dxa"/>
          </w:tcPr>
          <w:p w:rsidR="00F541AA" w:rsidRPr="007B3064" w:rsidRDefault="00F541AA" w:rsidP="00316C40">
            <w:pPr>
              <w:spacing w:before="120"/>
              <w:ind w:firstLine="567"/>
              <w:jc w:val="both"/>
            </w:pPr>
            <w:r w:rsidRPr="007B3064">
              <w:t>6,5</w:t>
            </w:r>
          </w:p>
        </w:tc>
      </w:tr>
      <w:tr w:rsidR="00F541AA" w:rsidRPr="007B3064" w:rsidTr="00316C40">
        <w:trPr>
          <w:trHeight w:val="272"/>
        </w:trPr>
        <w:tc>
          <w:tcPr>
            <w:tcW w:w="2369" w:type="dxa"/>
          </w:tcPr>
          <w:p w:rsidR="00F541AA" w:rsidRPr="007B3064" w:rsidRDefault="00F541AA" w:rsidP="00316C40">
            <w:pPr>
              <w:spacing w:before="120"/>
              <w:ind w:firstLine="567"/>
              <w:jc w:val="both"/>
            </w:pPr>
            <w:r w:rsidRPr="007B3064">
              <w:t>Чехия</w:t>
            </w:r>
          </w:p>
        </w:tc>
        <w:tc>
          <w:tcPr>
            <w:tcW w:w="2369" w:type="dxa"/>
          </w:tcPr>
          <w:p w:rsidR="00F541AA" w:rsidRPr="007B3064" w:rsidRDefault="00F541AA" w:rsidP="00316C40">
            <w:pPr>
              <w:spacing w:before="120"/>
              <w:ind w:firstLine="567"/>
              <w:jc w:val="both"/>
            </w:pPr>
            <w:r w:rsidRPr="007B3064">
              <w:t>6,0</w:t>
            </w:r>
          </w:p>
        </w:tc>
        <w:tc>
          <w:tcPr>
            <w:tcW w:w="2369" w:type="dxa"/>
          </w:tcPr>
          <w:p w:rsidR="00F541AA" w:rsidRPr="007B3064" w:rsidRDefault="00F541AA" w:rsidP="00316C40">
            <w:pPr>
              <w:spacing w:before="120"/>
              <w:ind w:firstLine="567"/>
              <w:jc w:val="both"/>
            </w:pPr>
            <w:r w:rsidRPr="007B3064">
              <w:t>16,9</w:t>
            </w:r>
          </w:p>
        </w:tc>
        <w:tc>
          <w:tcPr>
            <w:tcW w:w="2001" w:type="dxa"/>
          </w:tcPr>
          <w:p w:rsidR="00F541AA" w:rsidRPr="007B3064" w:rsidRDefault="00F541AA" w:rsidP="00316C40">
            <w:pPr>
              <w:spacing w:before="120"/>
              <w:ind w:firstLine="567"/>
              <w:jc w:val="both"/>
            </w:pPr>
            <w:r w:rsidRPr="007B3064">
              <w:t>11,3</w:t>
            </w:r>
          </w:p>
        </w:tc>
      </w:tr>
      <w:tr w:rsidR="00F541AA" w:rsidRPr="007B3064" w:rsidTr="00316C40">
        <w:trPr>
          <w:trHeight w:val="272"/>
        </w:trPr>
        <w:tc>
          <w:tcPr>
            <w:tcW w:w="2369" w:type="dxa"/>
          </w:tcPr>
          <w:p w:rsidR="00F541AA" w:rsidRPr="007B3064" w:rsidRDefault="00F541AA" w:rsidP="00316C40">
            <w:pPr>
              <w:spacing w:before="120"/>
              <w:ind w:firstLine="567"/>
              <w:jc w:val="both"/>
            </w:pPr>
            <w:r w:rsidRPr="007B3064">
              <w:t>Эстония</w:t>
            </w:r>
          </w:p>
        </w:tc>
        <w:tc>
          <w:tcPr>
            <w:tcW w:w="2369" w:type="dxa"/>
          </w:tcPr>
          <w:p w:rsidR="00F541AA" w:rsidRPr="007B3064" w:rsidRDefault="00F541AA" w:rsidP="00316C40">
            <w:pPr>
              <w:spacing w:before="120"/>
              <w:ind w:firstLine="567"/>
              <w:jc w:val="both"/>
            </w:pPr>
            <w:r w:rsidRPr="007B3064">
              <w:t>12,0</w:t>
            </w:r>
          </w:p>
        </w:tc>
        <w:tc>
          <w:tcPr>
            <w:tcW w:w="2369" w:type="dxa"/>
          </w:tcPr>
          <w:p w:rsidR="00F541AA" w:rsidRPr="007B3064" w:rsidRDefault="00F541AA" w:rsidP="00316C40">
            <w:pPr>
              <w:spacing w:before="120"/>
              <w:ind w:firstLine="567"/>
              <w:jc w:val="both"/>
            </w:pPr>
            <w:r w:rsidRPr="007B3064">
              <w:t>25,4</w:t>
            </w:r>
          </w:p>
        </w:tc>
        <w:tc>
          <w:tcPr>
            <w:tcW w:w="2001" w:type="dxa"/>
          </w:tcPr>
          <w:p w:rsidR="00F541AA" w:rsidRPr="007B3064" w:rsidRDefault="00F541AA" w:rsidP="00316C40">
            <w:pPr>
              <w:spacing w:before="120"/>
              <w:ind w:firstLine="567"/>
              <w:jc w:val="both"/>
            </w:pPr>
            <w:r w:rsidRPr="007B3064">
              <w:t>11,8</w:t>
            </w:r>
          </w:p>
        </w:tc>
      </w:tr>
    </w:tbl>
    <w:p w:rsidR="00F541AA" w:rsidRDefault="00F541AA" w:rsidP="00F541AA">
      <w:pPr>
        <w:spacing w:before="120"/>
        <w:ind w:firstLine="567"/>
        <w:jc w:val="both"/>
      </w:pPr>
    </w:p>
    <w:p w:rsidR="00F541AA" w:rsidRPr="007B3064" w:rsidRDefault="00F541AA" w:rsidP="00F541AA">
      <w:pPr>
        <w:spacing w:before="120"/>
        <w:ind w:firstLine="567"/>
        <w:jc w:val="both"/>
      </w:pPr>
      <w:r w:rsidRPr="007B3064">
        <w:t>Приложение 3</w:t>
      </w:r>
    </w:p>
    <w:p w:rsidR="00F541AA" w:rsidRPr="007B3064" w:rsidRDefault="00F541AA" w:rsidP="00F541AA">
      <w:pPr>
        <w:spacing w:before="120"/>
        <w:ind w:firstLine="567"/>
        <w:jc w:val="both"/>
      </w:pPr>
      <w:r w:rsidRPr="007B3064">
        <w:t>Обстоятельства, мешающие предпринимательской деятельности</w:t>
      </w:r>
    </w:p>
    <w:p w:rsidR="00F541AA" w:rsidRPr="007B3064" w:rsidRDefault="00F541AA" w:rsidP="00F541AA">
      <w:pPr>
        <w:spacing w:before="120"/>
        <w:ind w:firstLine="567"/>
        <w:jc w:val="both"/>
      </w:pPr>
      <w:r w:rsidRPr="007B3064">
        <w:t>в процентах от количества опрошенных</w:t>
      </w:r>
    </w:p>
    <w:p w:rsidR="00F541AA" w:rsidRPr="007B3064" w:rsidRDefault="00F541AA" w:rsidP="00F541AA">
      <w:pPr>
        <w:spacing w:before="120"/>
        <w:ind w:firstLine="567"/>
        <w:jc w:val="both"/>
      </w:pPr>
    </w:p>
    <w:tbl>
      <w:tblPr>
        <w:tblStyle w:val="a4"/>
        <w:tblW w:w="9180" w:type="dxa"/>
        <w:tblInd w:w="288" w:type="dxa"/>
        <w:tblLook w:val="01E0" w:firstRow="1" w:lastRow="1" w:firstColumn="1" w:lastColumn="1" w:noHBand="0" w:noVBand="0"/>
      </w:tblPr>
      <w:tblGrid>
        <w:gridCol w:w="3285"/>
        <w:gridCol w:w="3285"/>
        <w:gridCol w:w="2610"/>
      </w:tblGrid>
      <w:tr w:rsidR="00F541AA" w:rsidRPr="007B3064" w:rsidTr="00316C40">
        <w:tc>
          <w:tcPr>
            <w:tcW w:w="3285" w:type="dxa"/>
            <w:vAlign w:val="center"/>
          </w:tcPr>
          <w:p w:rsidR="00F541AA" w:rsidRPr="007B3064" w:rsidRDefault="00F541AA" w:rsidP="00316C40">
            <w:pPr>
              <w:spacing w:before="120"/>
              <w:ind w:firstLine="567"/>
              <w:jc w:val="both"/>
            </w:pPr>
            <w:r w:rsidRPr="007B3064">
              <w:t>Обстоятельства</w:t>
            </w:r>
          </w:p>
        </w:tc>
        <w:tc>
          <w:tcPr>
            <w:tcW w:w="3285" w:type="dxa"/>
            <w:vAlign w:val="center"/>
          </w:tcPr>
          <w:p w:rsidR="00F541AA" w:rsidRPr="007B3064" w:rsidRDefault="00F541AA" w:rsidP="00316C40">
            <w:pPr>
              <w:spacing w:before="120"/>
              <w:ind w:firstLine="567"/>
              <w:jc w:val="both"/>
            </w:pPr>
            <w:r w:rsidRPr="007B3064">
              <w:t>Население</w:t>
            </w:r>
          </w:p>
        </w:tc>
        <w:tc>
          <w:tcPr>
            <w:tcW w:w="2610" w:type="dxa"/>
            <w:vAlign w:val="center"/>
          </w:tcPr>
          <w:p w:rsidR="00F541AA" w:rsidRPr="007B3064" w:rsidRDefault="00F541AA" w:rsidP="00316C40">
            <w:pPr>
              <w:spacing w:before="120"/>
              <w:ind w:firstLine="567"/>
              <w:jc w:val="both"/>
            </w:pPr>
            <w:r w:rsidRPr="007B3064">
              <w:t>Руководители предприятий</w:t>
            </w:r>
          </w:p>
        </w:tc>
      </w:tr>
      <w:tr w:rsidR="00F541AA" w:rsidRPr="007B3064" w:rsidTr="00316C40">
        <w:tc>
          <w:tcPr>
            <w:tcW w:w="3285" w:type="dxa"/>
            <w:vAlign w:val="center"/>
          </w:tcPr>
          <w:p w:rsidR="00F541AA" w:rsidRPr="007B3064" w:rsidRDefault="00F541AA" w:rsidP="00316C40">
            <w:pPr>
              <w:spacing w:before="120"/>
              <w:ind w:firstLine="567"/>
              <w:jc w:val="both"/>
            </w:pPr>
            <w:r w:rsidRPr="007B3064">
              <w:t>Отсутствие средств</w:t>
            </w:r>
          </w:p>
        </w:tc>
        <w:tc>
          <w:tcPr>
            <w:tcW w:w="3285" w:type="dxa"/>
          </w:tcPr>
          <w:p w:rsidR="00F541AA" w:rsidRPr="007B3064" w:rsidRDefault="00F541AA" w:rsidP="00316C40">
            <w:pPr>
              <w:spacing w:before="120"/>
              <w:ind w:firstLine="567"/>
              <w:jc w:val="both"/>
            </w:pPr>
            <w:r w:rsidRPr="007B3064">
              <w:t>67,3</w:t>
            </w:r>
          </w:p>
        </w:tc>
        <w:tc>
          <w:tcPr>
            <w:tcW w:w="2610" w:type="dxa"/>
          </w:tcPr>
          <w:p w:rsidR="00F541AA" w:rsidRPr="007B3064" w:rsidRDefault="00F541AA" w:rsidP="00316C40">
            <w:pPr>
              <w:spacing w:before="120"/>
              <w:ind w:firstLine="567"/>
              <w:jc w:val="both"/>
            </w:pPr>
            <w:r w:rsidRPr="007B3064">
              <w:t>61,4</w:t>
            </w:r>
          </w:p>
        </w:tc>
      </w:tr>
      <w:tr w:rsidR="00F541AA" w:rsidRPr="007B3064" w:rsidTr="00316C40">
        <w:tc>
          <w:tcPr>
            <w:tcW w:w="3285" w:type="dxa"/>
            <w:vAlign w:val="center"/>
          </w:tcPr>
          <w:p w:rsidR="00F541AA" w:rsidRPr="007B3064" w:rsidRDefault="00F541AA" w:rsidP="00316C40">
            <w:pPr>
              <w:spacing w:before="120"/>
              <w:ind w:firstLine="567"/>
              <w:jc w:val="both"/>
            </w:pPr>
            <w:r w:rsidRPr="007B3064">
              <w:t>Большие налоги</w:t>
            </w:r>
          </w:p>
        </w:tc>
        <w:tc>
          <w:tcPr>
            <w:tcW w:w="3285" w:type="dxa"/>
          </w:tcPr>
          <w:p w:rsidR="00F541AA" w:rsidRPr="007B3064" w:rsidRDefault="00F541AA" w:rsidP="00316C40">
            <w:pPr>
              <w:spacing w:before="120"/>
              <w:ind w:firstLine="567"/>
              <w:jc w:val="both"/>
            </w:pPr>
            <w:r w:rsidRPr="007B3064">
              <w:t>53,1</w:t>
            </w:r>
          </w:p>
        </w:tc>
        <w:tc>
          <w:tcPr>
            <w:tcW w:w="2610" w:type="dxa"/>
          </w:tcPr>
          <w:p w:rsidR="00F541AA" w:rsidRPr="007B3064" w:rsidRDefault="00F541AA" w:rsidP="00316C40">
            <w:pPr>
              <w:spacing w:before="120"/>
              <w:ind w:firstLine="567"/>
              <w:jc w:val="both"/>
            </w:pPr>
            <w:r w:rsidRPr="007B3064">
              <w:t>58,0</w:t>
            </w:r>
          </w:p>
        </w:tc>
      </w:tr>
      <w:tr w:rsidR="00F541AA" w:rsidRPr="007B3064" w:rsidTr="00316C40">
        <w:tc>
          <w:tcPr>
            <w:tcW w:w="3285" w:type="dxa"/>
            <w:vAlign w:val="center"/>
          </w:tcPr>
          <w:p w:rsidR="00F541AA" w:rsidRPr="007B3064" w:rsidRDefault="00F541AA" w:rsidP="00316C40">
            <w:pPr>
              <w:spacing w:before="120"/>
              <w:ind w:firstLine="567"/>
              <w:jc w:val="both"/>
            </w:pPr>
            <w:r w:rsidRPr="007B3064">
              <w:t>Вымогательство чиновников</w:t>
            </w:r>
          </w:p>
        </w:tc>
        <w:tc>
          <w:tcPr>
            <w:tcW w:w="3285" w:type="dxa"/>
          </w:tcPr>
          <w:p w:rsidR="00F541AA" w:rsidRPr="007B3064" w:rsidRDefault="00F541AA" w:rsidP="00316C40">
            <w:pPr>
              <w:spacing w:before="120"/>
              <w:ind w:firstLine="567"/>
              <w:jc w:val="both"/>
            </w:pPr>
            <w:r w:rsidRPr="007B3064">
              <w:t>29,5</w:t>
            </w:r>
          </w:p>
        </w:tc>
        <w:tc>
          <w:tcPr>
            <w:tcW w:w="2610" w:type="dxa"/>
          </w:tcPr>
          <w:p w:rsidR="00F541AA" w:rsidRPr="007B3064" w:rsidRDefault="00F541AA" w:rsidP="00316C40">
            <w:pPr>
              <w:spacing w:before="120"/>
              <w:ind w:firstLine="567"/>
              <w:jc w:val="both"/>
            </w:pPr>
            <w:r w:rsidRPr="007B3064">
              <w:t>32,6</w:t>
            </w:r>
          </w:p>
        </w:tc>
      </w:tr>
      <w:tr w:rsidR="00F541AA" w:rsidRPr="007B3064" w:rsidTr="00316C40">
        <w:tc>
          <w:tcPr>
            <w:tcW w:w="3285" w:type="dxa"/>
            <w:vAlign w:val="center"/>
          </w:tcPr>
          <w:p w:rsidR="00F541AA" w:rsidRPr="007B3064" w:rsidRDefault="00F541AA" w:rsidP="00316C40">
            <w:pPr>
              <w:spacing w:before="120"/>
              <w:ind w:firstLine="567"/>
              <w:jc w:val="both"/>
            </w:pPr>
            <w:r w:rsidRPr="007B3064">
              <w:t>Рэкет</w:t>
            </w:r>
          </w:p>
        </w:tc>
        <w:tc>
          <w:tcPr>
            <w:tcW w:w="3285" w:type="dxa"/>
          </w:tcPr>
          <w:p w:rsidR="00F541AA" w:rsidRPr="007B3064" w:rsidRDefault="00F541AA" w:rsidP="00316C40">
            <w:pPr>
              <w:spacing w:before="120"/>
              <w:ind w:firstLine="567"/>
              <w:jc w:val="both"/>
            </w:pPr>
            <w:r w:rsidRPr="007B3064">
              <w:t>30,3</w:t>
            </w:r>
          </w:p>
        </w:tc>
        <w:tc>
          <w:tcPr>
            <w:tcW w:w="2610" w:type="dxa"/>
          </w:tcPr>
          <w:p w:rsidR="00F541AA" w:rsidRPr="007B3064" w:rsidRDefault="00F541AA" w:rsidP="00316C40">
            <w:pPr>
              <w:spacing w:before="120"/>
              <w:ind w:firstLine="567"/>
              <w:jc w:val="both"/>
            </w:pPr>
            <w:r w:rsidRPr="007B3064">
              <w:t>26,5</w:t>
            </w:r>
          </w:p>
        </w:tc>
      </w:tr>
      <w:tr w:rsidR="00F541AA" w:rsidRPr="007B3064" w:rsidTr="00316C40">
        <w:trPr>
          <w:trHeight w:val="488"/>
        </w:trPr>
        <w:tc>
          <w:tcPr>
            <w:tcW w:w="3285" w:type="dxa"/>
            <w:vAlign w:val="center"/>
          </w:tcPr>
          <w:p w:rsidR="00F541AA" w:rsidRPr="007B3064" w:rsidRDefault="00F541AA" w:rsidP="00316C40">
            <w:pPr>
              <w:spacing w:before="120"/>
              <w:ind w:firstLine="567"/>
              <w:jc w:val="both"/>
            </w:pPr>
            <w:r w:rsidRPr="007B3064">
              <w:t>Трудности оформления предприятия</w:t>
            </w:r>
          </w:p>
        </w:tc>
        <w:tc>
          <w:tcPr>
            <w:tcW w:w="3285" w:type="dxa"/>
          </w:tcPr>
          <w:p w:rsidR="00F541AA" w:rsidRPr="007B3064" w:rsidRDefault="00F541AA" w:rsidP="00316C40">
            <w:pPr>
              <w:spacing w:before="120"/>
              <w:ind w:firstLine="567"/>
              <w:jc w:val="both"/>
            </w:pPr>
            <w:r w:rsidRPr="007B3064">
              <w:t>14,5</w:t>
            </w:r>
          </w:p>
        </w:tc>
        <w:tc>
          <w:tcPr>
            <w:tcW w:w="2610" w:type="dxa"/>
          </w:tcPr>
          <w:p w:rsidR="00F541AA" w:rsidRPr="007B3064" w:rsidRDefault="00F541AA" w:rsidP="00316C40">
            <w:pPr>
              <w:spacing w:before="120"/>
              <w:ind w:firstLine="567"/>
              <w:jc w:val="both"/>
            </w:pPr>
            <w:r w:rsidRPr="007B3064">
              <w:t>23,1</w:t>
            </w:r>
          </w:p>
        </w:tc>
      </w:tr>
      <w:tr w:rsidR="00F541AA" w:rsidRPr="007B3064" w:rsidTr="00316C40">
        <w:trPr>
          <w:trHeight w:val="488"/>
        </w:trPr>
        <w:tc>
          <w:tcPr>
            <w:tcW w:w="3285" w:type="dxa"/>
            <w:vAlign w:val="center"/>
          </w:tcPr>
          <w:p w:rsidR="00F541AA" w:rsidRPr="007B3064" w:rsidRDefault="00F541AA" w:rsidP="00316C40">
            <w:pPr>
              <w:spacing w:before="120"/>
              <w:ind w:firstLine="567"/>
              <w:jc w:val="both"/>
            </w:pPr>
            <w:r w:rsidRPr="007B3064">
              <w:t>Трудности, связанные с бухгалтерской и другой отчетностью перед разными органами</w:t>
            </w:r>
          </w:p>
        </w:tc>
        <w:tc>
          <w:tcPr>
            <w:tcW w:w="3285" w:type="dxa"/>
          </w:tcPr>
          <w:p w:rsidR="00F541AA" w:rsidRPr="007B3064" w:rsidRDefault="00F541AA" w:rsidP="00316C40">
            <w:pPr>
              <w:spacing w:before="120"/>
              <w:ind w:firstLine="567"/>
              <w:jc w:val="both"/>
            </w:pPr>
            <w:r w:rsidRPr="007B3064">
              <w:t>14,5</w:t>
            </w:r>
          </w:p>
        </w:tc>
        <w:tc>
          <w:tcPr>
            <w:tcW w:w="2610" w:type="dxa"/>
          </w:tcPr>
          <w:p w:rsidR="00F541AA" w:rsidRPr="007B3064" w:rsidRDefault="00F541AA" w:rsidP="00316C40">
            <w:pPr>
              <w:spacing w:before="120"/>
              <w:ind w:firstLine="567"/>
              <w:jc w:val="both"/>
            </w:pPr>
            <w:r w:rsidRPr="007B3064">
              <w:t>20,1</w:t>
            </w:r>
          </w:p>
        </w:tc>
      </w:tr>
    </w:tbl>
    <w:p w:rsidR="00F541AA" w:rsidRPr="007B3064" w:rsidRDefault="00F541AA" w:rsidP="00F541AA">
      <w:pPr>
        <w:spacing w:before="120"/>
        <w:ind w:firstLine="567"/>
        <w:jc w:val="both"/>
      </w:pPr>
    </w:p>
    <w:p w:rsidR="00F541AA" w:rsidRDefault="00F541AA" w:rsidP="00F541AA">
      <w:pPr>
        <w:spacing w:before="120"/>
        <w:ind w:firstLine="567"/>
        <w:jc w:val="both"/>
      </w:pPr>
      <w:r w:rsidRPr="007B3064">
        <w:t>Теневая экономика, прежде всего нелегальный рынок труда, органически связаны с низким уровнем жизни. По данным опроса, оценили свое материальное положение относительно высоко только 16,3% населения; указали, что деньги есть на питание и одежду, а на поездки в отпуск, на бытовую технику и др. их не хватает – 45,6%; живут в полной нищете – 38%.</w:t>
      </w:r>
    </w:p>
    <w:p w:rsidR="00F541AA" w:rsidRPr="007B3064" w:rsidRDefault="00F541AA" w:rsidP="00F541AA">
      <w:pPr>
        <w:spacing w:before="120"/>
        <w:ind w:firstLine="567"/>
        <w:jc w:val="both"/>
      </w:pPr>
      <w:r w:rsidRPr="007B3064">
        <w:t>Приложение 4</w:t>
      </w:r>
    </w:p>
    <w:p w:rsidR="00F541AA" w:rsidRPr="007B3064" w:rsidRDefault="00F541AA" w:rsidP="00F541AA">
      <w:pPr>
        <w:spacing w:before="120"/>
        <w:ind w:firstLine="567"/>
        <w:jc w:val="both"/>
      </w:pPr>
      <w:r w:rsidRPr="007B3064">
        <w:t>Суждения о связи между трудом и его оплатой в процентах от количества опрошенного населения</w:t>
      </w:r>
    </w:p>
    <w:p w:rsidR="00F541AA" w:rsidRPr="007B3064" w:rsidRDefault="00F541AA" w:rsidP="00F541AA">
      <w:pPr>
        <w:spacing w:before="120"/>
        <w:ind w:firstLine="567"/>
        <w:jc w:val="both"/>
      </w:pPr>
    </w:p>
    <w:tbl>
      <w:tblPr>
        <w:tblStyle w:val="a4"/>
        <w:tblW w:w="9180" w:type="dxa"/>
        <w:tblInd w:w="288" w:type="dxa"/>
        <w:tblLook w:val="01E0" w:firstRow="1" w:lastRow="1" w:firstColumn="1" w:lastColumn="1" w:noHBand="0" w:noVBand="0"/>
      </w:tblPr>
      <w:tblGrid>
        <w:gridCol w:w="3285"/>
        <w:gridCol w:w="3285"/>
        <w:gridCol w:w="2610"/>
      </w:tblGrid>
      <w:tr w:rsidR="00F541AA" w:rsidRPr="007B3064" w:rsidTr="00316C40">
        <w:tc>
          <w:tcPr>
            <w:tcW w:w="3285" w:type="dxa"/>
          </w:tcPr>
          <w:p w:rsidR="00F541AA" w:rsidRPr="007B3064" w:rsidRDefault="00F541AA" w:rsidP="00316C40">
            <w:pPr>
              <w:spacing w:before="120"/>
              <w:ind w:firstLine="567"/>
              <w:jc w:val="both"/>
            </w:pPr>
            <w:r w:rsidRPr="007B3064">
              <w:t>Варианты ответов на вопрос о возможности увеличения зарплаты при улучшении работы</w:t>
            </w:r>
          </w:p>
        </w:tc>
        <w:tc>
          <w:tcPr>
            <w:tcW w:w="3285" w:type="dxa"/>
            <w:vAlign w:val="center"/>
          </w:tcPr>
          <w:p w:rsidR="00F541AA" w:rsidRPr="007B3064" w:rsidRDefault="00F541AA" w:rsidP="00316C40">
            <w:pPr>
              <w:spacing w:before="120"/>
              <w:ind w:firstLine="567"/>
              <w:jc w:val="both"/>
            </w:pPr>
            <w:r w:rsidRPr="007B3064">
              <w:t xml:space="preserve">Май </w:t>
            </w:r>
            <w:smartTag w:uri="urn:schemas-microsoft-com:office:smarttags" w:element="metricconverter">
              <w:smartTagPr>
                <w:attr w:name="ProductID" w:val="1990 г"/>
              </w:smartTagPr>
              <w:r w:rsidRPr="007B3064">
                <w:t>1990 г</w:t>
              </w:r>
            </w:smartTag>
            <w:r w:rsidRPr="007B3064">
              <w:t>.</w:t>
            </w:r>
          </w:p>
        </w:tc>
        <w:tc>
          <w:tcPr>
            <w:tcW w:w="2610" w:type="dxa"/>
            <w:vAlign w:val="center"/>
          </w:tcPr>
          <w:p w:rsidR="00F541AA" w:rsidRPr="007B3064" w:rsidRDefault="00F541AA" w:rsidP="00316C40">
            <w:pPr>
              <w:spacing w:before="120"/>
              <w:ind w:firstLine="567"/>
              <w:jc w:val="both"/>
            </w:pPr>
            <w:r w:rsidRPr="007B3064">
              <w:t xml:space="preserve">Февраль </w:t>
            </w:r>
            <w:smartTag w:uri="urn:schemas-microsoft-com:office:smarttags" w:element="metricconverter">
              <w:smartTagPr>
                <w:attr w:name="ProductID" w:val="2001 г"/>
              </w:smartTagPr>
              <w:r w:rsidRPr="007B3064">
                <w:t>2001 г</w:t>
              </w:r>
            </w:smartTag>
            <w:r w:rsidRPr="007B3064">
              <w:t>.</w:t>
            </w:r>
          </w:p>
        </w:tc>
      </w:tr>
      <w:tr w:rsidR="00F541AA" w:rsidRPr="007B3064" w:rsidTr="00316C40">
        <w:tc>
          <w:tcPr>
            <w:tcW w:w="3285" w:type="dxa"/>
          </w:tcPr>
          <w:p w:rsidR="00F541AA" w:rsidRPr="007B3064" w:rsidRDefault="00F541AA" w:rsidP="00316C40">
            <w:pPr>
              <w:spacing w:before="120"/>
              <w:ind w:firstLine="567"/>
              <w:jc w:val="both"/>
            </w:pPr>
            <w:r w:rsidRPr="007B3064">
              <w:t>значительно увеличится</w:t>
            </w:r>
          </w:p>
        </w:tc>
        <w:tc>
          <w:tcPr>
            <w:tcW w:w="3285" w:type="dxa"/>
          </w:tcPr>
          <w:p w:rsidR="00F541AA" w:rsidRPr="007B3064" w:rsidRDefault="00F541AA" w:rsidP="00316C40">
            <w:pPr>
              <w:spacing w:before="120"/>
              <w:ind w:firstLine="567"/>
              <w:jc w:val="both"/>
            </w:pPr>
            <w:r w:rsidRPr="007B3064">
              <w:t>6,0</w:t>
            </w:r>
          </w:p>
        </w:tc>
        <w:tc>
          <w:tcPr>
            <w:tcW w:w="2610" w:type="dxa"/>
          </w:tcPr>
          <w:p w:rsidR="00F541AA" w:rsidRPr="007B3064" w:rsidRDefault="00F541AA" w:rsidP="00316C40">
            <w:pPr>
              <w:spacing w:before="120"/>
              <w:ind w:firstLine="567"/>
              <w:jc w:val="both"/>
            </w:pPr>
            <w:r w:rsidRPr="007B3064">
              <w:t>7,3</w:t>
            </w:r>
          </w:p>
        </w:tc>
      </w:tr>
      <w:tr w:rsidR="00F541AA" w:rsidRPr="007B3064" w:rsidTr="00316C40">
        <w:tc>
          <w:tcPr>
            <w:tcW w:w="3285" w:type="dxa"/>
          </w:tcPr>
          <w:p w:rsidR="00F541AA" w:rsidRPr="007B3064" w:rsidRDefault="00F541AA" w:rsidP="00316C40">
            <w:pPr>
              <w:spacing w:before="120"/>
              <w:ind w:firstLine="567"/>
              <w:jc w:val="both"/>
            </w:pPr>
            <w:r w:rsidRPr="007B3064">
              <w:t>немного увеличится</w:t>
            </w:r>
          </w:p>
        </w:tc>
        <w:tc>
          <w:tcPr>
            <w:tcW w:w="3285" w:type="dxa"/>
          </w:tcPr>
          <w:p w:rsidR="00F541AA" w:rsidRPr="007B3064" w:rsidRDefault="00F541AA" w:rsidP="00316C40">
            <w:pPr>
              <w:spacing w:before="120"/>
              <w:ind w:firstLine="567"/>
              <w:jc w:val="both"/>
            </w:pPr>
            <w:r w:rsidRPr="007B3064">
              <w:t>26,1</w:t>
            </w:r>
          </w:p>
        </w:tc>
        <w:tc>
          <w:tcPr>
            <w:tcW w:w="2610" w:type="dxa"/>
          </w:tcPr>
          <w:p w:rsidR="00F541AA" w:rsidRPr="007B3064" w:rsidRDefault="00F541AA" w:rsidP="00316C40">
            <w:pPr>
              <w:spacing w:before="120"/>
              <w:ind w:firstLine="567"/>
              <w:jc w:val="both"/>
            </w:pPr>
            <w:r w:rsidRPr="007B3064">
              <w:t>23,2</w:t>
            </w:r>
          </w:p>
        </w:tc>
      </w:tr>
      <w:tr w:rsidR="00F541AA" w:rsidRPr="007B3064" w:rsidTr="00316C40">
        <w:tc>
          <w:tcPr>
            <w:tcW w:w="3285" w:type="dxa"/>
          </w:tcPr>
          <w:p w:rsidR="00F541AA" w:rsidRPr="007B3064" w:rsidRDefault="00F541AA" w:rsidP="00316C40">
            <w:pPr>
              <w:spacing w:before="120"/>
              <w:ind w:firstLine="567"/>
              <w:jc w:val="both"/>
            </w:pPr>
            <w:r w:rsidRPr="007B3064">
              <w:t>не изменится</w:t>
            </w:r>
          </w:p>
        </w:tc>
        <w:tc>
          <w:tcPr>
            <w:tcW w:w="3285" w:type="dxa"/>
          </w:tcPr>
          <w:p w:rsidR="00F541AA" w:rsidRPr="007B3064" w:rsidRDefault="00F541AA" w:rsidP="00316C40">
            <w:pPr>
              <w:spacing w:before="120"/>
              <w:ind w:firstLine="567"/>
              <w:jc w:val="both"/>
            </w:pPr>
            <w:r w:rsidRPr="007B3064">
              <w:t>67,9</w:t>
            </w:r>
          </w:p>
        </w:tc>
        <w:tc>
          <w:tcPr>
            <w:tcW w:w="2610" w:type="dxa"/>
          </w:tcPr>
          <w:p w:rsidR="00F541AA" w:rsidRPr="007B3064" w:rsidRDefault="00F541AA" w:rsidP="00316C40">
            <w:pPr>
              <w:spacing w:before="120"/>
              <w:ind w:firstLine="567"/>
              <w:jc w:val="both"/>
            </w:pPr>
            <w:r w:rsidRPr="007B3064">
              <w:t>65,3</w:t>
            </w:r>
          </w:p>
        </w:tc>
      </w:tr>
      <w:tr w:rsidR="00F541AA" w:rsidRPr="007B3064" w:rsidTr="00316C40">
        <w:tc>
          <w:tcPr>
            <w:tcW w:w="3285" w:type="dxa"/>
          </w:tcPr>
          <w:p w:rsidR="00F541AA" w:rsidRPr="007B3064" w:rsidRDefault="00F541AA" w:rsidP="00316C40">
            <w:pPr>
              <w:spacing w:before="120"/>
              <w:ind w:firstLine="567"/>
              <w:jc w:val="both"/>
            </w:pPr>
            <w:r w:rsidRPr="007B3064">
              <w:t>затруднились ответить</w:t>
            </w:r>
          </w:p>
        </w:tc>
        <w:tc>
          <w:tcPr>
            <w:tcW w:w="3285" w:type="dxa"/>
          </w:tcPr>
          <w:p w:rsidR="00F541AA" w:rsidRPr="007B3064" w:rsidRDefault="00F541AA" w:rsidP="00316C40">
            <w:pPr>
              <w:spacing w:before="120"/>
              <w:ind w:firstLine="567"/>
              <w:jc w:val="both"/>
            </w:pPr>
            <w:r w:rsidRPr="007B3064">
              <w:t>-</w:t>
            </w:r>
          </w:p>
        </w:tc>
        <w:tc>
          <w:tcPr>
            <w:tcW w:w="2610" w:type="dxa"/>
          </w:tcPr>
          <w:p w:rsidR="00F541AA" w:rsidRPr="007B3064" w:rsidRDefault="00F541AA" w:rsidP="00316C40">
            <w:pPr>
              <w:spacing w:before="120"/>
              <w:ind w:firstLine="567"/>
              <w:jc w:val="both"/>
            </w:pPr>
            <w:r w:rsidRPr="007B3064">
              <w:t>4,2</w:t>
            </w:r>
          </w:p>
        </w:tc>
      </w:tr>
    </w:tbl>
    <w:p w:rsidR="00F541AA" w:rsidRPr="007B3064" w:rsidRDefault="00F541AA" w:rsidP="00F541AA">
      <w:pPr>
        <w:spacing w:before="120"/>
        <w:ind w:firstLine="567"/>
        <w:jc w:val="both"/>
      </w:pPr>
    </w:p>
    <w:p w:rsidR="00F541AA" w:rsidRPr="007B3064" w:rsidRDefault="00F541AA" w:rsidP="00F541AA">
      <w:pPr>
        <w:spacing w:before="120"/>
        <w:ind w:firstLine="567"/>
        <w:jc w:val="both"/>
      </w:pPr>
    </w:p>
    <w:tbl>
      <w:tblPr>
        <w:tblStyle w:val="a4"/>
        <w:tblW w:w="9180" w:type="dxa"/>
        <w:tblInd w:w="288" w:type="dxa"/>
        <w:tblLook w:val="01E0" w:firstRow="1" w:lastRow="1" w:firstColumn="1" w:lastColumn="1" w:noHBand="0" w:noVBand="0"/>
      </w:tblPr>
      <w:tblGrid>
        <w:gridCol w:w="3285"/>
        <w:gridCol w:w="3285"/>
        <w:gridCol w:w="2610"/>
      </w:tblGrid>
      <w:tr w:rsidR="00F541AA" w:rsidRPr="007B3064" w:rsidTr="00316C40">
        <w:tc>
          <w:tcPr>
            <w:tcW w:w="3285" w:type="dxa"/>
          </w:tcPr>
          <w:p w:rsidR="00F541AA" w:rsidRPr="007B3064" w:rsidRDefault="00F541AA" w:rsidP="00316C40">
            <w:pPr>
              <w:spacing w:before="120"/>
              <w:ind w:firstLine="567"/>
              <w:jc w:val="both"/>
            </w:pPr>
            <w:r w:rsidRPr="007B3064">
              <w:t>Варианты ответов на вопрос о возможности уменьшения зарплаты при ухудшении работы</w:t>
            </w:r>
          </w:p>
        </w:tc>
        <w:tc>
          <w:tcPr>
            <w:tcW w:w="3285" w:type="dxa"/>
            <w:vAlign w:val="center"/>
          </w:tcPr>
          <w:p w:rsidR="00F541AA" w:rsidRPr="007B3064" w:rsidRDefault="00F541AA" w:rsidP="00316C40">
            <w:pPr>
              <w:spacing w:before="120"/>
              <w:ind w:firstLine="567"/>
              <w:jc w:val="both"/>
            </w:pPr>
            <w:r w:rsidRPr="007B3064">
              <w:t xml:space="preserve">Май </w:t>
            </w:r>
            <w:smartTag w:uri="urn:schemas-microsoft-com:office:smarttags" w:element="metricconverter">
              <w:smartTagPr>
                <w:attr w:name="ProductID" w:val="1990 г"/>
              </w:smartTagPr>
              <w:r w:rsidRPr="007B3064">
                <w:t>1990 г</w:t>
              </w:r>
            </w:smartTag>
            <w:r w:rsidRPr="007B3064">
              <w:t>.</w:t>
            </w:r>
          </w:p>
        </w:tc>
        <w:tc>
          <w:tcPr>
            <w:tcW w:w="2610" w:type="dxa"/>
            <w:vAlign w:val="center"/>
          </w:tcPr>
          <w:p w:rsidR="00F541AA" w:rsidRPr="007B3064" w:rsidRDefault="00F541AA" w:rsidP="00316C40">
            <w:pPr>
              <w:spacing w:before="120"/>
              <w:ind w:firstLine="567"/>
              <w:jc w:val="both"/>
            </w:pPr>
            <w:r w:rsidRPr="007B3064">
              <w:t xml:space="preserve">Февраль </w:t>
            </w:r>
            <w:smartTag w:uri="urn:schemas-microsoft-com:office:smarttags" w:element="metricconverter">
              <w:smartTagPr>
                <w:attr w:name="ProductID" w:val="2001 г"/>
              </w:smartTagPr>
              <w:r w:rsidRPr="007B3064">
                <w:t>2001 г</w:t>
              </w:r>
            </w:smartTag>
            <w:r w:rsidRPr="007B3064">
              <w:t>.</w:t>
            </w:r>
          </w:p>
        </w:tc>
      </w:tr>
      <w:tr w:rsidR="00F541AA" w:rsidRPr="007B3064" w:rsidTr="00316C40">
        <w:tc>
          <w:tcPr>
            <w:tcW w:w="3285" w:type="dxa"/>
          </w:tcPr>
          <w:p w:rsidR="00F541AA" w:rsidRPr="007B3064" w:rsidRDefault="00F541AA" w:rsidP="00316C40">
            <w:pPr>
              <w:spacing w:before="120"/>
              <w:ind w:firstLine="567"/>
              <w:jc w:val="both"/>
            </w:pPr>
            <w:r w:rsidRPr="007B3064">
              <w:t>значительно уменьшится</w:t>
            </w:r>
          </w:p>
        </w:tc>
        <w:tc>
          <w:tcPr>
            <w:tcW w:w="3285" w:type="dxa"/>
          </w:tcPr>
          <w:p w:rsidR="00F541AA" w:rsidRPr="007B3064" w:rsidRDefault="00F541AA" w:rsidP="00316C40">
            <w:pPr>
              <w:spacing w:before="120"/>
              <w:ind w:firstLine="567"/>
              <w:jc w:val="both"/>
            </w:pPr>
            <w:r w:rsidRPr="007B3064">
              <w:t>26,0</w:t>
            </w:r>
          </w:p>
        </w:tc>
        <w:tc>
          <w:tcPr>
            <w:tcW w:w="2610" w:type="dxa"/>
          </w:tcPr>
          <w:p w:rsidR="00F541AA" w:rsidRPr="007B3064" w:rsidRDefault="00F541AA" w:rsidP="00316C40">
            <w:pPr>
              <w:spacing w:before="120"/>
              <w:ind w:firstLine="567"/>
              <w:jc w:val="both"/>
            </w:pPr>
            <w:r w:rsidRPr="007B3064">
              <w:t>16,8</w:t>
            </w:r>
          </w:p>
        </w:tc>
      </w:tr>
      <w:tr w:rsidR="00F541AA" w:rsidRPr="007B3064" w:rsidTr="00316C40">
        <w:tc>
          <w:tcPr>
            <w:tcW w:w="3285" w:type="dxa"/>
          </w:tcPr>
          <w:p w:rsidR="00F541AA" w:rsidRPr="007B3064" w:rsidRDefault="00F541AA" w:rsidP="00316C40">
            <w:pPr>
              <w:spacing w:before="120"/>
              <w:ind w:firstLine="567"/>
              <w:jc w:val="both"/>
            </w:pPr>
            <w:r w:rsidRPr="007B3064">
              <w:t>немного уменьшится</w:t>
            </w:r>
          </w:p>
        </w:tc>
        <w:tc>
          <w:tcPr>
            <w:tcW w:w="3285" w:type="dxa"/>
          </w:tcPr>
          <w:p w:rsidR="00F541AA" w:rsidRPr="007B3064" w:rsidRDefault="00F541AA" w:rsidP="00316C40">
            <w:pPr>
              <w:spacing w:before="120"/>
              <w:ind w:firstLine="567"/>
              <w:jc w:val="both"/>
            </w:pPr>
            <w:r w:rsidRPr="007B3064">
              <w:t>28,1</w:t>
            </w:r>
          </w:p>
        </w:tc>
        <w:tc>
          <w:tcPr>
            <w:tcW w:w="2610" w:type="dxa"/>
          </w:tcPr>
          <w:p w:rsidR="00F541AA" w:rsidRPr="007B3064" w:rsidRDefault="00F541AA" w:rsidP="00316C40">
            <w:pPr>
              <w:spacing w:before="120"/>
              <w:ind w:firstLine="567"/>
              <w:jc w:val="both"/>
            </w:pPr>
            <w:r w:rsidRPr="007B3064">
              <w:t>22,0</w:t>
            </w:r>
          </w:p>
        </w:tc>
      </w:tr>
      <w:tr w:rsidR="00F541AA" w:rsidRPr="007B3064" w:rsidTr="00316C40">
        <w:tc>
          <w:tcPr>
            <w:tcW w:w="3285" w:type="dxa"/>
          </w:tcPr>
          <w:p w:rsidR="00F541AA" w:rsidRPr="007B3064" w:rsidRDefault="00F541AA" w:rsidP="00316C40">
            <w:pPr>
              <w:spacing w:before="120"/>
              <w:ind w:firstLine="567"/>
              <w:jc w:val="both"/>
            </w:pPr>
            <w:r w:rsidRPr="007B3064">
              <w:t>не изменится</w:t>
            </w:r>
          </w:p>
        </w:tc>
        <w:tc>
          <w:tcPr>
            <w:tcW w:w="3285" w:type="dxa"/>
          </w:tcPr>
          <w:p w:rsidR="00F541AA" w:rsidRPr="007B3064" w:rsidRDefault="00F541AA" w:rsidP="00316C40">
            <w:pPr>
              <w:spacing w:before="120"/>
              <w:ind w:firstLine="567"/>
              <w:jc w:val="both"/>
            </w:pPr>
            <w:r w:rsidRPr="007B3064">
              <w:t>45,9</w:t>
            </w:r>
          </w:p>
        </w:tc>
        <w:tc>
          <w:tcPr>
            <w:tcW w:w="2610" w:type="dxa"/>
          </w:tcPr>
          <w:p w:rsidR="00F541AA" w:rsidRPr="007B3064" w:rsidRDefault="00F541AA" w:rsidP="00316C40">
            <w:pPr>
              <w:spacing w:before="120"/>
              <w:ind w:firstLine="567"/>
              <w:jc w:val="both"/>
            </w:pPr>
            <w:r w:rsidRPr="007B3064">
              <w:t>54,3</w:t>
            </w:r>
          </w:p>
        </w:tc>
      </w:tr>
      <w:tr w:rsidR="00F541AA" w:rsidRPr="007B3064" w:rsidTr="00316C40">
        <w:tc>
          <w:tcPr>
            <w:tcW w:w="3285" w:type="dxa"/>
          </w:tcPr>
          <w:p w:rsidR="00F541AA" w:rsidRPr="007B3064" w:rsidRDefault="00F541AA" w:rsidP="00316C40">
            <w:pPr>
              <w:spacing w:before="120"/>
              <w:ind w:firstLine="567"/>
              <w:jc w:val="both"/>
            </w:pPr>
            <w:r w:rsidRPr="007B3064">
              <w:t>затруднились ответить</w:t>
            </w:r>
          </w:p>
        </w:tc>
        <w:tc>
          <w:tcPr>
            <w:tcW w:w="3285" w:type="dxa"/>
          </w:tcPr>
          <w:p w:rsidR="00F541AA" w:rsidRPr="007B3064" w:rsidRDefault="00F541AA" w:rsidP="00316C40">
            <w:pPr>
              <w:spacing w:before="120"/>
              <w:ind w:firstLine="567"/>
              <w:jc w:val="both"/>
            </w:pPr>
            <w:r w:rsidRPr="007B3064">
              <w:t>-</w:t>
            </w:r>
          </w:p>
        </w:tc>
        <w:tc>
          <w:tcPr>
            <w:tcW w:w="2610" w:type="dxa"/>
          </w:tcPr>
          <w:p w:rsidR="00F541AA" w:rsidRPr="007B3064" w:rsidRDefault="00F541AA" w:rsidP="00316C40">
            <w:pPr>
              <w:spacing w:before="120"/>
              <w:ind w:firstLine="567"/>
              <w:jc w:val="both"/>
            </w:pPr>
            <w:r w:rsidRPr="007B3064">
              <w:t>6,9</w:t>
            </w:r>
          </w:p>
        </w:tc>
      </w:tr>
    </w:tbl>
    <w:p w:rsidR="00F541AA" w:rsidRDefault="00F541AA" w:rsidP="00F541AA">
      <w:pPr>
        <w:spacing w:before="120"/>
        <w:ind w:firstLine="567"/>
        <w:jc w:val="both"/>
      </w:pPr>
    </w:p>
    <w:p w:rsidR="00F541AA" w:rsidRPr="007B3064" w:rsidRDefault="00F541AA" w:rsidP="00F541AA">
      <w:pPr>
        <w:spacing w:before="120"/>
        <w:ind w:firstLine="567"/>
        <w:jc w:val="both"/>
      </w:pPr>
      <w:r w:rsidRPr="007B3064">
        <w:t>Приложение 5</w:t>
      </w:r>
    </w:p>
    <w:p w:rsidR="00F541AA" w:rsidRPr="007B3064" w:rsidRDefault="00F541AA" w:rsidP="00F541AA">
      <w:pPr>
        <w:spacing w:before="120"/>
        <w:ind w:firstLine="567"/>
        <w:jc w:val="both"/>
      </w:pPr>
      <w:r w:rsidRPr="007B3064">
        <w:t>Оценки распространенности неофициальных платежей представителям органов власти, а также в медицинских и образовательных учреждениях в процентах от количества опрошенных</w:t>
      </w:r>
    </w:p>
    <w:p w:rsidR="00F541AA" w:rsidRPr="007B3064" w:rsidRDefault="00F541AA" w:rsidP="00F541AA">
      <w:pPr>
        <w:spacing w:before="120"/>
        <w:ind w:firstLine="567"/>
        <w:jc w:val="both"/>
      </w:pPr>
    </w:p>
    <w:tbl>
      <w:tblPr>
        <w:tblStyle w:val="a4"/>
        <w:tblW w:w="9180" w:type="dxa"/>
        <w:tblInd w:w="288" w:type="dxa"/>
        <w:tblLayout w:type="fixed"/>
        <w:tblLook w:val="01E0" w:firstRow="1" w:lastRow="1" w:firstColumn="1" w:lastColumn="1" w:noHBand="0" w:noVBand="0"/>
      </w:tblPr>
      <w:tblGrid>
        <w:gridCol w:w="4500"/>
        <w:gridCol w:w="2340"/>
        <w:gridCol w:w="2340"/>
      </w:tblGrid>
      <w:tr w:rsidR="00F541AA" w:rsidRPr="007B3064" w:rsidTr="00316C40">
        <w:trPr>
          <w:trHeight w:val="697"/>
        </w:trPr>
        <w:tc>
          <w:tcPr>
            <w:tcW w:w="4500" w:type="dxa"/>
          </w:tcPr>
          <w:p w:rsidR="00F541AA" w:rsidRPr="007B3064" w:rsidRDefault="00F541AA" w:rsidP="00316C40">
            <w:pPr>
              <w:spacing w:before="120"/>
              <w:ind w:firstLine="567"/>
              <w:jc w:val="both"/>
            </w:pPr>
            <w:r w:rsidRPr="007B3064">
              <w:t>Учреждения, в которых часто оказываются платные услуги неофициально</w:t>
            </w:r>
          </w:p>
        </w:tc>
        <w:tc>
          <w:tcPr>
            <w:tcW w:w="2340" w:type="dxa"/>
          </w:tcPr>
          <w:p w:rsidR="00F541AA" w:rsidRPr="007B3064" w:rsidRDefault="00F541AA" w:rsidP="00316C40">
            <w:pPr>
              <w:spacing w:before="120"/>
              <w:ind w:firstLine="567"/>
              <w:jc w:val="both"/>
            </w:pPr>
            <w:r w:rsidRPr="007B3064">
              <w:t>Население</w:t>
            </w:r>
          </w:p>
        </w:tc>
        <w:tc>
          <w:tcPr>
            <w:tcW w:w="2340" w:type="dxa"/>
          </w:tcPr>
          <w:p w:rsidR="00F541AA" w:rsidRPr="007B3064" w:rsidRDefault="00F541AA" w:rsidP="00316C40">
            <w:pPr>
              <w:spacing w:before="120"/>
              <w:ind w:firstLine="567"/>
              <w:jc w:val="both"/>
            </w:pPr>
            <w:r w:rsidRPr="007B3064">
              <w:t>Руководители предприятий</w:t>
            </w:r>
          </w:p>
        </w:tc>
      </w:tr>
      <w:tr w:rsidR="00F541AA" w:rsidRPr="007B3064" w:rsidTr="00316C40">
        <w:trPr>
          <w:trHeight w:val="328"/>
        </w:trPr>
        <w:tc>
          <w:tcPr>
            <w:tcW w:w="4500" w:type="dxa"/>
          </w:tcPr>
          <w:p w:rsidR="00F541AA" w:rsidRPr="007B3064" w:rsidRDefault="00F541AA" w:rsidP="00316C40">
            <w:pPr>
              <w:spacing w:before="120"/>
              <w:ind w:firstLine="567"/>
              <w:jc w:val="both"/>
            </w:pPr>
            <w:r w:rsidRPr="007B3064">
              <w:t>Милиция, автоинспекция</w:t>
            </w:r>
          </w:p>
        </w:tc>
        <w:tc>
          <w:tcPr>
            <w:tcW w:w="2340" w:type="dxa"/>
          </w:tcPr>
          <w:p w:rsidR="00F541AA" w:rsidRPr="007B3064" w:rsidRDefault="00F541AA" w:rsidP="00316C40">
            <w:pPr>
              <w:spacing w:before="120"/>
              <w:ind w:firstLine="567"/>
              <w:jc w:val="both"/>
            </w:pPr>
            <w:r w:rsidRPr="007B3064">
              <w:t>45,7</w:t>
            </w:r>
          </w:p>
        </w:tc>
        <w:tc>
          <w:tcPr>
            <w:tcW w:w="2340" w:type="dxa"/>
          </w:tcPr>
          <w:p w:rsidR="00F541AA" w:rsidRPr="007B3064" w:rsidRDefault="00F541AA" w:rsidP="00316C40">
            <w:pPr>
              <w:spacing w:before="120"/>
              <w:ind w:firstLine="567"/>
              <w:jc w:val="both"/>
            </w:pPr>
            <w:r w:rsidRPr="007B3064">
              <w:t>56,4</w:t>
            </w:r>
          </w:p>
        </w:tc>
      </w:tr>
      <w:tr w:rsidR="00F541AA" w:rsidRPr="007B3064" w:rsidTr="00316C40">
        <w:trPr>
          <w:trHeight w:val="345"/>
        </w:trPr>
        <w:tc>
          <w:tcPr>
            <w:tcW w:w="4500" w:type="dxa"/>
          </w:tcPr>
          <w:p w:rsidR="00F541AA" w:rsidRPr="007B3064" w:rsidRDefault="00F541AA" w:rsidP="00316C40">
            <w:pPr>
              <w:spacing w:before="120"/>
              <w:ind w:firstLine="567"/>
              <w:jc w:val="both"/>
            </w:pPr>
            <w:r w:rsidRPr="007B3064">
              <w:t>Учреждения здравоохранения</w:t>
            </w:r>
          </w:p>
        </w:tc>
        <w:tc>
          <w:tcPr>
            <w:tcW w:w="2340" w:type="dxa"/>
          </w:tcPr>
          <w:p w:rsidR="00F541AA" w:rsidRPr="007B3064" w:rsidRDefault="00F541AA" w:rsidP="00316C40">
            <w:pPr>
              <w:spacing w:before="120"/>
              <w:ind w:firstLine="567"/>
              <w:jc w:val="both"/>
            </w:pPr>
            <w:r w:rsidRPr="007B3064">
              <w:t>45,5</w:t>
            </w:r>
          </w:p>
        </w:tc>
        <w:tc>
          <w:tcPr>
            <w:tcW w:w="2340" w:type="dxa"/>
          </w:tcPr>
          <w:p w:rsidR="00F541AA" w:rsidRPr="007B3064" w:rsidRDefault="00F541AA" w:rsidP="00316C40">
            <w:pPr>
              <w:spacing w:before="120"/>
              <w:ind w:firstLine="567"/>
              <w:jc w:val="both"/>
            </w:pPr>
            <w:r w:rsidRPr="007B3064">
              <w:t>47,0</w:t>
            </w:r>
          </w:p>
        </w:tc>
      </w:tr>
      <w:tr w:rsidR="00F541AA" w:rsidRPr="007B3064" w:rsidTr="00316C40">
        <w:trPr>
          <w:trHeight w:val="345"/>
        </w:trPr>
        <w:tc>
          <w:tcPr>
            <w:tcW w:w="4500" w:type="dxa"/>
          </w:tcPr>
          <w:p w:rsidR="00F541AA" w:rsidRPr="007B3064" w:rsidRDefault="00F541AA" w:rsidP="00316C40">
            <w:pPr>
              <w:spacing w:before="120"/>
              <w:ind w:firstLine="567"/>
              <w:jc w:val="both"/>
            </w:pPr>
            <w:r w:rsidRPr="007B3064">
              <w:t>Учреждения образования</w:t>
            </w:r>
          </w:p>
        </w:tc>
        <w:tc>
          <w:tcPr>
            <w:tcW w:w="2340" w:type="dxa"/>
          </w:tcPr>
          <w:p w:rsidR="00F541AA" w:rsidRPr="007B3064" w:rsidRDefault="00F541AA" w:rsidP="00316C40">
            <w:pPr>
              <w:spacing w:before="120"/>
              <w:ind w:firstLine="567"/>
              <w:jc w:val="both"/>
            </w:pPr>
            <w:r w:rsidRPr="007B3064">
              <w:t>35,4</w:t>
            </w:r>
          </w:p>
        </w:tc>
        <w:tc>
          <w:tcPr>
            <w:tcW w:w="2340" w:type="dxa"/>
          </w:tcPr>
          <w:p w:rsidR="00F541AA" w:rsidRPr="007B3064" w:rsidRDefault="00F541AA" w:rsidP="00316C40">
            <w:pPr>
              <w:spacing w:before="120"/>
              <w:ind w:firstLine="567"/>
              <w:jc w:val="both"/>
            </w:pPr>
            <w:r w:rsidRPr="007B3064">
              <w:t>31,4</w:t>
            </w:r>
          </w:p>
        </w:tc>
      </w:tr>
      <w:tr w:rsidR="00F541AA" w:rsidRPr="007B3064" w:rsidTr="00316C40">
        <w:trPr>
          <w:trHeight w:val="345"/>
        </w:trPr>
        <w:tc>
          <w:tcPr>
            <w:tcW w:w="4500" w:type="dxa"/>
          </w:tcPr>
          <w:p w:rsidR="00F541AA" w:rsidRPr="007B3064" w:rsidRDefault="00F541AA" w:rsidP="00316C40">
            <w:pPr>
              <w:spacing w:before="120"/>
              <w:ind w:firstLine="567"/>
              <w:jc w:val="both"/>
            </w:pPr>
            <w:r w:rsidRPr="007B3064">
              <w:t>Адвокатура, прокуратура, суды</w:t>
            </w:r>
          </w:p>
        </w:tc>
        <w:tc>
          <w:tcPr>
            <w:tcW w:w="2340" w:type="dxa"/>
          </w:tcPr>
          <w:p w:rsidR="00F541AA" w:rsidRPr="007B3064" w:rsidRDefault="00F541AA" w:rsidP="00316C40">
            <w:pPr>
              <w:spacing w:before="120"/>
              <w:ind w:firstLine="567"/>
              <w:jc w:val="both"/>
            </w:pPr>
            <w:r w:rsidRPr="007B3064">
              <w:t>23,6</w:t>
            </w:r>
          </w:p>
        </w:tc>
        <w:tc>
          <w:tcPr>
            <w:tcW w:w="2340" w:type="dxa"/>
          </w:tcPr>
          <w:p w:rsidR="00F541AA" w:rsidRPr="007B3064" w:rsidRDefault="00F541AA" w:rsidP="00316C40">
            <w:pPr>
              <w:spacing w:before="120"/>
              <w:ind w:firstLine="567"/>
              <w:jc w:val="both"/>
            </w:pPr>
            <w:r w:rsidRPr="007B3064">
              <w:t>30,7</w:t>
            </w:r>
          </w:p>
        </w:tc>
      </w:tr>
      <w:tr w:rsidR="00F541AA" w:rsidRPr="007B3064" w:rsidTr="00316C40">
        <w:trPr>
          <w:trHeight w:val="328"/>
        </w:trPr>
        <w:tc>
          <w:tcPr>
            <w:tcW w:w="4500" w:type="dxa"/>
          </w:tcPr>
          <w:p w:rsidR="00F541AA" w:rsidRPr="007B3064" w:rsidRDefault="00F541AA" w:rsidP="00316C40">
            <w:pPr>
              <w:spacing w:before="120"/>
              <w:ind w:firstLine="567"/>
              <w:jc w:val="both"/>
            </w:pPr>
            <w:r w:rsidRPr="007B3064">
              <w:t>Муниципальные органы власти</w:t>
            </w:r>
          </w:p>
        </w:tc>
        <w:tc>
          <w:tcPr>
            <w:tcW w:w="2340" w:type="dxa"/>
          </w:tcPr>
          <w:p w:rsidR="00F541AA" w:rsidRPr="007B3064" w:rsidRDefault="00F541AA" w:rsidP="00316C40">
            <w:pPr>
              <w:spacing w:before="120"/>
              <w:ind w:firstLine="567"/>
              <w:jc w:val="both"/>
            </w:pPr>
            <w:r w:rsidRPr="007B3064">
              <w:t>13,4</w:t>
            </w:r>
          </w:p>
        </w:tc>
        <w:tc>
          <w:tcPr>
            <w:tcW w:w="2340" w:type="dxa"/>
          </w:tcPr>
          <w:p w:rsidR="00F541AA" w:rsidRPr="007B3064" w:rsidRDefault="00F541AA" w:rsidP="00316C40">
            <w:pPr>
              <w:spacing w:before="120"/>
              <w:ind w:firstLine="567"/>
              <w:jc w:val="both"/>
            </w:pPr>
            <w:r w:rsidRPr="007B3064">
              <w:t>23,4</w:t>
            </w:r>
          </w:p>
        </w:tc>
      </w:tr>
      <w:tr w:rsidR="00F541AA" w:rsidRPr="007B3064" w:rsidTr="00316C40">
        <w:trPr>
          <w:trHeight w:val="363"/>
        </w:trPr>
        <w:tc>
          <w:tcPr>
            <w:tcW w:w="4500" w:type="dxa"/>
          </w:tcPr>
          <w:p w:rsidR="00F541AA" w:rsidRPr="007B3064" w:rsidRDefault="00F541AA" w:rsidP="00316C40">
            <w:pPr>
              <w:spacing w:before="120"/>
              <w:ind w:firstLine="567"/>
              <w:jc w:val="both"/>
            </w:pPr>
            <w:r w:rsidRPr="007B3064">
              <w:t>Учреждения культурного обслуживания, досуга</w:t>
            </w:r>
          </w:p>
        </w:tc>
        <w:tc>
          <w:tcPr>
            <w:tcW w:w="2340" w:type="dxa"/>
          </w:tcPr>
          <w:p w:rsidR="00F541AA" w:rsidRPr="007B3064" w:rsidRDefault="00F541AA" w:rsidP="00316C40">
            <w:pPr>
              <w:spacing w:before="120"/>
              <w:ind w:firstLine="567"/>
              <w:jc w:val="both"/>
            </w:pPr>
            <w:r w:rsidRPr="007B3064">
              <w:t>7,9</w:t>
            </w:r>
          </w:p>
        </w:tc>
        <w:tc>
          <w:tcPr>
            <w:tcW w:w="2340" w:type="dxa"/>
          </w:tcPr>
          <w:p w:rsidR="00F541AA" w:rsidRPr="007B3064" w:rsidRDefault="00F541AA" w:rsidP="00316C40">
            <w:pPr>
              <w:spacing w:before="120"/>
              <w:ind w:firstLine="567"/>
              <w:jc w:val="both"/>
            </w:pPr>
            <w:r w:rsidRPr="007B3064">
              <w:t>10,2</w:t>
            </w:r>
          </w:p>
        </w:tc>
      </w:tr>
    </w:tbl>
    <w:p w:rsidR="00F541AA" w:rsidRPr="007B3064" w:rsidRDefault="00F541AA" w:rsidP="00F541AA">
      <w:pPr>
        <w:spacing w:before="120"/>
        <w:ind w:firstLine="567"/>
        <w:jc w:val="both"/>
      </w:pPr>
    </w:p>
    <w:p w:rsidR="00F541AA" w:rsidRDefault="00F541AA" w:rsidP="00F541AA">
      <w:pPr>
        <w:spacing w:before="120"/>
        <w:ind w:firstLine="567"/>
        <w:jc w:val="both"/>
      </w:pPr>
      <w:r w:rsidRPr="007B3064">
        <w:t>Данные таблицы дополняет следующее распределение ответов. На вопрос "Приходилось ли Вам в прошлом (2006) году выплачивать деньги чиновникам для решения вопросов предпринимательской деятельности?" ответили "Да" 11,7% из числа населения и 33% руководителей предприятий.</w:t>
      </w:r>
    </w:p>
    <w:p w:rsidR="00F541AA" w:rsidRPr="007B3064" w:rsidRDefault="00F541AA" w:rsidP="00F541AA">
      <w:pPr>
        <w:spacing w:before="120"/>
        <w:ind w:firstLine="567"/>
        <w:jc w:val="both"/>
      </w:pPr>
      <w:r w:rsidRPr="007B3064">
        <w:t>Приложение 6</w:t>
      </w:r>
    </w:p>
    <w:p w:rsidR="00F541AA" w:rsidRPr="007B3064" w:rsidRDefault="00F541AA" w:rsidP="00F541AA">
      <w:pPr>
        <w:spacing w:before="120"/>
        <w:ind w:firstLine="567"/>
        <w:jc w:val="both"/>
      </w:pPr>
      <w:r w:rsidRPr="007B3064">
        <w:t>Оценки исполнения законов, регулирующих экономику в процентах от количества опрошенного населения</w:t>
      </w:r>
    </w:p>
    <w:p w:rsidR="00F541AA" w:rsidRPr="007B3064" w:rsidRDefault="00F541AA" w:rsidP="00F541AA">
      <w:pPr>
        <w:spacing w:before="120"/>
        <w:ind w:firstLine="567"/>
        <w:jc w:val="both"/>
      </w:pPr>
    </w:p>
    <w:tbl>
      <w:tblPr>
        <w:tblStyle w:val="a4"/>
        <w:tblW w:w="0" w:type="auto"/>
        <w:tblInd w:w="288" w:type="dxa"/>
        <w:tblLook w:val="01E0" w:firstRow="1" w:lastRow="1" w:firstColumn="1" w:lastColumn="1" w:noHBand="0" w:noVBand="0"/>
      </w:tblPr>
      <w:tblGrid>
        <w:gridCol w:w="2739"/>
        <w:gridCol w:w="1665"/>
        <w:gridCol w:w="1734"/>
        <w:gridCol w:w="1497"/>
        <w:gridCol w:w="1545"/>
      </w:tblGrid>
      <w:tr w:rsidR="00F541AA" w:rsidRPr="007B3064" w:rsidTr="00316C40">
        <w:trPr>
          <w:trHeight w:val="984"/>
        </w:trPr>
        <w:tc>
          <w:tcPr>
            <w:tcW w:w="2739" w:type="dxa"/>
            <w:vAlign w:val="center"/>
          </w:tcPr>
          <w:p w:rsidR="00F541AA" w:rsidRPr="007B3064" w:rsidRDefault="00F541AA" w:rsidP="00316C40">
            <w:pPr>
              <w:spacing w:before="120"/>
              <w:ind w:firstLine="567"/>
              <w:jc w:val="both"/>
            </w:pPr>
            <w:r w:rsidRPr="007B3064">
              <w:t>Варианты ответов</w:t>
            </w:r>
          </w:p>
        </w:tc>
        <w:tc>
          <w:tcPr>
            <w:tcW w:w="1665" w:type="dxa"/>
            <w:vAlign w:val="center"/>
          </w:tcPr>
          <w:p w:rsidR="00F541AA" w:rsidRPr="007B3064" w:rsidRDefault="00F541AA" w:rsidP="00316C40">
            <w:pPr>
              <w:spacing w:before="120"/>
              <w:ind w:firstLine="567"/>
              <w:jc w:val="both"/>
            </w:pPr>
            <w:r w:rsidRPr="007B3064">
              <w:t>Февраль</w:t>
            </w:r>
          </w:p>
          <w:p w:rsidR="00F541AA" w:rsidRPr="007B3064" w:rsidRDefault="00F541AA" w:rsidP="00316C40">
            <w:pPr>
              <w:spacing w:before="120"/>
              <w:ind w:firstLine="567"/>
              <w:jc w:val="both"/>
            </w:pPr>
            <w:smartTag w:uri="urn:schemas-microsoft-com:office:smarttags" w:element="metricconverter">
              <w:smartTagPr>
                <w:attr w:name="ProductID" w:val="2004 г"/>
              </w:smartTagPr>
              <w:r w:rsidRPr="007B3064">
                <w:t>2004 г</w:t>
              </w:r>
            </w:smartTag>
            <w:r w:rsidRPr="007B3064">
              <w:t>.</w:t>
            </w:r>
          </w:p>
        </w:tc>
        <w:tc>
          <w:tcPr>
            <w:tcW w:w="1734" w:type="dxa"/>
            <w:vAlign w:val="center"/>
          </w:tcPr>
          <w:p w:rsidR="00F541AA" w:rsidRPr="007B3064" w:rsidRDefault="00F541AA" w:rsidP="00316C40">
            <w:pPr>
              <w:spacing w:before="120"/>
              <w:ind w:firstLine="567"/>
              <w:jc w:val="both"/>
            </w:pPr>
            <w:r w:rsidRPr="007B3064">
              <w:t>Октябрь</w:t>
            </w:r>
          </w:p>
          <w:p w:rsidR="00F541AA" w:rsidRPr="007B3064" w:rsidRDefault="00F541AA" w:rsidP="00316C40">
            <w:pPr>
              <w:spacing w:before="120"/>
              <w:ind w:firstLine="567"/>
              <w:jc w:val="both"/>
            </w:pPr>
            <w:smartTag w:uri="urn:schemas-microsoft-com:office:smarttags" w:element="metricconverter">
              <w:smartTagPr>
                <w:attr w:name="ProductID" w:val="2003 г"/>
              </w:smartTagPr>
              <w:r w:rsidRPr="007B3064">
                <w:t>2003 г</w:t>
              </w:r>
            </w:smartTag>
            <w:r w:rsidRPr="007B3064">
              <w:t>.</w:t>
            </w:r>
          </w:p>
        </w:tc>
        <w:tc>
          <w:tcPr>
            <w:tcW w:w="1497" w:type="dxa"/>
            <w:vAlign w:val="center"/>
          </w:tcPr>
          <w:p w:rsidR="00F541AA" w:rsidRPr="007B3064" w:rsidRDefault="00F541AA" w:rsidP="00316C40">
            <w:pPr>
              <w:spacing w:before="120"/>
              <w:ind w:firstLine="567"/>
              <w:jc w:val="both"/>
            </w:pPr>
            <w:r w:rsidRPr="007B3064">
              <w:t>Март</w:t>
            </w:r>
          </w:p>
          <w:p w:rsidR="00F541AA" w:rsidRPr="007B3064" w:rsidRDefault="00F541AA" w:rsidP="00316C40">
            <w:pPr>
              <w:spacing w:before="120"/>
              <w:ind w:firstLine="567"/>
              <w:jc w:val="both"/>
            </w:pPr>
            <w:smartTag w:uri="urn:schemas-microsoft-com:office:smarttags" w:element="metricconverter">
              <w:smartTagPr>
                <w:attr w:name="ProductID" w:val="2002 г"/>
              </w:smartTagPr>
              <w:r w:rsidRPr="007B3064">
                <w:t>2002 г</w:t>
              </w:r>
            </w:smartTag>
            <w:r w:rsidRPr="007B3064">
              <w:t>.</w:t>
            </w:r>
          </w:p>
        </w:tc>
        <w:tc>
          <w:tcPr>
            <w:tcW w:w="1545" w:type="dxa"/>
            <w:vAlign w:val="center"/>
          </w:tcPr>
          <w:p w:rsidR="00F541AA" w:rsidRPr="007B3064" w:rsidRDefault="00F541AA" w:rsidP="00316C40">
            <w:pPr>
              <w:spacing w:before="120"/>
              <w:ind w:firstLine="567"/>
              <w:jc w:val="both"/>
            </w:pPr>
            <w:r w:rsidRPr="007B3064">
              <w:t>Июль</w:t>
            </w:r>
          </w:p>
          <w:p w:rsidR="00F541AA" w:rsidRPr="007B3064" w:rsidRDefault="00F541AA" w:rsidP="00316C40">
            <w:pPr>
              <w:spacing w:before="120"/>
              <w:ind w:firstLine="567"/>
              <w:jc w:val="both"/>
            </w:pPr>
            <w:smartTag w:uri="urn:schemas-microsoft-com:office:smarttags" w:element="metricconverter">
              <w:smartTagPr>
                <w:attr w:name="ProductID" w:val="2001 г"/>
              </w:smartTagPr>
              <w:r w:rsidRPr="007B3064">
                <w:t>2001 г</w:t>
              </w:r>
            </w:smartTag>
          </w:p>
        </w:tc>
      </w:tr>
      <w:tr w:rsidR="00F541AA" w:rsidRPr="007B3064" w:rsidTr="00316C40">
        <w:trPr>
          <w:trHeight w:val="492"/>
        </w:trPr>
        <w:tc>
          <w:tcPr>
            <w:tcW w:w="2739" w:type="dxa"/>
          </w:tcPr>
          <w:p w:rsidR="00F541AA" w:rsidRPr="007B3064" w:rsidRDefault="00F541AA" w:rsidP="00316C40">
            <w:pPr>
              <w:spacing w:before="120"/>
              <w:ind w:firstLine="567"/>
              <w:jc w:val="both"/>
            </w:pPr>
            <w:r w:rsidRPr="007B3064">
              <w:t>В основном исполняются</w:t>
            </w:r>
          </w:p>
        </w:tc>
        <w:tc>
          <w:tcPr>
            <w:tcW w:w="1665" w:type="dxa"/>
          </w:tcPr>
          <w:p w:rsidR="00F541AA" w:rsidRPr="007B3064" w:rsidRDefault="00F541AA" w:rsidP="00316C40">
            <w:pPr>
              <w:spacing w:before="120"/>
              <w:ind w:firstLine="567"/>
              <w:jc w:val="both"/>
            </w:pPr>
            <w:r w:rsidRPr="007B3064">
              <w:t>14,5</w:t>
            </w:r>
          </w:p>
        </w:tc>
        <w:tc>
          <w:tcPr>
            <w:tcW w:w="1734" w:type="dxa"/>
          </w:tcPr>
          <w:p w:rsidR="00F541AA" w:rsidRPr="007B3064" w:rsidRDefault="00F541AA" w:rsidP="00316C40">
            <w:pPr>
              <w:spacing w:before="120"/>
              <w:ind w:firstLine="567"/>
              <w:jc w:val="both"/>
            </w:pPr>
            <w:r w:rsidRPr="007B3064">
              <w:t>18,6</w:t>
            </w:r>
          </w:p>
        </w:tc>
        <w:tc>
          <w:tcPr>
            <w:tcW w:w="1497" w:type="dxa"/>
          </w:tcPr>
          <w:p w:rsidR="00F541AA" w:rsidRPr="007B3064" w:rsidRDefault="00F541AA" w:rsidP="00316C40">
            <w:pPr>
              <w:spacing w:before="120"/>
              <w:ind w:firstLine="567"/>
              <w:jc w:val="both"/>
            </w:pPr>
            <w:r w:rsidRPr="007B3064">
              <w:t>4,4</w:t>
            </w:r>
          </w:p>
        </w:tc>
        <w:tc>
          <w:tcPr>
            <w:tcW w:w="1545" w:type="dxa"/>
          </w:tcPr>
          <w:p w:rsidR="00F541AA" w:rsidRPr="007B3064" w:rsidRDefault="00F541AA" w:rsidP="00316C40">
            <w:pPr>
              <w:spacing w:before="120"/>
              <w:ind w:firstLine="567"/>
              <w:jc w:val="both"/>
            </w:pPr>
            <w:r w:rsidRPr="007B3064">
              <w:t>5,5</w:t>
            </w:r>
          </w:p>
        </w:tc>
      </w:tr>
      <w:tr w:rsidR="00F541AA" w:rsidRPr="007B3064" w:rsidTr="00316C40">
        <w:trPr>
          <w:trHeight w:val="492"/>
        </w:trPr>
        <w:tc>
          <w:tcPr>
            <w:tcW w:w="2739" w:type="dxa"/>
          </w:tcPr>
          <w:p w:rsidR="00F541AA" w:rsidRPr="007B3064" w:rsidRDefault="00F541AA" w:rsidP="00316C40">
            <w:pPr>
              <w:spacing w:before="120"/>
              <w:ind w:firstLine="567"/>
              <w:jc w:val="both"/>
            </w:pPr>
            <w:r w:rsidRPr="007B3064">
              <w:t>В основном не исполняются</w:t>
            </w:r>
          </w:p>
        </w:tc>
        <w:tc>
          <w:tcPr>
            <w:tcW w:w="1665" w:type="dxa"/>
          </w:tcPr>
          <w:p w:rsidR="00F541AA" w:rsidRPr="007B3064" w:rsidRDefault="00F541AA" w:rsidP="00316C40">
            <w:pPr>
              <w:spacing w:before="120"/>
              <w:ind w:firstLine="567"/>
              <w:jc w:val="both"/>
            </w:pPr>
            <w:r w:rsidRPr="007B3064">
              <w:t>66,6</w:t>
            </w:r>
          </w:p>
        </w:tc>
        <w:tc>
          <w:tcPr>
            <w:tcW w:w="1734" w:type="dxa"/>
          </w:tcPr>
          <w:p w:rsidR="00F541AA" w:rsidRPr="007B3064" w:rsidRDefault="00F541AA" w:rsidP="00316C40">
            <w:pPr>
              <w:spacing w:before="120"/>
              <w:ind w:firstLine="567"/>
              <w:jc w:val="both"/>
            </w:pPr>
            <w:r w:rsidRPr="007B3064">
              <w:t>52,0</w:t>
            </w:r>
          </w:p>
        </w:tc>
        <w:tc>
          <w:tcPr>
            <w:tcW w:w="1497" w:type="dxa"/>
          </w:tcPr>
          <w:p w:rsidR="00F541AA" w:rsidRPr="007B3064" w:rsidRDefault="00F541AA" w:rsidP="00316C40">
            <w:pPr>
              <w:spacing w:before="120"/>
              <w:ind w:firstLine="567"/>
              <w:jc w:val="both"/>
            </w:pPr>
            <w:r w:rsidRPr="007B3064">
              <w:t>80,0</w:t>
            </w:r>
          </w:p>
        </w:tc>
        <w:tc>
          <w:tcPr>
            <w:tcW w:w="1545" w:type="dxa"/>
          </w:tcPr>
          <w:p w:rsidR="00F541AA" w:rsidRPr="007B3064" w:rsidRDefault="00F541AA" w:rsidP="00316C40">
            <w:pPr>
              <w:spacing w:before="120"/>
              <w:ind w:firstLine="567"/>
              <w:jc w:val="both"/>
            </w:pPr>
            <w:r w:rsidRPr="007B3064">
              <w:t>73,4</w:t>
            </w:r>
          </w:p>
        </w:tc>
      </w:tr>
      <w:tr w:rsidR="00F541AA" w:rsidRPr="007B3064" w:rsidTr="00316C40">
        <w:trPr>
          <w:trHeight w:val="492"/>
        </w:trPr>
        <w:tc>
          <w:tcPr>
            <w:tcW w:w="2739" w:type="dxa"/>
          </w:tcPr>
          <w:p w:rsidR="00F541AA" w:rsidRPr="007B3064" w:rsidRDefault="00F541AA" w:rsidP="00316C40">
            <w:pPr>
              <w:spacing w:before="120"/>
              <w:ind w:firstLine="567"/>
              <w:jc w:val="both"/>
            </w:pPr>
            <w:r w:rsidRPr="007B3064">
              <w:t>Затруднились ответить</w:t>
            </w:r>
          </w:p>
        </w:tc>
        <w:tc>
          <w:tcPr>
            <w:tcW w:w="1665" w:type="dxa"/>
          </w:tcPr>
          <w:p w:rsidR="00F541AA" w:rsidRPr="007B3064" w:rsidRDefault="00F541AA" w:rsidP="00316C40">
            <w:pPr>
              <w:spacing w:before="120"/>
              <w:ind w:firstLine="567"/>
              <w:jc w:val="both"/>
            </w:pPr>
            <w:r w:rsidRPr="007B3064">
              <w:t>18,9</w:t>
            </w:r>
          </w:p>
        </w:tc>
        <w:tc>
          <w:tcPr>
            <w:tcW w:w="1734" w:type="dxa"/>
          </w:tcPr>
          <w:p w:rsidR="00F541AA" w:rsidRPr="007B3064" w:rsidRDefault="00F541AA" w:rsidP="00316C40">
            <w:pPr>
              <w:spacing w:before="120"/>
              <w:ind w:firstLine="567"/>
              <w:jc w:val="both"/>
            </w:pPr>
            <w:r w:rsidRPr="007B3064">
              <w:t>29,4</w:t>
            </w:r>
          </w:p>
        </w:tc>
        <w:tc>
          <w:tcPr>
            <w:tcW w:w="1497" w:type="dxa"/>
          </w:tcPr>
          <w:p w:rsidR="00F541AA" w:rsidRPr="007B3064" w:rsidRDefault="00F541AA" w:rsidP="00316C40">
            <w:pPr>
              <w:spacing w:before="120"/>
              <w:ind w:firstLine="567"/>
              <w:jc w:val="both"/>
            </w:pPr>
            <w:r w:rsidRPr="007B3064">
              <w:t>15,6</w:t>
            </w:r>
          </w:p>
        </w:tc>
        <w:tc>
          <w:tcPr>
            <w:tcW w:w="1545" w:type="dxa"/>
          </w:tcPr>
          <w:p w:rsidR="00F541AA" w:rsidRPr="007B3064" w:rsidRDefault="00F541AA" w:rsidP="00316C40">
            <w:pPr>
              <w:spacing w:before="120"/>
              <w:ind w:firstLine="567"/>
              <w:jc w:val="both"/>
            </w:pPr>
            <w:r w:rsidRPr="007B3064">
              <w:t>21,1</w:t>
            </w:r>
          </w:p>
        </w:tc>
      </w:tr>
    </w:tbl>
    <w:p w:rsidR="00F541AA" w:rsidRPr="007B3064" w:rsidRDefault="00F541AA" w:rsidP="00F541AA">
      <w:pPr>
        <w:spacing w:before="120"/>
        <w:ind w:firstLine="567"/>
        <w:jc w:val="both"/>
      </w:pPr>
    </w:p>
    <w:p w:rsidR="00F541AA" w:rsidRDefault="00F541AA" w:rsidP="00F541AA">
      <w:pPr>
        <w:spacing w:before="120"/>
        <w:ind w:firstLine="567"/>
        <w:jc w:val="both"/>
      </w:pPr>
      <w:r w:rsidRPr="007B3064">
        <w:t>По мнению большинства опрошенных, во–первых, очень усложнены правила экономической деятельности, которые задает государство, а во–вторых, и эти правила в значительной мере корректируются и дополняются по произволу бюрократического аппарата.</w:t>
      </w:r>
    </w:p>
    <w:p w:rsidR="00F541AA" w:rsidRPr="003C6886" w:rsidRDefault="00F541AA" w:rsidP="00F541AA">
      <w:pPr>
        <w:spacing w:before="120"/>
        <w:jc w:val="center"/>
        <w:rPr>
          <w:b/>
          <w:sz w:val="28"/>
        </w:rPr>
      </w:pPr>
      <w:r w:rsidRPr="003C6886">
        <w:rPr>
          <w:b/>
          <w:sz w:val="28"/>
        </w:rPr>
        <w:t>Список литературы</w:t>
      </w:r>
    </w:p>
    <w:p w:rsidR="00F541AA" w:rsidRPr="007B3064" w:rsidRDefault="00F541AA" w:rsidP="00F541AA">
      <w:pPr>
        <w:spacing w:before="120"/>
        <w:ind w:firstLine="567"/>
        <w:jc w:val="both"/>
      </w:pPr>
      <w:r w:rsidRPr="007B3064">
        <w:t>Бекряшев А.К., Белозеров И.П. Теневая экономика и экономическая преступность [электронный учебник]</w:t>
      </w:r>
    </w:p>
    <w:p w:rsidR="00F541AA" w:rsidRPr="007B3064" w:rsidRDefault="00F541AA" w:rsidP="00F541AA">
      <w:pPr>
        <w:spacing w:before="120"/>
        <w:ind w:firstLine="567"/>
        <w:jc w:val="both"/>
      </w:pPr>
      <w:r w:rsidRPr="007B3064">
        <w:t>Білоцерківець В.В. Національна фіскальна політика як складова частина світової фіскальної політики // Збірник праць вчених. Вип. 27. - Київ: Інститут світової економіки і міжнародних відносин НАН України, 2000. - № 27</w:t>
      </w:r>
    </w:p>
    <w:p w:rsidR="00F541AA" w:rsidRPr="007B3064" w:rsidRDefault="00F541AA" w:rsidP="00F541AA">
      <w:pPr>
        <w:spacing w:before="120"/>
        <w:ind w:firstLine="567"/>
        <w:jc w:val="both"/>
      </w:pPr>
      <w:r w:rsidRPr="007B3064">
        <w:t>"Вісник Київського національного університету ім.Т.Шевченка. Економіка", 2003, №66-67 (с.109-112)</w:t>
      </w:r>
    </w:p>
    <w:p w:rsidR="00F541AA" w:rsidRPr="007B3064" w:rsidRDefault="00F541AA" w:rsidP="00F541AA">
      <w:pPr>
        <w:spacing w:before="120"/>
        <w:ind w:firstLine="567"/>
        <w:jc w:val="both"/>
      </w:pPr>
      <w:r w:rsidRPr="007B3064">
        <w:t>Вишневский В.П. Налоги Украины: теория и практика. - Донецк: ИЭП НАН Украины, 1997</w:t>
      </w:r>
    </w:p>
    <w:p w:rsidR="00F541AA" w:rsidRPr="007B3064" w:rsidRDefault="00F541AA" w:rsidP="00F541AA">
      <w:pPr>
        <w:spacing w:before="120"/>
        <w:ind w:firstLine="567"/>
        <w:jc w:val="both"/>
      </w:pPr>
      <w:r w:rsidRPr="007B3064">
        <w:t>Воробьёв Е., Тимченко Б. Теневая экономка в условиях системного кризиса.// Экономика Украины. 1998. № 8.</w:t>
      </w:r>
    </w:p>
    <w:p w:rsidR="00F541AA" w:rsidRPr="007B3064" w:rsidRDefault="00F541AA" w:rsidP="00F541AA">
      <w:pPr>
        <w:spacing w:before="120"/>
        <w:ind w:firstLine="567"/>
        <w:jc w:val="both"/>
      </w:pPr>
      <w:r w:rsidRPr="007B3064">
        <w:t>Гольденберг И.А. Классовая сущность «симбиоза» (теневая экономика в административно-командной системе) // Социологические исследования. 1991. № 1. С. 39-49.</w:t>
      </w:r>
    </w:p>
    <w:p w:rsidR="00F541AA" w:rsidRPr="007B3064" w:rsidRDefault="00F541AA" w:rsidP="00F541AA">
      <w:pPr>
        <w:spacing w:before="120"/>
        <w:ind w:firstLine="567"/>
        <w:jc w:val="both"/>
      </w:pPr>
      <w:r w:rsidRPr="007B3064">
        <w:t>Дезер М. "Неформальные отношения": как с ними быть? // Вестник общественного мнения: Данные. Анализ. Дискуссии. 2003. № 1 (67). С. 45-52.</w:t>
      </w:r>
    </w:p>
    <w:p w:rsidR="00F541AA" w:rsidRPr="007B3064" w:rsidRDefault="00F541AA" w:rsidP="00F541AA">
      <w:pPr>
        <w:spacing w:before="120"/>
        <w:ind w:firstLine="567"/>
        <w:jc w:val="both"/>
      </w:pPr>
      <w:r w:rsidRPr="007B3064">
        <w:t>Княжанский В. Легкие деньги // День – 2003. – 28.02. – С.5.</w:t>
      </w:r>
    </w:p>
    <w:p w:rsidR="00F541AA" w:rsidRPr="007B3064" w:rsidRDefault="00F541AA" w:rsidP="00F541AA">
      <w:pPr>
        <w:spacing w:before="120"/>
        <w:ind w:firstLine="567"/>
        <w:jc w:val="both"/>
      </w:pPr>
      <w:r w:rsidRPr="007B3064">
        <w:t>Латова Н.В., Латов Ю.В. Обман в учебном процессе (Опыт шпаргалкологии) // Общественные науки и современность. 2007.</w:t>
      </w:r>
      <w:r>
        <w:t xml:space="preserve"> </w:t>
      </w:r>
      <w:r w:rsidRPr="007B3064">
        <w:t>№ 1. С. 31-46.</w:t>
      </w:r>
    </w:p>
    <w:p w:rsidR="00F541AA" w:rsidRPr="007B3064" w:rsidRDefault="00F541AA" w:rsidP="00F541AA">
      <w:pPr>
        <w:spacing w:before="120"/>
        <w:ind w:firstLine="567"/>
        <w:jc w:val="both"/>
      </w:pPr>
      <w:r w:rsidRPr="007B3064">
        <w:t>«Макроекономічні чинники фінансової кризи.»// Фінанси України. 1998. № 8. С. 153 - 156.</w:t>
      </w:r>
    </w:p>
    <w:p w:rsidR="00F541AA" w:rsidRPr="007B3064" w:rsidRDefault="00F541AA" w:rsidP="00F541AA">
      <w:pPr>
        <w:spacing w:before="120"/>
        <w:ind w:firstLine="567"/>
        <w:jc w:val="both"/>
      </w:pPr>
      <w:r w:rsidRPr="007B3064">
        <w:t>Рябченко А. Всех не купят / Беседу вела Герасимова Е. // Деловая Украина. – 2003. – № 17. – С.7.</w:t>
      </w:r>
    </w:p>
    <w:p w:rsidR="00F541AA" w:rsidRPr="007B3064" w:rsidRDefault="00F541AA" w:rsidP="00F541AA">
      <w:pPr>
        <w:spacing w:before="120"/>
        <w:ind w:firstLine="567"/>
        <w:jc w:val="both"/>
      </w:pPr>
      <w:bookmarkStart w:id="0" w:name="_Ref165205782"/>
      <w:r w:rsidRPr="007B3064">
        <w:t>“Теневая экономика” /Бунич А.П., Гуров А.И. и др. М.: Экономика, 1991.</w:t>
      </w:r>
      <w:bookmarkEnd w:id="0"/>
      <w:r w:rsidRPr="007B3064">
        <w:t xml:space="preserve"> </w:t>
      </w:r>
    </w:p>
    <w:p w:rsidR="00F541AA" w:rsidRPr="007B3064" w:rsidRDefault="00F541AA" w:rsidP="00F541AA">
      <w:pPr>
        <w:spacing w:before="120"/>
        <w:ind w:firstLine="567"/>
        <w:jc w:val="both"/>
      </w:pPr>
      <w:r w:rsidRPr="007B3064">
        <w:t>Теневая экономика в Украине. Чернявский С.Н. Донецкий национальный технический университет. Кафедра “Экономика предприятия”.</w:t>
      </w:r>
    </w:p>
    <w:p w:rsidR="00F541AA" w:rsidRPr="007B3064" w:rsidRDefault="00F541AA" w:rsidP="00F541AA">
      <w:pPr>
        <w:spacing w:before="120"/>
        <w:ind w:firstLine="567"/>
        <w:jc w:val="both"/>
      </w:pPr>
      <w:r w:rsidRPr="007B3064">
        <w:t>Ученые записки Таврического национального университета (Выпуск 12(51)N1) Дроздов А.В. «Истоки формирования теневой экономической деятельности на Украине».</w:t>
      </w:r>
    </w:p>
    <w:p w:rsidR="00F541AA" w:rsidRPr="007B3064" w:rsidRDefault="00F541AA" w:rsidP="00F541AA">
      <w:pPr>
        <w:spacing w:before="120"/>
        <w:ind w:firstLine="567"/>
        <w:jc w:val="both"/>
      </w:pPr>
      <w:r w:rsidRPr="007B3064">
        <w:t>Федоренко Л.П. "Теневые" отклонения в вузе: грани проблемы // Социологические исследования. 2005. № 10. С. 62-63.</w:t>
      </w:r>
    </w:p>
    <w:p w:rsidR="00F541AA" w:rsidRPr="007B3064" w:rsidRDefault="00F541AA" w:rsidP="00F541AA">
      <w:pPr>
        <w:spacing w:before="120"/>
        <w:ind w:firstLine="567"/>
        <w:jc w:val="both"/>
      </w:pPr>
      <w:r w:rsidRPr="003C6886">
        <w:t>http://defacto.examen.ru</w:t>
      </w:r>
    </w:p>
    <w:p w:rsidR="00F541AA" w:rsidRPr="007B3064" w:rsidRDefault="00F541AA" w:rsidP="00F541AA">
      <w:pPr>
        <w:spacing w:before="120"/>
        <w:ind w:firstLine="567"/>
        <w:jc w:val="both"/>
      </w:pPr>
      <w:r w:rsidRPr="003C6886">
        <w:t>http://newasp.omskreg.ru/bekryash</w:t>
      </w:r>
    </w:p>
    <w:p w:rsidR="00F541AA" w:rsidRPr="007B3064" w:rsidRDefault="00F541AA" w:rsidP="00F541AA">
      <w:pPr>
        <w:spacing w:before="120"/>
        <w:ind w:firstLine="567"/>
        <w:jc w:val="both"/>
      </w:pPr>
      <w:r w:rsidRPr="003C6886">
        <w:t>http://polysphere.freenet.kg</w:t>
      </w:r>
    </w:p>
    <w:p w:rsidR="00F541AA" w:rsidRPr="007B3064" w:rsidRDefault="00F541AA" w:rsidP="00F541AA">
      <w:pPr>
        <w:spacing w:before="120"/>
        <w:ind w:firstLine="567"/>
        <w:jc w:val="both"/>
      </w:pPr>
      <w:r w:rsidRPr="003C6886">
        <w:t>http://users.g.com.ua/</w:t>
      </w:r>
    </w:p>
    <w:p w:rsidR="00F541AA" w:rsidRPr="007B3064" w:rsidRDefault="00F541AA" w:rsidP="00F541AA">
      <w:pPr>
        <w:spacing w:before="120"/>
        <w:ind w:firstLine="567"/>
        <w:jc w:val="both"/>
      </w:pPr>
      <w:r w:rsidRPr="003C6886">
        <w:t>http://www.bereg.ru</w:t>
      </w:r>
    </w:p>
    <w:p w:rsidR="00F541AA" w:rsidRPr="007B3064" w:rsidRDefault="00F541AA" w:rsidP="00F541AA">
      <w:pPr>
        <w:spacing w:before="120"/>
        <w:ind w:firstLine="567"/>
        <w:jc w:val="both"/>
      </w:pPr>
      <w:r w:rsidRPr="003C6886">
        <w:t>http://www.ccsis.msk.ru/</w:t>
      </w:r>
    </w:p>
    <w:p w:rsidR="00F541AA" w:rsidRDefault="00F541AA" w:rsidP="00F541AA">
      <w:pPr>
        <w:spacing w:before="120"/>
        <w:ind w:firstLine="567"/>
        <w:jc w:val="both"/>
      </w:pPr>
      <w:r w:rsidRPr="003C6886">
        <w:t>http://www.rol.ru/</w:t>
      </w:r>
    </w:p>
    <w:p w:rsidR="00811DD4" w:rsidRDefault="00811DD4">
      <w:bookmarkStart w:id="1" w:name="_GoBack"/>
      <w:bookmarkEnd w:id="1"/>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41AA"/>
    <w:rsid w:val="001A6A9D"/>
    <w:rsid w:val="00316C40"/>
    <w:rsid w:val="003C6886"/>
    <w:rsid w:val="007B3064"/>
    <w:rsid w:val="00811DD4"/>
    <w:rsid w:val="00AA0223"/>
    <w:rsid w:val="00D47282"/>
    <w:rsid w:val="00F54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3CD6FC8E-E974-47FF-9ABC-5461A4591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41A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541AA"/>
    <w:rPr>
      <w:rFonts w:cs="Times New Roman"/>
      <w:color w:val="0000FF"/>
      <w:u w:val="single"/>
    </w:rPr>
  </w:style>
  <w:style w:type="table" w:styleId="a4">
    <w:name w:val="Table Grid"/>
    <w:basedOn w:val="a1"/>
    <w:uiPriority w:val="99"/>
    <w:rsid w:val="00F541AA"/>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10137</Words>
  <Characters>57787</Characters>
  <Application>Microsoft Office Word</Application>
  <DocSecurity>0</DocSecurity>
  <Lines>481</Lines>
  <Paragraphs>135</Paragraphs>
  <ScaleCrop>false</ScaleCrop>
  <Company>Home</Company>
  <LinksUpToDate>false</LinksUpToDate>
  <CharactersWithSpaces>67789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Теневая экономика Украины</dc:title>
  <dc:subject/>
  <dc:creator>User</dc:creator>
  <cp:keywords/>
  <dc:description/>
  <cp:lastModifiedBy>admin</cp:lastModifiedBy>
  <cp:revision>2</cp:revision>
  <dcterms:created xsi:type="dcterms:W3CDTF">2014-02-20T03:40:00Z</dcterms:created>
  <dcterms:modified xsi:type="dcterms:W3CDTF">2014-02-20T03:40:00Z</dcterms:modified>
</cp:coreProperties>
</file>