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187" w:rsidRPr="009A2FBF" w:rsidRDefault="00550187" w:rsidP="009A2FBF">
      <w:pPr>
        <w:suppressAutoHyphens/>
        <w:spacing w:line="360" w:lineRule="auto"/>
        <w:ind w:firstLine="709"/>
        <w:jc w:val="both"/>
        <w:outlineLvl w:val="0"/>
        <w:rPr>
          <w:sz w:val="28"/>
          <w:szCs w:val="32"/>
        </w:rPr>
      </w:pPr>
      <w:r w:rsidRPr="009A2FBF">
        <w:rPr>
          <w:sz w:val="28"/>
          <w:szCs w:val="32"/>
        </w:rPr>
        <w:t>Содержание</w:t>
      </w:r>
    </w:p>
    <w:p w:rsidR="00550187" w:rsidRPr="009A2FBF" w:rsidRDefault="00550187" w:rsidP="000F1ABB">
      <w:pPr>
        <w:suppressAutoHyphens/>
        <w:spacing w:line="360" w:lineRule="auto"/>
        <w:rPr>
          <w:sz w:val="28"/>
          <w:szCs w:val="28"/>
        </w:rPr>
      </w:pPr>
    </w:p>
    <w:p w:rsidR="00550187" w:rsidRPr="000F1ABB" w:rsidRDefault="00550187" w:rsidP="000F1ABB">
      <w:pPr>
        <w:suppressAutoHyphens/>
        <w:spacing w:line="360" w:lineRule="auto"/>
        <w:outlineLvl w:val="0"/>
        <w:rPr>
          <w:sz w:val="28"/>
          <w:szCs w:val="28"/>
          <w:lang w:val="en-US"/>
        </w:rPr>
      </w:pPr>
      <w:r w:rsidRPr="009A2FBF">
        <w:rPr>
          <w:sz w:val="28"/>
          <w:szCs w:val="28"/>
        </w:rPr>
        <w:t>Введение</w:t>
      </w:r>
    </w:p>
    <w:p w:rsidR="0025204F" w:rsidRPr="009A2FBF" w:rsidRDefault="0025204F" w:rsidP="000F1ABB">
      <w:pPr>
        <w:suppressAutoHyphens/>
        <w:autoSpaceDE w:val="0"/>
        <w:autoSpaceDN w:val="0"/>
        <w:adjustRightInd w:val="0"/>
        <w:spacing w:line="360" w:lineRule="auto"/>
        <w:outlineLvl w:val="0"/>
        <w:rPr>
          <w:bCs/>
          <w:sz w:val="28"/>
          <w:szCs w:val="28"/>
        </w:rPr>
      </w:pPr>
      <w:r w:rsidRPr="009A2FBF">
        <w:rPr>
          <w:bCs/>
          <w:sz w:val="28"/>
          <w:szCs w:val="28"/>
        </w:rPr>
        <w:t>1.Теоретические основы банковского кредитования</w:t>
      </w:r>
    </w:p>
    <w:p w:rsidR="0025204F" w:rsidRPr="000F1ABB" w:rsidRDefault="000F1ABB" w:rsidP="000F1ABB">
      <w:pPr>
        <w:suppressAutoHyphens/>
        <w:spacing w:line="360" w:lineRule="auto"/>
        <w:rPr>
          <w:sz w:val="28"/>
          <w:szCs w:val="28"/>
        </w:rPr>
      </w:pPr>
      <w:r>
        <w:rPr>
          <w:bCs/>
          <w:sz w:val="28"/>
          <w:szCs w:val="28"/>
        </w:rPr>
        <w:t>1.1</w:t>
      </w:r>
      <w:r w:rsidR="0025204F" w:rsidRPr="009A2FBF">
        <w:rPr>
          <w:bCs/>
          <w:sz w:val="28"/>
          <w:szCs w:val="28"/>
        </w:rPr>
        <w:t xml:space="preserve"> </w:t>
      </w:r>
      <w:r w:rsidR="003F74FC" w:rsidRPr="009A2FBF">
        <w:rPr>
          <w:rFonts w:eastAsia="Helvetica-Bold"/>
          <w:bCs/>
          <w:sz w:val="28"/>
          <w:szCs w:val="28"/>
        </w:rPr>
        <w:t>Общие положения о кредитовании</w:t>
      </w:r>
    </w:p>
    <w:p w:rsidR="0025204F" w:rsidRPr="000F1ABB" w:rsidRDefault="0025204F" w:rsidP="000F1ABB">
      <w:pPr>
        <w:suppressAutoHyphens/>
        <w:autoSpaceDE w:val="0"/>
        <w:autoSpaceDN w:val="0"/>
        <w:adjustRightInd w:val="0"/>
        <w:spacing w:line="360" w:lineRule="auto"/>
        <w:outlineLvl w:val="0"/>
        <w:rPr>
          <w:rFonts w:eastAsia="Helvetica-Bold"/>
          <w:bCs/>
          <w:sz w:val="28"/>
          <w:szCs w:val="28"/>
        </w:rPr>
      </w:pPr>
      <w:r w:rsidRPr="009A2FBF">
        <w:rPr>
          <w:sz w:val="28"/>
          <w:szCs w:val="28"/>
        </w:rPr>
        <w:t>1.2</w:t>
      </w:r>
      <w:r w:rsidRPr="009A2FBF">
        <w:rPr>
          <w:rFonts w:eastAsia="Helvetica-Bold"/>
          <w:bCs/>
          <w:sz w:val="28"/>
          <w:szCs w:val="28"/>
        </w:rPr>
        <w:t xml:space="preserve"> Возврат ссуды клиентом-заемщиком и уплата по ней процентов</w:t>
      </w:r>
    </w:p>
    <w:p w:rsidR="0025204F" w:rsidRPr="000F1ABB" w:rsidRDefault="000F1ABB" w:rsidP="000F1ABB">
      <w:pPr>
        <w:suppressAutoHyphens/>
        <w:autoSpaceDE w:val="0"/>
        <w:autoSpaceDN w:val="0"/>
        <w:adjustRightInd w:val="0"/>
        <w:spacing w:line="360" w:lineRule="auto"/>
        <w:outlineLvl w:val="0"/>
        <w:rPr>
          <w:rFonts w:eastAsia="Helvetica-Bold"/>
          <w:bCs/>
          <w:sz w:val="28"/>
          <w:szCs w:val="28"/>
        </w:rPr>
      </w:pPr>
      <w:r>
        <w:rPr>
          <w:sz w:val="28"/>
          <w:szCs w:val="28"/>
        </w:rPr>
        <w:t>1.3</w:t>
      </w:r>
      <w:r w:rsidR="0025204F" w:rsidRPr="009A2FBF">
        <w:rPr>
          <w:rFonts w:eastAsia="Helvetica-Bold"/>
          <w:bCs/>
          <w:sz w:val="28"/>
          <w:szCs w:val="28"/>
        </w:rPr>
        <w:t xml:space="preserve"> Учет кредитных операций</w:t>
      </w:r>
    </w:p>
    <w:p w:rsidR="0025204F" w:rsidRPr="000F1ABB" w:rsidRDefault="000F1ABB" w:rsidP="000F1ABB">
      <w:pPr>
        <w:suppressAutoHyphens/>
        <w:autoSpaceDE w:val="0"/>
        <w:autoSpaceDN w:val="0"/>
        <w:adjustRightInd w:val="0"/>
        <w:spacing w:line="360" w:lineRule="auto"/>
        <w:outlineLvl w:val="0"/>
        <w:rPr>
          <w:rFonts w:eastAsia="Helvetica-Bold"/>
          <w:bCs/>
          <w:sz w:val="28"/>
          <w:szCs w:val="28"/>
        </w:rPr>
      </w:pPr>
      <w:r>
        <w:rPr>
          <w:rFonts w:eastAsia="Helvetica-Bold"/>
          <w:bCs/>
          <w:sz w:val="28"/>
          <w:szCs w:val="28"/>
        </w:rPr>
        <w:t>1.4</w:t>
      </w:r>
      <w:r w:rsidR="0025204F" w:rsidRPr="009A2FBF">
        <w:rPr>
          <w:rFonts w:eastAsia="Helvetica-Bold"/>
          <w:bCs/>
          <w:sz w:val="28"/>
          <w:szCs w:val="28"/>
        </w:rPr>
        <w:t xml:space="preserve"> Бухгалтерский учет начисленных и полученных банком-кредитором процентов</w:t>
      </w:r>
    </w:p>
    <w:p w:rsidR="0025204F" w:rsidRPr="000F1ABB" w:rsidRDefault="000F1ABB" w:rsidP="000F1ABB">
      <w:pPr>
        <w:suppressAutoHyphens/>
        <w:autoSpaceDE w:val="0"/>
        <w:autoSpaceDN w:val="0"/>
        <w:adjustRightInd w:val="0"/>
        <w:spacing w:line="360" w:lineRule="auto"/>
        <w:outlineLvl w:val="0"/>
        <w:rPr>
          <w:rFonts w:eastAsia="Helvetica-Bold"/>
          <w:bCs/>
          <w:sz w:val="28"/>
          <w:szCs w:val="28"/>
        </w:rPr>
      </w:pPr>
      <w:r>
        <w:rPr>
          <w:rFonts w:eastAsia="Helvetica-Bold"/>
          <w:bCs/>
          <w:sz w:val="28"/>
          <w:szCs w:val="28"/>
        </w:rPr>
        <w:t>1.5</w:t>
      </w:r>
      <w:r w:rsidR="0025204F" w:rsidRPr="009A2FBF">
        <w:rPr>
          <w:rFonts w:eastAsia="Helvetica-Bold"/>
          <w:bCs/>
          <w:sz w:val="28"/>
          <w:szCs w:val="28"/>
        </w:rPr>
        <w:t xml:space="preserve"> Особенности кредитования в иностранных валютах</w:t>
      </w:r>
    </w:p>
    <w:p w:rsidR="004D3175" w:rsidRPr="000F1ABB" w:rsidRDefault="000F1ABB" w:rsidP="000F1ABB">
      <w:pPr>
        <w:suppressAutoHyphens/>
        <w:autoSpaceDE w:val="0"/>
        <w:autoSpaceDN w:val="0"/>
        <w:adjustRightInd w:val="0"/>
        <w:spacing w:line="360" w:lineRule="auto"/>
        <w:outlineLvl w:val="0"/>
        <w:rPr>
          <w:rFonts w:eastAsia="Helvetica-Bold"/>
          <w:bCs/>
          <w:sz w:val="28"/>
          <w:szCs w:val="28"/>
        </w:rPr>
      </w:pPr>
      <w:r>
        <w:rPr>
          <w:rFonts w:eastAsia="Helvetica-Bold"/>
          <w:bCs/>
          <w:sz w:val="28"/>
          <w:szCs w:val="28"/>
        </w:rPr>
        <w:t>1.6</w:t>
      </w:r>
      <w:r w:rsidR="004D3175" w:rsidRPr="009A2FBF">
        <w:rPr>
          <w:rFonts w:eastAsia="Helvetica-Bold"/>
          <w:bCs/>
          <w:sz w:val="28"/>
          <w:szCs w:val="28"/>
        </w:rPr>
        <w:t xml:space="preserve"> Учет резервов на возможные потери по ссудам</w:t>
      </w:r>
    </w:p>
    <w:p w:rsidR="00FA4076" w:rsidRPr="000F1ABB" w:rsidRDefault="00FA4076" w:rsidP="000F1ABB">
      <w:pPr>
        <w:suppressAutoHyphens/>
        <w:autoSpaceDE w:val="0"/>
        <w:autoSpaceDN w:val="0"/>
        <w:adjustRightInd w:val="0"/>
        <w:spacing w:line="360" w:lineRule="auto"/>
        <w:outlineLvl w:val="0"/>
        <w:rPr>
          <w:sz w:val="28"/>
          <w:szCs w:val="28"/>
        </w:rPr>
      </w:pPr>
      <w:r w:rsidRPr="009A2FBF">
        <w:rPr>
          <w:sz w:val="28"/>
          <w:szCs w:val="28"/>
        </w:rPr>
        <w:t xml:space="preserve">2. Анализ кредитных операций на примере банка </w:t>
      </w:r>
      <w:r w:rsidR="009A2FBF" w:rsidRPr="009A2FBF">
        <w:rPr>
          <w:sz w:val="28"/>
          <w:szCs w:val="28"/>
        </w:rPr>
        <w:t>"</w:t>
      </w:r>
      <w:r w:rsidRPr="009A2FBF">
        <w:rPr>
          <w:sz w:val="28"/>
          <w:szCs w:val="28"/>
        </w:rPr>
        <w:t>УРАЛСИБ</w:t>
      </w:r>
      <w:r w:rsidR="009A2FBF" w:rsidRPr="009A2FBF">
        <w:rPr>
          <w:sz w:val="28"/>
          <w:szCs w:val="28"/>
        </w:rPr>
        <w:t>"</w:t>
      </w:r>
    </w:p>
    <w:p w:rsidR="003F74FC" w:rsidRPr="000F1ABB" w:rsidRDefault="000F1ABB" w:rsidP="000F1ABB">
      <w:pPr>
        <w:suppressAutoHyphens/>
        <w:spacing w:line="360" w:lineRule="auto"/>
        <w:rPr>
          <w:sz w:val="28"/>
          <w:szCs w:val="28"/>
        </w:rPr>
      </w:pPr>
      <w:r>
        <w:rPr>
          <w:sz w:val="28"/>
          <w:szCs w:val="28"/>
        </w:rPr>
        <w:t>2.1</w:t>
      </w:r>
      <w:r w:rsidR="00FA4076" w:rsidRPr="009A2FBF">
        <w:rPr>
          <w:sz w:val="28"/>
          <w:szCs w:val="28"/>
        </w:rPr>
        <w:t xml:space="preserve"> </w:t>
      </w:r>
      <w:r w:rsidR="006F640A" w:rsidRPr="009A2FBF">
        <w:rPr>
          <w:sz w:val="28"/>
          <w:szCs w:val="28"/>
        </w:rPr>
        <w:t>Х</w:t>
      </w:r>
      <w:r w:rsidR="00FA4076" w:rsidRPr="009A2FBF">
        <w:rPr>
          <w:sz w:val="28"/>
          <w:szCs w:val="28"/>
        </w:rPr>
        <w:t>арактеристика банка</w:t>
      </w:r>
    </w:p>
    <w:p w:rsidR="000F1ABB" w:rsidRPr="000F1ABB" w:rsidRDefault="000F1ABB" w:rsidP="000F1ABB">
      <w:pPr>
        <w:pStyle w:val="leftauthor"/>
        <w:suppressAutoHyphens/>
        <w:spacing w:after="0" w:line="360" w:lineRule="auto"/>
        <w:rPr>
          <w:b w:val="0"/>
          <w:color w:val="auto"/>
          <w:sz w:val="28"/>
          <w:szCs w:val="28"/>
        </w:rPr>
      </w:pPr>
      <w:r>
        <w:rPr>
          <w:b w:val="0"/>
          <w:color w:val="auto"/>
          <w:sz w:val="28"/>
          <w:szCs w:val="28"/>
        </w:rPr>
        <w:t>2.2</w:t>
      </w:r>
      <w:r w:rsidR="003F74FC" w:rsidRPr="009A2FBF">
        <w:rPr>
          <w:b w:val="0"/>
          <w:color w:val="auto"/>
          <w:sz w:val="28"/>
          <w:szCs w:val="28"/>
        </w:rPr>
        <w:t xml:space="preserve"> Анализ кредитного портфеля банка</w:t>
      </w:r>
    </w:p>
    <w:p w:rsidR="003A66FA" w:rsidRPr="000F1ABB" w:rsidRDefault="003A66FA" w:rsidP="000F1ABB">
      <w:pPr>
        <w:pStyle w:val="leftauthor"/>
        <w:suppressAutoHyphens/>
        <w:spacing w:after="0" w:line="360" w:lineRule="auto"/>
        <w:rPr>
          <w:b w:val="0"/>
          <w:color w:val="auto"/>
          <w:sz w:val="28"/>
          <w:szCs w:val="28"/>
        </w:rPr>
      </w:pPr>
      <w:r w:rsidRPr="009A2FBF">
        <w:rPr>
          <w:b w:val="0"/>
          <w:color w:val="auto"/>
          <w:sz w:val="28"/>
          <w:szCs w:val="28"/>
        </w:rPr>
        <w:t>3. Совершенствование банковского кредитования</w:t>
      </w:r>
    </w:p>
    <w:p w:rsidR="003A66FA" w:rsidRPr="000F1ABB" w:rsidRDefault="000F1ABB" w:rsidP="000F1ABB">
      <w:pPr>
        <w:pStyle w:val="leftauthor"/>
        <w:suppressAutoHyphens/>
        <w:spacing w:after="0" w:line="360" w:lineRule="auto"/>
        <w:rPr>
          <w:b w:val="0"/>
          <w:color w:val="auto"/>
          <w:sz w:val="28"/>
          <w:szCs w:val="28"/>
        </w:rPr>
      </w:pPr>
      <w:r>
        <w:rPr>
          <w:b w:val="0"/>
          <w:color w:val="auto"/>
          <w:sz w:val="28"/>
          <w:szCs w:val="28"/>
        </w:rPr>
        <w:t>3.1</w:t>
      </w:r>
      <w:r w:rsidR="003A66FA" w:rsidRPr="009A2FBF">
        <w:rPr>
          <w:b w:val="0"/>
          <w:color w:val="auto"/>
          <w:sz w:val="28"/>
          <w:szCs w:val="28"/>
        </w:rPr>
        <w:t xml:space="preserve"> </w:t>
      </w:r>
      <w:r w:rsidR="006F640A" w:rsidRPr="009A2FBF">
        <w:rPr>
          <w:b w:val="0"/>
          <w:color w:val="auto"/>
          <w:sz w:val="28"/>
          <w:szCs w:val="28"/>
        </w:rPr>
        <w:t>Современное состояние</w:t>
      </w:r>
      <w:r w:rsidR="003A66FA" w:rsidRPr="009A2FBF">
        <w:rPr>
          <w:b w:val="0"/>
          <w:color w:val="auto"/>
          <w:sz w:val="28"/>
          <w:szCs w:val="28"/>
        </w:rPr>
        <w:t xml:space="preserve"> банковской системы</w:t>
      </w:r>
    </w:p>
    <w:p w:rsidR="003A66FA" w:rsidRPr="000F1ABB" w:rsidRDefault="000F1ABB" w:rsidP="000F1ABB">
      <w:pPr>
        <w:pStyle w:val="leftauthor"/>
        <w:suppressAutoHyphens/>
        <w:spacing w:after="0" w:line="360" w:lineRule="auto"/>
        <w:rPr>
          <w:b w:val="0"/>
          <w:color w:val="auto"/>
          <w:sz w:val="28"/>
          <w:szCs w:val="28"/>
        </w:rPr>
      </w:pPr>
      <w:r>
        <w:rPr>
          <w:b w:val="0"/>
          <w:color w:val="auto"/>
          <w:sz w:val="28"/>
          <w:szCs w:val="28"/>
        </w:rPr>
        <w:t>3.2</w:t>
      </w:r>
      <w:r w:rsidR="003A66FA" w:rsidRPr="009A2FBF">
        <w:rPr>
          <w:b w:val="0"/>
          <w:color w:val="auto"/>
          <w:sz w:val="28"/>
          <w:szCs w:val="28"/>
        </w:rPr>
        <w:t xml:space="preserve"> Совершенствование </w:t>
      </w:r>
      <w:r w:rsidR="006F640A" w:rsidRPr="009A2FBF">
        <w:rPr>
          <w:b w:val="0"/>
          <w:color w:val="auto"/>
          <w:sz w:val="28"/>
          <w:szCs w:val="28"/>
        </w:rPr>
        <w:t>практики кредитования</w:t>
      </w:r>
    </w:p>
    <w:p w:rsidR="009A2FBF" w:rsidRPr="000F1ABB" w:rsidRDefault="002761CC" w:rsidP="000F1ABB">
      <w:pPr>
        <w:pStyle w:val="leftauthor"/>
        <w:suppressAutoHyphens/>
        <w:spacing w:after="0" w:line="360" w:lineRule="auto"/>
        <w:rPr>
          <w:b w:val="0"/>
          <w:color w:val="auto"/>
          <w:sz w:val="28"/>
          <w:szCs w:val="28"/>
        </w:rPr>
      </w:pPr>
      <w:r w:rsidRPr="009A2FBF">
        <w:rPr>
          <w:b w:val="0"/>
          <w:color w:val="auto"/>
          <w:sz w:val="28"/>
          <w:szCs w:val="28"/>
        </w:rPr>
        <w:t>Заключение</w:t>
      </w:r>
    </w:p>
    <w:p w:rsidR="009A2FBF" w:rsidRPr="000F1ABB" w:rsidRDefault="002761CC" w:rsidP="000F1ABB">
      <w:pPr>
        <w:pStyle w:val="leftauthor"/>
        <w:suppressAutoHyphens/>
        <w:spacing w:after="0" w:line="360" w:lineRule="auto"/>
        <w:rPr>
          <w:b w:val="0"/>
          <w:color w:val="auto"/>
          <w:sz w:val="28"/>
          <w:szCs w:val="28"/>
        </w:rPr>
      </w:pPr>
      <w:r w:rsidRPr="009A2FBF">
        <w:rPr>
          <w:b w:val="0"/>
          <w:color w:val="auto"/>
          <w:sz w:val="28"/>
          <w:szCs w:val="28"/>
        </w:rPr>
        <w:t>Список литературы</w:t>
      </w:r>
    </w:p>
    <w:p w:rsidR="007240B7" w:rsidRPr="009A2FBF" w:rsidRDefault="007240B7" w:rsidP="000F1ABB">
      <w:pPr>
        <w:suppressAutoHyphens/>
        <w:spacing w:line="360" w:lineRule="auto"/>
        <w:rPr>
          <w:sz w:val="28"/>
          <w:szCs w:val="28"/>
        </w:rPr>
      </w:pPr>
    </w:p>
    <w:p w:rsidR="00560B69" w:rsidRPr="009A2FBF" w:rsidRDefault="000F1ABB" w:rsidP="000F1ABB">
      <w:pPr>
        <w:suppressAutoHyphens/>
        <w:spacing w:line="360" w:lineRule="auto"/>
        <w:ind w:firstLine="709"/>
        <w:jc w:val="both"/>
        <w:rPr>
          <w:bCs/>
          <w:sz w:val="28"/>
          <w:szCs w:val="32"/>
        </w:rPr>
      </w:pPr>
      <w:r>
        <w:rPr>
          <w:bCs/>
          <w:sz w:val="28"/>
          <w:szCs w:val="28"/>
        </w:rPr>
        <w:br w:type="page"/>
      </w:r>
      <w:r w:rsidR="00560B69" w:rsidRPr="009A2FBF">
        <w:rPr>
          <w:bCs/>
          <w:sz w:val="28"/>
          <w:szCs w:val="32"/>
        </w:rPr>
        <w:t>В</w:t>
      </w:r>
      <w:r w:rsidR="0049113A" w:rsidRPr="009A2FBF">
        <w:rPr>
          <w:bCs/>
          <w:sz w:val="28"/>
          <w:szCs w:val="32"/>
        </w:rPr>
        <w:t>ведение</w:t>
      </w:r>
    </w:p>
    <w:p w:rsidR="00BA4E27" w:rsidRPr="009A2FBF" w:rsidRDefault="00BA4E27" w:rsidP="009A2FBF">
      <w:pPr>
        <w:suppressAutoHyphens/>
        <w:autoSpaceDE w:val="0"/>
        <w:autoSpaceDN w:val="0"/>
        <w:adjustRightInd w:val="0"/>
        <w:spacing w:line="360" w:lineRule="auto"/>
        <w:ind w:firstLine="709"/>
        <w:jc w:val="both"/>
        <w:outlineLvl w:val="0"/>
        <w:rPr>
          <w:bCs/>
          <w:sz w:val="28"/>
          <w:szCs w:val="28"/>
        </w:rPr>
      </w:pPr>
    </w:p>
    <w:p w:rsidR="00223C8C" w:rsidRPr="009A2FBF" w:rsidRDefault="00223C8C" w:rsidP="009A2FBF">
      <w:pPr>
        <w:suppressAutoHyphens/>
        <w:autoSpaceDE w:val="0"/>
        <w:autoSpaceDN w:val="0"/>
        <w:adjustRightInd w:val="0"/>
        <w:spacing w:line="360" w:lineRule="auto"/>
        <w:ind w:firstLine="709"/>
        <w:jc w:val="both"/>
        <w:rPr>
          <w:sz w:val="28"/>
          <w:szCs w:val="28"/>
        </w:rPr>
      </w:pPr>
      <w:r w:rsidRPr="009A2FBF">
        <w:rPr>
          <w:sz w:val="28"/>
          <w:szCs w:val="28"/>
        </w:rPr>
        <w:t>Коммерчески</w:t>
      </w:r>
      <w:r w:rsidR="00E81D70" w:rsidRPr="009A2FBF">
        <w:rPr>
          <w:sz w:val="28"/>
          <w:szCs w:val="28"/>
        </w:rPr>
        <w:t>е</w:t>
      </w:r>
      <w:r w:rsidRPr="009A2FBF">
        <w:rPr>
          <w:sz w:val="28"/>
          <w:szCs w:val="28"/>
        </w:rPr>
        <w:t xml:space="preserve"> банк</w:t>
      </w:r>
      <w:r w:rsidR="00E81D70" w:rsidRPr="009A2FBF">
        <w:rPr>
          <w:sz w:val="28"/>
          <w:szCs w:val="28"/>
        </w:rPr>
        <w:t>и</w:t>
      </w:r>
      <w:r w:rsidRPr="009A2FBF">
        <w:rPr>
          <w:sz w:val="28"/>
          <w:szCs w:val="28"/>
        </w:rPr>
        <w:t xml:space="preserve"> как субъект</w:t>
      </w:r>
      <w:r w:rsidR="00E81D70" w:rsidRPr="009A2FBF">
        <w:rPr>
          <w:sz w:val="28"/>
          <w:szCs w:val="28"/>
        </w:rPr>
        <w:t>ы</w:t>
      </w:r>
      <w:r w:rsidRPr="009A2FBF">
        <w:rPr>
          <w:sz w:val="28"/>
          <w:szCs w:val="28"/>
        </w:rPr>
        <w:t xml:space="preserve"> рыночных отношений заинтересован</w:t>
      </w:r>
      <w:r w:rsidR="00E81D70" w:rsidRPr="009A2FBF">
        <w:rPr>
          <w:sz w:val="28"/>
          <w:szCs w:val="28"/>
        </w:rPr>
        <w:t>ы</w:t>
      </w:r>
      <w:r w:rsidRPr="009A2FBF">
        <w:rPr>
          <w:sz w:val="28"/>
          <w:szCs w:val="28"/>
        </w:rPr>
        <w:t xml:space="preserve">, как и </w:t>
      </w:r>
      <w:r w:rsidR="00C33F40" w:rsidRPr="009A2FBF">
        <w:rPr>
          <w:sz w:val="28"/>
          <w:szCs w:val="28"/>
        </w:rPr>
        <w:t>их</w:t>
      </w:r>
      <w:r w:rsidRPr="009A2FBF">
        <w:rPr>
          <w:sz w:val="28"/>
          <w:szCs w:val="28"/>
        </w:rPr>
        <w:t xml:space="preserve"> акционеры, в получении прибыли на основе оборота ссудного капитала. За результаты своих действий на рынке ссудного капитала банк</w:t>
      </w:r>
      <w:r w:rsidR="00954997" w:rsidRPr="009A2FBF">
        <w:rPr>
          <w:sz w:val="28"/>
          <w:szCs w:val="28"/>
        </w:rPr>
        <w:t>и</w:t>
      </w:r>
      <w:r w:rsidRPr="009A2FBF">
        <w:rPr>
          <w:sz w:val="28"/>
          <w:szCs w:val="28"/>
        </w:rPr>
        <w:t xml:space="preserve"> нес</w:t>
      </w:r>
      <w:r w:rsidR="00954997" w:rsidRPr="009A2FBF">
        <w:rPr>
          <w:sz w:val="28"/>
          <w:szCs w:val="28"/>
        </w:rPr>
        <w:t>у</w:t>
      </w:r>
      <w:r w:rsidRPr="009A2FBF">
        <w:rPr>
          <w:sz w:val="28"/>
          <w:szCs w:val="28"/>
        </w:rPr>
        <w:t>т ответственность не только текущими доходами, но и собственным капиталом. Поэтому он</w:t>
      </w:r>
      <w:r w:rsidR="00954997" w:rsidRPr="009A2FBF">
        <w:rPr>
          <w:sz w:val="28"/>
          <w:szCs w:val="28"/>
        </w:rPr>
        <w:t>и</w:t>
      </w:r>
      <w:r w:rsidRPr="009A2FBF">
        <w:rPr>
          <w:sz w:val="28"/>
          <w:szCs w:val="28"/>
        </w:rPr>
        <w:t xml:space="preserve"> свобод</w:t>
      </w:r>
      <w:r w:rsidR="00954997" w:rsidRPr="009A2FBF">
        <w:rPr>
          <w:sz w:val="28"/>
          <w:szCs w:val="28"/>
        </w:rPr>
        <w:t>ны</w:t>
      </w:r>
      <w:r w:rsidRPr="009A2FBF">
        <w:rPr>
          <w:sz w:val="28"/>
          <w:szCs w:val="28"/>
        </w:rPr>
        <w:t xml:space="preserve"> в распоряжении своими ресурсами, в определении сроков, условий предоставления ссуд и процентных ставок по кредитам.</w:t>
      </w:r>
    </w:p>
    <w:p w:rsidR="00C33F40" w:rsidRPr="009A2FBF" w:rsidRDefault="001079F6" w:rsidP="000F1ABB">
      <w:pPr>
        <w:suppressAutoHyphens/>
        <w:autoSpaceDE w:val="0"/>
        <w:autoSpaceDN w:val="0"/>
        <w:adjustRightInd w:val="0"/>
        <w:spacing w:line="360" w:lineRule="auto"/>
        <w:ind w:firstLine="709"/>
        <w:jc w:val="both"/>
        <w:rPr>
          <w:bCs/>
          <w:sz w:val="28"/>
          <w:szCs w:val="28"/>
        </w:rPr>
      </w:pPr>
      <w:r w:rsidRPr="009A2FBF">
        <w:rPr>
          <w:bCs/>
          <w:sz w:val="28"/>
          <w:szCs w:val="28"/>
        </w:rPr>
        <w:t>Кредитование – основной вид деятельности любого коммерческого банка.</w:t>
      </w:r>
      <w:r w:rsidR="000F1ABB" w:rsidRPr="000F1ABB">
        <w:rPr>
          <w:bCs/>
          <w:sz w:val="28"/>
          <w:szCs w:val="28"/>
        </w:rPr>
        <w:t xml:space="preserve"> </w:t>
      </w:r>
      <w:r w:rsidR="00954997" w:rsidRPr="009A2FBF">
        <w:rPr>
          <w:bCs/>
          <w:sz w:val="28"/>
          <w:szCs w:val="28"/>
        </w:rPr>
        <w:t>По объему и значимости кредитные операции банков являются самыми важными, так как в основном за счет кредитного портфеля образуется их доход.</w:t>
      </w:r>
      <w:r w:rsidR="00C33F40" w:rsidRPr="009A2FBF">
        <w:rPr>
          <w:bCs/>
          <w:sz w:val="28"/>
          <w:szCs w:val="28"/>
        </w:rPr>
        <w:t xml:space="preserve"> От качества кредитного портфеля зависят ликвидность и рентабельность банка и само его существование.</w:t>
      </w:r>
      <w:r w:rsidRPr="009A2FBF">
        <w:rPr>
          <w:bCs/>
          <w:sz w:val="28"/>
          <w:szCs w:val="28"/>
        </w:rPr>
        <w:t xml:space="preserve"> Поэтому анализ </w:t>
      </w:r>
      <w:r w:rsidR="008C42FD" w:rsidRPr="009A2FBF">
        <w:rPr>
          <w:bCs/>
          <w:sz w:val="28"/>
          <w:szCs w:val="28"/>
        </w:rPr>
        <w:t>эффективности</w:t>
      </w:r>
      <w:r w:rsidRPr="009A2FBF">
        <w:rPr>
          <w:bCs/>
          <w:sz w:val="28"/>
          <w:szCs w:val="28"/>
        </w:rPr>
        <w:t xml:space="preserve"> кредитных операций является одним из определяющих аспектов анализа </w:t>
      </w:r>
      <w:r w:rsidR="008C42FD" w:rsidRPr="009A2FBF">
        <w:rPr>
          <w:bCs/>
          <w:sz w:val="28"/>
          <w:szCs w:val="28"/>
        </w:rPr>
        <w:t>экономической</w:t>
      </w:r>
      <w:r w:rsidRPr="009A2FBF">
        <w:rPr>
          <w:bCs/>
          <w:sz w:val="28"/>
          <w:szCs w:val="28"/>
        </w:rPr>
        <w:t xml:space="preserve"> деятельности банка.</w:t>
      </w:r>
    </w:p>
    <w:p w:rsidR="00ED6A5E" w:rsidRPr="009A2FBF" w:rsidRDefault="00954997" w:rsidP="000F1ABB">
      <w:pPr>
        <w:suppressAutoHyphens/>
        <w:autoSpaceDE w:val="0"/>
        <w:autoSpaceDN w:val="0"/>
        <w:adjustRightInd w:val="0"/>
        <w:spacing w:line="360" w:lineRule="auto"/>
        <w:ind w:firstLine="709"/>
        <w:jc w:val="both"/>
        <w:rPr>
          <w:sz w:val="28"/>
          <w:szCs w:val="28"/>
        </w:rPr>
      </w:pPr>
      <w:r w:rsidRPr="009A2FBF">
        <w:rPr>
          <w:bCs/>
          <w:sz w:val="28"/>
          <w:szCs w:val="28"/>
        </w:rPr>
        <w:t>Проведение операций по размещению средств, особенно кредитны</w:t>
      </w:r>
      <w:r w:rsidRPr="009A2FBF">
        <w:rPr>
          <w:sz w:val="28"/>
          <w:szCs w:val="28"/>
        </w:rPr>
        <w:t xml:space="preserve">х операций, связано с риском потерь банка в случае несвоевременного возврата долга </w:t>
      </w:r>
      <w:r w:rsidR="00573E63" w:rsidRPr="009A2FBF">
        <w:rPr>
          <w:sz w:val="28"/>
          <w:szCs w:val="28"/>
        </w:rPr>
        <w:t>или невозврата</w:t>
      </w:r>
      <w:r w:rsidR="009A2FBF" w:rsidRPr="009A2FBF">
        <w:rPr>
          <w:sz w:val="28"/>
          <w:szCs w:val="28"/>
        </w:rPr>
        <w:t xml:space="preserve"> </w:t>
      </w:r>
      <w:r w:rsidR="00573E63" w:rsidRPr="009A2FBF">
        <w:rPr>
          <w:sz w:val="28"/>
          <w:szCs w:val="28"/>
        </w:rPr>
        <w:t xml:space="preserve">полученных средств </w:t>
      </w:r>
      <w:r w:rsidRPr="009A2FBF">
        <w:rPr>
          <w:sz w:val="28"/>
          <w:szCs w:val="28"/>
        </w:rPr>
        <w:t>со стороны заемщиков.</w:t>
      </w:r>
      <w:r w:rsidR="00F74051" w:rsidRPr="009A2FBF">
        <w:rPr>
          <w:sz w:val="28"/>
          <w:szCs w:val="28"/>
        </w:rPr>
        <w:t xml:space="preserve"> Поэтому, для того, чтобы минимизировать свои потери, необходимо создавать резервы на потери по ссудам.</w:t>
      </w:r>
      <w:r w:rsidR="000F1ABB" w:rsidRPr="000F1ABB">
        <w:rPr>
          <w:sz w:val="28"/>
          <w:szCs w:val="28"/>
        </w:rPr>
        <w:t xml:space="preserve"> </w:t>
      </w:r>
      <w:r w:rsidR="0014021C" w:rsidRPr="009A2FBF">
        <w:rPr>
          <w:sz w:val="28"/>
          <w:szCs w:val="28"/>
        </w:rPr>
        <w:t>Это и обуславливает</w:t>
      </w:r>
      <w:r w:rsidR="006C6E7C" w:rsidRPr="009A2FBF">
        <w:rPr>
          <w:sz w:val="28"/>
          <w:szCs w:val="28"/>
        </w:rPr>
        <w:t xml:space="preserve"> важн</w:t>
      </w:r>
      <w:r w:rsidR="0014021C" w:rsidRPr="009A2FBF">
        <w:rPr>
          <w:sz w:val="28"/>
          <w:szCs w:val="28"/>
        </w:rPr>
        <w:t>ость</w:t>
      </w:r>
      <w:r w:rsidR="006C6E7C" w:rsidRPr="009A2FBF">
        <w:rPr>
          <w:sz w:val="28"/>
          <w:szCs w:val="28"/>
        </w:rPr>
        <w:t xml:space="preserve"> корректно</w:t>
      </w:r>
      <w:r w:rsidR="0014021C" w:rsidRPr="009A2FBF">
        <w:rPr>
          <w:sz w:val="28"/>
          <w:szCs w:val="28"/>
        </w:rPr>
        <w:t>го</w:t>
      </w:r>
      <w:r w:rsidR="006C6E7C" w:rsidRPr="009A2FBF">
        <w:rPr>
          <w:sz w:val="28"/>
          <w:szCs w:val="28"/>
        </w:rPr>
        <w:t xml:space="preserve"> отраж</w:t>
      </w:r>
      <w:r w:rsidR="0014021C" w:rsidRPr="009A2FBF">
        <w:rPr>
          <w:sz w:val="28"/>
          <w:szCs w:val="28"/>
        </w:rPr>
        <w:t>ения</w:t>
      </w:r>
      <w:r w:rsidR="006C6E7C" w:rsidRPr="009A2FBF">
        <w:rPr>
          <w:sz w:val="28"/>
          <w:szCs w:val="28"/>
        </w:rPr>
        <w:t xml:space="preserve"> в бухгалтерском учете операци</w:t>
      </w:r>
      <w:r w:rsidR="0014021C" w:rsidRPr="009A2FBF">
        <w:rPr>
          <w:sz w:val="28"/>
          <w:szCs w:val="28"/>
        </w:rPr>
        <w:t>й</w:t>
      </w:r>
      <w:r w:rsidR="006C6E7C" w:rsidRPr="009A2FBF">
        <w:rPr>
          <w:sz w:val="28"/>
          <w:szCs w:val="28"/>
        </w:rPr>
        <w:t xml:space="preserve"> по предоставлению кредитов и созданию соответствую</w:t>
      </w:r>
      <w:r w:rsidR="00F34FDF" w:rsidRPr="009A2FBF">
        <w:rPr>
          <w:sz w:val="28"/>
          <w:szCs w:val="28"/>
        </w:rPr>
        <w:t>щих резервов, а</w:t>
      </w:r>
      <w:r w:rsidR="008209AD" w:rsidRPr="009A2FBF">
        <w:rPr>
          <w:sz w:val="28"/>
          <w:szCs w:val="28"/>
        </w:rPr>
        <w:t>нализ</w:t>
      </w:r>
      <w:r w:rsidR="00F34FDF" w:rsidRPr="009A2FBF">
        <w:rPr>
          <w:sz w:val="28"/>
          <w:szCs w:val="28"/>
        </w:rPr>
        <w:t>а</w:t>
      </w:r>
      <w:r w:rsidR="009A2FBF" w:rsidRPr="009A2FBF">
        <w:rPr>
          <w:sz w:val="28"/>
          <w:szCs w:val="28"/>
        </w:rPr>
        <w:t xml:space="preserve"> </w:t>
      </w:r>
      <w:r w:rsidR="008209AD" w:rsidRPr="009A2FBF">
        <w:rPr>
          <w:sz w:val="28"/>
          <w:szCs w:val="28"/>
        </w:rPr>
        <w:t>кредитных операций</w:t>
      </w:r>
      <w:r w:rsidR="003E04F8" w:rsidRPr="009A2FBF">
        <w:rPr>
          <w:sz w:val="28"/>
          <w:szCs w:val="28"/>
        </w:rPr>
        <w:t xml:space="preserve">, </w:t>
      </w:r>
      <w:r w:rsidR="00BA4E27" w:rsidRPr="009A2FBF">
        <w:rPr>
          <w:sz w:val="28"/>
          <w:szCs w:val="28"/>
        </w:rPr>
        <w:t>и</w:t>
      </w:r>
      <w:r w:rsidR="009A2FBF" w:rsidRPr="009A2FBF">
        <w:rPr>
          <w:sz w:val="28"/>
          <w:szCs w:val="28"/>
        </w:rPr>
        <w:t xml:space="preserve"> </w:t>
      </w:r>
      <w:r w:rsidR="00BA4E27" w:rsidRPr="009A2FBF">
        <w:rPr>
          <w:sz w:val="28"/>
          <w:szCs w:val="28"/>
        </w:rPr>
        <w:t xml:space="preserve">актуальность </w:t>
      </w:r>
      <w:r w:rsidR="003E04F8" w:rsidRPr="009A2FBF">
        <w:rPr>
          <w:sz w:val="28"/>
          <w:szCs w:val="28"/>
        </w:rPr>
        <w:t>темы</w:t>
      </w:r>
      <w:r w:rsidR="00F34FDF" w:rsidRPr="009A2FBF">
        <w:rPr>
          <w:sz w:val="28"/>
          <w:szCs w:val="28"/>
        </w:rPr>
        <w:t xml:space="preserve"> данной курсовой работы</w:t>
      </w:r>
      <w:r w:rsidR="00BA4E27" w:rsidRPr="009A2FBF">
        <w:rPr>
          <w:sz w:val="28"/>
          <w:szCs w:val="28"/>
        </w:rPr>
        <w:t>.</w:t>
      </w:r>
    </w:p>
    <w:p w:rsidR="009A2FBF" w:rsidRPr="009A2FBF" w:rsidRDefault="00ED6A5E" w:rsidP="009A2FBF">
      <w:pPr>
        <w:suppressAutoHyphens/>
        <w:autoSpaceDE w:val="0"/>
        <w:autoSpaceDN w:val="0"/>
        <w:adjustRightInd w:val="0"/>
        <w:spacing w:line="360" w:lineRule="auto"/>
        <w:ind w:firstLine="709"/>
        <w:jc w:val="both"/>
        <w:rPr>
          <w:sz w:val="28"/>
          <w:szCs w:val="28"/>
        </w:rPr>
      </w:pPr>
      <w:r w:rsidRPr="009A2FBF">
        <w:rPr>
          <w:sz w:val="28"/>
          <w:szCs w:val="28"/>
        </w:rPr>
        <w:t xml:space="preserve">Целью данной курсовой работы является отражение </w:t>
      </w:r>
      <w:r w:rsidR="003E04F8" w:rsidRPr="009A2FBF">
        <w:rPr>
          <w:sz w:val="28"/>
          <w:szCs w:val="28"/>
        </w:rPr>
        <w:t>общих аспектов кредитования, порядка организации и учета кредитных операций в банке.</w:t>
      </w:r>
    </w:p>
    <w:p w:rsidR="009A2FBF" w:rsidRPr="009A2FBF" w:rsidRDefault="003E04F8" w:rsidP="000F1ABB">
      <w:pPr>
        <w:suppressAutoHyphens/>
        <w:autoSpaceDE w:val="0"/>
        <w:autoSpaceDN w:val="0"/>
        <w:adjustRightInd w:val="0"/>
        <w:spacing w:line="360" w:lineRule="auto"/>
        <w:ind w:firstLine="709"/>
        <w:jc w:val="both"/>
        <w:rPr>
          <w:sz w:val="28"/>
          <w:szCs w:val="28"/>
        </w:rPr>
      </w:pPr>
      <w:r w:rsidRPr="009A2FBF">
        <w:rPr>
          <w:sz w:val="28"/>
          <w:szCs w:val="28"/>
        </w:rPr>
        <w:t xml:space="preserve">В практической части данной курсовой работы анализируются кредитные операции на примере банка </w:t>
      </w:r>
      <w:r w:rsidR="009A2FBF" w:rsidRPr="009A2FBF">
        <w:rPr>
          <w:sz w:val="28"/>
          <w:szCs w:val="28"/>
        </w:rPr>
        <w:t>"</w:t>
      </w:r>
      <w:r w:rsidRPr="009A2FBF">
        <w:rPr>
          <w:sz w:val="28"/>
          <w:szCs w:val="28"/>
        </w:rPr>
        <w:t>УРАЛСИБ</w:t>
      </w:r>
      <w:r w:rsidR="009A2FBF" w:rsidRPr="009A2FBF">
        <w:rPr>
          <w:sz w:val="28"/>
          <w:szCs w:val="28"/>
        </w:rPr>
        <w:t>"</w:t>
      </w:r>
      <w:r w:rsidRPr="009A2FBF">
        <w:rPr>
          <w:sz w:val="28"/>
          <w:szCs w:val="28"/>
        </w:rPr>
        <w:t>.</w:t>
      </w:r>
      <w:r w:rsidR="000F1ABB" w:rsidRPr="000F1ABB">
        <w:rPr>
          <w:sz w:val="28"/>
          <w:szCs w:val="28"/>
        </w:rPr>
        <w:t xml:space="preserve"> </w:t>
      </w:r>
      <w:r w:rsidRPr="009A2FBF">
        <w:rPr>
          <w:sz w:val="28"/>
          <w:szCs w:val="28"/>
        </w:rPr>
        <w:t>В третьей части данной работы рассматриваются перспективы развития кредитных операций.</w:t>
      </w:r>
    </w:p>
    <w:p w:rsidR="00113FD5" w:rsidRPr="009A2FBF" w:rsidRDefault="000F1ABB" w:rsidP="009A2FBF">
      <w:pPr>
        <w:suppressAutoHyphens/>
        <w:autoSpaceDE w:val="0"/>
        <w:autoSpaceDN w:val="0"/>
        <w:adjustRightInd w:val="0"/>
        <w:spacing w:line="360" w:lineRule="auto"/>
        <w:ind w:firstLine="709"/>
        <w:jc w:val="both"/>
        <w:outlineLvl w:val="0"/>
        <w:rPr>
          <w:bCs/>
          <w:sz w:val="28"/>
          <w:szCs w:val="32"/>
        </w:rPr>
      </w:pPr>
      <w:r>
        <w:rPr>
          <w:bCs/>
          <w:sz w:val="28"/>
          <w:szCs w:val="32"/>
        </w:rPr>
        <w:br w:type="page"/>
      </w:r>
      <w:r w:rsidR="00306E7A" w:rsidRPr="009A2FBF">
        <w:rPr>
          <w:bCs/>
          <w:sz w:val="28"/>
          <w:szCs w:val="32"/>
        </w:rPr>
        <w:t>1</w:t>
      </w:r>
      <w:r w:rsidRPr="000F1ABB">
        <w:rPr>
          <w:bCs/>
          <w:sz w:val="28"/>
          <w:szCs w:val="32"/>
        </w:rPr>
        <w:t>.</w:t>
      </w:r>
      <w:r w:rsidR="0049113A" w:rsidRPr="009A2FBF">
        <w:rPr>
          <w:bCs/>
          <w:sz w:val="28"/>
          <w:szCs w:val="32"/>
        </w:rPr>
        <w:t xml:space="preserve"> </w:t>
      </w:r>
      <w:r w:rsidR="00113FD5" w:rsidRPr="009A2FBF">
        <w:rPr>
          <w:bCs/>
          <w:sz w:val="28"/>
          <w:szCs w:val="32"/>
        </w:rPr>
        <w:t>Бухгалтерский учет предоставленных кредитов</w:t>
      </w:r>
    </w:p>
    <w:p w:rsidR="000F1ABB" w:rsidRPr="000F1ABB" w:rsidRDefault="000F1ABB" w:rsidP="009A2FBF">
      <w:pPr>
        <w:suppressAutoHyphens/>
        <w:autoSpaceDE w:val="0"/>
        <w:autoSpaceDN w:val="0"/>
        <w:adjustRightInd w:val="0"/>
        <w:spacing w:line="360" w:lineRule="auto"/>
        <w:ind w:firstLine="709"/>
        <w:jc w:val="both"/>
        <w:outlineLvl w:val="0"/>
        <w:rPr>
          <w:bCs/>
          <w:sz w:val="28"/>
          <w:szCs w:val="28"/>
        </w:rPr>
      </w:pPr>
    </w:p>
    <w:p w:rsidR="0049113A" w:rsidRPr="009A2FBF" w:rsidRDefault="0049113A" w:rsidP="009A2FBF">
      <w:pPr>
        <w:suppressAutoHyphens/>
        <w:autoSpaceDE w:val="0"/>
        <w:autoSpaceDN w:val="0"/>
        <w:adjustRightInd w:val="0"/>
        <w:spacing w:line="360" w:lineRule="auto"/>
        <w:ind w:firstLine="709"/>
        <w:jc w:val="both"/>
        <w:outlineLvl w:val="0"/>
        <w:rPr>
          <w:rFonts w:eastAsia="Helvetica-Bold"/>
          <w:bCs/>
          <w:sz w:val="28"/>
          <w:szCs w:val="28"/>
        </w:rPr>
      </w:pPr>
      <w:r w:rsidRPr="009A2FBF">
        <w:rPr>
          <w:bCs/>
          <w:sz w:val="28"/>
          <w:szCs w:val="28"/>
        </w:rPr>
        <w:t>1.1</w:t>
      </w:r>
      <w:r w:rsidR="00306E7A" w:rsidRPr="009A2FBF">
        <w:rPr>
          <w:bCs/>
          <w:sz w:val="28"/>
          <w:szCs w:val="28"/>
        </w:rPr>
        <w:t xml:space="preserve"> </w:t>
      </w:r>
      <w:r w:rsidR="00306E7A" w:rsidRPr="009A2FBF">
        <w:rPr>
          <w:rFonts w:eastAsia="Helvetica-Bold"/>
          <w:bCs/>
          <w:sz w:val="28"/>
          <w:szCs w:val="28"/>
        </w:rPr>
        <w:t>Общие положения о кредитовании</w:t>
      </w:r>
    </w:p>
    <w:p w:rsidR="009A2FBF" w:rsidRPr="009A2FBF" w:rsidRDefault="009A2FBF" w:rsidP="009A2FBF">
      <w:pPr>
        <w:suppressAutoHyphens/>
        <w:autoSpaceDE w:val="0"/>
        <w:autoSpaceDN w:val="0"/>
        <w:adjustRightInd w:val="0"/>
        <w:spacing w:line="360" w:lineRule="auto"/>
        <w:ind w:firstLine="709"/>
        <w:jc w:val="both"/>
        <w:outlineLvl w:val="0"/>
        <w:rPr>
          <w:rFonts w:eastAsia="Times-Bold"/>
          <w:bCs/>
          <w:sz w:val="28"/>
          <w:szCs w:val="28"/>
        </w:rPr>
      </w:pPr>
    </w:p>
    <w:p w:rsidR="00E47243" w:rsidRPr="009A2FBF" w:rsidRDefault="00E47243" w:rsidP="009A2FBF">
      <w:pPr>
        <w:suppressAutoHyphens/>
        <w:autoSpaceDE w:val="0"/>
        <w:autoSpaceDN w:val="0"/>
        <w:adjustRightInd w:val="0"/>
        <w:spacing w:line="360" w:lineRule="auto"/>
        <w:ind w:firstLine="709"/>
        <w:jc w:val="both"/>
        <w:rPr>
          <w:rFonts w:eastAsia="Times-Bold"/>
          <w:bCs/>
          <w:sz w:val="28"/>
          <w:szCs w:val="28"/>
        </w:rPr>
      </w:pPr>
      <w:r w:rsidRPr="009A2FBF">
        <w:rPr>
          <w:sz w:val="28"/>
          <w:szCs w:val="28"/>
        </w:rPr>
        <w:t>Порядок предоставления кредитными организациями денежных средств регулируется Федеральными законами "О Центральном банке Российской федерации (Банке России)"</w:t>
      </w:r>
      <w:r w:rsidR="00D70276" w:rsidRPr="009A2FBF">
        <w:rPr>
          <w:sz w:val="28"/>
          <w:szCs w:val="28"/>
        </w:rPr>
        <w:t>[3]</w:t>
      </w:r>
      <w:r w:rsidRPr="009A2FBF">
        <w:rPr>
          <w:sz w:val="28"/>
          <w:szCs w:val="28"/>
        </w:rPr>
        <w:t>, "О банках и банковской деятельности",</w:t>
      </w:r>
      <w:r w:rsidR="00E47C01" w:rsidRPr="009A2FBF">
        <w:rPr>
          <w:sz w:val="28"/>
          <w:szCs w:val="28"/>
        </w:rPr>
        <w:t>[</w:t>
      </w:r>
      <w:r w:rsidR="00D70276" w:rsidRPr="009A2FBF">
        <w:rPr>
          <w:sz w:val="28"/>
          <w:szCs w:val="28"/>
        </w:rPr>
        <w:t>2</w:t>
      </w:r>
      <w:r w:rsidR="00E47C01" w:rsidRPr="009A2FBF">
        <w:rPr>
          <w:sz w:val="28"/>
          <w:szCs w:val="28"/>
        </w:rPr>
        <w:t>]</w:t>
      </w:r>
      <w:r w:rsidRPr="009A2FBF">
        <w:rPr>
          <w:sz w:val="28"/>
          <w:szCs w:val="28"/>
        </w:rPr>
        <w:t xml:space="preserve"> а также Положением ЦБ РФ от 31.08.98 № 54-П "О порядке предоставления (размещения) кредитными организациями денежных средств и их возврата (погашения)" (в ред. от 27.07.2001).</w:t>
      </w:r>
      <w:r w:rsidR="00D70276" w:rsidRPr="009A2FBF">
        <w:rPr>
          <w:sz w:val="28"/>
          <w:szCs w:val="28"/>
        </w:rPr>
        <w:t>[8]</w:t>
      </w:r>
    </w:p>
    <w:p w:rsidR="000406FE" w:rsidRPr="009A2FBF" w:rsidRDefault="00306E7A" w:rsidP="009A2FBF">
      <w:pPr>
        <w:suppressAutoHyphens/>
        <w:autoSpaceDE w:val="0"/>
        <w:autoSpaceDN w:val="0"/>
        <w:adjustRightInd w:val="0"/>
        <w:spacing w:line="360" w:lineRule="auto"/>
        <w:ind w:firstLine="709"/>
        <w:jc w:val="both"/>
        <w:rPr>
          <w:sz w:val="28"/>
          <w:szCs w:val="28"/>
        </w:rPr>
      </w:pPr>
      <w:r w:rsidRPr="009A2FBF">
        <w:rPr>
          <w:rFonts w:eastAsia="Times-Bold"/>
          <w:bCs/>
          <w:sz w:val="28"/>
          <w:szCs w:val="28"/>
        </w:rPr>
        <w:t>Под размещением (предоставлением) банком денежных средств понимается заключение между банком и клиентом банка договора, составленного с учетом требований ГК РФ.</w:t>
      </w:r>
      <w:r w:rsidR="00447AC5" w:rsidRPr="009A2FBF">
        <w:rPr>
          <w:rFonts w:eastAsia="Times-Bold"/>
          <w:bCs/>
          <w:sz w:val="28"/>
          <w:szCs w:val="28"/>
        </w:rPr>
        <w:t>[1]</w:t>
      </w:r>
      <w:r w:rsidRPr="009A2FBF">
        <w:rPr>
          <w:rFonts w:eastAsia="Times-Bold"/>
          <w:bCs/>
          <w:sz w:val="28"/>
          <w:szCs w:val="28"/>
        </w:rPr>
        <w:t xml:space="preserve"> </w:t>
      </w:r>
      <w:r w:rsidR="00277B19" w:rsidRPr="009A2FBF">
        <w:rPr>
          <w:sz w:val="28"/>
          <w:szCs w:val="28"/>
        </w:rPr>
        <w:t>В соответствии с действующим гражданским законодательством по кредитному договору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нее.</w:t>
      </w:r>
    </w:p>
    <w:p w:rsidR="00277B19" w:rsidRPr="009A2FBF" w:rsidRDefault="00277B19" w:rsidP="009A2FBF">
      <w:pPr>
        <w:suppressAutoHyphens/>
        <w:autoSpaceDE w:val="0"/>
        <w:autoSpaceDN w:val="0"/>
        <w:adjustRightInd w:val="0"/>
        <w:spacing w:line="360" w:lineRule="auto"/>
        <w:ind w:firstLine="709"/>
        <w:jc w:val="both"/>
        <w:rPr>
          <w:sz w:val="28"/>
          <w:szCs w:val="28"/>
        </w:rPr>
      </w:pPr>
      <w:r w:rsidRPr="009A2FBF">
        <w:rPr>
          <w:sz w:val="28"/>
          <w:szCs w:val="28"/>
        </w:rPr>
        <w:t>В кредитном договоре определяется порядок выдачи и погашения кредитов, взаимные обязательства и экономическая ответственность сторон, условия уменьшения или увеличения процентных ставок.</w:t>
      </w:r>
      <w:r w:rsidR="00A8576B" w:rsidRPr="009A2FBF">
        <w:rPr>
          <w:sz w:val="28"/>
          <w:szCs w:val="28"/>
        </w:rPr>
        <w:t>[17, с. 122]</w:t>
      </w:r>
    </w:p>
    <w:p w:rsidR="00225D50" w:rsidRPr="009A2FBF" w:rsidRDefault="00225D50" w:rsidP="009A2FBF">
      <w:pPr>
        <w:suppressAutoHyphens/>
        <w:autoSpaceDE w:val="0"/>
        <w:autoSpaceDN w:val="0"/>
        <w:adjustRightInd w:val="0"/>
        <w:spacing w:line="360" w:lineRule="auto"/>
        <w:ind w:firstLine="709"/>
        <w:jc w:val="both"/>
        <w:rPr>
          <w:sz w:val="28"/>
          <w:szCs w:val="28"/>
        </w:rPr>
      </w:pPr>
      <w:r w:rsidRPr="009A2FBF">
        <w:rPr>
          <w:sz w:val="28"/>
          <w:szCs w:val="28"/>
        </w:rPr>
        <w:t>Для рассмотрения вопроса о получении краткосрочного кредита юридические лица (независимо от организационно-правовых форм) предоставляют в кредитный отдел следующие документы:</w:t>
      </w:r>
    </w:p>
    <w:p w:rsidR="00225D50" w:rsidRPr="009A2FBF" w:rsidRDefault="00225D50" w:rsidP="009A2FBF">
      <w:pPr>
        <w:suppressAutoHyphens/>
        <w:autoSpaceDE w:val="0"/>
        <w:autoSpaceDN w:val="0"/>
        <w:adjustRightInd w:val="0"/>
        <w:spacing w:line="360" w:lineRule="auto"/>
        <w:ind w:firstLine="709"/>
        <w:jc w:val="both"/>
        <w:rPr>
          <w:sz w:val="28"/>
          <w:szCs w:val="28"/>
        </w:rPr>
      </w:pPr>
      <w:r w:rsidRPr="009A2FBF">
        <w:rPr>
          <w:sz w:val="28"/>
          <w:szCs w:val="28"/>
        </w:rPr>
        <w:t>• письмо-заявление с указанием суммы требующихся кредитных ресурсов, цели их использования и сроков возврата;</w:t>
      </w:r>
    </w:p>
    <w:p w:rsidR="00225D50" w:rsidRPr="009A2FBF" w:rsidRDefault="00225D50" w:rsidP="009A2FBF">
      <w:pPr>
        <w:suppressAutoHyphens/>
        <w:autoSpaceDE w:val="0"/>
        <w:autoSpaceDN w:val="0"/>
        <w:adjustRightInd w:val="0"/>
        <w:spacing w:line="360" w:lineRule="auto"/>
        <w:ind w:firstLine="709"/>
        <w:jc w:val="both"/>
        <w:rPr>
          <w:sz w:val="28"/>
          <w:szCs w:val="28"/>
        </w:rPr>
      </w:pPr>
      <w:r w:rsidRPr="009A2FBF">
        <w:rPr>
          <w:sz w:val="28"/>
          <w:szCs w:val="28"/>
        </w:rPr>
        <w:t>• нотариально заверенные устав, учредительный договор, свидетельство о регистрации;</w:t>
      </w:r>
    </w:p>
    <w:p w:rsidR="00225D50" w:rsidRPr="009A2FBF" w:rsidRDefault="00225D50" w:rsidP="009A2FBF">
      <w:pPr>
        <w:suppressAutoHyphens/>
        <w:autoSpaceDE w:val="0"/>
        <w:autoSpaceDN w:val="0"/>
        <w:adjustRightInd w:val="0"/>
        <w:spacing w:line="360" w:lineRule="auto"/>
        <w:ind w:firstLine="709"/>
        <w:jc w:val="both"/>
        <w:rPr>
          <w:sz w:val="28"/>
          <w:szCs w:val="28"/>
        </w:rPr>
      </w:pPr>
      <w:r w:rsidRPr="009A2FBF">
        <w:rPr>
          <w:sz w:val="28"/>
          <w:szCs w:val="28"/>
        </w:rPr>
        <w:t>• нотариально заверенную карточку образцов подписей распорядителей средств</w:t>
      </w:r>
    </w:p>
    <w:p w:rsidR="00225D50" w:rsidRPr="009A2FBF" w:rsidRDefault="00225D50" w:rsidP="009A2FBF">
      <w:pPr>
        <w:suppressAutoHyphens/>
        <w:autoSpaceDE w:val="0"/>
        <w:autoSpaceDN w:val="0"/>
        <w:adjustRightInd w:val="0"/>
        <w:spacing w:line="360" w:lineRule="auto"/>
        <w:ind w:firstLine="709"/>
        <w:jc w:val="both"/>
        <w:rPr>
          <w:sz w:val="28"/>
          <w:szCs w:val="28"/>
        </w:rPr>
      </w:pPr>
      <w:r w:rsidRPr="009A2FBF">
        <w:rPr>
          <w:sz w:val="28"/>
          <w:szCs w:val="28"/>
        </w:rPr>
        <w:t>(руководителя и главного бухгалтера) и оттиска печати (клиентами банка не предоставляются);</w:t>
      </w:r>
    </w:p>
    <w:p w:rsidR="00225D50" w:rsidRPr="009A2FBF" w:rsidRDefault="00225D50" w:rsidP="009A2FBF">
      <w:pPr>
        <w:suppressAutoHyphens/>
        <w:autoSpaceDE w:val="0"/>
        <w:autoSpaceDN w:val="0"/>
        <w:adjustRightInd w:val="0"/>
        <w:spacing w:line="360" w:lineRule="auto"/>
        <w:ind w:firstLine="709"/>
        <w:jc w:val="both"/>
        <w:rPr>
          <w:sz w:val="28"/>
          <w:szCs w:val="28"/>
        </w:rPr>
      </w:pPr>
      <w:r w:rsidRPr="009A2FBF">
        <w:rPr>
          <w:sz w:val="28"/>
          <w:szCs w:val="28"/>
        </w:rPr>
        <w:t>• квартальный бухгалтерский отчет на последнюю отчетную дату, с отметкой Государственной налоговой инспекции;</w:t>
      </w:r>
    </w:p>
    <w:p w:rsidR="00225D50" w:rsidRPr="009A2FBF" w:rsidRDefault="00225D50" w:rsidP="009A2FBF">
      <w:pPr>
        <w:suppressAutoHyphens/>
        <w:autoSpaceDE w:val="0"/>
        <w:autoSpaceDN w:val="0"/>
        <w:adjustRightInd w:val="0"/>
        <w:spacing w:line="360" w:lineRule="auto"/>
        <w:ind w:firstLine="709"/>
        <w:jc w:val="both"/>
        <w:rPr>
          <w:sz w:val="28"/>
          <w:szCs w:val="28"/>
        </w:rPr>
      </w:pPr>
      <w:r w:rsidRPr="009A2FBF">
        <w:rPr>
          <w:sz w:val="28"/>
          <w:szCs w:val="28"/>
        </w:rPr>
        <w:t>• бухгалтерский баланс на последнюю отчетную дату;</w:t>
      </w:r>
    </w:p>
    <w:p w:rsidR="00225D50" w:rsidRPr="009A2FBF" w:rsidRDefault="00225D50" w:rsidP="009A2FBF">
      <w:pPr>
        <w:suppressAutoHyphens/>
        <w:autoSpaceDE w:val="0"/>
        <w:autoSpaceDN w:val="0"/>
        <w:adjustRightInd w:val="0"/>
        <w:spacing w:line="360" w:lineRule="auto"/>
        <w:ind w:firstLine="709"/>
        <w:jc w:val="both"/>
        <w:rPr>
          <w:sz w:val="28"/>
          <w:szCs w:val="28"/>
        </w:rPr>
      </w:pPr>
      <w:r w:rsidRPr="009A2FBF">
        <w:rPr>
          <w:sz w:val="28"/>
          <w:szCs w:val="28"/>
        </w:rPr>
        <w:t>• расчет потребности в кредитных ресурсах;</w:t>
      </w:r>
    </w:p>
    <w:p w:rsidR="00225D50" w:rsidRPr="009A2FBF" w:rsidRDefault="00225D50" w:rsidP="009A2FBF">
      <w:pPr>
        <w:suppressAutoHyphens/>
        <w:autoSpaceDE w:val="0"/>
        <w:autoSpaceDN w:val="0"/>
        <w:adjustRightInd w:val="0"/>
        <w:spacing w:line="360" w:lineRule="auto"/>
        <w:ind w:firstLine="709"/>
        <w:jc w:val="both"/>
        <w:rPr>
          <w:sz w:val="28"/>
          <w:szCs w:val="28"/>
        </w:rPr>
      </w:pPr>
      <w:r w:rsidRPr="009A2FBF">
        <w:rPr>
          <w:sz w:val="28"/>
          <w:szCs w:val="28"/>
        </w:rPr>
        <w:t>• расчет срока возврата кредита;</w:t>
      </w:r>
    </w:p>
    <w:p w:rsidR="00225D50" w:rsidRPr="009A2FBF" w:rsidRDefault="00225D50" w:rsidP="009A2FBF">
      <w:pPr>
        <w:suppressAutoHyphens/>
        <w:autoSpaceDE w:val="0"/>
        <w:autoSpaceDN w:val="0"/>
        <w:adjustRightInd w:val="0"/>
        <w:spacing w:line="360" w:lineRule="auto"/>
        <w:ind w:firstLine="709"/>
        <w:jc w:val="both"/>
        <w:rPr>
          <w:sz w:val="28"/>
          <w:szCs w:val="28"/>
        </w:rPr>
      </w:pPr>
      <w:r w:rsidRPr="009A2FBF">
        <w:rPr>
          <w:sz w:val="28"/>
          <w:szCs w:val="28"/>
        </w:rPr>
        <w:t>• справку о составе затрат за каждый отчетный месяц с начала года;</w:t>
      </w:r>
    </w:p>
    <w:p w:rsidR="00225D50" w:rsidRPr="009A2FBF" w:rsidRDefault="00225D50" w:rsidP="009A2FBF">
      <w:pPr>
        <w:suppressAutoHyphens/>
        <w:autoSpaceDE w:val="0"/>
        <w:autoSpaceDN w:val="0"/>
        <w:adjustRightInd w:val="0"/>
        <w:spacing w:line="360" w:lineRule="auto"/>
        <w:ind w:firstLine="709"/>
        <w:jc w:val="both"/>
        <w:rPr>
          <w:sz w:val="28"/>
          <w:szCs w:val="28"/>
        </w:rPr>
      </w:pPr>
      <w:r w:rsidRPr="009A2FBF">
        <w:rPr>
          <w:sz w:val="28"/>
          <w:szCs w:val="28"/>
        </w:rPr>
        <w:t>• оперативные данные по балансовым статьям клиента на дату обращения за кредитом;</w:t>
      </w:r>
    </w:p>
    <w:p w:rsidR="00225D50" w:rsidRPr="009A2FBF" w:rsidRDefault="00225D50" w:rsidP="009A2FBF">
      <w:pPr>
        <w:suppressAutoHyphens/>
        <w:autoSpaceDE w:val="0"/>
        <w:autoSpaceDN w:val="0"/>
        <w:adjustRightInd w:val="0"/>
        <w:spacing w:line="360" w:lineRule="auto"/>
        <w:ind w:firstLine="709"/>
        <w:jc w:val="both"/>
        <w:rPr>
          <w:sz w:val="28"/>
          <w:szCs w:val="28"/>
        </w:rPr>
      </w:pPr>
      <w:r w:rsidRPr="009A2FBF">
        <w:rPr>
          <w:sz w:val="28"/>
          <w:szCs w:val="28"/>
        </w:rPr>
        <w:t>• расшифровку по отдельным статьям бухгалтерского баланса;</w:t>
      </w:r>
    </w:p>
    <w:p w:rsidR="00225D50" w:rsidRPr="009A2FBF" w:rsidRDefault="00225D50" w:rsidP="009A2FBF">
      <w:pPr>
        <w:suppressAutoHyphens/>
        <w:autoSpaceDE w:val="0"/>
        <w:autoSpaceDN w:val="0"/>
        <w:adjustRightInd w:val="0"/>
        <w:spacing w:line="360" w:lineRule="auto"/>
        <w:ind w:firstLine="709"/>
        <w:jc w:val="both"/>
        <w:rPr>
          <w:sz w:val="28"/>
          <w:szCs w:val="28"/>
        </w:rPr>
      </w:pPr>
      <w:r w:rsidRPr="009A2FBF">
        <w:rPr>
          <w:sz w:val="28"/>
          <w:szCs w:val="28"/>
        </w:rPr>
        <w:t>• контракты, договора клиента, подтверждающие реальность и эффективность кредитования;</w:t>
      </w:r>
    </w:p>
    <w:p w:rsidR="00225D50" w:rsidRPr="009A2FBF" w:rsidRDefault="00225D50" w:rsidP="009A2FBF">
      <w:pPr>
        <w:suppressAutoHyphens/>
        <w:autoSpaceDE w:val="0"/>
        <w:autoSpaceDN w:val="0"/>
        <w:adjustRightInd w:val="0"/>
        <w:spacing w:line="360" w:lineRule="auto"/>
        <w:ind w:firstLine="709"/>
        <w:jc w:val="both"/>
        <w:rPr>
          <w:sz w:val="28"/>
          <w:szCs w:val="28"/>
        </w:rPr>
      </w:pPr>
      <w:r w:rsidRPr="009A2FBF">
        <w:rPr>
          <w:sz w:val="28"/>
          <w:szCs w:val="28"/>
        </w:rPr>
        <w:t>• расчет эффективности коммерческой сделки;</w:t>
      </w:r>
    </w:p>
    <w:p w:rsidR="00225D50" w:rsidRPr="009A2FBF" w:rsidRDefault="00225D50" w:rsidP="009A2FBF">
      <w:pPr>
        <w:suppressAutoHyphens/>
        <w:autoSpaceDE w:val="0"/>
        <w:autoSpaceDN w:val="0"/>
        <w:adjustRightInd w:val="0"/>
        <w:spacing w:line="360" w:lineRule="auto"/>
        <w:ind w:firstLine="709"/>
        <w:jc w:val="both"/>
        <w:rPr>
          <w:sz w:val="28"/>
          <w:szCs w:val="28"/>
        </w:rPr>
      </w:pPr>
      <w:r w:rsidRPr="009A2FBF">
        <w:rPr>
          <w:sz w:val="28"/>
          <w:szCs w:val="28"/>
        </w:rPr>
        <w:t>• документы, подтверждающие наличие обеспечения возврата кредита, гарантии с</w:t>
      </w:r>
    </w:p>
    <w:p w:rsidR="00225D50" w:rsidRPr="009A2FBF" w:rsidRDefault="00225D50" w:rsidP="009A2FBF">
      <w:pPr>
        <w:suppressAutoHyphens/>
        <w:autoSpaceDE w:val="0"/>
        <w:autoSpaceDN w:val="0"/>
        <w:adjustRightInd w:val="0"/>
        <w:spacing w:line="360" w:lineRule="auto"/>
        <w:ind w:firstLine="709"/>
        <w:jc w:val="both"/>
        <w:rPr>
          <w:sz w:val="28"/>
          <w:szCs w:val="28"/>
        </w:rPr>
      </w:pPr>
      <w:r w:rsidRPr="009A2FBF">
        <w:rPr>
          <w:sz w:val="28"/>
          <w:szCs w:val="28"/>
        </w:rPr>
        <w:t>приложением балансов гарантов;</w:t>
      </w:r>
    </w:p>
    <w:p w:rsidR="00225D50" w:rsidRPr="009A2FBF" w:rsidRDefault="00225D50" w:rsidP="009A2FBF">
      <w:pPr>
        <w:suppressAutoHyphens/>
        <w:autoSpaceDE w:val="0"/>
        <w:autoSpaceDN w:val="0"/>
        <w:adjustRightInd w:val="0"/>
        <w:spacing w:line="360" w:lineRule="auto"/>
        <w:ind w:firstLine="709"/>
        <w:jc w:val="both"/>
        <w:rPr>
          <w:sz w:val="28"/>
          <w:szCs w:val="28"/>
        </w:rPr>
      </w:pPr>
      <w:r w:rsidRPr="009A2FBF">
        <w:rPr>
          <w:sz w:val="28"/>
          <w:szCs w:val="28"/>
        </w:rPr>
        <w:t>• свидетельства о праве собственности на недвижимость;</w:t>
      </w:r>
    </w:p>
    <w:p w:rsidR="00225D50" w:rsidRPr="009A2FBF" w:rsidRDefault="00225D50" w:rsidP="009A2FBF">
      <w:pPr>
        <w:suppressAutoHyphens/>
        <w:autoSpaceDE w:val="0"/>
        <w:autoSpaceDN w:val="0"/>
        <w:adjustRightInd w:val="0"/>
        <w:spacing w:line="360" w:lineRule="auto"/>
        <w:ind w:firstLine="709"/>
        <w:jc w:val="both"/>
        <w:rPr>
          <w:sz w:val="28"/>
          <w:szCs w:val="28"/>
        </w:rPr>
      </w:pPr>
      <w:r w:rsidRPr="009A2FBF">
        <w:rPr>
          <w:sz w:val="28"/>
          <w:szCs w:val="28"/>
        </w:rPr>
        <w:t>• сведения об остатках товаров на складе, договор залога, страховой полис;</w:t>
      </w:r>
    </w:p>
    <w:p w:rsidR="00225D50" w:rsidRPr="009A2FBF" w:rsidRDefault="00225D50" w:rsidP="009A2FBF">
      <w:pPr>
        <w:suppressAutoHyphens/>
        <w:autoSpaceDE w:val="0"/>
        <w:autoSpaceDN w:val="0"/>
        <w:adjustRightInd w:val="0"/>
        <w:spacing w:line="360" w:lineRule="auto"/>
        <w:ind w:firstLine="709"/>
        <w:jc w:val="both"/>
        <w:rPr>
          <w:sz w:val="28"/>
          <w:szCs w:val="28"/>
        </w:rPr>
      </w:pPr>
      <w:r w:rsidRPr="009A2FBF">
        <w:rPr>
          <w:sz w:val="28"/>
          <w:szCs w:val="28"/>
        </w:rPr>
        <w:t>• справку об уведомлении налогового органа о намерении клиента открыть ссудный счет.</w:t>
      </w:r>
      <w:r w:rsidR="00A8576B" w:rsidRPr="009A2FBF">
        <w:rPr>
          <w:sz w:val="28"/>
          <w:szCs w:val="28"/>
        </w:rPr>
        <w:t>[18, с. 241]</w:t>
      </w:r>
    </w:p>
    <w:p w:rsidR="00225D50" w:rsidRPr="009A2FBF" w:rsidRDefault="00225D50" w:rsidP="009A2FBF">
      <w:pPr>
        <w:suppressAutoHyphens/>
        <w:autoSpaceDE w:val="0"/>
        <w:autoSpaceDN w:val="0"/>
        <w:adjustRightInd w:val="0"/>
        <w:spacing w:line="360" w:lineRule="auto"/>
        <w:ind w:firstLine="709"/>
        <w:jc w:val="both"/>
        <w:rPr>
          <w:sz w:val="28"/>
          <w:szCs w:val="28"/>
        </w:rPr>
      </w:pPr>
      <w:r w:rsidRPr="009A2FBF">
        <w:rPr>
          <w:sz w:val="28"/>
          <w:szCs w:val="28"/>
        </w:rPr>
        <w:t>Полный перечень документов, необходимых для рассмотрения вопроса о выдаче кредита, определяет каждый банк самостоятельно исходя из разработанных Правил кредитования своих клиентов. Указанный перечень требуемых от клиентов документов может быть расширен в зависимости от вопросов, возникающих в процессе рассмотрения заявки конкретного клиента. Проанализировав предоставленные документы, кредитный отдел, в случае положительного решения о кредитовании, дает распоряжение бухгалтерии об открытии ссудного счета клиента, также прилагает кредитный договор (копию) и договор обеспечения кредита или договора залога (подлинники). Кроме того, со стороны клиента в бухгалтерию для открытия ссудного счета предоставляются следующие документы:</w:t>
      </w:r>
    </w:p>
    <w:p w:rsidR="00225D50" w:rsidRPr="009A2FBF" w:rsidRDefault="00225D50" w:rsidP="009A2FBF">
      <w:pPr>
        <w:suppressAutoHyphens/>
        <w:autoSpaceDE w:val="0"/>
        <w:autoSpaceDN w:val="0"/>
        <w:adjustRightInd w:val="0"/>
        <w:spacing w:line="360" w:lineRule="auto"/>
        <w:ind w:firstLine="709"/>
        <w:jc w:val="both"/>
        <w:rPr>
          <w:sz w:val="28"/>
          <w:szCs w:val="28"/>
        </w:rPr>
      </w:pPr>
      <w:r w:rsidRPr="009A2FBF">
        <w:rPr>
          <w:sz w:val="28"/>
          <w:szCs w:val="28"/>
        </w:rPr>
        <w:t>1. обязательство-поручение или срочное обязательство, предусматривающее право кредитной организации на списание средств со счета заемщика при наступлении срока соответствующего платежа по договору;</w:t>
      </w:r>
    </w:p>
    <w:p w:rsidR="00225D50" w:rsidRPr="009A2FBF" w:rsidRDefault="00225D50" w:rsidP="009A2FBF">
      <w:pPr>
        <w:suppressAutoHyphens/>
        <w:autoSpaceDE w:val="0"/>
        <w:autoSpaceDN w:val="0"/>
        <w:adjustRightInd w:val="0"/>
        <w:spacing w:line="360" w:lineRule="auto"/>
        <w:ind w:firstLine="709"/>
        <w:jc w:val="both"/>
        <w:rPr>
          <w:sz w:val="28"/>
          <w:szCs w:val="28"/>
        </w:rPr>
      </w:pPr>
      <w:r w:rsidRPr="009A2FBF">
        <w:rPr>
          <w:sz w:val="28"/>
          <w:szCs w:val="28"/>
        </w:rPr>
        <w:t>2. распоряжение или копия распоряжения с отметкой обслуживающей кредитной</w:t>
      </w:r>
    </w:p>
    <w:p w:rsidR="00225D50" w:rsidRPr="009A2FBF" w:rsidRDefault="00225D50" w:rsidP="009A2FBF">
      <w:pPr>
        <w:suppressAutoHyphens/>
        <w:autoSpaceDE w:val="0"/>
        <w:autoSpaceDN w:val="0"/>
        <w:adjustRightInd w:val="0"/>
        <w:spacing w:line="360" w:lineRule="auto"/>
        <w:ind w:firstLine="709"/>
        <w:jc w:val="both"/>
        <w:rPr>
          <w:sz w:val="28"/>
          <w:szCs w:val="28"/>
        </w:rPr>
      </w:pPr>
      <w:r w:rsidRPr="009A2FBF">
        <w:rPr>
          <w:sz w:val="28"/>
          <w:szCs w:val="28"/>
        </w:rPr>
        <w:t>организации о предоставлении последней права на списание в безакцептном порядке средств со счетов заемщика по платежному требованию кредитующей организацией в погашение задолженности по договору. В случае непоступления денежных средств в срок выставляется платежное требование-поручение обслуживающей кредитной организации согласно письму об безакцептном списании);</w:t>
      </w:r>
    </w:p>
    <w:p w:rsidR="00225D50" w:rsidRPr="009A2FBF" w:rsidRDefault="00225D50" w:rsidP="009A2FBF">
      <w:pPr>
        <w:suppressAutoHyphens/>
        <w:autoSpaceDE w:val="0"/>
        <w:autoSpaceDN w:val="0"/>
        <w:adjustRightInd w:val="0"/>
        <w:spacing w:line="360" w:lineRule="auto"/>
        <w:ind w:firstLine="709"/>
        <w:jc w:val="both"/>
        <w:rPr>
          <w:sz w:val="28"/>
          <w:szCs w:val="28"/>
        </w:rPr>
      </w:pPr>
      <w:r w:rsidRPr="009A2FBF">
        <w:rPr>
          <w:sz w:val="28"/>
          <w:szCs w:val="28"/>
        </w:rPr>
        <w:t>3. справка из Государственной налоговой инспекции о намерении открыть ссудный счет;</w:t>
      </w:r>
    </w:p>
    <w:p w:rsidR="00225D50" w:rsidRPr="009A2FBF" w:rsidRDefault="000406FE" w:rsidP="009A2FBF">
      <w:pPr>
        <w:suppressAutoHyphens/>
        <w:autoSpaceDE w:val="0"/>
        <w:autoSpaceDN w:val="0"/>
        <w:adjustRightInd w:val="0"/>
        <w:spacing w:line="360" w:lineRule="auto"/>
        <w:ind w:firstLine="709"/>
        <w:jc w:val="both"/>
        <w:rPr>
          <w:sz w:val="28"/>
          <w:szCs w:val="28"/>
        </w:rPr>
      </w:pPr>
      <w:r w:rsidRPr="009A2FBF">
        <w:rPr>
          <w:sz w:val="28"/>
          <w:szCs w:val="28"/>
        </w:rPr>
        <w:t xml:space="preserve">4. </w:t>
      </w:r>
      <w:r w:rsidR="00225D50" w:rsidRPr="009A2FBF">
        <w:rPr>
          <w:sz w:val="28"/>
          <w:szCs w:val="28"/>
        </w:rPr>
        <w:t>справка из пенсионного фонда.</w:t>
      </w:r>
      <w:r w:rsidR="003F7ADA" w:rsidRPr="009A2FBF">
        <w:rPr>
          <w:sz w:val="28"/>
          <w:szCs w:val="28"/>
        </w:rPr>
        <w:t xml:space="preserve"> [12, с. 230]</w:t>
      </w:r>
    </w:p>
    <w:p w:rsidR="00306E7A" w:rsidRPr="009A2FBF" w:rsidRDefault="00306E7A"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Размещение (предоставление) денежных средств может осуществляться как в национальной валюте Российской Федерации, так и иностранных валютах с соблюдением требований действующего законодательства.</w:t>
      </w:r>
    </w:p>
    <w:p w:rsidR="00306E7A" w:rsidRPr="009A2FBF" w:rsidRDefault="00306E7A"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Предоставление (размещение) банком денежных средств ведется в следующем порядке:</w:t>
      </w:r>
    </w:p>
    <w:p w:rsidR="00306E7A" w:rsidRPr="009A2FBF" w:rsidRDefault="00306E7A" w:rsidP="009A2FBF">
      <w:pPr>
        <w:numPr>
          <w:ilvl w:val="0"/>
          <w:numId w:val="7"/>
        </w:numPr>
        <w:suppressAutoHyphens/>
        <w:autoSpaceDE w:val="0"/>
        <w:autoSpaceDN w:val="0"/>
        <w:adjustRightInd w:val="0"/>
        <w:spacing w:line="360" w:lineRule="auto"/>
        <w:ind w:left="0" w:firstLine="709"/>
        <w:jc w:val="both"/>
        <w:rPr>
          <w:rFonts w:eastAsia="Times-Bold"/>
          <w:bCs/>
          <w:sz w:val="28"/>
          <w:szCs w:val="28"/>
        </w:rPr>
      </w:pPr>
      <w:r w:rsidRPr="009A2FBF">
        <w:rPr>
          <w:rFonts w:eastAsia="Times-Bold"/>
          <w:bCs/>
          <w:sz w:val="28"/>
          <w:szCs w:val="28"/>
        </w:rPr>
        <w:t>юридическим лицам — только в безналичном порядке путем зачисления денежных средств на расчетный или корреспондентский счет/субсчет клиента-заемщика, открытый на основе договора банковского счета (в том числе при предоставлении средств на оплату платежных документов и на выплату заработной платы);</w:t>
      </w:r>
    </w:p>
    <w:p w:rsidR="00306E7A" w:rsidRPr="009A2FBF" w:rsidRDefault="00306E7A" w:rsidP="009A2FBF">
      <w:pPr>
        <w:numPr>
          <w:ilvl w:val="0"/>
          <w:numId w:val="7"/>
        </w:numPr>
        <w:suppressAutoHyphens/>
        <w:autoSpaceDE w:val="0"/>
        <w:autoSpaceDN w:val="0"/>
        <w:adjustRightInd w:val="0"/>
        <w:spacing w:line="360" w:lineRule="auto"/>
        <w:ind w:left="0" w:firstLine="709"/>
        <w:jc w:val="both"/>
        <w:rPr>
          <w:rFonts w:eastAsia="Times-Bold"/>
          <w:bCs/>
          <w:sz w:val="28"/>
          <w:szCs w:val="28"/>
        </w:rPr>
      </w:pPr>
      <w:r w:rsidRPr="009A2FBF">
        <w:rPr>
          <w:rFonts w:eastAsia="Times-Bold"/>
          <w:bCs/>
          <w:sz w:val="28"/>
          <w:szCs w:val="28"/>
        </w:rPr>
        <w:t>физическим лицам - в безналичном порядке путем зачисления денежных средств на банковский счет клиента-заемщика физического лица, под которым понимается также счет по учету сумм привлеченных банком вкладов (депозитов) физических лиц в банке либо наличными денежными средствами через кассу банка;</w:t>
      </w:r>
    </w:p>
    <w:p w:rsidR="00306E7A" w:rsidRPr="009A2FBF" w:rsidRDefault="00306E7A" w:rsidP="009A2FBF">
      <w:pPr>
        <w:numPr>
          <w:ilvl w:val="0"/>
          <w:numId w:val="7"/>
        </w:numPr>
        <w:suppressAutoHyphens/>
        <w:autoSpaceDE w:val="0"/>
        <w:autoSpaceDN w:val="0"/>
        <w:adjustRightInd w:val="0"/>
        <w:spacing w:line="360" w:lineRule="auto"/>
        <w:ind w:left="0" w:firstLine="709"/>
        <w:jc w:val="both"/>
        <w:rPr>
          <w:rFonts w:eastAsia="Times-Bold"/>
          <w:bCs/>
          <w:sz w:val="28"/>
          <w:szCs w:val="28"/>
        </w:rPr>
      </w:pPr>
      <w:r w:rsidRPr="009A2FBF">
        <w:rPr>
          <w:rFonts w:eastAsia="Times-Bold"/>
          <w:bCs/>
          <w:sz w:val="28"/>
          <w:szCs w:val="28"/>
        </w:rPr>
        <w:t>предоставление (размещение) средств в иностранной валюте юридическим и физическим лицам - уполномоченными банками в безналичном порядке.</w:t>
      </w:r>
    </w:p>
    <w:p w:rsidR="00306E7A" w:rsidRPr="009A2FBF" w:rsidRDefault="00306E7A"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Предоставление (размещение) банком денежных средств клиентам банка осуществляется следующими способами:</w:t>
      </w:r>
    </w:p>
    <w:p w:rsidR="00306E7A" w:rsidRPr="009A2FBF" w:rsidRDefault="00306E7A"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1</w:t>
      </w:r>
      <w:r w:rsidR="0049113A" w:rsidRPr="009A2FBF">
        <w:rPr>
          <w:rFonts w:eastAsia="Times-Bold"/>
          <w:bCs/>
          <w:sz w:val="28"/>
          <w:szCs w:val="28"/>
        </w:rPr>
        <w:t>.</w:t>
      </w:r>
      <w:r w:rsidRPr="009A2FBF">
        <w:rPr>
          <w:rFonts w:eastAsia="Times-Bold"/>
          <w:bCs/>
          <w:sz w:val="28"/>
          <w:szCs w:val="28"/>
        </w:rPr>
        <w:t xml:space="preserve"> разовым зачислением денежных средств на указанные банковские счета либо выдачей наличных денег заемщику - физическому лицу;</w:t>
      </w:r>
    </w:p>
    <w:p w:rsidR="00306E7A" w:rsidRPr="009A2FBF" w:rsidRDefault="00306E7A"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2</w:t>
      </w:r>
      <w:r w:rsidR="0049113A" w:rsidRPr="009A2FBF">
        <w:rPr>
          <w:rFonts w:eastAsia="Times-Bold"/>
          <w:bCs/>
          <w:sz w:val="28"/>
          <w:szCs w:val="28"/>
        </w:rPr>
        <w:t>.</w:t>
      </w:r>
      <w:r w:rsidRPr="009A2FBF">
        <w:rPr>
          <w:rFonts w:eastAsia="Times-Bold"/>
          <w:bCs/>
          <w:sz w:val="28"/>
          <w:szCs w:val="28"/>
        </w:rPr>
        <w:t xml:space="preserve"> открытием кредитной линии, т.е. заключением договора, на основе которого клиент-заемщик приобретает право на получение и использование в течение обусловленного срока денежных средств, при соблюдении одного из следующих условий:</w:t>
      </w:r>
    </w:p>
    <w:p w:rsidR="00306E7A" w:rsidRPr="009A2FBF" w:rsidRDefault="00306E7A" w:rsidP="009A2FBF">
      <w:pPr>
        <w:numPr>
          <w:ilvl w:val="0"/>
          <w:numId w:val="6"/>
        </w:numPr>
        <w:tabs>
          <w:tab w:val="clear" w:pos="720"/>
        </w:tabs>
        <w:suppressAutoHyphens/>
        <w:autoSpaceDE w:val="0"/>
        <w:autoSpaceDN w:val="0"/>
        <w:adjustRightInd w:val="0"/>
        <w:spacing w:line="360" w:lineRule="auto"/>
        <w:ind w:left="0" w:firstLine="709"/>
        <w:jc w:val="both"/>
        <w:rPr>
          <w:rFonts w:eastAsia="Times-Bold"/>
          <w:bCs/>
          <w:sz w:val="28"/>
          <w:szCs w:val="28"/>
        </w:rPr>
      </w:pPr>
      <w:r w:rsidRPr="009A2FBF">
        <w:rPr>
          <w:rFonts w:eastAsia="Times-Bold"/>
          <w:bCs/>
          <w:sz w:val="28"/>
          <w:szCs w:val="28"/>
        </w:rPr>
        <w:t xml:space="preserve">общая сумма предоставленных клиенту-заемщику денежных средств не превышает максимального размера (лимита), определенного в договоре (далее — </w:t>
      </w:r>
      <w:r w:rsidR="009A2FBF" w:rsidRPr="009A2FBF">
        <w:rPr>
          <w:rFonts w:eastAsia="Times-Bold"/>
          <w:bCs/>
          <w:sz w:val="28"/>
          <w:szCs w:val="28"/>
        </w:rPr>
        <w:t>"</w:t>
      </w:r>
      <w:r w:rsidRPr="009A2FBF">
        <w:rPr>
          <w:rFonts w:eastAsia="Times-Bold"/>
          <w:bCs/>
          <w:sz w:val="28"/>
          <w:szCs w:val="28"/>
        </w:rPr>
        <w:t>лимит выдачи</w:t>
      </w:r>
      <w:r w:rsidR="009A2FBF" w:rsidRPr="009A2FBF">
        <w:rPr>
          <w:rFonts w:eastAsia="Times-Bold"/>
          <w:bCs/>
          <w:sz w:val="28"/>
          <w:szCs w:val="28"/>
        </w:rPr>
        <w:t>"</w:t>
      </w:r>
      <w:r w:rsidRPr="009A2FBF">
        <w:rPr>
          <w:rFonts w:eastAsia="Times-Bold"/>
          <w:bCs/>
          <w:sz w:val="28"/>
          <w:szCs w:val="28"/>
        </w:rPr>
        <w:t>) - кредит, совокупная сумма</w:t>
      </w:r>
      <w:r w:rsidR="000406FE" w:rsidRPr="009A2FBF">
        <w:rPr>
          <w:rFonts w:eastAsia="Times-Bold"/>
          <w:bCs/>
          <w:sz w:val="28"/>
          <w:szCs w:val="28"/>
        </w:rPr>
        <w:t xml:space="preserve"> которого</w:t>
      </w:r>
      <w:r w:rsidRPr="009A2FBF">
        <w:rPr>
          <w:rFonts w:eastAsia="Times-Bold"/>
          <w:bCs/>
          <w:sz w:val="28"/>
          <w:szCs w:val="28"/>
        </w:rPr>
        <w:t xml:space="preserve"> ограничена лимитом выдачи;</w:t>
      </w:r>
    </w:p>
    <w:p w:rsidR="00306E7A" w:rsidRPr="009A2FBF" w:rsidRDefault="00306E7A" w:rsidP="009A2FBF">
      <w:pPr>
        <w:numPr>
          <w:ilvl w:val="0"/>
          <w:numId w:val="6"/>
        </w:numPr>
        <w:tabs>
          <w:tab w:val="clear" w:pos="720"/>
          <w:tab w:val="num" w:pos="0"/>
        </w:tabs>
        <w:suppressAutoHyphens/>
        <w:autoSpaceDE w:val="0"/>
        <w:autoSpaceDN w:val="0"/>
        <w:adjustRightInd w:val="0"/>
        <w:spacing w:line="360" w:lineRule="auto"/>
        <w:ind w:left="0" w:firstLine="709"/>
        <w:jc w:val="both"/>
        <w:rPr>
          <w:rFonts w:eastAsia="Times-Bold"/>
          <w:bCs/>
          <w:sz w:val="28"/>
          <w:szCs w:val="28"/>
        </w:rPr>
      </w:pPr>
      <w:r w:rsidRPr="009A2FBF">
        <w:rPr>
          <w:rFonts w:eastAsia="Times-Bold"/>
          <w:bCs/>
          <w:sz w:val="28"/>
          <w:szCs w:val="28"/>
        </w:rPr>
        <w:t xml:space="preserve">в период действия договора размер единовременной задолженности клиента-заемщика не превышает установленного ему данным соглашением/договором лимита (далее – </w:t>
      </w:r>
      <w:r w:rsidR="009A2FBF" w:rsidRPr="009A2FBF">
        <w:rPr>
          <w:rFonts w:eastAsia="Times-Bold"/>
          <w:bCs/>
          <w:sz w:val="28"/>
          <w:szCs w:val="28"/>
        </w:rPr>
        <w:t>"</w:t>
      </w:r>
      <w:r w:rsidRPr="009A2FBF">
        <w:rPr>
          <w:rFonts w:eastAsia="Times-Bold"/>
          <w:bCs/>
          <w:sz w:val="28"/>
          <w:szCs w:val="28"/>
        </w:rPr>
        <w:t>лимит задолженности</w:t>
      </w:r>
      <w:r w:rsidR="009A2FBF" w:rsidRPr="009A2FBF">
        <w:rPr>
          <w:rFonts w:eastAsia="Times-Bold"/>
          <w:bCs/>
          <w:sz w:val="28"/>
          <w:szCs w:val="28"/>
        </w:rPr>
        <w:t>"</w:t>
      </w:r>
      <w:r w:rsidRPr="009A2FBF">
        <w:rPr>
          <w:rFonts w:eastAsia="Times-Bold"/>
          <w:bCs/>
          <w:sz w:val="28"/>
          <w:szCs w:val="28"/>
        </w:rPr>
        <w:t>) возобновляемый кредит с лимитом задолженности.</w:t>
      </w:r>
    </w:p>
    <w:p w:rsidR="009A2FBF" w:rsidRPr="009A2FBF" w:rsidRDefault="00306E7A"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При этом банки вправе ограничивать размер денежных средств, предоставляемых клиенту-заемщику в рамках открытой последнему кредитной линии, путем одновременного включения в соответствующий договор обоих вышеуказанных условий, а также использования в этих целях любых иных дополнительных условий.</w:t>
      </w:r>
    </w:p>
    <w:p w:rsidR="009A2FBF" w:rsidRPr="009A2FBF" w:rsidRDefault="00306E7A"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Условия и порядок открытия клиенту-заемщику кредитной линии определяются сторонами либо в специальном генеральном (рамочном) соглашении/договоре либо непосредственно в договоре на предоставление (размещение) денежных средств.</w:t>
      </w:r>
    </w:p>
    <w:p w:rsidR="00306E7A" w:rsidRPr="009A2FBF" w:rsidRDefault="00306E7A"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Под открытием кредитной линии следует понимать также заключение договора на предоставление денежных средств, условия которого по своему экономическому содержанию отличаются от условий договора, предусматривающего разовое (единовременное) предоставление денежных средств клиенту-заемщику;</w:t>
      </w:r>
    </w:p>
    <w:p w:rsidR="00306E7A" w:rsidRPr="009A2FBF" w:rsidRDefault="00306E7A"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3</w:t>
      </w:r>
      <w:r w:rsidR="0049113A" w:rsidRPr="009A2FBF">
        <w:rPr>
          <w:rFonts w:eastAsia="Times-Bold"/>
          <w:bCs/>
          <w:sz w:val="28"/>
          <w:szCs w:val="28"/>
        </w:rPr>
        <w:t>.</w:t>
      </w:r>
      <w:r w:rsidRPr="009A2FBF">
        <w:rPr>
          <w:rFonts w:eastAsia="Times-Bold"/>
          <w:bCs/>
          <w:sz w:val="28"/>
          <w:szCs w:val="28"/>
        </w:rPr>
        <w:t xml:space="preserve"> кредитованием банком банковского счета клиента-заемщика (при недостаточности или отсутствии на нем денежных средств) и оплаты расчетных документов с банковского счета клиента-заемщика, если условиями договора банковского счета предусмотрено проведение указанной операции. Кредитование банком банковского счета клиента-заемщика при недостаточности или отсутствии на нем денежных средств осуществляется при установленном лимите (т.е. максимальной сумме, на которую может быть проведена указанная операция) и сроке, в течение которого должны быть погашены возникающие кредитные обязательства клиента банка. Данный порядок в равной степени распространяется и на операции по предоставлению банками кредитов при недостаточности или отсутствии денежных средств на банковском счете клиента — физического лица (</w:t>
      </w:r>
      <w:r w:rsidR="009A2FBF" w:rsidRPr="009A2FBF">
        <w:rPr>
          <w:rFonts w:eastAsia="Times-Bold"/>
          <w:bCs/>
          <w:sz w:val="28"/>
          <w:szCs w:val="28"/>
        </w:rPr>
        <w:t>"</w:t>
      </w:r>
      <w:r w:rsidRPr="009A2FBF">
        <w:rPr>
          <w:rFonts w:eastAsia="Times-Bold"/>
          <w:bCs/>
          <w:sz w:val="28"/>
          <w:szCs w:val="28"/>
        </w:rPr>
        <w:t>овердрафт</w:t>
      </w:r>
      <w:r w:rsidR="009A2FBF" w:rsidRPr="009A2FBF">
        <w:rPr>
          <w:rFonts w:eastAsia="Times-Bold"/>
          <w:bCs/>
          <w:sz w:val="28"/>
          <w:szCs w:val="28"/>
        </w:rPr>
        <w:t>"</w:t>
      </w:r>
      <w:r w:rsidRPr="009A2FBF">
        <w:rPr>
          <w:rFonts w:eastAsia="Times-Bold"/>
          <w:bCs/>
          <w:sz w:val="28"/>
          <w:szCs w:val="28"/>
        </w:rPr>
        <w:t>) в случае, если соответствующее условие предусмотрено заключенным договором банковского счета либо договором вклада (депозита);</w:t>
      </w:r>
    </w:p>
    <w:p w:rsidR="00306E7A" w:rsidRPr="009A2FBF" w:rsidRDefault="00306E7A"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4</w:t>
      </w:r>
      <w:r w:rsidR="0049113A" w:rsidRPr="009A2FBF">
        <w:rPr>
          <w:rFonts w:eastAsia="Times-Bold"/>
          <w:bCs/>
          <w:sz w:val="28"/>
          <w:szCs w:val="28"/>
        </w:rPr>
        <w:t>.</w:t>
      </w:r>
      <w:r w:rsidRPr="009A2FBF">
        <w:rPr>
          <w:rFonts w:eastAsia="Times-Bold"/>
          <w:bCs/>
          <w:sz w:val="28"/>
          <w:szCs w:val="28"/>
        </w:rPr>
        <w:t xml:space="preserve"> участием банка в предоставлении (размещении) денежных средств клиенту банка на синдицированной (консорциальной) основе;</w:t>
      </w:r>
    </w:p>
    <w:p w:rsidR="00306E7A" w:rsidRPr="009A2FBF" w:rsidRDefault="00306E7A"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5</w:t>
      </w:r>
      <w:r w:rsidR="0049113A" w:rsidRPr="009A2FBF">
        <w:rPr>
          <w:rFonts w:eastAsia="Times-Bold"/>
          <w:bCs/>
          <w:sz w:val="28"/>
          <w:szCs w:val="28"/>
        </w:rPr>
        <w:t>.</w:t>
      </w:r>
      <w:r w:rsidRPr="009A2FBF">
        <w:rPr>
          <w:rFonts w:eastAsia="Times-Bold"/>
          <w:bCs/>
          <w:sz w:val="28"/>
          <w:szCs w:val="28"/>
        </w:rPr>
        <w:t xml:space="preserve"> другими способами, не противоречащими действующему законодательству.</w:t>
      </w:r>
      <w:r w:rsidR="005E445F" w:rsidRPr="009A2FBF">
        <w:rPr>
          <w:rFonts w:eastAsia="Times-Bold"/>
          <w:bCs/>
          <w:sz w:val="28"/>
          <w:szCs w:val="28"/>
        </w:rPr>
        <w:t>[15, с. 155]</w:t>
      </w:r>
    </w:p>
    <w:p w:rsidR="00306E7A" w:rsidRPr="009A2FBF" w:rsidRDefault="00306E7A"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Денежные средства клиенту-заемщику предоставляются (размещаются) банком на основе распоряжения, составляемого специалистами уполномоченного подразделения банка и подписанного уполномоченным должностным лицом банка. В распоряжении указываются номер и дата договора, сумма предоставляемых (размещаемых) средств, срок уплаты процентов и размер процентной ставки, срок / сроки (дата) погашения (возврата)средств — общая сумма либо несколько сумм, если погашение будет осуществляться по частям, для кредитных договоров — цифровое обозначение группы кредитного риска, стоимость залога (если имеется договор залога), сумма, на которую получена банковская гарантия или поручительство, опись приложенных к распоряжению документов и другая необходимая информация. Указанное распоряжение на предоставление (размещение) денежных средств, а также распоряжение по изменению группы кредитного риска передаются в бухгалтерию банка для помещения в документы дня.</w:t>
      </w:r>
    </w:p>
    <w:p w:rsidR="00E93A96" w:rsidRPr="009A2FBF" w:rsidRDefault="00306E7A"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В случае принятия сторонами дополнительных соглашений к договору на предоставление (размещение) средств об изменении сроков и (или) процентных ставок и других условий составляется распоряжение за подписью уполномоченного должностного лица банка бухгалтерскому подразделению банка.</w:t>
      </w:r>
      <w:r w:rsidR="003F7ADA" w:rsidRPr="009A2FBF">
        <w:rPr>
          <w:rFonts w:eastAsia="Times-Bold"/>
          <w:bCs/>
          <w:sz w:val="28"/>
          <w:szCs w:val="28"/>
        </w:rPr>
        <w:t xml:space="preserve"> </w:t>
      </w:r>
      <w:r w:rsidR="003F7ADA" w:rsidRPr="009A2FBF">
        <w:rPr>
          <w:sz w:val="28"/>
          <w:szCs w:val="28"/>
        </w:rPr>
        <w:t>[19, с.39]</w:t>
      </w:r>
    </w:p>
    <w:p w:rsidR="003F7ADA" w:rsidRPr="009A2FBF" w:rsidRDefault="003F7ADA" w:rsidP="009A2FBF">
      <w:pPr>
        <w:suppressAutoHyphens/>
        <w:autoSpaceDE w:val="0"/>
        <w:autoSpaceDN w:val="0"/>
        <w:adjustRightInd w:val="0"/>
        <w:spacing w:line="360" w:lineRule="auto"/>
        <w:ind w:firstLine="709"/>
        <w:jc w:val="both"/>
        <w:outlineLvl w:val="0"/>
        <w:rPr>
          <w:rFonts w:eastAsia="Helvetica-Bold"/>
          <w:bCs/>
          <w:sz w:val="28"/>
          <w:szCs w:val="28"/>
        </w:rPr>
      </w:pPr>
    </w:p>
    <w:p w:rsidR="005D2AC3" w:rsidRPr="009A2FBF" w:rsidRDefault="0025204F" w:rsidP="009A2FBF">
      <w:pPr>
        <w:suppressAutoHyphens/>
        <w:autoSpaceDE w:val="0"/>
        <w:autoSpaceDN w:val="0"/>
        <w:adjustRightInd w:val="0"/>
        <w:spacing w:line="360" w:lineRule="auto"/>
        <w:ind w:firstLine="709"/>
        <w:jc w:val="both"/>
        <w:outlineLvl w:val="0"/>
        <w:rPr>
          <w:rFonts w:eastAsia="Helvetica-Bold"/>
          <w:bCs/>
          <w:sz w:val="28"/>
          <w:szCs w:val="28"/>
        </w:rPr>
      </w:pPr>
      <w:r w:rsidRPr="009A2FBF">
        <w:rPr>
          <w:rFonts w:eastAsia="Helvetica-Bold"/>
          <w:bCs/>
          <w:sz w:val="28"/>
          <w:szCs w:val="28"/>
        </w:rPr>
        <w:t>1</w:t>
      </w:r>
      <w:r w:rsidR="000F1ABB">
        <w:rPr>
          <w:rFonts w:eastAsia="Helvetica-Bold"/>
          <w:bCs/>
          <w:sz w:val="28"/>
          <w:szCs w:val="28"/>
        </w:rPr>
        <w:t>.2</w:t>
      </w:r>
      <w:r w:rsidR="005D2AC3" w:rsidRPr="009A2FBF">
        <w:rPr>
          <w:rFonts w:eastAsia="Helvetica-Bold"/>
          <w:bCs/>
          <w:sz w:val="28"/>
          <w:szCs w:val="28"/>
        </w:rPr>
        <w:t xml:space="preserve"> Возврат ссуды клиентом-заемщиком</w:t>
      </w:r>
      <w:r w:rsidR="007B37FF" w:rsidRPr="009A2FBF">
        <w:rPr>
          <w:rFonts w:eastAsia="Helvetica-Bold"/>
          <w:bCs/>
          <w:sz w:val="28"/>
          <w:szCs w:val="28"/>
        </w:rPr>
        <w:t xml:space="preserve"> </w:t>
      </w:r>
      <w:r w:rsidR="005D2AC3" w:rsidRPr="009A2FBF">
        <w:rPr>
          <w:rFonts w:eastAsia="Helvetica-Bold"/>
          <w:bCs/>
          <w:sz w:val="28"/>
          <w:szCs w:val="28"/>
        </w:rPr>
        <w:t>и уплата по ней процентов</w:t>
      </w:r>
    </w:p>
    <w:p w:rsidR="003F7ADA" w:rsidRPr="009A2FBF" w:rsidRDefault="003F7ADA" w:rsidP="009A2FBF">
      <w:pPr>
        <w:suppressAutoHyphens/>
        <w:autoSpaceDE w:val="0"/>
        <w:autoSpaceDN w:val="0"/>
        <w:adjustRightInd w:val="0"/>
        <w:spacing w:line="360" w:lineRule="auto"/>
        <w:ind w:firstLine="709"/>
        <w:jc w:val="both"/>
        <w:outlineLvl w:val="0"/>
        <w:rPr>
          <w:rFonts w:eastAsia="Helvetica-Bold"/>
          <w:bCs/>
          <w:sz w:val="28"/>
          <w:szCs w:val="28"/>
        </w:rPr>
      </w:pPr>
    </w:p>
    <w:p w:rsidR="005D2AC3" w:rsidRPr="009A2FBF" w:rsidRDefault="005D2AC3"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Погашение (возврат) размещенных банком денежных средств</w:t>
      </w:r>
      <w:r w:rsidR="00B13715" w:rsidRPr="009A2FBF">
        <w:rPr>
          <w:rFonts w:eastAsia="Times-Bold"/>
          <w:bCs/>
          <w:sz w:val="28"/>
          <w:szCs w:val="28"/>
        </w:rPr>
        <w:t xml:space="preserve"> </w:t>
      </w:r>
      <w:r w:rsidRPr="009A2FBF">
        <w:rPr>
          <w:rFonts w:eastAsia="Times-Bold"/>
          <w:bCs/>
          <w:sz w:val="28"/>
          <w:szCs w:val="28"/>
        </w:rPr>
        <w:t>и уплата процентов по ним осуществляются путем:</w:t>
      </w:r>
    </w:p>
    <w:p w:rsidR="005D2AC3" w:rsidRPr="009A2FBF" w:rsidRDefault="005D2AC3" w:rsidP="009A2FBF">
      <w:pPr>
        <w:numPr>
          <w:ilvl w:val="0"/>
          <w:numId w:val="8"/>
        </w:numPr>
        <w:suppressAutoHyphens/>
        <w:autoSpaceDE w:val="0"/>
        <w:autoSpaceDN w:val="0"/>
        <w:adjustRightInd w:val="0"/>
        <w:spacing w:line="360" w:lineRule="auto"/>
        <w:ind w:left="0" w:firstLine="709"/>
        <w:jc w:val="both"/>
        <w:rPr>
          <w:rFonts w:eastAsia="Times-Bold"/>
          <w:bCs/>
          <w:sz w:val="28"/>
          <w:szCs w:val="28"/>
        </w:rPr>
      </w:pPr>
      <w:r w:rsidRPr="009A2FBF">
        <w:rPr>
          <w:rFonts w:eastAsia="Times-Bold"/>
          <w:bCs/>
          <w:sz w:val="28"/>
          <w:szCs w:val="28"/>
        </w:rPr>
        <w:t>списания денежных средств</w:t>
      </w:r>
      <w:r w:rsidR="00B13715" w:rsidRPr="009A2FBF">
        <w:rPr>
          <w:rFonts w:eastAsia="Times-Bold"/>
          <w:bCs/>
          <w:sz w:val="28"/>
          <w:szCs w:val="28"/>
        </w:rPr>
        <w:t xml:space="preserve"> с банковского счета клиента-за</w:t>
      </w:r>
      <w:r w:rsidRPr="009A2FBF">
        <w:rPr>
          <w:rFonts w:eastAsia="Times-Bold"/>
          <w:bCs/>
          <w:sz w:val="28"/>
          <w:szCs w:val="28"/>
        </w:rPr>
        <w:t>емщика по его платежному поручению;</w:t>
      </w:r>
    </w:p>
    <w:p w:rsidR="005D2AC3" w:rsidRPr="009A2FBF" w:rsidRDefault="005D2AC3" w:rsidP="009A2FBF">
      <w:pPr>
        <w:numPr>
          <w:ilvl w:val="0"/>
          <w:numId w:val="8"/>
        </w:numPr>
        <w:tabs>
          <w:tab w:val="clear" w:pos="720"/>
          <w:tab w:val="num" w:pos="0"/>
        </w:tabs>
        <w:suppressAutoHyphens/>
        <w:autoSpaceDE w:val="0"/>
        <w:autoSpaceDN w:val="0"/>
        <w:adjustRightInd w:val="0"/>
        <w:spacing w:line="360" w:lineRule="auto"/>
        <w:ind w:left="0" w:firstLine="709"/>
        <w:jc w:val="both"/>
        <w:rPr>
          <w:rFonts w:eastAsia="Times-Bold"/>
          <w:bCs/>
          <w:sz w:val="28"/>
          <w:szCs w:val="28"/>
        </w:rPr>
      </w:pPr>
      <w:r w:rsidRPr="009A2FBF">
        <w:rPr>
          <w:rFonts w:eastAsia="Times-Bold"/>
          <w:bCs/>
          <w:sz w:val="28"/>
          <w:szCs w:val="28"/>
        </w:rPr>
        <w:t>списания денежных средств в порядке очередности, установленной законодательством, с банковского счета клиента-з</w:t>
      </w:r>
      <w:r w:rsidR="00B13715" w:rsidRPr="009A2FBF">
        <w:rPr>
          <w:rFonts w:eastAsia="Times-Bold"/>
          <w:bCs/>
          <w:sz w:val="28"/>
          <w:szCs w:val="28"/>
        </w:rPr>
        <w:t>аем</w:t>
      </w:r>
      <w:r w:rsidRPr="009A2FBF">
        <w:rPr>
          <w:rFonts w:eastAsia="Times-Bold"/>
          <w:bCs/>
          <w:sz w:val="28"/>
          <w:szCs w:val="28"/>
        </w:rPr>
        <w:t>щика (обслуживающегося в другом банке) на основе платежного</w:t>
      </w:r>
      <w:r w:rsidR="00B13715" w:rsidRPr="009A2FBF">
        <w:rPr>
          <w:rFonts w:eastAsia="Times-Bold"/>
          <w:bCs/>
          <w:sz w:val="28"/>
          <w:szCs w:val="28"/>
        </w:rPr>
        <w:t xml:space="preserve"> </w:t>
      </w:r>
      <w:r w:rsidRPr="009A2FBF">
        <w:rPr>
          <w:rFonts w:eastAsia="Times-Bold"/>
          <w:bCs/>
          <w:sz w:val="28"/>
          <w:szCs w:val="28"/>
        </w:rPr>
        <w:t xml:space="preserve">требования банка-кредитора </w:t>
      </w:r>
      <w:r w:rsidR="00B13715" w:rsidRPr="009A2FBF">
        <w:rPr>
          <w:rFonts w:eastAsia="Times-Bold"/>
          <w:bCs/>
          <w:sz w:val="28"/>
          <w:szCs w:val="28"/>
        </w:rPr>
        <w:t xml:space="preserve">(в поле </w:t>
      </w:r>
      <w:r w:rsidR="009A2FBF" w:rsidRPr="009A2FBF">
        <w:rPr>
          <w:rFonts w:eastAsia="Times-Bold"/>
          <w:bCs/>
          <w:sz w:val="28"/>
          <w:szCs w:val="28"/>
        </w:rPr>
        <w:t>"</w:t>
      </w:r>
      <w:r w:rsidR="00B13715" w:rsidRPr="009A2FBF">
        <w:rPr>
          <w:rFonts w:eastAsia="Times-Bold"/>
          <w:bCs/>
          <w:sz w:val="28"/>
          <w:szCs w:val="28"/>
        </w:rPr>
        <w:t>Условия оплаты</w:t>
      </w:r>
      <w:r w:rsidR="009A2FBF" w:rsidRPr="009A2FBF">
        <w:rPr>
          <w:rFonts w:eastAsia="Times-Bold"/>
          <w:bCs/>
          <w:sz w:val="28"/>
          <w:szCs w:val="28"/>
        </w:rPr>
        <w:t>"</w:t>
      </w:r>
      <w:r w:rsidR="00B13715" w:rsidRPr="009A2FBF">
        <w:rPr>
          <w:rFonts w:eastAsia="Times-Bold"/>
          <w:bCs/>
          <w:sz w:val="28"/>
          <w:szCs w:val="28"/>
        </w:rPr>
        <w:t xml:space="preserve"> платеж</w:t>
      </w:r>
      <w:r w:rsidRPr="009A2FBF">
        <w:rPr>
          <w:rFonts w:eastAsia="Times-Bold"/>
          <w:bCs/>
          <w:sz w:val="28"/>
          <w:szCs w:val="28"/>
        </w:rPr>
        <w:t xml:space="preserve">ного требования указывается </w:t>
      </w:r>
      <w:r w:rsidR="009A2FBF" w:rsidRPr="009A2FBF">
        <w:rPr>
          <w:rFonts w:eastAsia="Times-Bold"/>
          <w:bCs/>
          <w:sz w:val="28"/>
          <w:szCs w:val="28"/>
        </w:rPr>
        <w:t>"</w:t>
      </w:r>
      <w:r w:rsidRPr="009A2FBF">
        <w:rPr>
          <w:rFonts w:eastAsia="Times-Bold"/>
          <w:bCs/>
          <w:sz w:val="28"/>
          <w:szCs w:val="28"/>
        </w:rPr>
        <w:t>без акцепта</w:t>
      </w:r>
      <w:r w:rsidR="009A2FBF" w:rsidRPr="009A2FBF">
        <w:rPr>
          <w:rFonts w:eastAsia="Times-Bold"/>
          <w:bCs/>
          <w:sz w:val="28"/>
          <w:szCs w:val="28"/>
        </w:rPr>
        <w:t>"</w:t>
      </w:r>
      <w:r w:rsidRPr="009A2FBF">
        <w:rPr>
          <w:rFonts w:eastAsia="Times-Bold"/>
          <w:bCs/>
          <w:sz w:val="28"/>
          <w:szCs w:val="28"/>
        </w:rPr>
        <w:t>) при условии, если</w:t>
      </w:r>
      <w:r w:rsidR="00B13715" w:rsidRPr="009A2FBF">
        <w:rPr>
          <w:rFonts w:eastAsia="Times-Bold"/>
          <w:bCs/>
          <w:sz w:val="28"/>
          <w:szCs w:val="28"/>
        </w:rPr>
        <w:t xml:space="preserve"> </w:t>
      </w:r>
      <w:r w:rsidRPr="009A2FBF">
        <w:rPr>
          <w:rFonts w:eastAsia="Times-Bold"/>
          <w:bCs/>
          <w:sz w:val="28"/>
          <w:szCs w:val="28"/>
        </w:rPr>
        <w:t>договором предусмотрена возможность списания денежных средств</w:t>
      </w:r>
      <w:r w:rsidR="00B13715" w:rsidRPr="009A2FBF">
        <w:rPr>
          <w:rFonts w:eastAsia="Times-Bold"/>
          <w:bCs/>
          <w:sz w:val="28"/>
          <w:szCs w:val="28"/>
        </w:rPr>
        <w:t xml:space="preserve"> </w:t>
      </w:r>
      <w:r w:rsidRPr="009A2FBF">
        <w:rPr>
          <w:rFonts w:eastAsia="Times-Bold"/>
          <w:bCs/>
          <w:sz w:val="28"/>
          <w:szCs w:val="28"/>
        </w:rPr>
        <w:t>без распоряжения клиента-влад</w:t>
      </w:r>
      <w:r w:rsidR="00B13715" w:rsidRPr="009A2FBF">
        <w:rPr>
          <w:rFonts w:eastAsia="Times-Bold"/>
          <w:bCs/>
          <w:sz w:val="28"/>
          <w:szCs w:val="28"/>
        </w:rPr>
        <w:t>ельца счета (при этом клиент-за</w:t>
      </w:r>
      <w:r w:rsidRPr="009A2FBF">
        <w:rPr>
          <w:rFonts w:eastAsia="Times-Bold"/>
          <w:bCs/>
          <w:sz w:val="28"/>
          <w:szCs w:val="28"/>
        </w:rPr>
        <w:t>емщик обязан письменно уведомить банк, в котором открыт его</w:t>
      </w:r>
      <w:r w:rsidR="00B13715" w:rsidRPr="009A2FBF">
        <w:rPr>
          <w:rFonts w:eastAsia="Times-Bold"/>
          <w:bCs/>
          <w:sz w:val="28"/>
          <w:szCs w:val="28"/>
        </w:rPr>
        <w:t xml:space="preserve"> </w:t>
      </w:r>
      <w:r w:rsidRPr="009A2FBF">
        <w:rPr>
          <w:rFonts w:eastAsia="Times-Bold"/>
          <w:bCs/>
          <w:sz w:val="28"/>
          <w:szCs w:val="28"/>
        </w:rPr>
        <w:t>банковский счет, о своем согласии на безакцептное списание</w:t>
      </w:r>
      <w:r w:rsidR="00E2721D" w:rsidRPr="009A2FBF">
        <w:rPr>
          <w:rFonts w:eastAsia="Times-Bold"/>
          <w:bCs/>
          <w:sz w:val="28"/>
          <w:szCs w:val="28"/>
        </w:rPr>
        <w:t xml:space="preserve"> </w:t>
      </w:r>
      <w:r w:rsidRPr="009A2FBF">
        <w:rPr>
          <w:rFonts w:eastAsia="Times-Bold"/>
          <w:bCs/>
          <w:sz w:val="28"/>
          <w:szCs w:val="28"/>
        </w:rPr>
        <w:t>средств в соответствии с заключенным договором);</w:t>
      </w:r>
    </w:p>
    <w:p w:rsidR="005D2AC3" w:rsidRPr="009A2FBF" w:rsidRDefault="005D2AC3" w:rsidP="009A2FBF">
      <w:pPr>
        <w:numPr>
          <w:ilvl w:val="0"/>
          <w:numId w:val="8"/>
        </w:numPr>
        <w:tabs>
          <w:tab w:val="clear" w:pos="720"/>
          <w:tab w:val="num" w:pos="540"/>
        </w:tabs>
        <w:suppressAutoHyphens/>
        <w:autoSpaceDE w:val="0"/>
        <w:autoSpaceDN w:val="0"/>
        <w:adjustRightInd w:val="0"/>
        <w:spacing w:line="360" w:lineRule="auto"/>
        <w:ind w:left="0" w:firstLine="709"/>
        <w:jc w:val="both"/>
        <w:rPr>
          <w:rFonts w:eastAsia="Times-Bold"/>
          <w:bCs/>
          <w:sz w:val="28"/>
          <w:szCs w:val="28"/>
        </w:rPr>
      </w:pPr>
      <w:r w:rsidRPr="009A2FBF">
        <w:rPr>
          <w:rFonts w:eastAsia="Times-Bold"/>
          <w:bCs/>
          <w:sz w:val="28"/>
          <w:szCs w:val="28"/>
        </w:rPr>
        <w:t>списания денежных средств с банков</w:t>
      </w:r>
      <w:r w:rsidR="009A0CA5" w:rsidRPr="009A2FBF">
        <w:rPr>
          <w:rFonts w:eastAsia="Times-Bold"/>
          <w:bCs/>
          <w:sz w:val="28"/>
          <w:szCs w:val="28"/>
        </w:rPr>
        <w:t>ского счета клиента-за</w:t>
      </w:r>
      <w:r w:rsidRPr="009A2FBF">
        <w:rPr>
          <w:rFonts w:eastAsia="Times-Bold"/>
          <w:bCs/>
          <w:sz w:val="28"/>
          <w:szCs w:val="28"/>
        </w:rPr>
        <w:t>емщика (юридического лица</w:t>
      </w:r>
      <w:r w:rsidR="009A0CA5" w:rsidRPr="009A2FBF">
        <w:rPr>
          <w:rFonts w:eastAsia="Times-Bold"/>
          <w:bCs/>
          <w:sz w:val="28"/>
          <w:szCs w:val="28"/>
        </w:rPr>
        <w:t>), обслуживающегося в банке-кре</w:t>
      </w:r>
      <w:r w:rsidRPr="009A2FBF">
        <w:rPr>
          <w:rFonts w:eastAsia="Times-Bold"/>
          <w:bCs/>
          <w:sz w:val="28"/>
          <w:szCs w:val="28"/>
        </w:rPr>
        <w:t>диторе, на основе платежного требования банка-кредитора (в поле</w:t>
      </w:r>
      <w:r w:rsidR="009A0CA5" w:rsidRPr="009A2FBF">
        <w:rPr>
          <w:rFonts w:eastAsia="Times-Bold"/>
          <w:bCs/>
          <w:sz w:val="28"/>
          <w:szCs w:val="28"/>
        </w:rPr>
        <w:t xml:space="preserve"> </w:t>
      </w:r>
      <w:r w:rsidR="009A2FBF" w:rsidRPr="009A2FBF">
        <w:rPr>
          <w:rFonts w:eastAsia="Times-Bold"/>
          <w:bCs/>
          <w:sz w:val="28"/>
          <w:szCs w:val="28"/>
        </w:rPr>
        <w:t>"</w:t>
      </w:r>
      <w:r w:rsidRPr="009A2FBF">
        <w:rPr>
          <w:rFonts w:eastAsia="Times-Bold"/>
          <w:bCs/>
          <w:sz w:val="28"/>
          <w:szCs w:val="28"/>
        </w:rPr>
        <w:t>Условия оплаты</w:t>
      </w:r>
      <w:r w:rsidR="009A2FBF" w:rsidRPr="009A2FBF">
        <w:rPr>
          <w:rFonts w:eastAsia="Times-Bold"/>
          <w:bCs/>
          <w:sz w:val="28"/>
          <w:szCs w:val="28"/>
        </w:rPr>
        <w:t>"</w:t>
      </w:r>
      <w:r w:rsidRPr="009A2FBF">
        <w:rPr>
          <w:rFonts w:eastAsia="Times-Bold"/>
          <w:bCs/>
          <w:sz w:val="28"/>
          <w:szCs w:val="28"/>
        </w:rPr>
        <w:t xml:space="preserve"> платежного требования указывается </w:t>
      </w:r>
      <w:r w:rsidR="009A2FBF" w:rsidRPr="009A2FBF">
        <w:rPr>
          <w:rFonts w:eastAsia="Times-Bold"/>
          <w:bCs/>
          <w:sz w:val="28"/>
          <w:szCs w:val="28"/>
        </w:rPr>
        <w:t>"</w:t>
      </w:r>
      <w:r w:rsidRPr="009A2FBF">
        <w:rPr>
          <w:rFonts w:eastAsia="Times-Bold"/>
          <w:bCs/>
          <w:sz w:val="28"/>
          <w:szCs w:val="28"/>
        </w:rPr>
        <w:t>без ак</w:t>
      </w:r>
      <w:r w:rsidR="009A0CA5" w:rsidRPr="009A2FBF">
        <w:rPr>
          <w:rFonts w:eastAsia="Times-Bold"/>
          <w:bCs/>
          <w:sz w:val="28"/>
          <w:szCs w:val="28"/>
        </w:rPr>
        <w:t>цепта</w:t>
      </w:r>
      <w:r w:rsidR="009A2FBF" w:rsidRPr="009A2FBF">
        <w:rPr>
          <w:rFonts w:eastAsia="Times-Bold"/>
          <w:bCs/>
          <w:sz w:val="28"/>
          <w:szCs w:val="28"/>
        </w:rPr>
        <w:t>"</w:t>
      </w:r>
      <w:r w:rsidRPr="009A2FBF">
        <w:rPr>
          <w:rFonts w:eastAsia="Times-Bold"/>
          <w:bCs/>
          <w:sz w:val="28"/>
          <w:szCs w:val="28"/>
        </w:rPr>
        <w:t>), если условиями договора предусмотрено проведение</w:t>
      </w:r>
      <w:r w:rsidR="009A0CA5" w:rsidRPr="009A2FBF">
        <w:rPr>
          <w:rFonts w:eastAsia="Times-Bold"/>
          <w:bCs/>
          <w:sz w:val="28"/>
          <w:szCs w:val="28"/>
        </w:rPr>
        <w:t xml:space="preserve"> </w:t>
      </w:r>
      <w:r w:rsidRPr="009A2FBF">
        <w:rPr>
          <w:rFonts w:eastAsia="Times-Bold"/>
          <w:bCs/>
          <w:sz w:val="28"/>
          <w:szCs w:val="28"/>
        </w:rPr>
        <w:t>указанной операции;</w:t>
      </w:r>
    </w:p>
    <w:p w:rsidR="005D2AC3" w:rsidRPr="009A2FBF" w:rsidRDefault="005D2AC3" w:rsidP="009A2FBF">
      <w:pPr>
        <w:numPr>
          <w:ilvl w:val="0"/>
          <w:numId w:val="8"/>
        </w:numPr>
        <w:tabs>
          <w:tab w:val="clear" w:pos="720"/>
        </w:tabs>
        <w:suppressAutoHyphens/>
        <w:autoSpaceDE w:val="0"/>
        <w:autoSpaceDN w:val="0"/>
        <w:adjustRightInd w:val="0"/>
        <w:spacing w:line="360" w:lineRule="auto"/>
        <w:ind w:left="0" w:firstLine="709"/>
        <w:jc w:val="both"/>
        <w:rPr>
          <w:rFonts w:eastAsia="Times-Bold"/>
          <w:bCs/>
          <w:sz w:val="28"/>
          <w:szCs w:val="28"/>
        </w:rPr>
      </w:pPr>
      <w:r w:rsidRPr="009A2FBF">
        <w:rPr>
          <w:rFonts w:eastAsia="Times-Bold"/>
          <w:bCs/>
          <w:sz w:val="28"/>
          <w:szCs w:val="28"/>
        </w:rPr>
        <w:t>перечисления средств со</w:t>
      </w:r>
      <w:r w:rsidR="009A0CA5" w:rsidRPr="009A2FBF">
        <w:rPr>
          <w:rFonts w:eastAsia="Times-Bold"/>
          <w:bCs/>
          <w:sz w:val="28"/>
          <w:szCs w:val="28"/>
        </w:rPr>
        <w:t xml:space="preserve"> счетов клиентов-заемщиков — фи</w:t>
      </w:r>
      <w:r w:rsidRPr="009A2FBF">
        <w:rPr>
          <w:rFonts w:eastAsia="Times-Bold"/>
          <w:bCs/>
          <w:sz w:val="28"/>
          <w:szCs w:val="28"/>
        </w:rPr>
        <w:t>зических лиц на основе их письменных распоряжений, перевода</w:t>
      </w:r>
      <w:r w:rsidR="009A0CA5" w:rsidRPr="009A2FBF">
        <w:rPr>
          <w:rFonts w:eastAsia="Times-Bold"/>
          <w:bCs/>
          <w:sz w:val="28"/>
          <w:szCs w:val="28"/>
        </w:rPr>
        <w:t xml:space="preserve"> </w:t>
      </w:r>
      <w:r w:rsidRPr="009A2FBF">
        <w:rPr>
          <w:rFonts w:eastAsia="Times-Bold"/>
          <w:bCs/>
          <w:sz w:val="28"/>
          <w:szCs w:val="28"/>
        </w:rPr>
        <w:t>денежных средств клиентов-заемщиков — физических лиц через</w:t>
      </w:r>
      <w:r w:rsidR="009A0CA5" w:rsidRPr="009A2FBF">
        <w:rPr>
          <w:rFonts w:eastAsia="Times-Bold"/>
          <w:bCs/>
          <w:sz w:val="28"/>
          <w:szCs w:val="28"/>
        </w:rPr>
        <w:t xml:space="preserve"> </w:t>
      </w:r>
      <w:r w:rsidRPr="009A2FBF">
        <w:rPr>
          <w:rFonts w:eastAsia="Times-Bold"/>
          <w:bCs/>
          <w:sz w:val="28"/>
          <w:szCs w:val="28"/>
        </w:rPr>
        <w:t>органы связи или другие кредитные организации, взноса</w:t>
      </w:r>
      <w:r w:rsidR="009A0CA5" w:rsidRPr="009A2FBF">
        <w:rPr>
          <w:rFonts w:eastAsia="Times-Bold"/>
          <w:bCs/>
          <w:sz w:val="28"/>
          <w:szCs w:val="28"/>
        </w:rPr>
        <w:t xml:space="preserve"> после</w:t>
      </w:r>
      <w:r w:rsidRPr="009A2FBF">
        <w:rPr>
          <w:rFonts w:eastAsia="Times-Bold"/>
          <w:bCs/>
          <w:sz w:val="28"/>
          <w:szCs w:val="28"/>
        </w:rPr>
        <w:t>дними наличных денег в касс</w:t>
      </w:r>
      <w:r w:rsidR="009A0CA5" w:rsidRPr="009A2FBF">
        <w:rPr>
          <w:rFonts w:eastAsia="Times-Bold"/>
          <w:bCs/>
          <w:sz w:val="28"/>
          <w:szCs w:val="28"/>
        </w:rPr>
        <w:t>у банка-кредитора на основе при</w:t>
      </w:r>
      <w:r w:rsidRPr="009A2FBF">
        <w:rPr>
          <w:rFonts w:eastAsia="Times-Bold"/>
          <w:bCs/>
          <w:sz w:val="28"/>
          <w:szCs w:val="28"/>
        </w:rPr>
        <w:t>ходного кассового ордера, а т</w:t>
      </w:r>
      <w:r w:rsidR="009A0CA5" w:rsidRPr="009A2FBF">
        <w:rPr>
          <w:rFonts w:eastAsia="Times-Bold"/>
          <w:bCs/>
          <w:sz w:val="28"/>
          <w:szCs w:val="28"/>
        </w:rPr>
        <w:t>акже удержания из сумм, причита</w:t>
      </w:r>
      <w:r w:rsidRPr="009A2FBF">
        <w:rPr>
          <w:rFonts w:eastAsia="Times-Bold"/>
          <w:bCs/>
          <w:sz w:val="28"/>
          <w:szCs w:val="28"/>
        </w:rPr>
        <w:t>ющихся на оплату труда кл</w:t>
      </w:r>
      <w:r w:rsidR="009A0CA5" w:rsidRPr="009A2FBF">
        <w:rPr>
          <w:rFonts w:eastAsia="Times-Bold"/>
          <w:bCs/>
          <w:sz w:val="28"/>
          <w:szCs w:val="28"/>
        </w:rPr>
        <w:t>иентам-заемщикам, являющимся ра</w:t>
      </w:r>
      <w:r w:rsidRPr="009A2FBF">
        <w:rPr>
          <w:rFonts w:eastAsia="Times-Bold"/>
          <w:bCs/>
          <w:sz w:val="28"/>
          <w:szCs w:val="28"/>
        </w:rPr>
        <w:t>ботниками банка-кредитора (по их заявлениям или на основе</w:t>
      </w:r>
      <w:r w:rsidR="009A0CA5" w:rsidRPr="009A2FBF">
        <w:rPr>
          <w:rFonts w:eastAsia="Times-Bold"/>
          <w:bCs/>
          <w:sz w:val="28"/>
          <w:szCs w:val="28"/>
        </w:rPr>
        <w:t xml:space="preserve"> </w:t>
      </w:r>
      <w:r w:rsidRPr="009A2FBF">
        <w:rPr>
          <w:rFonts w:eastAsia="Times-Bold"/>
          <w:bCs/>
          <w:sz w:val="28"/>
          <w:szCs w:val="28"/>
        </w:rPr>
        <w:t>договора).</w:t>
      </w:r>
    </w:p>
    <w:p w:rsidR="005D2AC3" w:rsidRPr="009A2FBF" w:rsidRDefault="005D2AC3"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Погашение (возврат) дене</w:t>
      </w:r>
      <w:r w:rsidR="009A0CA5" w:rsidRPr="009A2FBF">
        <w:rPr>
          <w:rFonts w:eastAsia="Times-Bold"/>
          <w:bCs/>
          <w:sz w:val="28"/>
          <w:szCs w:val="28"/>
        </w:rPr>
        <w:t>жных средств в иностранной валю</w:t>
      </w:r>
      <w:r w:rsidRPr="009A2FBF">
        <w:rPr>
          <w:rFonts w:eastAsia="Times-Bold"/>
          <w:bCs/>
          <w:sz w:val="28"/>
          <w:szCs w:val="28"/>
        </w:rPr>
        <w:t>те осуществляется только в безналичном порядке.</w:t>
      </w:r>
      <w:r w:rsidR="00F6396D" w:rsidRPr="009A2FBF">
        <w:rPr>
          <w:rFonts w:eastAsia="Times-Bold"/>
          <w:bCs/>
          <w:sz w:val="28"/>
          <w:szCs w:val="28"/>
        </w:rPr>
        <w:t>[8]</w:t>
      </w:r>
    </w:p>
    <w:p w:rsidR="005D2AC3" w:rsidRPr="009A2FBF" w:rsidRDefault="005D2AC3"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В случаях, когда договором на предоставление (размещение)</w:t>
      </w:r>
      <w:r w:rsidR="009A0CA5" w:rsidRPr="009A2FBF">
        <w:rPr>
          <w:rFonts w:eastAsia="Times-Bold"/>
          <w:bCs/>
          <w:sz w:val="28"/>
          <w:szCs w:val="28"/>
        </w:rPr>
        <w:t xml:space="preserve"> </w:t>
      </w:r>
      <w:r w:rsidRPr="009A2FBF">
        <w:rPr>
          <w:rFonts w:eastAsia="Times-Bold"/>
          <w:bCs/>
          <w:sz w:val="28"/>
          <w:szCs w:val="28"/>
        </w:rPr>
        <w:t>денежных средств не установ</w:t>
      </w:r>
      <w:r w:rsidR="009A0CA5" w:rsidRPr="009A2FBF">
        <w:rPr>
          <w:rFonts w:eastAsia="Times-Bold"/>
          <w:bCs/>
          <w:sz w:val="28"/>
          <w:szCs w:val="28"/>
        </w:rPr>
        <w:t>лен срок возврата клиентом-заем</w:t>
      </w:r>
      <w:r w:rsidRPr="009A2FBF">
        <w:rPr>
          <w:rFonts w:eastAsia="Times-Bold"/>
          <w:bCs/>
          <w:sz w:val="28"/>
          <w:szCs w:val="28"/>
        </w:rPr>
        <w:t>щиком суммы основного долга либо указанный срок определен</w:t>
      </w:r>
      <w:r w:rsidR="009A0CA5" w:rsidRPr="009A2FBF">
        <w:rPr>
          <w:rFonts w:eastAsia="Times-Bold"/>
          <w:bCs/>
          <w:sz w:val="28"/>
          <w:szCs w:val="28"/>
        </w:rPr>
        <w:t xml:space="preserve"> </w:t>
      </w:r>
      <w:r w:rsidRPr="009A2FBF">
        <w:rPr>
          <w:rFonts w:eastAsia="Times-Bold"/>
          <w:bCs/>
          <w:sz w:val="28"/>
          <w:szCs w:val="28"/>
        </w:rPr>
        <w:t>моментом востребования (наступлением условия / события), то</w:t>
      </w:r>
      <w:r w:rsidR="009A0CA5" w:rsidRPr="009A2FBF">
        <w:rPr>
          <w:rFonts w:eastAsia="Times-Bold"/>
          <w:bCs/>
          <w:sz w:val="28"/>
          <w:szCs w:val="28"/>
        </w:rPr>
        <w:t xml:space="preserve"> </w:t>
      </w:r>
      <w:r w:rsidRPr="009A2FBF">
        <w:rPr>
          <w:rFonts w:eastAsia="Times-Bold"/>
          <w:bCs/>
          <w:sz w:val="28"/>
          <w:szCs w:val="28"/>
        </w:rPr>
        <w:t>сумма основного долга должн</w:t>
      </w:r>
      <w:r w:rsidR="009A0CA5" w:rsidRPr="009A2FBF">
        <w:rPr>
          <w:rFonts w:eastAsia="Times-Bold"/>
          <w:bCs/>
          <w:sz w:val="28"/>
          <w:szCs w:val="28"/>
        </w:rPr>
        <w:t>а быть возвращена клиентом-заем</w:t>
      </w:r>
      <w:r w:rsidRPr="009A2FBF">
        <w:rPr>
          <w:rFonts w:eastAsia="Times-Bold"/>
          <w:bCs/>
          <w:sz w:val="28"/>
          <w:szCs w:val="28"/>
        </w:rPr>
        <w:t>щиком в течение 30 календарн</w:t>
      </w:r>
      <w:r w:rsidR="009A0CA5" w:rsidRPr="009A2FBF">
        <w:rPr>
          <w:rFonts w:eastAsia="Times-Bold"/>
          <w:bCs/>
          <w:sz w:val="28"/>
          <w:szCs w:val="28"/>
        </w:rPr>
        <w:t>ых дней со дня предъявления бан</w:t>
      </w:r>
      <w:r w:rsidRPr="009A2FBF">
        <w:rPr>
          <w:rFonts w:eastAsia="Times-Bold"/>
          <w:bCs/>
          <w:sz w:val="28"/>
          <w:szCs w:val="28"/>
        </w:rPr>
        <w:t>ком-кредитором официального требования об этом (не позднее</w:t>
      </w:r>
      <w:r w:rsidR="009A0CA5" w:rsidRPr="009A2FBF">
        <w:rPr>
          <w:rFonts w:eastAsia="Times-Bold"/>
          <w:bCs/>
          <w:sz w:val="28"/>
          <w:szCs w:val="28"/>
        </w:rPr>
        <w:t xml:space="preserve"> </w:t>
      </w:r>
      <w:r w:rsidRPr="009A2FBF">
        <w:rPr>
          <w:rFonts w:eastAsia="Times-Bold"/>
          <w:bCs/>
          <w:sz w:val="28"/>
          <w:szCs w:val="28"/>
        </w:rPr>
        <w:t xml:space="preserve">следующего рабочего дня за </w:t>
      </w:r>
      <w:r w:rsidR="009A0CA5" w:rsidRPr="009A2FBF">
        <w:rPr>
          <w:rFonts w:eastAsia="Times-Bold"/>
          <w:bCs/>
          <w:sz w:val="28"/>
          <w:szCs w:val="28"/>
        </w:rPr>
        <w:t>днем наступления условия / собы</w:t>
      </w:r>
      <w:r w:rsidRPr="009A2FBF">
        <w:rPr>
          <w:rFonts w:eastAsia="Times-Bold"/>
          <w:bCs/>
          <w:sz w:val="28"/>
          <w:szCs w:val="28"/>
        </w:rPr>
        <w:t xml:space="preserve">тия), если иной срок не </w:t>
      </w:r>
      <w:r w:rsidR="009A0CA5" w:rsidRPr="009A2FBF">
        <w:rPr>
          <w:rFonts w:eastAsia="Times-Bold"/>
          <w:bCs/>
          <w:sz w:val="28"/>
          <w:szCs w:val="28"/>
        </w:rPr>
        <w:t>предусмотрен соответствующим до</w:t>
      </w:r>
      <w:r w:rsidRPr="009A2FBF">
        <w:rPr>
          <w:rFonts w:eastAsia="Times-Bold"/>
          <w:bCs/>
          <w:sz w:val="28"/>
          <w:szCs w:val="28"/>
        </w:rPr>
        <w:t>говором.</w:t>
      </w:r>
    </w:p>
    <w:p w:rsidR="005D2AC3" w:rsidRPr="009A2FBF" w:rsidRDefault="005D2AC3"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Порядок и форма официа</w:t>
      </w:r>
      <w:r w:rsidR="002F3D3A" w:rsidRPr="009A2FBF">
        <w:rPr>
          <w:rFonts w:eastAsia="Times-Bold"/>
          <w:bCs/>
          <w:sz w:val="28"/>
          <w:szCs w:val="28"/>
        </w:rPr>
        <w:t>льного востребования банком-кре</w:t>
      </w:r>
      <w:r w:rsidRPr="009A2FBF">
        <w:rPr>
          <w:rFonts w:eastAsia="Times-Bold"/>
          <w:bCs/>
          <w:sz w:val="28"/>
          <w:szCs w:val="28"/>
        </w:rPr>
        <w:t>дитором возврата клиентом-заемщиком суммы предоставленных</w:t>
      </w:r>
      <w:r w:rsidR="002F3D3A" w:rsidRPr="009A2FBF">
        <w:rPr>
          <w:rFonts w:eastAsia="Times-Bold"/>
          <w:bCs/>
          <w:sz w:val="28"/>
          <w:szCs w:val="28"/>
        </w:rPr>
        <w:t xml:space="preserve"> </w:t>
      </w:r>
      <w:r w:rsidRPr="009A2FBF">
        <w:rPr>
          <w:rFonts w:eastAsia="Times-Bold"/>
          <w:bCs/>
          <w:sz w:val="28"/>
          <w:szCs w:val="28"/>
        </w:rPr>
        <w:t>(размещенных) денежных сред</w:t>
      </w:r>
      <w:r w:rsidR="002F3D3A" w:rsidRPr="009A2FBF">
        <w:rPr>
          <w:rFonts w:eastAsia="Times-Bold"/>
          <w:bCs/>
          <w:sz w:val="28"/>
          <w:szCs w:val="28"/>
        </w:rPr>
        <w:t>ств определяются в соответствую</w:t>
      </w:r>
      <w:r w:rsidRPr="009A2FBF">
        <w:rPr>
          <w:rFonts w:eastAsia="Times-Bold"/>
          <w:bCs/>
          <w:sz w:val="28"/>
          <w:szCs w:val="28"/>
        </w:rPr>
        <w:t>щем договоре на предоставление (размещение) денежных средств</w:t>
      </w:r>
      <w:r w:rsidR="002F3D3A" w:rsidRPr="009A2FBF">
        <w:rPr>
          <w:rFonts w:eastAsia="Times-Bold"/>
          <w:bCs/>
          <w:sz w:val="28"/>
          <w:szCs w:val="28"/>
        </w:rPr>
        <w:t xml:space="preserve"> </w:t>
      </w:r>
      <w:r w:rsidRPr="009A2FBF">
        <w:rPr>
          <w:rFonts w:eastAsia="Times-Bold"/>
          <w:bCs/>
          <w:sz w:val="28"/>
          <w:szCs w:val="28"/>
        </w:rPr>
        <w:t xml:space="preserve">на условии </w:t>
      </w:r>
      <w:r w:rsidR="009A2FBF" w:rsidRPr="009A2FBF">
        <w:rPr>
          <w:rFonts w:eastAsia="Times-Bold"/>
          <w:bCs/>
          <w:sz w:val="28"/>
          <w:szCs w:val="28"/>
        </w:rPr>
        <w:t>"</w:t>
      </w:r>
      <w:r w:rsidRPr="009A2FBF">
        <w:rPr>
          <w:rFonts w:eastAsia="Times-Bold"/>
          <w:bCs/>
          <w:sz w:val="28"/>
          <w:szCs w:val="28"/>
        </w:rPr>
        <w:t>до востребования</w:t>
      </w:r>
      <w:r w:rsidR="009A2FBF" w:rsidRPr="009A2FBF">
        <w:rPr>
          <w:rFonts w:eastAsia="Times-Bold"/>
          <w:bCs/>
          <w:sz w:val="28"/>
          <w:szCs w:val="28"/>
        </w:rPr>
        <w:t>"</w:t>
      </w:r>
      <w:r w:rsidR="002F3D3A" w:rsidRPr="009A2FBF">
        <w:rPr>
          <w:rFonts w:eastAsia="Times-Bold"/>
          <w:bCs/>
          <w:sz w:val="28"/>
          <w:szCs w:val="28"/>
        </w:rPr>
        <w:t>. В частности, в этих целях мо</w:t>
      </w:r>
      <w:r w:rsidRPr="009A2FBF">
        <w:rPr>
          <w:rFonts w:eastAsia="Times-Bold"/>
          <w:bCs/>
          <w:sz w:val="28"/>
          <w:szCs w:val="28"/>
        </w:rPr>
        <w:t>жет быть использовано сообщ</w:t>
      </w:r>
      <w:r w:rsidR="002F3D3A" w:rsidRPr="009A2FBF">
        <w:rPr>
          <w:rFonts w:eastAsia="Times-Bold"/>
          <w:bCs/>
          <w:sz w:val="28"/>
          <w:szCs w:val="28"/>
        </w:rPr>
        <w:t>ение банка-кредитора, передавае</w:t>
      </w:r>
      <w:r w:rsidRPr="009A2FBF">
        <w:rPr>
          <w:rFonts w:eastAsia="Times-Bold"/>
          <w:bCs/>
          <w:sz w:val="28"/>
          <w:szCs w:val="28"/>
        </w:rPr>
        <w:t>мое клиенту-заемщику средствами курьерской службы, по почте</w:t>
      </w:r>
      <w:r w:rsidR="002F3D3A" w:rsidRPr="009A2FBF">
        <w:rPr>
          <w:rFonts w:eastAsia="Times-Bold"/>
          <w:bCs/>
          <w:sz w:val="28"/>
          <w:szCs w:val="28"/>
        </w:rPr>
        <w:t xml:space="preserve"> </w:t>
      </w:r>
      <w:r w:rsidRPr="009A2FBF">
        <w:rPr>
          <w:rFonts w:eastAsia="Times-Bold"/>
          <w:bCs/>
          <w:sz w:val="28"/>
          <w:szCs w:val="28"/>
        </w:rPr>
        <w:t>или специальным каналам связи, а также иными способами,</w:t>
      </w:r>
      <w:r w:rsidR="002F3D3A" w:rsidRPr="009A2FBF">
        <w:rPr>
          <w:rFonts w:eastAsia="Times-Bold"/>
          <w:bCs/>
          <w:sz w:val="28"/>
          <w:szCs w:val="28"/>
        </w:rPr>
        <w:t xml:space="preserve"> д</w:t>
      </w:r>
      <w:r w:rsidRPr="009A2FBF">
        <w:rPr>
          <w:rFonts w:eastAsia="Times-Bold"/>
          <w:bCs/>
          <w:sz w:val="28"/>
          <w:szCs w:val="28"/>
        </w:rPr>
        <w:t>оговоренными сторонами со</w:t>
      </w:r>
      <w:r w:rsidR="002F3D3A" w:rsidRPr="009A2FBF">
        <w:rPr>
          <w:rFonts w:eastAsia="Times-Bold"/>
          <w:bCs/>
          <w:sz w:val="28"/>
          <w:szCs w:val="28"/>
        </w:rPr>
        <w:t>глашения и устраняющими возмож</w:t>
      </w:r>
      <w:r w:rsidRPr="009A2FBF">
        <w:rPr>
          <w:rFonts w:eastAsia="Times-Bold"/>
          <w:bCs/>
          <w:sz w:val="28"/>
          <w:szCs w:val="28"/>
        </w:rPr>
        <w:t>ность возникновения коллизий</w:t>
      </w:r>
      <w:r w:rsidR="002F3D3A" w:rsidRPr="009A2FBF">
        <w:rPr>
          <w:rFonts w:eastAsia="Times-Bold"/>
          <w:bCs/>
          <w:sz w:val="28"/>
          <w:szCs w:val="28"/>
        </w:rPr>
        <w:t xml:space="preserve"> относительно дня (даты) востре</w:t>
      </w:r>
      <w:r w:rsidRPr="009A2FBF">
        <w:rPr>
          <w:rFonts w:eastAsia="Times-Bold"/>
          <w:bCs/>
          <w:sz w:val="28"/>
          <w:szCs w:val="28"/>
        </w:rPr>
        <w:t>бования исполнения клиентом-заемщиком своих обязательств по</w:t>
      </w:r>
      <w:r w:rsidR="002F3D3A" w:rsidRPr="009A2FBF">
        <w:rPr>
          <w:rFonts w:eastAsia="Times-Bold"/>
          <w:bCs/>
          <w:sz w:val="28"/>
          <w:szCs w:val="28"/>
        </w:rPr>
        <w:t xml:space="preserve"> </w:t>
      </w:r>
      <w:r w:rsidRPr="009A2FBF">
        <w:rPr>
          <w:rFonts w:eastAsia="Times-Bold"/>
          <w:bCs/>
          <w:sz w:val="28"/>
          <w:szCs w:val="28"/>
        </w:rPr>
        <w:t>возврату суммы основного долга по соответствующему договору.</w:t>
      </w:r>
    </w:p>
    <w:p w:rsidR="00F6396D" w:rsidRPr="009A2FBF" w:rsidRDefault="005D2AC3"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В установленный договором день /уплаты про</w:t>
      </w:r>
      <w:r w:rsidR="002F3D3A" w:rsidRPr="009A2FBF">
        <w:rPr>
          <w:rFonts w:eastAsia="Times-Bold"/>
          <w:bCs/>
          <w:sz w:val="28"/>
          <w:szCs w:val="28"/>
        </w:rPr>
        <w:t>центов по раз</w:t>
      </w:r>
      <w:r w:rsidRPr="009A2FBF">
        <w:rPr>
          <w:rFonts w:eastAsia="Times-Bold"/>
          <w:bCs/>
          <w:sz w:val="28"/>
          <w:szCs w:val="28"/>
        </w:rPr>
        <w:t>мещенным средствам и (или) погашения (возврата) основного</w:t>
      </w:r>
      <w:r w:rsidR="002F3D3A" w:rsidRPr="009A2FBF">
        <w:rPr>
          <w:rFonts w:eastAsia="Times-Bold"/>
          <w:bCs/>
          <w:sz w:val="28"/>
          <w:szCs w:val="28"/>
        </w:rPr>
        <w:t xml:space="preserve"> </w:t>
      </w:r>
      <w:r w:rsidRPr="009A2FBF">
        <w:rPr>
          <w:rFonts w:eastAsia="Times-Bold"/>
          <w:bCs/>
          <w:sz w:val="28"/>
          <w:szCs w:val="28"/>
        </w:rPr>
        <w:t>долга работник бухгалтерии, отв</w:t>
      </w:r>
      <w:r w:rsidR="002F3D3A" w:rsidRPr="009A2FBF">
        <w:rPr>
          <w:rFonts w:eastAsia="Times-Bold"/>
          <w:bCs/>
          <w:sz w:val="28"/>
          <w:szCs w:val="28"/>
        </w:rPr>
        <w:t>етственный за ведение счета кли</w:t>
      </w:r>
      <w:r w:rsidRPr="009A2FBF">
        <w:rPr>
          <w:rFonts w:eastAsia="Times-Bold"/>
          <w:bCs/>
          <w:sz w:val="28"/>
          <w:szCs w:val="28"/>
        </w:rPr>
        <w:t>ента-заемщика, на основе соответствующего распоряжения,</w:t>
      </w:r>
      <w:r w:rsidR="002F3D3A" w:rsidRPr="009A2FBF">
        <w:rPr>
          <w:rFonts w:eastAsia="Times-Bold"/>
          <w:bCs/>
          <w:sz w:val="28"/>
          <w:szCs w:val="28"/>
        </w:rPr>
        <w:t xml:space="preserve"> </w:t>
      </w:r>
      <w:r w:rsidRPr="009A2FBF">
        <w:rPr>
          <w:rFonts w:eastAsia="Times-Bold"/>
          <w:bCs/>
          <w:sz w:val="28"/>
          <w:szCs w:val="28"/>
        </w:rPr>
        <w:t>подписанного уполномоченным должностным лицом банка,</w:t>
      </w:r>
      <w:r w:rsidR="002F3D3A" w:rsidRPr="009A2FBF">
        <w:rPr>
          <w:rFonts w:eastAsia="Times-Bold"/>
          <w:bCs/>
          <w:sz w:val="28"/>
          <w:szCs w:val="28"/>
        </w:rPr>
        <w:t xml:space="preserve"> </w:t>
      </w:r>
      <w:r w:rsidRPr="009A2FBF">
        <w:rPr>
          <w:rFonts w:eastAsia="Times-Bold"/>
          <w:bCs/>
          <w:sz w:val="28"/>
          <w:szCs w:val="28"/>
        </w:rPr>
        <w:t>оформляет бухгалтерскими проводками факт уплаты процентов</w:t>
      </w:r>
      <w:r w:rsidR="002F3D3A" w:rsidRPr="009A2FBF">
        <w:rPr>
          <w:rFonts w:eastAsia="Times-Bold"/>
          <w:bCs/>
          <w:sz w:val="28"/>
          <w:szCs w:val="28"/>
        </w:rPr>
        <w:t xml:space="preserve"> </w:t>
      </w:r>
      <w:r w:rsidRPr="009A2FBF">
        <w:rPr>
          <w:rFonts w:eastAsia="Times-Bold"/>
          <w:bCs/>
          <w:sz w:val="28"/>
          <w:szCs w:val="28"/>
        </w:rPr>
        <w:t>по размещенным средствам и (или) погашения основного долга</w:t>
      </w:r>
      <w:r w:rsidR="002F3D3A" w:rsidRPr="009A2FBF">
        <w:rPr>
          <w:rFonts w:eastAsia="Times-Bold"/>
          <w:bCs/>
          <w:sz w:val="28"/>
          <w:szCs w:val="28"/>
        </w:rPr>
        <w:t xml:space="preserve"> </w:t>
      </w:r>
      <w:r w:rsidRPr="009A2FBF">
        <w:rPr>
          <w:rFonts w:eastAsia="Times-Bold"/>
          <w:bCs/>
          <w:sz w:val="28"/>
          <w:szCs w:val="28"/>
        </w:rPr>
        <w:t>по ним либо при неисполнении (ненадлежащем исполнении)</w:t>
      </w:r>
      <w:r w:rsidR="002F3D3A" w:rsidRPr="009A2FBF">
        <w:rPr>
          <w:rFonts w:eastAsia="Times-Bold"/>
          <w:bCs/>
          <w:sz w:val="28"/>
          <w:szCs w:val="28"/>
        </w:rPr>
        <w:t xml:space="preserve"> </w:t>
      </w:r>
      <w:r w:rsidRPr="009A2FBF">
        <w:rPr>
          <w:rFonts w:eastAsia="Times-Bold"/>
          <w:bCs/>
          <w:sz w:val="28"/>
          <w:szCs w:val="28"/>
        </w:rPr>
        <w:t>клиентом-заемщиком обязатель</w:t>
      </w:r>
      <w:r w:rsidR="002F3D3A" w:rsidRPr="009A2FBF">
        <w:rPr>
          <w:rFonts w:eastAsia="Times-Bold"/>
          <w:bCs/>
          <w:sz w:val="28"/>
          <w:szCs w:val="28"/>
        </w:rPr>
        <w:t>ств по договору переносит задол</w:t>
      </w:r>
      <w:r w:rsidRPr="009A2FBF">
        <w:rPr>
          <w:rFonts w:eastAsia="Times-Bold"/>
          <w:bCs/>
          <w:sz w:val="28"/>
          <w:szCs w:val="28"/>
        </w:rPr>
        <w:t>женность по начисленным, но не уплаченным (просроченным)</w:t>
      </w:r>
      <w:r w:rsidR="002F3D3A" w:rsidRPr="009A2FBF">
        <w:rPr>
          <w:rFonts w:eastAsia="Times-Bold"/>
          <w:bCs/>
          <w:sz w:val="28"/>
          <w:szCs w:val="28"/>
        </w:rPr>
        <w:t xml:space="preserve"> </w:t>
      </w:r>
      <w:r w:rsidRPr="009A2FBF">
        <w:rPr>
          <w:rFonts w:eastAsia="Times-Bold"/>
          <w:bCs/>
          <w:sz w:val="28"/>
          <w:szCs w:val="28"/>
        </w:rPr>
        <w:t>процентам и (или) по осно</w:t>
      </w:r>
      <w:r w:rsidR="002F3D3A" w:rsidRPr="009A2FBF">
        <w:rPr>
          <w:rFonts w:eastAsia="Times-Bold"/>
          <w:bCs/>
          <w:sz w:val="28"/>
          <w:szCs w:val="28"/>
        </w:rPr>
        <w:t>вному долгу по размещенным сред</w:t>
      </w:r>
      <w:r w:rsidRPr="009A2FBF">
        <w:rPr>
          <w:rFonts w:eastAsia="Times-Bold"/>
          <w:bCs/>
          <w:sz w:val="28"/>
          <w:szCs w:val="28"/>
        </w:rPr>
        <w:t>ствам на соответствующие сч</w:t>
      </w:r>
      <w:r w:rsidR="002F3D3A" w:rsidRPr="009A2FBF">
        <w:rPr>
          <w:rFonts w:eastAsia="Times-Bold"/>
          <w:bCs/>
          <w:sz w:val="28"/>
          <w:szCs w:val="28"/>
        </w:rPr>
        <w:t>ета по учету просроченной задол</w:t>
      </w:r>
      <w:r w:rsidRPr="009A2FBF">
        <w:rPr>
          <w:rFonts w:eastAsia="Times-Bold"/>
          <w:bCs/>
          <w:sz w:val="28"/>
          <w:szCs w:val="28"/>
        </w:rPr>
        <w:t>женности по основному долгу и (или) просроченных процентов.</w:t>
      </w:r>
    </w:p>
    <w:p w:rsidR="005D2AC3" w:rsidRPr="009A2FBF" w:rsidRDefault="005D2AC3"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Задолженность по пред</w:t>
      </w:r>
      <w:r w:rsidR="002F3D3A" w:rsidRPr="009A2FBF">
        <w:rPr>
          <w:rFonts w:eastAsia="Times-Bold"/>
          <w:bCs/>
          <w:sz w:val="28"/>
          <w:szCs w:val="28"/>
        </w:rPr>
        <w:t>оставленным (размещенным) денеж</w:t>
      </w:r>
      <w:r w:rsidRPr="009A2FBF">
        <w:rPr>
          <w:rFonts w:eastAsia="Times-Bold"/>
          <w:bCs/>
          <w:sz w:val="28"/>
          <w:szCs w:val="28"/>
        </w:rPr>
        <w:t>ным средствам, безнадежная и (или) признанная нереальной для</w:t>
      </w:r>
      <w:r w:rsidR="002F3D3A" w:rsidRPr="009A2FBF">
        <w:rPr>
          <w:rFonts w:eastAsia="Times-Bold"/>
          <w:bCs/>
          <w:sz w:val="28"/>
          <w:szCs w:val="28"/>
        </w:rPr>
        <w:t xml:space="preserve"> </w:t>
      </w:r>
      <w:r w:rsidRPr="009A2FBF">
        <w:rPr>
          <w:rFonts w:eastAsia="Times-Bold"/>
          <w:bCs/>
          <w:sz w:val="28"/>
          <w:szCs w:val="28"/>
        </w:rPr>
        <w:t>взыскания в установленном</w:t>
      </w:r>
      <w:r w:rsidR="002F3D3A" w:rsidRPr="009A2FBF">
        <w:rPr>
          <w:rFonts w:eastAsia="Times-Bold"/>
          <w:bCs/>
          <w:sz w:val="28"/>
          <w:szCs w:val="28"/>
        </w:rPr>
        <w:t xml:space="preserve"> Банком России порядке, списыва</w:t>
      </w:r>
      <w:r w:rsidRPr="009A2FBF">
        <w:rPr>
          <w:rFonts w:eastAsia="Times-Bold"/>
          <w:bCs/>
          <w:sz w:val="28"/>
          <w:szCs w:val="28"/>
        </w:rPr>
        <w:t>ется с баланса банка-кредитора за счет созданного резерва на</w:t>
      </w:r>
      <w:r w:rsidR="002F3D3A" w:rsidRPr="009A2FBF">
        <w:rPr>
          <w:rFonts w:eastAsia="Times-Bold"/>
          <w:bCs/>
          <w:sz w:val="28"/>
          <w:szCs w:val="28"/>
        </w:rPr>
        <w:t xml:space="preserve"> </w:t>
      </w:r>
      <w:r w:rsidRPr="009A2FBF">
        <w:rPr>
          <w:rFonts w:eastAsia="Times-Bold"/>
          <w:bCs/>
          <w:sz w:val="28"/>
          <w:szCs w:val="28"/>
        </w:rPr>
        <w:t>возможные потери по ссудам, а при его недостатке относится на</w:t>
      </w:r>
      <w:r w:rsidR="002F3D3A" w:rsidRPr="009A2FBF">
        <w:rPr>
          <w:rFonts w:eastAsia="Times-Bold"/>
          <w:bCs/>
          <w:sz w:val="28"/>
          <w:szCs w:val="28"/>
        </w:rPr>
        <w:t xml:space="preserve"> </w:t>
      </w:r>
      <w:r w:rsidRPr="009A2FBF">
        <w:rPr>
          <w:rFonts w:eastAsia="Times-Bold"/>
          <w:bCs/>
          <w:sz w:val="28"/>
          <w:szCs w:val="28"/>
        </w:rPr>
        <w:t>убытки отчетного года.</w:t>
      </w:r>
    </w:p>
    <w:p w:rsidR="005D2AC3" w:rsidRPr="009A2FBF" w:rsidRDefault="005D2AC3"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Списание непогашенной задолженности по предоставленным</w:t>
      </w:r>
      <w:r w:rsidR="009A2FBF" w:rsidRPr="009A2FBF">
        <w:rPr>
          <w:rFonts w:eastAsia="Times-Bold"/>
          <w:bCs/>
          <w:sz w:val="28"/>
          <w:szCs w:val="28"/>
        </w:rPr>
        <w:t xml:space="preserve"> </w:t>
      </w:r>
      <w:r w:rsidRPr="009A2FBF">
        <w:rPr>
          <w:rFonts w:eastAsia="Times-Bold"/>
          <w:bCs/>
          <w:sz w:val="28"/>
          <w:szCs w:val="28"/>
        </w:rPr>
        <w:t>(размещенным) денежным ср</w:t>
      </w:r>
      <w:r w:rsidR="002F3D3A" w:rsidRPr="009A2FBF">
        <w:rPr>
          <w:rFonts w:eastAsia="Times-Bold"/>
          <w:bCs/>
          <w:sz w:val="28"/>
          <w:szCs w:val="28"/>
        </w:rPr>
        <w:t>едствам, включая проценты, с ба</w:t>
      </w:r>
      <w:r w:rsidRPr="009A2FBF">
        <w:rPr>
          <w:rFonts w:eastAsia="Times-Bold"/>
          <w:bCs/>
          <w:sz w:val="28"/>
          <w:szCs w:val="28"/>
        </w:rPr>
        <w:t>ланса банка-кредитора не явл</w:t>
      </w:r>
      <w:r w:rsidR="002F3D3A" w:rsidRPr="009A2FBF">
        <w:rPr>
          <w:rFonts w:eastAsia="Times-Bold"/>
          <w:bCs/>
          <w:sz w:val="28"/>
          <w:szCs w:val="28"/>
        </w:rPr>
        <w:t>яется ее аннулированием, она от</w:t>
      </w:r>
      <w:r w:rsidRPr="009A2FBF">
        <w:rPr>
          <w:rFonts w:eastAsia="Times-Bold"/>
          <w:bCs/>
          <w:sz w:val="28"/>
          <w:szCs w:val="28"/>
        </w:rPr>
        <w:t>ражается за балансом в течение не менее пяти лет с момента ее</w:t>
      </w:r>
      <w:r w:rsidR="002F3D3A" w:rsidRPr="009A2FBF">
        <w:rPr>
          <w:rFonts w:eastAsia="Times-Bold"/>
          <w:bCs/>
          <w:sz w:val="28"/>
          <w:szCs w:val="28"/>
        </w:rPr>
        <w:t xml:space="preserve"> </w:t>
      </w:r>
      <w:r w:rsidRPr="009A2FBF">
        <w:rPr>
          <w:rFonts w:eastAsia="Times-Bold"/>
          <w:bCs/>
          <w:sz w:val="28"/>
          <w:szCs w:val="28"/>
        </w:rPr>
        <w:t>списания в целях наблюдения за возможностью ее взыскания.</w:t>
      </w:r>
      <w:r w:rsidR="003F7ADA" w:rsidRPr="009A2FBF">
        <w:rPr>
          <w:rFonts w:eastAsia="Times-Bold"/>
          <w:bCs/>
          <w:sz w:val="28"/>
          <w:szCs w:val="28"/>
        </w:rPr>
        <w:t>[</w:t>
      </w:r>
      <w:r w:rsidR="00732B36" w:rsidRPr="009A2FBF">
        <w:rPr>
          <w:rFonts w:eastAsia="Times-Bold"/>
          <w:bCs/>
          <w:sz w:val="28"/>
          <w:szCs w:val="28"/>
        </w:rPr>
        <w:t>10, с. 325</w:t>
      </w:r>
      <w:r w:rsidR="003F7ADA" w:rsidRPr="009A2FBF">
        <w:rPr>
          <w:rFonts w:eastAsia="Times-Bold"/>
          <w:bCs/>
          <w:sz w:val="28"/>
          <w:szCs w:val="28"/>
        </w:rPr>
        <w:t>]</w:t>
      </w:r>
    </w:p>
    <w:p w:rsidR="005D2AC3" w:rsidRPr="009A2FBF" w:rsidRDefault="000F1ABB" w:rsidP="009A2FBF">
      <w:pPr>
        <w:suppressAutoHyphens/>
        <w:autoSpaceDE w:val="0"/>
        <w:autoSpaceDN w:val="0"/>
        <w:adjustRightInd w:val="0"/>
        <w:spacing w:line="360" w:lineRule="auto"/>
        <w:ind w:firstLine="709"/>
        <w:jc w:val="both"/>
        <w:outlineLvl w:val="0"/>
        <w:rPr>
          <w:rFonts w:eastAsia="Helvetica-Bold"/>
          <w:bCs/>
          <w:sz w:val="28"/>
          <w:szCs w:val="28"/>
        </w:rPr>
      </w:pPr>
      <w:r>
        <w:rPr>
          <w:rFonts w:eastAsia="Helvetica-Bold"/>
          <w:bCs/>
          <w:sz w:val="28"/>
          <w:szCs w:val="28"/>
        </w:rPr>
        <w:br w:type="page"/>
      </w:r>
      <w:r w:rsidR="0025204F" w:rsidRPr="009A2FBF">
        <w:rPr>
          <w:rFonts w:eastAsia="Helvetica-Bold"/>
          <w:bCs/>
          <w:sz w:val="28"/>
          <w:szCs w:val="28"/>
        </w:rPr>
        <w:t>1</w:t>
      </w:r>
      <w:r>
        <w:rPr>
          <w:rFonts w:eastAsia="Helvetica-Bold"/>
          <w:bCs/>
          <w:sz w:val="28"/>
          <w:szCs w:val="28"/>
        </w:rPr>
        <w:t>.3</w:t>
      </w:r>
      <w:r w:rsidR="005D2AC3" w:rsidRPr="009A2FBF">
        <w:rPr>
          <w:rFonts w:eastAsia="Helvetica-Bold"/>
          <w:bCs/>
          <w:sz w:val="28"/>
          <w:szCs w:val="28"/>
        </w:rPr>
        <w:t xml:space="preserve"> </w:t>
      </w:r>
      <w:r w:rsidR="0025204F" w:rsidRPr="009A2FBF">
        <w:rPr>
          <w:rFonts w:eastAsia="Helvetica-Bold"/>
          <w:bCs/>
          <w:sz w:val="28"/>
          <w:szCs w:val="28"/>
        </w:rPr>
        <w:t>Учет кредитных операций</w:t>
      </w:r>
    </w:p>
    <w:p w:rsidR="003F7ADA" w:rsidRPr="009A2FBF" w:rsidRDefault="003F7ADA" w:rsidP="009A2FBF">
      <w:pPr>
        <w:suppressAutoHyphens/>
        <w:autoSpaceDE w:val="0"/>
        <w:autoSpaceDN w:val="0"/>
        <w:adjustRightInd w:val="0"/>
        <w:spacing w:line="360" w:lineRule="auto"/>
        <w:ind w:firstLine="709"/>
        <w:jc w:val="both"/>
        <w:outlineLvl w:val="0"/>
        <w:rPr>
          <w:rFonts w:eastAsia="Helvetica-Bold"/>
          <w:bCs/>
          <w:sz w:val="28"/>
          <w:szCs w:val="28"/>
        </w:rPr>
      </w:pPr>
    </w:p>
    <w:p w:rsidR="000F1ABB" w:rsidRDefault="00395257" w:rsidP="009A2FBF">
      <w:pPr>
        <w:suppressAutoHyphens/>
        <w:spacing w:line="360" w:lineRule="auto"/>
        <w:ind w:firstLine="709"/>
        <w:jc w:val="both"/>
        <w:rPr>
          <w:sz w:val="28"/>
          <w:szCs w:val="28"/>
        </w:rPr>
      </w:pPr>
      <w:r w:rsidRPr="009A2FBF">
        <w:rPr>
          <w:sz w:val="28"/>
          <w:szCs w:val="28"/>
        </w:rPr>
        <w:t xml:space="preserve">Бухгалтерский учет кредитных операций ведется в соответствии с Положением № 205-П </w:t>
      </w:r>
      <w:r w:rsidR="009A2FBF" w:rsidRPr="009A2FBF">
        <w:rPr>
          <w:sz w:val="28"/>
          <w:szCs w:val="28"/>
        </w:rPr>
        <w:t>"</w:t>
      </w:r>
      <w:r w:rsidRPr="009A2FBF">
        <w:rPr>
          <w:sz w:val="28"/>
          <w:szCs w:val="28"/>
        </w:rPr>
        <w:t>О правилах ведения бухгалтерского учета в кредитных организациях, расположенных на терри</w:t>
      </w:r>
      <w:r w:rsidR="00732B36" w:rsidRPr="009A2FBF">
        <w:rPr>
          <w:sz w:val="28"/>
          <w:szCs w:val="28"/>
        </w:rPr>
        <w:t>тории Российской Федерации</w:t>
      </w:r>
      <w:r w:rsidR="009A2FBF" w:rsidRPr="009A2FBF">
        <w:rPr>
          <w:sz w:val="28"/>
          <w:szCs w:val="28"/>
        </w:rPr>
        <w:t>"</w:t>
      </w:r>
      <w:r w:rsidR="00F6396D" w:rsidRPr="009A2FBF">
        <w:rPr>
          <w:sz w:val="28"/>
          <w:szCs w:val="28"/>
        </w:rPr>
        <w:t>[7]</w:t>
      </w:r>
      <w:r w:rsidRPr="009A2FBF">
        <w:rPr>
          <w:sz w:val="28"/>
          <w:szCs w:val="28"/>
        </w:rPr>
        <w:t xml:space="preserve">, Положением № 54-П </w:t>
      </w:r>
      <w:r w:rsidR="009A2FBF" w:rsidRPr="009A2FBF">
        <w:rPr>
          <w:sz w:val="28"/>
          <w:szCs w:val="28"/>
        </w:rPr>
        <w:t>"</w:t>
      </w:r>
      <w:r w:rsidRPr="009A2FBF">
        <w:rPr>
          <w:sz w:val="28"/>
          <w:szCs w:val="28"/>
        </w:rPr>
        <w:t>О порядке предоставления (размещения) кредитными организациями денежных средств и их возврата (погашения)</w:t>
      </w:r>
      <w:r w:rsidR="009A2FBF" w:rsidRPr="009A2FBF">
        <w:rPr>
          <w:sz w:val="28"/>
          <w:szCs w:val="28"/>
        </w:rPr>
        <w:t>"</w:t>
      </w:r>
      <w:r w:rsidR="00F6396D" w:rsidRPr="009A2FBF">
        <w:rPr>
          <w:sz w:val="28"/>
          <w:szCs w:val="28"/>
        </w:rPr>
        <w:t>[8]</w:t>
      </w:r>
      <w:r w:rsidRPr="009A2FBF">
        <w:rPr>
          <w:sz w:val="28"/>
          <w:szCs w:val="28"/>
        </w:rPr>
        <w:t xml:space="preserve"> и Положением </w:t>
      </w:r>
      <w:r w:rsidR="00732B36" w:rsidRPr="009A2FBF">
        <w:rPr>
          <w:sz w:val="28"/>
          <w:szCs w:val="28"/>
        </w:rPr>
        <w:t xml:space="preserve">ЦБР от 26.06.1998 </w:t>
      </w:r>
      <w:r w:rsidRPr="009A2FBF">
        <w:rPr>
          <w:sz w:val="28"/>
          <w:szCs w:val="28"/>
        </w:rPr>
        <w:t xml:space="preserve">№ 39-П </w:t>
      </w:r>
      <w:r w:rsidR="009A2FBF" w:rsidRPr="009A2FBF">
        <w:rPr>
          <w:sz w:val="28"/>
          <w:szCs w:val="28"/>
        </w:rPr>
        <w:t>"</w:t>
      </w:r>
      <w:r w:rsidRPr="009A2FBF">
        <w:rPr>
          <w:sz w:val="28"/>
          <w:szCs w:val="28"/>
        </w:rPr>
        <w:t xml:space="preserve">О порядке начисления процентов по операциям, связанным с привлечением и размещением денежных средств банками и отражения указанных операций </w:t>
      </w:r>
      <w:r w:rsidR="00732B36" w:rsidRPr="009A2FBF">
        <w:rPr>
          <w:sz w:val="28"/>
          <w:szCs w:val="28"/>
        </w:rPr>
        <w:t>по счетам бухгалтерского учета</w:t>
      </w:r>
      <w:r w:rsidR="009A2FBF" w:rsidRPr="009A2FBF">
        <w:rPr>
          <w:sz w:val="28"/>
          <w:szCs w:val="28"/>
        </w:rPr>
        <w:t>"</w:t>
      </w:r>
      <w:r w:rsidR="00F6396D" w:rsidRPr="009A2FBF">
        <w:rPr>
          <w:sz w:val="28"/>
          <w:szCs w:val="28"/>
        </w:rPr>
        <w:t>[4]</w:t>
      </w:r>
      <w:r w:rsidR="00732B36" w:rsidRPr="009A2FBF">
        <w:rPr>
          <w:sz w:val="28"/>
          <w:szCs w:val="28"/>
        </w:rPr>
        <w:t>.</w:t>
      </w:r>
    </w:p>
    <w:p w:rsidR="005D2AC3" w:rsidRPr="009A2FBF" w:rsidRDefault="00666BEF"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Зачис</w:t>
      </w:r>
      <w:r w:rsidR="005D2AC3" w:rsidRPr="009A2FBF">
        <w:rPr>
          <w:rFonts w:eastAsia="Times-Roman"/>
          <w:bCs/>
          <w:sz w:val="28"/>
          <w:szCs w:val="28"/>
        </w:rPr>
        <w:t xml:space="preserve">ление денежных средств на </w:t>
      </w:r>
      <w:r w:rsidRPr="009A2FBF">
        <w:rPr>
          <w:rFonts w:eastAsia="Times-Roman"/>
          <w:bCs/>
          <w:sz w:val="28"/>
          <w:szCs w:val="28"/>
        </w:rPr>
        <w:t>счет клиента-заемщика —</w:t>
      </w:r>
      <w:r w:rsidR="0069383A" w:rsidRPr="009A2FBF">
        <w:rPr>
          <w:rFonts w:eastAsia="Times-Roman"/>
          <w:bCs/>
          <w:sz w:val="28"/>
          <w:szCs w:val="28"/>
        </w:rPr>
        <w:t xml:space="preserve"> </w:t>
      </w:r>
      <w:r w:rsidRPr="009A2FBF">
        <w:rPr>
          <w:rFonts w:eastAsia="Times-Roman"/>
          <w:bCs/>
          <w:sz w:val="28"/>
          <w:szCs w:val="28"/>
        </w:rPr>
        <w:t>юридичес</w:t>
      </w:r>
      <w:r w:rsidR="005D2AC3" w:rsidRPr="009A2FBF">
        <w:rPr>
          <w:rFonts w:eastAsia="Times-Roman"/>
          <w:bCs/>
          <w:sz w:val="28"/>
          <w:szCs w:val="28"/>
        </w:rPr>
        <w:t>кого лица и предпринимателя без образования юридического лица</w:t>
      </w:r>
      <w:r w:rsidRPr="009A2FBF">
        <w:rPr>
          <w:rFonts w:eastAsia="Times-Roman"/>
          <w:bCs/>
          <w:sz w:val="28"/>
          <w:szCs w:val="28"/>
        </w:rPr>
        <w:t xml:space="preserve"> </w:t>
      </w:r>
      <w:r w:rsidR="005D2AC3" w:rsidRPr="009A2FBF">
        <w:rPr>
          <w:rFonts w:eastAsia="Times-Roman"/>
          <w:bCs/>
          <w:sz w:val="28"/>
          <w:szCs w:val="28"/>
        </w:rPr>
        <w:t>оформляются бухгалтерской проводкой:</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Д-т счета по учету размещенных средств, по лицевому счету</w:t>
      </w:r>
      <w:r w:rsidR="002F3D3A" w:rsidRPr="009A2FBF">
        <w:rPr>
          <w:rFonts w:eastAsia="Times-Roman"/>
          <w:bCs/>
          <w:sz w:val="28"/>
          <w:szCs w:val="28"/>
        </w:rPr>
        <w:t xml:space="preserve"> </w:t>
      </w:r>
      <w:r w:rsidRPr="009A2FBF">
        <w:rPr>
          <w:rFonts w:eastAsia="Times-Roman"/>
          <w:bCs/>
          <w:sz w:val="28"/>
          <w:szCs w:val="28"/>
        </w:rPr>
        <w:t>клиента-заемщика (балансовые счета 320—23, 40308, 441-454,</w:t>
      </w:r>
      <w:r w:rsidR="00666BEF" w:rsidRPr="009A2FBF">
        <w:rPr>
          <w:rFonts w:eastAsia="Times-Roman"/>
          <w:bCs/>
          <w:sz w:val="28"/>
          <w:szCs w:val="28"/>
        </w:rPr>
        <w:t xml:space="preserve"> </w:t>
      </w:r>
      <w:r w:rsidRPr="009A2FBF">
        <w:rPr>
          <w:rFonts w:eastAsia="Times-Roman"/>
          <w:bCs/>
          <w:sz w:val="28"/>
          <w:szCs w:val="28"/>
        </w:rPr>
        <w:t>456, 460—73 —активные счета)</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К-т банковского счета клиента-заемщика (балансовые счета</w:t>
      </w:r>
      <w:r w:rsidR="00666BEF" w:rsidRPr="009A2FBF">
        <w:rPr>
          <w:rFonts w:eastAsia="Times-Roman"/>
          <w:bCs/>
          <w:sz w:val="28"/>
          <w:szCs w:val="28"/>
        </w:rPr>
        <w:t xml:space="preserve"> </w:t>
      </w:r>
      <w:r w:rsidRPr="009A2FBF">
        <w:rPr>
          <w:rFonts w:eastAsia="Times-Roman"/>
          <w:bCs/>
          <w:sz w:val="28"/>
          <w:szCs w:val="28"/>
        </w:rPr>
        <w:t>30109, 30111, 30112, 30113, 401-408);</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предоставление средств клиенту-заемщику —физическому</w:t>
      </w:r>
      <w:r w:rsidR="00666BEF" w:rsidRPr="009A2FBF">
        <w:rPr>
          <w:rFonts w:eastAsia="Times-Roman"/>
          <w:bCs/>
          <w:sz w:val="28"/>
          <w:szCs w:val="28"/>
        </w:rPr>
        <w:t xml:space="preserve"> </w:t>
      </w:r>
      <w:r w:rsidRPr="009A2FBF">
        <w:rPr>
          <w:rFonts w:eastAsia="Times-Roman"/>
          <w:bCs/>
          <w:sz w:val="28"/>
          <w:szCs w:val="28"/>
        </w:rPr>
        <w:t>лицу — Д-т счета по учету предоставленного кредита, по лицевому</w:t>
      </w:r>
      <w:r w:rsidR="00666BEF" w:rsidRPr="009A2FBF">
        <w:rPr>
          <w:rFonts w:eastAsia="Times-Roman"/>
          <w:bCs/>
          <w:sz w:val="28"/>
          <w:szCs w:val="28"/>
        </w:rPr>
        <w:t xml:space="preserve"> </w:t>
      </w:r>
      <w:r w:rsidRPr="009A2FBF">
        <w:rPr>
          <w:rFonts w:eastAsia="Times-Roman"/>
          <w:bCs/>
          <w:sz w:val="28"/>
          <w:szCs w:val="28"/>
        </w:rPr>
        <w:t xml:space="preserve">счету клиента-заемщика (балансовые счета 455, 457 </w:t>
      </w:r>
      <w:r w:rsidR="00666BEF" w:rsidRPr="009A2FBF">
        <w:rPr>
          <w:rFonts w:eastAsia="Times-Roman"/>
          <w:bCs/>
          <w:sz w:val="28"/>
          <w:szCs w:val="28"/>
        </w:rPr>
        <w:t>–</w:t>
      </w:r>
      <w:r w:rsidRPr="009A2FBF">
        <w:rPr>
          <w:rFonts w:eastAsia="Times-Roman"/>
          <w:bCs/>
          <w:sz w:val="28"/>
          <w:szCs w:val="28"/>
        </w:rPr>
        <w:t xml:space="preserve"> активные</w:t>
      </w:r>
      <w:r w:rsidR="00666BEF" w:rsidRPr="009A2FBF">
        <w:rPr>
          <w:rFonts w:eastAsia="Times-Roman"/>
          <w:bCs/>
          <w:sz w:val="28"/>
          <w:szCs w:val="28"/>
        </w:rPr>
        <w:t xml:space="preserve"> </w:t>
      </w:r>
      <w:r w:rsidRPr="009A2FBF">
        <w:rPr>
          <w:rFonts w:eastAsia="Times-Roman"/>
          <w:bCs/>
          <w:sz w:val="28"/>
          <w:szCs w:val="28"/>
        </w:rPr>
        <w:t>счета)</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 xml:space="preserve">К-т балансового счета 20202 </w:t>
      </w:r>
      <w:r w:rsidR="009A2FBF" w:rsidRPr="009A2FBF">
        <w:rPr>
          <w:rFonts w:eastAsia="Times-Roman"/>
          <w:bCs/>
          <w:sz w:val="28"/>
          <w:szCs w:val="28"/>
        </w:rPr>
        <w:t>"</w:t>
      </w:r>
      <w:r w:rsidRPr="009A2FBF">
        <w:rPr>
          <w:rFonts w:eastAsia="Times-Roman"/>
          <w:bCs/>
          <w:sz w:val="28"/>
          <w:szCs w:val="28"/>
        </w:rPr>
        <w:t>Касса кредитных организаций</w:t>
      </w:r>
      <w:r w:rsidR="009A2FBF" w:rsidRPr="009A2FBF">
        <w:rPr>
          <w:rFonts w:eastAsia="Times-Roman"/>
          <w:bCs/>
          <w:sz w:val="28"/>
          <w:szCs w:val="28"/>
        </w:rPr>
        <w:t>"</w:t>
      </w:r>
      <w:r w:rsidR="00666BEF" w:rsidRPr="009A2FBF">
        <w:rPr>
          <w:rFonts w:eastAsia="Times-Roman"/>
          <w:bCs/>
          <w:sz w:val="28"/>
          <w:szCs w:val="28"/>
        </w:rPr>
        <w:t xml:space="preserve"> </w:t>
      </w:r>
      <w:r w:rsidRPr="009A2FBF">
        <w:rPr>
          <w:rFonts w:eastAsia="Times-Roman"/>
          <w:bCs/>
          <w:sz w:val="28"/>
          <w:szCs w:val="28"/>
        </w:rPr>
        <w:t>—</w:t>
      </w:r>
      <w:r w:rsidR="002F3D3A" w:rsidRPr="009A2FBF">
        <w:rPr>
          <w:rFonts w:eastAsia="Times-Roman"/>
          <w:bCs/>
          <w:sz w:val="28"/>
          <w:szCs w:val="28"/>
        </w:rPr>
        <w:t xml:space="preserve"> </w:t>
      </w:r>
      <w:r w:rsidRPr="009A2FBF">
        <w:rPr>
          <w:rFonts w:eastAsia="Times-Roman"/>
          <w:bCs/>
          <w:sz w:val="28"/>
          <w:szCs w:val="28"/>
        </w:rPr>
        <w:t xml:space="preserve">при предоставлении средств </w:t>
      </w:r>
      <w:r w:rsidR="00666BEF" w:rsidRPr="009A2FBF">
        <w:rPr>
          <w:rFonts w:eastAsia="Times-Roman"/>
          <w:bCs/>
          <w:sz w:val="28"/>
          <w:szCs w:val="28"/>
        </w:rPr>
        <w:t>(выдаче кредита) наличными день</w:t>
      </w:r>
      <w:r w:rsidRPr="009A2FBF">
        <w:rPr>
          <w:rFonts w:eastAsia="Times-Roman"/>
          <w:bCs/>
          <w:sz w:val="28"/>
          <w:szCs w:val="28"/>
        </w:rPr>
        <w:t>гами или счета по учету вкладов (депозитов) (балансовые счета</w:t>
      </w:r>
      <w:r w:rsidR="00666BEF" w:rsidRPr="009A2FBF">
        <w:rPr>
          <w:rFonts w:eastAsia="Times-Roman"/>
          <w:bCs/>
          <w:sz w:val="28"/>
          <w:szCs w:val="28"/>
        </w:rPr>
        <w:t xml:space="preserve"> </w:t>
      </w:r>
      <w:r w:rsidRPr="009A2FBF">
        <w:rPr>
          <w:rFonts w:eastAsia="Times-Roman"/>
          <w:bCs/>
          <w:sz w:val="28"/>
          <w:szCs w:val="28"/>
        </w:rPr>
        <w:t>423, 426) - при предоставлении</w:t>
      </w:r>
      <w:r w:rsidR="00666BEF" w:rsidRPr="009A2FBF">
        <w:rPr>
          <w:rFonts w:eastAsia="Times-Roman"/>
          <w:bCs/>
          <w:sz w:val="28"/>
          <w:szCs w:val="28"/>
        </w:rPr>
        <w:t xml:space="preserve"> средств (выдаче кредита) в без</w:t>
      </w:r>
      <w:r w:rsidRPr="009A2FBF">
        <w:rPr>
          <w:rFonts w:eastAsia="Times-Roman"/>
          <w:bCs/>
          <w:sz w:val="28"/>
          <w:szCs w:val="28"/>
        </w:rPr>
        <w:t>наличном порядке.</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Bold"/>
          <w:bCs/>
          <w:sz w:val="28"/>
          <w:szCs w:val="28"/>
        </w:rPr>
        <w:t>Бухгалтерский учет предос</w:t>
      </w:r>
      <w:r w:rsidR="00666BEF" w:rsidRPr="009A2FBF">
        <w:rPr>
          <w:rFonts w:eastAsia="Times-Bold"/>
          <w:bCs/>
          <w:sz w:val="28"/>
          <w:szCs w:val="28"/>
        </w:rPr>
        <w:t>тавления денежных средств клиен</w:t>
      </w:r>
      <w:r w:rsidRPr="009A2FBF">
        <w:rPr>
          <w:rFonts w:eastAsia="Times-Bold"/>
          <w:bCs/>
          <w:sz w:val="28"/>
          <w:szCs w:val="28"/>
        </w:rPr>
        <w:t xml:space="preserve">ту-заемщику, который обслуживается в другом банке. </w:t>
      </w:r>
      <w:r w:rsidRPr="009A2FBF">
        <w:rPr>
          <w:rFonts w:eastAsia="Times-Roman"/>
          <w:bCs/>
          <w:sz w:val="28"/>
          <w:szCs w:val="28"/>
        </w:rPr>
        <w:t>Зачисление</w:t>
      </w:r>
      <w:r w:rsidR="00666BEF" w:rsidRPr="009A2FBF">
        <w:rPr>
          <w:rFonts w:eastAsia="Times-Roman"/>
          <w:bCs/>
          <w:sz w:val="28"/>
          <w:szCs w:val="28"/>
        </w:rPr>
        <w:t xml:space="preserve"> </w:t>
      </w:r>
      <w:r w:rsidRPr="009A2FBF">
        <w:rPr>
          <w:rFonts w:eastAsia="Times-Roman"/>
          <w:bCs/>
          <w:sz w:val="28"/>
          <w:szCs w:val="28"/>
        </w:rPr>
        <w:t>денежных средств на счет клиента-заемщика (юридического лица,</w:t>
      </w:r>
      <w:r w:rsidR="00666BEF" w:rsidRPr="009A2FBF">
        <w:rPr>
          <w:rFonts w:eastAsia="Times-Roman"/>
          <w:bCs/>
          <w:sz w:val="28"/>
          <w:szCs w:val="28"/>
        </w:rPr>
        <w:t xml:space="preserve"> </w:t>
      </w:r>
      <w:r w:rsidRPr="009A2FBF">
        <w:rPr>
          <w:rFonts w:eastAsia="Times-Roman"/>
          <w:bCs/>
          <w:sz w:val="28"/>
          <w:szCs w:val="28"/>
        </w:rPr>
        <w:t>предпринимателя без образов</w:t>
      </w:r>
      <w:r w:rsidR="00666BEF" w:rsidRPr="009A2FBF">
        <w:rPr>
          <w:rFonts w:eastAsia="Times-Roman"/>
          <w:bCs/>
          <w:sz w:val="28"/>
          <w:szCs w:val="28"/>
        </w:rPr>
        <w:t>ания юридического лица, физичес</w:t>
      </w:r>
      <w:r w:rsidRPr="009A2FBF">
        <w:rPr>
          <w:rFonts w:eastAsia="Times-Roman"/>
          <w:bCs/>
          <w:sz w:val="28"/>
          <w:szCs w:val="28"/>
        </w:rPr>
        <w:t>кого лица) оформляется бухгалтерской проводкой:</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Д-т счета по учету предоставленного кредита, по лицевому</w:t>
      </w:r>
      <w:r w:rsidR="00666BEF" w:rsidRPr="009A2FBF">
        <w:rPr>
          <w:rFonts w:eastAsia="Times-Roman"/>
          <w:bCs/>
          <w:sz w:val="28"/>
          <w:szCs w:val="28"/>
        </w:rPr>
        <w:t xml:space="preserve"> </w:t>
      </w:r>
      <w:r w:rsidRPr="009A2FBF">
        <w:rPr>
          <w:rFonts w:eastAsia="Times-Roman"/>
          <w:bCs/>
          <w:sz w:val="28"/>
          <w:szCs w:val="28"/>
        </w:rPr>
        <w:t xml:space="preserve">счету клиента-заемщика (балансовые счета 320-323, 40308, </w:t>
      </w:r>
      <w:r w:rsidRPr="009A2FBF">
        <w:rPr>
          <w:rFonts w:eastAsia="Times-Bold"/>
          <w:bCs/>
          <w:sz w:val="28"/>
          <w:szCs w:val="28"/>
        </w:rPr>
        <w:t xml:space="preserve">441 </w:t>
      </w:r>
      <w:r w:rsidRPr="009A2FBF">
        <w:rPr>
          <w:rFonts w:eastAsia="Times-Roman"/>
          <w:bCs/>
          <w:sz w:val="28"/>
          <w:szCs w:val="28"/>
        </w:rPr>
        <w:t>— 457, 460-473 - активные счета)</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К-т корреспондентского счета (30102, 30104, 30106, 30110,</w:t>
      </w:r>
      <w:r w:rsidR="00666BEF" w:rsidRPr="009A2FBF">
        <w:rPr>
          <w:rFonts w:eastAsia="Times-Roman"/>
          <w:bCs/>
          <w:sz w:val="28"/>
          <w:szCs w:val="28"/>
        </w:rPr>
        <w:t xml:space="preserve"> </w:t>
      </w:r>
      <w:r w:rsidRPr="009A2FBF">
        <w:rPr>
          <w:rFonts w:eastAsia="Times-Roman"/>
          <w:bCs/>
          <w:sz w:val="28"/>
          <w:szCs w:val="28"/>
        </w:rPr>
        <w:t>30114, 30115).</w:t>
      </w:r>
      <w:r w:rsidR="00A3053A" w:rsidRPr="009A2FBF">
        <w:rPr>
          <w:rFonts w:eastAsia="Times-Roman"/>
          <w:bCs/>
          <w:sz w:val="28"/>
          <w:szCs w:val="28"/>
        </w:rPr>
        <w:t>[6]</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Bold"/>
          <w:bCs/>
          <w:sz w:val="28"/>
          <w:szCs w:val="28"/>
        </w:rPr>
        <w:t xml:space="preserve">Бухгалтерский учет операций по предоставлению кредитов путем открытия клиенту-заемщику кредитной линии и в форме </w:t>
      </w:r>
      <w:r w:rsidR="009A2FBF" w:rsidRPr="009A2FBF">
        <w:rPr>
          <w:rFonts w:eastAsia="Times-Bold"/>
          <w:bCs/>
          <w:sz w:val="28"/>
          <w:szCs w:val="28"/>
        </w:rPr>
        <w:t>"</w:t>
      </w:r>
      <w:r w:rsidRPr="009A2FBF">
        <w:rPr>
          <w:rFonts w:eastAsia="Times-Bold"/>
          <w:bCs/>
          <w:sz w:val="28"/>
          <w:szCs w:val="28"/>
        </w:rPr>
        <w:t>овердрафта</w:t>
      </w:r>
      <w:r w:rsidR="009A2FBF" w:rsidRPr="009A2FBF">
        <w:rPr>
          <w:rFonts w:eastAsia="Times-Bold"/>
          <w:bCs/>
          <w:sz w:val="28"/>
          <w:szCs w:val="28"/>
        </w:rPr>
        <w:t>"</w:t>
      </w:r>
      <w:r w:rsidRPr="009A2FBF">
        <w:rPr>
          <w:rFonts w:eastAsia="Times-Bold"/>
          <w:bCs/>
          <w:sz w:val="28"/>
          <w:szCs w:val="28"/>
        </w:rPr>
        <w:t xml:space="preserve">. </w:t>
      </w:r>
      <w:r w:rsidRPr="009A2FBF">
        <w:rPr>
          <w:rFonts w:eastAsia="Times-Roman"/>
          <w:bCs/>
          <w:sz w:val="28"/>
          <w:szCs w:val="28"/>
        </w:rPr>
        <w:t>Бухгалтерские проводки по балансовым счетам осуществляются в порядке, изложе</w:t>
      </w:r>
      <w:r w:rsidR="00666BEF" w:rsidRPr="009A2FBF">
        <w:rPr>
          <w:rFonts w:eastAsia="Times-Roman"/>
          <w:bCs/>
          <w:sz w:val="28"/>
          <w:szCs w:val="28"/>
        </w:rPr>
        <w:t>нном выше. При этом в случае от</w:t>
      </w:r>
      <w:r w:rsidRPr="009A2FBF">
        <w:rPr>
          <w:rFonts w:eastAsia="Times-Roman"/>
          <w:bCs/>
          <w:sz w:val="28"/>
          <w:szCs w:val="28"/>
        </w:rPr>
        <w:t>крытия клиенту-заемщику кредитной линии аналитический учет</w:t>
      </w:r>
      <w:r w:rsidR="00666BEF" w:rsidRPr="009A2FBF">
        <w:rPr>
          <w:rFonts w:eastAsia="Times-Roman"/>
          <w:bCs/>
          <w:sz w:val="28"/>
          <w:szCs w:val="28"/>
        </w:rPr>
        <w:t xml:space="preserve"> </w:t>
      </w:r>
      <w:r w:rsidRPr="009A2FBF">
        <w:rPr>
          <w:rFonts w:eastAsia="Times-Roman"/>
          <w:bCs/>
          <w:sz w:val="28"/>
          <w:szCs w:val="28"/>
        </w:rPr>
        <w:t>предоставленных средств веде</w:t>
      </w:r>
      <w:r w:rsidR="00666BEF" w:rsidRPr="009A2FBF">
        <w:rPr>
          <w:rFonts w:eastAsia="Times-Roman"/>
          <w:bCs/>
          <w:sz w:val="28"/>
          <w:szCs w:val="28"/>
        </w:rPr>
        <w:t>тся на лицевых счетах, открывае</w:t>
      </w:r>
      <w:r w:rsidRPr="009A2FBF">
        <w:rPr>
          <w:rFonts w:eastAsia="Times-Roman"/>
          <w:bCs/>
          <w:sz w:val="28"/>
          <w:szCs w:val="28"/>
        </w:rPr>
        <w:t xml:space="preserve">мых в разрезе каждой части </w:t>
      </w:r>
      <w:r w:rsidR="00666BEF" w:rsidRPr="009A2FBF">
        <w:rPr>
          <w:rFonts w:eastAsia="Times-Roman"/>
          <w:bCs/>
          <w:sz w:val="28"/>
          <w:szCs w:val="28"/>
        </w:rPr>
        <w:t>выданного кредита (каждого тран</w:t>
      </w:r>
      <w:r w:rsidRPr="009A2FBF">
        <w:rPr>
          <w:rFonts w:eastAsia="Times-Roman"/>
          <w:bCs/>
          <w:sz w:val="28"/>
          <w:szCs w:val="28"/>
        </w:rPr>
        <w:t>ша) на балансовых счетах, с</w:t>
      </w:r>
      <w:r w:rsidR="00666BEF" w:rsidRPr="009A2FBF">
        <w:rPr>
          <w:rFonts w:eastAsia="Times-Roman"/>
          <w:bCs/>
          <w:sz w:val="28"/>
          <w:szCs w:val="28"/>
        </w:rPr>
        <w:t>оответствующих фактическому сро</w:t>
      </w:r>
      <w:r w:rsidRPr="009A2FBF">
        <w:rPr>
          <w:rFonts w:eastAsia="Times-Roman"/>
          <w:bCs/>
          <w:sz w:val="28"/>
          <w:szCs w:val="28"/>
        </w:rPr>
        <w:t>ку предоставления (размещен</w:t>
      </w:r>
      <w:r w:rsidR="00666BEF" w:rsidRPr="009A2FBF">
        <w:rPr>
          <w:rFonts w:eastAsia="Times-Roman"/>
          <w:bCs/>
          <w:sz w:val="28"/>
          <w:szCs w:val="28"/>
        </w:rPr>
        <w:t>ия) денежных средств, определен</w:t>
      </w:r>
      <w:r w:rsidRPr="009A2FBF">
        <w:rPr>
          <w:rFonts w:eastAsia="Times-Roman"/>
          <w:bCs/>
          <w:sz w:val="28"/>
          <w:szCs w:val="28"/>
        </w:rPr>
        <w:t>ному договором на предоставление (размещение) денежных</w:t>
      </w:r>
      <w:r w:rsidR="00666BEF" w:rsidRPr="009A2FBF">
        <w:rPr>
          <w:rFonts w:eastAsia="Times-Roman"/>
          <w:bCs/>
          <w:sz w:val="28"/>
          <w:szCs w:val="28"/>
        </w:rPr>
        <w:t xml:space="preserve"> </w:t>
      </w:r>
      <w:r w:rsidRPr="009A2FBF">
        <w:rPr>
          <w:rFonts w:eastAsia="Times-Roman"/>
          <w:bCs/>
          <w:sz w:val="28"/>
          <w:szCs w:val="28"/>
        </w:rPr>
        <w:t>средств. В случае если факти</w:t>
      </w:r>
      <w:r w:rsidR="00666BEF" w:rsidRPr="009A2FBF">
        <w:rPr>
          <w:rFonts w:eastAsia="Times-Roman"/>
          <w:bCs/>
          <w:sz w:val="28"/>
          <w:szCs w:val="28"/>
        </w:rPr>
        <w:t>ческий срок предоставления (раз</w:t>
      </w:r>
      <w:r w:rsidRPr="009A2FBF">
        <w:rPr>
          <w:rFonts w:eastAsia="Times-Roman"/>
          <w:bCs/>
          <w:sz w:val="28"/>
          <w:szCs w:val="28"/>
        </w:rPr>
        <w:t>мещения) отдельных частей (тр</w:t>
      </w:r>
      <w:r w:rsidR="00666BEF" w:rsidRPr="009A2FBF">
        <w:rPr>
          <w:rFonts w:eastAsia="Times-Roman"/>
          <w:bCs/>
          <w:sz w:val="28"/>
          <w:szCs w:val="28"/>
        </w:rPr>
        <w:t>аншей) выданного кредита при</w:t>
      </w:r>
      <w:r w:rsidRPr="009A2FBF">
        <w:rPr>
          <w:rFonts w:eastAsia="Times-Roman"/>
          <w:bCs/>
          <w:sz w:val="28"/>
          <w:szCs w:val="28"/>
        </w:rPr>
        <w:t>ходится на один и тот же временной интервал при отражении</w:t>
      </w:r>
      <w:r w:rsidR="00666BEF" w:rsidRPr="009A2FBF">
        <w:rPr>
          <w:rFonts w:eastAsia="Times-Roman"/>
          <w:bCs/>
          <w:sz w:val="28"/>
          <w:szCs w:val="28"/>
        </w:rPr>
        <w:t xml:space="preserve"> </w:t>
      </w:r>
      <w:r w:rsidRPr="009A2FBF">
        <w:rPr>
          <w:rFonts w:eastAsia="Times-Roman"/>
          <w:bCs/>
          <w:sz w:val="28"/>
          <w:szCs w:val="28"/>
        </w:rPr>
        <w:t>ссудной задолженности по балансовым счетам второго порядка,</w:t>
      </w:r>
      <w:r w:rsidR="00666BEF" w:rsidRPr="009A2FBF">
        <w:rPr>
          <w:rFonts w:eastAsia="Times-Roman"/>
          <w:bCs/>
          <w:sz w:val="28"/>
          <w:szCs w:val="28"/>
        </w:rPr>
        <w:t xml:space="preserve"> </w:t>
      </w:r>
      <w:r w:rsidRPr="009A2FBF">
        <w:rPr>
          <w:rFonts w:eastAsia="Times-Roman"/>
          <w:bCs/>
          <w:sz w:val="28"/>
          <w:szCs w:val="28"/>
        </w:rPr>
        <w:t>то указанные отдельные части</w:t>
      </w:r>
      <w:r w:rsidR="00666BEF" w:rsidRPr="009A2FBF">
        <w:rPr>
          <w:rFonts w:eastAsia="Times-Roman"/>
          <w:bCs/>
          <w:sz w:val="28"/>
          <w:szCs w:val="28"/>
        </w:rPr>
        <w:t xml:space="preserve"> (транши) могут учитываться бан</w:t>
      </w:r>
      <w:r w:rsidRPr="009A2FBF">
        <w:rPr>
          <w:rFonts w:eastAsia="Times-Roman"/>
          <w:bCs/>
          <w:sz w:val="28"/>
          <w:szCs w:val="28"/>
        </w:rPr>
        <w:t>ком-кредитором на одном ли</w:t>
      </w:r>
      <w:r w:rsidR="00BE3C3D" w:rsidRPr="009A2FBF">
        <w:rPr>
          <w:rFonts w:eastAsia="Times-Roman"/>
          <w:bCs/>
          <w:sz w:val="28"/>
          <w:szCs w:val="28"/>
        </w:rPr>
        <w:t>цевом счете соответствующего ба</w:t>
      </w:r>
      <w:r w:rsidRPr="009A2FBF">
        <w:rPr>
          <w:rFonts w:eastAsia="Times-Roman"/>
          <w:bCs/>
          <w:sz w:val="28"/>
          <w:szCs w:val="28"/>
        </w:rPr>
        <w:t>лансового счета второго порядка.</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Bold"/>
          <w:bCs/>
          <w:sz w:val="28"/>
          <w:szCs w:val="28"/>
        </w:rPr>
        <w:t>Операции по предоставлению</w:t>
      </w:r>
      <w:r w:rsidR="00BE3C3D" w:rsidRPr="009A2FBF">
        <w:rPr>
          <w:rFonts w:eastAsia="Times-Bold"/>
          <w:bCs/>
          <w:sz w:val="28"/>
          <w:szCs w:val="28"/>
        </w:rPr>
        <w:t xml:space="preserve"> кредитов по соглашениям / дого</w:t>
      </w:r>
      <w:r w:rsidRPr="009A2FBF">
        <w:rPr>
          <w:rFonts w:eastAsia="Times-Bold"/>
          <w:bCs/>
          <w:sz w:val="28"/>
          <w:szCs w:val="28"/>
        </w:rPr>
        <w:t>ворам об открытии кредитно</w:t>
      </w:r>
      <w:r w:rsidR="00BE3C3D" w:rsidRPr="009A2FBF">
        <w:rPr>
          <w:rFonts w:eastAsia="Times-Bold"/>
          <w:bCs/>
          <w:sz w:val="28"/>
          <w:szCs w:val="28"/>
        </w:rPr>
        <w:t>й линии, предусматривающим уста</w:t>
      </w:r>
      <w:r w:rsidRPr="009A2FBF">
        <w:rPr>
          <w:rFonts w:eastAsia="Times-Bold"/>
          <w:bCs/>
          <w:sz w:val="28"/>
          <w:szCs w:val="28"/>
        </w:rPr>
        <w:t xml:space="preserve">новление клиенту-заемщику </w:t>
      </w:r>
      <w:r w:rsidR="009A2FBF" w:rsidRPr="009A2FBF">
        <w:rPr>
          <w:rFonts w:eastAsia="Times-Bold"/>
          <w:bCs/>
          <w:sz w:val="28"/>
          <w:szCs w:val="28"/>
        </w:rPr>
        <w:t>"</w:t>
      </w:r>
      <w:r w:rsidRPr="009A2FBF">
        <w:rPr>
          <w:rFonts w:eastAsia="Times-Bold"/>
          <w:bCs/>
          <w:sz w:val="28"/>
          <w:szCs w:val="28"/>
        </w:rPr>
        <w:t>лимита выдачи</w:t>
      </w:r>
      <w:r w:rsidR="009A2FBF" w:rsidRPr="009A2FBF">
        <w:rPr>
          <w:rFonts w:eastAsia="Times-Bold"/>
          <w:bCs/>
          <w:sz w:val="28"/>
          <w:szCs w:val="28"/>
        </w:rPr>
        <w:t>"</w:t>
      </w:r>
      <w:r w:rsidRPr="009A2FBF">
        <w:rPr>
          <w:rFonts w:eastAsia="Times-Bold"/>
          <w:bCs/>
          <w:sz w:val="28"/>
          <w:szCs w:val="28"/>
        </w:rPr>
        <w:t xml:space="preserve">. </w:t>
      </w:r>
      <w:r w:rsidRPr="009A2FBF">
        <w:rPr>
          <w:rFonts w:eastAsia="Times-Roman"/>
          <w:bCs/>
          <w:sz w:val="28"/>
          <w:szCs w:val="28"/>
        </w:rPr>
        <w:t>В день, определенный договором об откры</w:t>
      </w:r>
      <w:r w:rsidR="00BE3C3D" w:rsidRPr="009A2FBF">
        <w:rPr>
          <w:rFonts w:eastAsia="Times-Roman"/>
          <w:bCs/>
          <w:sz w:val="28"/>
          <w:szCs w:val="28"/>
        </w:rPr>
        <w:t>тии кредитной линии, сумма уста</w:t>
      </w:r>
      <w:r w:rsidRPr="009A2FBF">
        <w:rPr>
          <w:rFonts w:eastAsia="Times-Roman"/>
          <w:bCs/>
          <w:sz w:val="28"/>
          <w:szCs w:val="28"/>
        </w:rPr>
        <w:t xml:space="preserve">новленного клиенту-заемщику </w:t>
      </w:r>
      <w:r w:rsidR="009A2FBF" w:rsidRPr="009A2FBF">
        <w:rPr>
          <w:rFonts w:eastAsia="Times-Roman"/>
          <w:bCs/>
          <w:sz w:val="28"/>
          <w:szCs w:val="28"/>
        </w:rPr>
        <w:t>"</w:t>
      </w:r>
      <w:r w:rsidRPr="009A2FBF">
        <w:rPr>
          <w:rFonts w:eastAsia="Times-Roman"/>
          <w:bCs/>
          <w:sz w:val="28"/>
          <w:szCs w:val="28"/>
        </w:rPr>
        <w:t>лимита выдачи</w:t>
      </w:r>
      <w:r w:rsidR="009A2FBF" w:rsidRPr="009A2FBF">
        <w:rPr>
          <w:rFonts w:eastAsia="Times-Roman"/>
          <w:bCs/>
          <w:sz w:val="28"/>
          <w:szCs w:val="28"/>
        </w:rPr>
        <w:t>"</w:t>
      </w:r>
      <w:r w:rsidRPr="009A2FBF">
        <w:rPr>
          <w:rFonts w:eastAsia="Times-Roman"/>
          <w:bCs/>
          <w:sz w:val="28"/>
          <w:szCs w:val="28"/>
        </w:rPr>
        <w:t xml:space="preserve"> отражается на</w:t>
      </w:r>
      <w:r w:rsidR="00BE3C3D" w:rsidRPr="009A2FBF">
        <w:rPr>
          <w:rFonts w:eastAsia="Times-Roman"/>
          <w:bCs/>
          <w:sz w:val="28"/>
          <w:szCs w:val="28"/>
        </w:rPr>
        <w:t xml:space="preserve"> </w:t>
      </w:r>
      <w:r w:rsidRPr="009A2FBF">
        <w:rPr>
          <w:rFonts w:eastAsia="Times-Roman"/>
          <w:bCs/>
          <w:sz w:val="28"/>
          <w:szCs w:val="28"/>
        </w:rPr>
        <w:t xml:space="preserve">внебалансовом счете 91302 </w:t>
      </w:r>
      <w:r w:rsidR="009A2FBF" w:rsidRPr="009A2FBF">
        <w:rPr>
          <w:rFonts w:eastAsia="Times-Roman"/>
          <w:bCs/>
          <w:sz w:val="28"/>
          <w:szCs w:val="28"/>
        </w:rPr>
        <w:t>"</w:t>
      </w:r>
      <w:r w:rsidR="00BE3C3D" w:rsidRPr="009A2FBF">
        <w:rPr>
          <w:rFonts w:eastAsia="Times-Roman"/>
          <w:bCs/>
          <w:sz w:val="28"/>
          <w:szCs w:val="28"/>
        </w:rPr>
        <w:t>Неиспользованные кредитные ли</w:t>
      </w:r>
      <w:r w:rsidRPr="009A2FBF">
        <w:rPr>
          <w:rFonts w:eastAsia="Times-Roman"/>
          <w:bCs/>
          <w:sz w:val="28"/>
          <w:szCs w:val="28"/>
        </w:rPr>
        <w:t>нии по предоставлению кредитов</w:t>
      </w:r>
      <w:r w:rsidR="009A2FBF" w:rsidRPr="009A2FBF">
        <w:rPr>
          <w:rFonts w:eastAsia="Times-Roman"/>
          <w:bCs/>
          <w:sz w:val="28"/>
          <w:szCs w:val="28"/>
        </w:rPr>
        <w:t>"</w:t>
      </w:r>
      <w:r w:rsidR="00BE3C3D" w:rsidRPr="009A2FBF">
        <w:rPr>
          <w:rFonts w:eastAsia="Times-Roman"/>
          <w:bCs/>
          <w:sz w:val="28"/>
          <w:szCs w:val="28"/>
        </w:rPr>
        <w:t xml:space="preserve"> следующей бухгалтерской про</w:t>
      </w:r>
      <w:r w:rsidRPr="009A2FBF">
        <w:rPr>
          <w:rFonts w:eastAsia="Times-Roman"/>
          <w:bCs/>
          <w:sz w:val="28"/>
          <w:szCs w:val="28"/>
        </w:rPr>
        <w:t>водкой:</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 xml:space="preserve">Д-т сч. 99998 </w:t>
      </w:r>
      <w:r w:rsidR="009A2FBF" w:rsidRPr="009A2FBF">
        <w:rPr>
          <w:rFonts w:eastAsia="Times-Roman"/>
          <w:bCs/>
          <w:sz w:val="28"/>
          <w:szCs w:val="28"/>
        </w:rPr>
        <w:t>"</w:t>
      </w:r>
      <w:r w:rsidRPr="009A2FBF">
        <w:rPr>
          <w:rFonts w:eastAsia="Times-Roman"/>
          <w:bCs/>
          <w:sz w:val="28"/>
          <w:szCs w:val="28"/>
        </w:rPr>
        <w:t>Счет для корреспонденции с пассивными сче</w:t>
      </w:r>
      <w:r w:rsidR="00BE3C3D" w:rsidRPr="009A2FBF">
        <w:rPr>
          <w:rFonts w:eastAsia="Times-Roman"/>
          <w:bCs/>
          <w:sz w:val="28"/>
          <w:szCs w:val="28"/>
        </w:rPr>
        <w:t>тами при двойной записи</w:t>
      </w:r>
      <w:r w:rsidR="009A2FBF" w:rsidRPr="009A2FBF">
        <w:rPr>
          <w:rFonts w:eastAsia="Times-Roman"/>
          <w:bCs/>
          <w:sz w:val="28"/>
          <w:szCs w:val="28"/>
        </w:rPr>
        <w:t>"</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 xml:space="preserve">К-т внебалансового счета 91302 </w:t>
      </w:r>
      <w:r w:rsidR="009A2FBF" w:rsidRPr="009A2FBF">
        <w:rPr>
          <w:rFonts w:eastAsia="Times-Roman"/>
          <w:bCs/>
          <w:sz w:val="28"/>
          <w:szCs w:val="28"/>
        </w:rPr>
        <w:t>"</w:t>
      </w:r>
      <w:r w:rsidRPr="009A2FBF">
        <w:rPr>
          <w:rFonts w:eastAsia="Times-Roman"/>
          <w:bCs/>
          <w:sz w:val="28"/>
          <w:szCs w:val="28"/>
        </w:rPr>
        <w:t>Неиспользованные кредитные л</w:t>
      </w:r>
      <w:r w:rsidR="00BE3C3D" w:rsidRPr="009A2FBF">
        <w:rPr>
          <w:rFonts w:eastAsia="Times-Roman"/>
          <w:bCs/>
          <w:sz w:val="28"/>
          <w:szCs w:val="28"/>
        </w:rPr>
        <w:t>инии по предоставлению кредитов</w:t>
      </w:r>
      <w:r w:rsidR="009A2FBF" w:rsidRPr="009A2FBF">
        <w:rPr>
          <w:rFonts w:eastAsia="Times-Roman"/>
          <w:bCs/>
          <w:sz w:val="28"/>
          <w:szCs w:val="28"/>
        </w:rPr>
        <w:t>"</w:t>
      </w:r>
      <w:r w:rsidRPr="009A2FBF">
        <w:rPr>
          <w:rFonts w:eastAsia="Times-Roman"/>
          <w:bCs/>
          <w:sz w:val="28"/>
          <w:szCs w:val="28"/>
        </w:rPr>
        <w:t>.</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При предоставлении клиен</w:t>
      </w:r>
      <w:r w:rsidR="00593376" w:rsidRPr="009A2FBF">
        <w:rPr>
          <w:rFonts w:eastAsia="Times-Roman"/>
          <w:bCs/>
          <w:sz w:val="28"/>
          <w:szCs w:val="28"/>
        </w:rPr>
        <w:t>ту-заемщику части кредита (тран</w:t>
      </w:r>
      <w:r w:rsidRPr="009A2FBF">
        <w:rPr>
          <w:rFonts w:eastAsia="Times-Roman"/>
          <w:bCs/>
          <w:sz w:val="28"/>
          <w:szCs w:val="28"/>
        </w:rPr>
        <w:t>ша) в рамках открытой кредитной линии на указанную сумму</w:t>
      </w:r>
      <w:r w:rsidR="00593376" w:rsidRPr="009A2FBF">
        <w:rPr>
          <w:rFonts w:eastAsia="Times-Roman"/>
          <w:bCs/>
          <w:sz w:val="28"/>
          <w:szCs w:val="28"/>
        </w:rPr>
        <w:t xml:space="preserve"> </w:t>
      </w:r>
      <w:r w:rsidRPr="009A2FBF">
        <w:rPr>
          <w:rFonts w:eastAsia="Times-Roman"/>
          <w:bCs/>
          <w:sz w:val="28"/>
          <w:szCs w:val="28"/>
        </w:rPr>
        <w:t>осуществляется следующая бухгалтерская проводка:</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 xml:space="preserve">Д-т внебалансового счета 91302 </w:t>
      </w:r>
      <w:r w:rsidR="009A2FBF" w:rsidRPr="009A2FBF">
        <w:rPr>
          <w:rFonts w:eastAsia="Times-Roman"/>
          <w:bCs/>
          <w:sz w:val="28"/>
          <w:szCs w:val="28"/>
        </w:rPr>
        <w:t>"</w:t>
      </w:r>
      <w:r w:rsidR="00593376" w:rsidRPr="009A2FBF">
        <w:rPr>
          <w:rFonts w:eastAsia="Times-Roman"/>
          <w:bCs/>
          <w:sz w:val="28"/>
          <w:szCs w:val="28"/>
        </w:rPr>
        <w:t>Неиспользованные кредит</w:t>
      </w:r>
      <w:r w:rsidRPr="009A2FBF">
        <w:rPr>
          <w:rFonts w:eastAsia="Times-Roman"/>
          <w:bCs/>
          <w:sz w:val="28"/>
          <w:szCs w:val="28"/>
        </w:rPr>
        <w:t>ные линии по предоставлению кредитов</w:t>
      </w:r>
      <w:r w:rsidR="009A2FBF" w:rsidRPr="009A2FBF">
        <w:rPr>
          <w:rFonts w:eastAsia="Times-Roman"/>
          <w:bCs/>
          <w:sz w:val="28"/>
          <w:szCs w:val="28"/>
        </w:rPr>
        <w:t>"</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 xml:space="preserve">К-т сч. 99998 </w:t>
      </w:r>
      <w:r w:rsidR="009A2FBF" w:rsidRPr="009A2FBF">
        <w:rPr>
          <w:rFonts w:eastAsia="Times-Roman"/>
          <w:bCs/>
          <w:sz w:val="28"/>
          <w:szCs w:val="28"/>
        </w:rPr>
        <w:t>"</w:t>
      </w:r>
      <w:r w:rsidRPr="009A2FBF">
        <w:rPr>
          <w:rFonts w:eastAsia="Times-Roman"/>
          <w:bCs/>
          <w:sz w:val="28"/>
          <w:szCs w:val="28"/>
        </w:rPr>
        <w:t>Счет для корреспонденции с</w:t>
      </w:r>
      <w:r w:rsidR="00593376" w:rsidRPr="009A2FBF">
        <w:rPr>
          <w:rFonts w:eastAsia="Times-Roman"/>
          <w:bCs/>
          <w:sz w:val="28"/>
          <w:szCs w:val="28"/>
        </w:rPr>
        <w:t xml:space="preserve"> пассивными сче</w:t>
      </w:r>
      <w:r w:rsidRPr="009A2FBF">
        <w:rPr>
          <w:rFonts w:eastAsia="Times-Roman"/>
          <w:bCs/>
          <w:sz w:val="28"/>
          <w:szCs w:val="28"/>
        </w:rPr>
        <w:t>тами при двойной записи</w:t>
      </w:r>
      <w:r w:rsidR="009A2FBF" w:rsidRPr="009A2FBF">
        <w:rPr>
          <w:rFonts w:eastAsia="Times-Roman"/>
          <w:bCs/>
          <w:sz w:val="28"/>
          <w:szCs w:val="28"/>
        </w:rPr>
        <w:t>"</w:t>
      </w:r>
      <w:r w:rsidRPr="009A2FBF">
        <w:rPr>
          <w:rFonts w:eastAsia="Times-Roman"/>
          <w:bCs/>
          <w:sz w:val="28"/>
          <w:szCs w:val="28"/>
        </w:rPr>
        <w:t>;</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при предоставлении клиен</w:t>
      </w:r>
      <w:r w:rsidR="00593376" w:rsidRPr="009A2FBF">
        <w:rPr>
          <w:rFonts w:eastAsia="Times-Roman"/>
          <w:bCs/>
          <w:sz w:val="28"/>
          <w:szCs w:val="28"/>
        </w:rPr>
        <w:t>ту-заемщику последней части кре</w:t>
      </w:r>
      <w:r w:rsidRPr="009A2FBF">
        <w:rPr>
          <w:rFonts w:eastAsia="Times-Roman"/>
          <w:bCs/>
          <w:sz w:val="28"/>
          <w:szCs w:val="28"/>
        </w:rPr>
        <w:t>дита (последнего транша) в рамках открытий кредитной линии — Д-т внебалансового счета</w:t>
      </w:r>
      <w:r w:rsidR="00593376" w:rsidRPr="009A2FBF">
        <w:rPr>
          <w:rFonts w:eastAsia="Times-Roman"/>
          <w:bCs/>
          <w:sz w:val="28"/>
          <w:szCs w:val="28"/>
        </w:rPr>
        <w:t xml:space="preserve"> 91302 </w:t>
      </w:r>
      <w:r w:rsidR="009A2FBF" w:rsidRPr="009A2FBF">
        <w:rPr>
          <w:rFonts w:eastAsia="Times-Roman"/>
          <w:bCs/>
          <w:sz w:val="28"/>
          <w:szCs w:val="28"/>
        </w:rPr>
        <w:t>"</w:t>
      </w:r>
      <w:r w:rsidR="00593376" w:rsidRPr="009A2FBF">
        <w:rPr>
          <w:rFonts w:eastAsia="Times-Roman"/>
          <w:bCs/>
          <w:sz w:val="28"/>
          <w:szCs w:val="28"/>
        </w:rPr>
        <w:t>Неиспользованные кредит</w:t>
      </w:r>
      <w:r w:rsidRPr="009A2FBF">
        <w:rPr>
          <w:rFonts w:eastAsia="Times-Roman"/>
          <w:bCs/>
          <w:sz w:val="28"/>
          <w:szCs w:val="28"/>
        </w:rPr>
        <w:t>ные линии по предоставлению кредитов</w:t>
      </w:r>
      <w:r w:rsidR="009A2FBF" w:rsidRPr="009A2FBF">
        <w:rPr>
          <w:rFonts w:eastAsia="Times-Roman"/>
          <w:bCs/>
          <w:sz w:val="28"/>
          <w:szCs w:val="28"/>
        </w:rPr>
        <w:t>"</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 xml:space="preserve">К-т сч. 99998 </w:t>
      </w:r>
      <w:r w:rsidR="009A2FBF" w:rsidRPr="009A2FBF">
        <w:rPr>
          <w:rFonts w:eastAsia="Times-Roman"/>
          <w:bCs/>
          <w:sz w:val="28"/>
          <w:szCs w:val="28"/>
        </w:rPr>
        <w:t>"</w:t>
      </w:r>
      <w:r w:rsidRPr="009A2FBF">
        <w:rPr>
          <w:rFonts w:eastAsia="Times-Roman"/>
          <w:bCs/>
          <w:sz w:val="28"/>
          <w:szCs w:val="28"/>
        </w:rPr>
        <w:t>Счет для к</w:t>
      </w:r>
      <w:r w:rsidR="00593376" w:rsidRPr="009A2FBF">
        <w:rPr>
          <w:rFonts w:eastAsia="Times-Roman"/>
          <w:bCs/>
          <w:sz w:val="28"/>
          <w:szCs w:val="28"/>
        </w:rPr>
        <w:t>орреспонденции с пассивными сче</w:t>
      </w:r>
      <w:r w:rsidRPr="009A2FBF">
        <w:rPr>
          <w:rFonts w:eastAsia="Times-Roman"/>
          <w:bCs/>
          <w:sz w:val="28"/>
          <w:szCs w:val="28"/>
        </w:rPr>
        <w:t>тами при двойной записи</w:t>
      </w:r>
      <w:r w:rsidR="009A2FBF" w:rsidRPr="009A2FBF">
        <w:rPr>
          <w:rFonts w:eastAsia="Times-Roman"/>
          <w:bCs/>
          <w:sz w:val="28"/>
          <w:szCs w:val="28"/>
        </w:rPr>
        <w:t>"</w:t>
      </w:r>
      <w:r w:rsidRPr="009A2FBF">
        <w:rPr>
          <w:rFonts w:eastAsia="Times-Roman"/>
          <w:bCs/>
          <w:sz w:val="28"/>
          <w:szCs w:val="28"/>
        </w:rPr>
        <w:t>.</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При этом внебалансовый счет 91302 закрывается.</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Операции по предоставлен</w:t>
      </w:r>
      <w:r w:rsidR="00593376" w:rsidRPr="009A2FBF">
        <w:rPr>
          <w:rFonts w:eastAsia="Times-Roman"/>
          <w:bCs/>
          <w:sz w:val="28"/>
          <w:szCs w:val="28"/>
        </w:rPr>
        <w:t>ию кредитов по соглашениям/дого</w:t>
      </w:r>
      <w:r w:rsidRPr="009A2FBF">
        <w:rPr>
          <w:rFonts w:eastAsia="Times-Roman"/>
          <w:bCs/>
          <w:sz w:val="28"/>
          <w:szCs w:val="28"/>
        </w:rPr>
        <w:t>ворам об открытии кредитно</w:t>
      </w:r>
      <w:r w:rsidR="00593376" w:rsidRPr="009A2FBF">
        <w:rPr>
          <w:rFonts w:eastAsia="Times-Roman"/>
          <w:bCs/>
          <w:sz w:val="28"/>
          <w:szCs w:val="28"/>
        </w:rPr>
        <w:t>й линии, предусматривающим уста</w:t>
      </w:r>
      <w:r w:rsidRPr="009A2FBF">
        <w:rPr>
          <w:rFonts w:eastAsia="Times-Roman"/>
          <w:bCs/>
          <w:sz w:val="28"/>
          <w:szCs w:val="28"/>
        </w:rPr>
        <w:t xml:space="preserve">новление клиенту-заемщику </w:t>
      </w:r>
      <w:r w:rsidR="009A2FBF" w:rsidRPr="009A2FBF">
        <w:rPr>
          <w:rFonts w:eastAsia="Times-Roman"/>
          <w:bCs/>
          <w:sz w:val="28"/>
          <w:szCs w:val="28"/>
        </w:rPr>
        <w:t>"</w:t>
      </w:r>
      <w:r w:rsidRPr="009A2FBF">
        <w:rPr>
          <w:rFonts w:eastAsia="Times-Roman"/>
          <w:bCs/>
          <w:sz w:val="28"/>
          <w:szCs w:val="28"/>
        </w:rPr>
        <w:t>лимита задолженности</w:t>
      </w:r>
      <w:r w:rsidR="009A2FBF" w:rsidRPr="009A2FBF">
        <w:rPr>
          <w:rFonts w:eastAsia="Times-Roman"/>
          <w:bCs/>
          <w:sz w:val="28"/>
          <w:szCs w:val="28"/>
        </w:rPr>
        <w:t>"</w:t>
      </w:r>
      <w:r w:rsidRPr="009A2FBF">
        <w:rPr>
          <w:rFonts w:eastAsia="Times-Roman"/>
          <w:bCs/>
          <w:sz w:val="28"/>
          <w:szCs w:val="28"/>
        </w:rPr>
        <w:t>. В день,</w:t>
      </w:r>
      <w:r w:rsidR="00593376" w:rsidRPr="009A2FBF">
        <w:rPr>
          <w:rFonts w:eastAsia="Times-Roman"/>
          <w:bCs/>
          <w:sz w:val="28"/>
          <w:szCs w:val="28"/>
        </w:rPr>
        <w:t xml:space="preserve"> </w:t>
      </w:r>
      <w:r w:rsidRPr="009A2FBF">
        <w:rPr>
          <w:rFonts w:eastAsia="Times-Roman"/>
          <w:bCs/>
          <w:sz w:val="28"/>
          <w:szCs w:val="28"/>
        </w:rPr>
        <w:t>определенный договором об о</w:t>
      </w:r>
      <w:r w:rsidR="00593376" w:rsidRPr="009A2FBF">
        <w:rPr>
          <w:rFonts w:eastAsia="Times-Roman"/>
          <w:bCs/>
          <w:sz w:val="28"/>
          <w:szCs w:val="28"/>
        </w:rPr>
        <w:t xml:space="preserve">ткрытии кредитной линии, сумма </w:t>
      </w:r>
      <w:r w:rsidRPr="009A2FBF">
        <w:rPr>
          <w:rFonts w:eastAsia="Times-Roman"/>
          <w:bCs/>
          <w:sz w:val="28"/>
          <w:szCs w:val="28"/>
        </w:rPr>
        <w:t xml:space="preserve">установленного клиенту-заемщику </w:t>
      </w:r>
      <w:r w:rsidR="009A2FBF" w:rsidRPr="009A2FBF">
        <w:rPr>
          <w:rFonts w:eastAsia="Times-Roman"/>
          <w:bCs/>
          <w:sz w:val="28"/>
          <w:szCs w:val="28"/>
        </w:rPr>
        <w:t>"</w:t>
      </w:r>
      <w:r w:rsidR="0049113A" w:rsidRPr="009A2FBF">
        <w:rPr>
          <w:rFonts w:eastAsia="Times-Roman"/>
          <w:bCs/>
          <w:sz w:val="28"/>
          <w:szCs w:val="28"/>
        </w:rPr>
        <w:t>л</w:t>
      </w:r>
      <w:r w:rsidRPr="009A2FBF">
        <w:rPr>
          <w:rFonts w:eastAsia="Times-Roman"/>
          <w:bCs/>
          <w:sz w:val="28"/>
          <w:szCs w:val="28"/>
        </w:rPr>
        <w:t>имита задолженности</w:t>
      </w:r>
      <w:r w:rsidR="009A2FBF" w:rsidRPr="009A2FBF">
        <w:rPr>
          <w:rFonts w:eastAsia="Times-Roman"/>
          <w:bCs/>
          <w:sz w:val="28"/>
          <w:szCs w:val="28"/>
        </w:rPr>
        <w:t>"</w:t>
      </w:r>
      <w:r w:rsidRPr="009A2FBF">
        <w:rPr>
          <w:rFonts w:eastAsia="Times-Roman"/>
          <w:bCs/>
          <w:sz w:val="28"/>
          <w:szCs w:val="28"/>
        </w:rPr>
        <w:t>отражается на внебалансовом с</w:t>
      </w:r>
      <w:r w:rsidR="0049113A" w:rsidRPr="009A2FBF">
        <w:rPr>
          <w:rFonts w:eastAsia="Times-Roman"/>
          <w:bCs/>
          <w:sz w:val="28"/>
          <w:szCs w:val="28"/>
        </w:rPr>
        <w:t>чете 91309 следующей бухгалтерс</w:t>
      </w:r>
      <w:r w:rsidRPr="009A2FBF">
        <w:rPr>
          <w:rFonts w:eastAsia="Times-Roman"/>
          <w:bCs/>
          <w:sz w:val="28"/>
          <w:szCs w:val="28"/>
        </w:rPr>
        <w:t>кой проводкой:</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 xml:space="preserve">Д-т сч. 99998 </w:t>
      </w:r>
      <w:r w:rsidR="009A2FBF" w:rsidRPr="009A2FBF">
        <w:rPr>
          <w:rFonts w:eastAsia="Times-Roman"/>
          <w:bCs/>
          <w:sz w:val="28"/>
          <w:szCs w:val="28"/>
        </w:rPr>
        <w:t>"</w:t>
      </w:r>
      <w:r w:rsidR="00593376" w:rsidRPr="009A2FBF">
        <w:rPr>
          <w:rFonts w:eastAsia="Times-Roman"/>
          <w:bCs/>
          <w:sz w:val="28"/>
          <w:szCs w:val="28"/>
        </w:rPr>
        <w:t>Сч</w:t>
      </w:r>
      <w:r w:rsidRPr="009A2FBF">
        <w:rPr>
          <w:rFonts w:eastAsia="Times-Roman"/>
          <w:bCs/>
          <w:sz w:val="28"/>
          <w:szCs w:val="28"/>
        </w:rPr>
        <w:t>ет для к</w:t>
      </w:r>
      <w:r w:rsidR="00593376" w:rsidRPr="009A2FBF">
        <w:rPr>
          <w:rFonts w:eastAsia="Times-Roman"/>
          <w:bCs/>
          <w:sz w:val="28"/>
          <w:szCs w:val="28"/>
        </w:rPr>
        <w:t>орреспонденции с пассивными счетами при двойной записи</w:t>
      </w:r>
      <w:r w:rsidR="009A2FBF" w:rsidRPr="009A2FBF">
        <w:rPr>
          <w:rFonts w:eastAsia="Times-Roman"/>
          <w:bCs/>
          <w:sz w:val="28"/>
          <w:szCs w:val="28"/>
        </w:rPr>
        <w:t>"</w:t>
      </w:r>
    </w:p>
    <w:p w:rsidR="005D2AC3" w:rsidRPr="009A2FBF" w:rsidRDefault="00593376"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 xml:space="preserve">К-т внебалансового счета 91309 </w:t>
      </w:r>
      <w:r w:rsidR="009A2FBF" w:rsidRPr="009A2FBF">
        <w:rPr>
          <w:rFonts w:eastAsia="Times-Roman"/>
          <w:bCs/>
          <w:sz w:val="28"/>
          <w:szCs w:val="28"/>
        </w:rPr>
        <w:t>"</w:t>
      </w:r>
      <w:r w:rsidR="005D2AC3" w:rsidRPr="009A2FBF">
        <w:rPr>
          <w:rFonts w:eastAsia="Times-Roman"/>
          <w:bCs/>
          <w:sz w:val="28"/>
          <w:szCs w:val="28"/>
        </w:rPr>
        <w:t>Неиспользованные лимиты</w:t>
      </w:r>
      <w:r w:rsidRPr="009A2FBF">
        <w:rPr>
          <w:rFonts w:eastAsia="Times-Roman"/>
          <w:bCs/>
          <w:sz w:val="28"/>
          <w:szCs w:val="28"/>
        </w:rPr>
        <w:t xml:space="preserve"> </w:t>
      </w:r>
      <w:r w:rsidR="005D2AC3" w:rsidRPr="009A2FBF">
        <w:rPr>
          <w:rFonts w:eastAsia="Times-Roman"/>
          <w:bCs/>
          <w:sz w:val="28"/>
          <w:szCs w:val="28"/>
        </w:rPr>
        <w:t xml:space="preserve">по предоставлению кредитов в виде </w:t>
      </w:r>
      <w:r w:rsidR="009A2FBF" w:rsidRPr="009A2FBF">
        <w:rPr>
          <w:rFonts w:eastAsia="Times-Roman"/>
          <w:bCs/>
          <w:sz w:val="28"/>
          <w:szCs w:val="28"/>
        </w:rPr>
        <w:t>"</w:t>
      </w:r>
      <w:r w:rsidRPr="009A2FBF">
        <w:rPr>
          <w:rFonts w:eastAsia="Times-Roman"/>
          <w:bCs/>
          <w:sz w:val="28"/>
          <w:szCs w:val="28"/>
        </w:rPr>
        <w:t>овердрафт</w:t>
      </w:r>
      <w:r w:rsidR="009A2FBF" w:rsidRPr="009A2FBF">
        <w:rPr>
          <w:rFonts w:eastAsia="Times-Roman"/>
          <w:bCs/>
          <w:sz w:val="28"/>
          <w:szCs w:val="28"/>
        </w:rPr>
        <w:t>"</w:t>
      </w:r>
      <w:r w:rsidR="005D2AC3" w:rsidRPr="009A2FBF">
        <w:rPr>
          <w:rFonts w:eastAsia="Times-Roman"/>
          <w:bCs/>
          <w:sz w:val="28"/>
          <w:szCs w:val="28"/>
        </w:rPr>
        <w:t xml:space="preserve">, а также </w:t>
      </w:r>
      <w:r w:rsidR="009A2FBF" w:rsidRPr="009A2FBF">
        <w:rPr>
          <w:rFonts w:eastAsia="Times-Roman"/>
          <w:bCs/>
          <w:sz w:val="28"/>
          <w:szCs w:val="28"/>
        </w:rPr>
        <w:t>"</w:t>
      </w:r>
      <w:r w:rsidR="005D2AC3" w:rsidRPr="009A2FBF">
        <w:rPr>
          <w:rFonts w:eastAsia="Times-Roman"/>
          <w:bCs/>
          <w:sz w:val="28"/>
          <w:szCs w:val="28"/>
        </w:rPr>
        <w:t>под</w:t>
      </w:r>
      <w:r w:rsidRPr="009A2FBF">
        <w:rPr>
          <w:rFonts w:eastAsia="Times-Roman"/>
          <w:bCs/>
          <w:sz w:val="28"/>
          <w:szCs w:val="28"/>
        </w:rPr>
        <w:t xml:space="preserve"> </w:t>
      </w:r>
      <w:r w:rsidR="005D2AC3" w:rsidRPr="009A2FBF">
        <w:rPr>
          <w:rFonts w:eastAsia="Times-Roman"/>
          <w:bCs/>
          <w:sz w:val="28"/>
          <w:szCs w:val="28"/>
        </w:rPr>
        <w:t>лимит задолженности</w:t>
      </w:r>
      <w:r w:rsidR="009A2FBF" w:rsidRPr="009A2FBF">
        <w:rPr>
          <w:rFonts w:eastAsia="Times-Roman"/>
          <w:bCs/>
          <w:sz w:val="28"/>
          <w:szCs w:val="28"/>
        </w:rPr>
        <w:t>"</w:t>
      </w:r>
      <w:r w:rsidR="005D2AC3" w:rsidRPr="009A2FBF">
        <w:rPr>
          <w:rFonts w:eastAsia="Times-Roman"/>
          <w:bCs/>
          <w:sz w:val="28"/>
          <w:szCs w:val="28"/>
        </w:rPr>
        <w:t>.</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При предоставлении клиенту-заемщику части кр</w:t>
      </w:r>
      <w:r w:rsidR="00B37F9D" w:rsidRPr="009A2FBF">
        <w:rPr>
          <w:rFonts w:eastAsia="Times-Roman"/>
          <w:bCs/>
          <w:sz w:val="28"/>
          <w:szCs w:val="28"/>
        </w:rPr>
        <w:t>едита (тран</w:t>
      </w:r>
      <w:r w:rsidRPr="009A2FBF">
        <w:rPr>
          <w:rFonts w:eastAsia="Times-Roman"/>
          <w:bCs/>
          <w:sz w:val="28"/>
          <w:szCs w:val="28"/>
        </w:rPr>
        <w:t>ша) в рамках открытой кредитной линии -</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 xml:space="preserve">Д-т внебалансового счета 91309 </w:t>
      </w:r>
      <w:r w:rsidR="009A2FBF" w:rsidRPr="009A2FBF">
        <w:rPr>
          <w:rFonts w:eastAsia="Times-Roman"/>
          <w:bCs/>
          <w:sz w:val="28"/>
          <w:szCs w:val="28"/>
        </w:rPr>
        <w:t>"</w:t>
      </w:r>
      <w:r w:rsidRPr="009A2FBF">
        <w:rPr>
          <w:rFonts w:eastAsia="Times-Roman"/>
          <w:bCs/>
          <w:sz w:val="28"/>
          <w:szCs w:val="28"/>
        </w:rPr>
        <w:t>Неиспользованные лимиты</w:t>
      </w:r>
      <w:r w:rsidR="00B37F9D" w:rsidRPr="009A2FBF">
        <w:rPr>
          <w:rFonts w:eastAsia="Times-Roman"/>
          <w:bCs/>
          <w:sz w:val="28"/>
          <w:szCs w:val="28"/>
        </w:rPr>
        <w:t xml:space="preserve"> </w:t>
      </w:r>
      <w:r w:rsidRPr="009A2FBF">
        <w:rPr>
          <w:rFonts w:eastAsia="Times-Roman"/>
          <w:bCs/>
          <w:sz w:val="28"/>
          <w:szCs w:val="28"/>
        </w:rPr>
        <w:t xml:space="preserve">по предоставлению кредитов в виде </w:t>
      </w:r>
      <w:r w:rsidR="009A2FBF" w:rsidRPr="009A2FBF">
        <w:rPr>
          <w:rFonts w:eastAsia="Times-Roman"/>
          <w:bCs/>
          <w:sz w:val="28"/>
          <w:szCs w:val="28"/>
        </w:rPr>
        <w:t>"</w:t>
      </w:r>
      <w:r w:rsidRPr="009A2FBF">
        <w:rPr>
          <w:rFonts w:eastAsia="Times-Roman"/>
          <w:bCs/>
          <w:sz w:val="28"/>
          <w:szCs w:val="28"/>
        </w:rPr>
        <w:t>овердрафт</w:t>
      </w:r>
      <w:r w:rsidR="009A2FBF" w:rsidRPr="009A2FBF">
        <w:rPr>
          <w:rFonts w:eastAsia="Times-Roman"/>
          <w:bCs/>
          <w:sz w:val="28"/>
          <w:szCs w:val="28"/>
        </w:rPr>
        <w:t>"</w:t>
      </w:r>
      <w:r w:rsidRPr="009A2FBF">
        <w:rPr>
          <w:rFonts w:eastAsia="Times-Roman"/>
          <w:bCs/>
          <w:sz w:val="28"/>
          <w:szCs w:val="28"/>
        </w:rPr>
        <w:t xml:space="preserve">, а также </w:t>
      </w:r>
      <w:r w:rsidR="009A2FBF" w:rsidRPr="009A2FBF">
        <w:rPr>
          <w:rFonts w:eastAsia="Times-Roman"/>
          <w:bCs/>
          <w:sz w:val="28"/>
          <w:szCs w:val="28"/>
        </w:rPr>
        <w:t>"</w:t>
      </w:r>
      <w:r w:rsidRPr="009A2FBF">
        <w:rPr>
          <w:rFonts w:eastAsia="Times-Roman"/>
          <w:bCs/>
          <w:sz w:val="28"/>
          <w:szCs w:val="28"/>
        </w:rPr>
        <w:t>под</w:t>
      </w:r>
      <w:r w:rsidR="00B37F9D" w:rsidRPr="009A2FBF">
        <w:rPr>
          <w:rFonts w:eastAsia="Times-Roman"/>
          <w:bCs/>
          <w:sz w:val="28"/>
          <w:szCs w:val="28"/>
        </w:rPr>
        <w:t xml:space="preserve"> </w:t>
      </w:r>
      <w:r w:rsidRPr="009A2FBF">
        <w:rPr>
          <w:rFonts w:eastAsia="Times-Roman"/>
          <w:bCs/>
          <w:sz w:val="28"/>
          <w:szCs w:val="28"/>
        </w:rPr>
        <w:t>лимит задолженности</w:t>
      </w:r>
      <w:r w:rsidR="009A2FBF" w:rsidRPr="009A2FBF">
        <w:rPr>
          <w:rFonts w:eastAsia="Times-Roman"/>
          <w:bCs/>
          <w:sz w:val="28"/>
          <w:szCs w:val="28"/>
        </w:rPr>
        <w:t>"</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 xml:space="preserve">К-т сч. 99998 </w:t>
      </w:r>
      <w:r w:rsidR="009A2FBF" w:rsidRPr="009A2FBF">
        <w:rPr>
          <w:rFonts w:eastAsia="Times-Roman"/>
          <w:bCs/>
          <w:sz w:val="28"/>
          <w:szCs w:val="28"/>
        </w:rPr>
        <w:t>"</w:t>
      </w:r>
      <w:r w:rsidRPr="009A2FBF">
        <w:rPr>
          <w:rFonts w:eastAsia="Times-Roman"/>
          <w:bCs/>
          <w:sz w:val="28"/>
          <w:szCs w:val="28"/>
        </w:rPr>
        <w:t>Счет для к</w:t>
      </w:r>
      <w:r w:rsidR="00B37F9D" w:rsidRPr="009A2FBF">
        <w:rPr>
          <w:rFonts w:eastAsia="Times-Roman"/>
          <w:bCs/>
          <w:sz w:val="28"/>
          <w:szCs w:val="28"/>
        </w:rPr>
        <w:t>орреспонденции с пассивными сче</w:t>
      </w:r>
      <w:r w:rsidRPr="009A2FBF">
        <w:rPr>
          <w:rFonts w:eastAsia="Times-Roman"/>
          <w:bCs/>
          <w:sz w:val="28"/>
          <w:szCs w:val="28"/>
        </w:rPr>
        <w:t>тами при двойной записи</w:t>
      </w:r>
      <w:r w:rsidR="009A2FBF" w:rsidRPr="009A2FBF">
        <w:rPr>
          <w:rFonts w:eastAsia="Times-Roman"/>
          <w:bCs/>
          <w:sz w:val="28"/>
          <w:szCs w:val="28"/>
        </w:rPr>
        <w:t>"</w:t>
      </w:r>
      <w:r w:rsidRPr="009A2FBF">
        <w:rPr>
          <w:rFonts w:eastAsia="Times-Roman"/>
          <w:bCs/>
          <w:sz w:val="28"/>
          <w:szCs w:val="28"/>
        </w:rPr>
        <w:t>.</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 xml:space="preserve">Операции по предоставлению кредитов в форме </w:t>
      </w:r>
      <w:r w:rsidR="009A2FBF" w:rsidRPr="009A2FBF">
        <w:rPr>
          <w:rFonts w:eastAsia="Times-Roman"/>
          <w:bCs/>
          <w:sz w:val="28"/>
          <w:szCs w:val="28"/>
        </w:rPr>
        <w:t>"</w:t>
      </w:r>
      <w:r w:rsidRPr="009A2FBF">
        <w:rPr>
          <w:rFonts w:eastAsia="Times-Roman"/>
          <w:bCs/>
          <w:sz w:val="28"/>
          <w:szCs w:val="28"/>
        </w:rPr>
        <w:t>овердрафт</w:t>
      </w:r>
      <w:r w:rsidR="009A2FBF" w:rsidRPr="009A2FBF">
        <w:rPr>
          <w:rFonts w:eastAsia="Times-Roman"/>
          <w:bCs/>
          <w:sz w:val="28"/>
          <w:szCs w:val="28"/>
        </w:rPr>
        <w:t>"</w:t>
      </w:r>
      <w:r w:rsidRPr="009A2FBF">
        <w:rPr>
          <w:rFonts w:eastAsia="Times-Roman"/>
          <w:bCs/>
          <w:sz w:val="28"/>
          <w:szCs w:val="28"/>
        </w:rPr>
        <w:t>.</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В день, определенный договором банковского счета (договором</w:t>
      </w:r>
      <w:r w:rsidR="00986E86" w:rsidRPr="009A2FBF">
        <w:rPr>
          <w:rFonts w:eastAsia="Times-Roman"/>
          <w:bCs/>
          <w:sz w:val="28"/>
          <w:szCs w:val="28"/>
        </w:rPr>
        <w:t xml:space="preserve"> </w:t>
      </w:r>
      <w:r w:rsidRPr="009A2FBF">
        <w:rPr>
          <w:rFonts w:eastAsia="Times-Roman"/>
          <w:bCs/>
          <w:sz w:val="28"/>
          <w:szCs w:val="28"/>
        </w:rPr>
        <w:t>вклада) либо дополнительного соглашен</w:t>
      </w:r>
      <w:r w:rsidR="00986E86" w:rsidRPr="009A2FBF">
        <w:rPr>
          <w:rFonts w:eastAsia="Times-Roman"/>
          <w:bCs/>
          <w:sz w:val="28"/>
          <w:szCs w:val="28"/>
        </w:rPr>
        <w:t>ия к нему, допускаю</w:t>
      </w:r>
      <w:r w:rsidRPr="009A2FBF">
        <w:rPr>
          <w:rFonts w:eastAsia="Times-Roman"/>
          <w:bCs/>
          <w:sz w:val="28"/>
          <w:szCs w:val="28"/>
        </w:rPr>
        <w:t xml:space="preserve">щего проведение операций по </w:t>
      </w:r>
      <w:r w:rsidR="009A2FBF" w:rsidRPr="009A2FBF">
        <w:rPr>
          <w:rFonts w:eastAsia="Times-Roman"/>
          <w:bCs/>
          <w:sz w:val="28"/>
          <w:szCs w:val="28"/>
        </w:rPr>
        <w:t>"</w:t>
      </w:r>
      <w:r w:rsidRPr="009A2FBF">
        <w:rPr>
          <w:rFonts w:eastAsia="Times-Roman"/>
          <w:bCs/>
          <w:sz w:val="28"/>
          <w:szCs w:val="28"/>
        </w:rPr>
        <w:t>овердрафту</w:t>
      </w:r>
      <w:r w:rsidR="009A2FBF" w:rsidRPr="009A2FBF">
        <w:rPr>
          <w:rFonts w:eastAsia="Times-Roman"/>
          <w:bCs/>
          <w:sz w:val="28"/>
          <w:szCs w:val="28"/>
        </w:rPr>
        <w:t>"</w:t>
      </w:r>
      <w:r w:rsidRPr="009A2FBF">
        <w:rPr>
          <w:rFonts w:eastAsia="Times-Roman"/>
          <w:bCs/>
          <w:sz w:val="28"/>
          <w:szCs w:val="28"/>
        </w:rPr>
        <w:t xml:space="preserve"> клиенту-заемщику</w:t>
      </w:r>
      <w:r w:rsidR="00986E86" w:rsidRPr="009A2FBF">
        <w:rPr>
          <w:rFonts w:eastAsia="Times-Roman"/>
          <w:bCs/>
          <w:sz w:val="28"/>
          <w:szCs w:val="28"/>
        </w:rPr>
        <w:t xml:space="preserve"> </w:t>
      </w:r>
      <w:r w:rsidRPr="009A2FBF">
        <w:rPr>
          <w:rFonts w:eastAsia="Times-Roman"/>
          <w:bCs/>
          <w:sz w:val="28"/>
          <w:szCs w:val="28"/>
        </w:rPr>
        <w:t>открывается лицевой счет на балансовых счетах второго порядка</w:t>
      </w:r>
      <w:r w:rsidR="00986E86" w:rsidRPr="009A2FBF">
        <w:rPr>
          <w:rFonts w:eastAsia="Times-Roman"/>
          <w:bCs/>
          <w:sz w:val="28"/>
          <w:szCs w:val="28"/>
        </w:rPr>
        <w:t xml:space="preserve"> </w:t>
      </w:r>
      <w:r w:rsidR="009A2FBF" w:rsidRPr="009A2FBF">
        <w:rPr>
          <w:rFonts w:eastAsia="Times-Roman"/>
          <w:bCs/>
          <w:sz w:val="28"/>
          <w:szCs w:val="28"/>
        </w:rPr>
        <w:t>"</w:t>
      </w:r>
      <w:r w:rsidRPr="009A2FBF">
        <w:rPr>
          <w:rFonts w:eastAsia="Times-Roman"/>
          <w:bCs/>
          <w:sz w:val="28"/>
          <w:szCs w:val="28"/>
        </w:rPr>
        <w:t>Кредит, предоставленный при недостатке средств на корреспондентском, расчетном, текущем счете (</w:t>
      </w:r>
      <w:r w:rsidR="009A2FBF" w:rsidRPr="009A2FBF">
        <w:rPr>
          <w:rFonts w:eastAsia="Times-Roman"/>
          <w:bCs/>
          <w:sz w:val="28"/>
          <w:szCs w:val="28"/>
        </w:rPr>
        <w:t>"</w:t>
      </w:r>
      <w:r w:rsidRPr="009A2FBF">
        <w:rPr>
          <w:rFonts w:eastAsia="Times-Roman"/>
          <w:bCs/>
          <w:sz w:val="28"/>
          <w:szCs w:val="28"/>
        </w:rPr>
        <w:t>овердрафт</w:t>
      </w:r>
      <w:r w:rsidR="009A2FBF" w:rsidRPr="009A2FBF">
        <w:rPr>
          <w:rFonts w:eastAsia="Times-Roman"/>
          <w:bCs/>
          <w:sz w:val="28"/>
          <w:szCs w:val="28"/>
        </w:rPr>
        <w:t>"</w:t>
      </w:r>
      <w:r w:rsidRPr="009A2FBF">
        <w:rPr>
          <w:rFonts w:eastAsia="Times-Roman"/>
          <w:bCs/>
          <w:sz w:val="28"/>
          <w:szCs w:val="28"/>
        </w:rPr>
        <w:t>)</w:t>
      </w:r>
      <w:r w:rsidR="009A2FBF" w:rsidRPr="009A2FBF">
        <w:rPr>
          <w:rFonts w:eastAsia="Times-Roman"/>
          <w:bCs/>
          <w:sz w:val="28"/>
          <w:szCs w:val="28"/>
        </w:rPr>
        <w:t>"</w:t>
      </w:r>
      <w:r w:rsidRPr="009A2FBF">
        <w:rPr>
          <w:rFonts w:eastAsia="Times-Roman"/>
          <w:bCs/>
          <w:sz w:val="28"/>
          <w:szCs w:val="28"/>
        </w:rPr>
        <w:t xml:space="preserve"> (дл</w:t>
      </w:r>
      <w:r w:rsidR="00986E86" w:rsidRPr="009A2FBF">
        <w:rPr>
          <w:rFonts w:eastAsia="Times-Roman"/>
          <w:bCs/>
          <w:sz w:val="28"/>
          <w:szCs w:val="28"/>
        </w:rPr>
        <w:t>я за</w:t>
      </w:r>
      <w:r w:rsidRPr="009A2FBF">
        <w:rPr>
          <w:rFonts w:eastAsia="Times-Roman"/>
          <w:bCs/>
          <w:sz w:val="28"/>
          <w:szCs w:val="28"/>
        </w:rPr>
        <w:t xml:space="preserve">емщиков —физических лиц </w:t>
      </w:r>
      <w:r w:rsidR="009A2FBF" w:rsidRPr="009A2FBF">
        <w:rPr>
          <w:rFonts w:eastAsia="Times-Roman"/>
          <w:bCs/>
          <w:sz w:val="28"/>
          <w:szCs w:val="28"/>
        </w:rPr>
        <w:t>"</w:t>
      </w:r>
      <w:r w:rsidR="00986E86" w:rsidRPr="009A2FBF">
        <w:rPr>
          <w:rFonts w:eastAsia="Times-Roman"/>
          <w:bCs/>
          <w:sz w:val="28"/>
          <w:szCs w:val="28"/>
        </w:rPr>
        <w:t>Кредит, предоставленный при не</w:t>
      </w:r>
      <w:r w:rsidRPr="009A2FBF">
        <w:rPr>
          <w:rFonts w:eastAsia="Times-Roman"/>
          <w:bCs/>
          <w:sz w:val="28"/>
          <w:szCs w:val="28"/>
        </w:rPr>
        <w:t>достатке средств на депозитном счете (</w:t>
      </w:r>
      <w:r w:rsidR="009A2FBF" w:rsidRPr="009A2FBF">
        <w:rPr>
          <w:rFonts w:eastAsia="Times-Roman"/>
          <w:bCs/>
          <w:sz w:val="28"/>
          <w:szCs w:val="28"/>
        </w:rPr>
        <w:t>"</w:t>
      </w:r>
      <w:r w:rsidRPr="009A2FBF">
        <w:rPr>
          <w:rFonts w:eastAsia="Times-Roman"/>
          <w:bCs/>
          <w:sz w:val="28"/>
          <w:szCs w:val="28"/>
        </w:rPr>
        <w:t>овердрафт</w:t>
      </w:r>
      <w:r w:rsidR="009A2FBF" w:rsidRPr="009A2FBF">
        <w:rPr>
          <w:rFonts w:eastAsia="Times-Roman"/>
          <w:bCs/>
          <w:sz w:val="28"/>
          <w:szCs w:val="28"/>
        </w:rPr>
        <w:t>"</w:t>
      </w:r>
      <w:r w:rsidRPr="009A2FBF">
        <w:rPr>
          <w:rFonts w:eastAsia="Times-Roman"/>
          <w:bCs/>
          <w:sz w:val="28"/>
          <w:szCs w:val="28"/>
        </w:rPr>
        <w:t>)</w:t>
      </w:r>
      <w:r w:rsidR="009A2FBF" w:rsidRPr="009A2FBF">
        <w:rPr>
          <w:rFonts w:eastAsia="Times-Roman"/>
          <w:bCs/>
          <w:sz w:val="28"/>
          <w:szCs w:val="28"/>
        </w:rPr>
        <w:t>"</w:t>
      </w:r>
      <w:r w:rsidRPr="009A2FBF">
        <w:rPr>
          <w:rFonts w:eastAsia="Times-Roman"/>
          <w:bCs/>
          <w:sz w:val="28"/>
          <w:szCs w:val="28"/>
        </w:rPr>
        <w:t>) на весь</w:t>
      </w:r>
      <w:r w:rsidR="00986E86" w:rsidRPr="009A2FBF">
        <w:rPr>
          <w:rFonts w:eastAsia="Times-Roman"/>
          <w:bCs/>
          <w:sz w:val="28"/>
          <w:szCs w:val="28"/>
        </w:rPr>
        <w:t xml:space="preserve"> </w:t>
      </w:r>
      <w:r w:rsidRPr="009A2FBF">
        <w:rPr>
          <w:rFonts w:eastAsia="Times-Roman"/>
          <w:bCs/>
          <w:sz w:val="28"/>
          <w:szCs w:val="28"/>
        </w:rPr>
        <w:t>срок действия соответствующего</w:t>
      </w:r>
      <w:r w:rsidR="00986E86" w:rsidRPr="009A2FBF">
        <w:rPr>
          <w:rFonts w:eastAsia="Times-Roman"/>
          <w:bCs/>
          <w:sz w:val="28"/>
          <w:szCs w:val="28"/>
        </w:rPr>
        <w:t xml:space="preserve"> договора банковского счета (до</w:t>
      </w:r>
      <w:r w:rsidRPr="009A2FBF">
        <w:rPr>
          <w:rFonts w:eastAsia="Times-Roman"/>
          <w:bCs/>
          <w:sz w:val="28"/>
          <w:szCs w:val="28"/>
        </w:rPr>
        <w:t>говора вклада) либо дополнительного соглашения к нему.</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Одновременно сумма устан</w:t>
      </w:r>
      <w:r w:rsidR="00DB0247" w:rsidRPr="009A2FBF">
        <w:rPr>
          <w:rFonts w:eastAsia="Times-Roman"/>
          <w:bCs/>
          <w:sz w:val="28"/>
          <w:szCs w:val="28"/>
        </w:rPr>
        <w:t>овленного клиенту-заемщику ли</w:t>
      </w:r>
      <w:r w:rsidRPr="009A2FBF">
        <w:rPr>
          <w:rFonts w:eastAsia="Times-Roman"/>
          <w:bCs/>
          <w:sz w:val="28"/>
          <w:szCs w:val="28"/>
        </w:rPr>
        <w:t>мита по предоставлению кред</w:t>
      </w:r>
      <w:r w:rsidR="00DB0247" w:rsidRPr="009A2FBF">
        <w:rPr>
          <w:rFonts w:eastAsia="Times-Roman"/>
          <w:bCs/>
          <w:sz w:val="28"/>
          <w:szCs w:val="28"/>
        </w:rPr>
        <w:t xml:space="preserve">итов в форме </w:t>
      </w:r>
      <w:r w:rsidR="009A2FBF" w:rsidRPr="009A2FBF">
        <w:rPr>
          <w:rFonts w:eastAsia="Times-Roman"/>
          <w:bCs/>
          <w:sz w:val="28"/>
          <w:szCs w:val="28"/>
        </w:rPr>
        <w:t>"</w:t>
      </w:r>
      <w:r w:rsidR="00DB0247" w:rsidRPr="009A2FBF">
        <w:rPr>
          <w:rFonts w:eastAsia="Times-Roman"/>
          <w:bCs/>
          <w:sz w:val="28"/>
          <w:szCs w:val="28"/>
        </w:rPr>
        <w:t>овердрафт</w:t>
      </w:r>
      <w:r w:rsidR="009A2FBF" w:rsidRPr="009A2FBF">
        <w:rPr>
          <w:rFonts w:eastAsia="Times-Roman"/>
          <w:bCs/>
          <w:sz w:val="28"/>
          <w:szCs w:val="28"/>
        </w:rPr>
        <w:t>"</w:t>
      </w:r>
      <w:r w:rsidR="00DB0247" w:rsidRPr="009A2FBF">
        <w:rPr>
          <w:rFonts w:eastAsia="Times-Roman"/>
          <w:bCs/>
          <w:sz w:val="28"/>
          <w:szCs w:val="28"/>
        </w:rPr>
        <w:t xml:space="preserve"> отража</w:t>
      </w:r>
      <w:r w:rsidRPr="009A2FBF">
        <w:rPr>
          <w:rFonts w:eastAsia="Times-Roman"/>
          <w:bCs/>
          <w:sz w:val="28"/>
          <w:szCs w:val="28"/>
        </w:rPr>
        <w:t xml:space="preserve">ется на внебалансовом счете 91309 </w:t>
      </w:r>
      <w:r w:rsidR="009A2FBF" w:rsidRPr="009A2FBF">
        <w:rPr>
          <w:rFonts w:eastAsia="Times-Roman"/>
          <w:bCs/>
          <w:sz w:val="28"/>
          <w:szCs w:val="28"/>
        </w:rPr>
        <w:t>"</w:t>
      </w:r>
      <w:r w:rsidRPr="009A2FBF">
        <w:rPr>
          <w:rFonts w:eastAsia="Times-Roman"/>
          <w:bCs/>
          <w:sz w:val="28"/>
          <w:szCs w:val="28"/>
        </w:rPr>
        <w:t>Неиспользованные лимиты</w:t>
      </w:r>
      <w:r w:rsidR="00DB0247" w:rsidRPr="009A2FBF">
        <w:rPr>
          <w:rFonts w:eastAsia="Times-Roman"/>
          <w:bCs/>
          <w:sz w:val="28"/>
          <w:szCs w:val="28"/>
        </w:rPr>
        <w:t xml:space="preserve"> </w:t>
      </w:r>
      <w:r w:rsidRPr="009A2FBF">
        <w:rPr>
          <w:rFonts w:eastAsia="Times-Roman"/>
          <w:bCs/>
          <w:sz w:val="28"/>
          <w:szCs w:val="28"/>
        </w:rPr>
        <w:t xml:space="preserve">по предоставлению кредитов в виде </w:t>
      </w:r>
      <w:r w:rsidR="009A2FBF" w:rsidRPr="009A2FBF">
        <w:rPr>
          <w:rFonts w:eastAsia="Times-Roman"/>
          <w:bCs/>
          <w:sz w:val="28"/>
          <w:szCs w:val="28"/>
        </w:rPr>
        <w:t>"</w:t>
      </w:r>
      <w:r w:rsidRPr="009A2FBF">
        <w:rPr>
          <w:rFonts w:eastAsia="Times-Roman"/>
          <w:bCs/>
          <w:sz w:val="28"/>
          <w:szCs w:val="28"/>
        </w:rPr>
        <w:t>овердрафт</w:t>
      </w:r>
      <w:r w:rsidR="009A2FBF" w:rsidRPr="009A2FBF">
        <w:rPr>
          <w:rFonts w:eastAsia="Times-Roman"/>
          <w:bCs/>
          <w:sz w:val="28"/>
          <w:szCs w:val="28"/>
        </w:rPr>
        <w:t>"</w:t>
      </w:r>
      <w:r w:rsidRPr="009A2FBF">
        <w:rPr>
          <w:rFonts w:eastAsia="Times-Roman"/>
          <w:bCs/>
          <w:sz w:val="28"/>
          <w:szCs w:val="28"/>
        </w:rPr>
        <w:t xml:space="preserve">, а также </w:t>
      </w:r>
      <w:r w:rsidR="009A2FBF" w:rsidRPr="009A2FBF">
        <w:rPr>
          <w:rFonts w:eastAsia="Times-Roman"/>
          <w:bCs/>
          <w:sz w:val="28"/>
          <w:szCs w:val="28"/>
        </w:rPr>
        <w:t>"</w:t>
      </w:r>
      <w:r w:rsidRPr="009A2FBF">
        <w:rPr>
          <w:rFonts w:eastAsia="Times-Roman"/>
          <w:bCs/>
          <w:sz w:val="28"/>
          <w:szCs w:val="28"/>
        </w:rPr>
        <w:t>под</w:t>
      </w:r>
      <w:r w:rsidR="00DB0247" w:rsidRPr="009A2FBF">
        <w:rPr>
          <w:rFonts w:eastAsia="Times-Roman"/>
          <w:bCs/>
          <w:sz w:val="28"/>
          <w:szCs w:val="28"/>
        </w:rPr>
        <w:t xml:space="preserve"> </w:t>
      </w:r>
      <w:r w:rsidRPr="009A2FBF">
        <w:rPr>
          <w:rFonts w:eastAsia="Times-Roman"/>
          <w:bCs/>
          <w:sz w:val="28"/>
          <w:szCs w:val="28"/>
        </w:rPr>
        <w:t>лимит задолженности</w:t>
      </w:r>
      <w:r w:rsidR="009A2FBF" w:rsidRPr="009A2FBF">
        <w:rPr>
          <w:rFonts w:eastAsia="Times-Roman"/>
          <w:bCs/>
          <w:sz w:val="28"/>
          <w:szCs w:val="28"/>
        </w:rPr>
        <w:t>"</w:t>
      </w:r>
      <w:r w:rsidRPr="009A2FBF">
        <w:rPr>
          <w:rFonts w:eastAsia="Times-Roman"/>
          <w:bCs/>
          <w:sz w:val="28"/>
          <w:szCs w:val="28"/>
        </w:rPr>
        <w:t xml:space="preserve"> следующей бухгалтерской проводкой:</w:t>
      </w:r>
    </w:p>
    <w:p w:rsidR="005D2AC3" w:rsidRPr="009A2FBF" w:rsidRDefault="005D2AC3" w:rsidP="009A2FBF">
      <w:pPr>
        <w:suppressAutoHyphens/>
        <w:autoSpaceDE w:val="0"/>
        <w:autoSpaceDN w:val="0"/>
        <w:adjustRightInd w:val="0"/>
        <w:spacing w:line="360" w:lineRule="auto"/>
        <w:ind w:firstLine="709"/>
        <w:jc w:val="both"/>
        <w:rPr>
          <w:rFonts w:eastAsia="Helvetica-Bold"/>
          <w:bCs/>
          <w:sz w:val="28"/>
          <w:szCs w:val="28"/>
        </w:rPr>
      </w:pPr>
      <w:r w:rsidRPr="009A2FBF">
        <w:rPr>
          <w:rFonts w:eastAsia="Times-Roman"/>
          <w:bCs/>
          <w:sz w:val="28"/>
          <w:szCs w:val="28"/>
        </w:rPr>
        <w:t xml:space="preserve">Д-т сч. 99998 </w:t>
      </w:r>
      <w:r w:rsidR="009A2FBF" w:rsidRPr="009A2FBF">
        <w:rPr>
          <w:rFonts w:eastAsia="Times-Roman"/>
          <w:bCs/>
          <w:sz w:val="28"/>
          <w:szCs w:val="28"/>
        </w:rPr>
        <w:t>"</w:t>
      </w:r>
      <w:r w:rsidRPr="009A2FBF">
        <w:rPr>
          <w:rFonts w:eastAsia="Times-Roman"/>
          <w:bCs/>
          <w:sz w:val="28"/>
          <w:szCs w:val="28"/>
        </w:rPr>
        <w:t>Счет для к</w:t>
      </w:r>
      <w:r w:rsidR="00DB0247" w:rsidRPr="009A2FBF">
        <w:rPr>
          <w:rFonts w:eastAsia="Times-Roman"/>
          <w:bCs/>
          <w:sz w:val="28"/>
          <w:szCs w:val="28"/>
        </w:rPr>
        <w:t>орреспонденции с пассивными сче</w:t>
      </w:r>
      <w:r w:rsidRPr="009A2FBF">
        <w:rPr>
          <w:rFonts w:eastAsia="Times-Roman"/>
          <w:bCs/>
          <w:sz w:val="28"/>
          <w:szCs w:val="28"/>
        </w:rPr>
        <w:t>тами при двойной записи</w:t>
      </w:r>
      <w:r w:rsidR="009A2FBF" w:rsidRPr="009A2FBF">
        <w:rPr>
          <w:rFonts w:eastAsia="Times-Roman"/>
          <w:bCs/>
          <w:sz w:val="28"/>
          <w:szCs w:val="28"/>
        </w:rPr>
        <w:t>"</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 xml:space="preserve">К-т внебалансового сч. 91309 </w:t>
      </w:r>
      <w:r w:rsidR="009A2FBF" w:rsidRPr="009A2FBF">
        <w:rPr>
          <w:rFonts w:eastAsia="Times-Roman"/>
          <w:bCs/>
          <w:sz w:val="28"/>
          <w:szCs w:val="28"/>
        </w:rPr>
        <w:t>"</w:t>
      </w:r>
      <w:r w:rsidRPr="009A2FBF">
        <w:rPr>
          <w:rFonts w:eastAsia="Times-Roman"/>
          <w:bCs/>
          <w:sz w:val="28"/>
          <w:szCs w:val="28"/>
        </w:rPr>
        <w:t>Неиспользованные лимиты по</w:t>
      </w:r>
      <w:r w:rsidR="00DB0247" w:rsidRPr="009A2FBF">
        <w:rPr>
          <w:rFonts w:eastAsia="Times-Roman"/>
          <w:bCs/>
          <w:sz w:val="28"/>
          <w:szCs w:val="28"/>
        </w:rPr>
        <w:t xml:space="preserve"> </w:t>
      </w:r>
      <w:r w:rsidRPr="009A2FBF">
        <w:rPr>
          <w:rFonts w:eastAsia="Times-Roman"/>
          <w:bCs/>
          <w:sz w:val="28"/>
          <w:szCs w:val="28"/>
        </w:rPr>
        <w:t xml:space="preserve">предоставлению кредитов в виде </w:t>
      </w:r>
      <w:r w:rsidR="009A2FBF" w:rsidRPr="009A2FBF">
        <w:rPr>
          <w:rFonts w:eastAsia="Times-Roman"/>
          <w:bCs/>
          <w:sz w:val="28"/>
          <w:szCs w:val="28"/>
        </w:rPr>
        <w:t>"</w:t>
      </w:r>
      <w:r w:rsidRPr="009A2FBF">
        <w:rPr>
          <w:rFonts w:eastAsia="Times-Roman"/>
          <w:bCs/>
          <w:sz w:val="28"/>
          <w:szCs w:val="28"/>
        </w:rPr>
        <w:t>овердрафт</w:t>
      </w:r>
      <w:r w:rsidR="009A2FBF" w:rsidRPr="009A2FBF">
        <w:rPr>
          <w:rFonts w:eastAsia="Times-Roman"/>
          <w:bCs/>
          <w:sz w:val="28"/>
          <w:szCs w:val="28"/>
        </w:rPr>
        <w:t>"</w:t>
      </w:r>
      <w:r w:rsidRPr="009A2FBF">
        <w:rPr>
          <w:rFonts w:eastAsia="Times-Roman"/>
          <w:bCs/>
          <w:sz w:val="28"/>
          <w:szCs w:val="28"/>
        </w:rPr>
        <w:t xml:space="preserve">, а также </w:t>
      </w:r>
      <w:r w:rsidR="009A2FBF" w:rsidRPr="009A2FBF">
        <w:rPr>
          <w:rFonts w:eastAsia="Times-Roman"/>
          <w:bCs/>
          <w:sz w:val="28"/>
          <w:szCs w:val="28"/>
        </w:rPr>
        <w:t>"</w:t>
      </w:r>
      <w:r w:rsidR="00DB0247" w:rsidRPr="009A2FBF">
        <w:rPr>
          <w:rFonts w:eastAsia="Times-Roman"/>
          <w:bCs/>
          <w:sz w:val="28"/>
          <w:szCs w:val="28"/>
        </w:rPr>
        <w:t>под ли</w:t>
      </w:r>
      <w:r w:rsidRPr="009A2FBF">
        <w:rPr>
          <w:rFonts w:eastAsia="Times-Roman"/>
          <w:bCs/>
          <w:sz w:val="28"/>
          <w:szCs w:val="28"/>
        </w:rPr>
        <w:t>мит задолженности</w:t>
      </w:r>
      <w:r w:rsidR="009A2FBF" w:rsidRPr="009A2FBF">
        <w:rPr>
          <w:rFonts w:eastAsia="Times-Roman"/>
          <w:bCs/>
          <w:sz w:val="28"/>
          <w:szCs w:val="28"/>
        </w:rPr>
        <w:t>"</w:t>
      </w:r>
      <w:r w:rsidRPr="009A2FBF">
        <w:rPr>
          <w:rFonts w:eastAsia="Times-Roman"/>
          <w:bCs/>
          <w:sz w:val="28"/>
          <w:szCs w:val="28"/>
        </w:rPr>
        <w:t>.</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При списании денежных ср</w:t>
      </w:r>
      <w:r w:rsidR="00DB0247" w:rsidRPr="009A2FBF">
        <w:rPr>
          <w:rFonts w:eastAsia="Times-Roman"/>
          <w:bCs/>
          <w:sz w:val="28"/>
          <w:szCs w:val="28"/>
        </w:rPr>
        <w:t>едств с банковского счета клиен</w:t>
      </w:r>
      <w:r w:rsidRPr="009A2FBF">
        <w:rPr>
          <w:rFonts w:eastAsia="Times-Roman"/>
          <w:bCs/>
          <w:sz w:val="28"/>
          <w:szCs w:val="28"/>
        </w:rPr>
        <w:t>та-заемщика сверх имеющегося на нем остатка образовавшееся</w:t>
      </w:r>
      <w:r w:rsidR="008F00EE" w:rsidRPr="009A2FBF">
        <w:rPr>
          <w:rFonts w:eastAsia="Times-Roman"/>
          <w:bCs/>
          <w:sz w:val="28"/>
          <w:szCs w:val="28"/>
        </w:rPr>
        <w:t xml:space="preserve"> </w:t>
      </w:r>
      <w:r w:rsidRPr="009A2FBF">
        <w:rPr>
          <w:rFonts w:eastAsia="Times-Roman"/>
          <w:bCs/>
          <w:sz w:val="28"/>
          <w:szCs w:val="28"/>
        </w:rPr>
        <w:t>на конец операционного дня дебетовое сальдо по банковскому</w:t>
      </w:r>
      <w:r w:rsidR="008F00EE" w:rsidRPr="009A2FBF">
        <w:rPr>
          <w:rFonts w:eastAsia="Times-Roman"/>
          <w:bCs/>
          <w:sz w:val="28"/>
          <w:szCs w:val="28"/>
        </w:rPr>
        <w:t xml:space="preserve"> </w:t>
      </w:r>
      <w:r w:rsidRPr="009A2FBF">
        <w:rPr>
          <w:rFonts w:eastAsia="Times-Roman"/>
          <w:bCs/>
          <w:sz w:val="28"/>
          <w:szCs w:val="28"/>
        </w:rPr>
        <w:t>счету клиента-заемщика перечисляется следующей бухгалтерской</w:t>
      </w:r>
      <w:r w:rsidR="008F00EE" w:rsidRPr="009A2FBF">
        <w:rPr>
          <w:rFonts w:eastAsia="Times-Roman"/>
          <w:bCs/>
          <w:sz w:val="28"/>
          <w:szCs w:val="28"/>
        </w:rPr>
        <w:t xml:space="preserve"> </w:t>
      </w:r>
      <w:r w:rsidRPr="009A2FBF">
        <w:rPr>
          <w:rFonts w:eastAsia="Times-Roman"/>
          <w:bCs/>
          <w:sz w:val="28"/>
          <w:szCs w:val="28"/>
        </w:rPr>
        <w:t>проводкой:</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 xml:space="preserve">Д-т лицевого счета на балансовых счетах второго порядка </w:t>
      </w:r>
      <w:r w:rsidR="009A2FBF" w:rsidRPr="009A2FBF">
        <w:rPr>
          <w:rFonts w:eastAsia="Times-Roman"/>
          <w:bCs/>
          <w:sz w:val="28"/>
          <w:szCs w:val="28"/>
        </w:rPr>
        <w:t>"</w:t>
      </w:r>
      <w:r w:rsidR="008F00EE" w:rsidRPr="009A2FBF">
        <w:rPr>
          <w:rFonts w:eastAsia="Times-Roman"/>
          <w:bCs/>
          <w:sz w:val="28"/>
          <w:szCs w:val="28"/>
        </w:rPr>
        <w:t>Кре</w:t>
      </w:r>
      <w:r w:rsidRPr="009A2FBF">
        <w:rPr>
          <w:rFonts w:eastAsia="Times-Roman"/>
          <w:bCs/>
          <w:sz w:val="28"/>
          <w:szCs w:val="28"/>
        </w:rPr>
        <w:t>дит, предоставленный при нед</w:t>
      </w:r>
      <w:r w:rsidR="008F00EE" w:rsidRPr="009A2FBF">
        <w:rPr>
          <w:rFonts w:eastAsia="Times-Roman"/>
          <w:bCs/>
          <w:sz w:val="28"/>
          <w:szCs w:val="28"/>
        </w:rPr>
        <w:t>остатке средств на корреспонден</w:t>
      </w:r>
      <w:r w:rsidRPr="009A2FBF">
        <w:rPr>
          <w:rFonts w:eastAsia="Times-Roman"/>
          <w:bCs/>
          <w:sz w:val="28"/>
          <w:szCs w:val="28"/>
        </w:rPr>
        <w:t>тском, расчетном, текущем счете (</w:t>
      </w:r>
      <w:r w:rsidR="009A2FBF" w:rsidRPr="009A2FBF">
        <w:rPr>
          <w:rFonts w:eastAsia="Times-Roman"/>
          <w:bCs/>
          <w:sz w:val="28"/>
          <w:szCs w:val="28"/>
        </w:rPr>
        <w:t>"</w:t>
      </w:r>
      <w:r w:rsidR="008F00EE" w:rsidRPr="009A2FBF">
        <w:rPr>
          <w:rFonts w:eastAsia="Times-Roman"/>
          <w:bCs/>
          <w:sz w:val="28"/>
          <w:szCs w:val="28"/>
        </w:rPr>
        <w:t>овердрафт</w:t>
      </w:r>
      <w:r w:rsidR="009A2FBF" w:rsidRPr="009A2FBF">
        <w:rPr>
          <w:rFonts w:eastAsia="Times-Roman"/>
          <w:bCs/>
          <w:sz w:val="28"/>
          <w:szCs w:val="28"/>
        </w:rPr>
        <w:t>"</w:t>
      </w:r>
      <w:r w:rsidRPr="009A2FBF">
        <w:rPr>
          <w:rFonts w:eastAsia="Times-Roman"/>
          <w:bCs/>
          <w:sz w:val="28"/>
          <w:szCs w:val="28"/>
        </w:rPr>
        <w:t>)</w:t>
      </w:r>
      <w:r w:rsidR="009A2FBF" w:rsidRPr="009A2FBF">
        <w:rPr>
          <w:rFonts w:eastAsia="Times-Roman"/>
          <w:bCs/>
          <w:sz w:val="28"/>
          <w:szCs w:val="28"/>
        </w:rPr>
        <w:t>"</w:t>
      </w:r>
      <w:r w:rsidR="008F00EE" w:rsidRPr="009A2FBF">
        <w:rPr>
          <w:rFonts w:eastAsia="Times-Roman"/>
          <w:bCs/>
          <w:sz w:val="28"/>
          <w:szCs w:val="28"/>
        </w:rPr>
        <w:t xml:space="preserve"> (для заемщи</w:t>
      </w:r>
      <w:r w:rsidRPr="009A2FBF">
        <w:rPr>
          <w:rFonts w:eastAsia="Times-Roman"/>
          <w:bCs/>
          <w:sz w:val="28"/>
          <w:szCs w:val="28"/>
        </w:rPr>
        <w:t>ков —</w:t>
      </w:r>
      <w:r w:rsidR="00330E1A" w:rsidRPr="009A2FBF">
        <w:rPr>
          <w:rFonts w:eastAsia="Times-Roman"/>
          <w:bCs/>
          <w:sz w:val="28"/>
          <w:szCs w:val="28"/>
        </w:rPr>
        <w:t xml:space="preserve"> </w:t>
      </w:r>
      <w:r w:rsidRPr="009A2FBF">
        <w:rPr>
          <w:rFonts w:eastAsia="Times-Roman"/>
          <w:bCs/>
          <w:sz w:val="28"/>
          <w:szCs w:val="28"/>
        </w:rPr>
        <w:t xml:space="preserve">физических лиц </w:t>
      </w:r>
      <w:r w:rsidR="009A2FBF" w:rsidRPr="009A2FBF">
        <w:rPr>
          <w:rFonts w:eastAsia="Times-Roman"/>
          <w:bCs/>
          <w:sz w:val="28"/>
          <w:szCs w:val="28"/>
        </w:rPr>
        <w:t>"</w:t>
      </w:r>
      <w:r w:rsidRPr="009A2FBF">
        <w:rPr>
          <w:rFonts w:eastAsia="Times-Roman"/>
          <w:bCs/>
          <w:sz w:val="28"/>
          <w:szCs w:val="28"/>
        </w:rPr>
        <w:t>Креди</w:t>
      </w:r>
      <w:r w:rsidR="008F00EE" w:rsidRPr="009A2FBF">
        <w:rPr>
          <w:rFonts w:eastAsia="Times-Roman"/>
          <w:bCs/>
          <w:sz w:val="28"/>
          <w:szCs w:val="28"/>
        </w:rPr>
        <w:t>т, предоставленный при недостат</w:t>
      </w:r>
      <w:r w:rsidRPr="009A2FBF">
        <w:rPr>
          <w:rFonts w:eastAsia="Times-Roman"/>
          <w:bCs/>
          <w:sz w:val="28"/>
          <w:szCs w:val="28"/>
        </w:rPr>
        <w:t>ке средств на депозитном счете (</w:t>
      </w:r>
      <w:r w:rsidR="009A2FBF" w:rsidRPr="009A2FBF">
        <w:rPr>
          <w:rFonts w:eastAsia="Times-Roman"/>
          <w:bCs/>
          <w:sz w:val="28"/>
          <w:szCs w:val="28"/>
        </w:rPr>
        <w:t>"</w:t>
      </w:r>
      <w:r w:rsidRPr="009A2FBF">
        <w:rPr>
          <w:rFonts w:eastAsia="Times-Roman"/>
          <w:bCs/>
          <w:sz w:val="28"/>
          <w:szCs w:val="28"/>
        </w:rPr>
        <w:t>овердрафт</w:t>
      </w:r>
      <w:r w:rsidR="009A2FBF" w:rsidRPr="009A2FBF">
        <w:rPr>
          <w:rFonts w:eastAsia="Times-Roman"/>
          <w:bCs/>
          <w:sz w:val="28"/>
          <w:szCs w:val="28"/>
        </w:rPr>
        <w:t>"</w:t>
      </w:r>
      <w:r w:rsidRPr="009A2FBF">
        <w:rPr>
          <w:rFonts w:eastAsia="Times-Roman"/>
          <w:bCs/>
          <w:sz w:val="28"/>
          <w:szCs w:val="28"/>
        </w:rPr>
        <w:t>)</w:t>
      </w:r>
      <w:r w:rsidR="009A2FBF" w:rsidRPr="009A2FBF">
        <w:rPr>
          <w:rFonts w:eastAsia="Times-Roman"/>
          <w:bCs/>
          <w:sz w:val="28"/>
          <w:szCs w:val="28"/>
        </w:rPr>
        <w:t>"</w:t>
      </w:r>
      <w:r w:rsidRPr="009A2FBF">
        <w:rPr>
          <w:rFonts w:eastAsia="Times-Roman"/>
          <w:bCs/>
          <w:sz w:val="28"/>
          <w:szCs w:val="28"/>
        </w:rPr>
        <w:t>)</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К-т банковского счета клиента-заемщика</w:t>
      </w:r>
      <w:r w:rsidR="009A2FBF" w:rsidRPr="009A2FBF">
        <w:rPr>
          <w:rFonts w:eastAsia="Times-Roman"/>
          <w:bCs/>
          <w:sz w:val="28"/>
          <w:szCs w:val="28"/>
        </w:rPr>
        <w:t xml:space="preserve"> </w:t>
      </w:r>
      <w:r w:rsidRPr="009A2FBF">
        <w:rPr>
          <w:rFonts w:eastAsia="Times-Roman"/>
          <w:bCs/>
          <w:sz w:val="28"/>
          <w:szCs w:val="28"/>
        </w:rPr>
        <w:t>и одновременно уменьшает</w:t>
      </w:r>
      <w:r w:rsidR="00C366BF" w:rsidRPr="009A2FBF">
        <w:rPr>
          <w:rFonts w:eastAsia="Times-Roman"/>
          <w:bCs/>
          <w:sz w:val="28"/>
          <w:szCs w:val="28"/>
        </w:rPr>
        <w:t>ся сумма не использованного кли</w:t>
      </w:r>
      <w:r w:rsidRPr="009A2FBF">
        <w:rPr>
          <w:rFonts w:eastAsia="Times-Roman"/>
          <w:bCs/>
          <w:sz w:val="28"/>
          <w:szCs w:val="28"/>
        </w:rPr>
        <w:t>ентом-заемщиком лимита по предоставлению кредитов в форме</w:t>
      </w:r>
      <w:r w:rsidR="00C366BF" w:rsidRPr="009A2FBF">
        <w:rPr>
          <w:rFonts w:eastAsia="Times-Roman"/>
          <w:bCs/>
          <w:sz w:val="28"/>
          <w:szCs w:val="28"/>
        </w:rPr>
        <w:t xml:space="preserve"> </w:t>
      </w:r>
      <w:r w:rsidR="009A2FBF" w:rsidRPr="009A2FBF">
        <w:rPr>
          <w:rFonts w:eastAsia="Times-Roman"/>
          <w:bCs/>
          <w:sz w:val="28"/>
          <w:szCs w:val="28"/>
        </w:rPr>
        <w:t>"</w:t>
      </w:r>
      <w:r w:rsidRPr="009A2FBF">
        <w:rPr>
          <w:rFonts w:eastAsia="Times-Roman"/>
          <w:bCs/>
          <w:sz w:val="28"/>
          <w:szCs w:val="28"/>
        </w:rPr>
        <w:t>овердрафт</w:t>
      </w:r>
      <w:r w:rsidR="009A2FBF" w:rsidRPr="009A2FBF">
        <w:rPr>
          <w:rFonts w:eastAsia="Times-Roman"/>
          <w:bCs/>
          <w:sz w:val="28"/>
          <w:szCs w:val="28"/>
        </w:rPr>
        <w:t>"</w:t>
      </w:r>
      <w:r w:rsidRPr="009A2FBF">
        <w:rPr>
          <w:rFonts w:eastAsia="Times-Roman"/>
          <w:bCs/>
          <w:sz w:val="28"/>
          <w:szCs w:val="28"/>
        </w:rPr>
        <w:t>:</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 xml:space="preserve">Д-т внебалансового счета 91309 </w:t>
      </w:r>
      <w:r w:rsidR="009A2FBF" w:rsidRPr="009A2FBF">
        <w:rPr>
          <w:rFonts w:eastAsia="Times-Roman"/>
          <w:bCs/>
          <w:sz w:val="28"/>
          <w:szCs w:val="28"/>
        </w:rPr>
        <w:t>"</w:t>
      </w:r>
      <w:r w:rsidRPr="009A2FBF">
        <w:rPr>
          <w:rFonts w:eastAsia="Times-Roman"/>
          <w:bCs/>
          <w:sz w:val="28"/>
          <w:szCs w:val="28"/>
        </w:rPr>
        <w:t>Неиспользованные лимиты</w:t>
      </w:r>
      <w:r w:rsidR="00330E1A" w:rsidRPr="009A2FBF">
        <w:rPr>
          <w:rFonts w:eastAsia="Times-Roman"/>
          <w:bCs/>
          <w:sz w:val="28"/>
          <w:szCs w:val="28"/>
        </w:rPr>
        <w:t xml:space="preserve"> </w:t>
      </w:r>
      <w:r w:rsidRPr="009A2FBF">
        <w:rPr>
          <w:rFonts w:eastAsia="Times-Roman"/>
          <w:bCs/>
          <w:sz w:val="28"/>
          <w:szCs w:val="28"/>
        </w:rPr>
        <w:t xml:space="preserve">по предоставлению кредитов в виде </w:t>
      </w:r>
      <w:r w:rsidR="009A2FBF" w:rsidRPr="009A2FBF">
        <w:rPr>
          <w:rFonts w:eastAsia="Times-Roman"/>
          <w:bCs/>
          <w:sz w:val="28"/>
          <w:szCs w:val="28"/>
        </w:rPr>
        <w:t>"</w:t>
      </w:r>
      <w:r w:rsidRPr="009A2FBF">
        <w:rPr>
          <w:rFonts w:eastAsia="Times-Roman"/>
          <w:bCs/>
          <w:sz w:val="28"/>
          <w:szCs w:val="28"/>
        </w:rPr>
        <w:t>овердрафт</w:t>
      </w:r>
      <w:r w:rsidR="009A2FBF" w:rsidRPr="009A2FBF">
        <w:rPr>
          <w:rFonts w:eastAsia="Times-Roman"/>
          <w:bCs/>
          <w:sz w:val="28"/>
          <w:szCs w:val="28"/>
        </w:rPr>
        <w:t>"</w:t>
      </w:r>
      <w:r w:rsidRPr="009A2FBF">
        <w:rPr>
          <w:rFonts w:eastAsia="Times-Roman"/>
          <w:bCs/>
          <w:sz w:val="28"/>
          <w:szCs w:val="28"/>
        </w:rPr>
        <w:t xml:space="preserve">, а также </w:t>
      </w:r>
      <w:r w:rsidR="009A2FBF" w:rsidRPr="009A2FBF">
        <w:rPr>
          <w:rFonts w:eastAsia="Times-Roman"/>
          <w:bCs/>
          <w:sz w:val="28"/>
          <w:szCs w:val="28"/>
        </w:rPr>
        <w:t>"</w:t>
      </w:r>
      <w:r w:rsidRPr="009A2FBF">
        <w:rPr>
          <w:rFonts w:eastAsia="Times-Roman"/>
          <w:bCs/>
          <w:sz w:val="28"/>
          <w:szCs w:val="28"/>
        </w:rPr>
        <w:t>под</w:t>
      </w:r>
      <w:r w:rsidR="00330E1A" w:rsidRPr="009A2FBF">
        <w:rPr>
          <w:rFonts w:eastAsia="Times-Roman"/>
          <w:bCs/>
          <w:sz w:val="28"/>
          <w:szCs w:val="28"/>
        </w:rPr>
        <w:t xml:space="preserve"> </w:t>
      </w:r>
      <w:r w:rsidRPr="009A2FBF">
        <w:rPr>
          <w:rFonts w:eastAsia="Times-Roman"/>
          <w:bCs/>
          <w:sz w:val="28"/>
          <w:szCs w:val="28"/>
        </w:rPr>
        <w:t>лимит задолженности</w:t>
      </w:r>
      <w:r w:rsidR="009A2FBF" w:rsidRPr="009A2FBF">
        <w:rPr>
          <w:rFonts w:eastAsia="Times-Roman"/>
          <w:bCs/>
          <w:sz w:val="28"/>
          <w:szCs w:val="28"/>
        </w:rPr>
        <w:t>"</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 xml:space="preserve">К-т сч. 99998 </w:t>
      </w:r>
      <w:r w:rsidR="009A2FBF" w:rsidRPr="009A2FBF">
        <w:rPr>
          <w:rFonts w:eastAsia="Times-Roman"/>
          <w:bCs/>
          <w:sz w:val="28"/>
          <w:szCs w:val="28"/>
        </w:rPr>
        <w:t>"</w:t>
      </w:r>
      <w:r w:rsidRPr="009A2FBF">
        <w:rPr>
          <w:rFonts w:eastAsia="Times-Roman"/>
          <w:bCs/>
          <w:sz w:val="28"/>
          <w:szCs w:val="28"/>
        </w:rPr>
        <w:t>Счет для к</w:t>
      </w:r>
      <w:r w:rsidR="00330E1A" w:rsidRPr="009A2FBF">
        <w:rPr>
          <w:rFonts w:eastAsia="Times-Roman"/>
          <w:bCs/>
          <w:sz w:val="28"/>
          <w:szCs w:val="28"/>
        </w:rPr>
        <w:t>орреспонденции с пассивными сче</w:t>
      </w:r>
      <w:r w:rsidRPr="009A2FBF">
        <w:rPr>
          <w:rFonts w:eastAsia="Times-Roman"/>
          <w:bCs/>
          <w:sz w:val="28"/>
          <w:szCs w:val="28"/>
        </w:rPr>
        <w:t>тами при двойной записи</w:t>
      </w:r>
      <w:r w:rsidR="009A2FBF" w:rsidRPr="009A2FBF">
        <w:rPr>
          <w:rFonts w:eastAsia="Times-Roman"/>
          <w:bCs/>
          <w:sz w:val="28"/>
          <w:szCs w:val="28"/>
        </w:rPr>
        <w:t>"</w:t>
      </w:r>
      <w:r w:rsidRPr="009A2FBF">
        <w:rPr>
          <w:rFonts w:eastAsia="Times-Roman"/>
          <w:bCs/>
          <w:sz w:val="28"/>
          <w:szCs w:val="28"/>
        </w:rPr>
        <w:t>.</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Бухгалтерский учет операци</w:t>
      </w:r>
      <w:r w:rsidR="00330E1A" w:rsidRPr="009A2FBF">
        <w:rPr>
          <w:rFonts w:eastAsia="Times-Roman"/>
          <w:bCs/>
          <w:sz w:val="28"/>
          <w:szCs w:val="28"/>
        </w:rPr>
        <w:t>й по возврату (погашению) денеж</w:t>
      </w:r>
      <w:r w:rsidRPr="009A2FBF">
        <w:rPr>
          <w:rFonts w:eastAsia="Times-Roman"/>
          <w:bCs/>
          <w:sz w:val="28"/>
          <w:szCs w:val="28"/>
        </w:rPr>
        <w:t>ных средств в балансе банка-</w:t>
      </w:r>
      <w:r w:rsidR="001E4A48" w:rsidRPr="009A2FBF">
        <w:rPr>
          <w:rFonts w:eastAsia="Times-Roman"/>
          <w:bCs/>
          <w:sz w:val="28"/>
          <w:szCs w:val="28"/>
        </w:rPr>
        <w:t>кредитора осуществляется провод</w:t>
      </w:r>
      <w:r w:rsidRPr="009A2FBF">
        <w:rPr>
          <w:rFonts w:eastAsia="Times-Roman"/>
          <w:bCs/>
          <w:sz w:val="28"/>
          <w:szCs w:val="28"/>
        </w:rPr>
        <w:t>ками, обратными вышеизложенным.</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При неисполнении (ненад</w:t>
      </w:r>
      <w:r w:rsidR="001E4A48" w:rsidRPr="009A2FBF">
        <w:rPr>
          <w:rFonts w:eastAsia="Times-Roman"/>
          <w:bCs/>
          <w:sz w:val="28"/>
          <w:szCs w:val="28"/>
        </w:rPr>
        <w:t>лежащем исполнении) клиентом-за</w:t>
      </w:r>
      <w:r w:rsidRPr="009A2FBF">
        <w:rPr>
          <w:rFonts w:eastAsia="Times-Roman"/>
          <w:bCs/>
          <w:sz w:val="28"/>
          <w:szCs w:val="28"/>
        </w:rPr>
        <w:t>емщиком обязательств по возвр</w:t>
      </w:r>
      <w:r w:rsidR="001E4A48" w:rsidRPr="009A2FBF">
        <w:rPr>
          <w:rFonts w:eastAsia="Times-Roman"/>
          <w:bCs/>
          <w:sz w:val="28"/>
          <w:szCs w:val="28"/>
        </w:rPr>
        <w:t>ату банку-кредитору суммы основ</w:t>
      </w:r>
      <w:r w:rsidRPr="009A2FBF">
        <w:rPr>
          <w:rFonts w:eastAsia="Times-Roman"/>
          <w:bCs/>
          <w:sz w:val="28"/>
          <w:szCs w:val="28"/>
        </w:rPr>
        <w:t>ного долга (ее части) в день</w:t>
      </w:r>
      <w:r w:rsidR="001E4A48" w:rsidRPr="009A2FBF">
        <w:rPr>
          <w:rFonts w:eastAsia="Times-Roman"/>
          <w:bCs/>
          <w:sz w:val="28"/>
          <w:szCs w:val="28"/>
        </w:rPr>
        <w:t>, являющийся установленной дого</w:t>
      </w:r>
      <w:r w:rsidRPr="009A2FBF">
        <w:rPr>
          <w:rFonts w:eastAsia="Times-Roman"/>
          <w:bCs/>
          <w:sz w:val="28"/>
          <w:szCs w:val="28"/>
        </w:rPr>
        <w:t>вором датой погашения этой задолженности, а также в случае</w:t>
      </w:r>
      <w:r w:rsidR="001E4A48" w:rsidRPr="009A2FBF">
        <w:rPr>
          <w:rFonts w:eastAsia="Times-Roman"/>
          <w:bCs/>
          <w:sz w:val="28"/>
          <w:szCs w:val="28"/>
        </w:rPr>
        <w:t xml:space="preserve"> </w:t>
      </w:r>
      <w:r w:rsidRPr="009A2FBF">
        <w:rPr>
          <w:rFonts w:eastAsia="Times-Roman"/>
          <w:bCs/>
          <w:sz w:val="28"/>
          <w:szCs w:val="28"/>
        </w:rPr>
        <w:t>возникновения иных оснований, предусмотренных законом или</w:t>
      </w:r>
      <w:r w:rsidR="001E4A48" w:rsidRPr="009A2FBF">
        <w:rPr>
          <w:rFonts w:eastAsia="Times-Roman"/>
          <w:bCs/>
          <w:sz w:val="28"/>
          <w:szCs w:val="28"/>
        </w:rPr>
        <w:t xml:space="preserve"> </w:t>
      </w:r>
      <w:r w:rsidRPr="009A2FBF">
        <w:rPr>
          <w:rFonts w:eastAsia="Times-Roman"/>
          <w:bCs/>
          <w:sz w:val="28"/>
          <w:szCs w:val="28"/>
        </w:rPr>
        <w:t>нормативными актами Банка Р</w:t>
      </w:r>
      <w:r w:rsidR="001E4A48" w:rsidRPr="009A2FBF">
        <w:rPr>
          <w:rFonts w:eastAsia="Times-Roman"/>
          <w:bCs/>
          <w:sz w:val="28"/>
          <w:szCs w:val="28"/>
        </w:rPr>
        <w:t>оссии, ссудная задолженность пе</w:t>
      </w:r>
      <w:r w:rsidRPr="009A2FBF">
        <w:rPr>
          <w:rFonts w:eastAsia="Times-Roman"/>
          <w:bCs/>
          <w:sz w:val="28"/>
          <w:szCs w:val="28"/>
        </w:rPr>
        <w:t>реносится на счета по учету просроченной ссудной задолженности по основному долгу. При</w:t>
      </w:r>
      <w:r w:rsidR="001E4A48" w:rsidRPr="009A2FBF">
        <w:rPr>
          <w:rFonts w:eastAsia="Times-Roman"/>
          <w:bCs/>
          <w:sz w:val="28"/>
          <w:szCs w:val="28"/>
        </w:rPr>
        <w:t xml:space="preserve"> этом делаются следующие бухгал</w:t>
      </w:r>
      <w:r w:rsidRPr="009A2FBF">
        <w:rPr>
          <w:rFonts w:eastAsia="Times-Roman"/>
          <w:bCs/>
          <w:sz w:val="28"/>
          <w:szCs w:val="28"/>
        </w:rPr>
        <w:t>терские проводки:</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Д-т счета по учету просро</w:t>
      </w:r>
      <w:r w:rsidR="001E4A48" w:rsidRPr="009A2FBF">
        <w:rPr>
          <w:rFonts w:eastAsia="Times-Roman"/>
          <w:bCs/>
          <w:sz w:val="28"/>
          <w:szCs w:val="28"/>
        </w:rPr>
        <w:t>ченной задолженности, по лицево</w:t>
      </w:r>
      <w:r w:rsidRPr="009A2FBF">
        <w:rPr>
          <w:rFonts w:eastAsia="Times-Roman"/>
          <w:bCs/>
          <w:sz w:val="28"/>
          <w:szCs w:val="28"/>
        </w:rPr>
        <w:t>му счету клиента-заемщика (балансовые счета 324, 40310, 458 -</w:t>
      </w:r>
      <w:r w:rsidR="001E4A48" w:rsidRPr="009A2FBF">
        <w:rPr>
          <w:rFonts w:eastAsia="Times-Roman"/>
          <w:bCs/>
          <w:sz w:val="28"/>
          <w:szCs w:val="28"/>
        </w:rPr>
        <w:t xml:space="preserve"> </w:t>
      </w:r>
      <w:r w:rsidRPr="009A2FBF">
        <w:rPr>
          <w:rFonts w:eastAsia="Times-Roman"/>
          <w:bCs/>
          <w:sz w:val="28"/>
          <w:szCs w:val="28"/>
        </w:rPr>
        <w:t>активные счета)</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К-т счета по учету разм</w:t>
      </w:r>
      <w:r w:rsidR="001E4A48" w:rsidRPr="009A2FBF">
        <w:rPr>
          <w:rFonts w:eastAsia="Times-Roman"/>
          <w:bCs/>
          <w:sz w:val="28"/>
          <w:szCs w:val="28"/>
        </w:rPr>
        <w:t>ещенных денежных средств, по ли</w:t>
      </w:r>
      <w:r w:rsidRPr="009A2FBF">
        <w:rPr>
          <w:rFonts w:eastAsia="Times-Roman"/>
          <w:bCs/>
          <w:sz w:val="28"/>
          <w:szCs w:val="28"/>
        </w:rPr>
        <w:t>цевому счету клиента-заемщика (балансовые счета 320-323,</w:t>
      </w:r>
      <w:r w:rsidR="00616FA0" w:rsidRPr="009A2FBF">
        <w:rPr>
          <w:rFonts w:eastAsia="Times-Roman"/>
          <w:bCs/>
          <w:sz w:val="28"/>
          <w:szCs w:val="28"/>
        </w:rPr>
        <w:t xml:space="preserve"> </w:t>
      </w:r>
      <w:r w:rsidRPr="009A2FBF">
        <w:rPr>
          <w:rFonts w:eastAsia="Times-Roman"/>
          <w:bCs/>
          <w:sz w:val="28"/>
          <w:szCs w:val="28"/>
        </w:rPr>
        <w:t>40308, 441-457, 460-473).</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При погашении просроченной задолженно</w:t>
      </w:r>
      <w:r w:rsidR="00616FA0" w:rsidRPr="009A2FBF">
        <w:rPr>
          <w:rFonts w:eastAsia="Times-Roman"/>
          <w:bCs/>
          <w:sz w:val="28"/>
          <w:szCs w:val="28"/>
        </w:rPr>
        <w:t>сти по размещен</w:t>
      </w:r>
      <w:r w:rsidRPr="009A2FBF">
        <w:rPr>
          <w:rFonts w:eastAsia="Times-Roman"/>
          <w:bCs/>
          <w:sz w:val="28"/>
          <w:szCs w:val="28"/>
        </w:rPr>
        <w:t>ным денежным средствам осуществляются бухгалтерские проводки</w:t>
      </w:r>
      <w:r w:rsidR="00616FA0" w:rsidRPr="009A2FBF">
        <w:rPr>
          <w:rFonts w:eastAsia="Times-Roman"/>
          <w:bCs/>
          <w:sz w:val="28"/>
          <w:szCs w:val="28"/>
        </w:rPr>
        <w:t xml:space="preserve"> </w:t>
      </w:r>
      <w:r w:rsidRPr="009A2FBF">
        <w:rPr>
          <w:rFonts w:eastAsia="Times-Roman"/>
          <w:bCs/>
          <w:sz w:val="28"/>
          <w:szCs w:val="28"/>
        </w:rPr>
        <w:t>в порядке, аналогичном изложенному, но в корреспонденции с</w:t>
      </w:r>
      <w:r w:rsidR="00616FA0" w:rsidRPr="009A2FBF">
        <w:rPr>
          <w:rFonts w:eastAsia="Times-Roman"/>
          <w:bCs/>
          <w:sz w:val="28"/>
          <w:szCs w:val="28"/>
        </w:rPr>
        <w:t xml:space="preserve"> </w:t>
      </w:r>
      <w:r w:rsidRPr="009A2FBF">
        <w:rPr>
          <w:rFonts w:eastAsia="Times-Roman"/>
          <w:bCs/>
          <w:sz w:val="28"/>
          <w:szCs w:val="28"/>
        </w:rPr>
        <w:t>балансовыми счетами по учету</w:t>
      </w:r>
      <w:r w:rsidR="00616FA0" w:rsidRPr="009A2FBF">
        <w:rPr>
          <w:rFonts w:eastAsia="Times-Roman"/>
          <w:bCs/>
          <w:sz w:val="28"/>
          <w:szCs w:val="28"/>
        </w:rPr>
        <w:t xml:space="preserve"> просроченной задолженности (ба</w:t>
      </w:r>
      <w:r w:rsidRPr="009A2FBF">
        <w:rPr>
          <w:rFonts w:eastAsia="Times-Roman"/>
          <w:bCs/>
          <w:sz w:val="28"/>
          <w:szCs w:val="28"/>
        </w:rPr>
        <w:t>лансовые счета 324, 458, 40310 —</w:t>
      </w:r>
      <w:r w:rsidR="00616FA0" w:rsidRPr="009A2FBF">
        <w:rPr>
          <w:rFonts w:eastAsia="Times-Roman"/>
          <w:bCs/>
          <w:sz w:val="28"/>
          <w:szCs w:val="28"/>
        </w:rPr>
        <w:t xml:space="preserve"> </w:t>
      </w:r>
      <w:r w:rsidRPr="009A2FBF">
        <w:rPr>
          <w:rFonts w:eastAsia="Times-Roman"/>
          <w:bCs/>
          <w:sz w:val="28"/>
          <w:szCs w:val="28"/>
        </w:rPr>
        <w:t>активные счета).</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При отсрочке погашения п</w:t>
      </w:r>
      <w:r w:rsidR="00616FA0" w:rsidRPr="009A2FBF">
        <w:rPr>
          <w:rFonts w:eastAsia="Times-Roman"/>
          <w:bCs/>
          <w:sz w:val="28"/>
          <w:szCs w:val="28"/>
        </w:rPr>
        <w:t>редоставленных (размещенных) де</w:t>
      </w:r>
      <w:r w:rsidRPr="009A2FBF">
        <w:rPr>
          <w:rFonts w:eastAsia="Times-Roman"/>
          <w:bCs/>
          <w:sz w:val="28"/>
          <w:szCs w:val="28"/>
        </w:rPr>
        <w:t>нежных средств или заключении дополнительного соглашения к</w:t>
      </w:r>
      <w:r w:rsidR="00616FA0" w:rsidRPr="009A2FBF">
        <w:rPr>
          <w:rFonts w:eastAsia="Times-Roman"/>
          <w:bCs/>
          <w:sz w:val="28"/>
          <w:szCs w:val="28"/>
        </w:rPr>
        <w:t xml:space="preserve"> </w:t>
      </w:r>
      <w:r w:rsidRPr="009A2FBF">
        <w:rPr>
          <w:rFonts w:eastAsia="Times-Roman"/>
          <w:bCs/>
          <w:sz w:val="28"/>
          <w:szCs w:val="28"/>
        </w:rPr>
        <w:t>договору, согласно которому у</w:t>
      </w:r>
      <w:r w:rsidR="00616FA0" w:rsidRPr="009A2FBF">
        <w:rPr>
          <w:rFonts w:eastAsia="Times-Roman"/>
          <w:bCs/>
          <w:sz w:val="28"/>
          <w:szCs w:val="28"/>
        </w:rPr>
        <w:t>величивается срок действия дого</w:t>
      </w:r>
      <w:r w:rsidRPr="009A2FBF">
        <w:rPr>
          <w:rFonts w:eastAsia="Times-Roman"/>
          <w:bCs/>
          <w:sz w:val="28"/>
          <w:szCs w:val="28"/>
        </w:rPr>
        <w:t>вора, делаются следующие бухгалтерские проводки:</w:t>
      </w:r>
    </w:p>
    <w:p w:rsidR="005D2AC3"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Д-т счета по учету размещенных денежных средств с новым</w:t>
      </w:r>
      <w:r w:rsidR="009A2FBF" w:rsidRPr="009A2FBF">
        <w:rPr>
          <w:rFonts w:eastAsia="Times-Roman"/>
          <w:bCs/>
          <w:sz w:val="28"/>
          <w:szCs w:val="28"/>
        </w:rPr>
        <w:t xml:space="preserve"> </w:t>
      </w:r>
      <w:r w:rsidRPr="009A2FBF">
        <w:rPr>
          <w:rFonts w:eastAsia="Times-Roman"/>
          <w:bCs/>
          <w:sz w:val="28"/>
          <w:szCs w:val="28"/>
        </w:rPr>
        <w:t>сроком погашения, по лице</w:t>
      </w:r>
      <w:r w:rsidR="00616FA0" w:rsidRPr="009A2FBF">
        <w:rPr>
          <w:rFonts w:eastAsia="Times-Roman"/>
          <w:bCs/>
          <w:sz w:val="28"/>
          <w:szCs w:val="28"/>
        </w:rPr>
        <w:t>вому счету клиента-заемщика (ба</w:t>
      </w:r>
      <w:r w:rsidRPr="009A2FBF">
        <w:rPr>
          <w:rFonts w:eastAsia="Times-Roman"/>
          <w:bCs/>
          <w:sz w:val="28"/>
          <w:szCs w:val="28"/>
        </w:rPr>
        <w:t>лансовые счета 320-323, 441-457, 460—73)</w:t>
      </w:r>
    </w:p>
    <w:p w:rsidR="006126AE" w:rsidRPr="009A2FBF" w:rsidRDefault="005D2AC3" w:rsidP="009A2FBF">
      <w:pPr>
        <w:suppressAutoHyphens/>
        <w:autoSpaceDE w:val="0"/>
        <w:autoSpaceDN w:val="0"/>
        <w:adjustRightInd w:val="0"/>
        <w:spacing w:line="360" w:lineRule="auto"/>
        <w:ind w:firstLine="709"/>
        <w:jc w:val="both"/>
        <w:rPr>
          <w:rFonts w:eastAsia="Times-Roman"/>
          <w:bCs/>
          <w:sz w:val="28"/>
          <w:szCs w:val="28"/>
        </w:rPr>
      </w:pPr>
      <w:r w:rsidRPr="009A2FBF">
        <w:rPr>
          <w:rFonts w:eastAsia="Times-Roman"/>
          <w:bCs/>
          <w:sz w:val="28"/>
          <w:szCs w:val="28"/>
        </w:rPr>
        <w:t>К-т счета по учету размещенных денежных средств со старым</w:t>
      </w:r>
      <w:r w:rsidR="00616FA0" w:rsidRPr="009A2FBF">
        <w:rPr>
          <w:rFonts w:eastAsia="Times-Roman"/>
          <w:bCs/>
          <w:sz w:val="28"/>
          <w:szCs w:val="28"/>
        </w:rPr>
        <w:t xml:space="preserve"> </w:t>
      </w:r>
      <w:r w:rsidRPr="009A2FBF">
        <w:rPr>
          <w:rFonts w:eastAsia="Times-Roman"/>
          <w:bCs/>
          <w:sz w:val="28"/>
          <w:szCs w:val="28"/>
        </w:rPr>
        <w:t>сроком погашения, по лицевому счету клиента-заемщика (</w:t>
      </w:r>
      <w:r w:rsidR="00616FA0" w:rsidRPr="009A2FBF">
        <w:rPr>
          <w:rFonts w:eastAsia="Times-Roman"/>
          <w:bCs/>
          <w:sz w:val="28"/>
          <w:szCs w:val="28"/>
        </w:rPr>
        <w:t>ба</w:t>
      </w:r>
      <w:r w:rsidRPr="009A2FBF">
        <w:rPr>
          <w:rFonts w:eastAsia="Times-Roman"/>
          <w:bCs/>
          <w:sz w:val="28"/>
          <w:szCs w:val="28"/>
        </w:rPr>
        <w:t>лансовые счета</w:t>
      </w:r>
      <w:r w:rsidR="00616FA0" w:rsidRPr="009A2FBF">
        <w:rPr>
          <w:rFonts w:eastAsia="Times-Roman"/>
          <w:bCs/>
          <w:sz w:val="28"/>
          <w:szCs w:val="28"/>
        </w:rPr>
        <w:t xml:space="preserve"> 320-323, 441-457, 460-:-473).</w:t>
      </w:r>
      <w:r w:rsidR="00A3053A" w:rsidRPr="009A2FBF">
        <w:rPr>
          <w:rFonts w:eastAsia="Times-Roman"/>
          <w:bCs/>
          <w:sz w:val="28"/>
          <w:szCs w:val="28"/>
        </w:rPr>
        <w:t>[16]</w:t>
      </w:r>
    </w:p>
    <w:p w:rsidR="0025204F" w:rsidRPr="009A2FBF" w:rsidRDefault="0025204F" w:rsidP="009A2FBF">
      <w:pPr>
        <w:suppressAutoHyphens/>
        <w:autoSpaceDE w:val="0"/>
        <w:autoSpaceDN w:val="0"/>
        <w:adjustRightInd w:val="0"/>
        <w:spacing w:line="360" w:lineRule="auto"/>
        <w:ind w:firstLine="709"/>
        <w:jc w:val="both"/>
        <w:rPr>
          <w:rFonts w:eastAsia="Times-Roman"/>
          <w:bCs/>
          <w:sz w:val="28"/>
          <w:szCs w:val="28"/>
        </w:rPr>
      </w:pPr>
    </w:p>
    <w:p w:rsidR="00450F28" w:rsidRPr="009A2FBF" w:rsidRDefault="0025204F" w:rsidP="009A2FBF">
      <w:pPr>
        <w:suppressAutoHyphens/>
        <w:autoSpaceDE w:val="0"/>
        <w:autoSpaceDN w:val="0"/>
        <w:adjustRightInd w:val="0"/>
        <w:spacing w:line="360" w:lineRule="auto"/>
        <w:ind w:firstLine="709"/>
        <w:jc w:val="both"/>
        <w:outlineLvl w:val="0"/>
        <w:rPr>
          <w:rFonts w:eastAsia="Helvetica-Bold"/>
          <w:bCs/>
          <w:sz w:val="28"/>
          <w:szCs w:val="28"/>
        </w:rPr>
      </w:pPr>
      <w:r w:rsidRPr="009A2FBF">
        <w:rPr>
          <w:rFonts w:eastAsia="Helvetica-Bold"/>
          <w:bCs/>
          <w:sz w:val="28"/>
          <w:szCs w:val="28"/>
        </w:rPr>
        <w:t>1</w:t>
      </w:r>
      <w:r w:rsidR="000F1ABB">
        <w:rPr>
          <w:rFonts w:eastAsia="Helvetica-Bold"/>
          <w:bCs/>
          <w:sz w:val="28"/>
          <w:szCs w:val="28"/>
        </w:rPr>
        <w:t>.4</w:t>
      </w:r>
      <w:r w:rsidR="00450F28" w:rsidRPr="009A2FBF">
        <w:rPr>
          <w:rFonts w:eastAsia="Helvetica-Bold"/>
          <w:bCs/>
          <w:sz w:val="28"/>
          <w:szCs w:val="28"/>
        </w:rPr>
        <w:t xml:space="preserve"> Бухгалтерский учет начисленных и полученных банком-кредитором процентов</w:t>
      </w:r>
    </w:p>
    <w:p w:rsidR="0025204F" w:rsidRPr="009A2FBF" w:rsidRDefault="0025204F" w:rsidP="009A2FBF">
      <w:pPr>
        <w:suppressAutoHyphens/>
        <w:autoSpaceDE w:val="0"/>
        <w:autoSpaceDN w:val="0"/>
        <w:adjustRightInd w:val="0"/>
        <w:spacing w:line="360" w:lineRule="auto"/>
        <w:ind w:firstLine="709"/>
        <w:jc w:val="both"/>
        <w:outlineLvl w:val="0"/>
        <w:rPr>
          <w:rFonts w:eastAsia="Helvetica-Bold"/>
          <w:bCs/>
          <w:sz w:val="28"/>
          <w:szCs w:val="28"/>
        </w:rPr>
      </w:pPr>
    </w:p>
    <w:p w:rsidR="00450F28" w:rsidRPr="009A2FBF" w:rsidRDefault="00450F28" w:rsidP="009A2FBF">
      <w:pPr>
        <w:suppressAutoHyphens/>
        <w:autoSpaceDE w:val="0"/>
        <w:autoSpaceDN w:val="0"/>
        <w:adjustRightInd w:val="0"/>
        <w:spacing w:line="360" w:lineRule="auto"/>
        <w:ind w:firstLine="709"/>
        <w:jc w:val="both"/>
        <w:rPr>
          <w:rFonts w:eastAsia="Times-Roman"/>
          <w:sz w:val="28"/>
          <w:szCs w:val="28"/>
        </w:rPr>
      </w:pPr>
      <w:r w:rsidRPr="009A2FBF">
        <w:rPr>
          <w:rFonts w:eastAsia="Times-Roman"/>
          <w:sz w:val="28"/>
          <w:szCs w:val="28"/>
        </w:rPr>
        <w:t>Когда срок ссуды превышает один месяц, то в последний рабочий день каждого месяца, если этот день не является днем получения процентов, осуществляются проводки:</w:t>
      </w:r>
    </w:p>
    <w:p w:rsidR="00450F28" w:rsidRPr="009A2FBF" w:rsidRDefault="00450F28" w:rsidP="009A2FBF">
      <w:pPr>
        <w:suppressAutoHyphens/>
        <w:autoSpaceDE w:val="0"/>
        <w:autoSpaceDN w:val="0"/>
        <w:adjustRightInd w:val="0"/>
        <w:spacing w:line="360" w:lineRule="auto"/>
        <w:ind w:firstLine="709"/>
        <w:jc w:val="both"/>
        <w:rPr>
          <w:rFonts w:eastAsia="Times-Roman"/>
          <w:sz w:val="28"/>
          <w:szCs w:val="28"/>
        </w:rPr>
      </w:pPr>
      <w:r w:rsidRPr="009A2FBF">
        <w:rPr>
          <w:rFonts w:eastAsia="Times-Roman"/>
          <w:sz w:val="28"/>
          <w:szCs w:val="28"/>
        </w:rPr>
        <w:t xml:space="preserve">Д-т сч. 47427 </w:t>
      </w:r>
      <w:r w:rsidR="009A2FBF" w:rsidRPr="009A2FBF">
        <w:rPr>
          <w:rFonts w:eastAsia="Times-Roman"/>
          <w:sz w:val="28"/>
          <w:szCs w:val="28"/>
        </w:rPr>
        <w:t>"</w:t>
      </w:r>
      <w:r w:rsidRPr="009A2FBF">
        <w:rPr>
          <w:rFonts w:eastAsia="Times-Roman"/>
          <w:sz w:val="28"/>
          <w:szCs w:val="28"/>
        </w:rPr>
        <w:t>Требования по получению процентов</w:t>
      </w:r>
      <w:r w:rsidR="009A2FBF" w:rsidRPr="009A2FBF">
        <w:rPr>
          <w:rFonts w:eastAsia="Times-Roman"/>
          <w:sz w:val="28"/>
          <w:szCs w:val="28"/>
        </w:rPr>
        <w:t>"</w:t>
      </w:r>
      <w:r w:rsidRPr="009A2FBF">
        <w:rPr>
          <w:rFonts w:eastAsia="Times-Roman"/>
          <w:sz w:val="28"/>
          <w:szCs w:val="28"/>
        </w:rPr>
        <w:t>;</w:t>
      </w:r>
    </w:p>
    <w:p w:rsidR="00450F28" w:rsidRPr="009A2FBF" w:rsidRDefault="00450F28" w:rsidP="009A2FBF">
      <w:pPr>
        <w:suppressAutoHyphens/>
        <w:autoSpaceDE w:val="0"/>
        <w:autoSpaceDN w:val="0"/>
        <w:adjustRightInd w:val="0"/>
        <w:spacing w:line="360" w:lineRule="auto"/>
        <w:ind w:firstLine="709"/>
        <w:jc w:val="both"/>
        <w:rPr>
          <w:rFonts w:eastAsia="Times-Roman"/>
          <w:sz w:val="28"/>
          <w:szCs w:val="28"/>
        </w:rPr>
      </w:pPr>
      <w:r w:rsidRPr="009A2FBF">
        <w:rPr>
          <w:rFonts w:eastAsia="Times-Roman"/>
          <w:sz w:val="28"/>
          <w:szCs w:val="28"/>
        </w:rPr>
        <w:t xml:space="preserve">К-т сч. 61301 </w:t>
      </w:r>
      <w:r w:rsidR="009A2FBF" w:rsidRPr="009A2FBF">
        <w:rPr>
          <w:rFonts w:eastAsia="Times-Roman"/>
          <w:sz w:val="28"/>
          <w:szCs w:val="28"/>
        </w:rPr>
        <w:t>"</w:t>
      </w:r>
      <w:r w:rsidRPr="009A2FBF">
        <w:rPr>
          <w:rFonts w:eastAsia="Times-Roman"/>
          <w:sz w:val="28"/>
          <w:szCs w:val="28"/>
        </w:rPr>
        <w:t>Доходы будущих периодов по кредитным опе</w:t>
      </w:r>
      <w:r w:rsidR="00D14C2F" w:rsidRPr="009A2FBF">
        <w:rPr>
          <w:rFonts w:eastAsia="Times-Roman"/>
          <w:sz w:val="28"/>
          <w:szCs w:val="28"/>
        </w:rPr>
        <w:t>р</w:t>
      </w:r>
      <w:r w:rsidRPr="009A2FBF">
        <w:rPr>
          <w:rFonts w:eastAsia="Times-Roman"/>
          <w:sz w:val="28"/>
          <w:szCs w:val="28"/>
        </w:rPr>
        <w:t>ациям</w:t>
      </w:r>
      <w:r w:rsidR="009A2FBF" w:rsidRPr="009A2FBF">
        <w:rPr>
          <w:rFonts w:eastAsia="Times-Roman"/>
          <w:sz w:val="28"/>
          <w:szCs w:val="28"/>
        </w:rPr>
        <w:t>"</w:t>
      </w:r>
      <w:r w:rsidRPr="009A2FBF">
        <w:rPr>
          <w:rFonts w:eastAsia="Times-Roman"/>
          <w:sz w:val="28"/>
          <w:szCs w:val="28"/>
        </w:rPr>
        <w:t>;</w:t>
      </w:r>
    </w:p>
    <w:p w:rsidR="00450F28" w:rsidRPr="009A2FBF" w:rsidRDefault="00450F28" w:rsidP="009A2FBF">
      <w:pPr>
        <w:suppressAutoHyphens/>
        <w:autoSpaceDE w:val="0"/>
        <w:autoSpaceDN w:val="0"/>
        <w:adjustRightInd w:val="0"/>
        <w:spacing w:line="360" w:lineRule="auto"/>
        <w:ind w:firstLine="709"/>
        <w:jc w:val="both"/>
        <w:rPr>
          <w:rFonts w:eastAsia="Times-Roman"/>
          <w:sz w:val="28"/>
          <w:szCs w:val="28"/>
        </w:rPr>
      </w:pPr>
      <w:r w:rsidRPr="009A2FBF">
        <w:rPr>
          <w:rFonts w:eastAsia="Times-Roman"/>
          <w:sz w:val="28"/>
          <w:szCs w:val="28"/>
        </w:rPr>
        <w:t>при наступлении сроков получения процентов -</w:t>
      </w:r>
    </w:p>
    <w:p w:rsidR="00450F28" w:rsidRPr="009A2FBF" w:rsidRDefault="00450F28" w:rsidP="009A2FBF">
      <w:pPr>
        <w:suppressAutoHyphens/>
        <w:autoSpaceDE w:val="0"/>
        <w:autoSpaceDN w:val="0"/>
        <w:adjustRightInd w:val="0"/>
        <w:spacing w:line="360" w:lineRule="auto"/>
        <w:ind w:firstLine="709"/>
        <w:jc w:val="both"/>
        <w:rPr>
          <w:rFonts w:eastAsia="Times-Roman"/>
          <w:sz w:val="28"/>
          <w:szCs w:val="28"/>
        </w:rPr>
      </w:pPr>
      <w:r w:rsidRPr="009A2FBF">
        <w:rPr>
          <w:rFonts w:eastAsia="Times-Roman"/>
          <w:sz w:val="28"/>
          <w:szCs w:val="28"/>
        </w:rPr>
        <w:t>Д-т расчетных, корреспонд</w:t>
      </w:r>
      <w:r w:rsidR="00D14C2F" w:rsidRPr="009A2FBF">
        <w:rPr>
          <w:rFonts w:eastAsia="Times-Roman"/>
          <w:sz w:val="28"/>
          <w:szCs w:val="28"/>
        </w:rPr>
        <w:t>ентских счетов, кассы и депозит</w:t>
      </w:r>
      <w:r w:rsidRPr="009A2FBF">
        <w:rPr>
          <w:rFonts w:eastAsia="Times-Roman"/>
          <w:sz w:val="28"/>
          <w:szCs w:val="28"/>
        </w:rPr>
        <w:t>ных счетов - для граждан;</w:t>
      </w:r>
    </w:p>
    <w:p w:rsidR="00450F28" w:rsidRPr="009A2FBF" w:rsidRDefault="00450F28" w:rsidP="009A2FBF">
      <w:pPr>
        <w:suppressAutoHyphens/>
        <w:autoSpaceDE w:val="0"/>
        <w:autoSpaceDN w:val="0"/>
        <w:adjustRightInd w:val="0"/>
        <w:spacing w:line="360" w:lineRule="auto"/>
        <w:ind w:firstLine="709"/>
        <w:jc w:val="both"/>
        <w:rPr>
          <w:rFonts w:eastAsia="Times-Roman"/>
          <w:sz w:val="28"/>
          <w:szCs w:val="28"/>
        </w:rPr>
      </w:pPr>
      <w:r w:rsidRPr="009A2FBF">
        <w:rPr>
          <w:rFonts w:eastAsia="Times-Roman"/>
          <w:sz w:val="28"/>
          <w:szCs w:val="28"/>
        </w:rPr>
        <w:t xml:space="preserve">К-т сч. 47427 </w:t>
      </w:r>
      <w:r w:rsidR="009A2FBF" w:rsidRPr="009A2FBF">
        <w:rPr>
          <w:rFonts w:eastAsia="Times-Roman"/>
          <w:sz w:val="28"/>
          <w:szCs w:val="28"/>
        </w:rPr>
        <w:t>"</w:t>
      </w:r>
      <w:r w:rsidRPr="009A2FBF">
        <w:rPr>
          <w:rFonts w:eastAsia="Times-Roman"/>
          <w:sz w:val="28"/>
          <w:szCs w:val="28"/>
        </w:rPr>
        <w:t>Требования по получению процентов</w:t>
      </w:r>
      <w:r w:rsidR="009A2FBF" w:rsidRPr="009A2FBF">
        <w:rPr>
          <w:rFonts w:eastAsia="Times-Roman"/>
          <w:sz w:val="28"/>
          <w:szCs w:val="28"/>
        </w:rPr>
        <w:t>"</w:t>
      </w:r>
      <w:r w:rsidR="00D14C2F" w:rsidRPr="009A2FBF">
        <w:rPr>
          <w:rFonts w:eastAsia="Times-Roman"/>
          <w:sz w:val="28"/>
          <w:szCs w:val="28"/>
        </w:rPr>
        <w:t xml:space="preserve"> </w:t>
      </w:r>
      <w:r w:rsidRPr="009A2FBF">
        <w:rPr>
          <w:rFonts w:eastAsia="Times-Roman"/>
          <w:sz w:val="28"/>
          <w:szCs w:val="28"/>
        </w:rPr>
        <w:t>и одновременно:</w:t>
      </w:r>
    </w:p>
    <w:p w:rsidR="00450F28" w:rsidRPr="009A2FBF" w:rsidRDefault="00450F28" w:rsidP="009A2FBF">
      <w:pPr>
        <w:suppressAutoHyphens/>
        <w:autoSpaceDE w:val="0"/>
        <w:autoSpaceDN w:val="0"/>
        <w:adjustRightInd w:val="0"/>
        <w:spacing w:line="360" w:lineRule="auto"/>
        <w:ind w:firstLine="709"/>
        <w:jc w:val="both"/>
        <w:rPr>
          <w:rFonts w:eastAsia="Times-Roman"/>
          <w:sz w:val="28"/>
          <w:szCs w:val="28"/>
        </w:rPr>
      </w:pPr>
      <w:r w:rsidRPr="009A2FBF">
        <w:rPr>
          <w:rFonts w:eastAsia="Times-Roman"/>
          <w:sz w:val="28"/>
          <w:szCs w:val="28"/>
        </w:rPr>
        <w:t xml:space="preserve">Дебет счета 61301 </w:t>
      </w:r>
      <w:r w:rsidR="009A2FBF" w:rsidRPr="009A2FBF">
        <w:rPr>
          <w:rFonts w:eastAsia="Times-Roman"/>
          <w:sz w:val="28"/>
          <w:szCs w:val="28"/>
        </w:rPr>
        <w:t>"</w:t>
      </w:r>
      <w:r w:rsidRPr="009A2FBF">
        <w:rPr>
          <w:rFonts w:eastAsia="Times-Roman"/>
          <w:sz w:val="28"/>
          <w:szCs w:val="28"/>
        </w:rPr>
        <w:t>Доходы будущих периодов по кредитным</w:t>
      </w:r>
      <w:r w:rsidR="00D14C2F" w:rsidRPr="009A2FBF">
        <w:rPr>
          <w:rFonts w:eastAsia="Times-Roman"/>
          <w:sz w:val="28"/>
          <w:szCs w:val="28"/>
        </w:rPr>
        <w:t xml:space="preserve"> о</w:t>
      </w:r>
      <w:r w:rsidRPr="009A2FBF">
        <w:rPr>
          <w:rFonts w:eastAsia="Times-Roman"/>
          <w:sz w:val="28"/>
          <w:szCs w:val="28"/>
        </w:rPr>
        <w:t>перациям</w:t>
      </w:r>
      <w:r w:rsidR="009A2FBF" w:rsidRPr="009A2FBF">
        <w:rPr>
          <w:rFonts w:eastAsia="Times-Roman"/>
          <w:sz w:val="28"/>
          <w:szCs w:val="28"/>
        </w:rPr>
        <w:t>"</w:t>
      </w:r>
      <w:r w:rsidRPr="009A2FBF">
        <w:rPr>
          <w:rFonts w:eastAsia="Times-Roman"/>
          <w:sz w:val="28"/>
          <w:szCs w:val="28"/>
        </w:rPr>
        <w:t>;</w:t>
      </w:r>
    </w:p>
    <w:p w:rsidR="00450F28" w:rsidRPr="009A2FBF" w:rsidRDefault="00450F28" w:rsidP="009A2FBF">
      <w:pPr>
        <w:suppressAutoHyphens/>
        <w:autoSpaceDE w:val="0"/>
        <w:autoSpaceDN w:val="0"/>
        <w:adjustRightInd w:val="0"/>
        <w:spacing w:line="360" w:lineRule="auto"/>
        <w:ind w:firstLine="709"/>
        <w:jc w:val="both"/>
        <w:rPr>
          <w:rFonts w:eastAsia="Times-Roman"/>
          <w:sz w:val="28"/>
          <w:szCs w:val="28"/>
        </w:rPr>
      </w:pPr>
      <w:r w:rsidRPr="009A2FBF">
        <w:rPr>
          <w:rFonts w:eastAsia="Times-Roman"/>
          <w:sz w:val="28"/>
          <w:szCs w:val="28"/>
        </w:rPr>
        <w:t xml:space="preserve">К-т сч. 70101 </w:t>
      </w:r>
      <w:r w:rsidR="009A2FBF" w:rsidRPr="009A2FBF">
        <w:rPr>
          <w:rFonts w:eastAsia="Times-Roman"/>
          <w:sz w:val="28"/>
          <w:szCs w:val="28"/>
        </w:rPr>
        <w:t>"</w:t>
      </w:r>
      <w:r w:rsidRPr="009A2FBF">
        <w:rPr>
          <w:rFonts w:eastAsia="Times-Roman"/>
          <w:sz w:val="28"/>
          <w:szCs w:val="28"/>
        </w:rPr>
        <w:t>Проценты, полученные по предоставленным</w:t>
      </w:r>
      <w:r w:rsidR="00D14C2F" w:rsidRPr="009A2FBF">
        <w:rPr>
          <w:rFonts w:eastAsia="Times-Roman"/>
          <w:sz w:val="28"/>
          <w:szCs w:val="28"/>
        </w:rPr>
        <w:t xml:space="preserve"> </w:t>
      </w:r>
      <w:r w:rsidRPr="009A2FBF">
        <w:rPr>
          <w:rFonts w:eastAsia="Times-Roman"/>
          <w:sz w:val="28"/>
          <w:szCs w:val="28"/>
        </w:rPr>
        <w:t>кредитам, депозитам и иным размещенным средствам</w:t>
      </w:r>
      <w:r w:rsidR="009A2FBF" w:rsidRPr="009A2FBF">
        <w:rPr>
          <w:rFonts w:eastAsia="Times-Roman"/>
          <w:sz w:val="28"/>
          <w:szCs w:val="28"/>
        </w:rPr>
        <w:t>"</w:t>
      </w:r>
      <w:r w:rsidRPr="009A2FBF">
        <w:rPr>
          <w:rFonts w:eastAsia="Times-Roman"/>
          <w:sz w:val="28"/>
          <w:szCs w:val="28"/>
        </w:rPr>
        <w:t>.</w:t>
      </w:r>
    </w:p>
    <w:p w:rsidR="00450F28" w:rsidRPr="009A2FBF" w:rsidRDefault="00450F28" w:rsidP="009A2FBF">
      <w:pPr>
        <w:suppressAutoHyphens/>
        <w:autoSpaceDE w:val="0"/>
        <w:autoSpaceDN w:val="0"/>
        <w:adjustRightInd w:val="0"/>
        <w:spacing w:line="360" w:lineRule="auto"/>
        <w:ind w:firstLine="709"/>
        <w:jc w:val="both"/>
        <w:rPr>
          <w:rFonts w:eastAsia="Times-Roman"/>
          <w:sz w:val="28"/>
          <w:szCs w:val="28"/>
        </w:rPr>
      </w:pPr>
      <w:r w:rsidRPr="009A2FBF">
        <w:rPr>
          <w:rFonts w:eastAsia="Times-Roman"/>
          <w:sz w:val="28"/>
          <w:szCs w:val="28"/>
        </w:rPr>
        <w:t>Если срок окончания договора при</w:t>
      </w:r>
      <w:r w:rsidR="00D14C2F" w:rsidRPr="009A2FBF">
        <w:rPr>
          <w:rFonts w:eastAsia="Times-Roman"/>
          <w:sz w:val="28"/>
          <w:szCs w:val="28"/>
        </w:rPr>
        <w:t>ходится на середину меся</w:t>
      </w:r>
      <w:r w:rsidRPr="009A2FBF">
        <w:rPr>
          <w:rFonts w:eastAsia="Times-Roman"/>
          <w:sz w:val="28"/>
          <w:szCs w:val="28"/>
        </w:rPr>
        <w:t>ца или на последний день ме</w:t>
      </w:r>
      <w:r w:rsidR="00D14C2F" w:rsidRPr="009A2FBF">
        <w:rPr>
          <w:rFonts w:eastAsia="Times-Roman"/>
          <w:sz w:val="28"/>
          <w:szCs w:val="28"/>
        </w:rPr>
        <w:t>сяца, то в дополнение к вышепро</w:t>
      </w:r>
      <w:r w:rsidRPr="009A2FBF">
        <w:rPr>
          <w:rFonts w:eastAsia="Times-Roman"/>
          <w:sz w:val="28"/>
          <w:szCs w:val="28"/>
        </w:rPr>
        <w:t>изведенным осуществляются проводки:</w:t>
      </w:r>
    </w:p>
    <w:p w:rsidR="00450F28" w:rsidRPr="009A2FBF" w:rsidRDefault="00450F28" w:rsidP="009A2FBF">
      <w:pPr>
        <w:suppressAutoHyphens/>
        <w:autoSpaceDE w:val="0"/>
        <w:autoSpaceDN w:val="0"/>
        <w:adjustRightInd w:val="0"/>
        <w:spacing w:line="360" w:lineRule="auto"/>
        <w:ind w:firstLine="709"/>
        <w:jc w:val="both"/>
        <w:rPr>
          <w:rFonts w:eastAsia="Times-Roman"/>
          <w:sz w:val="28"/>
          <w:szCs w:val="28"/>
        </w:rPr>
      </w:pPr>
      <w:r w:rsidRPr="009A2FBF">
        <w:rPr>
          <w:rFonts w:eastAsia="Times-Roman"/>
          <w:sz w:val="28"/>
          <w:szCs w:val="28"/>
        </w:rPr>
        <w:t>Д-т расчетных, корреспондентских счетов, кассы и депозитных счетов - для</w:t>
      </w:r>
      <w:r w:rsidR="009A2FBF" w:rsidRPr="009A2FBF">
        <w:rPr>
          <w:rFonts w:eastAsia="Times-Roman"/>
          <w:sz w:val="28"/>
          <w:szCs w:val="28"/>
        </w:rPr>
        <w:t xml:space="preserve"> </w:t>
      </w:r>
      <w:r w:rsidR="00D14C2F" w:rsidRPr="009A2FBF">
        <w:rPr>
          <w:rFonts w:eastAsia="Times-Roman"/>
          <w:sz w:val="28"/>
          <w:szCs w:val="28"/>
        </w:rPr>
        <w:t>г</w:t>
      </w:r>
      <w:r w:rsidRPr="009A2FBF">
        <w:rPr>
          <w:rFonts w:eastAsia="Times-Roman"/>
          <w:sz w:val="28"/>
          <w:szCs w:val="28"/>
        </w:rPr>
        <w:t>раждан;</w:t>
      </w:r>
    </w:p>
    <w:p w:rsidR="00450F28" w:rsidRPr="009A2FBF" w:rsidRDefault="00450F28" w:rsidP="009A2FBF">
      <w:pPr>
        <w:suppressAutoHyphens/>
        <w:autoSpaceDE w:val="0"/>
        <w:autoSpaceDN w:val="0"/>
        <w:adjustRightInd w:val="0"/>
        <w:spacing w:line="360" w:lineRule="auto"/>
        <w:ind w:firstLine="709"/>
        <w:jc w:val="both"/>
        <w:rPr>
          <w:rFonts w:eastAsia="Times-Roman"/>
          <w:sz w:val="28"/>
          <w:szCs w:val="28"/>
        </w:rPr>
      </w:pPr>
      <w:r w:rsidRPr="009A2FBF">
        <w:rPr>
          <w:rFonts w:eastAsia="Times-Roman"/>
          <w:sz w:val="28"/>
          <w:szCs w:val="28"/>
        </w:rPr>
        <w:t xml:space="preserve">К-т сч. 70101 </w:t>
      </w:r>
      <w:r w:rsidR="009A2FBF" w:rsidRPr="009A2FBF">
        <w:rPr>
          <w:rFonts w:eastAsia="Times-Roman"/>
          <w:sz w:val="28"/>
          <w:szCs w:val="28"/>
        </w:rPr>
        <w:t>"</w:t>
      </w:r>
      <w:r w:rsidRPr="009A2FBF">
        <w:rPr>
          <w:rFonts w:eastAsia="Times-Roman"/>
          <w:sz w:val="28"/>
          <w:szCs w:val="28"/>
        </w:rPr>
        <w:t>Проценты, полученные по предоставленным</w:t>
      </w:r>
      <w:r w:rsidR="00D14C2F" w:rsidRPr="009A2FBF">
        <w:rPr>
          <w:rFonts w:eastAsia="Times-Roman"/>
          <w:sz w:val="28"/>
          <w:szCs w:val="28"/>
        </w:rPr>
        <w:t xml:space="preserve"> </w:t>
      </w:r>
      <w:r w:rsidRPr="009A2FBF">
        <w:rPr>
          <w:rFonts w:eastAsia="Times-Roman"/>
          <w:sz w:val="28"/>
          <w:szCs w:val="28"/>
        </w:rPr>
        <w:t>кредитам, депозитам и иным размещенным средствам</w:t>
      </w:r>
      <w:r w:rsidR="009A2FBF" w:rsidRPr="009A2FBF">
        <w:rPr>
          <w:rFonts w:eastAsia="Times-Roman"/>
          <w:sz w:val="28"/>
          <w:szCs w:val="28"/>
        </w:rPr>
        <w:t>"</w:t>
      </w:r>
      <w:r w:rsidRPr="009A2FBF">
        <w:rPr>
          <w:rFonts w:eastAsia="Times-Roman"/>
          <w:sz w:val="28"/>
          <w:szCs w:val="28"/>
        </w:rPr>
        <w:t>.</w:t>
      </w:r>
      <w:r w:rsidR="00A3053A" w:rsidRPr="009A2FBF">
        <w:rPr>
          <w:rFonts w:eastAsia="Times-Roman"/>
          <w:sz w:val="28"/>
          <w:szCs w:val="28"/>
        </w:rPr>
        <w:t>[3]</w:t>
      </w:r>
    </w:p>
    <w:p w:rsidR="004F60D1" w:rsidRPr="009A2FBF" w:rsidRDefault="00450F28" w:rsidP="009A2FBF">
      <w:pPr>
        <w:suppressAutoHyphens/>
        <w:spacing w:line="360" w:lineRule="auto"/>
        <w:ind w:firstLine="709"/>
        <w:jc w:val="both"/>
        <w:rPr>
          <w:rFonts w:eastAsia="Times-Roman"/>
          <w:sz w:val="28"/>
          <w:szCs w:val="28"/>
        </w:rPr>
      </w:pPr>
      <w:r w:rsidRPr="009A2FBF">
        <w:rPr>
          <w:rFonts w:eastAsia="Times-Roman"/>
          <w:sz w:val="28"/>
          <w:szCs w:val="28"/>
        </w:rPr>
        <w:t>Аналитический учет ведется по каждому договору.</w:t>
      </w:r>
    </w:p>
    <w:p w:rsidR="00D9006C" w:rsidRPr="009A2FBF" w:rsidRDefault="00D9006C" w:rsidP="009A2FBF">
      <w:pPr>
        <w:suppressAutoHyphens/>
        <w:spacing w:line="360" w:lineRule="auto"/>
        <w:ind w:firstLine="709"/>
        <w:jc w:val="both"/>
        <w:rPr>
          <w:rFonts w:eastAsia="Times-Roman"/>
          <w:bCs/>
          <w:sz w:val="28"/>
          <w:szCs w:val="28"/>
        </w:rPr>
      </w:pPr>
    </w:p>
    <w:p w:rsidR="00034858" w:rsidRPr="009A2FBF" w:rsidRDefault="000F1ABB" w:rsidP="009A2FBF">
      <w:pPr>
        <w:suppressAutoHyphens/>
        <w:autoSpaceDE w:val="0"/>
        <w:autoSpaceDN w:val="0"/>
        <w:adjustRightInd w:val="0"/>
        <w:spacing w:line="360" w:lineRule="auto"/>
        <w:ind w:firstLine="709"/>
        <w:jc w:val="both"/>
        <w:outlineLvl w:val="0"/>
        <w:rPr>
          <w:rFonts w:eastAsia="Helvetica-Bold"/>
          <w:bCs/>
          <w:sz w:val="28"/>
          <w:szCs w:val="28"/>
        </w:rPr>
      </w:pPr>
      <w:r>
        <w:rPr>
          <w:rFonts w:eastAsia="Helvetica-Bold"/>
          <w:bCs/>
          <w:sz w:val="28"/>
          <w:szCs w:val="28"/>
        </w:rPr>
        <w:t>1.5</w:t>
      </w:r>
      <w:r w:rsidR="00034858" w:rsidRPr="009A2FBF">
        <w:rPr>
          <w:rFonts w:eastAsia="Helvetica-Bold"/>
          <w:bCs/>
          <w:sz w:val="28"/>
          <w:szCs w:val="28"/>
        </w:rPr>
        <w:t xml:space="preserve"> Особенности кредитования</w:t>
      </w:r>
      <w:r w:rsidR="00745525" w:rsidRPr="009A2FBF">
        <w:rPr>
          <w:rFonts w:eastAsia="Helvetica-Bold"/>
          <w:bCs/>
          <w:sz w:val="28"/>
          <w:szCs w:val="28"/>
        </w:rPr>
        <w:t xml:space="preserve"> </w:t>
      </w:r>
      <w:r w:rsidR="00034858" w:rsidRPr="009A2FBF">
        <w:rPr>
          <w:rFonts w:eastAsia="Helvetica-Bold"/>
          <w:bCs/>
          <w:sz w:val="28"/>
          <w:szCs w:val="28"/>
        </w:rPr>
        <w:t>в иностранных валютах</w:t>
      </w:r>
    </w:p>
    <w:p w:rsidR="0025204F" w:rsidRPr="009A2FBF" w:rsidRDefault="0025204F" w:rsidP="009A2FBF">
      <w:pPr>
        <w:suppressAutoHyphens/>
        <w:autoSpaceDE w:val="0"/>
        <w:autoSpaceDN w:val="0"/>
        <w:adjustRightInd w:val="0"/>
        <w:spacing w:line="360" w:lineRule="auto"/>
        <w:ind w:firstLine="709"/>
        <w:jc w:val="both"/>
        <w:outlineLvl w:val="0"/>
        <w:rPr>
          <w:rFonts w:eastAsia="Helvetica-Bold"/>
          <w:bCs/>
          <w:sz w:val="28"/>
          <w:szCs w:val="28"/>
        </w:rPr>
      </w:pP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Бухгалтерский учет ссудных операций в иностранных валютах</w:t>
      </w:r>
      <w:r w:rsidR="00D9006C" w:rsidRPr="009A2FBF">
        <w:rPr>
          <w:rFonts w:eastAsia="Times-Bold"/>
          <w:bCs/>
          <w:sz w:val="28"/>
          <w:szCs w:val="28"/>
        </w:rPr>
        <w:t xml:space="preserve"> о</w:t>
      </w:r>
      <w:r w:rsidRPr="009A2FBF">
        <w:rPr>
          <w:rFonts w:eastAsia="Times-Bold"/>
          <w:bCs/>
          <w:sz w:val="28"/>
          <w:szCs w:val="28"/>
        </w:rPr>
        <w:t>существляется на тех же балансовых счетах с указанием кода</w:t>
      </w:r>
      <w:r w:rsidR="00D9006C" w:rsidRPr="009A2FBF">
        <w:rPr>
          <w:rFonts w:eastAsia="Times-Bold"/>
          <w:bCs/>
          <w:sz w:val="28"/>
          <w:szCs w:val="28"/>
        </w:rPr>
        <w:t xml:space="preserve"> </w:t>
      </w:r>
      <w:r w:rsidRPr="009A2FBF">
        <w:rPr>
          <w:rFonts w:eastAsia="Times-Bold"/>
          <w:bCs/>
          <w:sz w:val="28"/>
          <w:szCs w:val="28"/>
        </w:rPr>
        <w:t>иностранной валюты. Приведем несколько примеров.</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Проведена сумма иностранной валюты в сумме, предоставленной по кредитному договору клиенту, имеющему расчетный</w:t>
      </w:r>
      <w:r w:rsidR="00D9006C" w:rsidRPr="009A2FBF">
        <w:rPr>
          <w:rFonts w:eastAsia="Times-Bold"/>
          <w:bCs/>
          <w:sz w:val="28"/>
          <w:szCs w:val="28"/>
        </w:rPr>
        <w:t xml:space="preserve"> </w:t>
      </w:r>
      <w:r w:rsidRPr="009A2FBF">
        <w:rPr>
          <w:rFonts w:eastAsia="Times-Bold"/>
          <w:bCs/>
          <w:sz w:val="28"/>
          <w:szCs w:val="28"/>
        </w:rPr>
        <w:t>счет в банке:</w:t>
      </w:r>
    </w:p>
    <w:p w:rsidR="00D9006C"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 xml:space="preserve">Д-тсч. 45205840 </w:t>
      </w:r>
      <w:r w:rsidR="009A2FBF" w:rsidRPr="009A2FBF">
        <w:rPr>
          <w:rFonts w:eastAsia="Times-Bold"/>
          <w:bCs/>
          <w:sz w:val="28"/>
          <w:szCs w:val="28"/>
        </w:rPr>
        <w:t>"</w:t>
      </w:r>
      <w:r w:rsidRPr="009A2FBF">
        <w:rPr>
          <w:rFonts w:eastAsia="Times-Bold"/>
          <w:bCs/>
          <w:sz w:val="28"/>
          <w:szCs w:val="28"/>
        </w:rPr>
        <w:t xml:space="preserve">Кредиты, предоставленные негосударственным коммерческим организациям на срок от 91 до 180 </w:t>
      </w:r>
      <w:r w:rsidR="00D9006C" w:rsidRPr="009A2FBF">
        <w:rPr>
          <w:rFonts w:eastAsia="Times-Bold"/>
          <w:bCs/>
          <w:sz w:val="28"/>
          <w:szCs w:val="28"/>
        </w:rPr>
        <w:t>дней</w:t>
      </w:r>
      <w:r w:rsidR="009A2FBF" w:rsidRPr="009A2FBF">
        <w:rPr>
          <w:rFonts w:eastAsia="Times-Bold"/>
          <w:bCs/>
          <w:sz w:val="28"/>
          <w:szCs w:val="28"/>
        </w:rPr>
        <w:t>"</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 xml:space="preserve">К-т сч. 40702840 </w:t>
      </w:r>
      <w:r w:rsidR="009A2FBF" w:rsidRPr="009A2FBF">
        <w:rPr>
          <w:rFonts w:eastAsia="Times-Bold"/>
          <w:bCs/>
          <w:sz w:val="28"/>
          <w:szCs w:val="28"/>
        </w:rPr>
        <w:t>"</w:t>
      </w:r>
      <w:r w:rsidRPr="009A2FBF">
        <w:rPr>
          <w:rFonts w:eastAsia="Times-Bold"/>
          <w:bCs/>
          <w:sz w:val="28"/>
          <w:szCs w:val="28"/>
        </w:rPr>
        <w:t>Счета негосударственных организаций —</w:t>
      </w:r>
      <w:r w:rsidR="00D9006C" w:rsidRPr="009A2FBF">
        <w:rPr>
          <w:rFonts w:eastAsia="Times-Bold"/>
          <w:bCs/>
          <w:sz w:val="28"/>
          <w:szCs w:val="28"/>
        </w:rPr>
        <w:t xml:space="preserve"> </w:t>
      </w:r>
      <w:r w:rsidRPr="009A2FBF">
        <w:rPr>
          <w:rFonts w:eastAsia="Times-Bold"/>
          <w:bCs/>
          <w:sz w:val="28"/>
          <w:szCs w:val="28"/>
        </w:rPr>
        <w:t>коммерческие организации</w:t>
      </w:r>
      <w:r w:rsidR="009A2FBF" w:rsidRPr="009A2FBF">
        <w:rPr>
          <w:rFonts w:eastAsia="Times-Bold"/>
          <w:bCs/>
          <w:sz w:val="28"/>
          <w:szCs w:val="28"/>
        </w:rPr>
        <w:t>"</w:t>
      </w:r>
      <w:r w:rsidRPr="009A2FBF">
        <w:rPr>
          <w:rFonts w:eastAsia="Times-Bold"/>
          <w:bCs/>
          <w:sz w:val="28"/>
          <w:szCs w:val="28"/>
        </w:rPr>
        <w:t>.</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Выдана ссуда в иностранной валюте другому банку:</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 xml:space="preserve">Д-т сч. 32006840 </w:t>
      </w:r>
      <w:r w:rsidR="009A2FBF" w:rsidRPr="009A2FBF">
        <w:rPr>
          <w:rFonts w:eastAsia="Times-Bold"/>
          <w:bCs/>
          <w:sz w:val="28"/>
          <w:szCs w:val="28"/>
        </w:rPr>
        <w:t>"</w:t>
      </w:r>
      <w:r w:rsidRPr="009A2FBF">
        <w:rPr>
          <w:rFonts w:eastAsia="Times-Bold"/>
          <w:bCs/>
          <w:sz w:val="28"/>
          <w:szCs w:val="28"/>
        </w:rPr>
        <w:t>Кредиты, предоставленные кредитным</w:t>
      </w:r>
      <w:r w:rsidR="00D9006C" w:rsidRPr="009A2FBF">
        <w:rPr>
          <w:rFonts w:eastAsia="Times-Bold"/>
          <w:bCs/>
          <w:sz w:val="28"/>
          <w:szCs w:val="28"/>
        </w:rPr>
        <w:t xml:space="preserve"> </w:t>
      </w:r>
      <w:r w:rsidRPr="009A2FBF">
        <w:rPr>
          <w:rFonts w:eastAsia="Times-Bold"/>
          <w:bCs/>
          <w:sz w:val="28"/>
          <w:szCs w:val="28"/>
        </w:rPr>
        <w:t>организациям на срок от 91 до 180 дней</w:t>
      </w:r>
      <w:r w:rsidR="009A2FBF" w:rsidRPr="009A2FBF">
        <w:rPr>
          <w:rFonts w:eastAsia="Times-Bold"/>
          <w:bCs/>
          <w:sz w:val="28"/>
          <w:szCs w:val="28"/>
        </w:rPr>
        <w:t>"</w:t>
      </w:r>
    </w:p>
    <w:p w:rsidR="009A2FBF"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 xml:space="preserve">К-т сч. 30110840 </w:t>
      </w:r>
      <w:r w:rsidR="009A2FBF" w:rsidRPr="009A2FBF">
        <w:rPr>
          <w:rFonts w:eastAsia="Times-Bold"/>
          <w:bCs/>
          <w:sz w:val="28"/>
          <w:szCs w:val="28"/>
        </w:rPr>
        <w:t>"</w:t>
      </w:r>
      <w:r w:rsidRPr="009A2FBF">
        <w:rPr>
          <w:rFonts w:eastAsia="Times-Bold"/>
          <w:bCs/>
          <w:sz w:val="28"/>
          <w:szCs w:val="28"/>
        </w:rPr>
        <w:t>Корреспондентские счета в кредитных организациях-корреспондентах</w:t>
      </w:r>
      <w:r w:rsidR="009A2FBF" w:rsidRPr="009A2FBF">
        <w:rPr>
          <w:rFonts w:eastAsia="Times-Bold"/>
          <w:bCs/>
          <w:sz w:val="28"/>
          <w:szCs w:val="28"/>
        </w:rPr>
        <w:t>"</w:t>
      </w:r>
      <w:r w:rsidRPr="009A2FBF">
        <w:rPr>
          <w:rFonts w:eastAsia="Times-Bold"/>
          <w:bCs/>
          <w:sz w:val="28"/>
          <w:szCs w:val="28"/>
        </w:rPr>
        <w:t xml:space="preserve"> - списание ссуды в иностранной</w:t>
      </w:r>
      <w:r w:rsidR="00D9006C" w:rsidRPr="009A2FBF">
        <w:rPr>
          <w:rFonts w:eastAsia="Times-Bold"/>
          <w:bCs/>
          <w:sz w:val="28"/>
          <w:szCs w:val="28"/>
        </w:rPr>
        <w:t xml:space="preserve"> </w:t>
      </w:r>
      <w:r w:rsidRPr="009A2FBF">
        <w:rPr>
          <w:rFonts w:eastAsia="Times-Bold"/>
          <w:bCs/>
          <w:sz w:val="28"/>
          <w:szCs w:val="28"/>
        </w:rPr>
        <w:t xml:space="preserve">валюте с корсчета </w:t>
      </w:r>
      <w:r w:rsidR="009A2FBF" w:rsidRPr="009A2FBF">
        <w:rPr>
          <w:rFonts w:eastAsia="Times-Bold"/>
          <w:bCs/>
          <w:sz w:val="28"/>
          <w:szCs w:val="28"/>
        </w:rPr>
        <w:t>"</w:t>
      </w:r>
      <w:r w:rsidRPr="009A2FBF">
        <w:rPr>
          <w:rFonts w:eastAsia="Times-Bold"/>
          <w:bCs/>
          <w:sz w:val="28"/>
          <w:szCs w:val="28"/>
        </w:rPr>
        <w:t>НОСТРО</w:t>
      </w:r>
      <w:r w:rsidR="009A2FBF" w:rsidRPr="009A2FBF">
        <w:rPr>
          <w:rFonts w:eastAsia="Times-Bold"/>
          <w:bCs/>
          <w:sz w:val="28"/>
          <w:szCs w:val="28"/>
        </w:rPr>
        <w:t>"</w:t>
      </w:r>
      <w:r w:rsidRPr="009A2FBF">
        <w:rPr>
          <w:rFonts w:eastAsia="Times-Bold"/>
          <w:bCs/>
          <w:sz w:val="28"/>
          <w:szCs w:val="28"/>
        </w:rPr>
        <w:t xml:space="preserve"> банка-кредитора, если банки-контрагенты не имеют корреспондентских отношений, или</w:t>
      </w:r>
      <w:r w:rsidR="00D9006C" w:rsidRPr="009A2FBF">
        <w:rPr>
          <w:rFonts w:eastAsia="Times-Bold"/>
          <w:bCs/>
          <w:sz w:val="28"/>
          <w:szCs w:val="28"/>
        </w:rPr>
        <w:t xml:space="preserve"> </w:t>
      </w:r>
      <w:r w:rsidRPr="009A2FBF">
        <w:rPr>
          <w:rFonts w:eastAsia="Times-Bold"/>
          <w:bCs/>
          <w:sz w:val="28"/>
          <w:szCs w:val="28"/>
        </w:rPr>
        <w:t xml:space="preserve">К-т сч. 30109840 </w:t>
      </w:r>
      <w:r w:rsidR="009A2FBF" w:rsidRPr="009A2FBF">
        <w:rPr>
          <w:rFonts w:eastAsia="Times-Bold"/>
          <w:bCs/>
          <w:sz w:val="28"/>
          <w:szCs w:val="28"/>
        </w:rPr>
        <w:t>"</w:t>
      </w:r>
      <w:r w:rsidRPr="009A2FBF">
        <w:rPr>
          <w:rFonts w:eastAsia="Times-Bold"/>
          <w:bCs/>
          <w:sz w:val="28"/>
          <w:szCs w:val="28"/>
        </w:rPr>
        <w:t>Корреспондентские счета кредитных организаций-корреспондентов</w:t>
      </w:r>
      <w:r w:rsidR="009A2FBF" w:rsidRPr="009A2FBF">
        <w:rPr>
          <w:rFonts w:eastAsia="Times-Bold"/>
          <w:bCs/>
          <w:sz w:val="28"/>
          <w:szCs w:val="28"/>
        </w:rPr>
        <w:t>"</w:t>
      </w:r>
      <w:r w:rsidRPr="009A2FBF">
        <w:rPr>
          <w:rFonts w:eastAsia="Times-Bold"/>
          <w:bCs/>
          <w:sz w:val="28"/>
          <w:szCs w:val="28"/>
        </w:rPr>
        <w:t xml:space="preserve"> - зачисление ссуды в иностранной</w:t>
      </w:r>
      <w:r w:rsidR="00D9006C" w:rsidRPr="009A2FBF">
        <w:rPr>
          <w:rFonts w:eastAsia="Times-Bold"/>
          <w:bCs/>
          <w:sz w:val="28"/>
          <w:szCs w:val="28"/>
        </w:rPr>
        <w:t xml:space="preserve"> </w:t>
      </w:r>
      <w:r w:rsidRPr="009A2FBF">
        <w:rPr>
          <w:rFonts w:eastAsia="Times-Bold"/>
          <w:bCs/>
          <w:sz w:val="28"/>
          <w:szCs w:val="28"/>
        </w:rPr>
        <w:t xml:space="preserve">валюте на корсчет </w:t>
      </w:r>
      <w:r w:rsidR="009A2FBF" w:rsidRPr="009A2FBF">
        <w:rPr>
          <w:rFonts w:eastAsia="Times-Bold"/>
          <w:bCs/>
          <w:sz w:val="28"/>
          <w:szCs w:val="28"/>
        </w:rPr>
        <w:t>"</w:t>
      </w:r>
      <w:r w:rsidRPr="009A2FBF">
        <w:rPr>
          <w:rFonts w:eastAsia="Times-Bold"/>
          <w:bCs/>
          <w:sz w:val="28"/>
          <w:szCs w:val="28"/>
        </w:rPr>
        <w:t>ЛОРО</w:t>
      </w:r>
      <w:r w:rsidR="009A2FBF" w:rsidRPr="009A2FBF">
        <w:rPr>
          <w:rFonts w:eastAsia="Times-Bold"/>
          <w:bCs/>
          <w:sz w:val="28"/>
          <w:szCs w:val="28"/>
        </w:rPr>
        <w:t>"</w:t>
      </w:r>
      <w:r w:rsidRPr="009A2FBF">
        <w:rPr>
          <w:rFonts w:eastAsia="Times-Bold"/>
          <w:bCs/>
          <w:sz w:val="28"/>
          <w:szCs w:val="28"/>
        </w:rPr>
        <w:t xml:space="preserve"> банка-ссудозаемщика;</w:t>
      </w:r>
    </w:p>
    <w:p w:rsidR="009A2FBF"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получение банком ссуды в иностранной валюте -</w:t>
      </w:r>
      <w:r w:rsidR="00636837" w:rsidRPr="009A2FBF">
        <w:rPr>
          <w:rFonts w:eastAsia="Times-Bold"/>
          <w:bCs/>
          <w:sz w:val="28"/>
          <w:szCs w:val="28"/>
        </w:rPr>
        <w:t xml:space="preserve"> Д-т сч. 30110840 </w:t>
      </w:r>
      <w:r w:rsidR="009A2FBF" w:rsidRPr="009A2FBF">
        <w:rPr>
          <w:rFonts w:eastAsia="Times-Bold"/>
          <w:bCs/>
          <w:sz w:val="28"/>
          <w:szCs w:val="28"/>
        </w:rPr>
        <w:t>"</w:t>
      </w:r>
      <w:r w:rsidRPr="009A2FBF">
        <w:rPr>
          <w:rFonts w:eastAsia="Times-Bold"/>
          <w:bCs/>
          <w:sz w:val="28"/>
          <w:szCs w:val="28"/>
        </w:rPr>
        <w:t>Корреспон</w:t>
      </w:r>
      <w:r w:rsidR="00636837" w:rsidRPr="009A2FBF">
        <w:rPr>
          <w:rFonts w:eastAsia="Times-Bold"/>
          <w:bCs/>
          <w:sz w:val="28"/>
          <w:szCs w:val="28"/>
        </w:rPr>
        <w:t>дентские счета в кредитных орга</w:t>
      </w:r>
      <w:r w:rsidRPr="009A2FBF">
        <w:rPr>
          <w:rFonts w:eastAsia="Times-Bold"/>
          <w:bCs/>
          <w:sz w:val="28"/>
          <w:szCs w:val="28"/>
        </w:rPr>
        <w:t>низациях-корреспондентах</w:t>
      </w:r>
      <w:r w:rsidR="009A2FBF" w:rsidRPr="009A2FBF">
        <w:rPr>
          <w:rFonts w:eastAsia="Times-Bold"/>
          <w:bCs/>
          <w:sz w:val="28"/>
          <w:szCs w:val="28"/>
        </w:rPr>
        <w:t>"</w:t>
      </w:r>
    </w:p>
    <w:p w:rsidR="00034858" w:rsidRPr="009A2FBF" w:rsidRDefault="009A2FBF" w:rsidP="009A2FBF">
      <w:pPr>
        <w:suppressAutoHyphens/>
        <w:autoSpaceDE w:val="0"/>
        <w:autoSpaceDN w:val="0"/>
        <w:adjustRightInd w:val="0"/>
        <w:spacing w:line="360" w:lineRule="auto"/>
        <w:ind w:firstLine="709"/>
        <w:jc w:val="both"/>
        <w:rPr>
          <w:rFonts w:eastAsia="Helvetica-Bold"/>
          <w:bCs/>
          <w:sz w:val="28"/>
          <w:szCs w:val="28"/>
        </w:rPr>
      </w:pPr>
      <w:r w:rsidRPr="009A2FBF">
        <w:rPr>
          <w:rFonts w:eastAsia="Helvetica-Bold"/>
          <w:bCs/>
          <w:sz w:val="28"/>
          <w:szCs w:val="28"/>
        </w:rPr>
        <w:t>"</w:t>
      </w:r>
      <w:r w:rsidR="00034858" w:rsidRPr="009A2FBF">
        <w:rPr>
          <w:rFonts w:eastAsia="Helvetica-Bold"/>
          <w:bCs/>
          <w:sz w:val="28"/>
          <w:szCs w:val="28"/>
        </w:rPr>
        <w:t>Положение о порядке предоставлен</w:t>
      </w:r>
      <w:r w:rsidR="005C4719" w:rsidRPr="009A2FBF">
        <w:rPr>
          <w:rFonts w:eastAsia="Helvetica-Bold"/>
          <w:bCs/>
          <w:sz w:val="28"/>
          <w:szCs w:val="28"/>
        </w:rPr>
        <w:t>ия (размещения) кредитными орга</w:t>
      </w:r>
      <w:r w:rsidR="00034858" w:rsidRPr="009A2FBF">
        <w:rPr>
          <w:rFonts w:eastAsia="Helvetica-Bold"/>
          <w:bCs/>
          <w:sz w:val="28"/>
          <w:szCs w:val="28"/>
        </w:rPr>
        <w:t>низациями денежных средств и их возврата (погашения)</w:t>
      </w:r>
      <w:r w:rsidRPr="009A2FBF">
        <w:rPr>
          <w:rFonts w:eastAsia="Helvetica-Bold"/>
          <w:bCs/>
          <w:sz w:val="28"/>
          <w:szCs w:val="28"/>
        </w:rPr>
        <w:t>"</w:t>
      </w:r>
      <w:r w:rsidR="00034858" w:rsidRPr="009A2FBF">
        <w:rPr>
          <w:rFonts w:eastAsia="Helvetica-Bold"/>
          <w:bCs/>
          <w:sz w:val="28"/>
          <w:szCs w:val="28"/>
        </w:rPr>
        <w:t xml:space="preserve"> ЦБ РФ от 31.08.98</w:t>
      </w:r>
      <w:r w:rsidR="005C4719" w:rsidRPr="009A2FBF">
        <w:rPr>
          <w:rFonts w:eastAsia="Helvetica-Bold"/>
          <w:bCs/>
          <w:sz w:val="28"/>
          <w:szCs w:val="28"/>
        </w:rPr>
        <w:t xml:space="preserve"> </w:t>
      </w:r>
      <w:r w:rsidR="00034858" w:rsidRPr="009A2FBF">
        <w:rPr>
          <w:rFonts w:eastAsia="Helvetica-Bold"/>
          <w:bCs/>
          <w:sz w:val="28"/>
          <w:szCs w:val="28"/>
        </w:rPr>
        <w:t>№54-П.</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 xml:space="preserve">К-т сч. 31306840 </w:t>
      </w:r>
      <w:r w:rsidR="009A2FBF" w:rsidRPr="009A2FBF">
        <w:rPr>
          <w:rFonts w:eastAsia="Times-Bold"/>
          <w:bCs/>
          <w:sz w:val="28"/>
          <w:szCs w:val="28"/>
        </w:rPr>
        <w:t>"</w:t>
      </w:r>
      <w:r w:rsidRPr="009A2FBF">
        <w:rPr>
          <w:rFonts w:eastAsia="Times-Bold"/>
          <w:bCs/>
          <w:sz w:val="28"/>
          <w:szCs w:val="28"/>
        </w:rPr>
        <w:t>Кред</w:t>
      </w:r>
      <w:r w:rsidR="00071C84" w:rsidRPr="009A2FBF">
        <w:rPr>
          <w:rFonts w:eastAsia="Times-Bold"/>
          <w:bCs/>
          <w:sz w:val="28"/>
          <w:szCs w:val="28"/>
        </w:rPr>
        <w:t>иты, полученные кредитными орга</w:t>
      </w:r>
      <w:r w:rsidRPr="009A2FBF">
        <w:rPr>
          <w:rFonts w:eastAsia="Times-Bold"/>
          <w:bCs/>
          <w:sz w:val="28"/>
          <w:szCs w:val="28"/>
        </w:rPr>
        <w:t>низациями от кредитных организаций на срок от 91 до 180 дней</w:t>
      </w:r>
      <w:r w:rsidR="009A2FBF" w:rsidRPr="009A2FBF">
        <w:rPr>
          <w:rFonts w:eastAsia="Times-Bold"/>
          <w:bCs/>
          <w:sz w:val="28"/>
          <w:szCs w:val="28"/>
        </w:rPr>
        <w:t>"</w:t>
      </w:r>
      <w:r w:rsidRPr="009A2FBF">
        <w:rPr>
          <w:rFonts w:eastAsia="Times-Bold"/>
          <w:bCs/>
          <w:sz w:val="28"/>
          <w:szCs w:val="28"/>
        </w:rPr>
        <w:t>.</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Начисление и уплата проц</w:t>
      </w:r>
      <w:r w:rsidR="002D2515" w:rsidRPr="009A2FBF">
        <w:rPr>
          <w:rFonts w:eastAsia="Times-Bold"/>
          <w:bCs/>
          <w:sz w:val="28"/>
          <w:szCs w:val="28"/>
        </w:rPr>
        <w:t>ентов по ссуде в иностранной ва</w:t>
      </w:r>
      <w:r w:rsidRPr="009A2FBF">
        <w:rPr>
          <w:rFonts w:eastAsia="Times-Bold"/>
          <w:bCs/>
          <w:sz w:val="28"/>
          <w:szCs w:val="28"/>
        </w:rPr>
        <w:t>люте осуществляются в инвалю</w:t>
      </w:r>
      <w:r w:rsidR="002D2515" w:rsidRPr="009A2FBF">
        <w:rPr>
          <w:rFonts w:eastAsia="Times-Bold"/>
          <w:bCs/>
          <w:sz w:val="28"/>
          <w:szCs w:val="28"/>
        </w:rPr>
        <w:t>те с отнесением начисленных про</w:t>
      </w:r>
      <w:r w:rsidRPr="009A2FBF">
        <w:rPr>
          <w:rFonts w:eastAsia="Times-Bold"/>
          <w:bCs/>
          <w:sz w:val="28"/>
          <w:szCs w:val="28"/>
        </w:rPr>
        <w:t>центов на расходы банка в рубля</w:t>
      </w:r>
      <w:r w:rsidR="002D2515" w:rsidRPr="009A2FBF">
        <w:rPr>
          <w:rFonts w:eastAsia="Times-Bold"/>
          <w:bCs/>
          <w:sz w:val="28"/>
          <w:szCs w:val="28"/>
        </w:rPr>
        <w:t>х по курсу ЦБ РФ на дату начис</w:t>
      </w:r>
      <w:r w:rsidRPr="009A2FBF">
        <w:rPr>
          <w:rFonts w:eastAsia="Times-Bold"/>
          <w:bCs/>
          <w:sz w:val="28"/>
          <w:szCs w:val="28"/>
        </w:rPr>
        <w:t>ления.</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 xml:space="preserve">Получение процентов по </w:t>
      </w:r>
      <w:r w:rsidR="00F13CD5" w:rsidRPr="009A2FBF">
        <w:rPr>
          <w:rFonts w:eastAsia="Times-Bold"/>
          <w:bCs/>
          <w:sz w:val="28"/>
          <w:szCs w:val="28"/>
        </w:rPr>
        <w:t>ссуде в иностранной валюте отра</w:t>
      </w:r>
      <w:r w:rsidRPr="009A2FBF">
        <w:rPr>
          <w:rFonts w:eastAsia="Times-Bold"/>
          <w:bCs/>
          <w:sz w:val="28"/>
          <w:szCs w:val="28"/>
        </w:rPr>
        <w:t>жается также в инвалюте с отнесением полученных процентов на</w:t>
      </w:r>
      <w:r w:rsidR="00F13CD5" w:rsidRPr="009A2FBF">
        <w:rPr>
          <w:rFonts w:eastAsia="Times-Bold"/>
          <w:bCs/>
          <w:sz w:val="28"/>
          <w:szCs w:val="28"/>
        </w:rPr>
        <w:t xml:space="preserve"> </w:t>
      </w:r>
      <w:r w:rsidRPr="009A2FBF">
        <w:rPr>
          <w:rFonts w:eastAsia="Times-Bold"/>
          <w:bCs/>
          <w:sz w:val="28"/>
          <w:szCs w:val="28"/>
        </w:rPr>
        <w:t>доходы банка в рублях по курсу ЦБ РФ на дату начисления.</w:t>
      </w:r>
      <w:r w:rsidR="00A3053A" w:rsidRPr="009A2FBF">
        <w:rPr>
          <w:rFonts w:eastAsia="Times-Bold"/>
          <w:bCs/>
          <w:sz w:val="28"/>
          <w:szCs w:val="28"/>
        </w:rPr>
        <w:t>[10, с. 409]</w:t>
      </w:r>
    </w:p>
    <w:p w:rsidR="005410D9" w:rsidRPr="009A2FBF" w:rsidRDefault="005410D9" w:rsidP="009A2FBF">
      <w:pPr>
        <w:suppressAutoHyphens/>
        <w:autoSpaceDE w:val="0"/>
        <w:autoSpaceDN w:val="0"/>
        <w:adjustRightInd w:val="0"/>
        <w:spacing w:line="360" w:lineRule="auto"/>
        <w:ind w:firstLine="709"/>
        <w:jc w:val="both"/>
        <w:rPr>
          <w:rFonts w:eastAsia="Times-Bold"/>
          <w:bCs/>
          <w:sz w:val="28"/>
          <w:szCs w:val="28"/>
        </w:rPr>
      </w:pPr>
    </w:p>
    <w:p w:rsidR="00034858" w:rsidRPr="009A2FBF" w:rsidRDefault="0025204F" w:rsidP="009A2FBF">
      <w:pPr>
        <w:suppressAutoHyphens/>
        <w:autoSpaceDE w:val="0"/>
        <w:autoSpaceDN w:val="0"/>
        <w:adjustRightInd w:val="0"/>
        <w:spacing w:line="360" w:lineRule="auto"/>
        <w:ind w:firstLine="709"/>
        <w:jc w:val="both"/>
        <w:outlineLvl w:val="0"/>
        <w:rPr>
          <w:rFonts w:eastAsia="Helvetica-Bold"/>
          <w:bCs/>
          <w:sz w:val="28"/>
          <w:szCs w:val="28"/>
        </w:rPr>
      </w:pPr>
      <w:r w:rsidRPr="009A2FBF">
        <w:rPr>
          <w:rFonts w:eastAsia="Helvetica-Bold"/>
          <w:bCs/>
          <w:sz w:val="28"/>
          <w:szCs w:val="28"/>
        </w:rPr>
        <w:t>1.6</w:t>
      </w:r>
      <w:r w:rsidR="00034858" w:rsidRPr="009A2FBF">
        <w:rPr>
          <w:rFonts w:eastAsia="Helvetica-Bold"/>
          <w:bCs/>
          <w:sz w:val="28"/>
          <w:szCs w:val="28"/>
        </w:rPr>
        <w:t xml:space="preserve"> </w:t>
      </w:r>
      <w:r w:rsidR="00821DEE" w:rsidRPr="009A2FBF">
        <w:rPr>
          <w:rFonts w:eastAsia="Helvetica-Bold"/>
          <w:bCs/>
          <w:sz w:val="28"/>
          <w:szCs w:val="28"/>
        </w:rPr>
        <w:t>Учет резервов</w:t>
      </w:r>
      <w:r w:rsidR="00034858" w:rsidRPr="009A2FBF">
        <w:rPr>
          <w:rFonts w:eastAsia="Helvetica-Bold"/>
          <w:bCs/>
          <w:sz w:val="28"/>
          <w:szCs w:val="28"/>
        </w:rPr>
        <w:t xml:space="preserve"> на возможные потери по ссудам</w:t>
      </w:r>
    </w:p>
    <w:p w:rsidR="00821DEE" w:rsidRPr="009A2FBF" w:rsidRDefault="00821DEE" w:rsidP="009A2FBF">
      <w:pPr>
        <w:suppressAutoHyphens/>
        <w:autoSpaceDE w:val="0"/>
        <w:autoSpaceDN w:val="0"/>
        <w:adjustRightInd w:val="0"/>
        <w:spacing w:line="360" w:lineRule="auto"/>
        <w:ind w:firstLine="709"/>
        <w:jc w:val="both"/>
        <w:outlineLvl w:val="0"/>
        <w:rPr>
          <w:rFonts w:eastAsia="Helvetica-Bold"/>
          <w:bCs/>
          <w:sz w:val="28"/>
          <w:szCs w:val="28"/>
        </w:rPr>
      </w:pP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В соответствии с</w:t>
      </w:r>
      <w:r w:rsidR="000B5B3C" w:rsidRPr="009A2FBF">
        <w:rPr>
          <w:rFonts w:eastAsia="Times-Bold"/>
          <w:bCs/>
          <w:sz w:val="28"/>
          <w:szCs w:val="28"/>
        </w:rPr>
        <w:t xml:space="preserve"> Положением ЦБ РФ от 26 марта 2004г. № 254 – П кредитные организации</w:t>
      </w:r>
      <w:r w:rsidR="009A2FBF" w:rsidRPr="009A2FBF">
        <w:rPr>
          <w:rFonts w:eastAsia="Times-Bold"/>
          <w:bCs/>
          <w:sz w:val="28"/>
          <w:szCs w:val="28"/>
        </w:rPr>
        <w:t xml:space="preserve"> </w:t>
      </w:r>
      <w:r w:rsidRPr="009A2FBF">
        <w:rPr>
          <w:rFonts w:eastAsia="Times-Bold"/>
          <w:bCs/>
          <w:sz w:val="28"/>
          <w:szCs w:val="28"/>
        </w:rPr>
        <w:t xml:space="preserve">обязаны </w:t>
      </w:r>
      <w:r w:rsidR="000B5B3C" w:rsidRPr="009A2FBF">
        <w:rPr>
          <w:rFonts w:eastAsia="Times-Bold"/>
          <w:bCs/>
          <w:sz w:val="28"/>
          <w:szCs w:val="28"/>
        </w:rPr>
        <w:t>формироват</w:t>
      </w:r>
      <w:r w:rsidRPr="009A2FBF">
        <w:rPr>
          <w:rFonts w:eastAsia="Times-Bold"/>
          <w:bCs/>
          <w:sz w:val="28"/>
          <w:szCs w:val="28"/>
        </w:rPr>
        <w:t>ь</w:t>
      </w:r>
      <w:r w:rsidR="00C43F90" w:rsidRPr="009A2FBF">
        <w:rPr>
          <w:rFonts w:eastAsia="Times-Bold"/>
          <w:bCs/>
          <w:sz w:val="28"/>
          <w:szCs w:val="28"/>
        </w:rPr>
        <w:t xml:space="preserve"> </w:t>
      </w:r>
      <w:r w:rsidRPr="009A2FBF">
        <w:rPr>
          <w:rFonts w:eastAsia="Times-Bold"/>
          <w:bCs/>
          <w:sz w:val="28"/>
          <w:szCs w:val="28"/>
        </w:rPr>
        <w:t>резервы на возможные поте</w:t>
      </w:r>
      <w:r w:rsidR="00C43F90" w:rsidRPr="009A2FBF">
        <w:rPr>
          <w:rFonts w:eastAsia="Times-Bold"/>
          <w:bCs/>
          <w:sz w:val="28"/>
          <w:szCs w:val="28"/>
        </w:rPr>
        <w:t xml:space="preserve">ри по </w:t>
      </w:r>
      <w:r w:rsidR="00D827F2" w:rsidRPr="009A2FBF">
        <w:rPr>
          <w:rFonts w:eastAsia="Times-Bold"/>
          <w:bCs/>
          <w:sz w:val="28"/>
          <w:szCs w:val="28"/>
        </w:rPr>
        <w:t xml:space="preserve">ссудам </w:t>
      </w:r>
      <w:r w:rsidRPr="009A2FBF">
        <w:rPr>
          <w:rFonts w:eastAsia="Times-Bold"/>
          <w:bCs/>
          <w:sz w:val="28"/>
          <w:szCs w:val="28"/>
        </w:rPr>
        <w:t>в целях покрытия возмо</w:t>
      </w:r>
      <w:r w:rsidR="00845EA4" w:rsidRPr="009A2FBF">
        <w:rPr>
          <w:rFonts w:eastAsia="Times-Bold"/>
          <w:bCs/>
          <w:sz w:val="28"/>
          <w:szCs w:val="28"/>
        </w:rPr>
        <w:t>жных потерь, связанных с не</w:t>
      </w:r>
      <w:r w:rsidRPr="009A2FBF">
        <w:rPr>
          <w:rFonts w:eastAsia="Times-Bold"/>
          <w:bCs/>
          <w:sz w:val="28"/>
          <w:szCs w:val="28"/>
        </w:rPr>
        <w:t>возвратом заемщиками полученных денежных средств.</w:t>
      </w:r>
      <w:r w:rsidR="00845EA4" w:rsidRPr="009A2FBF">
        <w:rPr>
          <w:rFonts w:eastAsia="Times-Bold"/>
          <w:bCs/>
          <w:sz w:val="28"/>
          <w:szCs w:val="28"/>
        </w:rPr>
        <w:t xml:space="preserve"> </w:t>
      </w:r>
      <w:r w:rsidR="00732B36" w:rsidRPr="009A2FBF">
        <w:rPr>
          <w:rFonts w:eastAsia="Times-Bold"/>
          <w:bCs/>
          <w:sz w:val="28"/>
          <w:szCs w:val="28"/>
        </w:rPr>
        <w:t>[6]</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Резерв на возможные потери по ссудам представляет собой</w:t>
      </w:r>
      <w:r w:rsidR="00133662" w:rsidRPr="009A2FBF">
        <w:rPr>
          <w:rFonts w:eastAsia="Times-Bold"/>
          <w:bCs/>
          <w:sz w:val="28"/>
          <w:szCs w:val="28"/>
        </w:rPr>
        <w:t xml:space="preserve"> </w:t>
      </w:r>
      <w:r w:rsidRPr="009A2FBF">
        <w:rPr>
          <w:rFonts w:eastAsia="Times-Bold"/>
          <w:bCs/>
          <w:sz w:val="28"/>
          <w:szCs w:val="28"/>
        </w:rPr>
        <w:t>специальный резерв, необходимость формирования которого</w:t>
      </w:r>
      <w:r w:rsidR="00133662" w:rsidRPr="009A2FBF">
        <w:rPr>
          <w:rFonts w:eastAsia="Times-Bold"/>
          <w:bCs/>
          <w:sz w:val="28"/>
          <w:szCs w:val="28"/>
        </w:rPr>
        <w:t xml:space="preserve"> </w:t>
      </w:r>
      <w:r w:rsidRPr="009A2FBF">
        <w:rPr>
          <w:rFonts w:eastAsia="Times-Bold"/>
          <w:bCs/>
          <w:sz w:val="28"/>
          <w:szCs w:val="28"/>
        </w:rPr>
        <w:t>обусловлена кредитными рис</w:t>
      </w:r>
      <w:r w:rsidR="00133662" w:rsidRPr="009A2FBF">
        <w:rPr>
          <w:rFonts w:eastAsia="Times-Bold"/>
          <w:bCs/>
          <w:sz w:val="28"/>
          <w:szCs w:val="28"/>
        </w:rPr>
        <w:t>ками в деятельности банков. Ука</w:t>
      </w:r>
      <w:r w:rsidRPr="009A2FBF">
        <w:rPr>
          <w:rFonts w:eastAsia="Times-Bold"/>
          <w:bCs/>
          <w:sz w:val="28"/>
          <w:szCs w:val="28"/>
        </w:rPr>
        <w:t>занный резерв обеспечивает создание банкам более стабильных</w:t>
      </w:r>
      <w:r w:rsidR="00133662" w:rsidRPr="009A2FBF">
        <w:rPr>
          <w:rFonts w:eastAsia="Times-Bold"/>
          <w:bCs/>
          <w:sz w:val="28"/>
          <w:szCs w:val="28"/>
        </w:rPr>
        <w:t xml:space="preserve"> </w:t>
      </w:r>
      <w:r w:rsidRPr="009A2FBF">
        <w:rPr>
          <w:rFonts w:eastAsia="Times-Bold"/>
          <w:bCs/>
          <w:sz w:val="28"/>
          <w:szCs w:val="28"/>
        </w:rPr>
        <w:t>условий финансовой деятельно</w:t>
      </w:r>
      <w:r w:rsidR="00133662" w:rsidRPr="009A2FBF">
        <w:rPr>
          <w:rFonts w:eastAsia="Times-Bold"/>
          <w:bCs/>
          <w:sz w:val="28"/>
          <w:szCs w:val="28"/>
        </w:rPr>
        <w:t>сти и позволяет избегать колеба</w:t>
      </w:r>
      <w:r w:rsidRPr="009A2FBF">
        <w:rPr>
          <w:rFonts w:eastAsia="Times-Bold"/>
          <w:bCs/>
          <w:sz w:val="28"/>
          <w:szCs w:val="28"/>
        </w:rPr>
        <w:t>ний величины прибыли банков в связи со списанием потерь по</w:t>
      </w:r>
      <w:r w:rsidR="00133662" w:rsidRPr="009A2FBF">
        <w:rPr>
          <w:rFonts w:eastAsia="Times-Bold"/>
          <w:bCs/>
          <w:sz w:val="28"/>
          <w:szCs w:val="28"/>
        </w:rPr>
        <w:t xml:space="preserve"> </w:t>
      </w:r>
      <w:r w:rsidRPr="009A2FBF">
        <w:rPr>
          <w:rFonts w:eastAsia="Times-Bold"/>
          <w:bCs/>
          <w:sz w:val="28"/>
          <w:szCs w:val="28"/>
        </w:rPr>
        <w:t>ссудам.</w:t>
      </w:r>
    </w:p>
    <w:p w:rsidR="00034858" w:rsidRPr="009A2FBF" w:rsidRDefault="00821DEE"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Для определения размера расчетного резерва ссуды классифицируют на основании профессионального суждения по категориям качества</w:t>
      </w:r>
      <w:r w:rsidR="00034858" w:rsidRPr="009A2FBF">
        <w:rPr>
          <w:rFonts w:eastAsia="Times-Bold"/>
          <w:bCs/>
          <w:sz w:val="28"/>
          <w:szCs w:val="28"/>
        </w:rPr>
        <w:t>:</w:t>
      </w:r>
    </w:p>
    <w:p w:rsidR="00A3724F" w:rsidRPr="009A2FBF" w:rsidRDefault="00B518BB"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1</w:t>
      </w:r>
      <w:r w:rsidR="0049113A" w:rsidRPr="009A2FBF">
        <w:rPr>
          <w:rFonts w:eastAsia="Times-Bold"/>
          <w:bCs/>
          <w:sz w:val="28"/>
          <w:szCs w:val="28"/>
        </w:rPr>
        <w:t xml:space="preserve">. </w:t>
      </w:r>
      <w:r w:rsidRPr="009A2FBF">
        <w:rPr>
          <w:rFonts w:eastAsia="Times-Bold"/>
          <w:bCs/>
          <w:sz w:val="28"/>
          <w:szCs w:val="28"/>
        </w:rPr>
        <w:t>(высшая) категория качества (стандартные ссуды) – отсутствие кредитного риска</w:t>
      </w:r>
    </w:p>
    <w:p w:rsidR="00B518BB" w:rsidRPr="009A2FBF" w:rsidRDefault="00B518BB"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2</w:t>
      </w:r>
      <w:r w:rsidR="0049113A" w:rsidRPr="009A2FBF">
        <w:rPr>
          <w:rFonts w:eastAsia="Times-Bold"/>
          <w:bCs/>
          <w:sz w:val="28"/>
          <w:szCs w:val="28"/>
        </w:rPr>
        <w:t>.</w:t>
      </w:r>
      <w:r w:rsidRPr="009A2FBF">
        <w:rPr>
          <w:rFonts w:eastAsia="Times-Bold"/>
          <w:bCs/>
          <w:sz w:val="28"/>
          <w:szCs w:val="28"/>
        </w:rPr>
        <w:t xml:space="preserve"> (нестандартные ссуды) – умеренный кредитный риск (вероятность финансовых потерь обусловливает обесценение в размере от 1 до 20%)</w:t>
      </w:r>
    </w:p>
    <w:p w:rsidR="00B518BB" w:rsidRPr="009A2FBF" w:rsidRDefault="00B518BB"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3</w:t>
      </w:r>
      <w:r w:rsidR="0049113A" w:rsidRPr="009A2FBF">
        <w:rPr>
          <w:rFonts w:eastAsia="Times-Bold"/>
          <w:bCs/>
          <w:sz w:val="28"/>
          <w:szCs w:val="28"/>
        </w:rPr>
        <w:t>.</w:t>
      </w:r>
      <w:r w:rsidRPr="009A2FBF">
        <w:rPr>
          <w:rFonts w:eastAsia="Times-Bold"/>
          <w:bCs/>
          <w:sz w:val="28"/>
          <w:szCs w:val="28"/>
        </w:rPr>
        <w:t xml:space="preserve"> (сомнительные ссуды) – значительный кредитный риск (обесценение от 21 до 50%)</w:t>
      </w:r>
    </w:p>
    <w:p w:rsidR="00B518BB" w:rsidRPr="009A2FBF" w:rsidRDefault="00B518BB"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4</w:t>
      </w:r>
      <w:r w:rsidR="0049113A" w:rsidRPr="009A2FBF">
        <w:rPr>
          <w:rFonts w:eastAsia="Times-Bold"/>
          <w:bCs/>
          <w:sz w:val="28"/>
          <w:szCs w:val="28"/>
        </w:rPr>
        <w:t>.</w:t>
      </w:r>
      <w:r w:rsidRPr="009A2FBF">
        <w:rPr>
          <w:rFonts w:eastAsia="Times-Bold"/>
          <w:bCs/>
          <w:sz w:val="28"/>
          <w:szCs w:val="28"/>
        </w:rPr>
        <w:t xml:space="preserve"> (проблемные ссуды) – высокий кредитный риск (обесценение в размере от 51 до 100%)</w:t>
      </w:r>
    </w:p>
    <w:p w:rsidR="009A2FBF" w:rsidRPr="009A2FBF" w:rsidRDefault="00B518BB"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5</w:t>
      </w:r>
      <w:r w:rsidR="0049113A" w:rsidRPr="009A2FBF">
        <w:rPr>
          <w:rFonts w:eastAsia="Times-Bold"/>
          <w:bCs/>
          <w:sz w:val="28"/>
          <w:szCs w:val="28"/>
        </w:rPr>
        <w:t>.</w:t>
      </w:r>
      <w:r w:rsidRPr="009A2FBF">
        <w:rPr>
          <w:rFonts w:eastAsia="Times-Bold"/>
          <w:bCs/>
          <w:sz w:val="28"/>
          <w:szCs w:val="28"/>
        </w:rPr>
        <w:t xml:space="preserve"> (низшая) категория качества (безнадежные ссуды) –отсутствует вероятность возврата ссуды, что обуславливает 100% обесценение ссуды.</w:t>
      </w:r>
    </w:p>
    <w:p w:rsidR="00B518BB" w:rsidRPr="009A2FBF" w:rsidRDefault="00B518BB"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Порядок формирования резерва</w:t>
      </w:r>
    </w:p>
    <w:p w:rsidR="00B518BB" w:rsidRPr="009A2FBF" w:rsidRDefault="00B518BB"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Вначале определяется величина риска в процентах согласно действующей классификации групп кредитных рисков.</w:t>
      </w:r>
    </w:p>
    <w:p w:rsidR="00B518BB" w:rsidRPr="009A2FBF" w:rsidRDefault="00821DEE"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Далее следует определить величину</w:t>
      </w:r>
      <w:r w:rsidR="00B518BB" w:rsidRPr="009A2FBF">
        <w:rPr>
          <w:rFonts w:eastAsia="Times-Bold"/>
          <w:bCs/>
          <w:sz w:val="28"/>
          <w:szCs w:val="28"/>
        </w:rPr>
        <w:t xml:space="preserve"> резерва. Она равна произведению ссудной задолженности заемщика, числящейся в учете на счетах по учету кредитов и прочих размещенных средств, на величину кредитного риска в процентах.</w:t>
      </w:r>
    </w:p>
    <w:p w:rsidR="00821DEE" w:rsidRPr="009A2FBF" w:rsidRDefault="00821DEE"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Затем сумму рассчитанного резерва относят на счета по учету резервов на возможные потери за счет расходов кредитной организации.</w:t>
      </w:r>
    </w:p>
    <w:p w:rsidR="000F1ABB" w:rsidRDefault="00D940A1"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В заключение проводят анализ: если размер расчетного резерва в связи с изменением суммы основного долга по ссуде и (или) в связи с повышением категории качества меньше размера ранее сформированного резерва по ссуде, разницу между сформированным резервом и резервом, который должен быть сформирован, восстанавливают на доходы банка.</w:t>
      </w:r>
      <w:r w:rsidR="004A18A9" w:rsidRPr="009A2FBF">
        <w:rPr>
          <w:rFonts w:eastAsia="Times-Bold"/>
          <w:bCs/>
          <w:sz w:val="28"/>
          <w:szCs w:val="28"/>
        </w:rPr>
        <w:t xml:space="preserve">[14, с. </w:t>
      </w:r>
      <w:r w:rsidR="003060E5" w:rsidRPr="009A2FBF">
        <w:rPr>
          <w:rFonts w:eastAsia="Times-Bold"/>
          <w:bCs/>
          <w:sz w:val="28"/>
          <w:szCs w:val="28"/>
        </w:rPr>
        <w:t>417</w:t>
      </w:r>
      <w:r w:rsidR="004A18A9" w:rsidRPr="009A2FBF">
        <w:rPr>
          <w:rFonts w:eastAsia="Times-Bold"/>
          <w:bCs/>
          <w:sz w:val="28"/>
          <w:szCs w:val="28"/>
        </w:rPr>
        <w:t>]</w:t>
      </w:r>
    </w:p>
    <w:p w:rsidR="00034858" w:rsidRPr="009A2FBF" w:rsidRDefault="00D940A1"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Р</w:t>
      </w:r>
      <w:r w:rsidR="00034858" w:rsidRPr="009A2FBF">
        <w:rPr>
          <w:rFonts w:eastAsia="Times-Bold"/>
          <w:bCs/>
          <w:sz w:val="28"/>
          <w:szCs w:val="28"/>
        </w:rPr>
        <w:t>езерв на возможные потер</w:t>
      </w:r>
      <w:r w:rsidR="007377D3" w:rsidRPr="009A2FBF">
        <w:rPr>
          <w:rFonts w:eastAsia="Times-Bold"/>
          <w:bCs/>
          <w:sz w:val="28"/>
          <w:szCs w:val="28"/>
        </w:rPr>
        <w:t>и по ссудам отражается на балан</w:t>
      </w:r>
      <w:r w:rsidR="00034858" w:rsidRPr="009A2FBF">
        <w:rPr>
          <w:rFonts w:eastAsia="Times-Bold"/>
          <w:bCs/>
          <w:sz w:val="28"/>
          <w:szCs w:val="28"/>
        </w:rPr>
        <w:t>совых счетах 20321, 32015, 32115, 32211, 32311, 32403, 44115,</w:t>
      </w:r>
      <w:r w:rsidR="007377D3" w:rsidRPr="009A2FBF">
        <w:rPr>
          <w:rFonts w:eastAsia="Times-Bold"/>
          <w:bCs/>
          <w:sz w:val="28"/>
          <w:szCs w:val="28"/>
        </w:rPr>
        <w:t xml:space="preserve"> </w:t>
      </w:r>
      <w:r w:rsidR="00034858" w:rsidRPr="009A2FBF">
        <w:rPr>
          <w:rFonts w:eastAsia="Times-Bold"/>
          <w:bCs/>
          <w:sz w:val="28"/>
          <w:szCs w:val="28"/>
        </w:rPr>
        <w:t>44215, 44315, 44415, 44515, 44615, 44715, 44815, 44915, 45015,</w:t>
      </w:r>
      <w:r w:rsidR="007377D3" w:rsidRPr="009A2FBF">
        <w:rPr>
          <w:rFonts w:eastAsia="Times-Bold"/>
          <w:bCs/>
          <w:sz w:val="28"/>
          <w:szCs w:val="28"/>
        </w:rPr>
        <w:t xml:space="preserve"> </w:t>
      </w:r>
      <w:r w:rsidR="00034858" w:rsidRPr="009A2FBF">
        <w:rPr>
          <w:rFonts w:eastAsia="Times-Bold"/>
          <w:bCs/>
          <w:sz w:val="28"/>
          <w:szCs w:val="28"/>
        </w:rPr>
        <w:t>45115, 45215, 45315, 45415, 45515, 45615, 45715, 45818, 46008,</w:t>
      </w:r>
      <w:r w:rsidR="007377D3" w:rsidRPr="009A2FBF">
        <w:rPr>
          <w:rFonts w:eastAsia="Times-Bold"/>
          <w:bCs/>
          <w:sz w:val="28"/>
          <w:szCs w:val="28"/>
        </w:rPr>
        <w:t xml:space="preserve"> </w:t>
      </w:r>
      <w:r w:rsidR="00034858" w:rsidRPr="009A2FBF">
        <w:rPr>
          <w:rFonts w:eastAsia="Times-Bold"/>
          <w:bCs/>
          <w:sz w:val="28"/>
          <w:szCs w:val="28"/>
        </w:rPr>
        <w:t>46108, 46208, 46308, 46408, 46508, 46608, 46708, 46808, 46908,</w:t>
      </w:r>
      <w:r w:rsidR="007377D3" w:rsidRPr="009A2FBF">
        <w:rPr>
          <w:rFonts w:eastAsia="Times-Bold"/>
          <w:bCs/>
          <w:sz w:val="28"/>
          <w:szCs w:val="28"/>
        </w:rPr>
        <w:t xml:space="preserve"> </w:t>
      </w:r>
      <w:r w:rsidR="00034858" w:rsidRPr="009A2FBF">
        <w:rPr>
          <w:rFonts w:eastAsia="Times-Bold"/>
          <w:bCs/>
          <w:sz w:val="28"/>
          <w:szCs w:val="28"/>
        </w:rPr>
        <w:t>47008, 47108, 47208, 47308, 47425, 51210, 51310, 51410, 51510,</w:t>
      </w:r>
      <w:r w:rsidR="007377D3" w:rsidRPr="009A2FBF">
        <w:rPr>
          <w:rFonts w:eastAsia="Times-Bold"/>
          <w:bCs/>
          <w:sz w:val="28"/>
          <w:szCs w:val="28"/>
        </w:rPr>
        <w:t xml:space="preserve"> </w:t>
      </w:r>
      <w:r w:rsidR="00034858" w:rsidRPr="009A2FBF">
        <w:rPr>
          <w:rFonts w:eastAsia="Times-Bold"/>
          <w:bCs/>
          <w:sz w:val="28"/>
          <w:szCs w:val="28"/>
        </w:rPr>
        <w:t>51610, 51710, 51810, 51910, 60324.</w:t>
      </w:r>
    </w:p>
    <w:p w:rsidR="00034858" w:rsidRPr="009A2FBF" w:rsidRDefault="00034858" w:rsidP="000F1ABB">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Резерв на возможные пот</w:t>
      </w:r>
      <w:r w:rsidR="007377D3" w:rsidRPr="009A2FBF">
        <w:rPr>
          <w:rFonts w:eastAsia="Times-Bold"/>
          <w:bCs/>
          <w:sz w:val="28"/>
          <w:szCs w:val="28"/>
        </w:rPr>
        <w:t>ери по ссудам формируется ежеме</w:t>
      </w:r>
      <w:r w:rsidRPr="009A2FBF">
        <w:rPr>
          <w:rFonts w:eastAsia="Times-Bold"/>
          <w:bCs/>
          <w:sz w:val="28"/>
          <w:szCs w:val="28"/>
        </w:rPr>
        <w:t>сячно на отчетную дату в посл</w:t>
      </w:r>
      <w:r w:rsidR="007377D3" w:rsidRPr="009A2FBF">
        <w:rPr>
          <w:rFonts w:eastAsia="Times-Bold"/>
          <w:bCs/>
          <w:sz w:val="28"/>
          <w:szCs w:val="28"/>
        </w:rPr>
        <w:t>едний рабочий день отчетного ме</w:t>
      </w:r>
      <w:r w:rsidRPr="009A2FBF">
        <w:rPr>
          <w:rFonts w:eastAsia="Times-Bold"/>
          <w:bCs/>
          <w:sz w:val="28"/>
          <w:szCs w:val="28"/>
        </w:rPr>
        <w:t>сяца в валюте Российской Ф</w:t>
      </w:r>
      <w:r w:rsidR="007377D3" w:rsidRPr="009A2FBF">
        <w:rPr>
          <w:rFonts w:eastAsia="Times-Bold"/>
          <w:bCs/>
          <w:sz w:val="28"/>
          <w:szCs w:val="28"/>
        </w:rPr>
        <w:t>едерации. Синтетический и анали</w:t>
      </w:r>
      <w:r w:rsidRPr="009A2FBF">
        <w:rPr>
          <w:rFonts w:eastAsia="Times-Bold"/>
          <w:bCs/>
          <w:sz w:val="28"/>
          <w:szCs w:val="28"/>
        </w:rPr>
        <w:t>тический учет операций по сч</w:t>
      </w:r>
      <w:r w:rsidR="007377D3" w:rsidRPr="009A2FBF">
        <w:rPr>
          <w:rFonts w:eastAsia="Times-Bold"/>
          <w:bCs/>
          <w:sz w:val="28"/>
          <w:szCs w:val="28"/>
        </w:rPr>
        <w:t>етам по учету резерва на возмож</w:t>
      </w:r>
      <w:r w:rsidRPr="009A2FBF">
        <w:rPr>
          <w:rFonts w:eastAsia="Times-Bold"/>
          <w:bCs/>
          <w:sz w:val="28"/>
          <w:szCs w:val="28"/>
        </w:rPr>
        <w:t>ные потери по ссудам ведется в российских рублях. Сумма для</w:t>
      </w:r>
      <w:r w:rsidR="000F1ABB" w:rsidRPr="000F1ABB">
        <w:rPr>
          <w:rFonts w:eastAsia="Times-Bold"/>
          <w:bCs/>
          <w:sz w:val="28"/>
          <w:szCs w:val="28"/>
        </w:rPr>
        <w:t xml:space="preserve"> </w:t>
      </w:r>
      <w:r w:rsidRPr="009A2FBF">
        <w:rPr>
          <w:rFonts w:eastAsia="Times-Bold"/>
          <w:bCs/>
          <w:sz w:val="28"/>
          <w:szCs w:val="28"/>
        </w:rPr>
        <w:t xml:space="preserve">создания резерва на возможные потери </w:t>
      </w:r>
      <w:r w:rsidRPr="009A2FBF">
        <w:rPr>
          <w:rFonts w:eastAsia="Times-BoldItalic"/>
          <w:bCs/>
          <w:iCs/>
          <w:sz w:val="28"/>
          <w:szCs w:val="28"/>
        </w:rPr>
        <w:t>по ссудам в иностранных</w:t>
      </w:r>
      <w:r w:rsidR="007377D3" w:rsidRPr="009A2FBF">
        <w:rPr>
          <w:rFonts w:eastAsia="Times-BoldItalic"/>
          <w:bCs/>
          <w:iCs/>
          <w:sz w:val="28"/>
          <w:szCs w:val="28"/>
        </w:rPr>
        <w:t xml:space="preserve"> </w:t>
      </w:r>
      <w:r w:rsidRPr="009A2FBF">
        <w:rPr>
          <w:rFonts w:eastAsia="Times-BoldItalic"/>
          <w:bCs/>
          <w:iCs/>
          <w:sz w:val="28"/>
          <w:szCs w:val="28"/>
        </w:rPr>
        <w:t xml:space="preserve">валютах </w:t>
      </w:r>
      <w:r w:rsidRPr="009A2FBF">
        <w:rPr>
          <w:rFonts w:eastAsia="Times-Bold"/>
          <w:bCs/>
          <w:sz w:val="28"/>
          <w:szCs w:val="28"/>
        </w:rPr>
        <w:t>рассчитывается в руб</w:t>
      </w:r>
      <w:r w:rsidR="007377D3" w:rsidRPr="009A2FBF">
        <w:rPr>
          <w:rFonts w:eastAsia="Times-Bold"/>
          <w:bCs/>
          <w:sz w:val="28"/>
          <w:szCs w:val="28"/>
        </w:rPr>
        <w:t>лях по курсу Банка России на мо</w:t>
      </w:r>
      <w:r w:rsidRPr="009A2FBF">
        <w:rPr>
          <w:rFonts w:eastAsia="Times-Bold"/>
          <w:bCs/>
          <w:sz w:val="28"/>
          <w:szCs w:val="28"/>
        </w:rPr>
        <w:t>мент создания резерва.</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Общая величина резерва (остатки на счетах по учету резерва</w:t>
      </w:r>
      <w:r w:rsidR="007377D3" w:rsidRPr="009A2FBF">
        <w:rPr>
          <w:rFonts w:eastAsia="Times-Bold"/>
          <w:bCs/>
          <w:sz w:val="28"/>
          <w:szCs w:val="28"/>
        </w:rPr>
        <w:t xml:space="preserve"> </w:t>
      </w:r>
      <w:r w:rsidRPr="009A2FBF">
        <w:rPr>
          <w:rFonts w:eastAsia="Times-Bold"/>
          <w:bCs/>
          <w:sz w:val="28"/>
          <w:szCs w:val="28"/>
        </w:rPr>
        <w:t>на возможные потери по ссудам) должна ежемесячно уточняться</w:t>
      </w:r>
      <w:r w:rsidR="007377D3" w:rsidRPr="009A2FBF">
        <w:rPr>
          <w:rFonts w:eastAsia="Times-Bold"/>
          <w:bCs/>
          <w:sz w:val="28"/>
          <w:szCs w:val="28"/>
        </w:rPr>
        <w:t xml:space="preserve"> </w:t>
      </w:r>
      <w:r w:rsidRPr="009A2FBF">
        <w:rPr>
          <w:rFonts w:eastAsia="Times-Bold"/>
          <w:bCs/>
          <w:sz w:val="28"/>
          <w:szCs w:val="28"/>
        </w:rPr>
        <w:t>(регулироваться) в зависимости от суммы фактической ссудной</w:t>
      </w:r>
      <w:r w:rsidR="007377D3" w:rsidRPr="009A2FBF">
        <w:rPr>
          <w:rFonts w:eastAsia="Times-Bold"/>
          <w:bCs/>
          <w:sz w:val="28"/>
          <w:szCs w:val="28"/>
        </w:rPr>
        <w:t xml:space="preserve"> </w:t>
      </w:r>
      <w:r w:rsidRPr="009A2FBF">
        <w:rPr>
          <w:rFonts w:eastAsia="Times-Bold"/>
          <w:bCs/>
          <w:sz w:val="28"/>
          <w:szCs w:val="28"/>
        </w:rPr>
        <w:t>задолженности, в том числе</w:t>
      </w:r>
      <w:r w:rsidR="007377D3" w:rsidRPr="009A2FBF">
        <w:rPr>
          <w:rFonts w:eastAsia="Times-Bold"/>
          <w:bCs/>
          <w:sz w:val="28"/>
          <w:szCs w:val="28"/>
        </w:rPr>
        <w:t xml:space="preserve"> с учетом изменения суммы основ</w:t>
      </w:r>
      <w:r w:rsidRPr="009A2FBF">
        <w:rPr>
          <w:rFonts w:eastAsia="Times-Bold"/>
          <w:bCs/>
          <w:sz w:val="28"/>
          <w:szCs w:val="28"/>
        </w:rPr>
        <w:t xml:space="preserve">ного долга </w:t>
      </w:r>
      <w:r w:rsidRPr="009A2FBF">
        <w:rPr>
          <w:rFonts w:eastAsia="Times-BoldItalic"/>
          <w:bCs/>
          <w:iCs/>
          <w:sz w:val="28"/>
          <w:szCs w:val="28"/>
        </w:rPr>
        <w:t>при изменении курс</w:t>
      </w:r>
      <w:r w:rsidR="007377D3" w:rsidRPr="009A2FBF">
        <w:rPr>
          <w:rFonts w:eastAsia="Times-BoldItalic"/>
          <w:bCs/>
          <w:iCs/>
          <w:sz w:val="28"/>
          <w:szCs w:val="28"/>
        </w:rPr>
        <w:t>а рубля по отношению к иностран</w:t>
      </w:r>
      <w:r w:rsidRPr="009A2FBF">
        <w:rPr>
          <w:rFonts w:eastAsia="Times-BoldItalic"/>
          <w:bCs/>
          <w:iCs/>
          <w:sz w:val="28"/>
          <w:szCs w:val="28"/>
        </w:rPr>
        <w:t xml:space="preserve">ным валютам, </w:t>
      </w:r>
      <w:r w:rsidRPr="009A2FBF">
        <w:rPr>
          <w:rFonts w:eastAsia="Times-Bold"/>
          <w:bCs/>
          <w:sz w:val="28"/>
          <w:szCs w:val="28"/>
        </w:rPr>
        <w:t>а также цены на драгоценные металлы на дату</w:t>
      </w:r>
      <w:r w:rsidR="007377D3" w:rsidRPr="009A2FBF">
        <w:rPr>
          <w:rFonts w:eastAsia="Times-Bold"/>
          <w:bCs/>
          <w:sz w:val="28"/>
          <w:szCs w:val="28"/>
        </w:rPr>
        <w:t xml:space="preserve"> </w:t>
      </w:r>
      <w:r w:rsidRPr="009A2FBF">
        <w:rPr>
          <w:rFonts w:eastAsia="Times-Bold"/>
          <w:bCs/>
          <w:sz w:val="28"/>
          <w:szCs w:val="28"/>
        </w:rPr>
        <w:t>регулирования, и от группы риска, к которой отнесена та или</w:t>
      </w:r>
      <w:r w:rsidR="007377D3" w:rsidRPr="009A2FBF">
        <w:rPr>
          <w:rFonts w:eastAsia="Times-Bold"/>
          <w:bCs/>
          <w:sz w:val="28"/>
          <w:szCs w:val="28"/>
        </w:rPr>
        <w:t xml:space="preserve"> </w:t>
      </w:r>
      <w:r w:rsidRPr="009A2FBF">
        <w:rPr>
          <w:rFonts w:eastAsia="Times-Bold"/>
          <w:bCs/>
          <w:sz w:val="28"/>
          <w:szCs w:val="28"/>
        </w:rPr>
        <w:t>иная ссуда (учтенный банком вексель) на отчетную дату.</w:t>
      </w:r>
      <w:r w:rsidR="00A3053A" w:rsidRPr="009A2FBF">
        <w:rPr>
          <w:rFonts w:eastAsia="Times-Bold"/>
          <w:bCs/>
          <w:sz w:val="28"/>
          <w:szCs w:val="28"/>
        </w:rPr>
        <w:t>[5]</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Бухгалтерские проводки по изменению величины резерва на</w:t>
      </w:r>
      <w:r w:rsidR="007377D3" w:rsidRPr="009A2FBF">
        <w:rPr>
          <w:rFonts w:eastAsia="Times-Bold"/>
          <w:bCs/>
          <w:sz w:val="28"/>
          <w:szCs w:val="28"/>
        </w:rPr>
        <w:t xml:space="preserve"> </w:t>
      </w:r>
      <w:r w:rsidRPr="009A2FBF">
        <w:rPr>
          <w:rFonts w:eastAsia="Times-Bold"/>
          <w:bCs/>
          <w:sz w:val="28"/>
          <w:szCs w:val="28"/>
        </w:rPr>
        <w:t xml:space="preserve">возможные потери по ссудам должны быть </w:t>
      </w:r>
      <w:r w:rsidR="007377D3" w:rsidRPr="009A2FBF">
        <w:rPr>
          <w:rFonts w:eastAsia="Times-Bold"/>
          <w:bCs/>
          <w:sz w:val="28"/>
          <w:szCs w:val="28"/>
        </w:rPr>
        <w:t>оформлены ежеме</w:t>
      </w:r>
      <w:r w:rsidRPr="009A2FBF">
        <w:rPr>
          <w:rFonts w:eastAsia="Times-Bold"/>
          <w:bCs/>
          <w:sz w:val="28"/>
          <w:szCs w:val="28"/>
        </w:rPr>
        <w:t>сячно не позднее последнего рабочего дня отчетного месяца.</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Формирование резерва осуществляется отдельно по каждой</w:t>
      </w:r>
      <w:r w:rsidR="007377D3" w:rsidRPr="009A2FBF">
        <w:rPr>
          <w:rFonts w:eastAsia="Times-Bold"/>
          <w:bCs/>
          <w:sz w:val="28"/>
          <w:szCs w:val="28"/>
        </w:rPr>
        <w:t xml:space="preserve"> </w:t>
      </w:r>
      <w:r w:rsidRPr="009A2FBF">
        <w:rPr>
          <w:rFonts w:eastAsia="Times-Bold"/>
          <w:bCs/>
          <w:sz w:val="28"/>
          <w:szCs w:val="28"/>
        </w:rPr>
        <w:t>выданной ссуде (по каждому приобретенному векселю). При этом</w:t>
      </w:r>
      <w:r w:rsidR="007377D3" w:rsidRPr="009A2FBF">
        <w:rPr>
          <w:rFonts w:eastAsia="Times-Bold"/>
          <w:bCs/>
          <w:sz w:val="28"/>
          <w:szCs w:val="28"/>
        </w:rPr>
        <w:t xml:space="preserve"> </w:t>
      </w:r>
      <w:r w:rsidRPr="009A2FBF">
        <w:rPr>
          <w:rFonts w:eastAsia="Times-Bold"/>
          <w:bCs/>
          <w:sz w:val="28"/>
          <w:szCs w:val="28"/>
        </w:rPr>
        <w:t>делается следующая бухгалтерская проводка:</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 xml:space="preserve">Д-т сч. 70209 </w:t>
      </w:r>
      <w:r w:rsidR="009A2FBF" w:rsidRPr="009A2FBF">
        <w:rPr>
          <w:rFonts w:eastAsia="Times-Bold"/>
          <w:bCs/>
          <w:sz w:val="28"/>
          <w:szCs w:val="28"/>
        </w:rPr>
        <w:t>"</w:t>
      </w:r>
      <w:r w:rsidRPr="009A2FBF">
        <w:rPr>
          <w:rFonts w:eastAsia="Times-Bold"/>
          <w:bCs/>
          <w:sz w:val="28"/>
          <w:szCs w:val="28"/>
        </w:rPr>
        <w:t>Другие расходы</w:t>
      </w:r>
      <w:r w:rsidR="009A2FBF" w:rsidRPr="009A2FBF">
        <w:rPr>
          <w:rFonts w:eastAsia="Times-Bold"/>
          <w:bCs/>
          <w:sz w:val="28"/>
          <w:szCs w:val="28"/>
        </w:rPr>
        <w:t>"</w:t>
      </w:r>
      <w:r w:rsidRPr="009A2FBF">
        <w:rPr>
          <w:rFonts w:eastAsia="Times-Bold"/>
          <w:bCs/>
          <w:sz w:val="28"/>
          <w:szCs w:val="28"/>
        </w:rPr>
        <w:t xml:space="preserve"> - по статье </w:t>
      </w:r>
      <w:r w:rsidR="009A2FBF" w:rsidRPr="009A2FBF">
        <w:rPr>
          <w:rFonts w:eastAsia="Times-Bold"/>
          <w:bCs/>
          <w:sz w:val="28"/>
          <w:szCs w:val="28"/>
        </w:rPr>
        <w:t>"</w:t>
      </w:r>
      <w:r w:rsidRPr="009A2FBF">
        <w:rPr>
          <w:rFonts w:eastAsia="Times-Bold"/>
          <w:bCs/>
          <w:sz w:val="28"/>
          <w:szCs w:val="28"/>
        </w:rPr>
        <w:t>Отчисления в</w:t>
      </w:r>
      <w:r w:rsidR="007377D3" w:rsidRPr="009A2FBF">
        <w:rPr>
          <w:rFonts w:eastAsia="Times-Bold"/>
          <w:bCs/>
          <w:sz w:val="28"/>
          <w:szCs w:val="28"/>
        </w:rPr>
        <w:t xml:space="preserve"> </w:t>
      </w:r>
      <w:r w:rsidRPr="009A2FBF">
        <w:rPr>
          <w:rFonts w:eastAsia="Times-Bold"/>
          <w:bCs/>
          <w:sz w:val="28"/>
          <w:szCs w:val="28"/>
        </w:rPr>
        <w:t>фонды и резервы под возможные потери по ссудам, относимые</w:t>
      </w:r>
      <w:r w:rsidR="007377D3" w:rsidRPr="009A2FBF">
        <w:rPr>
          <w:rFonts w:eastAsia="Times-Bold"/>
          <w:bCs/>
          <w:sz w:val="28"/>
          <w:szCs w:val="28"/>
        </w:rPr>
        <w:t xml:space="preserve"> </w:t>
      </w:r>
      <w:r w:rsidRPr="009A2FBF">
        <w:rPr>
          <w:rFonts w:eastAsia="Times-Bold"/>
          <w:bCs/>
          <w:sz w:val="28"/>
          <w:szCs w:val="28"/>
        </w:rPr>
        <w:t>на себестоимость</w:t>
      </w:r>
      <w:r w:rsidR="009A2FBF" w:rsidRPr="009A2FBF">
        <w:rPr>
          <w:rFonts w:eastAsia="Times-Bold"/>
          <w:bCs/>
          <w:sz w:val="28"/>
          <w:szCs w:val="28"/>
        </w:rPr>
        <w:t>"</w:t>
      </w:r>
      <w:r w:rsidRPr="009A2FBF">
        <w:rPr>
          <w:rFonts w:eastAsia="Times-Bold"/>
          <w:bCs/>
          <w:sz w:val="28"/>
          <w:szCs w:val="28"/>
        </w:rPr>
        <w:t xml:space="preserve"> либо по статье </w:t>
      </w:r>
      <w:r w:rsidR="009A2FBF" w:rsidRPr="009A2FBF">
        <w:rPr>
          <w:rFonts w:eastAsia="Times-Bold"/>
          <w:bCs/>
          <w:sz w:val="28"/>
          <w:szCs w:val="28"/>
        </w:rPr>
        <w:t>"</w:t>
      </w:r>
      <w:r w:rsidR="007377D3" w:rsidRPr="009A2FBF">
        <w:rPr>
          <w:rFonts w:eastAsia="Times-Bold"/>
          <w:bCs/>
          <w:sz w:val="28"/>
          <w:szCs w:val="28"/>
        </w:rPr>
        <w:t>Отчисления в фонды и резер</w:t>
      </w:r>
      <w:r w:rsidRPr="009A2FBF">
        <w:rPr>
          <w:rFonts w:eastAsia="Times-Bold"/>
          <w:bCs/>
          <w:sz w:val="28"/>
          <w:szCs w:val="28"/>
        </w:rPr>
        <w:t xml:space="preserve">вы под возможные потери по </w:t>
      </w:r>
      <w:r w:rsidR="007377D3" w:rsidRPr="009A2FBF">
        <w:rPr>
          <w:rFonts w:eastAsia="Times-Bold"/>
          <w:bCs/>
          <w:sz w:val="28"/>
          <w:szCs w:val="28"/>
        </w:rPr>
        <w:t>ссудам, не относимые на себестоимость</w:t>
      </w:r>
      <w:r w:rsidR="009A2FBF" w:rsidRPr="009A2FBF">
        <w:rPr>
          <w:rFonts w:eastAsia="Times-Bold"/>
          <w:bCs/>
          <w:sz w:val="28"/>
          <w:szCs w:val="28"/>
        </w:rPr>
        <w:t>"</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К-т счета по учету резерва на возможные потери по ссудам (в</w:t>
      </w:r>
      <w:r w:rsidR="009A4EA9" w:rsidRPr="009A2FBF">
        <w:rPr>
          <w:rFonts w:eastAsia="Times-Bold"/>
          <w:bCs/>
          <w:sz w:val="28"/>
          <w:szCs w:val="28"/>
        </w:rPr>
        <w:t xml:space="preserve"> </w:t>
      </w:r>
      <w:r w:rsidRPr="009A2FBF">
        <w:rPr>
          <w:rFonts w:eastAsia="Times-Bold"/>
          <w:bCs/>
          <w:sz w:val="28"/>
          <w:szCs w:val="28"/>
        </w:rPr>
        <w:t>отдельные лицевые счета по каждой ссудной задолженности).</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Если величина рассчитанного резерва должна быть больше</w:t>
      </w:r>
      <w:r w:rsidR="00C54A6A" w:rsidRPr="009A2FBF">
        <w:rPr>
          <w:rFonts w:eastAsia="Times-Bold"/>
          <w:bCs/>
          <w:sz w:val="28"/>
          <w:szCs w:val="28"/>
        </w:rPr>
        <w:t xml:space="preserve"> </w:t>
      </w:r>
      <w:r w:rsidRPr="009A2FBF">
        <w:rPr>
          <w:rFonts w:eastAsia="Times-Bold"/>
          <w:bCs/>
          <w:sz w:val="28"/>
          <w:szCs w:val="28"/>
        </w:rPr>
        <w:t>величины ранее созданного и учитываемого на счетах по учету</w:t>
      </w:r>
      <w:r w:rsidR="00C54A6A" w:rsidRPr="009A2FBF">
        <w:rPr>
          <w:rFonts w:eastAsia="Times-Bold"/>
          <w:bCs/>
          <w:sz w:val="28"/>
          <w:szCs w:val="28"/>
        </w:rPr>
        <w:t xml:space="preserve"> </w:t>
      </w:r>
      <w:r w:rsidRPr="009A2FBF">
        <w:rPr>
          <w:rFonts w:eastAsia="Times-Bold"/>
          <w:bCs/>
          <w:sz w:val="28"/>
          <w:szCs w:val="28"/>
        </w:rPr>
        <w:t>резерва на возможные потери п</w:t>
      </w:r>
      <w:r w:rsidR="00C54A6A" w:rsidRPr="009A2FBF">
        <w:rPr>
          <w:rFonts w:eastAsia="Times-Bold"/>
          <w:bCs/>
          <w:sz w:val="28"/>
          <w:szCs w:val="28"/>
        </w:rPr>
        <w:t>о ссудам, то резерв доначисляет</w:t>
      </w:r>
      <w:r w:rsidRPr="009A2FBF">
        <w:rPr>
          <w:rFonts w:eastAsia="Times-Bold"/>
          <w:bCs/>
          <w:sz w:val="28"/>
          <w:szCs w:val="28"/>
        </w:rPr>
        <w:t xml:space="preserve">ся до расчетной величины. При </w:t>
      </w:r>
      <w:r w:rsidR="00C54A6A" w:rsidRPr="009A2FBF">
        <w:rPr>
          <w:rFonts w:eastAsia="Times-Bold"/>
          <w:bCs/>
          <w:sz w:val="28"/>
          <w:szCs w:val="28"/>
        </w:rPr>
        <w:t>этом делается бухгалтерская про</w:t>
      </w:r>
      <w:r w:rsidRPr="009A2FBF">
        <w:rPr>
          <w:rFonts w:eastAsia="Times-Bold"/>
          <w:bCs/>
          <w:sz w:val="28"/>
          <w:szCs w:val="28"/>
        </w:rPr>
        <w:t>водка:</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 xml:space="preserve">Д-т сч. 70209 </w:t>
      </w:r>
      <w:r w:rsidR="009A2FBF" w:rsidRPr="009A2FBF">
        <w:rPr>
          <w:rFonts w:eastAsia="Times-Bold"/>
          <w:bCs/>
          <w:sz w:val="28"/>
          <w:szCs w:val="28"/>
        </w:rPr>
        <w:t>"</w:t>
      </w:r>
      <w:r w:rsidRPr="009A2FBF">
        <w:rPr>
          <w:rFonts w:eastAsia="Times-Bold"/>
          <w:bCs/>
          <w:sz w:val="28"/>
          <w:szCs w:val="28"/>
        </w:rPr>
        <w:t>Другие расходы</w:t>
      </w:r>
      <w:r w:rsidR="009A2FBF" w:rsidRPr="009A2FBF">
        <w:rPr>
          <w:rFonts w:eastAsia="Times-Bold"/>
          <w:bCs/>
          <w:sz w:val="28"/>
          <w:szCs w:val="28"/>
        </w:rPr>
        <w:t>"</w:t>
      </w:r>
      <w:r w:rsidRPr="009A2FBF">
        <w:rPr>
          <w:rFonts w:eastAsia="Times-Bold"/>
          <w:bCs/>
          <w:sz w:val="28"/>
          <w:szCs w:val="28"/>
        </w:rPr>
        <w:t xml:space="preserve"> - по статье </w:t>
      </w:r>
      <w:r w:rsidR="009A2FBF" w:rsidRPr="009A2FBF">
        <w:rPr>
          <w:rFonts w:eastAsia="Times-Bold"/>
          <w:bCs/>
          <w:sz w:val="28"/>
          <w:szCs w:val="28"/>
        </w:rPr>
        <w:t>"</w:t>
      </w:r>
      <w:r w:rsidRPr="009A2FBF">
        <w:rPr>
          <w:rFonts w:eastAsia="Times-Bold"/>
          <w:bCs/>
          <w:sz w:val="28"/>
          <w:szCs w:val="28"/>
        </w:rPr>
        <w:t>Отчисления в</w:t>
      </w:r>
      <w:r w:rsidR="00C54A6A" w:rsidRPr="009A2FBF">
        <w:rPr>
          <w:rFonts w:eastAsia="Times-Bold"/>
          <w:bCs/>
          <w:sz w:val="28"/>
          <w:szCs w:val="28"/>
        </w:rPr>
        <w:t xml:space="preserve"> </w:t>
      </w:r>
      <w:r w:rsidRPr="009A2FBF">
        <w:rPr>
          <w:rFonts w:eastAsia="Times-Bold"/>
          <w:bCs/>
          <w:sz w:val="28"/>
          <w:szCs w:val="28"/>
        </w:rPr>
        <w:t>фонды и резервы под возможные потери по ссудам, относимые</w:t>
      </w:r>
      <w:r w:rsidR="00C54A6A" w:rsidRPr="009A2FBF">
        <w:rPr>
          <w:rFonts w:eastAsia="Times-Bold"/>
          <w:bCs/>
          <w:sz w:val="28"/>
          <w:szCs w:val="28"/>
        </w:rPr>
        <w:t xml:space="preserve"> </w:t>
      </w:r>
      <w:r w:rsidRPr="009A2FBF">
        <w:rPr>
          <w:rFonts w:eastAsia="Times-Bold"/>
          <w:bCs/>
          <w:sz w:val="28"/>
          <w:szCs w:val="28"/>
        </w:rPr>
        <w:t>на себестоимость</w:t>
      </w:r>
      <w:r w:rsidR="009A2FBF" w:rsidRPr="009A2FBF">
        <w:rPr>
          <w:rFonts w:eastAsia="Times-Bold"/>
          <w:bCs/>
          <w:sz w:val="28"/>
          <w:szCs w:val="28"/>
        </w:rPr>
        <w:t>"</w:t>
      </w:r>
      <w:r w:rsidRPr="009A2FBF">
        <w:rPr>
          <w:rFonts w:eastAsia="Times-Bold"/>
          <w:bCs/>
          <w:sz w:val="28"/>
          <w:szCs w:val="28"/>
        </w:rPr>
        <w:t xml:space="preserve"> по статье </w:t>
      </w:r>
      <w:r w:rsidR="009A2FBF" w:rsidRPr="009A2FBF">
        <w:rPr>
          <w:rFonts w:eastAsia="Times-Bold"/>
          <w:bCs/>
          <w:sz w:val="28"/>
          <w:szCs w:val="28"/>
        </w:rPr>
        <w:t>"</w:t>
      </w:r>
      <w:r w:rsidRPr="009A2FBF">
        <w:rPr>
          <w:rFonts w:eastAsia="Times-Bold"/>
          <w:bCs/>
          <w:sz w:val="28"/>
          <w:szCs w:val="28"/>
        </w:rPr>
        <w:t>Расходы по созданию резерва на</w:t>
      </w:r>
      <w:r w:rsidR="00C54A6A" w:rsidRPr="009A2FBF">
        <w:rPr>
          <w:rFonts w:eastAsia="Times-Bold"/>
          <w:bCs/>
          <w:sz w:val="28"/>
          <w:szCs w:val="28"/>
        </w:rPr>
        <w:t xml:space="preserve"> </w:t>
      </w:r>
      <w:r w:rsidRPr="009A2FBF">
        <w:rPr>
          <w:rFonts w:eastAsia="Times-Bold"/>
          <w:bCs/>
          <w:sz w:val="28"/>
          <w:szCs w:val="28"/>
        </w:rPr>
        <w:t>возможные потери по ссудам, не относимые на себестоимость</w:t>
      </w:r>
      <w:r w:rsidR="009A2FBF" w:rsidRPr="009A2FBF">
        <w:rPr>
          <w:rFonts w:eastAsia="Times-Bold"/>
          <w:bCs/>
          <w:sz w:val="28"/>
          <w:szCs w:val="28"/>
        </w:rPr>
        <w:t>"</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К-т счета по учету резерва на возможные потери по ссудам в</w:t>
      </w:r>
      <w:r w:rsidR="00C54A6A" w:rsidRPr="009A2FBF">
        <w:rPr>
          <w:rFonts w:eastAsia="Times-Bold"/>
          <w:bCs/>
          <w:sz w:val="28"/>
          <w:szCs w:val="28"/>
        </w:rPr>
        <w:t xml:space="preserve"> </w:t>
      </w:r>
      <w:r w:rsidRPr="009A2FBF">
        <w:rPr>
          <w:rFonts w:eastAsia="Times-Bold"/>
          <w:bCs/>
          <w:sz w:val="28"/>
          <w:szCs w:val="28"/>
        </w:rPr>
        <w:t>разрезе основных лицевых счетов (отдельные лицевые счета по</w:t>
      </w:r>
      <w:r w:rsidR="00C54A6A" w:rsidRPr="009A2FBF">
        <w:rPr>
          <w:rFonts w:eastAsia="Times-Bold"/>
          <w:bCs/>
          <w:sz w:val="28"/>
          <w:szCs w:val="28"/>
        </w:rPr>
        <w:t xml:space="preserve"> </w:t>
      </w:r>
      <w:r w:rsidRPr="009A2FBF">
        <w:rPr>
          <w:rFonts w:eastAsia="Times-Bold"/>
          <w:bCs/>
          <w:sz w:val="28"/>
          <w:szCs w:val="28"/>
        </w:rPr>
        <w:t>каждой ссудной задолженности).</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Если величина рассчитанного резерва должна быть меньше</w:t>
      </w:r>
      <w:r w:rsidR="004168AB" w:rsidRPr="009A2FBF">
        <w:rPr>
          <w:rFonts w:eastAsia="Times-Bold"/>
          <w:bCs/>
          <w:sz w:val="28"/>
          <w:szCs w:val="28"/>
        </w:rPr>
        <w:t xml:space="preserve"> </w:t>
      </w:r>
      <w:r w:rsidRPr="009A2FBF">
        <w:rPr>
          <w:rFonts w:eastAsia="Times-Bold"/>
          <w:bCs/>
          <w:sz w:val="28"/>
          <w:szCs w:val="28"/>
        </w:rPr>
        <w:t>уже созданного и учитываемого на счетах по учету резерва на</w:t>
      </w:r>
      <w:r w:rsidR="004168AB" w:rsidRPr="009A2FBF">
        <w:rPr>
          <w:rFonts w:eastAsia="Times-Bold"/>
          <w:bCs/>
          <w:sz w:val="28"/>
          <w:szCs w:val="28"/>
        </w:rPr>
        <w:t xml:space="preserve"> </w:t>
      </w:r>
      <w:r w:rsidRPr="009A2FBF">
        <w:rPr>
          <w:rFonts w:eastAsia="Times-Bold"/>
          <w:bCs/>
          <w:sz w:val="28"/>
          <w:szCs w:val="28"/>
        </w:rPr>
        <w:t>возможные потери по ссудам,</w:t>
      </w:r>
      <w:r w:rsidR="004168AB" w:rsidRPr="009A2FBF">
        <w:rPr>
          <w:rFonts w:eastAsia="Times-Bold"/>
          <w:bCs/>
          <w:sz w:val="28"/>
          <w:szCs w:val="28"/>
        </w:rPr>
        <w:t xml:space="preserve"> то на сумму излишне начисленно</w:t>
      </w:r>
      <w:r w:rsidRPr="009A2FBF">
        <w:rPr>
          <w:rFonts w:eastAsia="Times-Bold"/>
          <w:bCs/>
          <w:sz w:val="28"/>
          <w:szCs w:val="28"/>
        </w:rPr>
        <w:t>го резерва делается бухгалтерская проводка:</w:t>
      </w:r>
    </w:p>
    <w:p w:rsidR="009A2FBF"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если ранее созданный резерв был отнесен на расходы банка -</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Д-т счета по учету резерва на возможные потери по ссудам</w:t>
      </w:r>
      <w:r w:rsidR="00BF73D6" w:rsidRPr="009A2FBF">
        <w:rPr>
          <w:rFonts w:eastAsia="Times-Bold"/>
          <w:bCs/>
          <w:sz w:val="28"/>
          <w:szCs w:val="28"/>
        </w:rPr>
        <w:t xml:space="preserve"> </w:t>
      </w:r>
      <w:r w:rsidRPr="009A2FBF">
        <w:rPr>
          <w:rFonts w:eastAsia="Times-Bold"/>
          <w:bCs/>
          <w:sz w:val="28"/>
          <w:szCs w:val="28"/>
        </w:rPr>
        <w:t>(отдельные лицевые счета по каждой ссудной задолженности)</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 xml:space="preserve">К-т сч. 70107 </w:t>
      </w:r>
      <w:r w:rsidR="009A2FBF" w:rsidRPr="009A2FBF">
        <w:rPr>
          <w:rFonts w:eastAsia="Times-Bold"/>
          <w:bCs/>
          <w:sz w:val="28"/>
          <w:szCs w:val="28"/>
        </w:rPr>
        <w:t>"</w:t>
      </w:r>
      <w:r w:rsidRPr="009A2FBF">
        <w:rPr>
          <w:rFonts w:eastAsia="Times-Bold"/>
          <w:bCs/>
          <w:sz w:val="28"/>
          <w:szCs w:val="28"/>
        </w:rPr>
        <w:t>Другие доходы</w:t>
      </w:r>
      <w:r w:rsidR="009A2FBF" w:rsidRPr="009A2FBF">
        <w:rPr>
          <w:rFonts w:eastAsia="Times-Bold"/>
          <w:bCs/>
          <w:sz w:val="28"/>
          <w:szCs w:val="28"/>
        </w:rPr>
        <w:t>"</w:t>
      </w:r>
      <w:r w:rsidRPr="009A2FBF">
        <w:rPr>
          <w:rFonts w:eastAsia="Times-Bold"/>
          <w:bCs/>
          <w:sz w:val="28"/>
          <w:szCs w:val="28"/>
        </w:rPr>
        <w:t xml:space="preserve"> - по ст. </w:t>
      </w:r>
      <w:r w:rsidR="009A2FBF" w:rsidRPr="009A2FBF">
        <w:rPr>
          <w:rFonts w:eastAsia="Times-Bold"/>
          <w:bCs/>
          <w:sz w:val="28"/>
          <w:szCs w:val="28"/>
        </w:rPr>
        <w:t>"</w:t>
      </w:r>
      <w:r w:rsidRPr="009A2FBF">
        <w:rPr>
          <w:rFonts w:eastAsia="Times-Bold"/>
          <w:bCs/>
          <w:sz w:val="28"/>
          <w:szCs w:val="28"/>
        </w:rPr>
        <w:t>Восстановление сумм</w:t>
      </w:r>
      <w:r w:rsidR="00BF73D6" w:rsidRPr="009A2FBF">
        <w:rPr>
          <w:rFonts w:eastAsia="Times-Bold"/>
          <w:bCs/>
          <w:sz w:val="28"/>
          <w:szCs w:val="28"/>
        </w:rPr>
        <w:t xml:space="preserve"> </w:t>
      </w:r>
      <w:r w:rsidRPr="009A2FBF">
        <w:rPr>
          <w:rFonts w:eastAsia="Times-Bold"/>
          <w:bCs/>
          <w:sz w:val="28"/>
          <w:szCs w:val="28"/>
        </w:rPr>
        <w:t>со счетов фондов и резервов под возможные потери по ссудам</w:t>
      </w:r>
      <w:r w:rsidR="00BF73D6" w:rsidRPr="009A2FBF">
        <w:rPr>
          <w:rFonts w:eastAsia="Times-Bold"/>
          <w:bCs/>
          <w:sz w:val="28"/>
          <w:szCs w:val="28"/>
        </w:rPr>
        <w:t xml:space="preserve"> </w:t>
      </w:r>
      <w:r w:rsidRPr="009A2FBF">
        <w:rPr>
          <w:rFonts w:eastAsia="Times-Bold"/>
          <w:bCs/>
          <w:sz w:val="28"/>
          <w:szCs w:val="28"/>
        </w:rPr>
        <w:t>(ранее отнесенных на себестоимость)</w:t>
      </w:r>
      <w:r w:rsidR="009A2FBF" w:rsidRPr="009A2FBF">
        <w:rPr>
          <w:rFonts w:eastAsia="Times-Bold"/>
          <w:bCs/>
          <w:sz w:val="28"/>
          <w:szCs w:val="28"/>
        </w:rPr>
        <w:t>"</w:t>
      </w:r>
      <w:r w:rsidRPr="009A2FBF">
        <w:rPr>
          <w:rFonts w:eastAsia="Times-Bold"/>
          <w:bCs/>
          <w:sz w:val="28"/>
          <w:szCs w:val="28"/>
        </w:rPr>
        <w:t xml:space="preserve"> или по статье </w:t>
      </w:r>
      <w:r w:rsidR="009A2FBF" w:rsidRPr="009A2FBF">
        <w:rPr>
          <w:rFonts w:eastAsia="Times-Bold"/>
          <w:bCs/>
          <w:sz w:val="28"/>
          <w:szCs w:val="28"/>
        </w:rPr>
        <w:t>"</w:t>
      </w:r>
      <w:r w:rsidR="00BF73D6" w:rsidRPr="009A2FBF">
        <w:rPr>
          <w:rFonts w:eastAsia="Times-Bold"/>
          <w:bCs/>
          <w:sz w:val="28"/>
          <w:szCs w:val="28"/>
        </w:rPr>
        <w:t>Восстанов</w:t>
      </w:r>
      <w:r w:rsidRPr="009A2FBF">
        <w:rPr>
          <w:rFonts w:eastAsia="Times-Bold"/>
          <w:bCs/>
          <w:sz w:val="28"/>
          <w:szCs w:val="28"/>
        </w:rPr>
        <w:t>ление сумм со счетов фондов и резервов под возможные потери</w:t>
      </w:r>
      <w:r w:rsidR="00BF73D6" w:rsidRPr="009A2FBF">
        <w:rPr>
          <w:rFonts w:eastAsia="Times-Bold"/>
          <w:bCs/>
          <w:sz w:val="28"/>
          <w:szCs w:val="28"/>
        </w:rPr>
        <w:t xml:space="preserve"> </w:t>
      </w:r>
      <w:r w:rsidRPr="009A2FBF">
        <w:rPr>
          <w:rFonts w:eastAsia="Times-Bold"/>
          <w:bCs/>
          <w:sz w:val="28"/>
          <w:szCs w:val="28"/>
        </w:rPr>
        <w:t>по ссудам (</w:t>
      </w:r>
      <w:r w:rsidR="00BF73D6" w:rsidRPr="009A2FBF">
        <w:rPr>
          <w:rFonts w:eastAsia="Times-Bold"/>
          <w:bCs/>
          <w:sz w:val="28"/>
          <w:szCs w:val="28"/>
        </w:rPr>
        <w:t>без отнесения на себестоимость)</w:t>
      </w:r>
      <w:r w:rsidR="009A2FBF" w:rsidRPr="009A2FBF">
        <w:rPr>
          <w:rFonts w:eastAsia="Times-Bold"/>
          <w:bCs/>
          <w:sz w:val="28"/>
          <w:szCs w:val="28"/>
        </w:rPr>
        <w:t>"</w:t>
      </w:r>
      <w:r w:rsidRPr="009A2FBF">
        <w:rPr>
          <w:rFonts w:eastAsia="Times-Bold"/>
          <w:bCs/>
          <w:sz w:val="28"/>
          <w:szCs w:val="28"/>
        </w:rPr>
        <w:t>.</w:t>
      </w:r>
      <w:r w:rsidR="00E47C01" w:rsidRPr="009A2FBF">
        <w:rPr>
          <w:rFonts w:eastAsia="Times-Bold"/>
          <w:bCs/>
          <w:sz w:val="28"/>
          <w:szCs w:val="28"/>
        </w:rPr>
        <w:t>[</w:t>
      </w:r>
      <w:r w:rsidR="00F6396D" w:rsidRPr="009A2FBF">
        <w:rPr>
          <w:rFonts w:eastAsia="Times-Bold"/>
          <w:bCs/>
          <w:sz w:val="28"/>
          <w:szCs w:val="28"/>
        </w:rPr>
        <w:t>11</w:t>
      </w:r>
      <w:r w:rsidR="00E47C01" w:rsidRPr="009A2FBF">
        <w:rPr>
          <w:rFonts w:eastAsia="Times-Bold"/>
          <w:bCs/>
          <w:sz w:val="28"/>
          <w:szCs w:val="28"/>
        </w:rPr>
        <w:t>]</w:t>
      </w:r>
    </w:p>
    <w:p w:rsidR="009A2FBF"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Ссудная задолженность бе</w:t>
      </w:r>
      <w:r w:rsidR="002C6DE2" w:rsidRPr="009A2FBF">
        <w:rPr>
          <w:rFonts w:eastAsia="Times-Bold"/>
          <w:bCs/>
          <w:sz w:val="28"/>
          <w:szCs w:val="28"/>
        </w:rPr>
        <w:t>знадежная и (или) признанная не</w:t>
      </w:r>
      <w:r w:rsidRPr="009A2FBF">
        <w:rPr>
          <w:rFonts w:eastAsia="Times-Bold"/>
          <w:bCs/>
          <w:sz w:val="28"/>
          <w:szCs w:val="28"/>
        </w:rPr>
        <w:t>реальной для взыскания по р</w:t>
      </w:r>
      <w:r w:rsidR="002C6DE2" w:rsidRPr="009A2FBF">
        <w:rPr>
          <w:rFonts w:eastAsia="Times-Bold"/>
          <w:bCs/>
          <w:sz w:val="28"/>
          <w:szCs w:val="28"/>
        </w:rPr>
        <w:t>ешению совета директоров или на</w:t>
      </w:r>
      <w:r w:rsidRPr="009A2FBF">
        <w:rPr>
          <w:rFonts w:eastAsia="Times-Bold"/>
          <w:bCs/>
          <w:sz w:val="28"/>
          <w:szCs w:val="28"/>
        </w:rPr>
        <w:t>блюдательного совета банка списывается с баланса банка за счет</w:t>
      </w:r>
      <w:r w:rsidR="002C6DE2" w:rsidRPr="009A2FBF">
        <w:rPr>
          <w:rFonts w:eastAsia="Times-Bold"/>
          <w:bCs/>
          <w:sz w:val="28"/>
          <w:szCs w:val="28"/>
        </w:rPr>
        <w:t xml:space="preserve"> </w:t>
      </w:r>
      <w:r w:rsidRPr="009A2FBF">
        <w:rPr>
          <w:rFonts w:eastAsia="Times-Bold"/>
          <w:bCs/>
          <w:sz w:val="28"/>
          <w:szCs w:val="28"/>
        </w:rPr>
        <w:t>резерва на возможные потери по ссудам (счета по учету резерва</w:t>
      </w:r>
      <w:r w:rsidR="002C6DE2" w:rsidRPr="009A2FBF">
        <w:rPr>
          <w:rFonts w:eastAsia="Times-Bold"/>
          <w:bCs/>
          <w:sz w:val="28"/>
          <w:szCs w:val="28"/>
        </w:rPr>
        <w:t xml:space="preserve"> </w:t>
      </w:r>
      <w:r w:rsidRPr="009A2FBF">
        <w:rPr>
          <w:rFonts w:eastAsia="Times-Bold"/>
          <w:bCs/>
          <w:sz w:val="28"/>
          <w:szCs w:val="28"/>
        </w:rPr>
        <w:t>на возможные потери по ссудам)</w:t>
      </w:r>
      <w:r w:rsidR="002C6DE2" w:rsidRPr="009A2FBF">
        <w:rPr>
          <w:rFonts w:eastAsia="Times-Bold"/>
          <w:bCs/>
          <w:sz w:val="28"/>
          <w:szCs w:val="28"/>
        </w:rPr>
        <w:t>, а при его недостатке —на убыт</w:t>
      </w:r>
      <w:r w:rsidRPr="009A2FBF">
        <w:rPr>
          <w:rFonts w:eastAsia="Times-Bold"/>
          <w:bCs/>
          <w:sz w:val="28"/>
          <w:szCs w:val="28"/>
        </w:rPr>
        <w:t xml:space="preserve">ки отчетного года с отнесением на балансовый счет 70209 </w:t>
      </w:r>
      <w:r w:rsidR="009A2FBF" w:rsidRPr="009A2FBF">
        <w:rPr>
          <w:rFonts w:eastAsia="Times-Bold"/>
          <w:bCs/>
          <w:sz w:val="28"/>
          <w:szCs w:val="28"/>
        </w:rPr>
        <w:t>"</w:t>
      </w:r>
      <w:r w:rsidR="002C6DE2" w:rsidRPr="009A2FBF">
        <w:rPr>
          <w:rFonts w:eastAsia="Times-Bold"/>
          <w:bCs/>
          <w:sz w:val="28"/>
          <w:szCs w:val="28"/>
        </w:rPr>
        <w:t>Дру</w:t>
      </w:r>
      <w:r w:rsidRPr="009A2FBF">
        <w:rPr>
          <w:rFonts w:eastAsia="Times-Bold"/>
          <w:bCs/>
          <w:sz w:val="28"/>
          <w:szCs w:val="28"/>
        </w:rPr>
        <w:t>гие расходы</w:t>
      </w:r>
      <w:r w:rsidR="009A2FBF" w:rsidRPr="009A2FBF">
        <w:rPr>
          <w:rFonts w:eastAsia="Times-Bold"/>
          <w:bCs/>
          <w:sz w:val="28"/>
          <w:szCs w:val="28"/>
        </w:rPr>
        <w:t>"</w:t>
      </w:r>
      <w:r w:rsidRPr="009A2FBF">
        <w:rPr>
          <w:rFonts w:eastAsia="Times-Bold"/>
          <w:bCs/>
          <w:sz w:val="28"/>
          <w:szCs w:val="28"/>
        </w:rPr>
        <w:t>.</w:t>
      </w:r>
    </w:p>
    <w:p w:rsidR="00034858" w:rsidRPr="009A2FBF" w:rsidRDefault="00034858" w:rsidP="000F1ABB">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Списание ссудной задолженности с баланса банка вследствие</w:t>
      </w:r>
      <w:r w:rsidR="00D047C8" w:rsidRPr="009A2FBF">
        <w:rPr>
          <w:rFonts w:eastAsia="Times-Bold"/>
          <w:bCs/>
          <w:sz w:val="28"/>
          <w:szCs w:val="28"/>
        </w:rPr>
        <w:t xml:space="preserve"> </w:t>
      </w:r>
      <w:r w:rsidRPr="009A2FBF">
        <w:rPr>
          <w:rFonts w:eastAsia="Times-Bold"/>
          <w:bCs/>
          <w:sz w:val="28"/>
          <w:szCs w:val="28"/>
        </w:rPr>
        <w:t>неплатежеспособности должника не является аннулированием</w:t>
      </w:r>
      <w:r w:rsidR="00D047C8" w:rsidRPr="009A2FBF">
        <w:rPr>
          <w:rFonts w:eastAsia="Times-Bold"/>
          <w:bCs/>
          <w:sz w:val="28"/>
          <w:szCs w:val="28"/>
        </w:rPr>
        <w:t xml:space="preserve"> </w:t>
      </w:r>
      <w:r w:rsidRPr="009A2FBF">
        <w:rPr>
          <w:rFonts w:eastAsia="Times-Bold"/>
          <w:bCs/>
          <w:sz w:val="28"/>
          <w:szCs w:val="28"/>
        </w:rPr>
        <w:t>ссудной задолженности. Она отражается за балансом не менее</w:t>
      </w:r>
      <w:r w:rsidR="00D047C8" w:rsidRPr="009A2FBF">
        <w:rPr>
          <w:rFonts w:eastAsia="Times-Bold"/>
          <w:bCs/>
          <w:sz w:val="28"/>
          <w:szCs w:val="28"/>
        </w:rPr>
        <w:t xml:space="preserve"> </w:t>
      </w:r>
      <w:r w:rsidRPr="009A2FBF">
        <w:rPr>
          <w:rFonts w:eastAsia="Times-Bold"/>
          <w:bCs/>
          <w:sz w:val="28"/>
          <w:szCs w:val="28"/>
        </w:rPr>
        <w:t>пяти лет с момента ее списа</w:t>
      </w:r>
      <w:r w:rsidR="00D047C8" w:rsidRPr="009A2FBF">
        <w:rPr>
          <w:rFonts w:eastAsia="Times-Bold"/>
          <w:bCs/>
          <w:sz w:val="28"/>
          <w:szCs w:val="28"/>
        </w:rPr>
        <w:t>ния для наблюдения за возможнос</w:t>
      </w:r>
      <w:r w:rsidRPr="009A2FBF">
        <w:rPr>
          <w:rFonts w:eastAsia="Times-Bold"/>
          <w:bCs/>
          <w:sz w:val="28"/>
          <w:szCs w:val="28"/>
        </w:rPr>
        <w:t xml:space="preserve">тью ее взыскания в случае </w:t>
      </w:r>
      <w:r w:rsidR="00D047C8" w:rsidRPr="009A2FBF">
        <w:rPr>
          <w:rFonts w:eastAsia="Times-Bold"/>
          <w:bCs/>
          <w:sz w:val="28"/>
          <w:szCs w:val="28"/>
        </w:rPr>
        <w:t>изменения имущественного положе</w:t>
      </w:r>
      <w:r w:rsidRPr="009A2FBF">
        <w:rPr>
          <w:rFonts w:eastAsia="Times-Bold"/>
          <w:bCs/>
          <w:sz w:val="28"/>
          <w:szCs w:val="28"/>
        </w:rPr>
        <w:t>ния должника, отмены вын</w:t>
      </w:r>
      <w:r w:rsidR="00D047C8" w:rsidRPr="009A2FBF">
        <w:rPr>
          <w:rFonts w:eastAsia="Times-Bold"/>
          <w:bCs/>
          <w:sz w:val="28"/>
          <w:szCs w:val="28"/>
        </w:rPr>
        <w:t>есенных ранее решений (определе</w:t>
      </w:r>
      <w:r w:rsidRPr="009A2FBF">
        <w:rPr>
          <w:rFonts w:eastAsia="Times-Bold"/>
          <w:bCs/>
          <w:sz w:val="28"/>
          <w:szCs w:val="28"/>
        </w:rPr>
        <w:t>ний) судебных органов, обна</w:t>
      </w:r>
      <w:r w:rsidR="00D047C8" w:rsidRPr="009A2FBF">
        <w:rPr>
          <w:rFonts w:eastAsia="Times-Bold"/>
          <w:bCs/>
          <w:sz w:val="28"/>
          <w:szCs w:val="28"/>
        </w:rPr>
        <w:t>ружения места пребывания гражда</w:t>
      </w:r>
      <w:r w:rsidRPr="009A2FBF">
        <w:rPr>
          <w:rFonts w:eastAsia="Times-Bold"/>
          <w:bCs/>
          <w:sz w:val="28"/>
          <w:szCs w:val="28"/>
        </w:rPr>
        <w:t>нина, признанного безвестно отсутствующим либо умершим,</w:t>
      </w:r>
      <w:r w:rsidR="00D047C8" w:rsidRPr="009A2FBF">
        <w:rPr>
          <w:rFonts w:eastAsia="Times-Bold"/>
          <w:bCs/>
          <w:sz w:val="28"/>
          <w:szCs w:val="28"/>
        </w:rPr>
        <w:t xml:space="preserve"> </w:t>
      </w:r>
      <w:r w:rsidRPr="009A2FBF">
        <w:rPr>
          <w:rFonts w:eastAsia="Times-Bold"/>
          <w:bCs/>
          <w:sz w:val="28"/>
          <w:szCs w:val="28"/>
        </w:rPr>
        <w:t>признания, банкротства предприятия фиктивным и т.д.</w:t>
      </w:r>
      <w:r w:rsidR="00D047C8" w:rsidRPr="009A2FBF">
        <w:rPr>
          <w:rFonts w:eastAsia="Times-Bold"/>
          <w:bCs/>
          <w:sz w:val="28"/>
          <w:szCs w:val="28"/>
        </w:rPr>
        <w:t xml:space="preserve"> </w:t>
      </w:r>
      <w:r w:rsidRPr="009A2FBF">
        <w:rPr>
          <w:rFonts w:eastAsia="Times-Bold"/>
          <w:bCs/>
          <w:sz w:val="28"/>
          <w:szCs w:val="28"/>
        </w:rPr>
        <w:t>Списанная с баланса банка задолженность учитывает</w:t>
      </w:r>
      <w:r w:rsidR="00D047C8" w:rsidRPr="009A2FBF">
        <w:rPr>
          <w:rFonts w:eastAsia="Times-Bold"/>
          <w:bCs/>
          <w:sz w:val="28"/>
          <w:szCs w:val="28"/>
        </w:rPr>
        <w:t>ся по вне</w:t>
      </w:r>
      <w:r w:rsidRPr="009A2FBF">
        <w:rPr>
          <w:rFonts w:eastAsia="Times-Bold"/>
          <w:bCs/>
          <w:sz w:val="28"/>
          <w:szCs w:val="28"/>
        </w:rPr>
        <w:t xml:space="preserve">балансовому счету 918 </w:t>
      </w:r>
      <w:r w:rsidR="009A2FBF" w:rsidRPr="009A2FBF">
        <w:rPr>
          <w:rFonts w:eastAsia="Times-Bold"/>
          <w:bCs/>
          <w:sz w:val="28"/>
          <w:szCs w:val="28"/>
        </w:rPr>
        <w:t>"</w:t>
      </w:r>
      <w:r w:rsidRPr="009A2FBF">
        <w:rPr>
          <w:rFonts w:eastAsia="Times-Bold"/>
          <w:bCs/>
          <w:sz w:val="28"/>
          <w:szCs w:val="28"/>
        </w:rPr>
        <w:t>Задолженность по сумме основного долга,</w:t>
      </w:r>
      <w:r w:rsidR="00D047C8" w:rsidRPr="009A2FBF">
        <w:rPr>
          <w:rFonts w:eastAsia="Times-Bold"/>
          <w:bCs/>
          <w:sz w:val="28"/>
          <w:szCs w:val="28"/>
        </w:rPr>
        <w:t xml:space="preserve"> </w:t>
      </w:r>
      <w:r w:rsidRPr="009A2FBF">
        <w:rPr>
          <w:rFonts w:eastAsia="Times-Bold"/>
          <w:bCs/>
          <w:sz w:val="28"/>
          <w:szCs w:val="28"/>
        </w:rPr>
        <w:t>списанная из-за невозможности взыскания</w:t>
      </w:r>
      <w:r w:rsidR="009A2FBF" w:rsidRPr="009A2FBF">
        <w:rPr>
          <w:rFonts w:eastAsia="Times-Bold"/>
          <w:bCs/>
          <w:sz w:val="28"/>
          <w:szCs w:val="28"/>
        </w:rPr>
        <w:t>"</w:t>
      </w:r>
      <w:r w:rsidRPr="009A2FBF">
        <w:rPr>
          <w:rFonts w:eastAsia="Times-Bold"/>
          <w:bCs/>
          <w:sz w:val="28"/>
          <w:szCs w:val="28"/>
        </w:rPr>
        <w:t xml:space="preserve"> - в сумме основного</w:t>
      </w:r>
      <w:r w:rsidR="00D047C8" w:rsidRPr="009A2FBF">
        <w:rPr>
          <w:rFonts w:eastAsia="Times-Bold"/>
          <w:bCs/>
          <w:sz w:val="28"/>
          <w:szCs w:val="28"/>
        </w:rPr>
        <w:t xml:space="preserve"> </w:t>
      </w:r>
      <w:r w:rsidRPr="009A2FBF">
        <w:rPr>
          <w:rFonts w:eastAsia="Times-Bold"/>
          <w:bCs/>
          <w:sz w:val="28"/>
          <w:szCs w:val="28"/>
        </w:rPr>
        <w:t xml:space="preserve">долга и внебалансовых счетах 91703 </w:t>
      </w:r>
      <w:r w:rsidR="009A2FBF" w:rsidRPr="009A2FBF">
        <w:rPr>
          <w:rFonts w:eastAsia="Times-Bold"/>
          <w:bCs/>
          <w:sz w:val="28"/>
          <w:szCs w:val="28"/>
        </w:rPr>
        <w:t>"</w:t>
      </w:r>
      <w:r w:rsidRPr="009A2FBF">
        <w:rPr>
          <w:rFonts w:eastAsia="Times-Bold"/>
          <w:bCs/>
          <w:sz w:val="28"/>
          <w:szCs w:val="28"/>
        </w:rPr>
        <w:t>Неполученные проценты по</w:t>
      </w:r>
      <w:r w:rsidR="00D047C8" w:rsidRPr="009A2FBF">
        <w:rPr>
          <w:rFonts w:eastAsia="Times-Bold"/>
          <w:bCs/>
          <w:sz w:val="28"/>
          <w:szCs w:val="28"/>
        </w:rPr>
        <w:t xml:space="preserve"> </w:t>
      </w:r>
      <w:r w:rsidRPr="009A2FBF">
        <w:rPr>
          <w:rFonts w:eastAsia="Times-Bold"/>
          <w:bCs/>
          <w:sz w:val="28"/>
          <w:szCs w:val="28"/>
        </w:rPr>
        <w:t>межбанковским кредитам, де</w:t>
      </w:r>
      <w:r w:rsidR="00D047C8" w:rsidRPr="009A2FBF">
        <w:rPr>
          <w:rFonts w:eastAsia="Times-Bold"/>
          <w:bCs/>
          <w:sz w:val="28"/>
          <w:szCs w:val="28"/>
        </w:rPr>
        <w:t>позитам и иным размещенным сред</w:t>
      </w:r>
      <w:r w:rsidRPr="009A2FBF">
        <w:rPr>
          <w:rFonts w:eastAsia="Times-Bold"/>
          <w:bCs/>
          <w:sz w:val="28"/>
          <w:szCs w:val="28"/>
        </w:rPr>
        <w:t>ствам, списанным с баланса кредитной организации</w:t>
      </w:r>
      <w:r w:rsidR="009A2FBF" w:rsidRPr="009A2FBF">
        <w:rPr>
          <w:rFonts w:eastAsia="Times-Bold"/>
          <w:bCs/>
          <w:sz w:val="28"/>
          <w:szCs w:val="28"/>
        </w:rPr>
        <w:t>"</w:t>
      </w:r>
      <w:r w:rsidRPr="009A2FBF">
        <w:rPr>
          <w:rFonts w:eastAsia="Times-Bold"/>
          <w:bCs/>
          <w:sz w:val="28"/>
          <w:szCs w:val="28"/>
        </w:rPr>
        <w:t xml:space="preserve"> и 91704</w:t>
      </w:r>
      <w:r w:rsidR="00D047C8" w:rsidRPr="009A2FBF">
        <w:rPr>
          <w:rFonts w:eastAsia="Times-Bold"/>
          <w:bCs/>
          <w:sz w:val="28"/>
          <w:szCs w:val="28"/>
        </w:rPr>
        <w:t xml:space="preserve"> </w:t>
      </w:r>
      <w:r w:rsidR="009A2FBF" w:rsidRPr="009A2FBF">
        <w:rPr>
          <w:rFonts w:eastAsia="Times-Bold"/>
          <w:bCs/>
          <w:sz w:val="28"/>
          <w:szCs w:val="28"/>
        </w:rPr>
        <w:t>"</w:t>
      </w:r>
      <w:r w:rsidRPr="009A2FBF">
        <w:rPr>
          <w:rFonts w:eastAsia="Times-Bold"/>
          <w:bCs/>
          <w:sz w:val="28"/>
          <w:szCs w:val="28"/>
        </w:rPr>
        <w:t>Неполученные проценты по кредитам и прочим размещенным</w:t>
      </w:r>
      <w:r w:rsidR="00D047C8" w:rsidRPr="009A2FBF">
        <w:rPr>
          <w:rFonts w:eastAsia="Times-Bold"/>
          <w:bCs/>
          <w:sz w:val="28"/>
          <w:szCs w:val="28"/>
        </w:rPr>
        <w:t xml:space="preserve"> </w:t>
      </w:r>
      <w:r w:rsidRPr="009A2FBF">
        <w:rPr>
          <w:rFonts w:eastAsia="Times-Bold"/>
          <w:bCs/>
          <w:sz w:val="28"/>
          <w:szCs w:val="28"/>
        </w:rPr>
        <w:t>средствам (кроме межбанковских), предоставленным клиентам,</w:t>
      </w:r>
      <w:r w:rsidR="000F1ABB" w:rsidRPr="000F1ABB">
        <w:rPr>
          <w:rFonts w:eastAsia="Times-Bold"/>
          <w:bCs/>
          <w:sz w:val="28"/>
          <w:szCs w:val="28"/>
        </w:rPr>
        <w:t xml:space="preserve"> </w:t>
      </w:r>
      <w:r w:rsidRPr="009A2FBF">
        <w:rPr>
          <w:rFonts w:eastAsia="Times-Bold"/>
          <w:bCs/>
          <w:sz w:val="28"/>
          <w:szCs w:val="28"/>
        </w:rPr>
        <w:t>списанным с баланса кредитной организации</w:t>
      </w:r>
      <w:r w:rsidR="009A2FBF" w:rsidRPr="009A2FBF">
        <w:rPr>
          <w:rFonts w:eastAsia="Times-Bold"/>
          <w:bCs/>
          <w:sz w:val="28"/>
          <w:szCs w:val="28"/>
        </w:rPr>
        <w:t>"</w:t>
      </w:r>
      <w:r w:rsidR="00D047C8" w:rsidRPr="009A2FBF">
        <w:rPr>
          <w:rFonts w:eastAsia="Times-Bold"/>
          <w:bCs/>
          <w:sz w:val="28"/>
          <w:szCs w:val="28"/>
        </w:rPr>
        <w:t xml:space="preserve"> - в сумме просро</w:t>
      </w:r>
      <w:r w:rsidRPr="009A2FBF">
        <w:rPr>
          <w:rFonts w:eastAsia="Times-Bold"/>
          <w:bCs/>
          <w:sz w:val="28"/>
          <w:szCs w:val="28"/>
        </w:rPr>
        <w:t>ченных неполученных процентов по ссуде.</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При поступлении средст</w:t>
      </w:r>
      <w:r w:rsidR="00D047C8" w:rsidRPr="009A2FBF">
        <w:rPr>
          <w:rFonts w:eastAsia="Times-Bold"/>
          <w:bCs/>
          <w:sz w:val="28"/>
          <w:szCs w:val="28"/>
        </w:rPr>
        <w:t>в от должника в покрытие находя</w:t>
      </w:r>
      <w:r w:rsidRPr="009A2FBF">
        <w:rPr>
          <w:rFonts w:eastAsia="Times-Bold"/>
          <w:bCs/>
          <w:sz w:val="28"/>
          <w:szCs w:val="28"/>
        </w:rPr>
        <w:t>щейся на балансе банка ссудн</w:t>
      </w:r>
      <w:r w:rsidR="00D047C8" w:rsidRPr="009A2FBF">
        <w:rPr>
          <w:rFonts w:eastAsia="Times-Bold"/>
          <w:bCs/>
          <w:sz w:val="28"/>
          <w:szCs w:val="28"/>
        </w:rPr>
        <w:t>ой задолженности, по которой со</w:t>
      </w:r>
      <w:r w:rsidRPr="009A2FBF">
        <w:rPr>
          <w:rFonts w:eastAsia="Times-Bold"/>
          <w:bCs/>
          <w:sz w:val="28"/>
          <w:szCs w:val="28"/>
        </w:rPr>
        <w:t>здан резерв на возможные по</w:t>
      </w:r>
      <w:r w:rsidR="00D047C8" w:rsidRPr="009A2FBF">
        <w:rPr>
          <w:rFonts w:eastAsia="Times-Bold"/>
          <w:bCs/>
          <w:sz w:val="28"/>
          <w:szCs w:val="28"/>
        </w:rPr>
        <w:t>тери по ссудам, в конце операци</w:t>
      </w:r>
      <w:r w:rsidRPr="009A2FBF">
        <w:rPr>
          <w:rFonts w:eastAsia="Times-Bold"/>
          <w:bCs/>
          <w:sz w:val="28"/>
          <w:szCs w:val="28"/>
        </w:rPr>
        <w:t xml:space="preserve">онного дня (в день, когда </w:t>
      </w:r>
      <w:r w:rsidR="007552E5" w:rsidRPr="009A2FBF">
        <w:rPr>
          <w:rFonts w:eastAsia="Times-Bold"/>
          <w:bCs/>
          <w:sz w:val="28"/>
          <w:szCs w:val="28"/>
        </w:rPr>
        <w:t>были возвращены должником денеж</w:t>
      </w:r>
      <w:r w:rsidRPr="009A2FBF">
        <w:rPr>
          <w:rFonts w:eastAsia="Times-Bold"/>
          <w:bCs/>
          <w:sz w:val="28"/>
          <w:szCs w:val="28"/>
        </w:rPr>
        <w:t>ные средства) оформляются следующие бухгалтерские проводки:</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а) погашение заемщиком просроченной задолженности по</w:t>
      </w:r>
      <w:r w:rsidR="007552E5" w:rsidRPr="009A2FBF">
        <w:rPr>
          <w:rFonts w:eastAsia="Times-Bold"/>
          <w:bCs/>
          <w:sz w:val="28"/>
          <w:szCs w:val="28"/>
        </w:rPr>
        <w:t xml:space="preserve"> </w:t>
      </w:r>
      <w:r w:rsidRPr="009A2FBF">
        <w:rPr>
          <w:rFonts w:eastAsia="Times-Bold"/>
          <w:bCs/>
          <w:sz w:val="28"/>
          <w:szCs w:val="28"/>
        </w:rPr>
        <w:t>начисленным, но не уплаченным в срок процентам — Д-т счетов 30109, 30111, 30112, 30113, 30116, 30117, 401-408 (если заемщик имеет расчетный (текущий) корреспонд</w:t>
      </w:r>
      <w:r w:rsidR="007552E5" w:rsidRPr="009A2FBF">
        <w:rPr>
          <w:rFonts w:eastAsia="Times-Bold"/>
          <w:bCs/>
          <w:sz w:val="28"/>
          <w:szCs w:val="28"/>
        </w:rPr>
        <w:t>ентс</w:t>
      </w:r>
      <w:r w:rsidRPr="009A2FBF">
        <w:rPr>
          <w:rFonts w:eastAsia="Times-Bold"/>
          <w:bCs/>
          <w:sz w:val="28"/>
          <w:szCs w:val="28"/>
        </w:rPr>
        <w:t>кий счет в данном банке); 30102, 30104, 30110, 30114, 30115</w:t>
      </w:r>
      <w:r w:rsidR="007552E5" w:rsidRPr="009A2FBF">
        <w:rPr>
          <w:rFonts w:eastAsia="Times-Bold"/>
          <w:bCs/>
          <w:sz w:val="28"/>
          <w:szCs w:val="28"/>
        </w:rPr>
        <w:t xml:space="preserve"> </w:t>
      </w:r>
      <w:r w:rsidRPr="009A2FBF">
        <w:rPr>
          <w:rFonts w:eastAsia="Times-Bold"/>
          <w:bCs/>
          <w:sz w:val="28"/>
          <w:szCs w:val="28"/>
        </w:rPr>
        <w:t>(если заемщик не имеет расче</w:t>
      </w:r>
      <w:r w:rsidR="007552E5" w:rsidRPr="009A2FBF">
        <w:rPr>
          <w:rFonts w:eastAsia="Times-Bold"/>
          <w:bCs/>
          <w:sz w:val="28"/>
          <w:szCs w:val="28"/>
        </w:rPr>
        <w:t>тного (текущего), корреспондент</w:t>
      </w:r>
      <w:r w:rsidRPr="009A2FBF">
        <w:rPr>
          <w:rFonts w:eastAsia="Times-Bold"/>
          <w:bCs/>
          <w:sz w:val="28"/>
          <w:szCs w:val="28"/>
        </w:rPr>
        <w:t>ского счета в данном банке)</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 xml:space="preserve">К-тсч. </w:t>
      </w:r>
      <w:r w:rsidR="009A2FBF" w:rsidRPr="009A2FBF">
        <w:rPr>
          <w:rFonts w:eastAsia="Times-Bold"/>
          <w:bCs/>
          <w:sz w:val="28"/>
          <w:szCs w:val="28"/>
        </w:rPr>
        <w:t>"</w:t>
      </w:r>
      <w:r w:rsidRPr="009A2FBF">
        <w:rPr>
          <w:rFonts w:eastAsia="Times-Bold"/>
          <w:bCs/>
          <w:sz w:val="28"/>
          <w:szCs w:val="28"/>
        </w:rPr>
        <w:t>Просроченная задолженность по процентам</w:t>
      </w:r>
      <w:r w:rsidR="009A2FBF" w:rsidRPr="009A2FBF">
        <w:rPr>
          <w:rFonts w:eastAsia="Times-Bold"/>
          <w:bCs/>
          <w:sz w:val="28"/>
          <w:szCs w:val="28"/>
        </w:rPr>
        <w:t>"</w:t>
      </w:r>
      <w:r w:rsidR="007552E5" w:rsidRPr="009A2FBF">
        <w:rPr>
          <w:rFonts w:eastAsia="Times-Bold"/>
          <w:bCs/>
          <w:sz w:val="28"/>
          <w:szCs w:val="28"/>
        </w:rPr>
        <w:t xml:space="preserve"> (отдель</w:t>
      </w:r>
      <w:r w:rsidRPr="009A2FBF">
        <w:rPr>
          <w:rFonts w:eastAsia="Times-Bold"/>
          <w:bCs/>
          <w:sz w:val="28"/>
          <w:szCs w:val="28"/>
        </w:rPr>
        <w:t>ные лицевые счета в разрезе клиентов банка балансовых счетов</w:t>
      </w:r>
      <w:r w:rsidR="007552E5" w:rsidRPr="009A2FBF">
        <w:rPr>
          <w:rFonts w:eastAsia="Times-Bold"/>
          <w:bCs/>
          <w:sz w:val="28"/>
          <w:szCs w:val="28"/>
        </w:rPr>
        <w:t xml:space="preserve"> </w:t>
      </w:r>
      <w:r w:rsidRPr="009A2FBF">
        <w:rPr>
          <w:rFonts w:eastAsia="Times-Bold"/>
          <w:bCs/>
          <w:sz w:val="28"/>
          <w:szCs w:val="28"/>
        </w:rPr>
        <w:t xml:space="preserve">20319, 20320, 32501, 32502, </w:t>
      </w:r>
      <w:r w:rsidR="007552E5" w:rsidRPr="009A2FBF">
        <w:rPr>
          <w:rFonts w:eastAsia="Times-Bold"/>
          <w:bCs/>
          <w:sz w:val="28"/>
          <w:szCs w:val="28"/>
        </w:rPr>
        <w:t>459), а также по процентам (дис</w:t>
      </w:r>
      <w:r w:rsidRPr="009A2FBF">
        <w:rPr>
          <w:rFonts w:eastAsia="Times-Bold"/>
          <w:bCs/>
          <w:sz w:val="28"/>
          <w:szCs w:val="28"/>
        </w:rPr>
        <w:t>контам), включенным в вексельную сумму (часть балансовых</w:t>
      </w:r>
      <w:r w:rsidR="007552E5" w:rsidRPr="009A2FBF">
        <w:rPr>
          <w:rFonts w:eastAsia="Times-Bold"/>
          <w:bCs/>
          <w:sz w:val="28"/>
          <w:szCs w:val="28"/>
        </w:rPr>
        <w:t xml:space="preserve"> </w:t>
      </w:r>
      <w:r w:rsidRPr="009A2FBF">
        <w:rPr>
          <w:rFonts w:eastAsia="Times-Bold"/>
          <w:bCs/>
          <w:sz w:val="28"/>
          <w:szCs w:val="28"/>
        </w:rPr>
        <w:t>счетов 51208, 51209, 51308, 51309, 51408, 51409, 51508, 51509,</w:t>
      </w:r>
      <w:r w:rsidR="007552E5" w:rsidRPr="009A2FBF">
        <w:rPr>
          <w:rFonts w:eastAsia="Times-Bold"/>
          <w:bCs/>
          <w:sz w:val="28"/>
          <w:szCs w:val="28"/>
        </w:rPr>
        <w:t xml:space="preserve"> </w:t>
      </w:r>
      <w:r w:rsidRPr="009A2FBF">
        <w:rPr>
          <w:rFonts w:eastAsia="Times-Bold"/>
          <w:bCs/>
          <w:sz w:val="28"/>
          <w:szCs w:val="28"/>
        </w:rPr>
        <w:t>51608, 51609, 51708, 51709, 51808, 51809, 51908, 51909);</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б) одновременно увеличиваются доходы банка на величину</w:t>
      </w:r>
      <w:r w:rsidR="007552E5" w:rsidRPr="009A2FBF">
        <w:rPr>
          <w:rFonts w:eastAsia="Times-Bold"/>
          <w:bCs/>
          <w:sz w:val="28"/>
          <w:szCs w:val="28"/>
        </w:rPr>
        <w:t xml:space="preserve"> </w:t>
      </w:r>
      <w:r w:rsidRPr="009A2FBF">
        <w:rPr>
          <w:rFonts w:eastAsia="Times-Bold"/>
          <w:bCs/>
          <w:sz w:val="28"/>
          <w:szCs w:val="28"/>
        </w:rPr>
        <w:t>полученных процентов:</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 xml:space="preserve">Д-т сч. </w:t>
      </w:r>
      <w:r w:rsidR="009A2FBF" w:rsidRPr="009A2FBF">
        <w:rPr>
          <w:rFonts w:eastAsia="Times-Bold"/>
          <w:bCs/>
          <w:sz w:val="28"/>
          <w:szCs w:val="28"/>
        </w:rPr>
        <w:t>"</w:t>
      </w:r>
      <w:r w:rsidRPr="009A2FBF">
        <w:rPr>
          <w:rFonts w:eastAsia="Times-Bold"/>
          <w:bCs/>
          <w:sz w:val="28"/>
          <w:szCs w:val="28"/>
        </w:rPr>
        <w:t>Доходы будущих периодов по начисленным, но не</w:t>
      </w:r>
      <w:r w:rsidR="007552E5" w:rsidRPr="009A2FBF">
        <w:rPr>
          <w:rFonts w:eastAsia="Times-Bold"/>
          <w:bCs/>
          <w:sz w:val="28"/>
          <w:szCs w:val="28"/>
        </w:rPr>
        <w:t xml:space="preserve"> </w:t>
      </w:r>
      <w:r w:rsidRPr="009A2FBF">
        <w:rPr>
          <w:rFonts w:eastAsia="Times-Bold"/>
          <w:bCs/>
          <w:sz w:val="28"/>
          <w:szCs w:val="28"/>
        </w:rPr>
        <w:t>полученным процентам за кредит, поденным бумагам (дисконт,</w:t>
      </w:r>
      <w:r w:rsidR="007552E5" w:rsidRPr="009A2FBF">
        <w:rPr>
          <w:rFonts w:eastAsia="Times-Bold"/>
          <w:bCs/>
          <w:sz w:val="28"/>
          <w:szCs w:val="28"/>
        </w:rPr>
        <w:t xml:space="preserve"> </w:t>
      </w:r>
      <w:r w:rsidRPr="009A2FBF">
        <w:rPr>
          <w:rFonts w:eastAsia="Times-Bold"/>
          <w:bCs/>
          <w:sz w:val="28"/>
          <w:szCs w:val="28"/>
        </w:rPr>
        <w:t>процент по векселям)</w:t>
      </w:r>
      <w:r w:rsidR="009A2FBF" w:rsidRPr="009A2FBF">
        <w:rPr>
          <w:rFonts w:eastAsia="Times-Bold"/>
          <w:bCs/>
          <w:sz w:val="28"/>
          <w:szCs w:val="28"/>
        </w:rPr>
        <w:t>"</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 xml:space="preserve">К-т сч. 70101 </w:t>
      </w:r>
      <w:r w:rsidR="009A2FBF" w:rsidRPr="009A2FBF">
        <w:rPr>
          <w:rFonts w:eastAsia="Times-Bold"/>
          <w:bCs/>
          <w:sz w:val="28"/>
          <w:szCs w:val="28"/>
        </w:rPr>
        <w:t>"</w:t>
      </w:r>
      <w:r w:rsidRPr="009A2FBF">
        <w:rPr>
          <w:rFonts w:eastAsia="Times-Bold"/>
          <w:bCs/>
          <w:sz w:val="28"/>
          <w:szCs w:val="28"/>
        </w:rPr>
        <w:t>Проценты, полученные по предоставленным</w:t>
      </w:r>
      <w:r w:rsidR="007552E5" w:rsidRPr="009A2FBF">
        <w:rPr>
          <w:rFonts w:eastAsia="Times-Bold"/>
          <w:bCs/>
          <w:sz w:val="28"/>
          <w:szCs w:val="28"/>
        </w:rPr>
        <w:t xml:space="preserve"> </w:t>
      </w:r>
      <w:r w:rsidRPr="009A2FBF">
        <w:rPr>
          <w:rFonts w:eastAsia="Times-Bold"/>
          <w:bCs/>
          <w:sz w:val="28"/>
          <w:szCs w:val="28"/>
        </w:rPr>
        <w:t>кредитам, депозитам и иным</w:t>
      </w:r>
      <w:r w:rsidR="007552E5" w:rsidRPr="009A2FBF">
        <w:rPr>
          <w:rFonts w:eastAsia="Times-Bold"/>
          <w:bCs/>
          <w:sz w:val="28"/>
          <w:szCs w:val="28"/>
        </w:rPr>
        <w:t xml:space="preserve"> размещенным средствам</w:t>
      </w:r>
      <w:r w:rsidR="009A2FBF" w:rsidRPr="009A2FBF">
        <w:rPr>
          <w:rFonts w:eastAsia="Times-Bold"/>
          <w:bCs/>
          <w:sz w:val="28"/>
          <w:szCs w:val="28"/>
        </w:rPr>
        <w:t>"</w:t>
      </w:r>
      <w:r w:rsidR="007552E5" w:rsidRPr="009A2FBF">
        <w:rPr>
          <w:rFonts w:eastAsia="Times-Bold"/>
          <w:bCs/>
          <w:sz w:val="28"/>
          <w:szCs w:val="28"/>
        </w:rPr>
        <w:t xml:space="preserve"> (отдель</w:t>
      </w:r>
      <w:r w:rsidRPr="009A2FBF">
        <w:rPr>
          <w:rFonts w:eastAsia="Times-Bold"/>
          <w:bCs/>
          <w:sz w:val="28"/>
          <w:szCs w:val="28"/>
        </w:rPr>
        <w:t xml:space="preserve">ный лицевой счет </w:t>
      </w:r>
      <w:r w:rsidR="009A2FBF" w:rsidRPr="009A2FBF">
        <w:rPr>
          <w:rFonts w:eastAsia="Times-Bold"/>
          <w:bCs/>
          <w:sz w:val="28"/>
          <w:szCs w:val="28"/>
        </w:rPr>
        <w:t>"</w:t>
      </w:r>
      <w:r w:rsidRPr="009A2FBF">
        <w:rPr>
          <w:rFonts w:eastAsia="Times-Bold"/>
          <w:bCs/>
          <w:sz w:val="28"/>
          <w:szCs w:val="28"/>
        </w:rPr>
        <w:t>Полученные просроченные проценты</w:t>
      </w:r>
      <w:r w:rsidR="009A2FBF" w:rsidRPr="009A2FBF">
        <w:rPr>
          <w:rFonts w:eastAsia="Times-Bold"/>
          <w:bCs/>
          <w:sz w:val="28"/>
          <w:szCs w:val="28"/>
        </w:rPr>
        <w:t>"</w:t>
      </w:r>
      <w:r w:rsidRPr="009A2FBF">
        <w:rPr>
          <w:rFonts w:eastAsia="Times-Bold"/>
          <w:bCs/>
          <w:sz w:val="28"/>
          <w:szCs w:val="28"/>
        </w:rPr>
        <w:t>);</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 xml:space="preserve">сч. 70102 </w:t>
      </w:r>
      <w:r w:rsidR="009A2FBF" w:rsidRPr="009A2FBF">
        <w:rPr>
          <w:rFonts w:eastAsia="Times-Bold"/>
          <w:bCs/>
          <w:sz w:val="28"/>
          <w:szCs w:val="28"/>
        </w:rPr>
        <w:t>"</w:t>
      </w:r>
      <w:r w:rsidRPr="009A2FBF">
        <w:rPr>
          <w:rFonts w:eastAsia="Times-Bold"/>
          <w:bCs/>
          <w:sz w:val="28"/>
          <w:szCs w:val="28"/>
        </w:rPr>
        <w:t>Доходы, получе</w:t>
      </w:r>
      <w:r w:rsidR="007552E5" w:rsidRPr="009A2FBF">
        <w:rPr>
          <w:rFonts w:eastAsia="Times-Bold"/>
          <w:bCs/>
          <w:sz w:val="28"/>
          <w:szCs w:val="28"/>
        </w:rPr>
        <w:t>нные от операций с ценными бума</w:t>
      </w:r>
      <w:r w:rsidRPr="009A2FBF">
        <w:rPr>
          <w:rFonts w:eastAsia="Times-Bold"/>
          <w:bCs/>
          <w:sz w:val="28"/>
          <w:szCs w:val="28"/>
        </w:rPr>
        <w:t>гами</w:t>
      </w:r>
      <w:r w:rsidR="009A2FBF" w:rsidRPr="009A2FBF">
        <w:rPr>
          <w:rFonts w:eastAsia="Times-Bold"/>
          <w:bCs/>
          <w:sz w:val="28"/>
          <w:szCs w:val="28"/>
        </w:rPr>
        <w:t>"</w:t>
      </w:r>
      <w:r w:rsidRPr="009A2FBF">
        <w:rPr>
          <w:rFonts w:eastAsia="Times-Bold"/>
          <w:bCs/>
          <w:sz w:val="28"/>
          <w:szCs w:val="28"/>
        </w:rPr>
        <w:t xml:space="preserve"> (отдельный лицевой счет </w:t>
      </w:r>
      <w:r w:rsidR="009A2FBF" w:rsidRPr="009A2FBF">
        <w:rPr>
          <w:rFonts w:eastAsia="Times-Bold"/>
          <w:bCs/>
          <w:sz w:val="28"/>
          <w:szCs w:val="28"/>
        </w:rPr>
        <w:t>"</w:t>
      </w:r>
      <w:r w:rsidR="007552E5" w:rsidRPr="009A2FBF">
        <w:rPr>
          <w:rFonts w:eastAsia="Times-Bold"/>
          <w:bCs/>
          <w:sz w:val="28"/>
          <w:szCs w:val="28"/>
        </w:rPr>
        <w:t>Полученные просроченные про</w:t>
      </w:r>
      <w:r w:rsidRPr="009A2FBF">
        <w:rPr>
          <w:rFonts w:eastAsia="Times-Bold"/>
          <w:bCs/>
          <w:sz w:val="28"/>
          <w:szCs w:val="28"/>
        </w:rPr>
        <w:t>центы</w:t>
      </w:r>
      <w:r w:rsidR="009A2FBF" w:rsidRPr="009A2FBF">
        <w:rPr>
          <w:rFonts w:eastAsia="Times-Bold"/>
          <w:bCs/>
          <w:sz w:val="28"/>
          <w:szCs w:val="28"/>
        </w:rPr>
        <w:t>"</w:t>
      </w:r>
      <w:r w:rsidRPr="009A2FBF">
        <w:rPr>
          <w:rFonts w:eastAsia="Times-Bold"/>
          <w:bCs/>
          <w:sz w:val="28"/>
          <w:szCs w:val="28"/>
        </w:rPr>
        <w:t>);</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 xml:space="preserve">в) уменьшается ссудная </w:t>
      </w:r>
      <w:r w:rsidR="007552E5" w:rsidRPr="009A2FBF">
        <w:rPr>
          <w:rFonts w:eastAsia="Times-Bold"/>
          <w:bCs/>
          <w:sz w:val="28"/>
          <w:szCs w:val="28"/>
        </w:rPr>
        <w:t>(текущая/просроченная) задолжен</w:t>
      </w:r>
      <w:r w:rsidRPr="009A2FBF">
        <w:rPr>
          <w:rFonts w:eastAsia="Times-Bold"/>
          <w:bCs/>
          <w:sz w:val="28"/>
          <w:szCs w:val="28"/>
        </w:rPr>
        <w:t>ность клиентов по основному долгу:</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если заемщик имеет расч</w:t>
      </w:r>
      <w:r w:rsidR="007552E5" w:rsidRPr="009A2FBF">
        <w:rPr>
          <w:rFonts w:eastAsia="Times-Bold"/>
          <w:bCs/>
          <w:sz w:val="28"/>
          <w:szCs w:val="28"/>
        </w:rPr>
        <w:t>етный (текущий), корреспондентс</w:t>
      </w:r>
      <w:r w:rsidRPr="009A2FBF">
        <w:rPr>
          <w:rFonts w:eastAsia="Times-Bold"/>
          <w:bCs/>
          <w:sz w:val="28"/>
          <w:szCs w:val="28"/>
        </w:rPr>
        <w:t xml:space="preserve">кий счет в данном банке </w:t>
      </w:r>
      <w:r w:rsidR="007552E5" w:rsidRPr="009A2FBF">
        <w:rPr>
          <w:rFonts w:eastAsia="Times-Bold"/>
          <w:bCs/>
          <w:sz w:val="28"/>
          <w:szCs w:val="28"/>
        </w:rPr>
        <w:t>–</w:t>
      </w:r>
      <w:r w:rsidR="00475859" w:rsidRPr="009A2FBF">
        <w:rPr>
          <w:rFonts w:eastAsia="Times-Bold"/>
          <w:bCs/>
          <w:sz w:val="28"/>
          <w:szCs w:val="28"/>
        </w:rPr>
        <w:t xml:space="preserve"> </w:t>
      </w:r>
      <w:r w:rsidRPr="009A2FBF">
        <w:rPr>
          <w:rFonts w:eastAsia="Times-Bold"/>
          <w:bCs/>
          <w:sz w:val="28"/>
          <w:szCs w:val="28"/>
        </w:rPr>
        <w:t>Д-т расчетного (текущего</w:t>
      </w:r>
      <w:r w:rsidR="007552E5" w:rsidRPr="009A2FBF">
        <w:rPr>
          <w:rFonts w:eastAsia="Times-Bold"/>
          <w:bCs/>
          <w:sz w:val="28"/>
          <w:szCs w:val="28"/>
        </w:rPr>
        <w:t>, корреспондентского) счета кли</w:t>
      </w:r>
      <w:r w:rsidRPr="009A2FBF">
        <w:rPr>
          <w:rFonts w:eastAsia="Times-Bold"/>
          <w:bCs/>
          <w:sz w:val="28"/>
          <w:szCs w:val="28"/>
        </w:rPr>
        <w:t>ента или если заемщик не имеет</w:t>
      </w:r>
      <w:r w:rsidR="007552E5" w:rsidRPr="009A2FBF">
        <w:rPr>
          <w:rFonts w:eastAsia="Times-Bold"/>
          <w:bCs/>
          <w:sz w:val="28"/>
          <w:szCs w:val="28"/>
        </w:rPr>
        <w:t xml:space="preserve"> расчетного (текущего), коррес</w:t>
      </w:r>
      <w:r w:rsidRPr="009A2FBF">
        <w:rPr>
          <w:rFonts w:eastAsia="Times-Bold"/>
          <w:bCs/>
          <w:sz w:val="28"/>
          <w:szCs w:val="28"/>
        </w:rPr>
        <w:t>пондентского счета в данном банке:</w:t>
      </w:r>
    </w:p>
    <w:p w:rsidR="00034858" w:rsidRPr="009A2FBF" w:rsidRDefault="00034858" w:rsidP="009A2FBF">
      <w:pPr>
        <w:suppressAutoHyphens/>
        <w:autoSpaceDE w:val="0"/>
        <w:autoSpaceDN w:val="0"/>
        <w:adjustRightInd w:val="0"/>
        <w:spacing w:line="360" w:lineRule="auto"/>
        <w:ind w:firstLine="709"/>
        <w:jc w:val="both"/>
        <w:outlineLvl w:val="0"/>
        <w:rPr>
          <w:rFonts w:eastAsia="Times-Bold"/>
          <w:bCs/>
          <w:sz w:val="28"/>
          <w:szCs w:val="28"/>
        </w:rPr>
      </w:pPr>
      <w:r w:rsidRPr="009A2FBF">
        <w:rPr>
          <w:rFonts w:eastAsia="Times-Bold"/>
          <w:bCs/>
          <w:sz w:val="28"/>
          <w:szCs w:val="28"/>
        </w:rPr>
        <w:t>Д-т корреспондентских счетов банка</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К-т ссудных счетов клиентов</w:t>
      </w:r>
      <w:r w:rsidR="007552E5" w:rsidRPr="009A2FBF">
        <w:rPr>
          <w:rFonts w:eastAsia="Times-Bold"/>
          <w:bCs/>
          <w:sz w:val="28"/>
          <w:szCs w:val="28"/>
        </w:rPr>
        <w:t>, банков; счетов по учету приоб</w:t>
      </w:r>
      <w:r w:rsidRPr="009A2FBF">
        <w:rPr>
          <w:rFonts w:eastAsia="Times-Bold"/>
          <w:bCs/>
          <w:sz w:val="28"/>
          <w:szCs w:val="28"/>
        </w:rPr>
        <w:t>ретенных банком векселей; дру</w:t>
      </w:r>
      <w:r w:rsidR="007552E5" w:rsidRPr="009A2FBF">
        <w:rPr>
          <w:rFonts w:eastAsia="Times-Bold"/>
          <w:bCs/>
          <w:sz w:val="28"/>
          <w:szCs w:val="28"/>
        </w:rPr>
        <w:t>гих счетов по учету задолженнос</w:t>
      </w:r>
      <w:r w:rsidRPr="009A2FBF">
        <w:rPr>
          <w:rFonts w:eastAsia="Times-Bold"/>
          <w:bCs/>
          <w:sz w:val="28"/>
          <w:szCs w:val="28"/>
        </w:rPr>
        <w:t>ти, приравненной к ссудной, или</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 xml:space="preserve">К-т сч. </w:t>
      </w:r>
      <w:r w:rsidR="009A2FBF" w:rsidRPr="009A2FBF">
        <w:rPr>
          <w:rFonts w:eastAsia="Times-Bold"/>
          <w:bCs/>
          <w:sz w:val="28"/>
          <w:szCs w:val="28"/>
        </w:rPr>
        <w:t>"</w:t>
      </w:r>
      <w:r w:rsidRPr="009A2FBF">
        <w:rPr>
          <w:rFonts w:eastAsia="Times-Bold"/>
          <w:bCs/>
          <w:sz w:val="28"/>
          <w:szCs w:val="28"/>
        </w:rPr>
        <w:t>Просроченная задолженность по ссудным и приравненны</w:t>
      </w:r>
      <w:r w:rsidR="007552E5" w:rsidRPr="009A2FBF">
        <w:rPr>
          <w:rFonts w:eastAsia="Times-Bold"/>
          <w:bCs/>
          <w:sz w:val="28"/>
          <w:szCs w:val="28"/>
        </w:rPr>
        <w:t>м к ним счетам клиентов, банков</w:t>
      </w:r>
      <w:r w:rsidR="009A2FBF" w:rsidRPr="009A2FBF">
        <w:rPr>
          <w:rFonts w:eastAsia="Times-Bold"/>
          <w:bCs/>
          <w:sz w:val="28"/>
          <w:szCs w:val="28"/>
        </w:rPr>
        <w:t>"</w:t>
      </w:r>
      <w:r w:rsidRPr="009A2FBF">
        <w:rPr>
          <w:rFonts w:eastAsia="Times-Bold"/>
          <w:bCs/>
          <w:sz w:val="28"/>
          <w:szCs w:val="28"/>
        </w:rPr>
        <w:t>;</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г) одновременно восстан</w:t>
      </w:r>
      <w:r w:rsidR="007552E5" w:rsidRPr="009A2FBF">
        <w:rPr>
          <w:rFonts w:eastAsia="Times-Bold"/>
          <w:bCs/>
          <w:sz w:val="28"/>
          <w:szCs w:val="28"/>
        </w:rPr>
        <w:t>авливаются доходы банка на вели</w:t>
      </w:r>
      <w:r w:rsidRPr="009A2FBF">
        <w:rPr>
          <w:rFonts w:eastAsia="Times-Bold"/>
          <w:bCs/>
          <w:sz w:val="28"/>
          <w:szCs w:val="28"/>
        </w:rPr>
        <w:t>чину ранее созданного резерва на возможные потери по ссудам в</w:t>
      </w:r>
      <w:r w:rsidR="007552E5" w:rsidRPr="009A2FBF">
        <w:rPr>
          <w:rFonts w:eastAsia="Times-Bold"/>
          <w:bCs/>
          <w:sz w:val="28"/>
          <w:szCs w:val="28"/>
        </w:rPr>
        <w:t xml:space="preserve"> </w:t>
      </w:r>
      <w:r w:rsidRPr="009A2FBF">
        <w:rPr>
          <w:rFonts w:eastAsia="Times-Bold"/>
          <w:bCs/>
          <w:sz w:val="28"/>
          <w:szCs w:val="28"/>
        </w:rPr>
        <w:t>части основного долга по ссуде.</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Д-т счета по учету резерва на возможные потери по ссудам</w:t>
      </w:r>
      <w:r w:rsidR="007552E5" w:rsidRPr="009A2FBF">
        <w:rPr>
          <w:rFonts w:eastAsia="Times-Bold"/>
          <w:bCs/>
          <w:sz w:val="28"/>
          <w:szCs w:val="28"/>
        </w:rPr>
        <w:t xml:space="preserve"> </w:t>
      </w:r>
      <w:r w:rsidRPr="009A2FBF">
        <w:rPr>
          <w:rFonts w:eastAsia="Times-Bold"/>
          <w:bCs/>
          <w:sz w:val="28"/>
          <w:szCs w:val="28"/>
        </w:rPr>
        <w:t>(отдельные лицевые счета по каждой ссудной задолженности);</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 xml:space="preserve">К-т сч. 70107 </w:t>
      </w:r>
      <w:r w:rsidR="009A2FBF" w:rsidRPr="009A2FBF">
        <w:rPr>
          <w:rFonts w:eastAsia="Times-Bold"/>
          <w:bCs/>
          <w:sz w:val="28"/>
          <w:szCs w:val="28"/>
        </w:rPr>
        <w:t>"</w:t>
      </w:r>
      <w:r w:rsidRPr="009A2FBF">
        <w:rPr>
          <w:rFonts w:eastAsia="Times-Bold"/>
          <w:bCs/>
          <w:sz w:val="28"/>
          <w:szCs w:val="28"/>
        </w:rPr>
        <w:t>Другие доходы</w:t>
      </w:r>
      <w:r w:rsidR="009A2FBF" w:rsidRPr="009A2FBF">
        <w:rPr>
          <w:rFonts w:eastAsia="Times-Bold"/>
          <w:bCs/>
          <w:sz w:val="28"/>
          <w:szCs w:val="28"/>
        </w:rPr>
        <w:t>"</w:t>
      </w:r>
      <w:r w:rsidRPr="009A2FBF">
        <w:rPr>
          <w:rFonts w:eastAsia="Times-Bold"/>
          <w:bCs/>
          <w:sz w:val="28"/>
          <w:szCs w:val="28"/>
        </w:rPr>
        <w:t>.</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Если ссудная (вексельная) задолженность клиента (в том числе</w:t>
      </w:r>
      <w:r w:rsidR="007552E5" w:rsidRPr="009A2FBF">
        <w:rPr>
          <w:rFonts w:eastAsia="Times-Bold"/>
          <w:bCs/>
          <w:sz w:val="28"/>
          <w:szCs w:val="28"/>
        </w:rPr>
        <w:t xml:space="preserve"> </w:t>
      </w:r>
      <w:r w:rsidRPr="009A2FBF">
        <w:rPr>
          <w:rFonts w:eastAsia="Times-Bold"/>
          <w:bCs/>
          <w:sz w:val="28"/>
          <w:szCs w:val="28"/>
        </w:rPr>
        <w:t>банка) в установленном порядке признается безнадежной и (или)</w:t>
      </w:r>
      <w:r w:rsidR="007552E5" w:rsidRPr="009A2FBF">
        <w:rPr>
          <w:rFonts w:eastAsia="Times-Bold"/>
          <w:bCs/>
          <w:sz w:val="28"/>
          <w:szCs w:val="28"/>
        </w:rPr>
        <w:t xml:space="preserve"> </w:t>
      </w:r>
      <w:r w:rsidRPr="009A2FBF">
        <w:rPr>
          <w:rFonts w:eastAsia="Times-Bold"/>
          <w:bCs/>
          <w:sz w:val="28"/>
          <w:szCs w:val="28"/>
        </w:rPr>
        <w:t>нереальной для взыскания и</w:t>
      </w:r>
      <w:r w:rsidR="007552E5" w:rsidRPr="009A2FBF">
        <w:rPr>
          <w:rFonts w:eastAsia="Times-Bold"/>
          <w:bCs/>
          <w:sz w:val="28"/>
          <w:szCs w:val="28"/>
        </w:rPr>
        <w:t xml:space="preserve"> подлежащей списанию за счет со</w:t>
      </w:r>
      <w:r w:rsidRPr="009A2FBF">
        <w:rPr>
          <w:rFonts w:eastAsia="Times-Bold"/>
          <w:bCs/>
          <w:sz w:val="28"/>
          <w:szCs w:val="28"/>
        </w:rPr>
        <w:t>зданного резерва, то расходуется указанный резерв.</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При этом делаются следующие бухгалтерские проводки:</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списание с баланса банка просроченной задолженности по</w:t>
      </w:r>
      <w:r w:rsidR="007552E5" w:rsidRPr="009A2FBF">
        <w:rPr>
          <w:rFonts w:eastAsia="Times-Bold"/>
          <w:bCs/>
          <w:sz w:val="28"/>
          <w:szCs w:val="28"/>
        </w:rPr>
        <w:t xml:space="preserve"> </w:t>
      </w:r>
      <w:r w:rsidRPr="009A2FBF">
        <w:rPr>
          <w:rFonts w:eastAsia="Times-Bold"/>
          <w:bCs/>
          <w:sz w:val="28"/>
          <w:szCs w:val="28"/>
        </w:rPr>
        <w:t>начисленным, но не полученным в</w:t>
      </w:r>
      <w:r w:rsidR="007552E5" w:rsidRPr="009A2FBF">
        <w:rPr>
          <w:rFonts w:eastAsia="Times-Bold"/>
          <w:bCs/>
          <w:sz w:val="28"/>
          <w:szCs w:val="28"/>
        </w:rPr>
        <w:t xml:space="preserve"> срок (просроченным) про</w:t>
      </w:r>
      <w:r w:rsidRPr="009A2FBF">
        <w:rPr>
          <w:rFonts w:eastAsia="Times-Bold"/>
          <w:bCs/>
          <w:sz w:val="28"/>
          <w:szCs w:val="28"/>
        </w:rPr>
        <w:t>центам по кредитам -</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 xml:space="preserve">Д-т сч. </w:t>
      </w:r>
      <w:r w:rsidR="009A2FBF" w:rsidRPr="009A2FBF">
        <w:rPr>
          <w:rFonts w:eastAsia="Times-Bold"/>
          <w:bCs/>
          <w:sz w:val="28"/>
          <w:szCs w:val="28"/>
        </w:rPr>
        <w:t>"</w:t>
      </w:r>
      <w:r w:rsidRPr="009A2FBF">
        <w:rPr>
          <w:rFonts w:eastAsia="Times-Bold"/>
          <w:bCs/>
          <w:sz w:val="28"/>
          <w:szCs w:val="28"/>
        </w:rPr>
        <w:t>Доходы будущих</w:t>
      </w:r>
      <w:r w:rsidR="007552E5" w:rsidRPr="009A2FBF">
        <w:rPr>
          <w:rFonts w:eastAsia="Times-Bold"/>
          <w:bCs/>
          <w:sz w:val="28"/>
          <w:szCs w:val="28"/>
        </w:rPr>
        <w:t xml:space="preserve"> периодов по начисленным процен</w:t>
      </w:r>
      <w:r w:rsidRPr="009A2FBF">
        <w:rPr>
          <w:rFonts w:eastAsia="Times-Bold"/>
          <w:bCs/>
          <w:sz w:val="28"/>
          <w:szCs w:val="28"/>
        </w:rPr>
        <w:t>там (дисконтам)</w:t>
      </w:r>
      <w:r w:rsidR="009A2FBF" w:rsidRPr="009A2FBF">
        <w:rPr>
          <w:rFonts w:eastAsia="Times-Bold"/>
          <w:bCs/>
          <w:sz w:val="28"/>
          <w:szCs w:val="28"/>
        </w:rPr>
        <w:t>"</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 xml:space="preserve">К-т сч. </w:t>
      </w:r>
      <w:r w:rsidR="009A2FBF" w:rsidRPr="009A2FBF">
        <w:rPr>
          <w:rFonts w:eastAsia="Times-Bold"/>
          <w:bCs/>
          <w:sz w:val="28"/>
          <w:szCs w:val="28"/>
        </w:rPr>
        <w:t>"</w:t>
      </w:r>
      <w:r w:rsidRPr="009A2FBF">
        <w:rPr>
          <w:rFonts w:eastAsia="Times-Bold"/>
          <w:bCs/>
          <w:sz w:val="28"/>
          <w:szCs w:val="28"/>
        </w:rPr>
        <w:t>Просроченная задолженность по процентам</w:t>
      </w:r>
      <w:r w:rsidR="009A2FBF" w:rsidRPr="009A2FBF">
        <w:rPr>
          <w:rFonts w:eastAsia="Times-Bold"/>
          <w:bCs/>
          <w:sz w:val="28"/>
          <w:szCs w:val="28"/>
        </w:rPr>
        <w:t>"</w:t>
      </w:r>
      <w:r w:rsidR="007552E5" w:rsidRPr="009A2FBF">
        <w:rPr>
          <w:rFonts w:eastAsia="Times-Bold"/>
          <w:bCs/>
          <w:sz w:val="28"/>
          <w:szCs w:val="28"/>
        </w:rPr>
        <w:t>, а так</w:t>
      </w:r>
      <w:r w:rsidRPr="009A2FBF">
        <w:rPr>
          <w:rFonts w:eastAsia="Times-Bold"/>
          <w:bCs/>
          <w:sz w:val="28"/>
          <w:szCs w:val="28"/>
        </w:rPr>
        <w:t>же по процентам (дисконтам), включенным в вексельную сумму;</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списание с баланса основного долга по ссуде — при величине созданного р</w:t>
      </w:r>
      <w:r w:rsidR="007552E5" w:rsidRPr="009A2FBF">
        <w:rPr>
          <w:rFonts w:eastAsia="Times-Bold"/>
          <w:bCs/>
          <w:sz w:val="28"/>
          <w:szCs w:val="28"/>
        </w:rPr>
        <w:t>езерва (остаток отдельного лице</w:t>
      </w:r>
      <w:r w:rsidRPr="009A2FBF">
        <w:rPr>
          <w:rFonts w:eastAsia="Times-Bold"/>
          <w:bCs/>
          <w:sz w:val="28"/>
          <w:szCs w:val="28"/>
        </w:rPr>
        <w:t>вого счета счетов по учету рез</w:t>
      </w:r>
      <w:r w:rsidR="007552E5" w:rsidRPr="009A2FBF">
        <w:rPr>
          <w:rFonts w:eastAsia="Times-Bold"/>
          <w:bCs/>
          <w:sz w:val="28"/>
          <w:szCs w:val="28"/>
        </w:rPr>
        <w:t>ерва на возможные потери по ссу</w:t>
      </w:r>
      <w:r w:rsidRPr="009A2FBF">
        <w:rPr>
          <w:rFonts w:eastAsia="Times-Bold"/>
          <w:bCs/>
          <w:sz w:val="28"/>
          <w:szCs w:val="28"/>
        </w:rPr>
        <w:t>дам), недостаточной для по</w:t>
      </w:r>
      <w:r w:rsidR="007552E5" w:rsidRPr="009A2FBF">
        <w:rPr>
          <w:rFonts w:eastAsia="Times-Bold"/>
          <w:bCs/>
          <w:sz w:val="28"/>
          <w:szCs w:val="28"/>
        </w:rPr>
        <w:t>крытия всей задолженности, нере</w:t>
      </w:r>
      <w:r w:rsidRPr="009A2FBF">
        <w:rPr>
          <w:rFonts w:eastAsia="Times-Bold"/>
          <w:bCs/>
          <w:sz w:val="28"/>
          <w:szCs w:val="28"/>
        </w:rPr>
        <w:t>альной для взыскания и подлежащей списанию с баланса (на</w:t>
      </w:r>
      <w:r w:rsidR="007552E5" w:rsidRPr="009A2FBF">
        <w:rPr>
          <w:rFonts w:eastAsia="Times-Bold"/>
          <w:bCs/>
          <w:sz w:val="28"/>
          <w:szCs w:val="28"/>
        </w:rPr>
        <w:t xml:space="preserve"> </w:t>
      </w:r>
      <w:r w:rsidRPr="009A2FBF">
        <w:rPr>
          <w:rFonts w:eastAsia="Times-Bold"/>
          <w:bCs/>
          <w:sz w:val="28"/>
          <w:szCs w:val="28"/>
        </w:rPr>
        <w:t>основе решения судебных орга</w:t>
      </w:r>
      <w:r w:rsidR="007552E5" w:rsidRPr="009A2FBF">
        <w:rPr>
          <w:rFonts w:eastAsia="Times-Bold"/>
          <w:bCs/>
          <w:sz w:val="28"/>
          <w:szCs w:val="28"/>
        </w:rPr>
        <w:t>нов), разница между суммой ссуд</w:t>
      </w:r>
      <w:r w:rsidRPr="009A2FBF">
        <w:rPr>
          <w:rFonts w:eastAsia="Times-Bold"/>
          <w:bCs/>
          <w:sz w:val="28"/>
          <w:szCs w:val="28"/>
        </w:rPr>
        <w:t>ной задолженности, подлежащ</w:t>
      </w:r>
      <w:r w:rsidR="007552E5" w:rsidRPr="009A2FBF">
        <w:rPr>
          <w:rFonts w:eastAsia="Times-Bold"/>
          <w:bCs/>
          <w:sz w:val="28"/>
          <w:szCs w:val="28"/>
        </w:rPr>
        <w:t>ей списанию, и резервом, создан</w:t>
      </w:r>
      <w:r w:rsidRPr="009A2FBF">
        <w:rPr>
          <w:rFonts w:eastAsia="Times-Bold"/>
          <w:bCs/>
          <w:sz w:val="28"/>
          <w:szCs w:val="28"/>
        </w:rPr>
        <w:t>ным по указанной ссуде, относится на убытки банка -</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Д-т счета по учету резерва на возможные потери по ссудам</w:t>
      </w:r>
      <w:r w:rsidR="007552E5" w:rsidRPr="009A2FBF">
        <w:rPr>
          <w:rFonts w:eastAsia="Times-Bold"/>
          <w:bCs/>
          <w:sz w:val="28"/>
          <w:szCs w:val="28"/>
        </w:rPr>
        <w:t xml:space="preserve"> </w:t>
      </w:r>
      <w:r w:rsidRPr="009A2FBF">
        <w:rPr>
          <w:rFonts w:eastAsia="Times-Bold"/>
          <w:bCs/>
          <w:sz w:val="28"/>
          <w:szCs w:val="28"/>
        </w:rPr>
        <w:t>(отдельные лицевые счета по каждой ссуде),</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 xml:space="preserve">Д-т сч. 70209 </w:t>
      </w:r>
      <w:r w:rsidR="009A2FBF" w:rsidRPr="009A2FBF">
        <w:rPr>
          <w:rFonts w:eastAsia="Times-Bold"/>
          <w:bCs/>
          <w:sz w:val="28"/>
          <w:szCs w:val="28"/>
        </w:rPr>
        <w:t>"</w:t>
      </w:r>
      <w:r w:rsidRPr="009A2FBF">
        <w:rPr>
          <w:rFonts w:eastAsia="Times-Bold"/>
          <w:bCs/>
          <w:sz w:val="28"/>
          <w:szCs w:val="28"/>
        </w:rPr>
        <w:t>Другие расходы</w:t>
      </w:r>
      <w:r w:rsidR="009A2FBF" w:rsidRPr="009A2FBF">
        <w:rPr>
          <w:rFonts w:eastAsia="Times-Bold"/>
          <w:bCs/>
          <w:sz w:val="28"/>
          <w:szCs w:val="28"/>
        </w:rPr>
        <w:t>"</w:t>
      </w:r>
      <w:r w:rsidRPr="009A2FBF">
        <w:rPr>
          <w:rFonts w:eastAsia="Times-Bold"/>
          <w:bCs/>
          <w:sz w:val="28"/>
          <w:szCs w:val="28"/>
        </w:rPr>
        <w:t xml:space="preserve"> - на сумму задолженности,</w:t>
      </w:r>
      <w:r w:rsidR="007552E5" w:rsidRPr="009A2FBF">
        <w:rPr>
          <w:rFonts w:eastAsia="Times-Bold"/>
          <w:bCs/>
          <w:sz w:val="28"/>
          <w:szCs w:val="28"/>
        </w:rPr>
        <w:t xml:space="preserve"> </w:t>
      </w:r>
      <w:r w:rsidRPr="009A2FBF">
        <w:rPr>
          <w:rFonts w:eastAsia="Times-Bold"/>
          <w:bCs/>
          <w:sz w:val="28"/>
          <w:szCs w:val="28"/>
        </w:rPr>
        <w:t>не перекрытой резервом</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 xml:space="preserve">К-т сч. </w:t>
      </w:r>
      <w:r w:rsidR="009A2FBF" w:rsidRPr="009A2FBF">
        <w:rPr>
          <w:rFonts w:eastAsia="Times-Bold"/>
          <w:bCs/>
          <w:sz w:val="28"/>
          <w:szCs w:val="28"/>
        </w:rPr>
        <w:t>"</w:t>
      </w:r>
      <w:r w:rsidRPr="009A2FBF">
        <w:rPr>
          <w:rFonts w:eastAsia="Times-Bold"/>
          <w:bCs/>
          <w:sz w:val="28"/>
          <w:szCs w:val="28"/>
        </w:rPr>
        <w:t>Просроченная за</w:t>
      </w:r>
      <w:r w:rsidR="007552E5" w:rsidRPr="009A2FBF">
        <w:rPr>
          <w:rFonts w:eastAsia="Times-Bold"/>
          <w:bCs/>
          <w:sz w:val="28"/>
          <w:szCs w:val="28"/>
        </w:rPr>
        <w:t>долженность по ссудным и прирав</w:t>
      </w:r>
      <w:r w:rsidRPr="009A2FBF">
        <w:rPr>
          <w:rFonts w:eastAsia="Times-Bold"/>
          <w:bCs/>
          <w:sz w:val="28"/>
          <w:szCs w:val="28"/>
        </w:rPr>
        <w:t>ненны</w:t>
      </w:r>
      <w:r w:rsidR="007552E5" w:rsidRPr="009A2FBF">
        <w:rPr>
          <w:rFonts w:eastAsia="Times-Bold"/>
          <w:bCs/>
          <w:sz w:val="28"/>
          <w:szCs w:val="28"/>
        </w:rPr>
        <w:t>м к ним счетам клиентов, банков</w:t>
      </w:r>
      <w:r w:rsidR="009A2FBF" w:rsidRPr="009A2FBF">
        <w:rPr>
          <w:rFonts w:eastAsia="Times-Bold"/>
          <w:bCs/>
          <w:sz w:val="28"/>
          <w:szCs w:val="28"/>
        </w:rPr>
        <w:t>"</w:t>
      </w:r>
      <w:r w:rsidRPr="009A2FBF">
        <w:rPr>
          <w:rFonts w:eastAsia="Times-Bold"/>
          <w:bCs/>
          <w:sz w:val="28"/>
          <w:szCs w:val="28"/>
        </w:rPr>
        <w:t>,</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К-т ссудных счетов клиентов, банков, счета по учету пр</w:t>
      </w:r>
      <w:r w:rsidR="007552E5" w:rsidRPr="009A2FBF">
        <w:rPr>
          <w:rFonts w:eastAsia="Times-Bold"/>
          <w:bCs/>
          <w:sz w:val="28"/>
          <w:szCs w:val="28"/>
        </w:rPr>
        <w:t>иоб</w:t>
      </w:r>
      <w:r w:rsidRPr="009A2FBF">
        <w:rPr>
          <w:rFonts w:eastAsia="Times-Bold"/>
          <w:bCs/>
          <w:sz w:val="28"/>
          <w:szCs w:val="28"/>
        </w:rPr>
        <w:t>ретенных банком векселей, дру</w:t>
      </w:r>
      <w:r w:rsidR="007552E5" w:rsidRPr="009A2FBF">
        <w:rPr>
          <w:rFonts w:eastAsia="Times-Bold"/>
          <w:bCs/>
          <w:sz w:val="28"/>
          <w:szCs w:val="28"/>
        </w:rPr>
        <w:t>гих счетов по учету задолженнос</w:t>
      </w:r>
      <w:r w:rsidRPr="009A2FBF">
        <w:rPr>
          <w:rFonts w:eastAsia="Times-Bold"/>
          <w:bCs/>
          <w:sz w:val="28"/>
          <w:szCs w:val="28"/>
        </w:rPr>
        <w:t>ти, приравненной к ссудной, в случае списания нереальной для</w:t>
      </w:r>
      <w:r w:rsidR="007552E5" w:rsidRPr="009A2FBF">
        <w:rPr>
          <w:rFonts w:eastAsia="Times-Bold"/>
          <w:bCs/>
          <w:sz w:val="28"/>
          <w:szCs w:val="28"/>
        </w:rPr>
        <w:t xml:space="preserve"> </w:t>
      </w:r>
      <w:r w:rsidRPr="009A2FBF">
        <w:rPr>
          <w:rFonts w:eastAsia="Times-Bold"/>
          <w:bCs/>
          <w:sz w:val="28"/>
          <w:szCs w:val="28"/>
        </w:rPr>
        <w:t>взыскания ссудной задолженности клиентов, если задолженность</w:t>
      </w:r>
      <w:r w:rsidR="007552E5" w:rsidRPr="009A2FBF">
        <w:rPr>
          <w:rFonts w:eastAsia="Times-Bold"/>
          <w:bCs/>
          <w:sz w:val="28"/>
          <w:szCs w:val="28"/>
        </w:rPr>
        <w:t xml:space="preserve"> </w:t>
      </w:r>
      <w:r w:rsidRPr="009A2FBF">
        <w:rPr>
          <w:rFonts w:eastAsia="Times-Bold"/>
          <w:bCs/>
          <w:sz w:val="28"/>
          <w:szCs w:val="28"/>
        </w:rPr>
        <w:t>не является просроченной;</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в) при величине созданного резерва, д</w:t>
      </w:r>
      <w:r w:rsidR="007552E5" w:rsidRPr="009A2FBF">
        <w:rPr>
          <w:rFonts w:eastAsia="Times-Bold"/>
          <w:bCs/>
          <w:sz w:val="28"/>
          <w:szCs w:val="28"/>
        </w:rPr>
        <w:t>остаточного для по</w:t>
      </w:r>
      <w:r w:rsidRPr="009A2FBF">
        <w:rPr>
          <w:rFonts w:eastAsia="Times-Bold"/>
          <w:bCs/>
          <w:sz w:val="28"/>
          <w:szCs w:val="28"/>
        </w:rPr>
        <w:t>крытия нереальной для взыскания ссудной задолженности, — Д-т счета по учету резерва на возможные потери по ссудам</w:t>
      </w:r>
      <w:r w:rsidR="007552E5" w:rsidRPr="009A2FBF">
        <w:rPr>
          <w:rFonts w:eastAsia="Times-Bold"/>
          <w:bCs/>
          <w:sz w:val="28"/>
          <w:szCs w:val="28"/>
        </w:rPr>
        <w:t xml:space="preserve"> </w:t>
      </w:r>
      <w:r w:rsidRPr="009A2FBF">
        <w:rPr>
          <w:rFonts w:eastAsia="Times-Bold"/>
          <w:bCs/>
          <w:sz w:val="28"/>
          <w:szCs w:val="28"/>
        </w:rPr>
        <w:t>(отдельные лицевые счета по каждой ссуде)</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 xml:space="preserve">К-т сч. </w:t>
      </w:r>
      <w:r w:rsidR="009A2FBF" w:rsidRPr="009A2FBF">
        <w:rPr>
          <w:rFonts w:eastAsia="Times-Bold"/>
          <w:bCs/>
          <w:sz w:val="28"/>
          <w:szCs w:val="28"/>
        </w:rPr>
        <w:t>"</w:t>
      </w:r>
      <w:r w:rsidRPr="009A2FBF">
        <w:rPr>
          <w:rFonts w:eastAsia="Times-Bold"/>
          <w:bCs/>
          <w:sz w:val="28"/>
          <w:szCs w:val="28"/>
        </w:rPr>
        <w:t>Просроченная за</w:t>
      </w:r>
      <w:r w:rsidR="007552E5" w:rsidRPr="009A2FBF">
        <w:rPr>
          <w:rFonts w:eastAsia="Times-Bold"/>
          <w:bCs/>
          <w:sz w:val="28"/>
          <w:szCs w:val="28"/>
        </w:rPr>
        <w:t>долженность по ссудным и прирав</w:t>
      </w:r>
      <w:r w:rsidRPr="009A2FBF">
        <w:rPr>
          <w:rFonts w:eastAsia="Times-Bold"/>
          <w:bCs/>
          <w:sz w:val="28"/>
          <w:szCs w:val="28"/>
        </w:rPr>
        <w:t>ненным к ним счетам кли</w:t>
      </w:r>
      <w:r w:rsidR="007552E5" w:rsidRPr="009A2FBF">
        <w:rPr>
          <w:rFonts w:eastAsia="Times-Bold"/>
          <w:bCs/>
          <w:sz w:val="28"/>
          <w:szCs w:val="28"/>
        </w:rPr>
        <w:t>ентов, банков</w:t>
      </w:r>
      <w:r w:rsidR="009A2FBF" w:rsidRPr="009A2FBF">
        <w:rPr>
          <w:rFonts w:eastAsia="Times-Bold"/>
          <w:bCs/>
          <w:sz w:val="28"/>
          <w:szCs w:val="28"/>
        </w:rPr>
        <w:t>"</w:t>
      </w:r>
      <w:r w:rsidRPr="009A2FBF">
        <w:rPr>
          <w:rFonts w:eastAsia="Times-Bold"/>
          <w:bCs/>
          <w:sz w:val="28"/>
          <w:szCs w:val="28"/>
        </w:rPr>
        <w:t>,</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К-т ссудных счетов клиент</w:t>
      </w:r>
      <w:r w:rsidR="007552E5" w:rsidRPr="009A2FBF">
        <w:rPr>
          <w:rFonts w:eastAsia="Times-Bold"/>
          <w:bCs/>
          <w:sz w:val="28"/>
          <w:szCs w:val="28"/>
        </w:rPr>
        <w:t>ов, банков, счетов по учету при</w:t>
      </w:r>
      <w:r w:rsidRPr="009A2FBF">
        <w:rPr>
          <w:rFonts w:eastAsia="Times-Bold"/>
          <w:bCs/>
          <w:sz w:val="28"/>
          <w:szCs w:val="28"/>
        </w:rPr>
        <w:t xml:space="preserve">обретенных банком векселей, </w:t>
      </w:r>
      <w:r w:rsidR="007552E5" w:rsidRPr="009A2FBF">
        <w:rPr>
          <w:rFonts w:eastAsia="Times-Bold"/>
          <w:bCs/>
          <w:sz w:val="28"/>
          <w:szCs w:val="28"/>
        </w:rPr>
        <w:t>других счетов по учету задолжен</w:t>
      </w:r>
      <w:r w:rsidRPr="009A2FBF">
        <w:rPr>
          <w:rFonts w:eastAsia="Times-Bold"/>
          <w:bCs/>
          <w:sz w:val="28"/>
          <w:szCs w:val="28"/>
        </w:rPr>
        <w:t>ности, приравненной к ссудной, в случае списания нереальной</w:t>
      </w:r>
      <w:r w:rsidR="007552E5" w:rsidRPr="009A2FBF">
        <w:rPr>
          <w:rFonts w:eastAsia="Times-Bold"/>
          <w:bCs/>
          <w:sz w:val="28"/>
          <w:szCs w:val="28"/>
        </w:rPr>
        <w:t xml:space="preserve"> </w:t>
      </w:r>
      <w:r w:rsidRPr="009A2FBF">
        <w:rPr>
          <w:rFonts w:eastAsia="Times-Bold"/>
          <w:bCs/>
          <w:sz w:val="28"/>
          <w:szCs w:val="28"/>
        </w:rPr>
        <w:t>для взыскания ссудной задолж</w:t>
      </w:r>
      <w:r w:rsidR="007552E5" w:rsidRPr="009A2FBF">
        <w:rPr>
          <w:rFonts w:eastAsia="Times-Bold"/>
          <w:bCs/>
          <w:sz w:val="28"/>
          <w:szCs w:val="28"/>
        </w:rPr>
        <w:t>енности клиентов, если задолжен</w:t>
      </w:r>
      <w:r w:rsidRPr="009A2FBF">
        <w:rPr>
          <w:rFonts w:eastAsia="Times-Bold"/>
          <w:bCs/>
          <w:sz w:val="28"/>
          <w:szCs w:val="28"/>
        </w:rPr>
        <w:t>ность не является просроченной.</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Одновременно со списанием с баланса суммы основного долга</w:t>
      </w:r>
      <w:r w:rsidR="007552E5" w:rsidRPr="009A2FBF">
        <w:rPr>
          <w:rFonts w:eastAsia="Times-Bold"/>
          <w:bCs/>
          <w:sz w:val="28"/>
          <w:szCs w:val="28"/>
        </w:rPr>
        <w:t xml:space="preserve"> </w:t>
      </w:r>
      <w:r w:rsidRPr="009A2FBF">
        <w:rPr>
          <w:rFonts w:eastAsia="Times-Bold"/>
          <w:bCs/>
          <w:sz w:val="28"/>
          <w:szCs w:val="28"/>
        </w:rPr>
        <w:t>производится перенесение на вн</w:t>
      </w:r>
      <w:r w:rsidR="007552E5" w:rsidRPr="009A2FBF">
        <w:rPr>
          <w:rFonts w:eastAsia="Times-Bold"/>
          <w:bCs/>
          <w:sz w:val="28"/>
          <w:szCs w:val="28"/>
        </w:rPr>
        <w:t>ебалансовый счет для учета в те</w:t>
      </w:r>
      <w:r w:rsidRPr="009A2FBF">
        <w:rPr>
          <w:rFonts w:eastAsia="Times-Bold"/>
          <w:bCs/>
          <w:sz w:val="28"/>
          <w:szCs w:val="28"/>
        </w:rPr>
        <w:t>чение последующих пяти лет</w:t>
      </w:r>
      <w:r w:rsidR="007552E5" w:rsidRPr="009A2FBF">
        <w:rPr>
          <w:rFonts w:eastAsia="Times-Bold"/>
          <w:bCs/>
          <w:sz w:val="28"/>
          <w:szCs w:val="28"/>
        </w:rPr>
        <w:t xml:space="preserve"> списанной с баланса ссудной за</w:t>
      </w:r>
      <w:r w:rsidRPr="009A2FBF">
        <w:rPr>
          <w:rFonts w:eastAsia="Times-Bold"/>
          <w:bCs/>
          <w:sz w:val="28"/>
          <w:szCs w:val="28"/>
        </w:rPr>
        <w:t>долженности клиентов —в сумме основного долга по ссуде:</w:t>
      </w:r>
    </w:p>
    <w:p w:rsidR="00034858" w:rsidRPr="009A2FBF" w:rsidRDefault="00034858" w:rsidP="000F1ABB">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 xml:space="preserve">Д-т счетов 91801 </w:t>
      </w:r>
      <w:r w:rsidR="009A2FBF" w:rsidRPr="009A2FBF">
        <w:rPr>
          <w:rFonts w:eastAsia="Times-Bold"/>
          <w:bCs/>
          <w:sz w:val="28"/>
          <w:szCs w:val="28"/>
        </w:rPr>
        <w:t>"</w:t>
      </w:r>
      <w:r w:rsidRPr="009A2FBF">
        <w:rPr>
          <w:rFonts w:eastAsia="Times-Bold"/>
          <w:bCs/>
          <w:sz w:val="28"/>
          <w:szCs w:val="28"/>
        </w:rPr>
        <w:t>Задол</w:t>
      </w:r>
      <w:r w:rsidR="007552E5" w:rsidRPr="009A2FBF">
        <w:rPr>
          <w:rFonts w:eastAsia="Times-Bold"/>
          <w:bCs/>
          <w:sz w:val="28"/>
          <w:szCs w:val="28"/>
        </w:rPr>
        <w:t>женность по межбанковским креди</w:t>
      </w:r>
      <w:r w:rsidRPr="009A2FBF">
        <w:rPr>
          <w:rFonts w:eastAsia="Times-Bold"/>
          <w:bCs/>
          <w:sz w:val="28"/>
          <w:szCs w:val="28"/>
        </w:rPr>
        <w:t>там, депозитам и иным размещенным средствам, списанная за</w:t>
      </w:r>
      <w:r w:rsidR="007552E5" w:rsidRPr="009A2FBF">
        <w:rPr>
          <w:rFonts w:eastAsia="Times-Bold"/>
          <w:bCs/>
          <w:sz w:val="28"/>
          <w:szCs w:val="28"/>
        </w:rPr>
        <w:t xml:space="preserve"> </w:t>
      </w:r>
      <w:r w:rsidRPr="009A2FBF">
        <w:rPr>
          <w:rFonts w:eastAsia="Times-Bold"/>
          <w:bCs/>
          <w:sz w:val="28"/>
          <w:szCs w:val="28"/>
        </w:rPr>
        <w:t>счет резервов на возможные потери</w:t>
      </w:r>
      <w:r w:rsidR="009A2FBF" w:rsidRPr="009A2FBF">
        <w:rPr>
          <w:rFonts w:eastAsia="Times-Bold"/>
          <w:bCs/>
          <w:sz w:val="28"/>
          <w:szCs w:val="28"/>
        </w:rPr>
        <w:t>"</w:t>
      </w:r>
      <w:r w:rsidRPr="009A2FBF">
        <w:rPr>
          <w:rFonts w:eastAsia="Times-Bold"/>
          <w:bCs/>
          <w:sz w:val="28"/>
          <w:szCs w:val="28"/>
        </w:rPr>
        <w:t xml:space="preserve">; 91802 </w:t>
      </w:r>
      <w:r w:rsidR="009A2FBF" w:rsidRPr="009A2FBF">
        <w:rPr>
          <w:rFonts w:eastAsia="Times-Bold"/>
          <w:bCs/>
          <w:sz w:val="28"/>
          <w:szCs w:val="28"/>
        </w:rPr>
        <w:t>"</w:t>
      </w:r>
      <w:r w:rsidRPr="009A2FBF">
        <w:rPr>
          <w:rFonts w:eastAsia="Times-Bold"/>
          <w:bCs/>
          <w:sz w:val="28"/>
          <w:szCs w:val="28"/>
        </w:rPr>
        <w:t>Задолженность по</w:t>
      </w:r>
      <w:r w:rsidR="007552E5" w:rsidRPr="009A2FBF">
        <w:rPr>
          <w:rFonts w:eastAsia="Times-Bold"/>
          <w:bCs/>
          <w:sz w:val="28"/>
          <w:szCs w:val="28"/>
        </w:rPr>
        <w:t xml:space="preserve"> </w:t>
      </w:r>
      <w:r w:rsidRPr="009A2FBF">
        <w:rPr>
          <w:rFonts w:eastAsia="Times-Bold"/>
          <w:bCs/>
          <w:sz w:val="28"/>
          <w:szCs w:val="28"/>
        </w:rPr>
        <w:t>кредитам и прочим размещенным средствам, предоставленным</w:t>
      </w:r>
      <w:r w:rsidR="007552E5" w:rsidRPr="009A2FBF">
        <w:rPr>
          <w:rFonts w:eastAsia="Times-Bold"/>
          <w:bCs/>
          <w:sz w:val="28"/>
          <w:szCs w:val="28"/>
        </w:rPr>
        <w:t xml:space="preserve"> </w:t>
      </w:r>
      <w:r w:rsidRPr="009A2FBF">
        <w:rPr>
          <w:rFonts w:eastAsia="Times-Bold"/>
          <w:bCs/>
          <w:sz w:val="28"/>
          <w:szCs w:val="28"/>
        </w:rPr>
        <w:t>клиентам (кроме межбанковских), списанная за счет резервов</w:t>
      </w:r>
      <w:r w:rsidR="000F1ABB" w:rsidRPr="000F1ABB">
        <w:rPr>
          <w:rFonts w:eastAsia="Times-Bold"/>
          <w:bCs/>
          <w:sz w:val="28"/>
          <w:szCs w:val="28"/>
        </w:rPr>
        <w:t xml:space="preserve"> </w:t>
      </w:r>
      <w:r w:rsidRPr="009A2FBF">
        <w:rPr>
          <w:rFonts w:eastAsia="Times-Bold"/>
          <w:bCs/>
          <w:sz w:val="28"/>
          <w:szCs w:val="28"/>
        </w:rPr>
        <w:t>на возможные потери</w:t>
      </w:r>
      <w:r w:rsidR="009A2FBF" w:rsidRPr="009A2FBF">
        <w:rPr>
          <w:rFonts w:eastAsia="Times-Bold"/>
          <w:bCs/>
          <w:sz w:val="28"/>
          <w:szCs w:val="28"/>
        </w:rPr>
        <w:t>"</w:t>
      </w:r>
      <w:r w:rsidRPr="009A2FBF">
        <w:rPr>
          <w:rFonts w:eastAsia="Times-Bold"/>
          <w:bCs/>
          <w:sz w:val="28"/>
          <w:szCs w:val="28"/>
        </w:rPr>
        <w:t xml:space="preserve">; 91803 </w:t>
      </w:r>
      <w:r w:rsidR="009A2FBF" w:rsidRPr="009A2FBF">
        <w:rPr>
          <w:rFonts w:eastAsia="Times-Bold"/>
          <w:bCs/>
          <w:sz w:val="28"/>
          <w:szCs w:val="28"/>
        </w:rPr>
        <w:t>"</w:t>
      </w:r>
      <w:r w:rsidRPr="009A2FBF">
        <w:rPr>
          <w:rFonts w:eastAsia="Times-Bold"/>
          <w:bCs/>
          <w:sz w:val="28"/>
          <w:szCs w:val="28"/>
        </w:rPr>
        <w:t>Долги, списанные в убыток</w:t>
      </w:r>
      <w:r w:rsidR="009A2FBF" w:rsidRPr="009A2FBF">
        <w:rPr>
          <w:rFonts w:eastAsia="Times-Bold"/>
          <w:bCs/>
          <w:sz w:val="28"/>
          <w:szCs w:val="28"/>
        </w:rPr>
        <w:t>"</w:t>
      </w:r>
      <w:r w:rsidR="007552E5" w:rsidRPr="009A2FBF">
        <w:rPr>
          <w:rFonts w:eastAsia="Times-Bold"/>
          <w:bCs/>
          <w:sz w:val="28"/>
          <w:szCs w:val="28"/>
        </w:rPr>
        <w:t xml:space="preserve"> (от</w:t>
      </w:r>
      <w:r w:rsidRPr="009A2FBF">
        <w:rPr>
          <w:rFonts w:eastAsia="Times-Bold"/>
          <w:bCs/>
          <w:sz w:val="28"/>
          <w:szCs w:val="28"/>
        </w:rPr>
        <w:t>дельные лицевые счета)</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 xml:space="preserve">К-т сч. 99999 </w:t>
      </w:r>
      <w:r w:rsidR="009A2FBF" w:rsidRPr="009A2FBF">
        <w:rPr>
          <w:rFonts w:eastAsia="Times-Bold"/>
          <w:bCs/>
          <w:sz w:val="28"/>
          <w:szCs w:val="28"/>
        </w:rPr>
        <w:t>"</w:t>
      </w:r>
      <w:r w:rsidRPr="009A2FBF">
        <w:rPr>
          <w:rFonts w:eastAsia="Times-Bold"/>
          <w:bCs/>
          <w:sz w:val="28"/>
          <w:szCs w:val="28"/>
        </w:rPr>
        <w:t xml:space="preserve">Счет для </w:t>
      </w:r>
      <w:r w:rsidR="00E53F0E" w:rsidRPr="009A2FBF">
        <w:rPr>
          <w:rFonts w:eastAsia="Times-Bold"/>
          <w:bCs/>
          <w:sz w:val="28"/>
          <w:szCs w:val="28"/>
        </w:rPr>
        <w:t>корреспонденции с активными сче</w:t>
      </w:r>
      <w:r w:rsidRPr="009A2FBF">
        <w:rPr>
          <w:rFonts w:eastAsia="Times-Bold"/>
          <w:bCs/>
          <w:sz w:val="28"/>
          <w:szCs w:val="28"/>
        </w:rPr>
        <w:t>тами при двойной записи</w:t>
      </w:r>
      <w:r w:rsidR="009A2FBF" w:rsidRPr="009A2FBF">
        <w:rPr>
          <w:rFonts w:eastAsia="Times-Bold"/>
          <w:bCs/>
          <w:sz w:val="28"/>
          <w:szCs w:val="28"/>
        </w:rPr>
        <w:t>"</w:t>
      </w:r>
      <w:r w:rsidRPr="009A2FBF">
        <w:rPr>
          <w:rFonts w:eastAsia="Times-Bold"/>
          <w:bCs/>
          <w:sz w:val="28"/>
          <w:szCs w:val="28"/>
        </w:rPr>
        <w:t>;</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г) в случае непоступления сре</w:t>
      </w:r>
      <w:r w:rsidR="00E53F0E" w:rsidRPr="009A2FBF">
        <w:rPr>
          <w:rFonts w:eastAsia="Times-Bold"/>
          <w:bCs/>
          <w:sz w:val="28"/>
          <w:szCs w:val="28"/>
        </w:rPr>
        <w:t>дств от должника в течение пос</w:t>
      </w:r>
      <w:r w:rsidRPr="009A2FBF">
        <w:rPr>
          <w:rFonts w:eastAsia="Times-Bold"/>
          <w:bCs/>
          <w:sz w:val="28"/>
          <w:szCs w:val="28"/>
        </w:rPr>
        <w:t xml:space="preserve">ледующих пяти лет указанная </w:t>
      </w:r>
      <w:r w:rsidR="00E53F0E" w:rsidRPr="009A2FBF">
        <w:rPr>
          <w:rFonts w:eastAsia="Times-Bold"/>
          <w:bCs/>
          <w:sz w:val="28"/>
          <w:szCs w:val="28"/>
        </w:rPr>
        <w:t>ссудная задолженность списывает</w:t>
      </w:r>
      <w:r w:rsidRPr="009A2FBF">
        <w:rPr>
          <w:rFonts w:eastAsia="Times-Bold"/>
          <w:bCs/>
          <w:sz w:val="28"/>
          <w:szCs w:val="28"/>
        </w:rPr>
        <w:t>ся с внебалансовых счетов банка:</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 xml:space="preserve">Д-т сч. 99999 </w:t>
      </w:r>
      <w:r w:rsidR="009A2FBF" w:rsidRPr="009A2FBF">
        <w:rPr>
          <w:rFonts w:eastAsia="Times-Bold"/>
          <w:bCs/>
          <w:sz w:val="28"/>
          <w:szCs w:val="28"/>
        </w:rPr>
        <w:t>"</w:t>
      </w:r>
      <w:r w:rsidRPr="009A2FBF">
        <w:rPr>
          <w:rFonts w:eastAsia="Times-Bold"/>
          <w:bCs/>
          <w:sz w:val="28"/>
          <w:szCs w:val="28"/>
        </w:rPr>
        <w:t xml:space="preserve">Счет для </w:t>
      </w:r>
      <w:r w:rsidR="00E53F0E" w:rsidRPr="009A2FBF">
        <w:rPr>
          <w:rFonts w:eastAsia="Times-Bold"/>
          <w:bCs/>
          <w:sz w:val="28"/>
          <w:szCs w:val="28"/>
        </w:rPr>
        <w:t>корреспонденции с активными сче</w:t>
      </w:r>
      <w:r w:rsidRPr="009A2FBF">
        <w:rPr>
          <w:rFonts w:eastAsia="Times-Bold"/>
          <w:bCs/>
          <w:sz w:val="28"/>
          <w:szCs w:val="28"/>
        </w:rPr>
        <w:t>тами при двойной записи</w:t>
      </w:r>
      <w:r w:rsidR="009A2FBF" w:rsidRPr="009A2FBF">
        <w:rPr>
          <w:rFonts w:eastAsia="Times-Bold"/>
          <w:bCs/>
          <w:sz w:val="28"/>
          <w:szCs w:val="28"/>
        </w:rPr>
        <w:t>"</w:t>
      </w:r>
    </w:p>
    <w:p w:rsidR="00034858" w:rsidRPr="009A2FBF" w:rsidRDefault="00034858" w:rsidP="000F1ABB">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 xml:space="preserve">К-т счетов 91801 </w:t>
      </w:r>
      <w:r w:rsidR="009A2FBF" w:rsidRPr="009A2FBF">
        <w:rPr>
          <w:rFonts w:eastAsia="Times-Bold"/>
          <w:bCs/>
          <w:sz w:val="28"/>
          <w:szCs w:val="28"/>
        </w:rPr>
        <w:t>"</w:t>
      </w:r>
      <w:r w:rsidRPr="009A2FBF">
        <w:rPr>
          <w:rFonts w:eastAsia="Times-Bold"/>
          <w:bCs/>
          <w:sz w:val="28"/>
          <w:szCs w:val="28"/>
        </w:rPr>
        <w:t>Задол</w:t>
      </w:r>
      <w:r w:rsidR="00E53F0E" w:rsidRPr="009A2FBF">
        <w:rPr>
          <w:rFonts w:eastAsia="Times-Bold"/>
          <w:bCs/>
          <w:sz w:val="28"/>
          <w:szCs w:val="28"/>
        </w:rPr>
        <w:t>женность по межбанковским креди</w:t>
      </w:r>
      <w:r w:rsidRPr="009A2FBF">
        <w:rPr>
          <w:rFonts w:eastAsia="Times-Bold"/>
          <w:bCs/>
          <w:sz w:val="28"/>
          <w:szCs w:val="28"/>
        </w:rPr>
        <w:t>там, депозитам и иным размещенным средствам, списанная за</w:t>
      </w:r>
      <w:r w:rsidR="00E53F0E" w:rsidRPr="009A2FBF">
        <w:rPr>
          <w:rFonts w:eastAsia="Times-Bold"/>
          <w:bCs/>
          <w:sz w:val="28"/>
          <w:szCs w:val="28"/>
        </w:rPr>
        <w:t xml:space="preserve"> </w:t>
      </w:r>
      <w:r w:rsidRPr="009A2FBF">
        <w:rPr>
          <w:rFonts w:eastAsia="Times-Bold"/>
          <w:bCs/>
          <w:sz w:val="28"/>
          <w:szCs w:val="28"/>
        </w:rPr>
        <w:t>счет резервов на возможные потери</w:t>
      </w:r>
      <w:r w:rsidR="009A2FBF" w:rsidRPr="009A2FBF">
        <w:rPr>
          <w:rFonts w:eastAsia="Times-Bold"/>
          <w:bCs/>
          <w:sz w:val="28"/>
          <w:szCs w:val="28"/>
        </w:rPr>
        <w:t>"</w:t>
      </w:r>
      <w:r w:rsidRPr="009A2FBF">
        <w:rPr>
          <w:rFonts w:eastAsia="Times-Bold"/>
          <w:bCs/>
          <w:sz w:val="28"/>
          <w:szCs w:val="28"/>
        </w:rPr>
        <w:t xml:space="preserve">; 91802 </w:t>
      </w:r>
      <w:r w:rsidR="009A2FBF" w:rsidRPr="009A2FBF">
        <w:rPr>
          <w:rFonts w:eastAsia="Times-Bold"/>
          <w:bCs/>
          <w:sz w:val="28"/>
          <w:szCs w:val="28"/>
        </w:rPr>
        <w:t>"</w:t>
      </w:r>
      <w:r w:rsidRPr="009A2FBF">
        <w:rPr>
          <w:rFonts w:eastAsia="Times-Bold"/>
          <w:bCs/>
          <w:sz w:val="28"/>
          <w:szCs w:val="28"/>
        </w:rPr>
        <w:t>Задолженность по</w:t>
      </w:r>
      <w:r w:rsidR="00E53F0E" w:rsidRPr="009A2FBF">
        <w:rPr>
          <w:rFonts w:eastAsia="Times-Bold"/>
          <w:bCs/>
          <w:sz w:val="28"/>
          <w:szCs w:val="28"/>
        </w:rPr>
        <w:t xml:space="preserve"> </w:t>
      </w:r>
      <w:r w:rsidRPr="009A2FBF">
        <w:rPr>
          <w:rFonts w:eastAsia="Times-Bold"/>
          <w:bCs/>
          <w:sz w:val="28"/>
          <w:szCs w:val="28"/>
        </w:rPr>
        <w:t>кредитам и прочим размещенным средствам, предоставленным</w:t>
      </w:r>
      <w:r w:rsidR="00E53F0E" w:rsidRPr="009A2FBF">
        <w:rPr>
          <w:rFonts w:eastAsia="Times-Bold"/>
          <w:bCs/>
          <w:sz w:val="28"/>
          <w:szCs w:val="28"/>
        </w:rPr>
        <w:t xml:space="preserve"> </w:t>
      </w:r>
      <w:r w:rsidRPr="009A2FBF">
        <w:rPr>
          <w:rFonts w:eastAsia="Times-Bold"/>
          <w:bCs/>
          <w:sz w:val="28"/>
          <w:szCs w:val="28"/>
        </w:rPr>
        <w:t>клиентам (кроме межбанковских), списанная за счет резервов</w:t>
      </w:r>
      <w:r w:rsidR="000F1ABB" w:rsidRPr="000F1ABB">
        <w:rPr>
          <w:rFonts w:eastAsia="Times-Bold"/>
          <w:bCs/>
          <w:sz w:val="28"/>
          <w:szCs w:val="28"/>
        </w:rPr>
        <w:t xml:space="preserve"> </w:t>
      </w:r>
      <w:r w:rsidRPr="009A2FBF">
        <w:rPr>
          <w:rFonts w:eastAsia="Times-Bold"/>
          <w:bCs/>
          <w:sz w:val="28"/>
          <w:szCs w:val="28"/>
        </w:rPr>
        <w:t>на возможные потери</w:t>
      </w:r>
      <w:r w:rsidR="009A2FBF" w:rsidRPr="009A2FBF">
        <w:rPr>
          <w:rFonts w:eastAsia="Times-Bold"/>
          <w:bCs/>
          <w:sz w:val="28"/>
          <w:szCs w:val="28"/>
        </w:rPr>
        <w:t>"</w:t>
      </w:r>
      <w:r w:rsidRPr="009A2FBF">
        <w:rPr>
          <w:rFonts w:eastAsia="Times-Bold"/>
          <w:bCs/>
          <w:sz w:val="28"/>
          <w:szCs w:val="28"/>
        </w:rPr>
        <w:t xml:space="preserve">; 91803 </w:t>
      </w:r>
      <w:r w:rsidR="009A2FBF" w:rsidRPr="009A2FBF">
        <w:rPr>
          <w:rFonts w:eastAsia="Times-Bold"/>
          <w:bCs/>
          <w:sz w:val="28"/>
          <w:szCs w:val="28"/>
        </w:rPr>
        <w:t>"</w:t>
      </w:r>
      <w:r w:rsidRPr="009A2FBF">
        <w:rPr>
          <w:rFonts w:eastAsia="Times-Bold"/>
          <w:bCs/>
          <w:sz w:val="28"/>
          <w:szCs w:val="28"/>
        </w:rPr>
        <w:t>Долги, списанные в убыток</w:t>
      </w:r>
      <w:r w:rsidR="009A2FBF" w:rsidRPr="009A2FBF">
        <w:rPr>
          <w:rFonts w:eastAsia="Times-Bold"/>
          <w:bCs/>
          <w:sz w:val="28"/>
          <w:szCs w:val="28"/>
        </w:rPr>
        <w:t>"</w:t>
      </w:r>
      <w:r w:rsidR="00E53F0E" w:rsidRPr="009A2FBF">
        <w:rPr>
          <w:rFonts w:eastAsia="Times-Bold"/>
          <w:bCs/>
          <w:sz w:val="28"/>
          <w:szCs w:val="28"/>
        </w:rPr>
        <w:t xml:space="preserve"> </w:t>
      </w:r>
      <w:r w:rsidRPr="009A2FBF">
        <w:rPr>
          <w:rFonts w:eastAsia="Times-Bold"/>
          <w:bCs/>
          <w:sz w:val="28"/>
          <w:szCs w:val="28"/>
        </w:rPr>
        <w:t xml:space="preserve">и Д-т сч. 99999 </w:t>
      </w:r>
      <w:r w:rsidR="009A2FBF" w:rsidRPr="009A2FBF">
        <w:rPr>
          <w:rFonts w:eastAsia="Times-Bold"/>
          <w:bCs/>
          <w:sz w:val="28"/>
          <w:szCs w:val="28"/>
        </w:rPr>
        <w:t>"</w:t>
      </w:r>
      <w:r w:rsidRPr="009A2FBF">
        <w:rPr>
          <w:rFonts w:eastAsia="Times-Bold"/>
          <w:bCs/>
          <w:sz w:val="28"/>
          <w:szCs w:val="28"/>
        </w:rPr>
        <w:t xml:space="preserve">Счет для корреспонденции с активными </w:t>
      </w:r>
      <w:r w:rsidR="00E53F0E" w:rsidRPr="009A2FBF">
        <w:rPr>
          <w:rFonts w:eastAsia="Times-Bold"/>
          <w:bCs/>
          <w:sz w:val="28"/>
          <w:szCs w:val="28"/>
        </w:rPr>
        <w:t>сче</w:t>
      </w:r>
      <w:r w:rsidRPr="009A2FBF">
        <w:rPr>
          <w:rFonts w:eastAsia="Times-Bold"/>
          <w:bCs/>
          <w:sz w:val="28"/>
          <w:szCs w:val="28"/>
        </w:rPr>
        <w:t xml:space="preserve">тами при двойной </w:t>
      </w:r>
      <w:r w:rsidR="00E53F0E" w:rsidRPr="009A2FBF">
        <w:rPr>
          <w:rFonts w:eastAsia="Times-Bold"/>
          <w:bCs/>
          <w:sz w:val="28"/>
          <w:szCs w:val="28"/>
        </w:rPr>
        <w:t>записи</w:t>
      </w:r>
      <w:r w:rsidR="009A2FBF" w:rsidRPr="009A2FBF">
        <w:rPr>
          <w:rFonts w:eastAsia="Times-Bold"/>
          <w:bCs/>
          <w:sz w:val="28"/>
          <w:szCs w:val="28"/>
        </w:rPr>
        <w:t>"</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 xml:space="preserve">К-т счетов 91703 </w:t>
      </w:r>
      <w:r w:rsidR="009A2FBF" w:rsidRPr="009A2FBF">
        <w:rPr>
          <w:rFonts w:eastAsia="Times-Bold"/>
          <w:bCs/>
          <w:sz w:val="28"/>
          <w:szCs w:val="28"/>
        </w:rPr>
        <w:t>"</w:t>
      </w:r>
      <w:r w:rsidRPr="009A2FBF">
        <w:rPr>
          <w:rFonts w:eastAsia="Times-Bold"/>
          <w:bCs/>
          <w:sz w:val="28"/>
          <w:szCs w:val="28"/>
        </w:rPr>
        <w:t>Непо</w:t>
      </w:r>
      <w:r w:rsidR="00E53F0E" w:rsidRPr="009A2FBF">
        <w:rPr>
          <w:rFonts w:eastAsia="Times-Bold"/>
          <w:bCs/>
          <w:sz w:val="28"/>
          <w:szCs w:val="28"/>
        </w:rPr>
        <w:t>лученные проценты по межбанковс</w:t>
      </w:r>
      <w:r w:rsidRPr="009A2FBF">
        <w:rPr>
          <w:rFonts w:eastAsia="Times-Bold"/>
          <w:bCs/>
          <w:sz w:val="28"/>
          <w:szCs w:val="28"/>
        </w:rPr>
        <w:t xml:space="preserve">ким кредитам, депозитам и </w:t>
      </w:r>
      <w:r w:rsidR="00E53F0E" w:rsidRPr="009A2FBF">
        <w:rPr>
          <w:rFonts w:eastAsia="Times-Bold"/>
          <w:bCs/>
          <w:sz w:val="28"/>
          <w:szCs w:val="28"/>
        </w:rPr>
        <w:t>иным размещенным средствам, спи</w:t>
      </w:r>
      <w:r w:rsidRPr="009A2FBF">
        <w:rPr>
          <w:rFonts w:eastAsia="Times-Bold"/>
          <w:bCs/>
          <w:sz w:val="28"/>
          <w:szCs w:val="28"/>
        </w:rPr>
        <w:t>санным с баланса кредитной организации</w:t>
      </w:r>
      <w:r w:rsidR="009A2FBF" w:rsidRPr="009A2FBF">
        <w:rPr>
          <w:rFonts w:eastAsia="Times-Bold"/>
          <w:bCs/>
          <w:sz w:val="28"/>
          <w:szCs w:val="28"/>
        </w:rPr>
        <w:t>"</w:t>
      </w:r>
      <w:r w:rsidRPr="009A2FBF">
        <w:rPr>
          <w:rFonts w:eastAsia="Times-Bold"/>
          <w:bCs/>
          <w:sz w:val="28"/>
          <w:szCs w:val="28"/>
        </w:rPr>
        <w:t xml:space="preserve">; 91704 </w:t>
      </w:r>
      <w:r w:rsidR="009A2FBF" w:rsidRPr="009A2FBF">
        <w:rPr>
          <w:rFonts w:eastAsia="Times-Bold"/>
          <w:bCs/>
          <w:sz w:val="28"/>
          <w:szCs w:val="28"/>
        </w:rPr>
        <w:t>"</w:t>
      </w:r>
      <w:r w:rsidR="00E53F0E" w:rsidRPr="009A2FBF">
        <w:rPr>
          <w:rFonts w:eastAsia="Times-Bold"/>
          <w:bCs/>
          <w:sz w:val="28"/>
          <w:szCs w:val="28"/>
        </w:rPr>
        <w:t>Неполучен</w:t>
      </w:r>
      <w:r w:rsidRPr="009A2FBF">
        <w:rPr>
          <w:rFonts w:eastAsia="Times-Bold"/>
          <w:bCs/>
          <w:sz w:val="28"/>
          <w:szCs w:val="28"/>
        </w:rPr>
        <w:t>ные проценты по кредитам и прочим размещенным средствам</w:t>
      </w:r>
      <w:r w:rsidR="00E53F0E" w:rsidRPr="009A2FBF">
        <w:rPr>
          <w:rFonts w:eastAsia="Times-Bold"/>
          <w:bCs/>
          <w:sz w:val="28"/>
          <w:szCs w:val="28"/>
        </w:rPr>
        <w:t xml:space="preserve"> </w:t>
      </w:r>
      <w:r w:rsidRPr="009A2FBF">
        <w:rPr>
          <w:rFonts w:eastAsia="Times-Bold"/>
          <w:bCs/>
          <w:sz w:val="28"/>
          <w:szCs w:val="28"/>
        </w:rPr>
        <w:t>(кроме межбанковских), предоставленным клиентам, списанным</w:t>
      </w:r>
      <w:r w:rsidR="00E53F0E" w:rsidRPr="009A2FBF">
        <w:rPr>
          <w:rFonts w:eastAsia="Times-Bold"/>
          <w:bCs/>
          <w:sz w:val="28"/>
          <w:szCs w:val="28"/>
        </w:rPr>
        <w:t xml:space="preserve"> </w:t>
      </w:r>
      <w:r w:rsidRPr="009A2FBF">
        <w:rPr>
          <w:rFonts w:eastAsia="Times-Bold"/>
          <w:bCs/>
          <w:sz w:val="28"/>
          <w:szCs w:val="28"/>
        </w:rPr>
        <w:t>с баланса кредитной организации</w:t>
      </w:r>
      <w:r w:rsidR="009A2FBF" w:rsidRPr="009A2FBF">
        <w:rPr>
          <w:rFonts w:eastAsia="Times-Bold"/>
          <w:bCs/>
          <w:sz w:val="28"/>
          <w:szCs w:val="28"/>
        </w:rPr>
        <w:t>"</w:t>
      </w:r>
      <w:r w:rsidR="0009627C" w:rsidRPr="009A2FBF">
        <w:rPr>
          <w:rFonts w:eastAsia="Times-Bold"/>
          <w:bCs/>
          <w:sz w:val="28"/>
          <w:szCs w:val="28"/>
        </w:rPr>
        <w:t xml:space="preserve">. </w:t>
      </w:r>
      <w:r w:rsidR="00A6592F" w:rsidRPr="009A2FBF">
        <w:rPr>
          <w:rFonts w:eastAsia="Times-Bold"/>
          <w:bCs/>
          <w:sz w:val="28"/>
          <w:szCs w:val="28"/>
        </w:rPr>
        <w:t>[13</w:t>
      </w:r>
      <w:r w:rsidR="0009627C" w:rsidRPr="009A2FBF">
        <w:rPr>
          <w:rFonts w:eastAsia="Times-Bold"/>
          <w:bCs/>
          <w:sz w:val="28"/>
          <w:szCs w:val="28"/>
        </w:rPr>
        <w:t>, с.325]</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Если в течение пятилетнег</w:t>
      </w:r>
      <w:r w:rsidR="00E53F0E" w:rsidRPr="009A2FBF">
        <w:rPr>
          <w:rFonts w:eastAsia="Times-Bold"/>
          <w:bCs/>
          <w:sz w:val="28"/>
          <w:szCs w:val="28"/>
        </w:rPr>
        <w:t>о периода должник или его право</w:t>
      </w:r>
      <w:r w:rsidRPr="009A2FBF">
        <w:rPr>
          <w:rFonts w:eastAsia="Times-Bold"/>
          <w:bCs/>
          <w:sz w:val="28"/>
          <w:szCs w:val="28"/>
        </w:rPr>
        <w:t xml:space="preserve">преемник возвращают ранее </w:t>
      </w:r>
      <w:r w:rsidR="00E53F0E" w:rsidRPr="009A2FBF">
        <w:rPr>
          <w:rFonts w:eastAsia="Times-Bold"/>
          <w:bCs/>
          <w:sz w:val="28"/>
          <w:szCs w:val="28"/>
        </w:rPr>
        <w:t>списанную в установленном поряд</w:t>
      </w:r>
      <w:r w:rsidRPr="009A2FBF">
        <w:rPr>
          <w:rFonts w:eastAsia="Times-Bold"/>
          <w:bCs/>
          <w:sz w:val="28"/>
          <w:szCs w:val="28"/>
        </w:rPr>
        <w:t>ке с баланса банка ссудную задолженност</w:t>
      </w:r>
      <w:r w:rsidR="00E53F0E" w:rsidRPr="009A2FBF">
        <w:rPr>
          <w:rFonts w:eastAsia="Times-Bold"/>
          <w:bCs/>
          <w:sz w:val="28"/>
          <w:szCs w:val="28"/>
        </w:rPr>
        <w:t>ь, то на сумму посту</w:t>
      </w:r>
      <w:r w:rsidRPr="009A2FBF">
        <w:rPr>
          <w:rFonts w:eastAsia="Times-Bold"/>
          <w:bCs/>
          <w:sz w:val="28"/>
          <w:szCs w:val="28"/>
        </w:rPr>
        <w:t>пившего долга в конце операционного дня (в день, когда были</w:t>
      </w:r>
      <w:r w:rsidR="00E53F0E" w:rsidRPr="009A2FBF">
        <w:rPr>
          <w:rFonts w:eastAsia="Times-Bold"/>
          <w:bCs/>
          <w:sz w:val="28"/>
          <w:szCs w:val="28"/>
        </w:rPr>
        <w:t xml:space="preserve"> </w:t>
      </w:r>
      <w:r w:rsidRPr="009A2FBF">
        <w:rPr>
          <w:rFonts w:eastAsia="Times-Bold"/>
          <w:bCs/>
          <w:sz w:val="28"/>
          <w:szCs w:val="28"/>
        </w:rPr>
        <w:t>возвращены должником денежн</w:t>
      </w:r>
      <w:r w:rsidR="00E53F0E" w:rsidRPr="009A2FBF">
        <w:rPr>
          <w:rFonts w:eastAsia="Times-Bold"/>
          <w:bCs/>
          <w:sz w:val="28"/>
          <w:szCs w:val="28"/>
        </w:rPr>
        <w:t>ые средства) осуществляется сле</w:t>
      </w:r>
      <w:r w:rsidRPr="009A2FBF">
        <w:rPr>
          <w:rFonts w:eastAsia="Times-Bold"/>
          <w:bCs/>
          <w:sz w:val="28"/>
          <w:szCs w:val="28"/>
        </w:rPr>
        <w:t>дующая бухгалтерская проводка:</w:t>
      </w:r>
    </w:p>
    <w:p w:rsidR="00034858" w:rsidRPr="009A2FBF" w:rsidRDefault="00034858" w:rsidP="000F1ABB">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 xml:space="preserve">а) поступление денежных </w:t>
      </w:r>
      <w:r w:rsidR="00E53F0E" w:rsidRPr="009A2FBF">
        <w:rPr>
          <w:rFonts w:eastAsia="Times-Bold"/>
          <w:bCs/>
          <w:sz w:val="28"/>
          <w:szCs w:val="28"/>
        </w:rPr>
        <w:t>средств в погашение задолженнос</w:t>
      </w:r>
      <w:r w:rsidRPr="009A2FBF">
        <w:rPr>
          <w:rFonts w:eastAsia="Times-Bold"/>
          <w:bCs/>
          <w:sz w:val="28"/>
          <w:szCs w:val="28"/>
        </w:rPr>
        <w:t>ти от заемщика — Д-т счетов 30109, 30111, 30112, 30113, 30116, 30117, 401-</w:t>
      </w:r>
      <w:r w:rsidR="00F12813" w:rsidRPr="009A2FBF">
        <w:rPr>
          <w:rFonts w:eastAsia="Times-Bold"/>
          <w:bCs/>
          <w:sz w:val="28"/>
          <w:szCs w:val="28"/>
        </w:rPr>
        <w:t xml:space="preserve"> </w:t>
      </w:r>
      <w:r w:rsidRPr="009A2FBF">
        <w:rPr>
          <w:rFonts w:eastAsia="Times-Bold"/>
          <w:bCs/>
          <w:sz w:val="28"/>
          <w:szCs w:val="28"/>
        </w:rPr>
        <w:t>408 (если заемщик имеет рас</w:t>
      </w:r>
      <w:r w:rsidR="00F12813" w:rsidRPr="009A2FBF">
        <w:rPr>
          <w:rFonts w:eastAsia="Times-Bold"/>
          <w:bCs/>
          <w:sz w:val="28"/>
          <w:szCs w:val="28"/>
        </w:rPr>
        <w:t>четный (текущий), корреспондент</w:t>
      </w:r>
      <w:r w:rsidRPr="009A2FBF">
        <w:rPr>
          <w:rFonts w:eastAsia="Times-Bold"/>
          <w:bCs/>
          <w:sz w:val="28"/>
          <w:szCs w:val="28"/>
        </w:rPr>
        <w:t>ский счет в данном банке); 30102, 30104, 30110, 30114, 30115,</w:t>
      </w:r>
      <w:r w:rsidR="00F12813" w:rsidRPr="009A2FBF">
        <w:rPr>
          <w:rFonts w:eastAsia="Times-Bold"/>
          <w:bCs/>
          <w:sz w:val="28"/>
          <w:szCs w:val="28"/>
        </w:rPr>
        <w:t xml:space="preserve"> </w:t>
      </w:r>
      <w:r w:rsidRPr="009A2FBF">
        <w:rPr>
          <w:rFonts w:eastAsia="Times-Bold"/>
          <w:bCs/>
          <w:sz w:val="28"/>
          <w:szCs w:val="28"/>
        </w:rPr>
        <w:t>30118, 30119 (если заемщик не имеет расчетного (текущего),</w:t>
      </w:r>
      <w:r w:rsidR="000F1ABB" w:rsidRPr="000F1ABB">
        <w:rPr>
          <w:rFonts w:eastAsia="Times-Bold"/>
          <w:bCs/>
          <w:sz w:val="28"/>
          <w:szCs w:val="28"/>
        </w:rPr>
        <w:t xml:space="preserve"> </w:t>
      </w:r>
      <w:r w:rsidRPr="009A2FBF">
        <w:rPr>
          <w:rFonts w:eastAsia="Times-Bold"/>
          <w:bCs/>
          <w:sz w:val="28"/>
          <w:szCs w:val="28"/>
        </w:rPr>
        <w:t>корреспондентского счета в данном банке)</w:t>
      </w:r>
    </w:p>
    <w:p w:rsidR="00034858" w:rsidRPr="009A2FBF" w:rsidRDefault="00F12813"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 xml:space="preserve">К-т сч. 70107 </w:t>
      </w:r>
      <w:r w:rsidR="009A2FBF" w:rsidRPr="009A2FBF">
        <w:rPr>
          <w:rFonts w:eastAsia="Times-Bold"/>
          <w:bCs/>
          <w:sz w:val="28"/>
          <w:szCs w:val="28"/>
        </w:rPr>
        <w:t>"</w:t>
      </w:r>
      <w:r w:rsidR="00034858" w:rsidRPr="009A2FBF">
        <w:rPr>
          <w:rFonts w:eastAsia="Times-Bold"/>
          <w:bCs/>
          <w:sz w:val="28"/>
          <w:szCs w:val="28"/>
        </w:rPr>
        <w:t>Другие доходы</w:t>
      </w:r>
      <w:r w:rsidR="009A2FBF" w:rsidRPr="009A2FBF">
        <w:rPr>
          <w:rFonts w:eastAsia="Times-Bold"/>
          <w:bCs/>
          <w:sz w:val="28"/>
          <w:szCs w:val="28"/>
        </w:rPr>
        <w:t>"</w:t>
      </w:r>
      <w:r w:rsidR="00034858" w:rsidRPr="009A2FBF">
        <w:rPr>
          <w:rFonts w:eastAsia="Times-Bold"/>
          <w:bCs/>
          <w:sz w:val="28"/>
          <w:szCs w:val="28"/>
        </w:rPr>
        <w:t xml:space="preserve"> - в зависимости от того, за</w:t>
      </w:r>
      <w:r w:rsidRPr="009A2FBF">
        <w:rPr>
          <w:rFonts w:eastAsia="Times-Bold"/>
          <w:bCs/>
          <w:sz w:val="28"/>
          <w:szCs w:val="28"/>
        </w:rPr>
        <w:t xml:space="preserve"> </w:t>
      </w:r>
      <w:r w:rsidR="00034858" w:rsidRPr="009A2FBF">
        <w:rPr>
          <w:rFonts w:eastAsia="Times-Bold"/>
          <w:bCs/>
          <w:sz w:val="28"/>
          <w:szCs w:val="28"/>
        </w:rPr>
        <w:t>счет каких средств было произведено списание задолженности</w:t>
      </w:r>
      <w:r w:rsidRPr="009A2FBF">
        <w:rPr>
          <w:rFonts w:eastAsia="Times-Bold"/>
          <w:bCs/>
          <w:sz w:val="28"/>
          <w:szCs w:val="28"/>
        </w:rPr>
        <w:t xml:space="preserve"> </w:t>
      </w:r>
      <w:r w:rsidR="00034858" w:rsidRPr="009A2FBF">
        <w:rPr>
          <w:rFonts w:eastAsia="Times-Bold"/>
          <w:bCs/>
          <w:sz w:val="28"/>
          <w:szCs w:val="28"/>
        </w:rPr>
        <w:t>по резерву на возможные потери по ссудам, —за счет резерва</w:t>
      </w:r>
      <w:r w:rsidRPr="009A2FBF">
        <w:rPr>
          <w:rFonts w:eastAsia="Times-Bold"/>
          <w:bCs/>
          <w:sz w:val="28"/>
          <w:szCs w:val="28"/>
        </w:rPr>
        <w:t xml:space="preserve"> </w:t>
      </w:r>
      <w:r w:rsidR="00034858" w:rsidRPr="009A2FBF">
        <w:rPr>
          <w:rFonts w:eastAsia="Times-Bold"/>
          <w:bCs/>
          <w:sz w:val="28"/>
          <w:szCs w:val="28"/>
        </w:rPr>
        <w:t>или путем отнесения на убытки банка;</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б) и одновременно на сумму поступившего основного долга -</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 xml:space="preserve">Д-т сч. 99999 </w:t>
      </w:r>
      <w:r w:rsidR="009A2FBF" w:rsidRPr="009A2FBF">
        <w:rPr>
          <w:rFonts w:eastAsia="Times-Bold"/>
          <w:bCs/>
          <w:sz w:val="28"/>
          <w:szCs w:val="28"/>
        </w:rPr>
        <w:t>"</w:t>
      </w:r>
      <w:r w:rsidRPr="009A2FBF">
        <w:rPr>
          <w:rFonts w:eastAsia="Times-Bold"/>
          <w:bCs/>
          <w:sz w:val="28"/>
          <w:szCs w:val="28"/>
        </w:rPr>
        <w:t xml:space="preserve">Счет для </w:t>
      </w:r>
      <w:r w:rsidR="00F12813" w:rsidRPr="009A2FBF">
        <w:rPr>
          <w:rFonts w:eastAsia="Times-Bold"/>
          <w:bCs/>
          <w:sz w:val="28"/>
          <w:szCs w:val="28"/>
        </w:rPr>
        <w:t>корреспонденции с активными счетами при двойной записи</w:t>
      </w:r>
      <w:r w:rsidR="009A2FBF" w:rsidRPr="009A2FBF">
        <w:rPr>
          <w:rFonts w:eastAsia="Times-Bold"/>
          <w:bCs/>
          <w:sz w:val="28"/>
          <w:szCs w:val="28"/>
        </w:rPr>
        <w:t>"</w:t>
      </w:r>
    </w:p>
    <w:p w:rsidR="00034858" w:rsidRPr="009A2FBF" w:rsidRDefault="00F12813" w:rsidP="000F1ABB">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 xml:space="preserve">К-т счетов 91801 </w:t>
      </w:r>
      <w:r w:rsidR="009A2FBF" w:rsidRPr="009A2FBF">
        <w:rPr>
          <w:rFonts w:eastAsia="Times-Bold"/>
          <w:bCs/>
          <w:sz w:val="28"/>
          <w:szCs w:val="28"/>
        </w:rPr>
        <w:t>"</w:t>
      </w:r>
      <w:r w:rsidR="00034858" w:rsidRPr="009A2FBF">
        <w:rPr>
          <w:rFonts w:eastAsia="Times-Bold"/>
          <w:bCs/>
          <w:sz w:val="28"/>
          <w:szCs w:val="28"/>
        </w:rPr>
        <w:t>Задол</w:t>
      </w:r>
      <w:r w:rsidRPr="009A2FBF">
        <w:rPr>
          <w:rFonts w:eastAsia="Times-Bold"/>
          <w:bCs/>
          <w:sz w:val="28"/>
          <w:szCs w:val="28"/>
        </w:rPr>
        <w:t>женность по межбанковским креди</w:t>
      </w:r>
      <w:r w:rsidR="00034858" w:rsidRPr="009A2FBF">
        <w:rPr>
          <w:rFonts w:eastAsia="Times-Bold"/>
          <w:bCs/>
          <w:sz w:val="28"/>
          <w:szCs w:val="28"/>
        </w:rPr>
        <w:t>там, депозитам и иным размещенным средствам, списанная за</w:t>
      </w:r>
      <w:r w:rsidRPr="009A2FBF">
        <w:rPr>
          <w:rFonts w:eastAsia="Times-Bold"/>
          <w:bCs/>
          <w:sz w:val="28"/>
          <w:szCs w:val="28"/>
        </w:rPr>
        <w:t xml:space="preserve"> </w:t>
      </w:r>
      <w:r w:rsidR="00034858" w:rsidRPr="009A2FBF">
        <w:rPr>
          <w:rFonts w:eastAsia="Times-Bold"/>
          <w:bCs/>
          <w:sz w:val="28"/>
          <w:szCs w:val="28"/>
        </w:rPr>
        <w:t>счет резервов на возможные потери</w:t>
      </w:r>
      <w:r w:rsidR="009A2FBF" w:rsidRPr="009A2FBF">
        <w:rPr>
          <w:rFonts w:eastAsia="Times-Bold"/>
          <w:bCs/>
          <w:sz w:val="28"/>
          <w:szCs w:val="28"/>
        </w:rPr>
        <w:t>"</w:t>
      </w:r>
      <w:r w:rsidR="00034858" w:rsidRPr="009A2FBF">
        <w:rPr>
          <w:rFonts w:eastAsia="Times-Bold"/>
          <w:bCs/>
          <w:sz w:val="28"/>
          <w:szCs w:val="28"/>
        </w:rPr>
        <w:t xml:space="preserve">; 91802 </w:t>
      </w:r>
      <w:r w:rsidR="009A2FBF" w:rsidRPr="009A2FBF">
        <w:rPr>
          <w:rFonts w:eastAsia="Times-Bold"/>
          <w:bCs/>
          <w:sz w:val="28"/>
          <w:szCs w:val="28"/>
        </w:rPr>
        <w:t>"</w:t>
      </w:r>
      <w:r w:rsidR="00034858" w:rsidRPr="009A2FBF">
        <w:rPr>
          <w:rFonts w:eastAsia="Times-Bold"/>
          <w:bCs/>
          <w:sz w:val="28"/>
          <w:szCs w:val="28"/>
        </w:rPr>
        <w:t>Задолженность по</w:t>
      </w:r>
      <w:r w:rsidRPr="009A2FBF">
        <w:rPr>
          <w:rFonts w:eastAsia="Times-Bold"/>
          <w:bCs/>
          <w:sz w:val="28"/>
          <w:szCs w:val="28"/>
        </w:rPr>
        <w:t xml:space="preserve"> </w:t>
      </w:r>
      <w:r w:rsidR="00034858" w:rsidRPr="009A2FBF">
        <w:rPr>
          <w:rFonts w:eastAsia="Times-Bold"/>
          <w:bCs/>
          <w:sz w:val="28"/>
          <w:szCs w:val="28"/>
        </w:rPr>
        <w:t>кредитам и прочим размещенным средствам, предоставленным</w:t>
      </w:r>
      <w:r w:rsidRPr="009A2FBF">
        <w:rPr>
          <w:rFonts w:eastAsia="Times-Bold"/>
          <w:bCs/>
          <w:sz w:val="28"/>
          <w:szCs w:val="28"/>
        </w:rPr>
        <w:t xml:space="preserve"> </w:t>
      </w:r>
      <w:r w:rsidR="00034858" w:rsidRPr="009A2FBF">
        <w:rPr>
          <w:rFonts w:eastAsia="Times-Bold"/>
          <w:bCs/>
          <w:sz w:val="28"/>
          <w:szCs w:val="28"/>
        </w:rPr>
        <w:t>клиентам (кроме межбанковских), списанная за счет резервов</w:t>
      </w:r>
      <w:r w:rsidR="000F1ABB" w:rsidRPr="000F1ABB">
        <w:rPr>
          <w:rFonts w:eastAsia="Times-Bold"/>
          <w:bCs/>
          <w:sz w:val="28"/>
          <w:szCs w:val="28"/>
        </w:rPr>
        <w:t xml:space="preserve"> </w:t>
      </w:r>
      <w:r w:rsidR="00034858" w:rsidRPr="009A2FBF">
        <w:rPr>
          <w:rFonts w:eastAsia="Times-Bold"/>
          <w:bCs/>
          <w:sz w:val="28"/>
          <w:szCs w:val="28"/>
        </w:rPr>
        <w:t>на возможные потери</w:t>
      </w:r>
      <w:r w:rsidR="009A2FBF" w:rsidRPr="009A2FBF">
        <w:rPr>
          <w:rFonts w:eastAsia="Times-Bold"/>
          <w:bCs/>
          <w:sz w:val="28"/>
          <w:szCs w:val="28"/>
        </w:rPr>
        <w:t>"</w:t>
      </w:r>
      <w:r w:rsidR="00034858" w:rsidRPr="009A2FBF">
        <w:rPr>
          <w:rFonts w:eastAsia="Times-Bold"/>
          <w:bCs/>
          <w:sz w:val="28"/>
          <w:szCs w:val="28"/>
        </w:rPr>
        <w:t xml:space="preserve">; 91803 </w:t>
      </w:r>
      <w:r w:rsidR="009A2FBF" w:rsidRPr="009A2FBF">
        <w:rPr>
          <w:rFonts w:eastAsia="Times-Bold"/>
          <w:bCs/>
          <w:sz w:val="28"/>
          <w:szCs w:val="28"/>
        </w:rPr>
        <w:t>"</w:t>
      </w:r>
      <w:r w:rsidR="00034858" w:rsidRPr="009A2FBF">
        <w:rPr>
          <w:rFonts w:eastAsia="Times-Bold"/>
          <w:bCs/>
          <w:sz w:val="28"/>
          <w:szCs w:val="28"/>
        </w:rPr>
        <w:t>Долги, списанные в убыток</w:t>
      </w:r>
      <w:r w:rsidR="009A2FBF" w:rsidRPr="009A2FBF">
        <w:rPr>
          <w:rFonts w:eastAsia="Times-Bold"/>
          <w:bCs/>
          <w:sz w:val="28"/>
          <w:szCs w:val="28"/>
        </w:rPr>
        <w:t>"</w:t>
      </w:r>
      <w:r w:rsidR="00034858" w:rsidRPr="009A2FBF">
        <w:rPr>
          <w:rFonts w:eastAsia="Times-Bold"/>
          <w:bCs/>
          <w:sz w:val="28"/>
          <w:szCs w:val="28"/>
        </w:rPr>
        <w:t>;</w:t>
      </w:r>
    </w:p>
    <w:p w:rsidR="00034858" w:rsidRPr="009A2FBF" w:rsidRDefault="00034858" w:rsidP="000F1ABB">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на сумму поступивших процентов -</w:t>
      </w:r>
      <w:r w:rsidR="000F1ABB" w:rsidRPr="000F1ABB">
        <w:rPr>
          <w:rFonts w:eastAsia="Times-Bold"/>
          <w:bCs/>
          <w:sz w:val="28"/>
          <w:szCs w:val="28"/>
        </w:rPr>
        <w:t xml:space="preserve"> </w:t>
      </w:r>
      <w:r w:rsidRPr="009A2FBF">
        <w:rPr>
          <w:rFonts w:eastAsia="Times-Bold"/>
          <w:bCs/>
          <w:sz w:val="28"/>
          <w:szCs w:val="28"/>
        </w:rPr>
        <w:t>Д-т сч. 99999</w:t>
      </w:r>
    </w:p>
    <w:p w:rsidR="00034858" w:rsidRPr="009A2FBF" w:rsidRDefault="00034858" w:rsidP="009A2FBF">
      <w:pPr>
        <w:suppressAutoHyphens/>
        <w:autoSpaceDE w:val="0"/>
        <w:autoSpaceDN w:val="0"/>
        <w:adjustRightInd w:val="0"/>
        <w:spacing w:line="360" w:lineRule="auto"/>
        <w:ind w:firstLine="709"/>
        <w:jc w:val="both"/>
        <w:rPr>
          <w:rFonts w:eastAsia="Times-Bold"/>
          <w:bCs/>
          <w:sz w:val="28"/>
          <w:szCs w:val="28"/>
        </w:rPr>
      </w:pPr>
      <w:r w:rsidRPr="009A2FBF">
        <w:rPr>
          <w:rFonts w:eastAsia="Times-Bold"/>
          <w:bCs/>
          <w:sz w:val="28"/>
          <w:szCs w:val="28"/>
        </w:rPr>
        <w:t xml:space="preserve">К-т счетов 91703 </w:t>
      </w:r>
      <w:r w:rsidR="009A2FBF" w:rsidRPr="009A2FBF">
        <w:rPr>
          <w:rFonts w:eastAsia="Times-Bold"/>
          <w:bCs/>
          <w:sz w:val="28"/>
          <w:szCs w:val="28"/>
        </w:rPr>
        <w:t>"</w:t>
      </w:r>
      <w:r w:rsidRPr="009A2FBF">
        <w:rPr>
          <w:rFonts w:eastAsia="Times-Bold"/>
          <w:bCs/>
          <w:sz w:val="28"/>
          <w:szCs w:val="28"/>
        </w:rPr>
        <w:t>Непо</w:t>
      </w:r>
      <w:r w:rsidR="00F12813" w:rsidRPr="009A2FBF">
        <w:rPr>
          <w:rFonts w:eastAsia="Times-Bold"/>
          <w:bCs/>
          <w:sz w:val="28"/>
          <w:szCs w:val="28"/>
        </w:rPr>
        <w:t>лученные проценты по межбанковс</w:t>
      </w:r>
      <w:r w:rsidRPr="009A2FBF">
        <w:rPr>
          <w:rFonts w:eastAsia="Times-Bold"/>
          <w:bCs/>
          <w:sz w:val="28"/>
          <w:szCs w:val="28"/>
        </w:rPr>
        <w:t xml:space="preserve">ким кредитам, депозитам и </w:t>
      </w:r>
      <w:r w:rsidR="00F12813" w:rsidRPr="009A2FBF">
        <w:rPr>
          <w:rFonts w:eastAsia="Times-Bold"/>
          <w:bCs/>
          <w:sz w:val="28"/>
          <w:szCs w:val="28"/>
        </w:rPr>
        <w:t>иным размещенным средствам, спи</w:t>
      </w:r>
      <w:r w:rsidRPr="009A2FBF">
        <w:rPr>
          <w:rFonts w:eastAsia="Times-Bold"/>
          <w:bCs/>
          <w:sz w:val="28"/>
          <w:szCs w:val="28"/>
        </w:rPr>
        <w:t>санным с баланса кредитной</w:t>
      </w:r>
      <w:r w:rsidR="00F12813" w:rsidRPr="009A2FBF">
        <w:rPr>
          <w:rFonts w:eastAsia="Times-Bold"/>
          <w:bCs/>
          <w:sz w:val="28"/>
          <w:szCs w:val="28"/>
        </w:rPr>
        <w:t xml:space="preserve"> организации</w:t>
      </w:r>
      <w:r w:rsidR="009A2FBF" w:rsidRPr="009A2FBF">
        <w:rPr>
          <w:rFonts w:eastAsia="Times-Bold"/>
          <w:bCs/>
          <w:sz w:val="28"/>
          <w:szCs w:val="28"/>
        </w:rPr>
        <w:t>"</w:t>
      </w:r>
      <w:r w:rsidR="00F12813" w:rsidRPr="009A2FBF">
        <w:rPr>
          <w:rFonts w:eastAsia="Times-Bold"/>
          <w:bCs/>
          <w:sz w:val="28"/>
          <w:szCs w:val="28"/>
        </w:rPr>
        <w:t xml:space="preserve">; 91704 </w:t>
      </w:r>
      <w:r w:rsidR="009A2FBF" w:rsidRPr="009A2FBF">
        <w:rPr>
          <w:rFonts w:eastAsia="Times-Bold"/>
          <w:bCs/>
          <w:sz w:val="28"/>
          <w:szCs w:val="28"/>
        </w:rPr>
        <w:t>"</w:t>
      </w:r>
      <w:r w:rsidR="00F12813" w:rsidRPr="009A2FBF">
        <w:rPr>
          <w:rFonts w:eastAsia="Times-Bold"/>
          <w:bCs/>
          <w:sz w:val="28"/>
          <w:szCs w:val="28"/>
        </w:rPr>
        <w:t>Неполучен</w:t>
      </w:r>
      <w:r w:rsidRPr="009A2FBF">
        <w:rPr>
          <w:rFonts w:eastAsia="Times-Bold"/>
          <w:bCs/>
          <w:sz w:val="28"/>
          <w:szCs w:val="28"/>
        </w:rPr>
        <w:t>ные проценты по кредитам и прочим размещенным средствам,</w:t>
      </w:r>
      <w:r w:rsidR="00F12813" w:rsidRPr="009A2FBF">
        <w:rPr>
          <w:rFonts w:eastAsia="Times-Bold"/>
          <w:bCs/>
          <w:sz w:val="28"/>
          <w:szCs w:val="28"/>
        </w:rPr>
        <w:t xml:space="preserve"> </w:t>
      </w:r>
      <w:r w:rsidRPr="009A2FBF">
        <w:rPr>
          <w:rFonts w:eastAsia="Times-Bold"/>
          <w:bCs/>
          <w:sz w:val="28"/>
          <w:szCs w:val="28"/>
        </w:rPr>
        <w:t>(кроме межбанковских) предоставленным клиентам, списанным</w:t>
      </w:r>
      <w:r w:rsidR="00F12813" w:rsidRPr="009A2FBF">
        <w:rPr>
          <w:rFonts w:eastAsia="Times-Bold"/>
          <w:bCs/>
          <w:sz w:val="28"/>
          <w:szCs w:val="28"/>
        </w:rPr>
        <w:t xml:space="preserve"> </w:t>
      </w:r>
      <w:r w:rsidRPr="009A2FBF">
        <w:rPr>
          <w:rFonts w:eastAsia="Times-Bold"/>
          <w:bCs/>
          <w:sz w:val="28"/>
          <w:szCs w:val="28"/>
        </w:rPr>
        <w:t>с баланса кредитной организации</w:t>
      </w:r>
      <w:r w:rsidR="009A2FBF" w:rsidRPr="009A2FBF">
        <w:rPr>
          <w:rFonts w:eastAsia="Times-Bold"/>
          <w:bCs/>
          <w:sz w:val="28"/>
          <w:szCs w:val="28"/>
        </w:rPr>
        <w:t>"</w:t>
      </w:r>
      <w:r w:rsidR="00AD2005" w:rsidRPr="009A2FBF">
        <w:rPr>
          <w:rFonts w:eastAsia="Times-Bold"/>
          <w:bCs/>
          <w:sz w:val="28"/>
          <w:szCs w:val="28"/>
        </w:rPr>
        <w:t xml:space="preserve"> [5]</w:t>
      </w:r>
    </w:p>
    <w:p w:rsidR="009A2FBF" w:rsidRPr="009A2FBF" w:rsidRDefault="009A2FBF" w:rsidP="009A2FBF">
      <w:pPr>
        <w:suppressAutoHyphens/>
        <w:autoSpaceDE w:val="0"/>
        <w:autoSpaceDN w:val="0"/>
        <w:adjustRightInd w:val="0"/>
        <w:spacing w:line="360" w:lineRule="auto"/>
        <w:ind w:firstLine="709"/>
        <w:jc w:val="both"/>
        <w:rPr>
          <w:sz w:val="28"/>
          <w:szCs w:val="28"/>
        </w:rPr>
      </w:pPr>
    </w:p>
    <w:p w:rsidR="00D87A0C" w:rsidRPr="009A2FBF" w:rsidRDefault="000F1ABB" w:rsidP="009A2FBF">
      <w:pPr>
        <w:suppressAutoHyphens/>
        <w:autoSpaceDE w:val="0"/>
        <w:autoSpaceDN w:val="0"/>
        <w:adjustRightInd w:val="0"/>
        <w:spacing w:line="360" w:lineRule="auto"/>
        <w:ind w:firstLine="709"/>
        <w:jc w:val="both"/>
        <w:outlineLvl w:val="0"/>
        <w:rPr>
          <w:sz w:val="28"/>
          <w:szCs w:val="32"/>
        </w:rPr>
      </w:pPr>
      <w:r>
        <w:rPr>
          <w:sz w:val="28"/>
          <w:szCs w:val="32"/>
        </w:rPr>
        <w:br w:type="page"/>
      </w:r>
      <w:r w:rsidR="00D87A0C" w:rsidRPr="009A2FBF">
        <w:rPr>
          <w:sz w:val="28"/>
          <w:szCs w:val="32"/>
        </w:rPr>
        <w:t>2</w:t>
      </w:r>
      <w:r w:rsidRPr="000F1ABB">
        <w:rPr>
          <w:sz w:val="28"/>
          <w:szCs w:val="32"/>
        </w:rPr>
        <w:t>.</w:t>
      </w:r>
      <w:r w:rsidR="00D87A0C" w:rsidRPr="009A2FBF">
        <w:rPr>
          <w:sz w:val="28"/>
          <w:szCs w:val="32"/>
        </w:rPr>
        <w:t xml:space="preserve"> Анализ кредитных операций</w:t>
      </w:r>
      <w:r w:rsidR="001921F2" w:rsidRPr="009A2FBF">
        <w:rPr>
          <w:sz w:val="28"/>
          <w:szCs w:val="32"/>
        </w:rPr>
        <w:t xml:space="preserve"> на примере банка </w:t>
      </w:r>
      <w:r w:rsidR="009A2FBF" w:rsidRPr="009A2FBF">
        <w:rPr>
          <w:sz w:val="28"/>
          <w:szCs w:val="32"/>
        </w:rPr>
        <w:t>"</w:t>
      </w:r>
      <w:r w:rsidR="009C267B" w:rsidRPr="009A2FBF">
        <w:rPr>
          <w:sz w:val="28"/>
          <w:szCs w:val="32"/>
        </w:rPr>
        <w:t>У</w:t>
      </w:r>
      <w:r w:rsidR="00FA4076" w:rsidRPr="009A2FBF">
        <w:rPr>
          <w:sz w:val="28"/>
          <w:szCs w:val="32"/>
        </w:rPr>
        <w:t>РАЛСИБ</w:t>
      </w:r>
      <w:r w:rsidR="009A2FBF" w:rsidRPr="009A2FBF">
        <w:rPr>
          <w:sz w:val="28"/>
          <w:szCs w:val="32"/>
        </w:rPr>
        <w:t>"</w:t>
      </w:r>
    </w:p>
    <w:p w:rsidR="000F1ABB" w:rsidRDefault="000F1ABB" w:rsidP="009A2FBF">
      <w:pPr>
        <w:suppressAutoHyphens/>
        <w:spacing w:line="360" w:lineRule="auto"/>
        <w:ind w:firstLine="709"/>
        <w:jc w:val="both"/>
        <w:rPr>
          <w:sz w:val="28"/>
          <w:szCs w:val="28"/>
          <w:lang w:val="en-US"/>
        </w:rPr>
      </w:pPr>
    </w:p>
    <w:p w:rsidR="000F1ABB" w:rsidRDefault="00FA4076" w:rsidP="009A2FBF">
      <w:pPr>
        <w:suppressAutoHyphens/>
        <w:spacing w:line="360" w:lineRule="auto"/>
        <w:ind w:firstLine="709"/>
        <w:jc w:val="both"/>
        <w:rPr>
          <w:sz w:val="28"/>
          <w:szCs w:val="28"/>
        </w:rPr>
      </w:pPr>
      <w:r w:rsidRPr="009A2FBF">
        <w:rPr>
          <w:sz w:val="28"/>
          <w:szCs w:val="28"/>
        </w:rPr>
        <w:t>2.1</w:t>
      </w:r>
      <w:r w:rsidR="009A2FBF" w:rsidRPr="009A2FBF">
        <w:rPr>
          <w:sz w:val="28"/>
          <w:szCs w:val="28"/>
        </w:rPr>
        <w:t xml:space="preserve"> </w:t>
      </w:r>
      <w:r w:rsidR="001750C3" w:rsidRPr="009A2FBF">
        <w:rPr>
          <w:sz w:val="28"/>
          <w:szCs w:val="28"/>
        </w:rPr>
        <w:t>Х</w:t>
      </w:r>
      <w:r w:rsidRPr="009A2FBF">
        <w:rPr>
          <w:sz w:val="28"/>
          <w:szCs w:val="28"/>
        </w:rPr>
        <w:t>арактеристика банка</w:t>
      </w:r>
      <w:r w:rsidR="0049113A" w:rsidRPr="009A2FBF">
        <w:rPr>
          <w:sz w:val="28"/>
          <w:szCs w:val="28"/>
        </w:rPr>
        <w:t xml:space="preserve"> </w:t>
      </w:r>
      <w:r w:rsidR="009A2FBF" w:rsidRPr="009A2FBF">
        <w:rPr>
          <w:sz w:val="28"/>
          <w:szCs w:val="28"/>
        </w:rPr>
        <w:t>"</w:t>
      </w:r>
      <w:r w:rsidR="0049113A" w:rsidRPr="009A2FBF">
        <w:rPr>
          <w:sz w:val="28"/>
          <w:szCs w:val="28"/>
        </w:rPr>
        <w:t>УралСиб</w:t>
      </w:r>
      <w:r w:rsidR="009A2FBF" w:rsidRPr="009A2FBF">
        <w:rPr>
          <w:sz w:val="28"/>
          <w:szCs w:val="28"/>
        </w:rPr>
        <w:t>"</w:t>
      </w:r>
    </w:p>
    <w:p w:rsidR="009A2FBF" w:rsidRPr="009A2FBF" w:rsidRDefault="009A2FBF" w:rsidP="009A2FBF">
      <w:pPr>
        <w:suppressAutoHyphens/>
        <w:spacing w:line="360" w:lineRule="auto"/>
        <w:ind w:firstLine="709"/>
        <w:jc w:val="both"/>
        <w:rPr>
          <w:sz w:val="28"/>
          <w:szCs w:val="28"/>
        </w:rPr>
      </w:pPr>
    </w:p>
    <w:p w:rsidR="000F1ABB" w:rsidRDefault="00F34273" w:rsidP="009A2FBF">
      <w:pPr>
        <w:suppressAutoHyphens/>
        <w:spacing w:line="360" w:lineRule="auto"/>
        <w:ind w:firstLine="709"/>
        <w:jc w:val="both"/>
        <w:rPr>
          <w:sz w:val="28"/>
          <w:szCs w:val="28"/>
        </w:rPr>
      </w:pPr>
      <w:r w:rsidRPr="009A2FBF">
        <w:rPr>
          <w:sz w:val="28"/>
          <w:szCs w:val="28"/>
        </w:rPr>
        <w:t>Б</w:t>
      </w:r>
      <w:r w:rsidR="00FA4076" w:rsidRPr="009A2FBF">
        <w:rPr>
          <w:sz w:val="28"/>
          <w:szCs w:val="28"/>
        </w:rPr>
        <w:t>анк</w:t>
      </w:r>
      <w:r w:rsidRPr="009A2FBF">
        <w:rPr>
          <w:sz w:val="28"/>
          <w:szCs w:val="28"/>
        </w:rPr>
        <w:t xml:space="preserve"> </w:t>
      </w:r>
      <w:r w:rsidR="009A2FBF" w:rsidRPr="009A2FBF">
        <w:rPr>
          <w:sz w:val="28"/>
          <w:szCs w:val="28"/>
        </w:rPr>
        <w:t>"</w:t>
      </w:r>
      <w:r w:rsidRPr="009A2FBF">
        <w:rPr>
          <w:sz w:val="28"/>
          <w:szCs w:val="28"/>
        </w:rPr>
        <w:t>УРАЛСИБ</w:t>
      </w:r>
      <w:r w:rsidR="009A2FBF" w:rsidRPr="009A2FBF">
        <w:rPr>
          <w:sz w:val="28"/>
          <w:szCs w:val="28"/>
        </w:rPr>
        <w:t>"</w:t>
      </w:r>
      <w:r w:rsidRPr="009A2FBF">
        <w:rPr>
          <w:sz w:val="28"/>
          <w:szCs w:val="28"/>
        </w:rPr>
        <w:t xml:space="preserve"> позиционируется на финансовом рынке как крупнейший универсальный сетевой банк Федерального уровня, предоставляющий наиболее широкий спектр финансовых продуктов и услуг на всей территории Российской Федерации. В их числе – традиционные депозитные вклады, потребительское, ипотечное и автокредитование, инвестиционные услуги, лизинг, возможность участия в фондах коллективных инвестиций, страховые продукты и многие другие.</w:t>
      </w:r>
    </w:p>
    <w:p w:rsidR="000F1ABB" w:rsidRDefault="00C47EB2" w:rsidP="009A2FBF">
      <w:pPr>
        <w:suppressAutoHyphens/>
        <w:spacing w:line="360" w:lineRule="auto"/>
        <w:ind w:firstLine="709"/>
        <w:jc w:val="both"/>
        <w:rPr>
          <w:sz w:val="28"/>
          <w:szCs w:val="28"/>
        </w:rPr>
      </w:pPr>
      <w:r w:rsidRPr="009A2FBF">
        <w:rPr>
          <w:sz w:val="28"/>
          <w:szCs w:val="28"/>
        </w:rPr>
        <w:t>Б</w:t>
      </w:r>
      <w:r w:rsidR="00892FB0" w:rsidRPr="009A2FBF">
        <w:rPr>
          <w:sz w:val="28"/>
          <w:szCs w:val="28"/>
        </w:rPr>
        <w:t>анк</w:t>
      </w:r>
      <w:r w:rsidRPr="009A2FBF">
        <w:rPr>
          <w:sz w:val="28"/>
          <w:szCs w:val="28"/>
        </w:rPr>
        <w:t xml:space="preserve"> УРАЛСИБ входит в число ведущих российских банков, предоставляет своим розничным и корпоративным клиентам широкий спектр банковских продуктов и услуг. Б</w:t>
      </w:r>
      <w:r w:rsidR="00892FB0" w:rsidRPr="009A2FBF">
        <w:rPr>
          <w:sz w:val="28"/>
          <w:szCs w:val="28"/>
        </w:rPr>
        <w:t>анк</w:t>
      </w:r>
      <w:r w:rsidRPr="009A2FBF">
        <w:rPr>
          <w:sz w:val="28"/>
          <w:szCs w:val="28"/>
        </w:rPr>
        <w:t xml:space="preserve"> УРАЛСИБ является основным активом Финансовой корпорации </w:t>
      </w:r>
      <w:r w:rsidR="009A2FBF" w:rsidRPr="009A2FBF">
        <w:rPr>
          <w:sz w:val="28"/>
          <w:szCs w:val="28"/>
        </w:rPr>
        <w:t>"</w:t>
      </w:r>
      <w:r w:rsidRPr="009A2FBF">
        <w:rPr>
          <w:sz w:val="28"/>
          <w:szCs w:val="28"/>
        </w:rPr>
        <w:t>УРАЛСИБ</w:t>
      </w:r>
      <w:r w:rsidR="009A2FBF" w:rsidRPr="009A2FBF">
        <w:rPr>
          <w:sz w:val="28"/>
          <w:szCs w:val="28"/>
        </w:rPr>
        <w:t>"</w:t>
      </w:r>
      <w:r w:rsidRPr="009A2FBF">
        <w:rPr>
          <w:sz w:val="28"/>
          <w:szCs w:val="28"/>
        </w:rPr>
        <w:t>.</w:t>
      </w:r>
      <w:r w:rsidR="00100AC4" w:rsidRPr="009A2FBF">
        <w:rPr>
          <w:sz w:val="28"/>
          <w:szCs w:val="28"/>
        </w:rPr>
        <w:t xml:space="preserve"> </w:t>
      </w:r>
      <w:r w:rsidRPr="009A2FBF">
        <w:rPr>
          <w:sz w:val="28"/>
          <w:szCs w:val="28"/>
        </w:rPr>
        <w:t xml:space="preserve">Банку присвоены рейтинги международных рейтинговых агентств: </w:t>
      </w:r>
      <w:r w:rsidR="009A2FBF" w:rsidRPr="009A2FBF">
        <w:rPr>
          <w:sz w:val="28"/>
          <w:szCs w:val="28"/>
        </w:rPr>
        <w:t>"</w:t>
      </w:r>
      <w:r w:rsidRPr="009A2FBF">
        <w:rPr>
          <w:sz w:val="28"/>
          <w:szCs w:val="28"/>
        </w:rPr>
        <w:t>В+</w:t>
      </w:r>
      <w:r w:rsidR="009A2FBF" w:rsidRPr="009A2FBF">
        <w:rPr>
          <w:sz w:val="28"/>
          <w:szCs w:val="28"/>
        </w:rPr>
        <w:t>"</w:t>
      </w:r>
      <w:r w:rsidRPr="009A2FBF">
        <w:rPr>
          <w:sz w:val="28"/>
          <w:szCs w:val="28"/>
        </w:rPr>
        <w:t xml:space="preserve"> Fitch Ratings, </w:t>
      </w:r>
      <w:r w:rsidR="009A2FBF" w:rsidRPr="009A2FBF">
        <w:rPr>
          <w:sz w:val="28"/>
          <w:szCs w:val="28"/>
        </w:rPr>
        <w:t>"</w:t>
      </w:r>
      <w:r w:rsidRPr="009A2FBF">
        <w:rPr>
          <w:sz w:val="28"/>
          <w:szCs w:val="28"/>
        </w:rPr>
        <w:t>В+</w:t>
      </w:r>
      <w:r w:rsidR="009A2FBF" w:rsidRPr="009A2FBF">
        <w:rPr>
          <w:sz w:val="28"/>
          <w:szCs w:val="28"/>
        </w:rPr>
        <w:t>"</w:t>
      </w:r>
      <w:r w:rsidRPr="009A2FBF">
        <w:rPr>
          <w:sz w:val="28"/>
          <w:szCs w:val="28"/>
        </w:rPr>
        <w:t xml:space="preserve"> Standard&amp;Poor’s и </w:t>
      </w:r>
      <w:r w:rsidR="009A2FBF" w:rsidRPr="009A2FBF">
        <w:rPr>
          <w:sz w:val="28"/>
          <w:szCs w:val="28"/>
        </w:rPr>
        <w:t>"</w:t>
      </w:r>
      <w:r w:rsidRPr="009A2FBF">
        <w:rPr>
          <w:sz w:val="28"/>
          <w:szCs w:val="28"/>
        </w:rPr>
        <w:t>Ва3</w:t>
      </w:r>
      <w:r w:rsidR="009A2FBF" w:rsidRPr="009A2FBF">
        <w:rPr>
          <w:sz w:val="28"/>
          <w:szCs w:val="28"/>
        </w:rPr>
        <w:t>"</w:t>
      </w:r>
      <w:r w:rsidRPr="009A2FBF">
        <w:rPr>
          <w:sz w:val="28"/>
          <w:szCs w:val="28"/>
        </w:rPr>
        <w:t xml:space="preserve"> Moody’s Investors Service. Согласно рейтингам РБК, по итогам первого полугодия 2009 года БАНК УРАЛСИБ занимает 2-е место на рынке кредитования малого и среднего бизнеса, входит в пятерку российских банков – лидеров по размеру филиальной сети и количеству собственных банкоматов. По данным банковских рейтингов, Банк входит в ТОП-15 крупнейших банков по размеру собственного капитала, активам объему депозитов физических лиц и выданных потребительских кредитов.</w:t>
      </w:r>
      <w:r w:rsidR="001750C3" w:rsidRPr="009A2FBF">
        <w:rPr>
          <w:sz w:val="28"/>
          <w:szCs w:val="28"/>
        </w:rPr>
        <w:t xml:space="preserve"> [</w:t>
      </w:r>
      <w:r w:rsidR="00E22B93" w:rsidRPr="009A2FBF">
        <w:rPr>
          <w:sz w:val="28"/>
          <w:szCs w:val="28"/>
        </w:rPr>
        <w:t>27</w:t>
      </w:r>
      <w:r w:rsidR="001750C3" w:rsidRPr="009A2FBF">
        <w:rPr>
          <w:sz w:val="28"/>
          <w:szCs w:val="28"/>
        </w:rPr>
        <w:t>]</w:t>
      </w:r>
    </w:p>
    <w:p w:rsidR="009A2FBF" w:rsidRPr="009A2FBF" w:rsidRDefault="009A2FBF" w:rsidP="009A2FBF">
      <w:pPr>
        <w:pStyle w:val="af0"/>
        <w:suppressAutoHyphens/>
        <w:spacing w:line="360" w:lineRule="auto"/>
        <w:ind w:firstLine="709"/>
        <w:jc w:val="both"/>
        <w:rPr>
          <w:rFonts w:ascii="Times New Roman" w:hAnsi="Times New Roman" w:cs="Times New Roman"/>
          <w:sz w:val="28"/>
          <w:szCs w:val="28"/>
        </w:rPr>
      </w:pPr>
    </w:p>
    <w:p w:rsidR="00FA4076" w:rsidRPr="009A2FBF" w:rsidRDefault="00FA4076" w:rsidP="009A2FBF">
      <w:pPr>
        <w:pStyle w:val="af0"/>
        <w:suppressAutoHyphens/>
        <w:spacing w:line="360" w:lineRule="auto"/>
        <w:ind w:firstLine="709"/>
        <w:jc w:val="both"/>
        <w:outlineLvl w:val="0"/>
        <w:rPr>
          <w:rFonts w:ascii="Times New Roman" w:hAnsi="Times New Roman" w:cs="Times New Roman"/>
          <w:bCs/>
          <w:iCs/>
          <w:sz w:val="28"/>
          <w:szCs w:val="28"/>
        </w:rPr>
      </w:pPr>
      <w:r w:rsidRPr="009A2FBF">
        <w:rPr>
          <w:rFonts w:ascii="Times New Roman" w:hAnsi="Times New Roman" w:cs="Times New Roman"/>
          <w:bCs/>
          <w:iCs/>
          <w:sz w:val="28"/>
          <w:szCs w:val="28"/>
        </w:rPr>
        <w:t>2.2 Анализ кредитн</w:t>
      </w:r>
      <w:r w:rsidR="00CE3B9D" w:rsidRPr="009A2FBF">
        <w:rPr>
          <w:rFonts w:ascii="Times New Roman" w:hAnsi="Times New Roman" w:cs="Times New Roman"/>
          <w:bCs/>
          <w:iCs/>
          <w:sz w:val="28"/>
          <w:szCs w:val="28"/>
        </w:rPr>
        <w:t>ого портфеля</w:t>
      </w:r>
      <w:r w:rsidR="00CB6F21" w:rsidRPr="009A2FBF">
        <w:rPr>
          <w:rFonts w:ascii="Times New Roman" w:hAnsi="Times New Roman" w:cs="Times New Roman"/>
          <w:bCs/>
          <w:iCs/>
          <w:sz w:val="28"/>
          <w:szCs w:val="28"/>
        </w:rPr>
        <w:t xml:space="preserve"> банка</w:t>
      </w:r>
    </w:p>
    <w:p w:rsidR="00CE3B9D" w:rsidRPr="009A2FBF" w:rsidRDefault="00CE3B9D" w:rsidP="009A2FBF">
      <w:pPr>
        <w:pStyle w:val="af0"/>
        <w:suppressAutoHyphens/>
        <w:spacing w:line="360" w:lineRule="auto"/>
        <w:ind w:firstLine="709"/>
        <w:jc w:val="both"/>
        <w:outlineLvl w:val="0"/>
        <w:rPr>
          <w:rFonts w:ascii="Times New Roman" w:hAnsi="Times New Roman" w:cs="Times New Roman"/>
          <w:bCs/>
          <w:iCs/>
          <w:sz w:val="28"/>
          <w:szCs w:val="28"/>
        </w:rPr>
      </w:pPr>
    </w:p>
    <w:p w:rsidR="002539BE" w:rsidRPr="009A2FBF" w:rsidRDefault="002539BE" w:rsidP="009A2FBF">
      <w:pPr>
        <w:pStyle w:val="a4"/>
        <w:suppressAutoHyphens/>
        <w:spacing w:line="360" w:lineRule="auto"/>
        <w:ind w:firstLine="709"/>
        <w:jc w:val="both"/>
        <w:rPr>
          <w:color w:val="auto"/>
          <w:sz w:val="28"/>
          <w:szCs w:val="28"/>
        </w:rPr>
      </w:pPr>
      <w:r w:rsidRPr="009A2FBF">
        <w:rPr>
          <w:color w:val="auto"/>
          <w:sz w:val="28"/>
          <w:szCs w:val="28"/>
        </w:rPr>
        <w:t>В процессе анализа необходимо проанализировать:</w:t>
      </w:r>
    </w:p>
    <w:p w:rsidR="002539BE" w:rsidRPr="009A2FBF" w:rsidRDefault="002539BE" w:rsidP="009A2FBF">
      <w:pPr>
        <w:pStyle w:val="a4"/>
        <w:suppressAutoHyphens/>
        <w:spacing w:line="360" w:lineRule="auto"/>
        <w:ind w:firstLine="709"/>
        <w:jc w:val="both"/>
        <w:rPr>
          <w:color w:val="auto"/>
          <w:sz w:val="28"/>
          <w:szCs w:val="28"/>
        </w:rPr>
      </w:pPr>
      <w:r w:rsidRPr="009A2FBF">
        <w:rPr>
          <w:color w:val="auto"/>
          <w:sz w:val="28"/>
          <w:szCs w:val="28"/>
        </w:rPr>
        <w:t>- структуру кредитных вложений в разрезе основных заемщиков;</w:t>
      </w:r>
    </w:p>
    <w:p w:rsidR="002539BE" w:rsidRPr="009A2FBF" w:rsidRDefault="002539BE" w:rsidP="009A2FBF">
      <w:pPr>
        <w:pStyle w:val="a4"/>
        <w:suppressAutoHyphens/>
        <w:spacing w:line="360" w:lineRule="auto"/>
        <w:ind w:firstLine="709"/>
        <w:jc w:val="both"/>
        <w:rPr>
          <w:color w:val="auto"/>
          <w:sz w:val="28"/>
          <w:szCs w:val="28"/>
        </w:rPr>
      </w:pPr>
      <w:r w:rsidRPr="009A2FBF">
        <w:rPr>
          <w:color w:val="auto"/>
          <w:sz w:val="28"/>
          <w:szCs w:val="28"/>
        </w:rPr>
        <w:t>- качество кредитного портфеля.[20, с.135]</w:t>
      </w:r>
    </w:p>
    <w:p w:rsidR="00CE3B9D" w:rsidRPr="009A2FBF" w:rsidRDefault="00CE3B9D" w:rsidP="009A2FBF">
      <w:pPr>
        <w:pStyle w:val="a4"/>
        <w:suppressAutoHyphens/>
        <w:spacing w:line="360" w:lineRule="auto"/>
        <w:ind w:firstLine="709"/>
        <w:jc w:val="both"/>
        <w:rPr>
          <w:color w:val="auto"/>
          <w:sz w:val="28"/>
          <w:szCs w:val="28"/>
        </w:rPr>
      </w:pPr>
      <w:r w:rsidRPr="009A2FBF">
        <w:rPr>
          <w:color w:val="auto"/>
          <w:sz w:val="28"/>
          <w:szCs w:val="28"/>
        </w:rPr>
        <w:t xml:space="preserve">Под кредитным портфелем понимается совокупность требований банка по предоставленным кредитам различным заемщика. Для расчета объема кредитного портфеля была использована наиболее доступная форма бухгалтерской отчетности </w:t>
      </w:r>
      <w:r w:rsidR="009A2FBF" w:rsidRPr="009A2FBF">
        <w:rPr>
          <w:color w:val="auto"/>
          <w:sz w:val="28"/>
          <w:szCs w:val="28"/>
        </w:rPr>
        <w:t>"</w:t>
      </w:r>
      <w:r w:rsidRPr="009A2FBF">
        <w:rPr>
          <w:color w:val="auto"/>
          <w:sz w:val="28"/>
          <w:szCs w:val="28"/>
        </w:rPr>
        <w:t xml:space="preserve">Оборотная ведомость по счетам бухгалтерского учета кредитной </w:t>
      </w:r>
      <w:r w:rsidR="003F74FC" w:rsidRPr="009A2FBF">
        <w:rPr>
          <w:color w:val="auto"/>
          <w:sz w:val="28"/>
          <w:szCs w:val="28"/>
        </w:rPr>
        <w:t>организации (№0409101)</w:t>
      </w:r>
      <w:r w:rsidR="009A2FBF" w:rsidRPr="009A2FBF">
        <w:rPr>
          <w:color w:val="auto"/>
          <w:sz w:val="28"/>
          <w:szCs w:val="28"/>
        </w:rPr>
        <w:t>"</w:t>
      </w:r>
      <w:r w:rsidR="00D76161" w:rsidRPr="009A2FBF">
        <w:rPr>
          <w:color w:val="auto"/>
          <w:sz w:val="28"/>
          <w:szCs w:val="28"/>
        </w:rPr>
        <w:t>[29]</w:t>
      </w:r>
      <w:r w:rsidR="003F74FC" w:rsidRPr="009A2FBF">
        <w:rPr>
          <w:color w:val="auto"/>
          <w:sz w:val="28"/>
          <w:szCs w:val="28"/>
        </w:rPr>
        <w:t xml:space="preserve">, </w:t>
      </w:r>
      <w:r w:rsidRPr="009A2FBF">
        <w:rPr>
          <w:color w:val="auto"/>
          <w:sz w:val="28"/>
          <w:szCs w:val="28"/>
        </w:rPr>
        <w:t>откуда получают данные по остаткам денежных средств на следующих балансовых счетах:</w:t>
      </w:r>
    </w:p>
    <w:p w:rsidR="00CE3B9D" w:rsidRPr="009A2FBF" w:rsidRDefault="00CE3B9D" w:rsidP="009A2FBF">
      <w:pPr>
        <w:pStyle w:val="a4"/>
        <w:suppressAutoHyphens/>
        <w:spacing w:line="360" w:lineRule="auto"/>
        <w:ind w:firstLine="709"/>
        <w:jc w:val="both"/>
        <w:rPr>
          <w:color w:val="auto"/>
          <w:sz w:val="28"/>
          <w:szCs w:val="28"/>
        </w:rPr>
      </w:pPr>
      <w:r w:rsidRPr="009A2FBF">
        <w:rPr>
          <w:color w:val="auto"/>
          <w:sz w:val="28"/>
          <w:szCs w:val="28"/>
        </w:rPr>
        <w:t>- Межбанковские кредиты: счета 320 (без учета 32015), 321 (без учета 32115);</w:t>
      </w:r>
    </w:p>
    <w:p w:rsidR="00CE3B9D" w:rsidRPr="009A2FBF" w:rsidRDefault="00CE3B9D" w:rsidP="009A2FBF">
      <w:pPr>
        <w:pStyle w:val="a4"/>
        <w:suppressAutoHyphens/>
        <w:spacing w:line="360" w:lineRule="auto"/>
        <w:ind w:firstLine="709"/>
        <w:jc w:val="both"/>
        <w:rPr>
          <w:color w:val="auto"/>
          <w:sz w:val="28"/>
          <w:szCs w:val="28"/>
        </w:rPr>
      </w:pPr>
      <w:r w:rsidRPr="009A2FBF">
        <w:rPr>
          <w:color w:val="auto"/>
          <w:sz w:val="28"/>
          <w:szCs w:val="28"/>
        </w:rPr>
        <w:t>- Кредиты, предоставленные Министерству финансов России: счет 441 (без учета 44115);</w:t>
      </w:r>
    </w:p>
    <w:p w:rsidR="00CE3B9D" w:rsidRPr="009A2FBF" w:rsidRDefault="00CE3B9D" w:rsidP="009A2FBF">
      <w:pPr>
        <w:pStyle w:val="a4"/>
        <w:suppressAutoHyphens/>
        <w:spacing w:line="360" w:lineRule="auto"/>
        <w:ind w:firstLine="709"/>
        <w:jc w:val="both"/>
        <w:rPr>
          <w:color w:val="auto"/>
          <w:sz w:val="28"/>
          <w:szCs w:val="28"/>
        </w:rPr>
      </w:pPr>
      <w:r w:rsidRPr="009A2FBF">
        <w:rPr>
          <w:color w:val="auto"/>
          <w:sz w:val="28"/>
          <w:szCs w:val="28"/>
        </w:rPr>
        <w:t>- Кредиты, предоставленные финансовым органам субъектов Российской Федерации и органов местного самоуправления: счет 442 (без учета 44215);</w:t>
      </w:r>
    </w:p>
    <w:p w:rsidR="00CE3B9D" w:rsidRPr="009A2FBF" w:rsidRDefault="00CE3B9D" w:rsidP="009A2FBF">
      <w:pPr>
        <w:pStyle w:val="a4"/>
        <w:suppressAutoHyphens/>
        <w:spacing w:line="360" w:lineRule="auto"/>
        <w:ind w:firstLine="709"/>
        <w:jc w:val="both"/>
        <w:rPr>
          <w:color w:val="auto"/>
          <w:sz w:val="28"/>
          <w:szCs w:val="28"/>
        </w:rPr>
      </w:pPr>
      <w:r w:rsidRPr="009A2FBF">
        <w:rPr>
          <w:color w:val="auto"/>
          <w:sz w:val="28"/>
          <w:szCs w:val="28"/>
        </w:rPr>
        <w:t>- Кредиты, предоставленные государственным внебюджетным фондам: счет 443 (без учета 44315);</w:t>
      </w:r>
    </w:p>
    <w:p w:rsidR="00CE3B9D" w:rsidRPr="009A2FBF" w:rsidRDefault="00CE3B9D" w:rsidP="009A2FBF">
      <w:pPr>
        <w:pStyle w:val="a4"/>
        <w:suppressAutoHyphens/>
        <w:spacing w:line="360" w:lineRule="auto"/>
        <w:ind w:firstLine="709"/>
        <w:jc w:val="both"/>
        <w:rPr>
          <w:color w:val="auto"/>
          <w:sz w:val="28"/>
          <w:szCs w:val="28"/>
        </w:rPr>
      </w:pPr>
      <w:r w:rsidRPr="009A2FBF">
        <w:rPr>
          <w:color w:val="auto"/>
          <w:sz w:val="28"/>
          <w:szCs w:val="28"/>
        </w:rPr>
        <w:t>- Кредиты, предоставленные внебюджетным фондам субъектов Российской Федерации и органов местного самоуправления: счет 444 (без учета 44415);</w:t>
      </w:r>
    </w:p>
    <w:p w:rsidR="00CE3B9D" w:rsidRPr="009A2FBF" w:rsidRDefault="00CE3B9D" w:rsidP="009A2FBF">
      <w:pPr>
        <w:pStyle w:val="a4"/>
        <w:suppressAutoHyphens/>
        <w:spacing w:line="360" w:lineRule="auto"/>
        <w:ind w:firstLine="709"/>
        <w:jc w:val="both"/>
        <w:rPr>
          <w:color w:val="auto"/>
          <w:sz w:val="28"/>
          <w:szCs w:val="28"/>
        </w:rPr>
      </w:pPr>
      <w:r w:rsidRPr="009A2FBF">
        <w:rPr>
          <w:color w:val="auto"/>
          <w:sz w:val="28"/>
          <w:szCs w:val="28"/>
        </w:rPr>
        <w:t>- Кредиты, предоставленные юридическим лицам различных форм собственности: счет 445 (без учета 44515), 446 (без учета 44615), 447 (без учета 44715), 448 (без учета 44815), 449 (без учета 44915), 450 (без учета 45015), 451 (без учета 45115), 452 (без учета 45215), 453 (без учета 45315);</w:t>
      </w:r>
    </w:p>
    <w:p w:rsidR="00CE3B9D" w:rsidRPr="009A2FBF" w:rsidRDefault="00CE3B9D" w:rsidP="009A2FBF">
      <w:pPr>
        <w:pStyle w:val="a4"/>
        <w:suppressAutoHyphens/>
        <w:spacing w:line="360" w:lineRule="auto"/>
        <w:ind w:firstLine="709"/>
        <w:jc w:val="both"/>
        <w:rPr>
          <w:color w:val="auto"/>
          <w:sz w:val="28"/>
          <w:szCs w:val="28"/>
        </w:rPr>
      </w:pPr>
      <w:r w:rsidRPr="009A2FBF">
        <w:rPr>
          <w:color w:val="auto"/>
          <w:sz w:val="28"/>
          <w:szCs w:val="28"/>
        </w:rPr>
        <w:t>- Кредиты, предоставленные физическим лицам- частным предпринимателям: счет 454 (без учета 45415);</w:t>
      </w:r>
    </w:p>
    <w:p w:rsidR="00CE3B9D" w:rsidRPr="009A2FBF" w:rsidRDefault="00CE3B9D" w:rsidP="009A2FBF">
      <w:pPr>
        <w:pStyle w:val="a4"/>
        <w:suppressAutoHyphens/>
        <w:spacing w:line="360" w:lineRule="auto"/>
        <w:ind w:firstLine="709"/>
        <w:jc w:val="both"/>
        <w:rPr>
          <w:color w:val="auto"/>
          <w:sz w:val="28"/>
          <w:szCs w:val="28"/>
        </w:rPr>
      </w:pPr>
      <w:r w:rsidRPr="009A2FBF">
        <w:rPr>
          <w:color w:val="auto"/>
          <w:sz w:val="28"/>
          <w:szCs w:val="28"/>
        </w:rPr>
        <w:t>- Кредиты, предоставленные физическим лицам: счет 455 (без учета 45515);</w:t>
      </w:r>
    </w:p>
    <w:p w:rsidR="00CE3B9D" w:rsidRPr="009A2FBF" w:rsidRDefault="00CE3B9D" w:rsidP="009A2FBF">
      <w:pPr>
        <w:pStyle w:val="a4"/>
        <w:suppressAutoHyphens/>
        <w:spacing w:line="360" w:lineRule="auto"/>
        <w:ind w:firstLine="709"/>
        <w:jc w:val="both"/>
        <w:rPr>
          <w:color w:val="auto"/>
          <w:sz w:val="28"/>
          <w:szCs w:val="28"/>
        </w:rPr>
      </w:pPr>
      <w:r w:rsidRPr="009A2FBF">
        <w:rPr>
          <w:color w:val="auto"/>
          <w:sz w:val="28"/>
          <w:szCs w:val="28"/>
        </w:rPr>
        <w:t>- Кредиты, предоставленные юридическим лицам- нерезидентам: счет 456 (без учета 45615);</w:t>
      </w:r>
    </w:p>
    <w:p w:rsidR="00CE3B9D" w:rsidRPr="009A2FBF" w:rsidRDefault="00CE3B9D" w:rsidP="009A2FBF">
      <w:pPr>
        <w:suppressAutoHyphens/>
        <w:spacing w:line="360" w:lineRule="auto"/>
        <w:ind w:firstLine="709"/>
        <w:jc w:val="both"/>
        <w:rPr>
          <w:sz w:val="28"/>
          <w:szCs w:val="28"/>
        </w:rPr>
      </w:pPr>
      <w:r w:rsidRPr="009A2FBF">
        <w:rPr>
          <w:sz w:val="28"/>
          <w:szCs w:val="28"/>
        </w:rPr>
        <w:t>- Кредиты, предоставленные физическим лицам- нерезидентам: счет 4</w:t>
      </w:r>
      <w:r w:rsidR="003F74FC" w:rsidRPr="009A2FBF">
        <w:rPr>
          <w:sz w:val="28"/>
          <w:szCs w:val="28"/>
        </w:rPr>
        <w:t>5</w:t>
      </w:r>
      <w:r w:rsidRPr="009A2FBF">
        <w:rPr>
          <w:sz w:val="28"/>
          <w:szCs w:val="28"/>
        </w:rPr>
        <w:t xml:space="preserve">7 (без учета 45715). </w:t>
      </w:r>
      <w:r w:rsidR="001750C3" w:rsidRPr="009A2FBF">
        <w:rPr>
          <w:sz w:val="28"/>
          <w:szCs w:val="28"/>
        </w:rPr>
        <w:t>[</w:t>
      </w:r>
      <w:r w:rsidR="00E22B93" w:rsidRPr="009A2FBF">
        <w:rPr>
          <w:sz w:val="28"/>
          <w:szCs w:val="28"/>
        </w:rPr>
        <w:t>24</w:t>
      </w:r>
      <w:r w:rsidR="001750C3" w:rsidRPr="009A2FBF">
        <w:rPr>
          <w:sz w:val="28"/>
          <w:szCs w:val="28"/>
        </w:rPr>
        <w:t>]</w:t>
      </w:r>
    </w:p>
    <w:p w:rsidR="00CB6F21" w:rsidRPr="009A2FBF" w:rsidRDefault="00CE3B9D" w:rsidP="009A2FBF">
      <w:pPr>
        <w:pStyle w:val="af0"/>
        <w:suppressAutoHyphens/>
        <w:spacing w:line="360" w:lineRule="auto"/>
        <w:ind w:firstLine="709"/>
        <w:jc w:val="both"/>
        <w:outlineLvl w:val="0"/>
        <w:rPr>
          <w:rFonts w:ascii="Times New Roman" w:hAnsi="Times New Roman" w:cs="Times New Roman"/>
          <w:bCs/>
          <w:iCs/>
          <w:sz w:val="28"/>
          <w:szCs w:val="28"/>
        </w:rPr>
      </w:pPr>
      <w:r w:rsidRPr="009A2FBF">
        <w:rPr>
          <w:rFonts w:ascii="Times New Roman" w:hAnsi="Times New Roman" w:cs="Times New Roman"/>
          <w:bCs/>
          <w:iCs/>
          <w:sz w:val="28"/>
          <w:szCs w:val="28"/>
        </w:rPr>
        <w:t>Проанализируем динамику кредитного портфеля банка за исследуемый период, построив таблицу 1.</w:t>
      </w:r>
    </w:p>
    <w:p w:rsidR="00663592" w:rsidRPr="009A2FBF" w:rsidRDefault="00663592" w:rsidP="009A2FBF">
      <w:pPr>
        <w:pStyle w:val="af0"/>
        <w:suppressAutoHyphens/>
        <w:spacing w:line="360" w:lineRule="auto"/>
        <w:ind w:firstLine="709"/>
        <w:jc w:val="both"/>
        <w:rPr>
          <w:rFonts w:ascii="Times New Roman" w:hAnsi="Times New Roman" w:cs="Times New Roman"/>
          <w:sz w:val="28"/>
          <w:szCs w:val="28"/>
        </w:rPr>
      </w:pPr>
    </w:p>
    <w:p w:rsidR="008750D3" w:rsidRPr="009A2FBF" w:rsidRDefault="008750D3" w:rsidP="000F1ABB">
      <w:pPr>
        <w:pStyle w:val="a4"/>
        <w:suppressAutoHyphens/>
        <w:spacing w:line="360" w:lineRule="auto"/>
        <w:ind w:firstLine="709"/>
        <w:jc w:val="both"/>
        <w:outlineLvl w:val="0"/>
        <w:rPr>
          <w:bCs/>
          <w:color w:val="auto"/>
          <w:sz w:val="28"/>
          <w:szCs w:val="28"/>
        </w:rPr>
      </w:pPr>
      <w:r w:rsidRPr="009A2FBF">
        <w:rPr>
          <w:bCs/>
          <w:color w:val="auto"/>
          <w:sz w:val="28"/>
          <w:szCs w:val="28"/>
        </w:rPr>
        <w:t xml:space="preserve">Таблица </w:t>
      </w:r>
      <w:r w:rsidR="00CE3B9D" w:rsidRPr="009A2FBF">
        <w:rPr>
          <w:bCs/>
          <w:color w:val="auto"/>
          <w:sz w:val="28"/>
          <w:szCs w:val="28"/>
        </w:rPr>
        <w:t>1</w:t>
      </w:r>
      <w:r w:rsidR="000F1ABB" w:rsidRPr="000F1ABB">
        <w:rPr>
          <w:bCs/>
          <w:color w:val="auto"/>
          <w:sz w:val="28"/>
          <w:szCs w:val="28"/>
        </w:rPr>
        <w:t xml:space="preserve"> </w:t>
      </w:r>
      <w:r w:rsidRPr="009A2FBF">
        <w:rPr>
          <w:bCs/>
          <w:color w:val="auto"/>
          <w:sz w:val="28"/>
          <w:szCs w:val="28"/>
        </w:rPr>
        <w:t>Анализ динамики кредитного портфеля банка</w:t>
      </w:r>
      <w:r w:rsidR="00E918B7" w:rsidRPr="009A2FBF">
        <w:rPr>
          <w:bCs/>
          <w:color w:val="auto"/>
          <w:sz w:val="28"/>
          <w:szCs w:val="28"/>
        </w:rPr>
        <w:t xml:space="preserve"> </w:t>
      </w:r>
      <w:r w:rsidR="009A2FBF" w:rsidRPr="009A2FBF">
        <w:rPr>
          <w:bCs/>
          <w:color w:val="auto"/>
          <w:sz w:val="28"/>
          <w:szCs w:val="28"/>
        </w:rPr>
        <w:t>"</w:t>
      </w:r>
      <w:r w:rsidR="00E918B7" w:rsidRPr="009A2FBF">
        <w:rPr>
          <w:bCs/>
          <w:color w:val="auto"/>
          <w:sz w:val="28"/>
          <w:szCs w:val="28"/>
        </w:rPr>
        <w:t>Уралсиб</w:t>
      </w:r>
      <w:r w:rsidR="009A2FBF" w:rsidRPr="009A2FBF">
        <w:rPr>
          <w:bCs/>
          <w:color w:val="auto"/>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997"/>
        <w:gridCol w:w="1165"/>
        <w:gridCol w:w="1165"/>
        <w:gridCol w:w="1165"/>
        <w:gridCol w:w="877"/>
        <w:gridCol w:w="850"/>
      </w:tblGrid>
      <w:tr w:rsidR="000F1ABB" w:rsidRPr="000F566B" w:rsidTr="000F566B">
        <w:trPr>
          <w:jc w:val="center"/>
        </w:trPr>
        <w:tc>
          <w:tcPr>
            <w:tcW w:w="3997" w:type="dxa"/>
            <w:vMerge w:val="restart"/>
            <w:shd w:val="clear" w:color="auto" w:fill="auto"/>
          </w:tcPr>
          <w:p w:rsidR="003F0B93" w:rsidRPr="000F566B" w:rsidRDefault="003F0B93" w:rsidP="000F566B">
            <w:pPr>
              <w:suppressAutoHyphens/>
              <w:spacing w:line="360" w:lineRule="auto"/>
              <w:rPr>
                <w:sz w:val="20"/>
              </w:rPr>
            </w:pPr>
            <w:r w:rsidRPr="000F566B">
              <w:rPr>
                <w:sz w:val="20"/>
              </w:rPr>
              <w:t>Показатели</w:t>
            </w:r>
          </w:p>
        </w:tc>
        <w:tc>
          <w:tcPr>
            <w:tcW w:w="3495" w:type="dxa"/>
            <w:gridSpan w:val="3"/>
            <w:shd w:val="clear" w:color="auto" w:fill="auto"/>
            <w:noWrap/>
          </w:tcPr>
          <w:p w:rsidR="003F0B93" w:rsidRPr="000F566B" w:rsidRDefault="003F0B93" w:rsidP="000F566B">
            <w:pPr>
              <w:suppressAutoHyphens/>
              <w:spacing w:line="360" w:lineRule="auto"/>
              <w:rPr>
                <w:sz w:val="20"/>
              </w:rPr>
            </w:pPr>
            <w:r w:rsidRPr="000F566B">
              <w:rPr>
                <w:sz w:val="20"/>
              </w:rPr>
              <w:t>год</w:t>
            </w:r>
          </w:p>
        </w:tc>
        <w:tc>
          <w:tcPr>
            <w:tcW w:w="1727" w:type="dxa"/>
            <w:gridSpan w:val="2"/>
            <w:shd w:val="clear" w:color="auto" w:fill="auto"/>
            <w:noWrap/>
          </w:tcPr>
          <w:p w:rsidR="003F0B93" w:rsidRPr="000F566B" w:rsidRDefault="003F0B93" w:rsidP="000F566B">
            <w:pPr>
              <w:suppressAutoHyphens/>
              <w:spacing w:line="360" w:lineRule="auto"/>
              <w:rPr>
                <w:sz w:val="20"/>
              </w:rPr>
            </w:pPr>
            <w:r w:rsidRPr="000F566B">
              <w:rPr>
                <w:sz w:val="20"/>
              </w:rPr>
              <w:t>Прирост (%)</w:t>
            </w:r>
          </w:p>
        </w:tc>
      </w:tr>
      <w:tr w:rsidR="009A2FBF" w:rsidRPr="000F566B" w:rsidTr="000F566B">
        <w:trPr>
          <w:jc w:val="center"/>
        </w:trPr>
        <w:tc>
          <w:tcPr>
            <w:tcW w:w="3997" w:type="dxa"/>
            <w:vMerge/>
            <w:shd w:val="clear" w:color="auto" w:fill="auto"/>
          </w:tcPr>
          <w:p w:rsidR="003F0B93" w:rsidRPr="000F566B" w:rsidRDefault="003F0B93" w:rsidP="000F566B">
            <w:pPr>
              <w:suppressAutoHyphens/>
              <w:spacing w:line="360" w:lineRule="auto"/>
              <w:rPr>
                <w:sz w:val="20"/>
              </w:rPr>
            </w:pPr>
          </w:p>
        </w:tc>
        <w:tc>
          <w:tcPr>
            <w:tcW w:w="1165" w:type="dxa"/>
            <w:shd w:val="clear" w:color="auto" w:fill="auto"/>
          </w:tcPr>
          <w:p w:rsidR="003F0B93" w:rsidRPr="000F566B" w:rsidRDefault="003F0B93" w:rsidP="000F566B">
            <w:pPr>
              <w:suppressAutoHyphens/>
              <w:spacing w:line="360" w:lineRule="auto"/>
              <w:rPr>
                <w:sz w:val="20"/>
              </w:rPr>
            </w:pPr>
            <w:r w:rsidRPr="000F566B">
              <w:rPr>
                <w:sz w:val="20"/>
                <w:lang w:val="en-US"/>
              </w:rPr>
              <w:t>2008</w:t>
            </w:r>
          </w:p>
        </w:tc>
        <w:tc>
          <w:tcPr>
            <w:tcW w:w="1165" w:type="dxa"/>
            <w:shd w:val="clear" w:color="auto" w:fill="auto"/>
          </w:tcPr>
          <w:p w:rsidR="003F0B93" w:rsidRPr="000F566B" w:rsidRDefault="003F0B93" w:rsidP="000F566B">
            <w:pPr>
              <w:suppressAutoHyphens/>
              <w:spacing w:line="360" w:lineRule="auto"/>
              <w:rPr>
                <w:sz w:val="20"/>
              </w:rPr>
            </w:pPr>
            <w:r w:rsidRPr="000F566B">
              <w:rPr>
                <w:sz w:val="20"/>
                <w:lang w:val="en-US"/>
              </w:rPr>
              <w:t>2007</w:t>
            </w:r>
          </w:p>
        </w:tc>
        <w:tc>
          <w:tcPr>
            <w:tcW w:w="1165" w:type="dxa"/>
            <w:shd w:val="clear" w:color="auto" w:fill="auto"/>
          </w:tcPr>
          <w:p w:rsidR="003F0B93" w:rsidRPr="000F566B" w:rsidRDefault="003F0B93" w:rsidP="000F566B">
            <w:pPr>
              <w:suppressAutoHyphens/>
              <w:spacing w:line="360" w:lineRule="auto"/>
              <w:rPr>
                <w:sz w:val="20"/>
              </w:rPr>
            </w:pPr>
            <w:r w:rsidRPr="000F566B">
              <w:rPr>
                <w:sz w:val="20"/>
                <w:lang w:val="en-US"/>
              </w:rPr>
              <w:t>2006</w:t>
            </w:r>
          </w:p>
        </w:tc>
        <w:tc>
          <w:tcPr>
            <w:tcW w:w="877" w:type="dxa"/>
            <w:shd w:val="clear" w:color="auto" w:fill="auto"/>
          </w:tcPr>
          <w:p w:rsidR="003F0B93" w:rsidRPr="000F566B" w:rsidRDefault="003F0B93" w:rsidP="000F566B">
            <w:pPr>
              <w:suppressAutoHyphens/>
              <w:spacing w:line="360" w:lineRule="auto"/>
              <w:rPr>
                <w:sz w:val="20"/>
              </w:rPr>
            </w:pPr>
            <w:r w:rsidRPr="000F566B">
              <w:rPr>
                <w:sz w:val="20"/>
              </w:rPr>
              <w:t>2008г к 2007г</w:t>
            </w:r>
          </w:p>
        </w:tc>
        <w:tc>
          <w:tcPr>
            <w:tcW w:w="850" w:type="dxa"/>
            <w:shd w:val="clear" w:color="auto" w:fill="auto"/>
          </w:tcPr>
          <w:p w:rsidR="003F0B93" w:rsidRPr="000F566B" w:rsidRDefault="003F0B93" w:rsidP="000F566B">
            <w:pPr>
              <w:suppressAutoHyphens/>
              <w:spacing w:line="360" w:lineRule="auto"/>
              <w:rPr>
                <w:sz w:val="20"/>
              </w:rPr>
            </w:pPr>
            <w:r w:rsidRPr="000F566B">
              <w:rPr>
                <w:sz w:val="20"/>
              </w:rPr>
              <w:t>2007г к 2006г</w:t>
            </w:r>
          </w:p>
        </w:tc>
      </w:tr>
      <w:tr w:rsidR="009A2FBF" w:rsidRPr="000F566B" w:rsidTr="000F566B">
        <w:trPr>
          <w:jc w:val="center"/>
        </w:trPr>
        <w:tc>
          <w:tcPr>
            <w:tcW w:w="3997" w:type="dxa"/>
            <w:shd w:val="clear" w:color="auto" w:fill="auto"/>
          </w:tcPr>
          <w:p w:rsidR="003F0B93" w:rsidRPr="000F566B" w:rsidRDefault="003F0B93" w:rsidP="000F566B">
            <w:pPr>
              <w:suppressAutoHyphens/>
              <w:spacing w:line="360" w:lineRule="auto"/>
              <w:rPr>
                <w:sz w:val="20"/>
              </w:rPr>
            </w:pPr>
            <w:r w:rsidRPr="000F566B">
              <w:rPr>
                <w:sz w:val="20"/>
              </w:rPr>
              <w:t>Объем кредитного портфеля, (тыс.руб.)</w:t>
            </w:r>
          </w:p>
        </w:tc>
        <w:tc>
          <w:tcPr>
            <w:tcW w:w="1165" w:type="dxa"/>
            <w:shd w:val="clear" w:color="auto" w:fill="auto"/>
          </w:tcPr>
          <w:p w:rsidR="003F0B93" w:rsidRPr="000F566B" w:rsidRDefault="003F0B93" w:rsidP="000F566B">
            <w:pPr>
              <w:suppressAutoHyphens/>
              <w:spacing w:line="360" w:lineRule="auto"/>
              <w:rPr>
                <w:sz w:val="20"/>
              </w:rPr>
            </w:pPr>
            <w:r w:rsidRPr="000F566B">
              <w:rPr>
                <w:sz w:val="20"/>
                <w:lang w:val="en-US"/>
              </w:rPr>
              <w:t>266703286</w:t>
            </w:r>
          </w:p>
        </w:tc>
        <w:tc>
          <w:tcPr>
            <w:tcW w:w="1165" w:type="dxa"/>
            <w:shd w:val="clear" w:color="auto" w:fill="auto"/>
          </w:tcPr>
          <w:p w:rsidR="003F0B93" w:rsidRPr="000F566B" w:rsidRDefault="003F0B93" w:rsidP="000F566B">
            <w:pPr>
              <w:suppressAutoHyphens/>
              <w:spacing w:line="360" w:lineRule="auto"/>
              <w:rPr>
                <w:sz w:val="20"/>
              </w:rPr>
            </w:pPr>
            <w:r w:rsidRPr="000F566B">
              <w:rPr>
                <w:sz w:val="20"/>
                <w:lang w:val="en-US"/>
              </w:rPr>
              <w:t>231553259</w:t>
            </w:r>
          </w:p>
        </w:tc>
        <w:tc>
          <w:tcPr>
            <w:tcW w:w="1165" w:type="dxa"/>
            <w:shd w:val="clear" w:color="auto" w:fill="auto"/>
          </w:tcPr>
          <w:p w:rsidR="003F0B93" w:rsidRPr="000F566B" w:rsidRDefault="003F0B93" w:rsidP="000F566B">
            <w:pPr>
              <w:suppressAutoHyphens/>
              <w:spacing w:line="360" w:lineRule="auto"/>
              <w:rPr>
                <w:sz w:val="20"/>
              </w:rPr>
            </w:pPr>
            <w:r w:rsidRPr="000F566B">
              <w:rPr>
                <w:sz w:val="20"/>
                <w:lang w:val="en-US"/>
              </w:rPr>
              <w:t>160591734</w:t>
            </w:r>
          </w:p>
        </w:tc>
        <w:tc>
          <w:tcPr>
            <w:tcW w:w="877" w:type="dxa"/>
            <w:shd w:val="clear" w:color="auto" w:fill="auto"/>
            <w:noWrap/>
          </w:tcPr>
          <w:p w:rsidR="003F0B93" w:rsidRPr="000F566B" w:rsidRDefault="003F0B93" w:rsidP="000F566B">
            <w:pPr>
              <w:suppressAutoHyphens/>
              <w:spacing w:line="360" w:lineRule="auto"/>
              <w:rPr>
                <w:sz w:val="20"/>
              </w:rPr>
            </w:pPr>
            <w:r w:rsidRPr="000F566B">
              <w:rPr>
                <w:sz w:val="20"/>
              </w:rPr>
              <w:t>15,18</w:t>
            </w:r>
          </w:p>
        </w:tc>
        <w:tc>
          <w:tcPr>
            <w:tcW w:w="850" w:type="dxa"/>
            <w:shd w:val="clear" w:color="auto" w:fill="auto"/>
            <w:noWrap/>
          </w:tcPr>
          <w:p w:rsidR="003F0B93" w:rsidRPr="000F566B" w:rsidRDefault="003F0B93" w:rsidP="000F566B">
            <w:pPr>
              <w:suppressAutoHyphens/>
              <w:spacing w:line="360" w:lineRule="auto"/>
              <w:rPr>
                <w:sz w:val="20"/>
              </w:rPr>
            </w:pPr>
            <w:r w:rsidRPr="000F566B">
              <w:rPr>
                <w:sz w:val="20"/>
              </w:rPr>
              <w:t>44,19</w:t>
            </w:r>
          </w:p>
        </w:tc>
      </w:tr>
      <w:tr w:rsidR="009A2FBF" w:rsidRPr="000F566B" w:rsidTr="000F566B">
        <w:trPr>
          <w:jc w:val="center"/>
        </w:trPr>
        <w:tc>
          <w:tcPr>
            <w:tcW w:w="3997" w:type="dxa"/>
            <w:shd w:val="clear" w:color="auto" w:fill="auto"/>
          </w:tcPr>
          <w:p w:rsidR="003F0B93" w:rsidRPr="000F566B" w:rsidRDefault="003F0B93" w:rsidP="000F566B">
            <w:pPr>
              <w:suppressAutoHyphens/>
              <w:spacing w:line="360" w:lineRule="auto"/>
              <w:rPr>
                <w:sz w:val="20"/>
              </w:rPr>
            </w:pPr>
            <w:r w:rsidRPr="000F566B">
              <w:rPr>
                <w:sz w:val="20"/>
              </w:rPr>
              <w:t>Доля кредитного портфеля (</w:t>
            </w:r>
            <w:r w:rsidRPr="000F566B">
              <w:rPr>
                <w:iCs/>
                <w:sz w:val="20"/>
              </w:rPr>
              <w:t>Кп</w:t>
            </w:r>
            <w:r w:rsidRPr="000F566B">
              <w:rPr>
                <w:sz w:val="20"/>
              </w:rPr>
              <w:t>) в совокупных активах (</w:t>
            </w:r>
            <w:r w:rsidRPr="000F566B">
              <w:rPr>
                <w:iCs/>
                <w:sz w:val="20"/>
              </w:rPr>
              <w:t>Ас</w:t>
            </w:r>
            <w:r w:rsidRPr="000F566B">
              <w:rPr>
                <w:sz w:val="20"/>
              </w:rPr>
              <w:t>) (валюте баланса)</w:t>
            </w:r>
          </w:p>
        </w:tc>
        <w:tc>
          <w:tcPr>
            <w:tcW w:w="1165" w:type="dxa"/>
            <w:shd w:val="clear" w:color="auto" w:fill="auto"/>
          </w:tcPr>
          <w:p w:rsidR="003F0B93" w:rsidRPr="000F566B" w:rsidRDefault="003F0B93" w:rsidP="000F566B">
            <w:pPr>
              <w:suppressAutoHyphens/>
              <w:spacing w:line="360" w:lineRule="auto"/>
              <w:rPr>
                <w:sz w:val="20"/>
              </w:rPr>
            </w:pPr>
            <w:r w:rsidRPr="000F566B">
              <w:rPr>
                <w:sz w:val="20"/>
              </w:rPr>
              <w:t>59,76</w:t>
            </w:r>
          </w:p>
        </w:tc>
        <w:tc>
          <w:tcPr>
            <w:tcW w:w="1165" w:type="dxa"/>
            <w:shd w:val="clear" w:color="auto" w:fill="auto"/>
          </w:tcPr>
          <w:p w:rsidR="003F0B93" w:rsidRPr="000F566B" w:rsidRDefault="003F0B93" w:rsidP="000F566B">
            <w:pPr>
              <w:suppressAutoHyphens/>
              <w:spacing w:line="360" w:lineRule="auto"/>
              <w:rPr>
                <w:sz w:val="20"/>
              </w:rPr>
            </w:pPr>
            <w:r w:rsidRPr="000F566B">
              <w:rPr>
                <w:sz w:val="20"/>
              </w:rPr>
              <w:t>65,06</w:t>
            </w:r>
          </w:p>
        </w:tc>
        <w:tc>
          <w:tcPr>
            <w:tcW w:w="1165" w:type="dxa"/>
            <w:shd w:val="clear" w:color="auto" w:fill="auto"/>
          </w:tcPr>
          <w:p w:rsidR="003F0B93" w:rsidRPr="000F566B" w:rsidRDefault="003F0B93" w:rsidP="000F566B">
            <w:pPr>
              <w:suppressAutoHyphens/>
              <w:spacing w:line="360" w:lineRule="auto"/>
              <w:rPr>
                <w:sz w:val="20"/>
              </w:rPr>
            </w:pPr>
            <w:r w:rsidRPr="000F566B">
              <w:rPr>
                <w:sz w:val="20"/>
              </w:rPr>
              <w:t>55,53</w:t>
            </w:r>
          </w:p>
        </w:tc>
        <w:tc>
          <w:tcPr>
            <w:tcW w:w="877" w:type="dxa"/>
            <w:shd w:val="clear" w:color="auto" w:fill="auto"/>
            <w:noWrap/>
          </w:tcPr>
          <w:p w:rsidR="003F0B93" w:rsidRPr="000F566B" w:rsidRDefault="003F0B93" w:rsidP="000F566B">
            <w:pPr>
              <w:suppressAutoHyphens/>
              <w:spacing w:line="360" w:lineRule="auto"/>
              <w:rPr>
                <w:sz w:val="20"/>
              </w:rPr>
            </w:pPr>
            <w:r w:rsidRPr="000F566B">
              <w:rPr>
                <w:sz w:val="20"/>
              </w:rPr>
              <w:t>-8,14</w:t>
            </w:r>
          </w:p>
        </w:tc>
        <w:tc>
          <w:tcPr>
            <w:tcW w:w="850" w:type="dxa"/>
            <w:shd w:val="clear" w:color="auto" w:fill="auto"/>
            <w:noWrap/>
          </w:tcPr>
          <w:p w:rsidR="003F0B93" w:rsidRPr="000F566B" w:rsidRDefault="003F0B93" w:rsidP="000F566B">
            <w:pPr>
              <w:suppressAutoHyphens/>
              <w:spacing w:line="360" w:lineRule="auto"/>
              <w:rPr>
                <w:sz w:val="20"/>
              </w:rPr>
            </w:pPr>
            <w:r w:rsidRPr="000F566B">
              <w:rPr>
                <w:sz w:val="20"/>
              </w:rPr>
              <w:t>17,17</w:t>
            </w:r>
          </w:p>
        </w:tc>
      </w:tr>
      <w:tr w:rsidR="009A2FBF" w:rsidRPr="000F566B" w:rsidTr="000F566B">
        <w:trPr>
          <w:jc w:val="center"/>
        </w:trPr>
        <w:tc>
          <w:tcPr>
            <w:tcW w:w="3997" w:type="dxa"/>
            <w:shd w:val="clear" w:color="auto" w:fill="auto"/>
          </w:tcPr>
          <w:p w:rsidR="003F0B93" w:rsidRPr="000F566B" w:rsidRDefault="003F0B93" w:rsidP="000F566B">
            <w:pPr>
              <w:suppressAutoHyphens/>
              <w:spacing w:line="360" w:lineRule="auto"/>
              <w:rPr>
                <w:sz w:val="20"/>
              </w:rPr>
            </w:pPr>
            <w:r w:rsidRPr="000F566B">
              <w:rPr>
                <w:sz w:val="20"/>
              </w:rPr>
              <w:t>Актив баланса (тыс.руб.)</w:t>
            </w:r>
          </w:p>
        </w:tc>
        <w:tc>
          <w:tcPr>
            <w:tcW w:w="1165" w:type="dxa"/>
            <w:shd w:val="clear" w:color="auto" w:fill="auto"/>
          </w:tcPr>
          <w:p w:rsidR="003F0B93" w:rsidRPr="000F566B" w:rsidRDefault="003F0B93" w:rsidP="000F566B">
            <w:pPr>
              <w:suppressAutoHyphens/>
              <w:spacing w:line="360" w:lineRule="auto"/>
              <w:rPr>
                <w:sz w:val="20"/>
              </w:rPr>
            </w:pPr>
            <w:r w:rsidRPr="000F566B">
              <w:rPr>
                <w:sz w:val="20"/>
              </w:rPr>
              <w:t>446 268 000</w:t>
            </w:r>
          </w:p>
        </w:tc>
        <w:tc>
          <w:tcPr>
            <w:tcW w:w="1165" w:type="dxa"/>
            <w:shd w:val="clear" w:color="auto" w:fill="auto"/>
          </w:tcPr>
          <w:p w:rsidR="003F0B93" w:rsidRPr="000F566B" w:rsidRDefault="003F0B93" w:rsidP="000F566B">
            <w:pPr>
              <w:suppressAutoHyphens/>
              <w:spacing w:line="360" w:lineRule="auto"/>
              <w:rPr>
                <w:sz w:val="20"/>
              </w:rPr>
            </w:pPr>
            <w:r w:rsidRPr="000F566B">
              <w:rPr>
                <w:sz w:val="20"/>
              </w:rPr>
              <w:t>355 907 390</w:t>
            </w:r>
          </w:p>
        </w:tc>
        <w:tc>
          <w:tcPr>
            <w:tcW w:w="1165" w:type="dxa"/>
            <w:shd w:val="clear" w:color="auto" w:fill="auto"/>
          </w:tcPr>
          <w:p w:rsidR="003F0B93" w:rsidRPr="000F566B" w:rsidRDefault="003F0B93" w:rsidP="000F566B">
            <w:pPr>
              <w:suppressAutoHyphens/>
              <w:spacing w:line="360" w:lineRule="auto"/>
              <w:rPr>
                <w:sz w:val="20"/>
              </w:rPr>
            </w:pPr>
            <w:r w:rsidRPr="000F566B">
              <w:rPr>
                <w:sz w:val="20"/>
              </w:rPr>
              <w:t>289 214 386</w:t>
            </w:r>
          </w:p>
        </w:tc>
        <w:tc>
          <w:tcPr>
            <w:tcW w:w="877" w:type="dxa"/>
            <w:shd w:val="clear" w:color="auto" w:fill="auto"/>
            <w:noWrap/>
          </w:tcPr>
          <w:p w:rsidR="003F0B93" w:rsidRPr="000F566B" w:rsidRDefault="009A2FBF" w:rsidP="000F566B">
            <w:pPr>
              <w:suppressAutoHyphens/>
              <w:spacing w:line="360" w:lineRule="auto"/>
              <w:rPr>
                <w:sz w:val="20"/>
              </w:rPr>
            </w:pPr>
            <w:r w:rsidRPr="000F566B">
              <w:rPr>
                <w:sz w:val="20"/>
              </w:rPr>
              <w:t xml:space="preserve"> </w:t>
            </w:r>
            <w:r w:rsidR="003F0B93" w:rsidRPr="000F566B">
              <w:rPr>
                <w:sz w:val="20"/>
              </w:rPr>
              <w:t>25,39</w:t>
            </w:r>
          </w:p>
        </w:tc>
        <w:tc>
          <w:tcPr>
            <w:tcW w:w="850" w:type="dxa"/>
            <w:shd w:val="clear" w:color="auto" w:fill="auto"/>
            <w:noWrap/>
          </w:tcPr>
          <w:p w:rsidR="003F0B93" w:rsidRPr="000F566B" w:rsidRDefault="003F0B93" w:rsidP="000F566B">
            <w:pPr>
              <w:suppressAutoHyphens/>
              <w:spacing w:line="360" w:lineRule="auto"/>
              <w:rPr>
                <w:sz w:val="20"/>
              </w:rPr>
            </w:pPr>
            <w:r w:rsidRPr="000F566B">
              <w:rPr>
                <w:sz w:val="20"/>
              </w:rPr>
              <w:t>23,06</w:t>
            </w:r>
            <w:r w:rsidR="009A2FBF" w:rsidRPr="000F566B">
              <w:rPr>
                <w:sz w:val="20"/>
              </w:rPr>
              <w:t xml:space="preserve"> </w:t>
            </w:r>
          </w:p>
        </w:tc>
      </w:tr>
    </w:tbl>
    <w:p w:rsidR="0049113A" w:rsidRPr="009A2FBF" w:rsidRDefault="0049113A" w:rsidP="009A2FBF">
      <w:pPr>
        <w:suppressAutoHyphens/>
        <w:spacing w:line="360" w:lineRule="auto"/>
        <w:ind w:firstLine="709"/>
        <w:jc w:val="both"/>
        <w:rPr>
          <w:sz w:val="28"/>
          <w:szCs w:val="28"/>
        </w:rPr>
      </w:pPr>
    </w:p>
    <w:p w:rsidR="009A2FBF" w:rsidRDefault="008750D3" w:rsidP="009A2FBF">
      <w:pPr>
        <w:suppressAutoHyphens/>
        <w:spacing w:line="360" w:lineRule="auto"/>
        <w:ind w:firstLine="709"/>
        <w:jc w:val="both"/>
        <w:rPr>
          <w:sz w:val="28"/>
          <w:szCs w:val="28"/>
          <w:lang w:val="en-US"/>
        </w:rPr>
      </w:pPr>
      <w:r w:rsidRPr="009A2FBF">
        <w:rPr>
          <w:sz w:val="28"/>
          <w:szCs w:val="28"/>
        </w:rPr>
        <w:t>Растущая динамика объемов кредитного портфеля в абсолютном выражении</w:t>
      </w:r>
      <w:r w:rsidR="00C8642B" w:rsidRPr="009A2FBF">
        <w:rPr>
          <w:sz w:val="28"/>
          <w:szCs w:val="28"/>
        </w:rPr>
        <w:t>, что видно на рис.1,</w:t>
      </w:r>
      <w:r w:rsidRPr="009A2FBF">
        <w:rPr>
          <w:sz w:val="28"/>
          <w:szCs w:val="28"/>
        </w:rPr>
        <w:t xml:space="preserve"> свидетельствует о расширении сектора кредитного рынка, на котором оперирует данный банк. Как показывают данные таблицы </w:t>
      </w:r>
      <w:r w:rsidR="00CE3B9D" w:rsidRPr="009A2FBF">
        <w:rPr>
          <w:sz w:val="28"/>
          <w:szCs w:val="28"/>
        </w:rPr>
        <w:t>1</w:t>
      </w:r>
      <w:r w:rsidRPr="009A2FBF">
        <w:rPr>
          <w:sz w:val="28"/>
          <w:szCs w:val="28"/>
        </w:rPr>
        <w:t>, анализируемый банк имеет растущие объемы кредитного портфеля</w:t>
      </w:r>
      <w:r w:rsidR="00837A26" w:rsidRPr="009A2FBF">
        <w:rPr>
          <w:sz w:val="28"/>
          <w:szCs w:val="28"/>
        </w:rPr>
        <w:t xml:space="preserve"> в динамике за три года</w:t>
      </w:r>
      <w:r w:rsidRPr="009A2FBF">
        <w:rPr>
          <w:sz w:val="28"/>
          <w:szCs w:val="28"/>
        </w:rPr>
        <w:t>, что позволяет положительно оценить его поведение на рынке</w:t>
      </w:r>
      <w:r w:rsidR="00837A26" w:rsidRPr="009A2FBF">
        <w:rPr>
          <w:sz w:val="28"/>
          <w:szCs w:val="28"/>
        </w:rPr>
        <w:t>.</w:t>
      </w:r>
    </w:p>
    <w:p w:rsidR="000F1ABB" w:rsidRDefault="000F1ABB" w:rsidP="009A2FBF">
      <w:pPr>
        <w:suppressAutoHyphens/>
        <w:spacing w:line="360" w:lineRule="auto"/>
        <w:ind w:firstLine="709"/>
        <w:jc w:val="both"/>
        <w:rPr>
          <w:sz w:val="28"/>
          <w:szCs w:val="28"/>
          <w:lang w:val="en-US"/>
        </w:rPr>
      </w:pPr>
    </w:p>
    <w:p w:rsidR="000F1ABB" w:rsidRPr="000F1ABB" w:rsidRDefault="00EF1886" w:rsidP="009A2FBF">
      <w:pPr>
        <w:suppressAutoHyphens/>
        <w:spacing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196.5pt">
            <v:imagedata r:id="rId7" o:title=""/>
          </v:shape>
        </w:pict>
      </w:r>
    </w:p>
    <w:p w:rsidR="0049113A" w:rsidRDefault="0049113A" w:rsidP="009A2FBF">
      <w:pPr>
        <w:pStyle w:val="a4"/>
        <w:suppressAutoHyphens/>
        <w:spacing w:line="360" w:lineRule="auto"/>
        <w:ind w:firstLine="709"/>
        <w:jc w:val="both"/>
        <w:rPr>
          <w:color w:val="auto"/>
          <w:sz w:val="28"/>
          <w:szCs w:val="28"/>
          <w:lang w:val="en-US"/>
        </w:rPr>
      </w:pPr>
      <w:r w:rsidRPr="009A2FBF">
        <w:rPr>
          <w:color w:val="auto"/>
          <w:sz w:val="28"/>
          <w:szCs w:val="28"/>
        </w:rPr>
        <w:t>Рис.1</w:t>
      </w:r>
      <w:r w:rsidR="009A2FBF" w:rsidRPr="009A2FBF">
        <w:rPr>
          <w:color w:val="auto"/>
          <w:sz w:val="28"/>
          <w:szCs w:val="28"/>
        </w:rPr>
        <w:t xml:space="preserve"> </w:t>
      </w:r>
      <w:r w:rsidRPr="009A2FBF">
        <w:rPr>
          <w:color w:val="auto"/>
          <w:sz w:val="28"/>
          <w:szCs w:val="28"/>
        </w:rPr>
        <w:t xml:space="preserve">Динамика кредитного портфеля банка </w:t>
      </w:r>
      <w:r w:rsidR="009A2FBF" w:rsidRPr="009A2FBF">
        <w:rPr>
          <w:color w:val="auto"/>
          <w:sz w:val="28"/>
          <w:szCs w:val="28"/>
        </w:rPr>
        <w:t>"</w:t>
      </w:r>
      <w:r w:rsidRPr="009A2FBF">
        <w:rPr>
          <w:color w:val="auto"/>
          <w:sz w:val="28"/>
          <w:szCs w:val="28"/>
        </w:rPr>
        <w:t>Уралсиб</w:t>
      </w:r>
      <w:r w:rsidR="009A2FBF" w:rsidRPr="009A2FBF">
        <w:rPr>
          <w:color w:val="auto"/>
          <w:sz w:val="28"/>
          <w:szCs w:val="28"/>
        </w:rPr>
        <w:t>"</w:t>
      </w:r>
      <w:r w:rsidRPr="009A2FBF">
        <w:rPr>
          <w:color w:val="auto"/>
          <w:sz w:val="28"/>
          <w:szCs w:val="28"/>
        </w:rPr>
        <w:t>, тыс.руб.</w:t>
      </w:r>
    </w:p>
    <w:p w:rsidR="000F1ABB" w:rsidRPr="000F1ABB" w:rsidRDefault="000F1ABB" w:rsidP="009A2FBF">
      <w:pPr>
        <w:pStyle w:val="a4"/>
        <w:suppressAutoHyphens/>
        <w:spacing w:line="360" w:lineRule="auto"/>
        <w:ind w:firstLine="709"/>
        <w:jc w:val="both"/>
        <w:rPr>
          <w:color w:val="auto"/>
          <w:sz w:val="28"/>
          <w:szCs w:val="28"/>
          <w:lang w:val="en-US"/>
        </w:rPr>
      </w:pPr>
    </w:p>
    <w:p w:rsidR="009A2FBF" w:rsidRPr="009A2FBF" w:rsidRDefault="000F1ABB" w:rsidP="009A2FBF">
      <w:pPr>
        <w:pStyle w:val="a4"/>
        <w:suppressAutoHyphens/>
        <w:spacing w:line="360" w:lineRule="auto"/>
        <w:ind w:firstLine="709"/>
        <w:jc w:val="both"/>
        <w:rPr>
          <w:color w:val="auto"/>
          <w:sz w:val="28"/>
          <w:szCs w:val="28"/>
        </w:rPr>
      </w:pPr>
      <w:r>
        <w:rPr>
          <w:color w:val="auto"/>
          <w:sz w:val="28"/>
          <w:szCs w:val="28"/>
        </w:rPr>
        <w:br w:type="page"/>
      </w:r>
      <w:r w:rsidR="008750D3" w:rsidRPr="009A2FBF">
        <w:rPr>
          <w:color w:val="auto"/>
          <w:sz w:val="28"/>
          <w:szCs w:val="28"/>
        </w:rPr>
        <w:t xml:space="preserve">Растущий показатель </w:t>
      </w:r>
      <w:r w:rsidR="00F877BF" w:rsidRPr="009A2FBF">
        <w:rPr>
          <w:iCs/>
          <w:color w:val="auto"/>
          <w:sz w:val="28"/>
          <w:szCs w:val="28"/>
        </w:rPr>
        <w:t>темпа прироста</w:t>
      </w:r>
      <w:r w:rsidR="008750D3" w:rsidRPr="009A2FBF">
        <w:rPr>
          <w:color w:val="auto"/>
          <w:sz w:val="28"/>
          <w:szCs w:val="28"/>
        </w:rPr>
        <w:t xml:space="preserve"> кредитного портфеля </w:t>
      </w:r>
      <w:r w:rsidR="00837A26" w:rsidRPr="009A2FBF">
        <w:rPr>
          <w:color w:val="auto"/>
          <w:sz w:val="28"/>
          <w:szCs w:val="28"/>
        </w:rPr>
        <w:t>в 2007 году на 44,</w:t>
      </w:r>
      <w:r w:rsidR="000272C7" w:rsidRPr="009A2FBF">
        <w:rPr>
          <w:color w:val="auto"/>
          <w:sz w:val="28"/>
          <w:szCs w:val="28"/>
        </w:rPr>
        <w:t>19</w:t>
      </w:r>
      <w:r w:rsidR="00837A26" w:rsidRPr="009A2FBF">
        <w:rPr>
          <w:color w:val="auto"/>
          <w:sz w:val="28"/>
          <w:szCs w:val="28"/>
        </w:rPr>
        <w:t xml:space="preserve"> % и в 2008 году на 15,</w:t>
      </w:r>
      <w:r w:rsidR="000272C7" w:rsidRPr="009A2FBF">
        <w:rPr>
          <w:color w:val="auto"/>
          <w:sz w:val="28"/>
          <w:szCs w:val="28"/>
        </w:rPr>
        <w:t>18</w:t>
      </w:r>
      <w:r w:rsidR="00837A26" w:rsidRPr="009A2FBF">
        <w:rPr>
          <w:color w:val="auto"/>
          <w:sz w:val="28"/>
          <w:szCs w:val="28"/>
        </w:rPr>
        <w:t xml:space="preserve">% </w:t>
      </w:r>
      <w:r w:rsidR="008750D3" w:rsidRPr="009A2FBF">
        <w:rPr>
          <w:color w:val="auto"/>
          <w:sz w:val="28"/>
          <w:szCs w:val="28"/>
        </w:rPr>
        <w:t>свидетельству</w:t>
      </w:r>
      <w:r w:rsidR="00F877BF" w:rsidRPr="009A2FBF">
        <w:rPr>
          <w:color w:val="auto"/>
          <w:sz w:val="28"/>
          <w:szCs w:val="28"/>
        </w:rPr>
        <w:t>е</w:t>
      </w:r>
      <w:r w:rsidR="008750D3" w:rsidRPr="009A2FBF">
        <w:rPr>
          <w:color w:val="auto"/>
          <w:sz w:val="28"/>
          <w:szCs w:val="28"/>
        </w:rPr>
        <w:t>т о наличии в банке разработанной кредитной политики, учитывающей как изменения спроса рынка, так и внутренний кредитный потенциал самого банка.</w:t>
      </w:r>
    </w:p>
    <w:p w:rsidR="0023740F" w:rsidRPr="009A2FBF" w:rsidRDefault="00F877BF" w:rsidP="009A2FBF">
      <w:pPr>
        <w:pStyle w:val="a4"/>
        <w:suppressAutoHyphens/>
        <w:spacing w:line="360" w:lineRule="auto"/>
        <w:ind w:firstLine="709"/>
        <w:jc w:val="both"/>
        <w:rPr>
          <w:color w:val="auto"/>
          <w:sz w:val="28"/>
          <w:szCs w:val="28"/>
        </w:rPr>
      </w:pPr>
      <w:r w:rsidRPr="009A2FBF">
        <w:rPr>
          <w:color w:val="auto"/>
          <w:sz w:val="28"/>
          <w:szCs w:val="28"/>
        </w:rPr>
        <w:t>П</w:t>
      </w:r>
      <w:r w:rsidR="008D54E1" w:rsidRPr="009A2FBF">
        <w:rPr>
          <w:color w:val="auto"/>
          <w:sz w:val="28"/>
          <w:szCs w:val="28"/>
        </w:rPr>
        <w:t xml:space="preserve">оказатель </w:t>
      </w:r>
      <w:r w:rsidR="008D54E1" w:rsidRPr="009A2FBF">
        <w:rPr>
          <w:iCs/>
          <w:color w:val="auto"/>
          <w:sz w:val="28"/>
          <w:szCs w:val="28"/>
        </w:rPr>
        <w:t>Да</w:t>
      </w:r>
      <w:r w:rsidR="008D54E1" w:rsidRPr="009A2FBF">
        <w:rPr>
          <w:color w:val="auto"/>
          <w:sz w:val="28"/>
          <w:szCs w:val="28"/>
        </w:rPr>
        <w:t xml:space="preserve"> (доля кредитного портфеля в валюте баланса) позволяет определить, насколько деятельность банка по размещению денежных ресурсов в виде кредитов ориентирована на рынок ссудных капиталов.</w:t>
      </w:r>
    </w:p>
    <w:p w:rsidR="009A2FBF" w:rsidRPr="009A2FBF" w:rsidRDefault="008D54E1" w:rsidP="009A2FBF">
      <w:pPr>
        <w:pStyle w:val="a4"/>
        <w:suppressAutoHyphens/>
        <w:spacing w:line="360" w:lineRule="auto"/>
        <w:ind w:firstLine="709"/>
        <w:jc w:val="both"/>
        <w:rPr>
          <w:color w:val="auto"/>
          <w:sz w:val="28"/>
          <w:szCs w:val="28"/>
        </w:rPr>
      </w:pPr>
      <w:r w:rsidRPr="009A2FBF">
        <w:rPr>
          <w:color w:val="auto"/>
          <w:sz w:val="28"/>
          <w:szCs w:val="28"/>
        </w:rPr>
        <w:t xml:space="preserve">Иначе коэффициент </w:t>
      </w:r>
      <w:r w:rsidRPr="009A2FBF">
        <w:rPr>
          <w:iCs/>
          <w:color w:val="auto"/>
          <w:sz w:val="28"/>
          <w:szCs w:val="28"/>
        </w:rPr>
        <w:t>Да</w:t>
      </w:r>
      <w:r w:rsidRPr="009A2FBF">
        <w:rPr>
          <w:color w:val="auto"/>
          <w:sz w:val="28"/>
          <w:szCs w:val="28"/>
        </w:rPr>
        <w:t xml:space="preserve"> носит название коэффициент концентрации, который показывает насколько банковские активы сконцентрированы на кредитном рынке. Соотношение темпов прироста кредитного портфеля (</w:t>
      </w:r>
      <w:r w:rsidRPr="009A2FBF">
        <w:rPr>
          <w:iCs/>
          <w:color w:val="auto"/>
          <w:sz w:val="28"/>
          <w:szCs w:val="28"/>
        </w:rPr>
        <w:t>ТПк.п.</w:t>
      </w:r>
      <w:r w:rsidRPr="009A2FBF">
        <w:rPr>
          <w:color w:val="auto"/>
          <w:sz w:val="28"/>
          <w:szCs w:val="28"/>
        </w:rPr>
        <w:t>) с темпами прироста совокупных активов (</w:t>
      </w:r>
      <w:r w:rsidRPr="009A2FBF">
        <w:rPr>
          <w:iCs/>
          <w:color w:val="auto"/>
          <w:sz w:val="28"/>
          <w:szCs w:val="28"/>
        </w:rPr>
        <w:t>ТПс.а.</w:t>
      </w:r>
      <w:r w:rsidRPr="009A2FBF">
        <w:rPr>
          <w:color w:val="auto"/>
          <w:sz w:val="28"/>
          <w:szCs w:val="28"/>
        </w:rPr>
        <w:t xml:space="preserve">) позволяет сделать вывод о том, за счет каких активов происходит рост валюты баланса. Данный коэффициент носит название коэффициент опережения </w:t>
      </w:r>
      <w:r w:rsidRPr="009A2FBF">
        <w:rPr>
          <w:iCs/>
          <w:color w:val="auto"/>
          <w:sz w:val="28"/>
          <w:szCs w:val="28"/>
        </w:rPr>
        <w:t>(Коп).</w:t>
      </w:r>
    </w:p>
    <w:p w:rsidR="00857E27" w:rsidRPr="009A2FBF" w:rsidRDefault="008D54E1" w:rsidP="009A2FBF">
      <w:pPr>
        <w:pStyle w:val="a4"/>
        <w:suppressAutoHyphens/>
        <w:spacing w:line="360" w:lineRule="auto"/>
        <w:ind w:firstLine="709"/>
        <w:jc w:val="both"/>
        <w:rPr>
          <w:color w:val="auto"/>
          <w:sz w:val="28"/>
          <w:szCs w:val="28"/>
        </w:rPr>
      </w:pPr>
      <w:r w:rsidRPr="009A2FBF">
        <w:rPr>
          <w:color w:val="auto"/>
          <w:sz w:val="28"/>
          <w:szCs w:val="28"/>
        </w:rPr>
        <w:t>Коэффициент опережения показывает, во сколько раз прирост кредитного портфеля опереж</w:t>
      </w:r>
      <w:r w:rsidR="008A73FF" w:rsidRPr="009A2FBF">
        <w:rPr>
          <w:color w:val="auto"/>
          <w:sz w:val="28"/>
          <w:szCs w:val="28"/>
        </w:rPr>
        <w:t xml:space="preserve">ает прирост совокупных активов.[19, </w:t>
      </w:r>
      <w:r w:rsidR="008A73FF" w:rsidRPr="009A2FBF">
        <w:rPr>
          <w:color w:val="auto"/>
          <w:sz w:val="28"/>
          <w:szCs w:val="28"/>
          <w:lang w:val="en-US"/>
        </w:rPr>
        <w:t>c</w:t>
      </w:r>
      <w:r w:rsidR="008A73FF" w:rsidRPr="009A2FBF">
        <w:rPr>
          <w:color w:val="auto"/>
          <w:sz w:val="28"/>
          <w:szCs w:val="28"/>
        </w:rPr>
        <w:t>.121]</w:t>
      </w:r>
    </w:p>
    <w:p w:rsidR="009A2FBF" w:rsidRPr="009A2FBF" w:rsidRDefault="00857E27" w:rsidP="009A2FBF">
      <w:pPr>
        <w:pStyle w:val="a4"/>
        <w:suppressAutoHyphens/>
        <w:spacing w:line="360" w:lineRule="auto"/>
        <w:ind w:firstLine="709"/>
        <w:jc w:val="both"/>
        <w:rPr>
          <w:color w:val="auto"/>
          <w:sz w:val="28"/>
          <w:szCs w:val="28"/>
        </w:rPr>
      </w:pPr>
      <w:r w:rsidRPr="009A2FBF">
        <w:rPr>
          <w:color w:val="auto"/>
          <w:sz w:val="28"/>
          <w:szCs w:val="28"/>
        </w:rPr>
        <w:t>В анализируемом банке рост доли в 2007 году на 17,</w:t>
      </w:r>
      <w:r w:rsidR="000272C7" w:rsidRPr="009A2FBF">
        <w:rPr>
          <w:color w:val="auto"/>
          <w:sz w:val="28"/>
          <w:szCs w:val="28"/>
        </w:rPr>
        <w:t>17</w:t>
      </w:r>
      <w:r w:rsidRPr="009A2FBF">
        <w:rPr>
          <w:color w:val="auto"/>
          <w:sz w:val="28"/>
          <w:szCs w:val="28"/>
        </w:rPr>
        <w:t xml:space="preserve"> % свидетельствует о повышении значимости кредитной деятельности для банка, и вместе с тем, о вероятности роста кредитных рисков. В 2008 году доля кредитного портфеля незначительно снизилась на 8%.</w:t>
      </w:r>
    </w:p>
    <w:p w:rsidR="009A2FBF" w:rsidRPr="009A2FBF" w:rsidRDefault="00857E27" w:rsidP="009A2FBF">
      <w:pPr>
        <w:pStyle w:val="a4"/>
        <w:suppressAutoHyphens/>
        <w:spacing w:line="360" w:lineRule="auto"/>
        <w:ind w:firstLine="709"/>
        <w:jc w:val="both"/>
        <w:rPr>
          <w:color w:val="auto"/>
          <w:sz w:val="28"/>
          <w:szCs w:val="28"/>
        </w:rPr>
      </w:pPr>
      <w:r w:rsidRPr="009A2FBF">
        <w:rPr>
          <w:color w:val="auto"/>
          <w:sz w:val="28"/>
          <w:szCs w:val="28"/>
        </w:rPr>
        <w:t>З</w:t>
      </w:r>
      <w:r w:rsidR="008D54E1" w:rsidRPr="009A2FBF">
        <w:rPr>
          <w:color w:val="auto"/>
          <w:sz w:val="28"/>
          <w:szCs w:val="28"/>
        </w:rPr>
        <w:t xml:space="preserve">начение коэффициента </w:t>
      </w:r>
      <w:r w:rsidRPr="009A2FBF">
        <w:rPr>
          <w:color w:val="auto"/>
          <w:sz w:val="28"/>
          <w:szCs w:val="28"/>
        </w:rPr>
        <w:t>1,93</w:t>
      </w:r>
      <w:r w:rsidR="008D54E1" w:rsidRPr="009A2FBF">
        <w:rPr>
          <w:color w:val="auto"/>
          <w:sz w:val="28"/>
          <w:szCs w:val="28"/>
        </w:rPr>
        <w:t xml:space="preserve"> </w:t>
      </w:r>
      <w:r w:rsidR="008A3625" w:rsidRPr="009A2FBF">
        <w:rPr>
          <w:color w:val="auto"/>
          <w:sz w:val="28"/>
          <w:szCs w:val="28"/>
        </w:rPr>
        <w:t xml:space="preserve">в 2007 году </w:t>
      </w:r>
      <w:r w:rsidR="008D54E1" w:rsidRPr="009A2FBF">
        <w:rPr>
          <w:color w:val="auto"/>
          <w:sz w:val="28"/>
          <w:szCs w:val="28"/>
        </w:rPr>
        <w:t>свидетельствует об активной работе банка в области кредитования по сравнению с прочими активными операци</w:t>
      </w:r>
      <w:r w:rsidR="008A3625" w:rsidRPr="009A2FBF">
        <w:rPr>
          <w:color w:val="auto"/>
          <w:sz w:val="28"/>
          <w:szCs w:val="28"/>
        </w:rPr>
        <w:t>ями.</w:t>
      </w:r>
      <w:r w:rsidRPr="009A2FBF">
        <w:rPr>
          <w:color w:val="auto"/>
          <w:sz w:val="28"/>
          <w:szCs w:val="28"/>
        </w:rPr>
        <w:t xml:space="preserve"> Данное поведение, вероятно, можно объяснить двумя причинами: более низким уровнем риска кредитных сделок по сравнению, например, с операциями на фондовом рынке и отсутствием волатильности процентных кредитных ставок.</w:t>
      </w:r>
      <w:r w:rsidR="004B6772" w:rsidRPr="009A2FBF">
        <w:rPr>
          <w:color w:val="auto"/>
          <w:sz w:val="28"/>
          <w:szCs w:val="28"/>
        </w:rPr>
        <w:t xml:space="preserve"> </w:t>
      </w:r>
      <w:r w:rsidR="008A3625" w:rsidRPr="009A2FBF">
        <w:rPr>
          <w:color w:val="auto"/>
          <w:sz w:val="28"/>
          <w:szCs w:val="28"/>
        </w:rPr>
        <w:t>В 2008 году</w:t>
      </w:r>
      <w:r w:rsidR="00A83B69" w:rsidRPr="009A2FBF">
        <w:rPr>
          <w:color w:val="auto"/>
          <w:sz w:val="28"/>
          <w:szCs w:val="28"/>
        </w:rPr>
        <w:t xml:space="preserve"> коэффициент опережения меньше 1 связан с ухудшением общей экономической ситуации в стране, когда переход от рублевых сбережений к долларовым активам вместе с девальвацией рубля заставил банки</w:t>
      </w:r>
      <w:r w:rsidR="009A2FBF" w:rsidRPr="009A2FBF">
        <w:rPr>
          <w:color w:val="auto"/>
          <w:sz w:val="28"/>
          <w:szCs w:val="28"/>
        </w:rPr>
        <w:t xml:space="preserve"> </w:t>
      </w:r>
      <w:r w:rsidR="00A83B69" w:rsidRPr="009A2FBF">
        <w:rPr>
          <w:color w:val="auto"/>
          <w:sz w:val="28"/>
          <w:szCs w:val="28"/>
        </w:rPr>
        <w:t>сократить</w:t>
      </w:r>
      <w:r w:rsidR="008D54E1" w:rsidRPr="009A2FBF">
        <w:rPr>
          <w:color w:val="auto"/>
          <w:sz w:val="28"/>
          <w:szCs w:val="28"/>
        </w:rPr>
        <w:t xml:space="preserve"> кредитн</w:t>
      </w:r>
      <w:r w:rsidR="00A83B69" w:rsidRPr="009A2FBF">
        <w:rPr>
          <w:color w:val="auto"/>
          <w:sz w:val="28"/>
          <w:szCs w:val="28"/>
        </w:rPr>
        <w:t>ую</w:t>
      </w:r>
      <w:r w:rsidR="008D54E1" w:rsidRPr="009A2FBF">
        <w:rPr>
          <w:color w:val="auto"/>
          <w:sz w:val="28"/>
          <w:szCs w:val="28"/>
        </w:rPr>
        <w:t xml:space="preserve"> деятельност</w:t>
      </w:r>
      <w:r w:rsidR="00A83B69" w:rsidRPr="009A2FBF">
        <w:rPr>
          <w:color w:val="auto"/>
          <w:sz w:val="28"/>
          <w:szCs w:val="28"/>
        </w:rPr>
        <w:t>ь и увеличить инвестиции в другие активы.</w:t>
      </w:r>
    </w:p>
    <w:p w:rsidR="009A2FBF" w:rsidRPr="009A2FBF" w:rsidRDefault="002A528F" w:rsidP="009A2FBF">
      <w:pPr>
        <w:pStyle w:val="a4"/>
        <w:suppressAutoHyphens/>
        <w:spacing w:line="360" w:lineRule="auto"/>
        <w:ind w:firstLine="709"/>
        <w:jc w:val="both"/>
        <w:rPr>
          <w:color w:val="auto"/>
          <w:sz w:val="28"/>
          <w:szCs w:val="28"/>
        </w:rPr>
      </w:pPr>
      <w:r w:rsidRPr="009A2FBF">
        <w:rPr>
          <w:color w:val="auto"/>
          <w:sz w:val="28"/>
          <w:szCs w:val="28"/>
        </w:rPr>
        <w:t>Анализируя динамику объемов кредитного портфеля за период, следует выявить внутренние факторы, повлекшие его увеличение или снижение, для чего необходимо структурировать кредитный портфель по виду заемщика, и исследовать изменения каждой из статей. Такого рода анализ позволяет оценить степень диверсифицированности кредитного портфеля, которая вытекает из понятия ликвидности кредитного портфеля: чем более диверсифицированным является кредитный портфел</w:t>
      </w:r>
      <w:r w:rsidR="00CE3B9D" w:rsidRPr="009A2FBF">
        <w:rPr>
          <w:color w:val="auto"/>
          <w:sz w:val="28"/>
          <w:szCs w:val="28"/>
        </w:rPr>
        <w:t>ь</w:t>
      </w:r>
      <w:r w:rsidRPr="009A2FBF">
        <w:rPr>
          <w:color w:val="auto"/>
          <w:sz w:val="28"/>
          <w:szCs w:val="28"/>
        </w:rPr>
        <w:t xml:space="preserve">, тем менее рискованными будут кредитные размещения, т.к. степень их защищенности от изменения конъюнктуры рынка можно назвать достаточной. </w:t>
      </w:r>
      <w:r w:rsidR="00955122" w:rsidRPr="009A2FBF">
        <w:rPr>
          <w:color w:val="auto"/>
          <w:sz w:val="28"/>
          <w:szCs w:val="28"/>
        </w:rPr>
        <w:t>[21, с. 188]. Проведем данный анализ с помощью таблицы 2.</w:t>
      </w:r>
    </w:p>
    <w:p w:rsidR="000F1ABB" w:rsidRDefault="000F1ABB" w:rsidP="009A2FBF">
      <w:pPr>
        <w:pStyle w:val="a4"/>
        <w:suppressAutoHyphens/>
        <w:spacing w:line="360" w:lineRule="auto"/>
        <w:ind w:firstLine="709"/>
        <w:jc w:val="both"/>
        <w:outlineLvl w:val="0"/>
        <w:rPr>
          <w:bCs/>
          <w:color w:val="auto"/>
          <w:sz w:val="28"/>
          <w:szCs w:val="28"/>
          <w:lang w:val="en-US"/>
        </w:rPr>
      </w:pPr>
    </w:p>
    <w:p w:rsidR="002A528F" w:rsidRPr="009A2FBF" w:rsidRDefault="002A528F" w:rsidP="000F1ABB">
      <w:pPr>
        <w:pStyle w:val="a4"/>
        <w:suppressAutoHyphens/>
        <w:spacing w:line="360" w:lineRule="auto"/>
        <w:ind w:firstLine="709"/>
        <w:jc w:val="both"/>
        <w:outlineLvl w:val="0"/>
        <w:rPr>
          <w:bCs/>
          <w:color w:val="auto"/>
          <w:sz w:val="28"/>
          <w:szCs w:val="28"/>
        </w:rPr>
      </w:pPr>
      <w:r w:rsidRPr="009A2FBF">
        <w:rPr>
          <w:bCs/>
          <w:color w:val="auto"/>
          <w:sz w:val="28"/>
          <w:szCs w:val="28"/>
        </w:rPr>
        <w:t xml:space="preserve">Таблица </w:t>
      </w:r>
      <w:r w:rsidR="002867FC" w:rsidRPr="009A2FBF">
        <w:rPr>
          <w:bCs/>
          <w:color w:val="auto"/>
          <w:sz w:val="28"/>
          <w:szCs w:val="28"/>
        </w:rPr>
        <w:t>2</w:t>
      </w:r>
      <w:r w:rsidR="000F1ABB" w:rsidRPr="000F1ABB">
        <w:rPr>
          <w:bCs/>
          <w:color w:val="auto"/>
          <w:sz w:val="28"/>
          <w:szCs w:val="28"/>
        </w:rPr>
        <w:t xml:space="preserve"> </w:t>
      </w:r>
      <w:r w:rsidRPr="009A2FBF">
        <w:rPr>
          <w:bCs/>
          <w:color w:val="auto"/>
          <w:sz w:val="28"/>
          <w:szCs w:val="28"/>
        </w:rPr>
        <w:t>Структура кредитного портфеля по типу заемщика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10"/>
        <w:gridCol w:w="1116"/>
        <w:gridCol w:w="782"/>
        <w:gridCol w:w="1116"/>
        <w:gridCol w:w="782"/>
        <w:gridCol w:w="1116"/>
        <w:gridCol w:w="782"/>
      </w:tblGrid>
      <w:tr w:rsidR="003F0B93" w:rsidRPr="000F566B" w:rsidTr="000F566B">
        <w:trPr>
          <w:jc w:val="center"/>
        </w:trPr>
        <w:tc>
          <w:tcPr>
            <w:tcW w:w="3510" w:type="dxa"/>
            <w:vMerge w:val="restart"/>
            <w:shd w:val="clear" w:color="auto" w:fill="auto"/>
          </w:tcPr>
          <w:p w:rsidR="003F0B93" w:rsidRPr="000F566B" w:rsidRDefault="003F0B93" w:rsidP="000F566B">
            <w:pPr>
              <w:suppressAutoHyphens/>
              <w:spacing w:line="360" w:lineRule="auto"/>
              <w:rPr>
                <w:sz w:val="20"/>
                <w:szCs w:val="22"/>
              </w:rPr>
            </w:pPr>
            <w:r w:rsidRPr="000F566B">
              <w:rPr>
                <w:sz w:val="20"/>
                <w:szCs w:val="22"/>
              </w:rPr>
              <w:t>Статья кредитного портфеля</w:t>
            </w:r>
          </w:p>
        </w:tc>
        <w:tc>
          <w:tcPr>
            <w:tcW w:w="1898" w:type="dxa"/>
            <w:gridSpan w:val="2"/>
            <w:shd w:val="clear" w:color="auto" w:fill="auto"/>
          </w:tcPr>
          <w:p w:rsidR="003F0B93" w:rsidRPr="000F566B" w:rsidRDefault="003F0B93" w:rsidP="000F566B">
            <w:pPr>
              <w:suppressAutoHyphens/>
              <w:spacing w:line="360" w:lineRule="auto"/>
              <w:rPr>
                <w:sz w:val="20"/>
                <w:szCs w:val="22"/>
              </w:rPr>
            </w:pPr>
            <w:r w:rsidRPr="000F566B">
              <w:rPr>
                <w:sz w:val="20"/>
                <w:szCs w:val="22"/>
              </w:rPr>
              <w:t>2006</w:t>
            </w:r>
          </w:p>
        </w:tc>
        <w:tc>
          <w:tcPr>
            <w:tcW w:w="1898" w:type="dxa"/>
            <w:gridSpan w:val="2"/>
            <w:shd w:val="clear" w:color="auto" w:fill="auto"/>
          </w:tcPr>
          <w:p w:rsidR="003F0B93" w:rsidRPr="000F566B" w:rsidRDefault="003F0B93" w:rsidP="000F566B">
            <w:pPr>
              <w:suppressAutoHyphens/>
              <w:spacing w:line="360" w:lineRule="auto"/>
              <w:rPr>
                <w:sz w:val="20"/>
                <w:szCs w:val="22"/>
              </w:rPr>
            </w:pPr>
            <w:r w:rsidRPr="000F566B">
              <w:rPr>
                <w:sz w:val="20"/>
                <w:szCs w:val="22"/>
              </w:rPr>
              <w:t>2007</w:t>
            </w:r>
          </w:p>
        </w:tc>
        <w:tc>
          <w:tcPr>
            <w:tcW w:w="1898" w:type="dxa"/>
            <w:gridSpan w:val="2"/>
            <w:shd w:val="clear" w:color="auto" w:fill="auto"/>
          </w:tcPr>
          <w:p w:rsidR="003F0B93" w:rsidRPr="000F566B" w:rsidRDefault="003F0B93" w:rsidP="000F566B">
            <w:pPr>
              <w:suppressAutoHyphens/>
              <w:spacing w:line="360" w:lineRule="auto"/>
              <w:rPr>
                <w:sz w:val="20"/>
                <w:szCs w:val="22"/>
              </w:rPr>
            </w:pPr>
            <w:r w:rsidRPr="000F566B">
              <w:rPr>
                <w:sz w:val="20"/>
                <w:szCs w:val="22"/>
              </w:rPr>
              <w:t>2008</w:t>
            </w:r>
          </w:p>
        </w:tc>
      </w:tr>
      <w:tr w:rsidR="009A2FBF" w:rsidRPr="000F566B" w:rsidTr="000F566B">
        <w:trPr>
          <w:jc w:val="center"/>
        </w:trPr>
        <w:tc>
          <w:tcPr>
            <w:tcW w:w="3510" w:type="dxa"/>
            <w:vMerge/>
            <w:shd w:val="clear" w:color="auto" w:fill="auto"/>
          </w:tcPr>
          <w:p w:rsidR="003F0B93" w:rsidRPr="000F566B" w:rsidRDefault="003F0B93" w:rsidP="000F566B">
            <w:pPr>
              <w:suppressAutoHyphens/>
              <w:spacing w:line="360" w:lineRule="auto"/>
              <w:rPr>
                <w:sz w:val="20"/>
                <w:szCs w:val="22"/>
              </w:rPr>
            </w:pPr>
          </w:p>
        </w:tc>
        <w:tc>
          <w:tcPr>
            <w:tcW w:w="1116" w:type="dxa"/>
            <w:shd w:val="clear" w:color="auto" w:fill="auto"/>
          </w:tcPr>
          <w:p w:rsidR="003F0B93" w:rsidRPr="000F566B" w:rsidRDefault="003F0B93" w:rsidP="000F566B">
            <w:pPr>
              <w:suppressAutoHyphens/>
              <w:spacing w:line="360" w:lineRule="auto"/>
              <w:rPr>
                <w:sz w:val="20"/>
                <w:szCs w:val="22"/>
              </w:rPr>
            </w:pPr>
            <w:r w:rsidRPr="000F566B">
              <w:rPr>
                <w:sz w:val="20"/>
                <w:szCs w:val="22"/>
              </w:rPr>
              <w:t>Тыс.руб</w:t>
            </w:r>
          </w:p>
        </w:tc>
        <w:tc>
          <w:tcPr>
            <w:tcW w:w="782" w:type="dxa"/>
            <w:shd w:val="clear" w:color="auto" w:fill="auto"/>
          </w:tcPr>
          <w:p w:rsidR="003F0B93" w:rsidRPr="000F566B" w:rsidRDefault="003F0B93" w:rsidP="000F566B">
            <w:pPr>
              <w:suppressAutoHyphens/>
              <w:spacing w:line="360" w:lineRule="auto"/>
              <w:rPr>
                <w:sz w:val="20"/>
                <w:szCs w:val="22"/>
              </w:rPr>
            </w:pPr>
            <w:r w:rsidRPr="000F566B">
              <w:rPr>
                <w:sz w:val="20"/>
                <w:szCs w:val="22"/>
              </w:rPr>
              <w:t>Уд.вес</w:t>
            </w:r>
          </w:p>
        </w:tc>
        <w:tc>
          <w:tcPr>
            <w:tcW w:w="1116" w:type="dxa"/>
            <w:shd w:val="clear" w:color="auto" w:fill="auto"/>
          </w:tcPr>
          <w:p w:rsidR="003F0B93" w:rsidRPr="000F566B" w:rsidRDefault="003F0B93" w:rsidP="000F566B">
            <w:pPr>
              <w:suppressAutoHyphens/>
              <w:spacing w:line="360" w:lineRule="auto"/>
              <w:rPr>
                <w:sz w:val="20"/>
                <w:szCs w:val="22"/>
              </w:rPr>
            </w:pPr>
            <w:r w:rsidRPr="000F566B">
              <w:rPr>
                <w:sz w:val="20"/>
                <w:szCs w:val="22"/>
              </w:rPr>
              <w:t>Тыс.руб</w:t>
            </w:r>
          </w:p>
        </w:tc>
        <w:tc>
          <w:tcPr>
            <w:tcW w:w="782" w:type="dxa"/>
            <w:shd w:val="clear" w:color="auto" w:fill="auto"/>
          </w:tcPr>
          <w:p w:rsidR="003F0B93" w:rsidRPr="000F566B" w:rsidRDefault="003F0B93" w:rsidP="000F566B">
            <w:pPr>
              <w:suppressAutoHyphens/>
              <w:spacing w:line="360" w:lineRule="auto"/>
              <w:rPr>
                <w:sz w:val="20"/>
                <w:szCs w:val="22"/>
              </w:rPr>
            </w:pPr>
            <w:r w:rsidRPr="000F566B">
              <w:rPr>
                <w:sz w:val="20"/>
                <w:szCs w:val="22"/>
              </w:rPr>
              <w:t>Уд.вес</w:t>
            </w:r>
          </w:p>
        </w:tc>
        <w:tc>
          <w:tcPr>
            <w:tcW w:w="1116" w:type="dxa"/>
            <w:shd w:val="clear" w:color="auto" w:fill="auto"/>
          </w:tcPr>
          <w:p w:rsidR="003F0B93" w:rsidRPr="000F566B" w:rsidRDefault="003F0B93" w:rsidP="000F566B">
            <w:pPr>
              <w:suppressAutoHyphens/>
              <w:spacing w:line="360" w:lineRule="auto"/>
              <w:rPr>
                <w:sz w:val="20"/>
                <w:szCs w:val="22"/>
              </w:rPr>
            </w:pPr>
            <w:r w:rsidRPr="000F566B">
              <w:rPr>
                <w:sz w:val="20"/>
                <w:szCs w:val="22"/>
              </w:rPr>
              <w:t>Тыс.руб</w:t>
            </w:r>
          </w:p>
        </w:tc>
        <w:tc>
          <w:tcPr>
            <w:tcW w:w="782" w:type="dxa"/>
            <w:shd w:val="clear" w:color="auto" w:fill="auto"/>
          </w:tcPr>
          <w:p w:rsidR="003F0B93" w:rsidRPr="000F566B" w:rsidRDefault="003F0B93" w:rsidP="000F566B">
            <w:pPr>
              <w:suppressAutoHyphens/>
              <w:spacing w:line="360" w:lineRule="auto"/>
              <w:rPr>
                <w:sz w:val="20"/>
                <w:szCs w:val="22"/>
              </w:rPr>
            </w:pPr>
            <w:r w:rsidRPr="000F566B">
              <w:rPr>
                <w:sz w:val="20"/>
                <w:szCs w:val="22"/>
              </w:rPr>
              <w:t>Уд.вес</w:t>
            </w:r>
          </w:p>
        </w:tc>
      </w:tr>
      <w:tr w:rsidR="009A2FBF" w:rsidRPr="000F566B" w:rsidTr="000F566B">
        <w:trPr>
          <w:jc w:val="center"/>
        </w:trPr>
        <w:tc>
          <w:tcPr>
            <w:tcW w:w="3510" w:type="dxa"/>
            <w:shd w:val="clear" w:color="auto" w:fill="auto"/>
          </w:tcPr>
          <w:p w:rsidR="003F0B93" w:rsidRPr="000F566B" w:rsidRDefault="003F0B93" w:rsidP="000F566B">
            <w:pPr>
              <w:suppressAutoHyphens/>
              <w:spacing w:line="360" w:lineRule="auto"/>
              <w:rPr>
                <w:bCs/>
                <w:iCs/>
                <w:sz w:val="20"/>
                <w:szCs w:val="22"/>
              </w:rPr>
            </w:pPr>
            <w:r w:rsidRPr="000F566B">
              <w:rPr>
                <w:bCs/>
                <w:iCs/>
                <w:sz w:val="20"/>
                <w:szCs w:val="22"/>
              </w:rPr>
              <w:t>Кредиты, выданные банкам</w:t>
            </w:r>
          </w:p>
        </w:tc>
        <w:tc>
          <w:tcPr>
            <w:tcW w:w="1116" w:type="dxa"/>
            <w:shd w:val="clear" w:color="auto" w:fill="auto"/>
          </w:tcPr>
          <w:p w:rsidR="003F0B93" w:rsidRPr="000F566B" w:rsidRDefault="003F0B93" w:rsidP="000F566B">
            <w:pPr>
              <w:suppressAutoHyphens/>
              <w:spacing w:line="360" w:lineRule="auto"/>
              <w:rPr>
                <w:sz w:val="20"/>
                <w:szCs w:val="22"/>
              </w:rPr>
            </w:pPr>
            <w:r w:rsidRPr="000F566B">
              <w:rPr>
                <w:sz w:val="20"/>
                <w:szCs w:val="22"/>
              </w:rPr>
              <w:t>8013126</w:t>
            </w:r>
          </w:p>
        </w:tc>
        <w:tc>
          <w:tcPr>
            <w:tcW w:w="782" w:type="dxa"/>
            <w:shd w:val="clear" w:color="auto" w:fill="auto"/>
          </w:tcPr>
          <w:p w:rsidR="003F0B93" w:rsidRPr="000F566B" w:rsidRDefault="003F0B93" w:rsidP="000F566B">
            <w:pPr>
              <w:suppressAutoHyphens/>
              <w:spacing w:line="360" w:lineRule="auto"/>
              <w:rPr>
                <w:sz w:val="20"/>
                <w:szCs w:val="22"/>
              </w:rPr>
            </w:pPr>
            <w:r w:rsidRPr="000F566B">
              <w:rPr>
                <w:sz w:val="20"/>
                <w:szCs w:val="22"/>
              </w:rPr>
              <w:t>4,99</w:t>
            </w:r>
          </w:p>
        </w:tc>
        <w:tc>
          <w:tcPr>
            <w:tcW w:w="1116" w:type="dxa"/>
            <w:shd w:val="clear" w:color="auto" w:fill="auto"/>
          </w:tcPr>
          <w:p w:rsidR="003F0B93" w:rsidRPr="000F566B" w:rsidRDefault="003F0B93" w:rsidP="000F566B">
            <w:pPr>
              <w:suppressAutoHyphens/>
              <w:spacing w:line="360" w:lineRule="auto"/>
              <w:rPr>
                <w:sz w:val="20"/>
                <w:szCs w:val="22"/>
              </w:rPr>
            </w:pPr>
            <w:r w:rsidRPr="000F566B">
              <w:rPr>
                <w:sz w:val="20"/>
                <w:szCs w:val="22"/>
              </w:rPr>
              <w:t>29102221</w:t>
            </w:r>
          </w:p>
        </w:tc>
        <w:tc>
          <w:tcPr>
            <w:tcW w:w="782" w:type="dxa"/>
            <w:shd w:val="clear" w:color="auto" w:fill="auto"/>
          </w:tcPr>
          <w:p w:rsidR="003F0B93" w:rsidRPr="000F566B" w:rsidRDefault="003F0B93" w:rsidP="000F566B">
            <w:pPr>
              <w:suppressAutoHyphens/>
              <w:spacing w:line="360" w:lineRule="auto"/>
              <w:rPr>
                <w:sz w:val="20"/>
                <w:szCs w:val="22"/>
              </w:rPr>
            </w:pPr>
            <w:r w:rsidRPr="000F566B">
              <w:rPr>
                <w:sz w:val="20"/>
                <w:szCs w:val="22"/>
              </w:rPr>
              <w:t>12,57</w:t>
            </w:r>
          </w:p>
        </w:tc>
        <w:tc>
          <w:tcPr>
            <w:tcW w:w="1116" w:type="dxa"/>
            <w:shd w:val="clear" w:color="auto" w:fill="auto"/>
          </w:tcPr>
          <w:p w:rsidR="003F0B93" w:rsidRPr="000F566B" w:rsidRDefault="003F0B93" w:rsidP="000F566B">
            <w:pPr>
              <w:suppressAutoHyphens/>
              <w:spacing w:line="360" w:lineRule="auto"/>
              <w:rPr>
                <w:sz w:val="20"/>
                <w:szCs w:val="22"/>
              </w:rPr>
            </w:pPr>
            <w:r w:rsidRPr="000F566B">
              <w:rPr>
                <w:sz w:val="20"/>
                <w:szCs w:val="22"/>
              </w:rPr>
              <w:t>30931792</w:t>
            </w:r>
          </w:p>
        </w:tc>
        <w:tc>
          <w:tcPr>
            <w:tcW w:w="782" w:type="dxa"/>
            <w:shd w:val="clear" w:color="auto" w:fill="auto"/>
          </w:tcPr>
          <w:p w:rsidR="003F0B93" w:rsidRPr="000F566B" w:rsidRDefault="003F0B93" w:rsidP="000F566B">
            <w:pPr>
              <w:suppressAutoHyphens/>
              <w:spacing w:line="360" w:lineRule="auto"/>
              <w:rPr>
                <w:sz w:val="20"/>
                <w:szCs w:val="22"/>
              </w:rPr>
            </w:pPr>
            <w:r w:rsidRPr="000F566B">
              <w:rPr>
                <w:sz w:val="20"/>
                <w:szCs w:val="22"/>
              </w:rPr>
              <w:t>11,60</w:t>
            </w:r>
          </w:p>
        </w:tc>
      </w:tr>
      <w:tr w:rsidR="009A2FBF" w:rsidRPr="000F566B" w:rsidTr="000F566B">
        <w:trPr>
          <w:jc w:val="center"/>
        </w:trPr>
        <w:tc>
          <w:tcPr>
            <w:tcW w:w="3510" w:type="dxa"/>
            <w:shd w:val="clear" w:color="auto" w:fill="auto"/>
          </w:tcPr>
          <w:p w:rsidR="003F0B93" w:rsidRPr="000F566B" w:rsidRDefault="003F0B93" w:rsidP="000F566B">
            <w:pPr>
              <w:suppressAutoHyphens/>
              <w:spacing w:line="360" w:lineRule="auto"/>
              <w:rPr>
                <w:bCs/>
                <w:iCs/>
                <w:sz w:val="20"/>
                <w:szCs w:val="22"/>
              </w:rPr>
            </w:pPr>
            <w:r w:rsidRPr="000F566B">
              <w:rPr>
                <w:bCs/>
                <w:iCs/>
                <w:sz w:val="20"/>
                <w:szCs w:val="22"/>
              </w:rPr>
              <w:t>Кредиты юридическим лицам, всего</w:t>
            </w:r>
          </w:p>
        </w:tc>
        <w:tc>
          <w:tcPr>
            <w:tcW w:w="1116" w:type="dxa"/>
            <w:vMerge w:val="restart"/>
            <w:shd w:val="clear" w:color="auto" w:fill="auto"/>
          </w:tcPr>
          <w:p w:rsidR="003F0B93" w:rsidRPr="000F566B" w:rsidRDefault="003F0B93" w:rsidP="000F566B">
            <w:pPr>
              <w:suppressAutoHyphens/>
              <w:spacing w:line="360" w:lineRule="auto"/>
              <w:rPr>
                <w:sz w:val="20"/>
                <w:szCs w:val="22"/>
              </w:rPr>
            </w:pPr>
            <w:r w:rsidRPr="000F566B">
              <w:rPr>
                <w:sz w:val="20"/>
                <w:szCs w:val="22"/>
              </w:rPr>
              <w:t>112721398</w:t>
            </w:r>
          </w:p>
        </w:tc>
        <w:tc>
          <w:tcPr>
            <w:tcW w:w="782" w:type="dxa"/>
            <w:vMerge w:val="restart"/>
            <w:shd w:val="clear" w:color="auto" w:fill="auto"/>
          </w:tcPr>
          <w:p w:rsidR="003F0B93" w:rsidRPr="000F566B" w:rsidRDefault="003F0B93" w:rsidP="000F566B">
            <w:pPr>
              <w:suppressAutoHyphens/>
              <w:spacing w:line="360" w:lineRule="auto"/>
              <w:rPr>
                <w:sz w:val="20"/>
                <w:szCs w:val="22"/>
              </w:rPr>
            </w:pPr>
            <w:r w:rsidRPr="000F566B">
              <w:rPr>
                <w:sz w:val="20"/>
                <w:szCs w:val="22"/>
              </w:rPr>
              <w:t>70,19</w:t>
            </w:r>
          </w:p>
        </w:tc>
        <w:tc>
          <w:tcPr>
            <w:tcW w:w="1116" w:type="dxa"/>
            <w:vMerge w:val="restart"/>
            <w:shd w:val="clear" w:color="auto" w:fill="auto"/>
          </w:tcPr>
          <w:p w:rsidR="003F0B93" w:rsidRPr="000F566B" w:rsidRDefault="003F0B93" w:rsidP="000F566B">
            <w:pPr>
              <w:suppressAutoHyphens/>
              <w:spacing w:line="360" w:lineRule="auto"/>
              <w:rPr>
                <w:sz w:val="20"/>
                <w:szCs w:val="22"/>
              </w:rPr>
            </w:pPr>
            <w:r w:rsidRPr="000F566B">
              <w:rPr>
                <w:sz w:val="20"/>
                <w:szCs w:val="22"/>
              </w:rPr>
              <w:t>134774499</w:t>
            </w:r>
          </w:p>
        </w:tc>
        <w:tc>
          <w:tcPr>
            <w:tcW w:w="782" w:type="dxa"/>
            <w:vMerge w:val="restart"/>
            <w:shd w:val="clear" w:color="auto" w:fill="auto"/>
          </w:tcPr>
          <w:p w:rsidR="003F0B93" w:rsidRPr="000F566B" w:rsidRDefault="003F0B93" w:rsidP="000F566B">
            <w:pPr>
              <w:suppressAutoHyphens/>
              <w:spacing w:line="360" w:lineRule="auto"/>
              <w:rPr>
                <w:sz w:val="20"/>
                <w:szCs w:val="22"/>
              </w:rPr>
            </w:pPr>
            <w:r w:rsidRPr="000F566B">
              <w:rPr>
                <w:sz w:val="20"/>
                <w:szCs w:val="22"/>
              </w:rPr>
              <w:t>58,20</w:t>
            </w:r>
          </w:p>
        </w:tc>
        <w:tc>
          <w:tcPr>
            <w:tcW w:w="1116" w:type="dxa"/>
            <w:vMerge w:val="restart"/>
            <w:shd w:val="clear" w:color="auto" w:fill="auto"/>
          </w:tcPr>
          <w:p w:rsidR="003F0B93" w:rsidRPr="000F566B" w:rsidRDefault="003F0B93" w:rsidP="000F566B">
            <w:pPr>
              <w:suppressAutoHyphens/>
              <w:spacing w:line="360" w:lineRule="auto"/>
              <w:rPr>
                <w:sz w:val="20"/>
                <w:szCs w:val="22"/>
              </w:rPr>
            </w:pPr>
            <w:r w:rsidRPr="000F566B">
              <w:rPr>
                <w:sz w:val="20"/>
                <w:szCs w:val="22"/>
              </w:rPr>
              <w:t>147982150</w:t>
            </w:r>
          </w:p>
        </w:tc>
        <w:tc>
          <w:tcPr>
            <w:tcW w:w="782" w:type="dxa"/>
            <w:vMerge w:val="restart"/>
            <w:shd w:val="clear" w:color="auto" w:fill="auto"/>
          </w:tcPr>
          <w:p w:rsidR="003F0B93" w:rsidRPr="000F566B" w:rsidRDefault="003F0B93" w:rsidP="000F566B">
            <w:pPr>
              <w:suppressAutoHyphens/>
              <w:spacing w:line="360" w:lineRule="auto"/>
              <w:rPr>
                <w:sz w:val="20"/>
                <w:szCs w:val="22"/>
              </w:rPr>
            </w:pPr>
            <w:r w:rsidRPr="000F566B">
              <w:rPr>
                <w:sz w:val="20"/>
                <w:szCs w:val="22"/>
              </w:rPr>
              <w:t>55,49</w:t>
            </w:r>
          </w:p>
        </w:tc>
      </w:tr>
      <w:tr w:rsidR="009A2FBF" w:rsidRPr="000F566B" w:rsidTr="000F566B">
        <w:trPr>
          <w:jc w:val="center"/>
        </w:trPr>
        <w:tc>
          <w:tcPr>
            <w:tcW w:w="3510" w:type="dxa"/>
            <w:shd w:val="clear" w:color="auto" w:fill="auto"/>
          </w:tcPr>
          <w:p w:rsidR="003F0B93" w:rsidRPr="000F566B" w:rsidRDefault="003F0B93" w:rsidP="000F566B">
            <w:pPr>
              <w:suppressAutoHyphens/>
              <w:spacing w:line="360" w:lineRule="auto"/>
              <w:rPr>
                <w:sz w:val="20"/>
                <w:szCs w:val="22"/>
              </w:rPr>
            </w:pPr>
            <w:r w:rsidRPr="000F566B">
              <w:rPr>
                <w:sz w:val="20"/>
                <w:szCs w:val="22"/>
              </w:rPr>
              <w:t>в том числе:</w:t>
            </w:r>
          </w:p>
        </w:tc>
        <w:tc>
          <w:tcPr>
            <w:tcW w:w="1116" w:type="dxa"/>
            <w:vMerge/>
            <w:shd w:val="clear" w:color="auto" w:fill="auto"/>
          </w:tcPr>
          <w:p w:rsidR="003F0B93" w:rsidRPr="000F566B" w:rsidRDefault="003F0B93" w:rsidP="000F566B">
            <w:pPr>
              <w:suppressAutoHyphens/>
              <w:spacing w:line="360" w:lineRule="auto"/>
              <w:rPr>
                <w:sz w:val="20"/>
                <w:szCs w:val="22"/>
              </w:rPr>
            </w:pPr>
          </w:p>
        </w:tc>
        <w:tc>
          <w:tcPr>
            <w:tcW w:w="782" w:type="dxa"/>
            <w:vMerge/>
            <w:shd w:val="clear" w:color="auto" w:fill="auto"/>
          </w:tcPr>
          <w:p w:rsidR="003F0B93" w:rsidRPr="000F566B" w:rsidRDefault="003F0B93" w:rsidP="000F566B">
            <w:pPr>
              <w:suppressAutoHyphens/>
              <w:spacing w:line="360" w:lineRule="auto"/>
              <w:rPr>
                <w:sz w:val="20"/>
                <w:szCs w:val="22"/>
              </w:rPr>
            </w:pPr>
          </w:p>
        </w:tc>
        <w:tc>
          <w:tcPr>
            <w:tcW w:w="1116" w:type="dxa"/>
            <w:vMerge/>
            <w:shd w:val="clear" w:color="auto" w:fill="auto"/>
          </w:tcPr>
          <w:p w:rsidR="003F0B93" w:rsidRPr="000F566B" w:rsidRDefault="003F0B93" w:rsidP="000F566B">
            <w:pPr>
              <w:suppressAutoHyphens/>
              <w:spacing w:line="360" w:lineRule="auto"/>
              <w:rPr>
                <w:sz w:val="20"/>
                <w:szCs w:val="22"/>
              </w:rPr>
            </w:pPr>
          </w:p>
        </w:tc>
        <w:tc>
          <w:tcPr>
            <w:tcW w:w="782" w:type="dxa"/>
            <w:vMerge/>
            <w:shd w:val="clear" w:color="auto" w:fill="auto"/>
          </w:tcPr>
          <w:p w:rsidR="003F0B93" w:rsidRPr="000F566B" w:rsidRDefault="003F0B93" w:rsidP="000F566B">
            <w:pPr>
              <w:suppressAutoHyphens/>
              <w:spacing w:line="360" w:lineRule="auto"/>
              <w:rPr>
                <w:sz w:val="20"/>
                <w:szCs w:val="22"/>
              </w:rPr>
            </w:pPr>
          </w:p>
        </w:tc>
        <w:tc>
          <w:tcPr>
            <w:tcW w:w="1116" w:type="dxa"/>
            <w:vMerge/>
            <w:shd w:val="clear" w:color="auto" w:fill="auto"/>
          </w:tcPr>
          <w:p w:rsidR="003F0B93" w:rsidRPr="000F566B" w:rsidRDefault="003F0B93" w:rsidP="000F566B">
            <w:pPr>
              <w:suppressAutoHyphens/>
              <w:spacing w:line="360" w:lineRule="auto"/>
              <w:rPr>
                <w:sz w:val="20"/>
                <w:szCs w:val="22"/>
              </w:rPr>
            </w:pPr>
          </w:p>
        </w:tc>
        <w:tc>
          <w:tcPr>
            <w:tcW w:w="782" w:type="dxa"/>
            <w:vMerge/>
            <w:shd w:val="clear" w:color="auto" w:fill="auto"/>
          </w:tcPr>
          <w:p w:rsidR="003F0B93" w:rsidRPr="000F566B" w:rsidRDefault="003F0B93" w:rsidP="000F566B">
            <w:pPr>
              <w:suppressAutoHyphens/>
              <w:spacing w:line="360" w:lineRule="auto"/>
              <w:rPr>
                <w:sz w:val="20"/>
                <w:szCs w:val="22"/>
              </w:rPr>
            </w:pPr>
          </w:p>
        </w:tc>
      </w:tr>
      <w:tr w:rsidR="009A2FBF" w:rsidRPr="000F566B" w:rsidTr="000F566B">
        <w:trPr>
          <w:jc w:val="center"/>
        </w:trPr>
        <w:tc>
          <w:tcPr>
            <w:tcW w:w="3510" w:type="dxa"/>
            <w:shd w:val="clear" w:color="auto" w:fill="auto"/>
          </w:tcPr>
          <w:p w:rsidR="003F0B93" w:rsidRPr="000F566B" w:rsidRDefault="003F0B93" w:rsidP="000F566B">
            <w:pPr>
              <w:suppressAutoHyphens/>
              <w:spacing w:line="360" w:lineRule="auto"/>
              <w:rPr>
                <w:sz w:val="20"/>
                <w:szCs w:val="22"/>
              </w:rPr>
            </w:pPr>
            <w:r w:rsidRPr="000F566B">
              <w:rPr>
                <w:sz w:val="20"/>
                <w:szCs w:val="22"/>
              </w:rPr>
              <w:t>Кредиты, предоставленные некоммерческим организациям</w:t>
            </w:r>
          </w:p>
        </w:tc>
        <w:tc>
          <w:tcPr>
            <w:tcW w:w="1116" w:type="dxa"/>
            <w:shd w:val="clear" w:color="auto" w:fill="auto"/>
          </w:tcPr>
          <w:p w:rsidR="003F0B93" w:rsidRPr="000F566B" w:rsidRDefault="003F0B93" w:rsidP="000F566B">
            <w:pPr>
              <w:suppressAutoHyphens/>
              <w:spacing w:line="360" w:lineRule="auto"/>
              <w:rPr>
                <w:sz w:val="20"/>
                <w:szCs w:val="22"/>
              </w:rPr>
            </w:pPr>
            <w:r w:rsidRPr="000F566B">
              <w:rPr>
                <w:sz w:val="20"/>
                <w:szCs w:val="22"/>
              </w:rPr>
              <w:t>487119</w:t>
            </w:r>
          </w:p>
        </w:tc>
        <w:tc>
          <w:tcPr>
            <w:tcW w:w="782" w:type="dxa"/>
            <w:shd w:val="clear" w:color="auto" w:fill="auto"/>
          </w:tcPr>
          <w:p w:rsidR="003F0B93" w:rsidRPr="000F566B" w:rsidRDefault="003F0B93" w:rsidP="000F566B">
            <w:pPr>
              <w:suppressAutoHyphens/>
              <w:spacing w:line="360" w:lineRule="auto"/>
              <w:rPr>
                <w:sz w:val="20"/>
                <w:szCs w:val="22"/>
              </w:rPr>
            </w:pPr>
            <w:r w:rsidRPr="000F566B">
              <w:rPr>
                <w:sz w:val="20"/>
                <w:szCs w:val="22"/>
              </w:rPr>
              <w:t>0,30</w:t>
            </w:r>
          </w:p>
        </w:tc>
        <w:tc>
          <w:tcPr>
            <w:tcW w:w="1116" w:type="dxa"/>
            <w:shd w:val="clear" w:color="auto" w:fill="auto"/>
          </w:tcPr>
          <w:p w:rsidR="003F0B93" w:rsidRPr="000F566B" w:rsidRDefault="003F0B93" w:rsidP="000F566B">
            <w:pPr>
              <w:suppressAutoHyphens/>
              <w:spacing w:line="360" w:lineRule="auto"/>
              <w:rPr>
                <w:sz w:val="20"/>
                <w:szCs w:val="22"/>
              </w:rPr>
            </w:pPr>
            <w:r w:rsidRPr="000F566B">
              <w:rPr>
                <w:sz w:val="20"/>
                <w:szCs w:val="22"/>
              </w:rPr>
              <w:t>431503</w:t>
            </w:r>
          </w:p>
        </w:tc>
        <w:tc>
          <w:tcPr>
            <w:tcW w:w="782" w:type="dxa"/>
            <w:shd w:val="clear" w:color="auto" w:fill="auto"/>
          </w:tcPr>
          <w:p w:rsidR="003F0B93" w:rsidRPr="000F566B" w:rsidRDefault="003F0B93" w:rsidP="000F566B">
            <w:pPr>
              <w:suppressAutoHyphens/>
              <w:spacing w:line="360" w:lineRule="auto"/>
              <w:rPr>
                <w:sz w:val="20"/>
                <w:szCs w:val="22"/>
              </w:rPr>
            </w:pPr>
            <w:r w:rsidRPr="000F566B">
              <w:rPr>
                <w:sz w:val="20"/>
                <w:szCs w:val="22"/>
              </w:rPr>
              <w:t>0,19</w:t>
            </w:r>
          </w:p>
        </w:tc>
        <w:tc>
          <w:tcPr>
            <w:tcW w:w="1116" w:type="dxa"/>
            <w:shd w:val="clear" w:color="auto" w:fill="auto"/>
          </w:tcPr>
          <w:p w:rsidR="003F0B93" w:rsidRPr="000F566B" w:rsidRDefault="003F0B93" w:rsidP="000F566B">
            <w:pPr>
              <w:suppressAutoHyphens/>
              <w:spacing w:line="360" w:lineRule="auto"/>
              <w:rPr>
                <w:sz w:val="20"/>
                <w:szCs w:val="22"/>
              </w:rPr>
            </w:pPr>
            <w:r w:rsidRPr="000F566B">
              <w:rPr>
                <w:sz w:val="20"/>
                <w:szCs w:val="22"/>
              </w:rPr>
              <w:t>267200</w:t>
            </w:r>
          </w:p>
        </w:tc>
        <w:tc>
          <w:tcPr>
            <w:tcW w:w="782" w:type="dxa"/>
            <w:shd w:val="clear" w:color="auto" w:fill="auto"/>
          </w:tcPr>
          <w:p w:rsidR="003F0B93" w:rsidRPr="000F566B" w:rsidRDefault="003F0B93" w:rsidP="000F566B">
            <w:pPr>
              <w:suppressAutoHyphens/>
              <w:spacing w:line="360" w:lineRule="auto"/>
              <w:rPr>
                <w:sz w:val="20"/>
                <w:szCs w:val="22"/>
              </w:rPr>
            </w:pPr>
            <w:r w:rsidRPr="000F566B">
              <w:rPr>
                <w:sz w:val="20"/>
                <w:szCs w:val="22"/>
              </w:rPr>
              <w:t>0,10</w:t>
            </w:r>
          </w:p>
        </w:tc>
      </w:tr>
      <w:tr w:rsidR="009A2FBF" w:rsidRPr="000F566B" w:rsidTr="000F566B">
        <w:trPr>
          <w:jc w:val="center"/>
        </w:trPr>
        <w:tc>
          <w:tcPr>
            <w:tcW w:w="3510" w:type="dxa"/>
            <w:shd w:val="clear" w:color="auto" w:fill="auto"/>
          </w:tcPr>
          <w:p w:rsidR="003F0B93" w:rsidRPr="000F566B" w:rsidRDefault="003F0B93" w:rsidP="000F566B">
            <w:pPr>
              <w:suppressAutoHyphens/>
              <w:spacing w:line="360" w:lineRule="auto"/>
              <w:rPr>
                <w:sz w:val="20"/>
                <w:szCs w:val="22"/>
              </w:rPr>
            </w:pPr>
            <w:r w:rsidRPr="000F566B">
              <w:rPr>
                <w:sz w:val="20"/>
                <w:szCs w:val="22"/>
              </w:rPr>
              <w:t>Кредиты, предоставленные</w:t>
            </w:r>
            <w:r w:rsidR="009A2FBF" w:rsidRPr="000F566B">
              <w:rPr>
                <w:sz w:val="20"/>
                <w:szCs w:val="22"/>
              </w:rPr>
              <w:t xml:space="preserve"> </w:t>
            </w:r>
            <w:r w:rsidRPr="000F566B">
              <w:rPr>
                <w:sz w:val="20"/>
                <w:szCs w:val="22"/>
              </w:rPr>
              <w:t>коммерческим оганизациям</w:t>
            </w:r>
          </w:p>
        </w:tc>
        <w:tc>
          <w:tcPr>
            <w:tcW w:w="1116" w:type="dxa"/>
            <w:shd w:val="clear" w:color="auto" w:fill="auto"/>
          </w:tcPr>
          <w:p w:rsidR="003F0B93" w:rsidRPr="000F566B" w:rsidRDefault="003F0B93" w:rsidP="000F566B">
            <w:pPr>
              <w:suppressAutoHyphens/>
              <w:spacing w:line="360" w:lineRule="auto"/>
              <w:rPr>
                <w:sz w:val="20"/>
                <w:szCs w:val="22"/>
              </w:rPr>
            </w:pPr>
            <w:r w:rsidRPr="000F566B">
              <w:rPr>
                <w:sz w:val="20"/>
                <w:szCs w:val="22"/>
              </w:rPr>
              <w:t>112234279</w:t>
            </w:r>
          </w:p>
        </w:tc>
        <w:tc>
          <w:tcPr>
            <w:tcW w:w="782" w:type="dxa"/>
            <w:shd w:val="clear" w:color="auto" w:fill="auto"/>
          </w:tcPr>
          <w:p w:rsidR="003F0B93" w:rsidRPr="000F566B" w:rsidRDefault="003F0B93" w:rsidP="000F566B">
            <w:pPr>
              <w:suppressAutoHyphens/>
              <w:spacing w:line="360" w:lineRule="auto"/>
              <w:rPr>
                <w:sz w:val="20"/>
                <w:szCs w:val="22"/>
              </w:rPr>
            </w:pPr>
            <w:r w:rsidRPr="000F566B">
              <w:rPr>
                <w:sz w:val="20"/>
                <w:szCs w:val="22"/>
              </w:rPr>
              <w:t>69,89</w:t>
            </w:r>
          </w:p>
        </w:tc>
        <w:tc>
          <w:tcPr>
            <w:tcW w:w="1116" w:type="dxa"/>
            <w:shd w:val="clear" w:color="auto" w:fill="auto"/>
          </w:tcPr>
          <w:p w:rsidR="003F0B93" w:rsidRPr="000F566B" w:rsidRDefault="003F0B93" w:rsidP="000F566B">
            <w:pPr>
              <w:suppressAutoHyphens/>
              <w:spacing w:line="360" w:lineRule="auto"/>
              <w:rPr>
                <w:sz w:val="20"/>
                <w:szCs w:val="22"/>
              </w:rPr>
            </w:pPr>
            <w:r w:rsidRPr="000F566B">
              <w:rPr>
                <w:sz w:val="20"/>
                <w:szCs w:val="22"/>
              </w:rPr>
              <w:t>134342996</w:t>
            </w:r>
          </w:p>
        </w:tc>
        <w:tc>
          <w:tcPr>
            <w:tcW w:w="782" w:type="dxa"/>
            <w:shd w:val="clear" w:color="auto" w:fill="auto"/>
          </w:tcPr>
          <w:p w:rsidR="003F0B93" w:rsidRPr="000F566B" w:rsidRDefault="003F0B93" w:rsidP="000F566B">
            <w:pPr>
              <w:suppressAutoHyphens/>
              <w:spacing w:line="360" w:lineRule="auto"/>
              <w:rPr>
                <w:sz w:val="20"/>
                <w:szCs w:val="22"/>
              </w:rPr>
            </w:pPr>
            <w:r w:rsidRPr="000F566B">
              <w:rPr>
                <w:sz w:val="20"/>
                <w:szCs w:val="22"/>
              </w:rPr>
              <w:t>58,02</w:t>
            </w:r>
          </w:p>
        </w:tc>
        <w:tc>
          <w:tcPr>
            <w:tcW w:w="1116" w:type="dxa"/>
            <w:shd w:val="clear" w:color="auto" w:fill="auto"/>
          </w:tcPr>
          <w:p w:rsidR="003F0B93" w:rsidRPr="000F566B" w:rsidRDefault="003F0B93" w:rsidP="000F566B">
            <w:pPr>
              <w:suppressAutoHyphens/>
              <w:spacing w:line="360" w:lineRule="auto"/>
              <w:rPr>
                <w:sz w:val="20"/>
                <w:szCs w:val="22"/>
              </w:rPr>
            </w:pPr>
            <w:r w:rsidRPr="000F566B">
              <w:rPr>
                <w:sz w:val="20"/>
                <w:szCs w:val="22"/>
              </w:rPr>
              <w:t>147714950</w:t>
            </w:r>
          </w:p>
        </w:tc>
        <w:tc>
          <w:tcPr>
            <w:tcW w:w="782" w:type="dxa"/>
            <w:shd w:val="clear" w:color="auto" w:fill="auto"/>
          </w:tcPr>
          <w:p w:rsidR="003F0B93" w:rsidRPr="000F566B" w:rsidRDefault="003F0B93" w:rsidP="000F566B">
            <w:pPr>
              <w:suppressAutoHyphens/>
              <w:spacing w:line="360" w:lineRule="auto"/>
              <w:rPr>
                <w:sz w:val="20"/>
                <w:szCs w:val="22"/>
              </w:rPr>
            </w:pPr>
            <w:r w:rsidRPr="000F566B">
              <w:rPr>
                <w:sz w:val="20"/>
                <w:szCs w:val="22"/>
              </w:rPr>
              <w:t>55,39</w:t>
            </w:r>
          </w:p>
        </w:tc>
      </w:tr>
      <w:tr w:rsidR="009A2FBF" w:rsidRPr="000F566B" w:rsidTr="000F566B">
        <w:trPr>
          <w:jc w:val="center"/>
        </w:trPr>
        <w:tc>
          <w:tcPr>
            <w:tcW w:w="3510" w:type="dxa"/>
            <w:shd w:val="clear" w:color="auto" w:fill="auto"/>
          </w:tcPr>
          <w:p w:rsidR="003F0B93" w:rsidRPr="000F566B" w:rsidRDefault="003F0B93" w:rsidP="000F566B">
            <w:pPr>
              <w:suppressAutoHyphens/>
              <w:spacing w:line="360" w:lineRule="auto"/>
              <w:rPr>
                <w:bCs/>
                <w:iCs/>
                <w:sz w:val="20"/>
                <w:szCs w:val="22"/>
              </w:rPr>
            </w:pPr>
            <w:r w:rsidRPr="000F566B">
              <w:rPr>
                <w:bCs/>
                <w:iCs/>
                <w:sz w:val="20"/>
                <w:szCs w:val="22"/>
              </w:rPr>
              <w:t>Кредиты, предоставленные индивидуальным предпринимателям</w:t>
            </w:r>
          </w:p>
        </w:tc>
        <w:tc>
          <w:tcPr>
            <w:tcW w:w="1116" w:type="dxa"/>
            <w:shd w:val="clear" w:color="auto" w:fill="auto"/>
          </w:tcPr>
          <w:p w:rsidR="003F0B93" w:rsidRPr="000F566B" w:rsidRDefault="003F0B93" w:rsidP="000F566B">
            <w:pPr>
              <w:suppressAutoHyphens/>
              <w:spacing w:line="360" w:lineRule="auto"/>
              <w:rPr>
                <w:sz w:val="20"/>
                <w:szCs w:val="22"/>
              </w:rPr>
            </w:pPr>
            <w:r w:rsidRPr="000F566B">
              <w:rPr>
                <w:sz w:val="20"/>
                <w:szCs w:val="22"/>
              </w:rPr>
              <w:t>4971951</w:t>
            </w:r>
          </w:p>
        </w:tc>
        <w:tc>
          <w:tcPr>
            <w:tcW w:w="782" w:type="dxa"/>
            <w:shd w:val="clear" w:color="auto" w:fill="auto"/>
          </w:tcPr>
          <w:p w:rsidR="003F0B93" w:rsidRPr="000F566B" w:rsidRDefault="003F0B93" w:rsidP="000F566B">
            <w:pPr>
              <w:suppressAutoHyphens/>
              <w:spacing w:line="360" w:lineRule="auto"/>
              <w:rPr>
                <w:sz w:val="20"/>
                <w:szCs w:val="22"/>
              </w:rPr>
            </w:pPr>
            <w:r w:rsidRPr="000F566B">
              <w:rPr>
                <w:sz w:val="20"/>
                <w:szCs w:val="22"/>
              </w:rPr>
              <w:t>3,10</w:t>
            </w:r>
          </w:p>
        </w:tc>
        <w:tc>
          <w:tcPr>
            <w:tcW w:w="1116" w:type="dxa"/>
            <w:shd w:val="clear" w:color="auto" w:fill="auto"/>
          </w:tcPr>
          <w:p w:rsidR="003F0B93" w:rsidRPr="000F566B" w:rsidRDefault="003F0B93" w:rsidP="000F566B">
            <w:pPr>
              <w:suppressAutoHyphens/>
              <w:spacing w:line="360" w:lineRule="auto"/>
              <w:rPr>
                <w:sz w:val="20"/>
                <w:szCs w:val="22"/>
              </w:rPr>
            </w:pPr>
            <w:r w:rsidRPr="000F566B">
              <w:rPr>
                <w:sz w:val="20"/>
                <w:szCs w:val="22"/>
              </w:rPr>
              <w:t>7889392</w:t>
            </w:r>
          </w:p>
        </w:tc>
        <w:tc>
          <w:tcPr>
            <w:tcW w:w="782" w:type="dxa"/>
            <w:shd w:val="clear" w:color="auto" w:fill="auto"/>
          </w:tcPr>
          <w:p w:rsidR="003F0B93" w:rsidRPr="000F566B" w:rsidRDefault="003F0B93" w:rsidP="000F566B">
            <w:pPr>
              <w:suppressAutoHyphens/>
              <w:spacing w:line="360" w:lineRule="auto"/>
              <w:rPr>
                <w:sz w:val="20"/>
                <w:szCs w:val="22"/>
              </w:rPr>
            </w:pPr>
            <w:r w:rsidRPr="000F566B">
              <w:rPr>
                <w:sz w:val="20"/>
                <w:szCs w:val="22"/>
              </w:rPr>
              <w:t>3,41</w:t>
            </w:r>
          </w:p>
        </w:tc>
        <w:tc>
          <w:tcPr>
            <w:tcW w:w="1116" w:type="dxa"/>
            <w:shd w:val="clear" w:color="auto" w:fill="auto"/>
          </w:tcPr>
          <w:p w:rsidR="003F0B93" w:rsidRPr="000F566B" w:rsidRDefault="003F0B93" w:rsidP="000F566B">
            <w:pPr>
              <w:suppressAutoHyphens/>
              <w:spacing w:line="360" w:lineRule="auto"/>
              <w:rPr>
                <w:sz w:val="20"/>
                <w:szCs w:val="22"/>
              </w:rPr>
            </w:pPr>
            <w:r w:rsidRPr="000F566B">
              <w:rPr>
                <w:sz w:val="20"/>
                <w:szCs w:val="22"/>
              </w:rPr>
              <w:t>8601221</w:t>
            </w:r>
          </w:p>
        </w:tc>
        <w:tc>
          <w:tcPr>
            <w:tcW w:w="782" w:type="dxa"/>
            <w:shd w:val="clear" w:color="auto" w:fill="auto"/>
          </w:tcPr>
          <w:p w:rsidR="003F0B93" w:rsidRPr="000F566B" w:rsidRDefault="003F0B93" w:rsidP="000F566B">
            <w:pPr>
              <w:suppressAutoHyphens/>
              <w:spacing w:line="360" w:lineRule="auto"/>
              <w:rPr>
                <w:sz w:val="20"/>
                <w:szCs w:val="22"/>
              </w:rPr>
            </w:pPr>
            <w:r w:rsidRPr="000F566B">
              <w:rPr>
                <w:sz w:val="20"/>
                <w:szCs w:val="22"/>
              </w:rPr>
              <w:t>3,23</w:t>
            </w:r>
          </w:p>
        </w:tc>
      </w:tr>
      <w:tr w:rsidR="009A2FBF" w:rsidRPr="000F566B" w:rsidTr="000F566B">
        <w:trPr>
          <w:jc w:val="center"/>
        </w:trPr>
        <w:tc>
          <w:tcPr>
            <w:tcW w:w="3510" w:type="dxa"/>
            <w:shd w:val="clear" w:color="auto" w:fill="auto"/>
          </w:tcPr>
          <w:p w:rsidR="003F0B93" w:rsidRPr="000F566B" w:rsidRDefault="003F0B93" w:rsidP="000F566B">
            <w:pPr>
              <w:suppressAutoHyphens/>
              <w:spacing w:line="360" w:lineRule="auto"/>
              <w:rPr>
                <w:bCs/>
                <w:iCs/>
                <w:sz w:val="20"/>
                <w:szCs w:val="22"/>
              </w:rPr>
            </w:pPr>
            <w:r w:rsidRPr="000F566B">
              <w:rPr>
                <w:bCs/>
                <w:iCs/>
                <w:sz w:val="20"/>
                <w:szCs w:val="22"/>
              </w:rPr>
              <w:t>Кредиты физическим лицам</w:t>
            </w:r>
          </w:p>
        </w:tc>
        <w:tc>
          <w:tcPr>
            <w:tcW w:w="1116" w:type="dxa"/>
            <w:shd w:val="clear" w:color="auto" w:fill="auto"/>
          </w:tcPr>
          <w:p w:rsidR="003F0B93" w:rsidRPr="000F566B" w:rsidRDefault="003F0B93" w:rsidP="000F566B">
            <w:pPr>
              <w:suppressAutoHyphens/>
              <w:spacing w:line="360" w:lineRule="auto"/>
              <w:rPr>
                <w:sz w:val="20"/>
                <w:szCs w:val="22"/>
              </w:rPr>
            </w:pPr>
            <w:r w:rsidRPr="000F566B">
              <w:rPr>
                <w:sz w:val="20"/>
                <w:szCs w:val="22"/>
              </w:rPr>
              <w:t>34885259</w:t>
            </w:r>
          </w:p>
        </w:tc>
        <w:tc>
          <w:tcPr>
            <w:tcW w:w="782" w:type="dxa"/>
            <w:shd w:val="clear" w:color="auto" w:fill="auto"/>
          </w:tcPr>
          <w:p w:rsidR="003F0B93" w:rsidRPr="000F566B" w:rsidRDefault="003F0B93" w:rsidP="000F566B">
            <w:pPr>
              <w:suppressAutoHyphens/>
              <w:spacing w:line="360" w:lineRule="auto"/>
              <w:rPr>
                <w:sz w:val="20"/>
                <w:szCs w:val="22"/>
              </w:rPr>
            </w:pPr>
            <w:r w:rsidRPr="000F566B">
              <w:rPr>
                <w:sz w:val="20"/>
                <w:szCs w:val="22"/>
              </w:rPr>
              <w:t>21,72</w:t>
            </w:r>
          </w:p>
        </w:tc>
        <w:tc>
          <w:tcPr>
            <w:tcW w:w="1116" w:type="dxa"/>
            <w:shd w:val="clear" w:color="auto" w:fill="auto"/>
          </w:tcPr>
          <w:p w:rsidR="003F0B93" w:rsidRPr="000F566B" w:rsidRDefault="003F0B93" w:rsidP="000F566B">
            <w:pPr>
              <w:suppressAutoHyphens/>
              <w:spacing w:line="360" w:lineRule="auto"/>
              <w:rPr>
                <w:sz w:val="20"/>
                <w:szCs w:val="22"/>
              </w:rPr>
            </w:pPr>
            <w:r w:rsidRPr="000F566B">
              <w:rPr>
                <w:sz w:val="20"/>
                <w:szCs w:val="22"/>
              </w:rPr>
              <w:t>59787147</w:t>
            </w:r>
          </w:p>
        </w:tc>
        <w:tc>
          <w:tcPr>
            <w:tcW w:w="782" w:type="dxa"/>
            <w:shd w:val="clear" w:color="auto" w:fill="auto"/>
          </w:tcPr>
          <w:p w:rsidR="003F0B93" w:rsidRPr="000F566B" w:rsidRDefault="003F0B93" w:rsidP="000F566B">
            <w:pPr>
              <w:suppressAutoHyphens/>
              <w:spacing w:line="360" w:lineRule="auto"/>
              <w:rPr>
                <w:sz w:val="20"/>
                <w:szCs w:val="22"/>
              </w:rPr>
            </w:pPr>
            <w:r w:rsidRPr="000F566B">
              <w:rPr>
                <w:sz w:val="20"/>
                <w:szCs w:val="22"/>
              </w:rPr>
              <w:t>25,82</w:t>
            </w:r>
          </w:p>
        </w:tc>
        <w:tc>
          <w:tcPr>
            <w:tcW w:w="1116" w:type="dxa"/>
            <w:shd w:val="clear" w:color="auto" w:fill="auto"/>
          </w:tcPr>
          <w:p w:rsidR="003F0B93" w:rsidRPr="000F566B" w:rsidRDefault="003F0B93" w:rsidP="000F566B">
            <w:pPr>
              <w:suppressAutoHyphens/>
              <w:spacing w:line="360" w:lineRule="auto"/>
              <w:rPr>
                <w:sz w:val="20"/>
                <w:szCs w:val="22"/>
              </w:rPr>
            </w:pPr>
            <w:r w:rsidRPr="000F566B">
              <w:rPr>
                <w:sz w:val="20"/>
                <w:szCs w:val="22"/>
              </w:rPr>
              <w:t>79188123</w:t>
            </w:r>
          </w:p>
        </w:tc>
        <w:tc>
          <w:tcPr>
            <w:tcW w:w="782" w:type="dxa"/>
            <w:shd w:val="clear" w:color="auto" w:fill="auto"/>
          </w:tcPr>
          <w:p w:rsidR="003F0B93" w:rsidRPr="000F566B" w:rsidRDefault="003F0B93" w:rsidP="000F566B">
            <w:pPr>
              <w:suppressAutoHyphens/>
              <w:spacing w:line="360" w:lineRule="auto"/>
              <w:rPr>
                <w:sz w:val="20"/>
                <w:szCs w:val="22"/>
              </w:rPr>
            </w:pPr>
            <w:r w:rsidRPr="000F566B">
              <w:rPr>
                <w:sz w:val="20"/>
                <w:szCs w:val="22"/>
              </w:rPr>
              <w:t>29,69</w:t>
            </w:r>
          </w:p>
        </w:tc>
      </w:tr>
      <w:tr w:rsidR="009A2FBF" w:rsidRPr="000F566B" w:rsidTr="000F566B">
        <w:trPr>
          <w:jc w:val="center"/>
        </w:trPr>
        <w:tc>
          <w:tcPr>
            <w:tcW w:w="3510" w:type="dxa"/>
            <w:shd w:val="clear" w:color="auto" w:fill="auto"/>
          </w:tcPr>
          <w:p w:rsidR="003F0B93" w:rsidRPr="000F566B" w:rsidRDefault="003F0B93" w:rsidP="000F566B">
            <w:pPr>
              <w:suppressAutoHyphens/>
              <w:spacing w:line="360" w:lineRule="auto"/>
              <w:rPr>
                <w:bCs/>
                <w:sz w:val="20"/>
                <w:szCs w:val="22"/>
              </w:rPr>
            </w:pPr>
            <w:r w:rsidRPr="000F566B">
              <w:rPr>
                <w:bCs/>
                <w:sz w:val="20"/>
                <w:szCs w:val="22"/>
              </w:rPr>
              <w:t>Итого кредитный портфель</w:t>
            </w:r>
          </w:p>
        </w:tc>
        <w:tc>
          <w:tcPr>
            <w:tcW w:w="1116" w:type="dxa"/>
            <w:shd w:val="clear" w:color="auto" w:fill="auto"/>
          </w:tcPr>
          <w:p w:rsidR="003F0B93" w:rsidRPr="000F566B" w:rsidRDefault="003F0B93" w:rsidP="000F566B">
            <w:pPr>
              <w:suppressAutoHyphens/>
              <w:spacing w:line="360" w:lineRule="auto"/>
              <w:rPr>
                <w:bCs/>
                <w:sz w:val="20"/>
                <w:szCs w:val="22"/>
              </w:rPr>
            </w:pPr>
            <w:r w:rsidRPr="000F566B">
              <w:rPr>
                <w:bCs/>
                <w:sz w:val="20"/>
                <w:szCs w:val="22"/>
              </w:rPr>
              <w:t>160591734</w:t>
            </w:r>
          </w:p>
        </w:tc>
        <w:tc>
          <w:tcPr>
            <w:tcW w:w="782" w:type="dxa"/>
            <w:shd w:val="clear" w:color="auto" w:fill="auto"/>
          </w:tcPr>
          <w:p w:rsidR="003F0B93" w:rsidRPr="000F566B" w:rsidRDefault="003F0B93" w:rsidP="000F566B">
            <w:pPr>
              <w:suppressAutoHyphens/>
              <w:spacing w:line="360" w:lineRule="auto"/>
              <w:rPr>
                <w:bCs/>
                <w:sz w:val="20"/>
                <w:szCs w:val="22"/>
              </w:rPr>
            </w:pPr>
            <w:r w:rsidRPr="000F566B">
              <w:rPr>
                <w:bCs/>
                <w:sz w:val="20"/>
                <w:szCs w:val="22"/>
              </w:rPr>
              <w:t>100</w:t>
            </w:r>
          </w:p>
        </w:tc>
        <w:tc>
          <w:tcPr>
            <w:tcW w:w="1116" w:type="dxa"/>
            <w:shd w:val="clear" w:color="auto" w:fill="auto"/>
          </w:tcPr>
          <w:p w:rsidR="003F0B93" w:rsidRPr="000F566B" w:rsidRDefault="003F0B93" w:rsidP="000F566B">
            <w:pPr>
              <w:suppressAutoHyphens/>
              <w:spacing w:line="360" w:lineRule="auto"/>
              <w:rPr>
                <w:bCs/>
                <w:sz w:val="20"/>
                <w:szCs w:val="22"/>
              </w:rPr>
            </w:pPr>
            <w:r w:rsidRPr="000F566B">
              <w:rPr>
                <w:bCs/>
                <w:sz w:val="20"/>
                <w:szCs w:val="22"/>
              </w:rPr>
              <w:t>231553259</w:t>
            </w:r>
          </w:p>
        </w:tc>
        <w:tc>
          <w:tcPr>
            <w:tcW w:w="782" w:type="dxa"/>
            <w:shd w:val="clear" w:color="auto" w:fill="auto"/>
          </w:tcPr>
          <w:p w:rsidR="003F0B93" w:rsidRPr="000F566B" w:rsidRDefault="003F0B93" w:rsidP="000F566B">
            <w:pPr>
              <w:suppressAutoHyphens/>
              <w:spacing w:line="360" w:lineRule="auto"/>
              <w:rPr>
                <w:bCs/>
                <w:sz w:val="20"/>
                <w:szCs w:val="22"/>
              </w:rPr>
            </w:pPr>
            <w:r w:rsidRPr="000F566B">
              <w:rPr>
                <w:bCs/>
                <w:sz w:val="20"/>
                <w:szCs w:val="22"/>
              </w:rPr>
              <w:t>100</w:t>
            </w:r>
          </w:p>
        </w:tc>
        <w:tc>
          <w:tcPr>
            <w:tcW w:w="1116" w:type="dxa"/>
            <w:shd w:val="clear" w:color="auto" w:fill="auto"/>
          </w:tcPr>
          <w:p w:rsidR="003F0B93" w:rsidRPr="000F566B" w:rsidRDefault="003F0B93" w:rsidP="000F566B">
            <w:pPr>
              <w:suppressAutoHyphens/>
              <w:spacing w:line="360" w:lineRule="auto"/>
              <w:rPr>
                <w:bCs/>
                <w:sz w:val="20"/>
                <w:szCs w:val="22"/>
              </w:rPr>
            </w:pPr>
            <w:r w:rsidRPr="000F566B">
              <w:rPr>
                <w:bCs/>
                <w:sz w:val="20"/>
                <w:szCs w:val="22"/>
              </w:rPr>
              <w:t>266703286</w:t>
            </w:r>
          </w:p>
        </w:tc>
        <w:tc>
          <w:tcPr>
            <w:tcW w:w="782" w:type="dxa"/>
            <w:shd w:val="clear" w:color="auto" w:fill="auto"/>
          </w:tcPr>
          <w:p w:rsidR="003F0B93" w:rsidRPr="000F566B" w:rsidRDefault="003F0B93" w:rsidP="000F566B">
            <w:pPr>
              <w:suppressAutoHyphens/>
              <w:spacing w:line="360" w:lineRule="auto"/>
              <w:rPr>
                <w:bCs/>
                <w:sz w:val="20"/>
                <w:szCs w:val="22"/>
              </w:rPr>
            </w:pPr>
            <w:r w:rsidRPr="000F566B">
              <w:rPr>
                <w:bCs/>
                <w:sz w:val="20"/>
                <w:szCs w:val="22"/>
              </w:rPr>
              <w:t>100</w:t>
            </w:r>
          </w:p>
        </w:tc>
      </w:tr>
    </w:tbl>
    <w:p w:rsidR="003F0B93" w:rsidRPr="009A2FBF" w:rsidRDefault="003F0B93" w:rsidP="009A2FBF">
      <w:pPr>
        <w:pStyle w:val="a4"/>
        <w:suppressAutoHyphens/>
        <w:spacing w:line="360" w:lineRule="auto"/>
        <w:ind w:firstLine="709"/>
        <w:jc w:val="both"/>
        <w:rPr>
          <w:color w:val="auto"/>
          <w:sz w:val="28"/>
          <w:szCs w:val="28"/>
        </w:rPr>
      </w:pPr>
    </w:p>
    <w:p w:rsidR="009A2FBF" w:rsidRPr="009A2FBF" w:rsidRDefault="009E71E2" w:rsidP="009A2FBF">
      <w:pPr>
        <w:pStyle w:val="a4"/>
        <w:suppressAutoHyphens/>
        <w:spacing w:line="360" w:lineRule="auto"/>
        <w:ind w:firstLine="709"/>
        <w:jc w:val="both"/>
        <w:rPr>
          <w:color w:val="auto"/>
          <w:sz w:val="28"/>
          <w:szCs w:val="28"/>
        </w:rPr>
      </w:pPr>
      <w:r w:rsidRPr="009A2FBF">
        <w:rPr>
          <w:color w:val="auto"/>
          <w:sz w:val="28"/>
          <w:szCs w:val="28"/>
        </w:rPr>
        <w:t>В</w:t>
      </w:r>
      <w:r w:rsidR="002A528F" w:rsidRPr="009A2FBF">
        <w:rPr>
          <w:color w:val="auto"/>
          <w:sz w:val="28"/>
          <w:szCs w:val="28"/>
        </w:rPr>
        <w:t xml:space="preserve"> представленной в</w:t>
      </w:r>
      <w:r w:rsidRPr="009A2FBF">
        <w:rPr>
          <w:color w:val="auto"/>
          <w:sz w:val="28"/>
          <w:szCs w:val="28"/>
        </w:rPr>
        <w:t>ыше табл.</w:t>
      </w:r>
      <w:r w:rsidR="00EC6A14" w:rsidRPr="009A2FBF">
        <w:rPr>
          <w:color w:val="auto"/>
          <w:sz w:val="28"/>
          <w:szCs w:val="28"/>
        </w:rPr>
        <w:t>2</w:t>
      </w:r>
      <w:r w:rsidRPr="009A2FBF">
        <w:rPr>
          <w:color w:val="auto"/>
          <w:sz w:val="28"/>
          <w:szCs w:val="28"/>
        </w:rPr>
        <w:t xml:space="preserve">, в банке </w:t>
      </w:r>
      <w:r w:rsidR="00BB56C0" w:rsidRPr="009A2FBF">
        <w:rPr>
          <w:color w:val="auto"/>
          <w:sz w:val="28"/>
          <w:szCs w:val="28"/>
        </w:rPr>
        <w:t>основу</w:t>
      </w:r>
      <w:r w:rsidRPr="009A2FBF">
        <w:rPr>
          <w:color w:val="auto"/>
          <w:sz w:val="28"/>
          <w:szCs w:val="28"/>
        </w:rPr>
        <w:t xml:space="preserve"> кредитно</w:t>
      </w:r>
      <w:r w:rsidR="00BB56C0" w:rsidRPr="009A2FBF">
        <w:rPr>
          <w:color w:val="auto"/>
          <w:sz w:val="28"/>
          <w:szCs w:val="28"/>
        </w:rPr>
        <w:t>го</w:t>
      </w:r>
      <w:r w:rsidRPr="009A2FBF">
        <w:rPr>
          <w:color w:val="auto"/>
          <w:sz w:val="28"/>
          <w:szCs w:val="28"/>
        </w:rPr>
        <w:t xml:space="preserve"> портфел</w:t>
      </w:r>
      <w:r w:rsidR="00BB56C0" w:rsidRPr="009A2FBF">
        <w:rPr>
          <w:color w:val="auto"/>
          <w:sz w:val="28"/>
          <w:szCs w:val="28"/>
        </w:rPr>
        <w:t>я</w:t>
      </w:r>
      <w:r w:rsidRPr="009A2FBF">
        <w:rPr>
          <w:color w:val="auto"/>
          <w:sz w:val="28"/>
          <w:szCs w:val="28"/>
        </w:rPr>
        <w:t xml:space="preserve"> составляют кредиты юридическим лицам – 55,49% в 2008 году,</w:t>
      </w:r>
      <w:r w:rsidR="000330BC" w:rsidRPr="009A2FBF">
        <w:rPr>
          <w:color w:val="auto"/>
          <w:sz w:val="28"/>
          <w:szCs w:val="28"/>
        </w:rPr>
        <w:t xml:space="preserve"> хотя их доля и сократилась с 70,19% в 2006г.</w:t>
      </w:r>
      <w:r w:rsidR="009A2FBF" w:rsidRPr="009A2FBF">
        <w:rPr>
          <w:color w:val="auto"/>
          <w:sz w:val="28"/>
          <w:szCs w:val="28"/>
        </w:rPr>
        <w:t xml:space="preserve"> </w:t>
      </w:r>
      <w:r w:rsidR="000330BC" w:rsidRPr="009A2FBF">
        <w:rPr>
          <w:color w:val="auto"/>
          <w:sz w:val="28"/>
          <w:szCs w:val="28"/>
        </w:rPr>
        <w:t>В</w:t>
      </w:r>
      <w:r w:rsidR="002A528F" w:rsidRPr="009A2FBF">
        <w:rPr>
          <w:color w:val="auto"/>
          <w:sz w:val="28"/>
          <w:szCs w:val="28"/>
        </w:rPr>
        <w:t xml:space="preserve"> результате чего, можно сделать заключение о том, что банк акцентирует свое внимание на услугах корпоративным клиентам, что может быть обусловлено различными факторами, например, нежеланием банка нести дополнительные расходы на развитие розничного бизнеса.</w:t>
      </w:r>
    </w:p>
    <w:p w:rsidR="009A2FBF" w:rsidRPr="009A2FBF" w:rsidRDefault="009E71E2" w:rsidP="009A2FBF">
      <w:pPr>
        <w:pStyle w:val="a4"/>
        <w:suppressAutoHyphens/>
        <w:spacing w:line="360" w:lineRule="auto"/>
        <w:ind w:firstLine="709"/>
        <w:jc w:val="both"/>
        <w:rPr>
          <w:color w:val="auto"/>
          <w:sz w:val="28"/>
          <w:szCs w:val="28"/>
        </w:rPr>
      </w:pPr>
      <w:r w:rsidRPr="009A2FBF">
        <w:rPr>
          <w:color w:val="auto"/>
          <w:sz w:val="28"/>
          <w:szCs w:val="28"/>
        </w:rPr>
        <w:t>Следующая крупная группа – это кредиты физическим лицам, их доля в портфеле составляет 29,69% в 2008 году, причем в динамике этот показатель возрастает с 21,72% в 2006 году.</w:t>
      </w:r>
    </w:p>
    <w:p w:rsidR="002A528F" w:rsidRPr="009A2FBF" w:rsidRDefault="002A528F" w:rsidP="009A2FBF">
      <w:pPr>
        <w:pStyle w:val="a4"/>
        <w:suppressAutoHyphens/>
        <w:spacing w:line="360" w:lineRule="auto"/>
        <w:ind w:firstLine="709"/>
        <w:jc w:val="both"/>
        <w:rPr>
          <w:color w:val="auto"/>
          <w:sz w:val="28"/>
          <w:szCs w:val="28"/>
        </w:rPr>
      </w:pPr>
      <w:r w:rsidRPr="009A2FBF">
        <w:rPr>
          <w:color w:val="auto"/>
          <w:sz w:val="28"/>
          <w:szCs w:val="28"/>
        </w:rPr>
        <w:t xml:space="preserve">Следует отметить, что кредитование предприятий и организаций является в настоящее время приоритетным направлением деятельности российских банков. Основная причина таких приоритетов состоит в более низком кредитном риске по сравнению с кредитованием физических лиц, во-первых потому, что предприятия имеют более </w:t>
      </w:r>
      <w:r w:rsidR="003F74FC" w:rsidRPr="009A2FBF">
        <w:rPr>
          <w:color w:val="auto"/>
          <w:sz w:val="28"/>
          <w:szCs w:val="28"/>
        </w:rPr>
        <w:t>надежную</w:t>
      </w:r>
      <w:r w:rsidRPr="009A2FBF">
        <w:rPr>
          <w:color w:val="auto"/>
          <w:sz w:val="28"/>
          <w:szCs w:val="28"/>
        </w:rPr>
        <w:t xml:space="preserve"> финансовую отчетность, а, во –</w:t>
      </w:r>
      <w:r w:rsidR="009B3F51" w:rsidRPr="009A2FBF">
        <w:rPr>
          <w:color w:val="auto"/>
          <w:sz w:val="28"/>
          <w:szCs w:val="28"/>
        </w:rPr>
        <w:t xml:space="preserve"> </w:t>
      </w:r>
      <w:r w:rsidRPr="009A2FBF">
        <w:rPr>
          <w:color w:val="auto"/>
          <w:sz w:val="28"/>
          <w:szCs w:val="28"/>
        </w:rPr>
        <w:t>вторых, возврат таких кредитов имеет более высокое обеспечение в виде залогов. Но уже сегодня данные приоритеты смещаются в сторону розничного кредитования, т.к. возможности получения банками доходов от кредитования юридических лиц исчерпываются, и банки вынуждены искать новые источники их получения. Поэтому в современных российских банках наряду с кредитованием юридических лиц, кредитование население является одним из наиболее перспективных напра</w:t>
      </w:r>
      <w:r w:rsidR="009E71E2" w:rsidRPr="009A2FBF">
        <w:rPr>
          <w:color w:val="auto"/>
          <w:sz w:val="28"/>
          <w:szCs w:val="28"/>
        </w:rPr>
        <w:t>влений банковской деятельности, что и подтверждается данными таблицы 3.</w:t>
      </w:r>
    </w:p>
    <w:p w:rsidR="00C92F8D" w:rsidRPr="009A2FBF" w:rsidRDefault="00CE3B9D" w:rsidP="009A2FBF">
      <w:pPr>
        <w:suppressAutoHyphens/>
        <w:spacing w:line="360" w:lineRule="auto"/>
        <w:ind w:firstLine="709"/>
        <w:jc w:val="both"/>
        <w:rPr>
          <w:sz w:val="28"/>
          <w:szCs w:val="28"/>
        </w:rPr>
      </w:pPr>
      <w:r w:rsidRPr="009A2FBF">
        <w:rPr>
          <w:sz w:val="28"/>
          <w:szCs w:val="28"/>
        </w:rPr>
        <w:t>Третью по величине группу составляют межбанковские кредиты, доля которых в 2008 году составляет 11,60 %, возрастая с 4,99% в 2006 году.</w:t>
      </w:r>
      <w:r w:rsidR="00EC6A14" w:rsidRPr="009A2FBF">
        <w:rPr>
          <w:sz w:val="28"/>
          <w:szCs w:val="28"/>
        </w:rPr>
        <w:t xml:space="preserve"> Очевидно, что банк имеет стабильную клиентуру, формирующую его кредитный портфель, и устойч</w:t>
      </w:r>
      <w:r w:rsidR="00734306" w:rsidRPr="009A2FBF">
        <w:rPr>
          <w:sz w:val="28"/>
          <w:szCs w:val="28"/>
        </w:rPr>
        <w:t>ивые позиции на кредитном рынке, несмотря на последствия кризиса.</w:t>
      </w:r>
    </w:p>
    <w:p w:rsidR="00EC6A14" w:rsidRPr="009A2FBF" w:rsidRDefault="00C86575" w:rsidP="009A2FBF">
      <w:pPr>
        <w:pStyle w:val="leftauthor"/>
        <w:suppressAutoHyphens/>
        <w:spacing w:after="0" w:line="360" w:lineRule="auto"/>
        <w:ind w:firstLine="709"/>
        <w:jc w:val="both"/>
        <w:rPr>
          <w:b w:val="0"/>
          <w:color w:val="auto"/>
          <w:sz w:val="28"/>
          <w:szCs w:val="28"/>
        </w:rPr>
      </w:pPr>
      <w:r w:rsidRPr="009A2FBF">
        <w:rPr>
          <w:b w:val="0"/>
          <w:color w:val="auto"/>
          <w:sz w:val="28"/>
          <w:szCs w:val="28"/>
        </w:rPr>
        <w:t>Проанализируем качество кредитного портфеля</w:t>
      </w:r>
      <w:r w:rsidR="009A2FBF" w:rsidRPr="009A2FBF">
        <w:rPr>
          <w:b w:val="0"/>
          <w:color w:val="auto"/>
          <w:sz w:val="28"/>
          <w:szCs w:val="28"/>
        </w:rPr>
        <w:t xml:space="preserve"> </w:t>
      </w:r>
      <w:r w:rsidR="00D76161" w:rsidRPr="009A2FBF">
        <w:rPr>
          <w:b w:val="0"/>
          <w:color w:val="auto"/>
          <w:sz w:val="28"/>
          <w:szCs w:val="28"/>
        </w:rPr>
        <w:t xml:space="preserve">в таблице 3, взяв </w:t>
      </w:r>
      <w:r w:rsidR="00432033" w:rsidRPr="009A2FBF">
        <w:rPr>
          <w:b w:val="0"/>
          <w:color w:val="auto"/>
          <w:sz w:val="28"/>
          <w:szCs w:val="28"/>
        </w:rPr>
        <w:t>некоторые данные</w:t>
      </w:r>
      <w:r w:rsidR="00D76161" w:rsidRPr="009A2FBF">
        <w:rPr>
          <w:b w:val="0"/>
          <w:color w:val="auto"/>
          <w:sz w:val="28"/>
          <w:szCs w:val="28"/>
        </w:rPr>
        <w:t xml:space="preserve"> из годовых отчетов банка </w:t>
      </w:r>
      <w:r w:rsidR="009A2FBF" w:rsidRPr="009A2FBF">
        <w:rPr>
          <w:b w:val="0"/>
          <w:color w:val="auto"/>
          <w:sz w:val="28"/>
          <w:szCs w:val="28"/>
        </w:rPr>
        <w:t>"</w:t>
      </w:r>
      <w:r w:rsidR="00D76161" w:rsidRPr="009A2FBF">
        <w:rPr>
          <w:b w:val="0"/>
          <w:color w:val="auto"/>
          <w:sz w:val="28"/>
          <w:szCs w:val="28"/>
        </w:rPr>
        <w:t>УРАЛСИБ</w:t>
      </w:r>
      <w:r w:rsidR="009A2FBF" w:rsidRPr="009A2FBF">
        <w:rPr>
          <w:b w:val="0"/>
          <w:color w:val="auto"/>
          <w:sz w:val="28"/>
          <w:szCs w:val="28"/>
        </w:rPr>
        <w:t>"</w:t>
      </w:r>
      <w:r w:rsidR="00D76161" w:rsidRPr="009A2FBF">
        <w:rPr>
          <w:b w:val="0"/>
          <w:color w:val="auto"/>
          <w:sz w:val="28"/>
          <w:szCs w:val="28"/>
        </w:rPr>
        <w:t>[27][28].</w:t>
      </w:r>
    </w:p>
    <w:p w:rsidR="0049113A" w:rsidRPr="009A2FBF" w:rsidRDefault="0049113A" w:rsidP="009A2FBF">
      <w:pPr>
        <w:pStyle w:val="leftauthor"/>
        <w:suppressAutoHyphens/>
        <w:spacing w:after="0" w:line="360" w:lineRule="auto"/>
        <w:ind w:firstLine="709"/>
        <w:jc w:val="both"/>
        <w:rPr>
          <w:b w:val="0"/>
          <w:color w:val="auto"/>
          <w:sz w:val="28"/>
          <w:szCs w:val="28"/>
        </w:rPr>
      </w:pPr>
    </w:p>
    <w:p w:rsidR="00C409D6" w:rsidRPr="009A2FBF" w:rsidRDefault="00254AFB" w:rsidP="000F1ABB">
      <w:pPr>
        <w:pStyle w:val="leftauthor"/>
        <w:suppressAutoHyphens/>
        <w:spacing w:after="0" w:line="360" w:lineRule="auto"/>
        <w:ind w:firstLine="709"/>
        <w:jc w:val="both"/>
        <w:rPr>
          <w:b w:val="0"/>
          <w:color w:val="auto"/>
          <w:sz w:val="28"/>
          <w:szCs w:val="28"/>
        </w:rPr>
      </w:pPr>
      <w:r w:rsidRPr="009A2FBF">
        <w:rPr>
          <w:b w:val="0"/>
          <w:color w:val="auto"/>
          <w:sz w:val="28"/>
          <w:szCs w:val="28"/>
        </w:rPr>
        <w:t>Таблица 3</w:t>
      </w:r>
      <w:r w:rsidR="000F1ABB">
        <w:rPr>
          <w:b w:val="0"/>
          <w:color w:val="auto"/>
          <w:sz w:val="28"/>
          <w:szCs w:val="28"/>
          <w:lang w:val="en-US"/>
        </w:rPr>
        <w:t xml:space="preserve"> </w:t>
      </w:r>
      <w:r w:rsidRPr="009A2FBF">
        <w:rPr>
          <w:b w:val="0"/>
          <w:color w:val="auto"/>
          <w:sz w:val="28"/>
          <w:szCs w:val="28"/>
        </w:rPr>
        <w:t>Качество кредитного портфеля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982"/>
        <w:gridCol w:w="996"/>
        <w:gridCol w:w="996"/>
        <w:gridCol w:w="1214"/>
      </w:tblGrid>
      <w:tr w:rsidR="00C409D6" w:rsidRPr="000F566B" w:rsidTr="000F566B">
        <w:trPr>
          <w:jc w:val="center"/>
        </w:trPr>
        <w:tc>
          <w:tcPr>
            <w:tcW w:w="0" w:type="auto"/>
            <w:vMerge w:val="restart"/>
            <w:shd w:val="clear" w:color="auto" w:fill="auto"/>
          </w:tcPr>
          <w:p w:rsidR="00C409D6" w:rsidRPr="000F566B" w:rsidRDefault="00C409D6" w:rsidP="000F566B">
            <w:pPr>
              <w:suppressAutoHyphens/>
              <w:spacing w:line="360" w:lineRule="auto"/>
              <w:rPr>
                <w:sz w:val="20"/>
              </w:rPr>
            </w:pPr>
            <w:r w:rsidRPr="000F566B">
              <w:rPr>
                <w:sz w:val="20"/>
              </w:rPr>
              <w:t>Статья кредитного портфеля</w:t>
            </w:r>
          </w:p>
        </w:tc>
        <w:tc>
          <w:tcPr>
            <w:tcW w:w="0" w:type="auto"/>
            <w:shd w:val="clear" w:color="auto" w:fill="auto"/>
          </w:tcPr>
          <w:p w:rsidR="00C409D6" w:rsidRPr="000F566B" w:rsidRDefault="00C409D6" w:rsidP="000F566B">
            <w:pPr>
              <w:suppressAutoHyphens/>
              <w:spacing w:line="360" w:lineRule="auto"/>
              <w:rPr>
                <w:sz w:val="20"/>
              </w:rPr>
            </w:pPr>
            <w:r w:rsidRPr="000F566B">
              <w:rPr>
                <w:sz w:val="20"/>
              </w:rPr>
              <w:t>2007</w:t>
            </w:r>
          </w:p>
        </w:tc>
        <w:tc>
          <w:tcPr>
            <w:tcW w:w="0" w:type="auto"/>
            <w:shd w:val="clear" w:color="auto" w:fill="auto"/>
          </w:tcPr>
          <w:p w:rsidR="00C409D6" w:rsidRPr="000F566B" w:rsidRDefault="00C409D6" w:rsidP="000F566B">
            <w:pPr>
              <w:suppressAutoHyphens/>
              <w:spacing w:line="360" w:lineRule="auto"/>
              <w:rPr>
                <w:sz w:val="20"/>
              </w:rPr>
            </w:pPr>
            <w:r w:rsidRPr="000F566B">
              <w:rPr>
                <w:sz w:val="20"/>
              </w:rPr>
              <w:t>2008</w:t>
            </w:r>
          </w:p>
        </w:tc>
        <w:tc>
          <w:tcPr>
            <w:tcW w:w="0" w:type="auto"/>
            <w:shd w:val="clear" w:color="auto" w:fill="auto"/>
          </w:tcPr>
          <w:p w:rsidR="00C409D6" w:rsidRPr="000F566B" w:rsidRDefault="00C409D6" w:rsidP="000F566B">
            <w:pPr>
              <w:suppressAutoHyphens/>
              <w:spacing w:line="360" w:lineRule="auto"/>
              <w:rPr>
                <w:sz w:val="20"/>
              </w:rPr>
            </w:pPr>
            <w:r w:rsidRPr="000F566B">
              <w:rPr>
                <w:sz w:val="20"/>
              </w:rPr>
              <w:t>2008 к 2007</w:t>
            </w:r>
          </w:p>
        </w:tc>
      </w:tr>
      <w:tr w:rsidR="00C409D6" w:rsidRPr="000F566B" w:rsidTr="000F566B">
        <w:trPr>
          <w:jc w:val="center"/>
        </w:trPr>
        <w:tc>
          <w:tcPr>
            <w:tcW w:w="0" w:type="auto"/>
            <w:vMerge/>
            <w:shd w:val="clear" w:color="auto" w:fill="auto"/>
          </w:tcPr>
          <w:p w:rsidR="00C409D6" w:rsidRPr="000F566B" w:rsidRDefault="00C409D6" w:rsidP="000F566B">
            <w:pPr>
              <w:suppressAutoHyphens/>
              <w:spacing w:line="360" w:lineRule="auto"/>
              <w:rPr>
                <w:sz w:val="20"/>
              </w:rPr>
            </w:pPr>
          </w:p>
        </w:tc>
        <w:tc>
          <w:tcPr>
            <w:tcW w:w="0" w:type="auto"/>
            <w:shd w:val="clear" w:color="auto" w:fill="auto"/>
          </w:tcPr>
          <w:p w:rsidR="00C409D6" w:rsidRPr="000F566B" w:rsidRDefault="00C409D6" w:rsidP="000F566B">
            <w:pPr>
              <w:suppressAutoHyphens/>
              <w:spacing w:line="360" w:lineRule="auto"/>
              <w:rPr>
                <w:sz w:val="20"/>
              </w:rPr>
            </w:pPr>
            <w:r w:rsidRPr="000F566B">
              <w:rPr>
                <w:sz w:val="20"/>
              </w:rPr>
              <w:t>млрд.руб</w:t>
            </w:r>
          </w:p>
        </w:tc>
        <w:tc>
          <w:tcPr>
            <w:tcW w:w="0" w:type="auto"/>
            <w:shd w:val="clear" w:color="auto" w:fill="auto"/>
          </w:tcPr>
          <w:p w:rsidR="00C409D6" w:rsidRPr="000F566B" w:rsidRDefault="00C409D6" w:rsidP="000F566B">
            <w:pPr>
              <w:suppressAutoHyphens/>
              <w:spacing w:line="360" w:lineRule="auto"/>
              <w:rPr>
                <w:sz w:val="20"/>
              </w:rPr>
            </w:pPr>
            <w:r w:rsidRPr="000F566B">
              <w:rPr>
                <w:sz w:val="20"/>
              </w:rPr>
              <w:t>млрд.руб</w:t>
            </w:r>
          </w:p>
        </w:tc>
        <w:tc>
          <w:tcPr>
            <w:tcW w:w="0" w:type="auto"/>
            <w:shd w:val="clear" w:color="auto" w:fill="auto"/>
          </w:tcPr>
          <w:p w:rsidR="00C409D6" w:rsidRPr="000F566B" w:rsidRDefault="00C409D6" w:rsidP="000F566B">
            <w:pPr>
              <w:suppressAutoHyphens/>
              <w:spacing w:line="360" w:lineRule="auto"/>
              <w:rPr>
                <w:sz w:val="20"/>
              </w:rPr>
            </w:pPr>
            <w:r w:rsidRPr="000F566B">
              <w:rPr>
                <w:sz w:val="20"/>
              </w:rPr>
              <w:t>%</w:t>
            </w:r>
          </w:p>
        </w:tc>
      </w:tr>
      <w:tr w:rsidR="00C409D6" w:rsidRPr="000F566B" w:rsidTr="000F566B">
        <w:trPr>
          <w:jc w:val="center"/>
        </w:trPr>
        <w:tc>
          <w:tcPr>
            <w:tcW w:w="0" w:type="auto"/>
            <w:shd w:val="clear" w:color="auto" w:fill="auto"/>
          </w:tcPr>
          <w:p w:rsidR="00C409D6" w:rsidRPr="000F566B" w:rsidRDefault="00C409D6" w:rsidP="000F566B">
            <w:pPr>
              <w:suppressAutoHyphens/>
              <w:spacing w:line="360" w:lineRule="auto"/>
              <w:rPr>
                <w:bCs/>
                <w:iCs/>
                <w:sz w:val="20"/>
              </w:rPr>
            </w:pPr>
            <w:r w:rsidRPr="000F566B">
              <w:rPr>
                <w:bCs/>
                <w:iCs/>
                <w:sz w:val="20"/>
              </w:rPr>
              <w:t xml:space="preserve">Кредиты юридическим лицам, брутто, в т.ч. </w:t>
            </w:r>
          </w:p>
        </w:tc>
        <w:tc>
          <w:tcPr>
            <w:tcW w:w="0" w:type="auto"/>
            <w:shd w:val="clear" w:color="auto" w:fill="auto"/>
          </w:tcPr>
          <w:p w:rsidR="00C409D6" w:rsidRPr="000F566B" w:rsidRDefault="00C409D6" w:rsidP="000F566B">
            <w:pPr>
              <w:suppressAutoHyphens/>
              <w:spacing w:line="360" w:lineRule="auto"/>
              <w:rPr>
                <w:sz w:val="20"/>
              </w:rPr>
            </w:pPr>
            <w:r w:rsidRPr="000F566B">
              <w:rPr>
                <w:sz w:val="20"/>
              </w:rPr>
              <w:t>175,6</w:t>
            </w:r>
          </w:p>
        </w:tc>
        <w:tc>
          <w:tcPr>
            <w:tcW w:w="0" w:type="auto"/>
            <w:shd w:val="clear" w:color="auto" w:fill="auto"/>
          </w:tcPr>
          <w:p w:rsidR="00C409D6" w:rsidRPr="000F566B" w:rsidRDefault="00C409D6" w:rsidP="000F566B">
            <w:pPr>
              <w:suppressAutoHyphens/>
              <w:spacing w:line="360" w:lineRule="auto"/>
              <w:rPr>
                <w:sz w:val="20"/>
              </w:rPr>
            </w:pPr>
            <w:r w:rsidRPr="000F566B">
              <w:rPr>
                <w:sz w:val="20"/>
              </w:rPr>
              <w:t>193,4</w:t>
            </w:r>
          </w:p>
        </w:tc>
        <w:tc>
          <w:tcPr>
            <w:tcW w:w="0" w:type="auto"/>
            <w:shd w:val="clear" w:color="auto" w:fill="auto"/>
            <w:noWrap/>
          </w:tcPr>
          <w:p w:rsidR="00C409D6" w:rsidRPr="000F566B" w:rsidRDefault="00C409D6" w:rsidP="000F566B">
            <w:pPr>
              <w:suppressAutoHyphens/>
              <w:spacing w:line="360" w:lineRule="auto"/>
              <w:rPr>
                <w:sz w:val="20"/>
              </w:rPr>
            </w:pPr>
            <w:r w:rsidRPr="000F566B">
              <w:rPr>
                <w:sz w:val="20"/>
              </w:rPr>
              <w:t>10,14</w:t>
            </w:r>
          </w:p>
        </w:tc>
      </w:tr>
      <w:tr w:rsidR="00C409D6" w:rsidRPr="000F566B" w:rsidTr="000F566B">
        <w:trPr>
          <w:jc w:val="center"/>
        </w:trPr>
        <w:tc>
          <w:tcPr>
            <w:tcW w:w="0" w:type="auto"/>
            <w:shd w:val="clear" w:color="auto" w:fill="auto"/>
          </w:tcPr>
          <w:p w:rsidR="00C409D6" w:rsidRPr="000F566B" w:rsidRDefault="00C409D6" w:rsidP="000F566B">
            <w:pPr>
              <w:suppressAutoHyphens/>
              <w:spacing w:line="360" w:lineRule="auto"/>
              <w:rPr>
                <w:sz w:val="20"/>
              </w:rPr>
            </w:pPr>
            <w:r w:rsidRPr="000F566B">
              <w:rPr>
                <w:sz w:val="20"/>
              </w:rPr>
              <w:t>"неработающие" кредиты</w:t>
            </w:r>
          </w:p>
        </w:tc>
        <w:tc>
          <w:tcPr>
            <w:tcW w:w="0" w:type="auto"/>
            <w:shd w:val="clear" w:color="auto" w:fill="auto"/>
          </w:tcPr>
          <w:p w:rsidR="00C409D6" w:rsidRPr="000F566B" w:rsidRDefault="00C409D6" w:rsidP="000F566B">
            <w:pPr>
              <w:suppressAutoHyphens/>
              <w:spacing w:line="360" w:lineRule="auto"/>
              <w:rPr>
                <w:sz w:val="20"/>
              </w:rPr>
            </w:pPr>
            <w:r w:rsidRPr="000F566B">
              <w:rPr>
                <w:sz w:val="20"/>
              </w:rPr>
              <w:t>4,5</w:t>
            </w:r>
          </w:p>
        </w:tc>
        <w:tc>
          <w:tcPr>
            <w:tcW w:w="0" w:type="auto"/>
            <w:shd w:val="clear" w:color="auto" w:fill="auto"/>
          </w:tcPr>
          <w:p w:rsidR="00C409D6" w:rsidRPr="000F566B" w:rsidRDefault="00C409D6" w:rsidP="000F566B">
            <w:pPr>
              <w:suppressAutoHyphens/>
              <w:spacing w:line="360" w:lineRule="auto"/>
              <w:rPr>
                <w:sz w:val="20"/>
              </w:rPr>
            </w:pPr>
            <w:r w:rsidRPr="000F566B">
              <w:rPr>
                <w:sz w:val="20"/>
              </w:rPr>
              <w:t>5</w:t>
            </w:r>
          </w:p>
        </w:tc>
        <w:tc>
          <w:tcPr>
            <w:tcW w:w="0" w:type="auto"/>
            <w:shd w:val="clear" w:color="auto" w:fill="auto"/>
            <w:noWrap/>
          </w:tcPr>
          <w:p w:rsidR="00C409D6" w:rsidRPr="000F566B" w:rsidRDefault="00C409D6" w:rsidP="000F566B">
            <w:pPr>
              <w:suppressAutoHyphens/>
              <w:spacing w:line="360" w:lineRule="auto"/>
              <w:rPr>
                <w:sz w:val="20"/>
              </w:rPr>
            </w:pPr>
            <w:r w:rsidRPr="000F566B">
              <w:rPr>
                <w:sz w:val="20"/>
              </w:rPr>
              <w:t>11,11</w:t>
            </w:r>
          </w:p>
        </w:tc>
      </w:tr>
      <w:tr w:rsidR="00C409D6" w:rsidRPr="000F566B" w:rsidTr="000F566B">
        <w:trPr>
          <w:jc w:val="center"/>
        </w:trPr>
        <w:tc>
          <w:tcPr>
            <w:tcW w:w="0" w:type="auto"/>
            <w:shd w:val="clear" w:color="auto" w:fill="auto"/>
          </w:tcPr>
          <w:p w:rsidR="00C409D6" w:rsidRPr="000F566B" w:rsidRDefault="00C409D6" w:rsidP="000F566B">
            <w:pPr>
              <w:suppressAutoHyphens/>
              <w:spacing w:line="360" w:lineRule="auto"/>
              <w:rPr>
                <w:sz w:val="20"/>
              </w:rPr>
            </w:pPr>
            <w:r w:rsidRPr="000F566B">
              <w:rPr>
                <w:sz w:val="20"/>
              </w:rPr>
              <w:t>доля неработающих кредитов</w:t>
            </w:r>
          </w:p>
        </w:tc>
        <w:tc>
          <w:tcPr>
            <w:tcW w:w="0" w:type="auto"/>
            <w:shd w:val="clear" w:color="auto" w:fill="auto"/>
          </w:tcPr>
          <w:p w:rsidR="00C409D6" w:rsidRPr="000F566B" w:rsidRDefault="00C409D6" w:rsidP="000F566B">
            <w:pPr>
              <w:suppressAutoHyphens/>
              <w:spacing w:line="360" w:lineRule="auto"/>
              <w:rPr>
                <w:sz w:val="20"/>
              </w:rPr>
            </w:pPr>
            <w:r w:rsidRPr="000F566B">
              <w:rPr>
                <w:sz w:val="20"/>
              </w:rPr>
              <w:t>2,56</w:t>
            </w:r>
          </w:p>
        </w:tc>
        <w:tc>
          <w:tcPr>
            <w:tcW w:w="0" w:type="auto"/>
            <w:shd w:val="clear" w:color="auto" w:fill="auto"/>
          </w:tcPr>
          <w:p w:rsidR="00C409D6" w:rsidRPr="000F566B" w:rsidRDefault="00C409D6" w:rsidP="000F566B">
            <w:pPr>
              <w:suppressAutoHyphens/>
              <w:spacing w:line="360" w:lineRule="auto"/>
              <w:rPr>
                <w:sz w:val="20"/>
              </w:rPr>
            </w:pPr>
            <w:r w:rsidRPr="000F566B">
              <w:rPr>
                <w:sz w:val="20"/>
              </w:rPr>
              <w:t>2,59</w:t>
            </w:r>
          </w:p>
        </w:tc>
        <w:tc>
          <w:tcPr>
            <w:tcW w:w="0" w:type="auto"/>
            <w:shd w:val="clear" w:color="auto" w:fill="auto"/>
            <w:noWrap/>
          </w:tcPr>
          <w:p w:rsidR="00C409D6" w:rsidRPr="000F566B" w:rsidRDefault="00C409D6" w:rsidP="000F566B">
            <w:pPr>
              <w:suppressAutoHyphens/>
              <w:spacing w:line="360" w:lineRule="auto"/>
              <w:rPr>
                <w:sz w:val="20"/>
              </w:rPr>
            </w:pPr>
            <w:r w:rsidRPr="000F566B">
              <w:rPr>
                <w:sz w:val="20"/>
              </w:rPr>
              <w:t>1,17</w:t>
            </w:r>
          </w:p>
        </w:tc>
      </w:tr>
      <w:tr w:rsidR="00C409D6" w:rsidRPr="000F566B" w:rsidTr="000F566B">
        <w:trPr>
          <w:jc w:val="center"/>
        </w:trPr>
        <w:tc>
          <w:tcPr>
            <w:tcW w:w="0" w:type="auto"/>
            <w:shd w:val="clear" w:color="auto" w:fill="auto"/>
          </w:tcPr>
          <w:p w:rsidR="00C409D6" w:rsidRPr="000F566B" w:rsidRDefault="00C409D6" w:rsidP="000F566B">
            <w:pPr>
              <w:suppressAutoHyphens/>
              <w:spacing w:line="360" w:lineRule="auto"/>
              <w:rPr>
                <w:sz w:val="20"/>
              </w:rPr>
            </w:pPr>
            <w:r w:rsidRPr="000F566B">
              <w:rPr>
                <w:sz w:val="20"/>
              </w:rPr>
              <w:t xml:space="preserve">Резервы на возможные потери </w:t>
            </w:r>
          </w:p>
        </w:tc>
        <w:tc>
          <w:tcPr>
            <w:tcW w:w="0" w:type="auto"/>
            <w:shd w:val="clear" w:color="auto" w:fill="auto"/>
          </w:tcPr>
          <w:p w:rsidR="00C409D6" w:rsidRPr="000F566B" w:rsidRDefault="00C409D6" w:rsidP="000F566B">
            <w:pPr>
              <w:suppressAutoHyphens/>
              <w:spacing w:line="360" w:lineRule="auto"/>
              <w:rPr>
                <w:sz w:val="20"/>
              </w:rPr>
            </w:pPr>
            <w:r w:rsidRPr="000F566B">
              <w:rPr>
                <w:sz w:val="20"/>
              </w:rPr>
              <w:t>7,4</w:t>
            </w:r>
          </w:p>
        </w:tc>
        <w:tc>
          <w:tcPr>
            <w:tcW w:w="0" w:type="auto"/>
            <w:shd w:val="clear" w:color="auto" w:fill="auto"/>
          </w:tcPr>
          <w:p w:rsidR="00C409D6" w:rsidRPr="000F566B" w:rsidRDefault="00C409D6" w:rsidP="000F566B">
            <w:pPr>
              <w:suppressAutoHyphens/>
              <w:spacing w:line="360" w:lineRule="auto"/>
              <w:rPr>
                <w:sz w:val="20"/>
              </w:rPr>
            </w:pPr>
            <w:r w:rsidRPr="000F566B">
              <w:rPr>
                <w:sz w:val="20"/>
              </w:rPr>
              <w:t>11,6</w:t>
            </w:r>
          </w:p>
        </w:tc>
        <w:tc>
          <w:tcPr>
            <w:tcW w:w="0" w:type="auto"/>
            <w:shd w:val="clear" w:color="auto" w:fill="auto"/>
            <w:noWrap/>
          </w:tcPr>
          <w:p w:rsidR="00C409D6" w:rsidRPr="000F566B" w:rsidRDefault="00C409D6" w:rsidP="000F566B">
            <w:pPr>
              <w:suppressAutoHyphens/>
              <w:spacing w:line="360" w:lineRule="auto"/>
              <w:rPr>
                <w:sz w:val="20"/>
              </w:rPr>
            </w:pPr>
            <w:r w:rsidRPr="000F566B">
              <w:rPr>
                <w:sz w:val="20"/>
              </w:rPr>
              <w:t>56,76</w:t>
            </w:r>
          </w:p>
        </w:tc>
      </w:tr>
      <w:tr w:rsidR="00C409D6" w:rsidRPr="000F566B" w:rsidTr="000F566B">
        <w:trPr>
          <w:jc w:val="center"/>
        </w:trPr>
        <w:tc>
          <w:tcPr>
            <w:tcW w:w="0" w:type="auto"/>
            <w:shd w:val="clear" w:color="auto" w:fill="auto"/>
          </w:tcPr>
          <w:p w:rsidR="00C409D6" w:rsidRPr="000F566B" w:rsidRDefault="00C409D6" w:rsidP="000F566B">
            <w:pPr>
              <w:suppressAutoHyphens/>
              <w:spacing w:line="360" w:lineRule="auto"/>
              <w:rPr>
                <w:bCs/>
                <w:iCs/>
                <w:sz w:val="20"/>
              </w:rPr>
            </w:pPr>
            <w:r w:rsidRPr="000F566B">
              <w:rPr>
                <w:bCs/>
                <w:iCs/>
                <w:sz w:val="20"/>
              </w:rPr>
              <w:t>Кредиты физическим лицам брутто, в т.ч.</w:t>
            </w:r>
          </w:p>
        </w:tc>
        <w:tc>
          <w:tcPr>
            <w:tcW w:w="0" w:type="auto"/>
            <w:shd w:val="clear" w:color="auto" w:fill="auto"/>
          </w:tcPr>
          <w:p w:rsidR="00C409D6" w:rsidRPr="000F566B" w:rsidRDefault="00C409D6" w:rsidP="000F566B">
            <w:pPr>
              <w:suppressAutoHyphens/>
              <w:spacing w:line="360" w:lineRule="auto"/>
              <w:rPr>
                <w:sz w:val="20"/>
              </w:rPr>
            </w:pPr>
            <w:r w:rsidRPr="000F566B">
              <w:rPr>
                <w:sz w:val="20"/>
              </w:rPr>
              <w:t>63,8</w:t>
            </w:r>
          </w:p>
        </w:tc>
        <w:tc>
          <w:tcPr>
            <w:tcW w:w="0" w:type="auto"/>
            <w:shd w:val="clear" w:color="auto" w:fill="auto"/>
          </w:tcPr>
          <w:p w:rsidR="00C409D6" w:rsidRPr="000F566B" w:rsidRDefault="00C409D6" w:rsidP="000F566B">
            <w:pPr>
              <w:suppressAutoHyphens/>
              <w:spacing w:line="360" w:lineRule="auto"/>
              <w:rPr>
                <w:sz w:val="20"/>
              </w:rPr>
            </w:pPr>
            <w:r w:rsidRPr="000F566B">
              <w:rPr>
                <w:sz w:val="20"/>
              </w:rPr>
              <w:t>84,6</w:t>
            </w:r>
          </w:p>
        </w:tc>
        <w:tc>
          <w:tcPr>
            <w:tcW w:w="0" w:type="auto"/>
            <w:shd w:val="clear" w:color="auto" w:fill="auto"/>
            <w:noWrap/>
          </w:tcPr>
          <w:p w:rsidR="00C409D6" w:rsidRPr="000F566B" w:rsidRDefault="00C409D6" w:rsidP="000F566B">
            <w:pPr>
              <w:suppressAutoHyphens/>
              <w:spacing w:line="360" w:lineRule="auto"/>
              <w:rPr>
                <w:sz w:val="20"/>
              </w:rPr>
            </w:pPr>
            <w:r w:rsidRPr="000F566B">
              <w:rPr>
                <w:sz w:val="20"/>
              </w:rPr>
              <w:t>32,60</w:t>
            </w:r>
          </w:p>
        </w:tc>
      </w:tr>
      <w:tr w:rsidR="00C409D6" w:rsidRPr="000F566B" w:rsidTr="000F566B">
        <w:trPr>
          <w:jc w:val="center"/>
        </w:trPr>
        <w:tc>
          <w:tcPr>
            <w:tcW w:w="0" w:type="auto"/>
            <w:shd w:val="clear" w:color="auto" w:fill="auto"/>
          </w:tcPr>
          <w:p w:rsidR="00C409D6" w:rsidRPr="000F566B" w:rsidRDefault="00C409D6" w:rsidP="000F566B">
            <w:pPr>
              <w:suppressAutoHyphens/>
              <w:spacing w:line="360" w:lineRule="auto"/>
              <w:rPr>
                <w:sz w:val="20"/>
              </w:rPr>
            </w:pPr>
            <w:r w:rsidRPr="000F566B">
              <w:rPr>
                <w:sz w:val="20"/>
              </w:rPr>
              <w:t>"неработающие" кредиты</w:t>
            </w:r>
          </w:p>
        </w:tc>
        <w:tc>
          <w:tcPr>
            <w:tcW w:w="0" w:type="auto"/>
            <w:shd w:val="clear" w:color="auto" w:fill="auto"/>
          </w:tcPr>
          <w:p w:rsidR="00C409D6" w:rsidRPr="000F566B" w:rsidRDefault="00C409D6" w:rsidP="000F566B">
            <w:pPr>
              <w:suppressAutoHyphens/>
              <w:spacing w:line="360" w:lineRule="auto"/>
              <w:rPr>
                <w:sz w:val="20"/>
              </w:rPr>
            </w:pPr>
            <w:r w:rsidRPr="000F566B">
              <w:rPr>
                <w:sz w:val="20"/>
              </w:rPr>
              <w:t>3,9</w:t>
            </w:r>
          </w:p>
        </w:tc>
        <w:tc>
          <w:tcPr>
            <w:tcW w:w="0" w:type="auto"/>
            <w:shd w:val="clear" w:color="auto" w:fill="auto"/>
          </w:tcPr>
          <w:p w:rsidR="00C409D6" w:rsidRPr="000F566B" w:rsidRDefault="00C409D6" w:rsidP="000F566B">
            <w:pPr>
              <w:suppressAutoHyphens/>
              <w:spacing w:line="360" w:lineRule="auto"/>
              <w:rPr>
                <w:sz w:val="20"/>
              </w:rPr>
            </w:pPr>
            <w:r w:rsidRPr="000F566B">
              <w:rPr>
                <w:sz w:val="20"/>
              </w:rPr>
              <w:t>4,4</w:t>
            </w:r>
          </w:p>
        </w:tc>
        <w:tc>
          <w:tcPr>
            <w:tcW w:w="0" w:type="auto"/>
            <w:shd w:val="clear" w:color="auto" w:fill="auto"/>
            <w:noWrap/>
          </w:tcPr>
          <w:p w:rsidR="00C409D6" w:rsidRPr="000F566B" w:rsidRDefault="00C409D6" w:rsidP="000F566B">
            <w:pPr>
              <w:suppressAutoHyphens/>
              <w:spacing w:line="360" w:lineRule="auto"/>
              <w:rPr>
                <w:sz w:val="20"/>
              </w:rPr>
            </w:pPr>
            <w:r w:rsidRPr="000F566B">
              <w:rPr>
                <w:sz w:val="20"/>
              </w:rPr>
              <w:t>12,82</w:t>
            </w:r>
          </w:p>
        </w:tc>
      </w:tr>
      <w:tr w:rsidR="00C409D6" w:rsidRPr="000F566B" w:rsidTr="000F566B">
        <w:trPr>
          <w:jc w:val="center"/>
        </w:trPr>
        <w:tc>
          <w:tcPr>
            <w:tcW w:w="0" w:type="auto"/>
            <w:shd w:val="clear" w:color="auto" w:fill="auto"/>
          </w:tcPr>
          <w:p w:rsidR="00C409D6" w:rsidRPr="000F566B" w:rsidRDefault="00C409D6" w:rsidP="000F566B">
            <w:pPr>
              <w:suppressAutoHyphens/>
              <w:spacing w:line="360" w:lineRule="auto"/>
              <w:rPr>
                <w:sz w:val="20"/>
              </w:rPr>
            </w:pPr>
            <w:r w:rsidRPr="000F566B">
              <w:rPr>
                <w:sz w:val="20"/>
              </w:rPr>
              <w:t>доля неработающих кредитов</w:t>
            </w:r>
          </w:p>
        </w:tc>
        <w:tc>
          <w:tcPr>
            <w:tcW w:w="0" w:type="auto"/>
            <w:shd w:val="clear" w:color="auto" w:fill="auto"/>
          </w:tcPr>
          <w:p w:rsidR="00C409D6" w:rsidRPr="000F566B" w:rsidRDefault="00C409D6" w:rsidP="000F566B">
            <w:pPr>
              <w:suppressAutoHyphens/>
              <w:spacing w:line="360" w:lineRule="auto"/>
              <w:rPr>
                <w:sz w:val="20"/>
              </w:rPr>
            </w:pPr>
            <w:r w:rsidRPr="000F566B">
              <w:rPr>
                <w:sz w:val="20"/>
              </w:rPr>
              <w:t>4,61</w:t>
            </w:r>
          </w:p>
        </w:tc>
        <w:tc>
          <w:tcPr>
            <w:tcW w:w="0" w:type="auto"/>
            <w:shd w:val="clear" w:color="auto" w:fill="auto"/>
          </w:tcPr>
          <w:p w:rsidR="00C409D6" w:rsidRPr="000F566B" w:rsidRDefault="00C409D6" w:rsidP="000F566B">
            <w:pPr>
              <w:suppressAutoHyphens/>
              <w:spacing w:line="360" w:lineRule="auto"/>
              <w:rPr>
                <w:sz w:val="20"/>
              </w:rPr>
            </w:pPr>
            <w:r w:rsidRPr="000F566B">
              <w:rPr>
                <w:sz w:val="20"/>
              </w:rPr>
              <w:t>6,9</w:t>
            </w:r>
          </w:p>
        </w:tc>
        <w:tc>
          <w:tcPr>
            <w:tcW w:w="0" w:type="auto"/>
            <w:shd w:val="clear" w:color="auto" w:fill="auto"/>
            <w:noWrap/>
          </w:tcPr>
          <w:p w:rsidR="00C409D6" w:rsidRPr="000F566B" w:rsidRDefault="00C409D6" w:rsidP="000F566B">
            <w:pPr>
              <w:suppressAutoHyphens/>
              <w:spacing w:line="360" w:lineRule="auto"/>
              <w:rPr>
                <w:sz w:val="20"/>
              </w:rPr>
            </w:pPr>
            <w:r w:rsidRPr="000F566B">
              <w:rPr>
                <w:sz w:val="20"/>
              </w:rPr>
              <w:t>49,67</w:t>
            </w:r>
          </w:p>
        </w:tc>
      </w:tr>
      <w:tr w:rsidR="00C409D6" w:rsidRPr="000F566B" w:rsidTr="000F566B">
        <w:trPr>
          <w:jc w:val="center"/>
        </w:trPr>
        <w:tc>
          <w:tcPr>
            <w:tcW w:w="0" w:type="auto"/>
            <w:shd w:val="clear" w:color="auto" w:fill="auto"/>
          </w:tcPr>
          <w:p w:rsidR="00C409D6" w:rsidRPr="000F566B" w:rsidRDefault="00C409D6" w:rsidP="000F566B">
            <w:pPr>
              <w:suppressAutoHyphens/>
              <w:spacing w:line="360" w:lineRule="auto"/>
              <w:rPr>
                <w:sz w:val="20"/>
              </w:rPr>
            </w:pPr>
            <w:r w:rsidRPr="000F566B">
              <w:rPr>
                <w:sz w:val="20"/>
              </w:rPr>
              <w:t xml:space="preserve">Резервы на возможные потери </w:t>
            </w:r>
          </w:p>
        </w:tc>
        <w:tc>
          <w:tcPr>
            <w:tcW w:w="0" w:type="auto"/>
            <w:shd w:val="clear" w:color="auto" w:fill="auto"/>
          </w:tcPr>
          <w:p w:rsidR="00C409D6" w:rsidRPr="000F566B" w:rsidRDefault="00C409D6" w:rsidP="000F566B">
            <w:pPr>
              <w:suppressAutoHyphens/>
              <w:spacing w:line="360" w:lineRule="auto"/>
              <w:rPr>
                <w:sz w:val="20"/>
              </w:rPr>
            </w:pPr>
            <w:r w:rsidRPr="000F566B">
              <w:rPr>
                <w:sz w:val="20"/>
              </w:rPr>
              <w:t>2,9</w:t>
            </w:r>
          </w:p>
        </w:tc>
        <w:tc>
          <w:tcPr>
            <w:tcW w:w="0" w:type="auto"/>
            <w:shd w:val="clear" w:color="auto" w:fill="auto"/>
          </w:tcPr>
          <w:p w:rsidR="00C409D6" w:rsidRPr="000F566B" w:rsidRDefault="00C409D6" w:rsidP="000F566B">
            <w:pPr>
              <w:suppressAutoHyphens/>
              <w:spacing w:line="360" w:lineRule="auto"/>
              <w:rPr>
                <w:sz w:val="20"/>
              </w:rPr>
            </w:pPr>
            <w:r w:rsidRPr="000F566B">
              <w:rPr>
                <w:sz w:val="20"/>
              </w:rPr>
              <w:t>4,3</w:t>
            </w:r>
          </w:p>
        </w:tc>
        <w:tc>
          <w:tcPr>
            <w:tcW w:w="0" w:type="auto"/>
            <w:shd w:val="clear" w:color="auto" w:fill="auto"/>
            <w:noWrap/>
          </w:tcPr>
          <w:p w:rsidR="00C409D6" w:rsidRPr="000F566B" w:rsidRDefault="00C409D6" w:rsidP="000F566B">
            <w:pPr>
              <w:suppressAutoHyphens/>
              <w:spacing w:line="360" w:lineRule="auto"/>
              <w:rPr>
                <w:sz w:val="20"/>
              </w:rPr>
            </w:pPr>
            <w:r w:rsidRPr="000F566B">
              <w:rPr>
                <w:sz w:val="20"/>
              </w:rPr>
              <w:t>48,28</w:t>
            </w:r>
          </w:p>
        </w:tc>
      </w:tr>
    </w:tbl>
    <w:p w:rsidR="00254AFB" w:rsidRPr="009A2FBF" w:rsidRDefault="00254AFB" w:rsidP="009A2FBF">
      <w:pPr>
        <w:pStyle w:val="leftauthor"/>
        <w:suppressAutoHyphens/>
        <w:spacing w:after="0" w:line="360" w:lineRule="auto"/>
        <w:ind w:firstLine="709"/>
        <w:jc w:val="both"/>
        <w:rPr>
          <w:b w:val="0"/>
          <w:color w:val="auto"/>
          <w:sz w:val="28"/>
          <w:szCs w:val="28"/>
        </w:rPr>
      </w:pPr>
    </w:p>
    <w:p w:rsidR="009A2FBF" w:rsidRPr="009A2FBF" w:rsidRDefault="00254AFB" w:rsidP="009A2FBF">
      <w:pPr>
        <w:pStyle w:val="leftauthor"/>
        <w:suppressAutoHyphens/>
        <w:spacing w:after="0" w:line="360" w:lineRule="auto"/>
        <w:ind w:firstLine="709"/>
        <w:jc w:val="both"/>
        <w:rPr>
          <w:b w:val="0"/>
          <w:color w:val="auto"/>
          <w:sz w:val="28"/>
          <w:szCs w:val="28"/>
        </w:rPr>
      </w:pPr>
      <w:r w:rsidRPr="009A2FBF">
        <w:rPr>
          <w:b w:val="0"/>
          <w:color w:val="auto"/>
          <w:sz w:val="28"/>
          <w:szCs w:val="28"/>
        </w:rPr>
        <w:t>В анализируемом банке, как видно из табл. 3,</w:t>
      </w:r>
      <w:r w:rsidR="009A2FBF" w:rsidRPr="009A2FBF">
        <w:rPr>
          <w:b w:val="0"/>
          <w:color w:val="auto"/>
          <w:sz w:val="28"/>
          <w:szCs w:val="28"/>
        </w:rPr>
        <w:t xml:space="preserve"> </w:t>
      </w:r>
      <w:r w:rsidRPr="009A2FBF">
        <w:rPr>
          <w:b w:val="0"/>
          <w:color w:val="auto"/>
          <w:sz w:val="28"/>
          <w:szCs w:val="28"/>
        </w:rPr>
        <w:t>в 2008 году объем резервов на возможные потери по ссудам клиентов – юридических лиц вырос на 56,76% и составил 11,6 млрд.руб. При этом объем неработающих кредитов вырос на 11,11% и составил 5 млрд.руб.</w:t>
      </w:r>
      <w:r w:rsidR="009A2FBF" w:rsidRPr="009A2FBF">
        <w:rPr>
          <w:b w:val="0"/>
          <w:color w:val="auto"/>
          <w:sz w:val="28"/>
          <w:szCs w:val="28"/>
        </w:rPr>
        <w:t xml:space="preserve"> </w:t>
      </w:r>
      <w:r w:rsidR="008F4B2A" w:rsidRPr="009A2FBF">
        <w:rPr>
          <w:b w:val="0"/>
          <w:color w:val="auto"/>
          <w:sz w:val="28"/>
          <w:szCs w:val="28"/>
        </w:rPr>
        <w:t>при росте кредитного портфеля на 10,14%.</w:t>
      </w:r>
      <w:r w:rsidR="009A2FBF" w:rsidRPr="009A2FBF">
        <w:rPr>
          <w:b w:val="0"/>
          <w:color w:val="auto"/>
          <w:sz w:val="28"/>
          <w:szCs w:val="28"/>
        </w:rPr>
        <w:t xml:space="preserve"> </w:t>
      </w:r>
      <w:r w:rsidR="008F4B2A" w:rsidRPr="009A2FBF">
        <w:rPr>
          <w:b w:val="0"/>
          <w:color w:val="auto"/>
          <w:sz w:val="28"/>
          <w:szCs w:val="28"/>
        </w:rPr>
        <w:t>Коэффициент покрытия неработающих кредитов резервами увеличился со 165, 4% до 232%.</w:t>
      </w:r>
    </w:p>
    <w:p w:rsidR="009A2FBF" w:rsidRPr="009A2FBF" w:rsidRDefault="008F4B2A" w:rsidP="009A2FBF">
      <w:pPr>
        <w:pStyle w:val="leftauthor"/>
        <w:suppressAutoHyphens/>
        <w:spacing w:after="0" w:line="360" w:lineRule="auto"/>
        <w:ind w:firstLine="709"/>
        <w:jc w:val="both"/>
        <w:rPr>
          <w:b w:val="0"/>
          <w:color w:val="auto"/>
          <w:sz w:val="28"/>
          <w:szCs w:val="28"/>
        </w:rPr>
      </w:pPr>
      <w:r w:rsidRPr="009A2FBF">
        <w:rPr>
          <w:b w:val="0"/>
          <w:color w:val="auto"/>
          <w:sz w:val="28"/>
          <w:szCs w:val="28"/>
        </w:rPr>
        <w:t>Объем резервов на возможные потери по ссудам клиентов – юридических лиц вырос на 48,28%</w:t>
      </w:r>
      <w:r w:rsidR="009A2FBF" w:rsidRPr="009A2FBF">
        <w:rPr>
          <w:b w:val="0"/>
          <w:color w:val="auto"/>
          <w:sz w:val="28"/>
          <w:szCs w:val="28"/>
        </w:rPr>
        <w:t xml:space="preserve"> </w:t>
      </w:r>
      <w:r w:rsidRPr="009A2FBF">
        <w:rPr>
          <w:b w:val="0"/>
          <w:color w:val="auto"/>
          <w:sz w:val="28"/>
          <w:szCs w:val="28"/>
        </w:rPr>
        <w:t>до 4,3 млрд.руб. Объем неработающих кредитов вырос на 12,82% и составил 6,9 млрд.руб.</w:t>
      </w:r>
      <w:r w:rsidR="009A2FBF" w:rsidRPr="009A2FBF">
        <w:rPr>
          <w:b w:val="0"/>
          <w:color w:val="auto"/>
          <w:sz w:val="28"/>
          <w:szCs w:val="28"/>
        </w:rPr>
        <w:t xml:space="preserve"> </w:t>
      </w:r>
      <w:r w:rsidRPr="009A2FBF">
        <w:rPr>
          <w:b w:val="0"/>
          <w:color w:val="auto"/>
          <w:sz w:val="28"/>
          <w:szCs w:val="28"/>
        </w:rPr>
        <w:t>при росте кредитного портфеля на 32,6%. Коэффициент покрытия неработающих кредитов резервами увеличился до 97,4%.</w:t>
      </w:r>
    </w:p>
    <w:p w:rsidR="008F4B2A" w:rsidRPr="009A2FBF" w:rsidRDefault="00010DF4" w:rsidP="009A2FBF">
      <w:pPr>
        <w:pStyle w:val="leftauthor"/>
        <w:suppressAutoHyphens/>
        <w:spacing w:after="0" w:line="360" w:lineRule="auto"/>
        <w:ind w:firstLine="709"/>
        <w:jc w:val="both"/>
        <w:rPr>
          <w:b w:val="0"/>
          <w:color w:val="auto"/>
          <w:sz w:val="28"/>
          <w:szCs w:val="28"/>
        </w:rPr>
      </w:pPr>
      <w:r w:rsidRPr="009A2FBF">
        <w:rPr>
          <w:b w:val="0"/>
          <w:color w:val="auto"/>
          <w:sz w:val="28"/>
          <w:szCs w:val="28"/>
        </w:rPr>
        <w:t>В целом уровень просроченной задолженности примерно такой же, как в среднем по российским банкам,</w:t>
      </w:r>
      <w:r w:rsidR="009875FE" w:rsidRPr="009A2FBF">
        <w:rPr>
          <w:b w:val="0"/>
          <w:color w:val="auto"/>
          <w:sz w:val="28"/>
          <w:szCs w:val="28"/>
        </w:rPr>
        <w:t xml:space="preserve"> ее рост связан с ухудшением состояния экономики страны и мировых экономических систем.</w:t>
      </w:r>
      <w:r w:rsidR="009A2FBF" w:rsidRPr="009A2FBF">
        <w:rPr>
          <w:b w:val="0"/>
          <w:color w:val="auto"/>
          <w:sz w:val="28"/>
          <w:szCs w:val="28"/>
        </w:rPr>
        <w:t xml:space="preserve"> </w:t>
      </w:r>
      <w:r w:rsidR="009875FE" w:rsidRPr="009A2FBF">
        <w:rPr>
          <w:b w:val="0"/>
          <w:color w:val="auto"/>
          <w:sz w:val="28"/>
          <w:szCs w:val="28"/>
        </w:rPr>
        <w:t>К</w:t>
      </w:r>
      <w:r w:rsidRPr="009A2FBF">
        <w:rPr>
          <w:b w:val="0"/>
          <w:color w:val="auto"/>
          <w:sz w:val="28"/>
          <w:szCs w:val="28"/>
        </w:rPr>
        <w:t>ачество кредитного портфеля можно оценить как удовлетворительное.</w:t>
      </w:r>
    </w:p>
    <w:p w:rsidR="009A2FBF" w:rsidRPr="009A2FBF" w:rsidRDefault="009A2FBF" w:rsidP="009A2FBF">
      <w:pPr>
        <w:pStyle w:val="leftauthor"/>
        <w:suppressAutoHyphens/>
        <w:spacing w:after="0" w:line="360" w:lineRule="auto"/>
        <w:ind w:firstLine="709"/>
        <w:jc w:val="both"/>
        <w:rPr>
          <w:b w:val="0"/>
          <w:color w:val="auto"/>
          <w:sz w:val="28"/>
          <w:szCs w:val="28"/>
        </w:rPr>
      </w:pPr>
    </w:p>
    <w:p w:rsidR="00AD5F84" w:rsidRPr="009A2FBF" w:rsidRDefault="000F1ABB" w:rsidP="009A2FBF">
      <w:pPr>
        <w:pStyle w:val="leftauthor"/>
        <w:suppressAutoHyphens/>
        <w:spacing w:after="0" w:line="360" w:lineRule="auto"/>
        <w:ind w:firstLine="709"/>
        <w:jc w:val="both"/>
        <w:rPr>
          <w:b w:val="0"/>
          <w:color w:val="auto"/>
          <w:sz w:val="28"/>
          <w:szCs w:val="32"/>
        </w:rPr>
      </w:pPr>
      <w:r>
        <w:rPr>
          <w:b w:val="0"/>
          <w:color w:val="auto"/>
          <w:sz w:val="28"/>
          <w:szCs w:val="32"/>
        </w:rPr>
        <w:br w:type="page"/>
      </w:r>
      <w:r w:rsidR="00AD5F84" w:rsidRPr="009A2FBF">
        <w:rPr>
          <w:b w:val="0"/>
          <w:color w:val="auto"/>
          <w:sz w:val="28"/>
          <w:szCs w:val="32"/>
        </w:rPr>
        <w:t>3</w:t>
      </w:r>
      <w:r>
        <w:rPr>
          <w:b w:val="0"/>
          <w:color w:val="auto"/>
          <w:sz w:val="28"/>
          <w:szCs w:val="32"/>
          <w:lang w:val="en-US"/>
        </w:rPr>
        <w:t>.</w:t>
      </w:r>
      <w:r w:rsidR="00AD5F84" w:rsidRPr="009A2FBF">
        <w:rPr>
          <w:b w:val="0"/>
          <w:color w:val="auto"/>
          <w:sz w:val="28"/>
          <w:szCs w:val="32"/>
        </w:rPr>
        <w:t xml:space="preserve"> </w:t>
      </w:r>
      <w:r w:rsidR="003A66FA" w:rsidRPr="009A2FBF">
        <w:rPr>
          <w:b w:val="0"/>
          <w:color w:val="auto"/>
          <w:sz w:val="28"/>
          <w:szCs w:val="32"/>
        </w:rPr>
        <w:t>Совершенствование</w:t>
      </w:r>
      <w:r w:rsidR="00CE7E56" w:rsidRPr="009A2FBF">
        <w:rPr>
          <w:b w:val="0"/>
          <w:color w:val="auto"/>
          <w:sz w:val="28"/>
          <w:szCs w:val="32"/>
        </w:rPr>
        <w:t xml:space="preserve"> банковского кредитования</w:t>
      </w:r>
    </w:p>
    <w:p w:rsidR="000F1ABB" w:rsidRDefault="000F1ABB" w:rsidP="009A2FBF">
      <w:pPr>
        <w:pStyle w:val="leftauthor"/>
        <w:suppressAutoHyphens/>
        <w:spacing w:after="0" w:line="360" w:lineRule="auto"/>
        <w:ind w:firstLine="709"/>
        <w:jc w:val="both"/>
        <w:rPr>
          <w:b w:val="0"/>
          <w:color w:val="auto"/>
          <w:sz w:val="28"/>
          <w:szCs w:val="28"/>
          <w:lang w:val="en-US"/>
        </w:rPr>
      </w:pPr>
    </w:p>
    <w:p w:rsidR="003A66FA" w:rsidRPr="009A2FBF" w:rsidRDefault="003A66FA" w:rsidP="009A2FBF">
      <w:pPr>
        <w:pStyle w:val="leftauthor"/>
        <w:suppressAutoHyphens/>
        <w:spacing w:after="0" w:line="360" w:lineRule="auto"/>
        <w:ind w:firstLine="709"/>
        <w:jc w:val="both"/>
        <w:rPr>
          <w:b w:val="0"/>
          <w:color w:val="auto"/>
          <w:sz w:val="28"/>
          <w:szCs w:val="28"/>
        </w:rPr>
      </w:pPr>
      <w:r w:rsidRPr="009A2FBF">
        <w:rPr>
          <w:b w:val="0"/>
          <w:color w:val="auto"/>
          <w:sz w:val="28"/>
          <w:szCs w:val="28"/>
        </w:rPr>
        <w:t xml:space="preserve">3.1 </w:t>
      </w:r>
      <w:r w:rsidR="001750C3" w:rsidRPr="009A2FBF">
        <w:rPr>
          <w:b w:val="0"/>
          <w:color w:val="auto"/>
          <w:sz w:val="28"/>
          <w:szCs w:val="28"/>
        </w:rPr>
        <w:t>Современное состояние</w:t>
      </w:r>
      <w:r w:rsidR="007E6812" w:rsidRPr="009A2FBF">
        <w:rPr>
          <w:b w:val="0"/>
          <w:color w:val="auto"/>
          <w:sz w:val="28"/>
          <w:szCs w:val="28"/>
        </w:rPr>
        <w:t xml:space="preserve"> банковского кредитования</w:t>
      </w:r>
    </w:p>
    <w:p w:rsidR="001750C3" w:rsidRPr="009A2FBF" w:rsidRDefault="001750C3" w:rsidP="009A2FBF">
      <w:pPr>
        <w:pStyle w:val="leftauthor"/>
        <w:suppressAutoHyphens/>
        <w:spacing w:after="0" w:line="360" w:lineRule="auto"/>
        <w:ind w:firstLine="709"/>
        <w:jc w:val="both"/>
        <w:rPr>
          <w:b w:val="0"/>
          <w:color w:val="auto"/>
          <w:sz w:val="28"/>
          <w:szCs w:val="28"/>
        </w:rPr>
      </w:pPr>
    </w:p>
    <w:p w:rsidR="0049113A" w:rsidRPr="009A2FBF" w:rsidRDefault="007E6812" w:rsidP="009A2FBF">
      <w:pPr>
        <w:pStyle w:val="a4"/>
        <w:suppressAutoHyphens/>
        <w:spacing w:line="360" w:lineRule="auto"/>
        <w:ind w:firstLine="709"/>
        <w:jc w:val="both"/>
        <w:rPr>
          <w:color w:val="auto"/>
          <w:sz w:val="28"/>
          <w:szCs w:val="28"/>
        </w:rPr>
      </w:pPr>
      <w:r w:rsidRPr="009A2FBF">
        <w:rPr>
          <w:bCs/>
          <w:color w:val="auto"/>
          <w:sz w:val="28"/>
          <w:szCs w:val="28"/>
        </w:rPr>
        <w:t>Как пишут аналитики,</w:t>
      </w:r>
      <w:r w:rsidR="009A2FBF" w:rsidRPr="009A2FBF">
        <w:rPr>
          <w:bCs/>
          <w:color w:val="auto"/>
          <w:sz w:val="28"/>
          <w:szCs w:val="28"/>
        </w:rPr>
        <w:t xml:space="preserve"> </w:t>
      </w:r>
      <w:r w:rsidR="00432274" w:rsidRPr="009A2FBF">
        <w:rPr>
          <w:bCs/>
          <w:color w:val="auto"/>
          <w:sz w:val="28"/>
          <w:szCs w:val="28"/>
        </w:rPr>
        <w:t>многие проблемы, такие как просрочка и "плохие активы" перейдут вместе с банками и в следующий год. Кроме того, реальный "масштаб бедствия" по-прежнему остается закамуфлированным. Именно эти факторы не позволят банкам в новом году активно наращивать кредитные портфели. Тем не менее, банкиры надеются на некоторое улучшение в отрасли.</w:t>
      </w:r>
      <w:r w:rsidR="009A2FBF" w:rsidRPr="009A2FBF">
        <w:rPr>
          <w:color w:val="auto"/>
          <w:sz w:val="28"/>
          <w:szCs w:val="28"/>
        </w:rPr>
        <w:t xml:space="preserve"> </w:t>
      </w:r>
      <w:r w:rsidR="00432274" w:rsidRPr="009A2FBF">
        <w:rPr>
          <w:color w:val="auto"/>
          <w:sz w:val="28"/>
          <w:szCs w:val="28"/>
        </w:rPr>
        <w:t>Минувший год выявил сильные и слабые стороны российского банковского сектора. Хотя статистика уже не демонстрирует значительного падения, реально накопленные проблемы по-прежнему закамуфлированы.</w:t>
      </w:r>
    </w:p>
    <w:p w:rsidR="00B02D23" w:rsidRPr="009A2FBF" w:rsidRDefault="00432274" w:rsidP="009A2FBF">
      <w:pPr>
        <w:pStyle w:val="a4"/>
        <w:suppressAutoHyphens/>
        <w:spacing w:line="360" w:lineRule="auto"/>
        <w:ind w:firstLine="709"/>
        <w:jc w:val="both"/>
        <w:rPr>
          <w:color w:val="auto"/>
          <w:sz w:val="28"/>
          <w:szCs w:val="28"/>
        </w:rPr>
      </w:pPr>
      <w:r w:rsidRPr="009A2FBF">
        <w:rPr>
          <w:color w:val="auto"/>
          <w:sz w:val="28"/>
          <w:szCs w:val="28"/>
        </w:rPr>
        <w:t>От того, сумеют ли участники рынка извлечь уроки из сложившейся ситуации, зависит стабильность сектора в следующем году. При этом в условиях, когда государство новых вливаний в банковский сектор не планирует, а регулятор хочет отказаться от антикризисных послаблений, рассчитывать большинству кредитных организаций придется только на себя. Об итогах уходящего года и своих прогнозах на следующий год агентству "Интерфакс " рассказали руководители российских банков.</w:t>
      </w:r>
    </w:p>
    <w:p w:rsidR="00FD0867" w:rsidRPr="009A2FBF" w:rsidRDefault="00432274" w:rsidP="009A2FBF">
      <w:pPr>
        <w:pStyle w:val="a4"/>
        <w:suppressAutoHyphens/>
        <w:spacing w:line="360" w:lineRule="auto"/>
        <w:ind w:firstLine="709"/>
        <w:jc w:val="both"/>
        <w:rPr>
          <w:color w:val="auto"/>
          <w:sz w:val="28"/>
          <w:szCs w:val="28"/>
        </w:rPr>
      </w:pPr>
      <w:r w:rsidRPr="009A2FBF">
        <w:rPr>
          <w:color w:val="auto"/>
          <w:sz w:val="28"/>
          <w:szCs w:val="28"/>
        </w:rPr>
        <w:t>Турбулентность на мировых финансовых рынках привела к снижению основного показателя банковского сектора - активов. Впервые с начала года они упали по итогам мая: за пять месяцев было зафиксировано снижение на 2,2%. Рост восстановился лишь по итогам восьми месяцев, но и эта тенденция долго не продлилась. По итогам октября (а это пока последние статистические данные ЦБ РФ) банки показали снижение активов по сравнению с началом года - минус 0,1% (за аналогичный период 2008 года был рост на 25,6%).</w:t>
      </w:r>
      <w:r w:rsidR="009A2FBF" w:rsidRPr="009A2FBF">
        <w:rPr>
          <w:color w:val="auto"/>
          <w:sz w:val="28"/>
          <w:szCs w:val="28"/>
        </w:rPr>
        <w:t xml:space="preserve"> </w:t>
      </w:r>
      <w:r w:rsidRPr="009A2FBF">
        <w:rPr>
          <w:color w:val="auto"/>
          <w:sz w:val="28"/>
          <w:szCs w:val="28"/>
        </w:rPr>
        <w:t>Виной всему сжатие кредитного рынка - в январе-октябре портфель кредитов нефинансовому сектору вырос всего на 1,2%, а физ</w:t>
      </w:r>
      <w:r w:rsidR="00B02D23" w:rsidRPr="009A2FBF">
        <w:rPr>
          <w:color w:val="auto"/>
          <w:sz w:val="28"/>
          <w:szCs w:val="28"/>
        </w:rPr>
        <w:t xml:space="preserve">ическим </w:t>
      </w:r>
      <w:r w:rsidRPr="009A2FBF">
        <w:rPr>
          <w:color w:val="auto"/>
          <w:sz w:val="28"/>
          <w:szCs w:val="28"/>
        </w:rPr>
        <w:t>лицам - упал на 10,5%.</w:t>
      </w:r>
    </w:p>
    <w:p w:rsidR="00A766A9" w:rsidRPr="009A2FBF" w:rsidRDefault="00432274" w:rsidP="009A2FBF">
      <w:pPr>
        <w:pStyle w:val="a4"/>
        <w:suppressAutoHyphens/>
        <w:spacing w:line="360" w:lineRule="auto"/>
        <w:ind w:firstLine="709"/>
        <w:jc w:val="both"/>
        <w:rPr>
          <w:color w:val="auto"/>
          <w:sz w:val="28"/>
          <w:szCs w:val="28"/>
        </w:rPr>
      </w:pPr>
      <w:r w:rsidRPr="009A2FBF">
        <w:rPr>
          <w:color w:val="auto"/>
          <w:sz w:val="28"/>
          <w:szCs w:val="28"/>
        </w:rPr>
        <w:t>На фоне снижения портфелей стала расти "просрочка", став главной головной болью банкиров в этом году. Доля просроченной задолженности по банковским кредитам предприятиям на 1 декабря (без учета Сбербанка) составила 6,85%, по кредитам физ</w:t>
      </w:r>
      <w:r w:rsidR="00A3162F" w:rsidRPr="009A2FBF">
        <w:rPr>
          <w:color w:val="auto"/>
          <w:sz w:val="28"/>
          <w:szCs w:val="28"/>
        </w:rPr>
        <w:t xml:space="preserve">ическим </w:t>
      </w:r>
      <w:r w:rsidRPr="009A2FBF">
        <w:rPr>
          <w:color w:val="auto"/>
          <w:sz w:val="28"/>
          <w:szCs w:val="28"/>
        </w:rPr>
        <w:t>лицам - 8,5%.</w:t>
      </w:r>
      <w:r w:rsidR="00FD0867" w:rsidRPr="009A2FBF">
        <w:rPr>
          <w:color w:val="auto"/>
          <w:sz w:val="28"/>
          <w:szCs w:val="28"/>
        </w:rPr>
        <w:t xml:space="preserve"> </w:t>
      </w:r>
      <w:r w:rsidRPr="009A2FBF">
        <w:rPr>
          <w:color w:val="auto"/>
          <w:sz w:val="28"/>
          <w:szCs w:val="28"/>
        </w:rPr>
        <w:t>Однако этот показатель "просрочки" не отражает реальных проблем в секторе, подчеркивают в Банке России. Регулятор обращает внимание на другой показатель - доля "плохих" активов (ссуд четвертой и пятой категории) в портфеле банков составляет по итогам ноября уже около 10%. Первый зампред ЦБ Геннадий Меликьян оценивает этот показатель на конец 2009 года в 11-12%.</w:t>
      </w:r>
      <w:r w:rsidR="00FD0867" w:rsidRPr="009A2FBF">
        <w:rPr>
          <w:color w:val="auto"/>
          <w:sz w:val="28"/>
          <w:szCs w:val="28"/>
        </w:rPr>
        <w:t xml:space="preserve"> </w:t>
      </w:r>
      <w:r w:rsidR="00C86575" w:rsidRPr="009A2FBF">
        <w:rPr>
          <w:color w:val="auto"/>
          <w:sz w:val="28"/>
          <w:szCs w:val="28"/>
        </w:rPr>
        <w:t>Президент Банка Москвы Андрей Бородин напоминает, что ключевой для банков остается проблема "плохих" долгов. "С высокой вероятностью "второй волны" кризиса удастся избежать, однако расчистка банковских балансов от плохих ссуд остается важнейшей задачей и условием возобновления кредитной поддержки экономического развития", - сказал он.</w:t>
      </w:r>
    </w:p>
    <w:p w:rsidR="000F1ABB" w:rsidRDefault="00C86575" w:rsidP="009A2FBF">
      <w:pPr>
        <w:pStyle w:val="a4"/>
        <w:suppressAutoHyphens/>
        <w:spacing w:line="360" w:lineRule="auto"/>
        <w:ind w:firstLine="709"/>
        <w:jc w:val="both"/>
        <w:rPr>
          <w:color w:val="auto"/>
          <w:sz w:val="28"/>
          <w:szCs w:val="28"/>
        </w:rPr>
      </w:pPr>
      <w:r w:rsidRPr="009A2FBF">
        <w:rPr>
          <w:color w:val="auto"/>
          <w:sz w:val="28"/>
          <w:szCs w:val="28"/>
        </w:rPr>
        <w:t>Еще одной ключевой для сектора проблемой в 2010 году будет дополнительное создание резервов и, соответственно, нагрузка на капитал, считает И.Коган. О.Вьюгин полагает, что поиск дополнительного капитала может стать основной головной болью на следующий год.</w:t>
      </w:r>
      <w:r w:rsidR="00FD0867" w:rsidRPr="009A2FBF">
        <w:rPr>
          <w:color w:val="auto"/>
          <w:sz w:val="28"/>
          <w:szCs w:val="28"/>
        </w:rPr>
        <w:t xml:space="preserve"> </w:t>
      </w:r>
      <w:r w:rsidRPr="009A2FBF">
        <w:rPr>
          <w:color w:val="auto"/>
          <w:sz w:val="28"/>
          <w:szCs w:val="28"/>
        </w:rPr>
        <w:t>По мнению председателя правления МБРР Олега Капитонова, ключевыми для банковского сектора в 2010 году будут вопросы, связанные с платежеспособностью населения, а также касающиеся структуры банковских активов. В ходе кризиса не все клиенты смогли выполнять свои обязательства, и банки получили активы, которые для них не являются профильными, добавил глава МБРР.</w:t>
      </w:r>
    </w:p>
    <w:p w:rsidR="009A2FBF" w:rsidRPr="009A2FBF" w:rsidRDefault="00C86575" w:rsidP="009A2FBF">
      <w:pPr>
        <w:pStyle w:val="a4"/>
        <w:suppressAutoHyphens/>
        <w:spacing w:line="360" w:lineRule="auto"/>
        <w:ind w:firstLine="709"/>
        <w:jc w:val="both"/>
        <w:rPr>
          <w:color w:val="auto"/>
          <w:sz w:val="28"/>
          <w:szCs w:val="28"/>
        </w:rPr>
      </w:pPr>
      <w:r w:rsidRPr="009A2FBF">
        <w:rPr>
          <w:color w:val="auto"/>
          <w:sz w:val="28"/>
          <w:szCs w:val="28"/>
        </w:rPr>
        <w:t>"Многие банки сидят на избытке денежных средств, которые не инвестируются, что, в конечном счете, рано или поздно будет ударять по прибыльности", - полагает он.</w:t>
      </w:r>
      <w:r w:rsidR="00FD0867" w:rsidRPr="009A2FBF">
        <w:rPr>
          <w:color w:val="auto"/>
          <w:sz w:val="28"/>
          <w:szCs w:val="28"/>
        </w:rPr>
        <w:t xml:space="preserve"> </w:t>
      </w:r>
      <w:r w:rsidRPr="009A2FBF">
        <w:rPr>
          <w:color w:val="auto"/>
          <w:sz w:val="28"/>
          <w:szCs w:val="28"/>
        </w:rPr>
        <w:t>Банк России ждет роста кредитования в 2010 году.</w:t>
      </w:r>
      <w:r w:rsidR="009A2FBF" w:rsidRPr="009A2FBF">
        <w:rPr>
          <w:color w:val="auto"/>
          <w:sz w:val="28"/>
          <w:szCs w:val="28"/>
        </w:rPr>
        <w:t xml:space="preserve"> </w:t>
      </w:r>
      <w:r w:rsidRPr="009A2FBF">
        <w:rPr>
          <w:color w:val="auto"/>
          <w:sz w:val="28"/>
          <w:szCs w:val="28"/>
        </w:rPr>
        <w:t>Большинство опрошенных "Интерфаксом" банкиров не столь оптимистичны: одни говорят, что в 2010 году в секторе будет небольшой рост, другие ждут стагнации.</w:t>
      </w:r>
      <w:r w:rsidR="00A3162F" w:rsidRPr="009A2FBF">
        <w:rPr>
          <w:color w:val="auto"/>
          <w:sz w:val="28"/>
          <w:szCs w:val="28"/>
        </w:rPr>
        <w:t xml:space="preserve"> </w:t>
      </w:r>
      <w:r w:rsidRPr="009A2FBF">
        <w:rPr>
          <w:color w:val="auto"/>
          <w:sz w:val="28"/>
          <w:szCs w:val="28"/>
        </w:rPr>
        <w:t>"Кредитная активность, я думаю, будет на нуле, если она не будет испытывать влияние финансовой поддержки государства", - считает О.Вьюгин. Стагнация не затронет разве что госбанки, "которые должны будут хоть что-то с этим делать".</w:t>
      </w:r>
      <w:r w:rsidR="00A3162F" w:rsidRPr="009A2FBF">
        <w:rPr>
          <w:color w:val="auto"/>
          <w:sz w:val="28"/>
          <w:szCs w:val="28"/>
        </w:rPr>
        <w:t xml:space="preserve"> </w:t>
      </w:r>
      <w:r w:rsidRPr="009A2FBF">
        <w:rPr>
          <w:color w:val="auto"/>
          <w:sz w:val="28"/>
          <w:szCs w:val="28"/>
        </w:rPr>
        <w:t>Председатель правления Юникредит банка Михаил Алексеев считает наиболее вероятным сценарий инерционного развития экономики. "Кредиты будут расти темпами, незначительно превышающими инфляцию - то есть на уровне 7-9% в 2010 году. При этом депозитная база будет увеличиваться быстрее, так как банки будут продолжать политику улучшения соотношения кредитов и депозитов", - говорит он.</w:t>
      </w:r>
      <w:r w:rsidR="00A3162F" w:rsidRPr="009A2FBF">
        <w:rPr>
          <w:color w:val="auto"/>
          <w:sz w:val="28"/>
          <w:szCs w:val="28"/>
        </w:rPr>
        <w:t xml:space="preserve"> </w:t>
      </w:r>
      <w:r w:rsidRPr="009A2FBF">
        <w:rPr>
          <w:color w:val="auto"/>
          <w:sz w:val="28"/>
          <w:szCs w:val="28"/>
        </w:rPr>
        <w:t>Задумываясь о развитии кредитования, банки все же вспоминают о проблемах, которые их сдерживают. "Конечно, банк ставит перед собой задачу наращивать кредитный портфель. Но есть проблемы, которые сдерживают наше развитие", - отмечает Д.Орлов. Одна из них - состояние малого и среднего бизнеса,</w:t>
      </w:r>
    </w:p>
    <w:p w:rsidR="003A66FA" w:rsidRPr="009A2FBF" w:rsidRDefault="00C86575" w:rsidP="009A2FBF">
      <w:pPr>
        <w:pStyle w:val="a4"/>
        <w:suppressAutoHyphens/>
        <w:spacing w:line="360" w:lineRule="auto"/>
        <w:ind w:firstLine="709"/>
        <w:jc w:val="both"/>
        <w:rPr>
          <w:color w:val="auto"/>
          <w:sz w:val="28"/>
          <w:szCs w:val="28"/>
        </w:rPr>
      </w:pPr>
      <w:r w:rsidRPr="009A2FBF">
        <w:rPr>
          <w:color w:val="auto"/>
          <w:sz w:val="28"/>
          <w:szCs w:val="28"/>
        </w:rPr>
        <w:t>Эксперты также ждут усовершенствования системы отраслевого мониторинга кредитных рисков. В частности, должна быть разработана система оценки забалансовых кредитных рисков (с использованием аффилированных структур и прочих "схем"), в том числе случаи передачи плохих долгов небанковской "дочке", отмечают в Юникредит банке.</w:t>
      </w:r>
      <w:r w:rsidR="009A2FBF" w:rsidRPr="009A2FBF">
        <w:rPr>
          <w:color w:val="auto"/>
          <w:sz w:val="28"/>
          <w:szCs w:val="28"/>
        </w:rPr>
        <w:t xml:space="preserve"> </w:t>
      </w:r>
      <w:r w:rsidRPr="009A2FBF">
        <w:rPr>
          <w:color w:val="auto"/>
          <w:sz w:val="28"/>
          <w:szCs w:val="28"/>
        </w:rPr>
        <w:t xml:space="preserve">Кроме того, в следующем году банкирам хотелось бы видеть не прямую поддержу банков, а стимулирование спроса на банковские услуги. Д.Орлов, в частности, говорит, что следовало бы тщательно продумать меры поддержки малого и среднего бизнеса, так как реальная помощь правительства до них доходит "очень </w:t>
      </w:r>
      <w:r w:rsidR="003A66FA" w:rsidRPr="009A2FBF">
        <w:rPr>
          <w:color w:val="auto"/>
          <w:sz w:val="28"/>
          <w:szCs w:val="28"/>
        </w:rPr>
        <w:t>Как сообщил Александр Левковский, президент Промсвязьбанка, - одного из ведущих игроков на рынке кредитования малого и среднего бизнеса, "мы видим здесь серьезный потенциал. Это тот вид бизнеса, по которому банк рассчитывает увеличить кредитный портфель по итогам года. С учетом корректировок, внесенных с начала года в оценку рисков, в этом портфеле у нас очень низкая просрочка. Одна из причин - ответственность за возврат у малого бизнеса выше".</w:t>
      </w:r>
    </w:p>
    <w:p w:rsidR="003A66FA" w:rsidRPr="009A2FBF" w:rsidRDefault="003A66FA" w:rsidP="009A2FBF">
      <w:pPr>
        <w:suppressAutoHyphens/>
        <w:spacing w:line="360" w:lineRule="auto"/>
        <w:ind w:firstLine="709"/>
        <w:jc w:val="both"/>
        <w:rPr>
          <w:sz w:val="28"/>
          <w:szCs w:val="28"/>
        </w:rPr>
      </w:pPr>
      <w:r w:rsidRPr="009A2FBF">
        <w:rPr>
          <w:sz w:val="28"/>
          <w:szCs w:val="28"/>
        </w:rPr>
        <w:t>Проблема неплатежей по кредитам между тем остается одной из острейших и, как полагает Александр Турбанов, "причиной обострения на банковском рынке (возможно, в четвертом квартале 2009 года) может стать значительный рост неплатежей по корпоративным кредитам, стагнация промышленного производства, что с высокой долей вероятности приведет к снижению качества кредитного портфеля банков".</w:t>
      </w:r>
      <w:r w:rsidR="007957BE" w:rsidRPr="009A2FBF">
        <w:rPr>
          <w:sz w:val="28"/>
          <w:szCs w:val="28"/>
        </w:rPr>
        <w:t>[25]</w:t>
      </w:r>
    </w:p>
    <w:p w:rsidR="000F1ABB" w:rsidRPr="00620066" w:rsidRDefault="00620066" w:rsidP="009A2FBF">
      <w:pPr>
        <w:suppressAutoHyphens/>
        <w:spacing w:line="360" w:lineRule="auto"/>
        <w:ind w:firstLine="709"/>
        <w:jc w:val="both"/>
        <w:rPr>
          <w:color w:val="FFFFFF"/>
          <w:sz w:val="28"/>
          <w:szCs w:val="28"/>
          <w:lang w:val="en-US"/>
        </w:rPr>
      </w:pPr>
      <w:r w:rsidRPr="00620066">
        <w:rPr>
          <w:color w:val="FFFFFF"/>
          <w:sz w:val="28"/>
          <w:szCs w:val="28"/>
          <w:lang w:val="en-US"/>
        </w:rPr>
        <w:t>бухгалтерский банк кредитор ссуда</w:t>
      </w:r>
    </w:p>
    <w:p w:rsidR="00FD1D13" w:rsidRPr="009A2FBF" w:rsidRDefault="000F1ABB" w:rsidP="009A2FBF">
      <w:pPr>
        <w:suppressAutoHyphens/>
        <w:spacing w:line="360" w:lineRule="auto"/>
        <w:ind w:firstLine="709"/>
        <w:jc w:val="both"/>
        <w:rPr>
          <w:sz w:val="28"/>
          <w:szCs w:val="28"/>
        </w:rPr>
      </w:pPr>
      <w:r>
        <w:rPr>
          <w:sz w:val="28"/>
          <w:szCs w:val="28"/>
        </w:rPr>
        <w:t>3.2</w:t>
      </w:r>
      <w:r w:rsidR="00FD1D13" w:rsidRPr="009A2FBF">
        <w:rPr>
          <w:sz w:val="28"/>
          <w:szCs w:val="28"/>
        </w:rPr>
        <w:t xml:space="preserve"> Совершенствование</w:t>
      </w:r>
      <w:r w:rsidR="00AC43F2" w:rsidRPr="009A2FBF">
        <w:rPr>
          <w:sz w:val="28"/>
          <w:szCs w:val="28"/>
        </w:rPr>
        <w:t xml:space="preserve"> практики кредитования</w:t>
      </w:r>
      <w:r w:rsidR="00FD1D13" w:rsidRPr="009A2FBF">
        <w:rPr>
          <w:sz w:val="28"/>
          <w:szCs w:val="28"/>
        </w:rPr>
        <w:t xml:space="preserve"> в банке</w:t>
      </w:r>
    </w:p>
    <w:p w:rsidR="009246B4" w:rsidRPr="009A2FBF" w:rsidRDefault="009246B4" w:rsidP="009A2FBF">
      <w:pPr>
        <w:suppressAutoHyphens/>
        <w:spacing w:line="360" w:lineRule="auto"/>
        <w:ind w:firstLine="709"/>
        <w:jc w:val="both"/>
        <w:rPr>
          <w:sz w:val="28"/>
          <w:szCs w:val="28"/>
        </w:rPr>
      </w:pPr>
    </w:p>
    <w:p w:rsidR="009A2FBF" w:rsidRPr="009A2FBF" w:rsidRDefault="009246B4" w:rsidP="009A2FBF">
      <w:pPr>
        <w:suppressAutoHyphens/>
        <w:spacing w:line="360" w:lineRule="auto"/>
        <w:ind w:firstLine="709"/>
        <w:jc w:val="both"/>
        <w:rPr>
          <w:sz w:val="28"/>
          <w:szCs w:val="28"/>
        </w:rPr>
      </w:pPr>
      <w:r w:rsidRPr="009A2FBF">
        <w:rPr>
          <w:sz w:val="28"/>
          <w:szCs w:val="28"/>
        </w:rPr>
        <w:t xml:space="preserve">Проведенный анализ показал, что в исследуемом банке кредитование является основой роста дохода банков. Рост активов связан с ростом кредитного портфеля банка. </w:t>
      </w:r>
      <w:r w:rsidR="00837C26" w:rsidRPr="009A2FBF">
        <w:rPr>
          <w:sz w:val="28"/>
          <w:szCs w:val="28"/>
        </w:rPr>
        <w:t>Портфель достаточно диверсифицирован, в динамике наблюдается рост портфеля в целом и рост его составляющих, что говорит о правильной кредитной политике банка.</w:t>
      </w:r>
    </w:p>
    <w:p w:rsidR="00837C26" w:rsidRPr="009A2FBF" w:rsidRDefault="00837C26" w:rsidP="009A2FBF">
      <w:pPr>
        <w:suppressAutoHyphens/>
        <w:spacing w:line="360" w:lineRule="auto"/>
        <w:ind w:firstLine="709"/>
        <w:jc w:val="both"/>
        <w:rPr>
          <w:sz w:val="28"/>
          <w:szCs w:val="28"/>
        </w:rPr>
      </w:pPr>
      <w:r w:rsidRPr="009A2FBF">
        <w:rPr>
          <w:sz w:val="28"/>
          <w:szCs w:val="28"/>
        </w:rPr>
        <w:t>В то же время 2008 год стал достаточно тяжелым для банковской системы, что не могло не сказаться на качестве кредитного портфеля. В банке наблюдается рост неработающих кредитов, как в абсолютном, так и относительном выражении.</w:t>
      </w:r>
    </w:p>
    <w:p w:rsidR="00837C26" w:rsidRPr="009A2FBF" w:rsidRDefault="00837C26" w:rsidP="009A2FBF">
      <w:pPr>
        <w:suppressAutoHyphens/>
        <w:spacing w:line="360" w:lineRule="auto"/>
        <w:ind w:firstLine="709"/>
        <w:jc w:val="both"/>
        <w:rPr>
          <w:sz w:val="28"/>
          <w:szCs w:val="28"/>
        </w:rPr>
      </w:pPr>
      <w:r w:rsidRPr="009A2FBF">
        <w:rPr>
          <w:sz w:val="28"/>
          <w:szCs w:val="28"/>
        </w:rPr>
        <w:t>Совершенствование практики кредитования может быть достигнуто за счет следующего.</w:t>
      </w:r>
    </w:p>
    <w:p w:rsidR="00837C26" w:rsidRPr="009A2FBF" w:rsidRDefault="00837C26" w:rsidP="009A2FBF">
      <w:pPr>
        <w:suppressAutoHyphens/>
        <w:spacing w:line="360" w:lineRule="auto"/>
        <w:ind w:firstLine="709"/>
        <w:jc w:val="both"/>
        <w:rPr>
          <w:sz w:val="28"/>
          <w:szCs w:val="28"/>
        </w:rPr>
      </w:pPr>
      <w:r w:rsidRPr="009A2FBF">
        <w:rPr>
          <w:sz w:val="28"/>
          <w:szCs w:val="28"/>
        </w:rPr>
        <w:t>Во многих российских банках</w:t>
      </w:r>
      <w:r w:rsidR="009A2FBF" w:rsidRPr="009A2FBF">
        <w:rPr>
          <w:sz w:val="28"/>
          <w:szCs w:val="28"/>
        </w:rPr>
        <w:t xml:space="preserve"> </w:t>
      </w:r>
      <w:r w:rsidR="00525E93" w:rsidRPr="009A2FBF">
        <w:rPr>
          <w:sz w:val="28"/>
          <w:szCs w:val="28"/>
        </w:rPr>
        <w:t xml:space="preserve">сейчас </w:t>
      </w:r>
      <w:r w:rsidRPr="009A2FBF">
        <w:rPr>
          <w:sz w:val="28"/>
          <w:szCs w:val="28"/>
        </w:rPr>
        <w:t xml:space="preserve">делается ставка на сегмент </w:t>
      </w:r>
      <w:r w:rsidR="009A2FBF" w:rsidRPr="009A2FBF">
        <w:rPr>
          <w:sz w:val="28"/>
          <w:szCs w:val="28"/>
        </w:rPr>
        <w:t>"</w:t>
      </w:r>
      <w:r w:rsidRPr="009A2FBF">
        <w:rPr>
          <w:sz w:val="28"/>
          <w:szCs w:val="28"/>
        </w:rPr>
        <w:t>малый и средний бизнес</w:t>
      </w:r>
      <w:r w:rsidR="009A2FBF" w:rsidRPr="009A2FBF">
        <w:rPr>
          <w:sz w:val="28"/>
          <w:szCs w:val="28"/>
        </w:rPr>
        <w:t>"</w:t>
      </w:r>
      <w:r w:rsidRPr="009A2FBF">
        <w:rPr>
          <w:sz w:val="28"/>
          <w:szCs w:val="28"/>
        </w:rPr>
        <w:t>, поскольку в кризисный период он оказался более устойчивым. Следовательно, при правильном выделении целевого клиентского сегмента, определении его ключевых потребностей, разработке сервисной модели с максимальным удобством обслуживания и разработке продуктов с учетом особенностей и ожиданий предприятий, можно увеличить кредитный портфель и доходность кредитных операций.</w:t>
      </w:r>
      <w:r w:rsidR="009A2FBF" w:rsidRPr="009A2FBF">
        <w:rPr>
          <w:sz w:val="28"/>
          <w:szCs w:val="28"/>
        </w:rPr>
        <w:t xml:space="preserve"> </w:t>
      </w:r>
      <w:r w:rsidR="001C608A" w:rsidRPr="009A2FBF">
        <w:rPr>
          <w:sz w:val="28"/>
          <w:szCs w:val="28"/>
        </w:rPr>
        <w:t>Кредитование малого бизнеса имеет перспективы и потому, что глава государства неоднократно высказывался по поводу оказания помощи малому бизнесу.</w:t>
      </w:r>
    </w:p>
    <w:p w:rsidR="00A901BB" w:rsidRPr="009A2FBF" w:rsidRDefault="00A901BB" w:rsidP="009A2FBF">
      <w:pPr>
        <w:pStyle w:val="leftauthor"/>
        <w:suppressAutoHyphens/>
        <w:spacing w:after="0" w:line="360" w:lineRule="auto"/>
        <w:ind w:firstLine="709"/>
        <w:jc w:val="both"/>
        <w:rPr>
          <w:b w:val="0"/>
          <w:color w:val="auto"/>
          <w:sz w:val="28"/>
          <w:szCs w:val="28"/>
        </w:rPr>
      </w:pPr>
      <w:r w:rsidRPr="009A2FBF">
        <w:rPr>
          <w:b w:val="0"/>
          <w:color w:val="auto"/>
          <w:sz w:val="28"/>
          <w:szCs w:val="28"/>
        </w:rPr>
        <w:t>Что касается кредитования физических лиц</w:t>
      </w:r>
      <w:r w:rsidR="00525E93" w:rsidRPr="009A2FBF">
        <w:rPr>
          <w:b w:val="0"/>
          <w:color w:val="auto"/>
          <w:sz w:val="28"/>
          <w:szCs w:val="28"/>
        </w:rPr>
        <w:t>,</w:t>
      </w:r>
      <w:r w:rsidRPr="009A2FBF">
        <w:rPr>
          <w:b w:val="0"/>
          <w:color w:val="auto"/>
          <w:sz w:val="28"/>
          <w:szCs w:val="28"/>
        </w:rPr>
        <w:t xml:space="preserve"> необходимо проводить более тщательную оценку кредитоспособности клиентов, </w:t>
      </w:r>
      <w:r w:rsidR="00525E93" w:rsidRPr="009A2FBF">
        <w:rPr>
          <w:b w:val="0"/>
          <w:color w:val="auto"/>
          <w:sz w:val="28"/>
          <w:szCs w:val="28"/>
        </w:rPr>
        <w:t>учитывая</w:t>
      </w:r>
      <w:r w:rsidRPr="009A2FBF">
        <w:rPr>
          <w:b w:val="0"/>
          <w:color w:val="auto"/>
          <w:sz w:val="28"/>
          <w:szCs w:val="28"/>
        </w:rPr>
        <w:t xml:space="preserve"> размер кредита на каждого члена семьи, размер текущих кредитов.</w:t>
      </w:r>
      <w:r w:rsidR="009A2FBF" w:rsidRPr="009A2FBF">
        <w:rPr>
          <w:b w:val="0"/>
          <w:color w:val="auto"/>
          <w:sz w:val="28"/>
          <w:szCs w:val="28"/>
        </w:rPr>
        <w:t xml:space="preserve"> </w:t>
      </w:r>
      <w:r w:rsidR="00AA3D2A" w:rsidRPr="009A2FBF">
        <w:rPr>
          <w:b w:val="0"/>
          <w:color w:val="auto"/>
          <w:sz w:val="28"/>
          <w:szCs w:val="28"/>
        </w:rPr>
        <w:t>К тому же, п</w:t>
      </w:r>
      <w:r w:rsidR="00525E93" w:rsidRPr="009A2FBF">
        <w:rPr>
          <w:b w:val="0"/>
          <w:color w:val="auto"/>
          <w:sz w:val="28"/>
          <w:szCs w:val="28"/>
        </w:rPr>
        <w:t>ринимая во внимание сложившуюся обстановку, банк скорее всего будет делать упор на качестве кредитного портфеля, нежели на его росте</w:t>
      </w:r>
      <w:r w:rsidR="00E24FC8" w:rsidRPr="009A2FBF">
        <w:rPr>
          <w:b w:val="0"/>
          <w:color w:val="auto"/>
          <w:sz w:val="28"/>
          <w:szCs w:val="28"/>
        </w:rPr>
        <w:t xml:space="preserve">, продолжая дальнейшую работу с </w:t>
      </w:r>
      <w:r w:rsidR="009A2FBF" w:rsidRPr="009A2FBF">
        <w:rPr>
          <w:b w:val="0"/>
          <w:color w:val="auto"/>
          <w:sz w:val="28"/>
          <w:szCs w:val="28"/>
        </w:rPr>
        <w:t>"</w:t>
      </w:r>
      <w:r w:rsidR="00E24FC8" w:rsidRPr="009A2FBF">
        <w:rPr>
          <w:b w:val="0"/>
          <w:color w:val="auto"/>
          <w:sz w:val="28"/>
          <w:szCs w:val="28"/>
        </w:rPr>
        <w:t>плохими</w:t>
      </w:r>
      <w:r w:rsidR="009A2FBF" w:rsidRPr="009A2FBF">
        <w:rPr>
          <w:b w:val="0"/>
          <w:color w:val="auto"/>
          <w:sz w:val="28"/>
          <w:szCs w:val="28"/>
        </w:rPr>
        <w:t>"</w:t>
      </w:r>
      <w:r w:rsidR="00E24FC8" w:rsidRPr="009A2FBF">
        <w:rPr>
          <w:b w:val="0"/>
          <w:color w:val="auto"/>
          <w:sz w:val="28"/>
          <w:szCs w:val="28"/>
        </w:rPr>
        <w:t xml:space="preserve"> кредитами.</w:t>
      </w:r>
    </w:p>
    <w:p w:rsidR="009A2FBF" w:rsidRPr="009A2FBF" w:rsidRDefault="00E24FC8" w:rsidP="009A2FBF">
      <w:pPr>
        <w:suppressAutoHyphens/>
        <w:spacing w:line="360" w:lineRule="auto"/>
        <w:ind w:firstLine="709"/>
        <w:jc w:val="both"/>
        <w:rPr>
          <w:rStyle w:val="a6"/>
          <w:i w:val="0"/>
          <w:sz w:val="28"/>
          <w:szCs w:val="28"/>
        </w:rPr>
      </w:pPr>
      <w:r w:rsidRPr="009A2FBF">
        <w:rPr>
          <w:rStyle w:val="a6"/>
          <w:i w:val="0"/>
          <w:sz w:val="28"/>
          <w:szCs w:val="28"/>
        </w:rPr>
        <w:t>Одним из направлений в развитии кредитования можно считать финансирование коммерческих кредитов – учет векселей. Поскольку на данный момент существует дефицит банковских кредитных ресурсов из-за закручивания банками гаек при выдаче кредитов, этот недостаток средств компенсируется расширением коммерческого кредита.</w:t>
      </w:r>
    </w:p>
    <w:p w:rsidR="00E24FC8" w:rsidRPr="009A2FBF" w:rsidRDefault="00E24FC8" w:rsidP="009A2FBF">
      <w:pPr>
        <w:suppressAutoHyphens/>
        <w:spacing w:line="360" w:lineRule="auto"/>
        <w:ind w:firstLine="709"/>
        <w:jc w:val="both"/>
        <w:rPr>
          <w:sz w:val="28"/>
          <w:szCs w:val="28"/>
        </w:rPr>
      </w:pPr>
      <w:r w:rsidRPr="009A2FBF">
        <w:rPr>
          <w:sz w:val="28"/>
          <w:szCs w:val="28"/>
        </w:rPr>
        <w:t>При коммерческом кредите поставщик самостоятельно оценивает риски кредитуемого предприятия, так как, поставляя товар с отсрочкой платежа, он уверен в сбыте конечного товара, а следовательно, и в платежеспособности покупателя. Причем, как правило, коммерческие кредиты складываются в цепочки от поставщика к поставщику, то есть каждый поставщик цепочки делегирует оценку риска продажи конечного продукта покупателю своей продукции (товара, услуги).</w:t>
      </w:r>
    </w:p>
    <w:p w:rsidR="00E24FC8" w:rsidRPr="009A2FBF" w:rsidRDefault="00E24FC8" w:rsidP="009A2FBF">
      <w:pPr>
        <w:suppressAutoHyphens/>
        <w:spacing w:line="360" w:lineRule="auto"/>
        <w:ind w:firstLine="709"/>
        <w:jc w:val="both"/>
        <w:rPr>
          <w:sz w:val="28"/>
          <w:szCs w:val="28"/>
        </w:rPr>
      </w:pPr>
      <w:r w:rsidRPr="009A2FBF">
        <w:rPr>
          <w:sz w:val="28"/>
          <w:szCs w:val="28"/>
        </w:rPr>
        <w:t>Оформив коммерческий кредит векселем покупателя, поставщик получает инструмент, позволяющий решать текущие проблемы предприятия, путем либо увеличения товарного оборота, либо получения финансирования. Это, в свою очередь, позволяет предприятию располагать текущей ликвидностью, решая вопросы выплаты зарплаты, обслуживания банковских кредитов, расчетов с монополистами, своевременной уплаты налогов и т.д.</w:t>
      </w:r>
    </w:p>
    <w:p w:rsidR="00E24FC8" w:rsidRPr="009A2FBF" w:rsidRDefault="00E24FC8" w:rsidP="009A2FBF">
      <w:pPr>
        <w:suppressAutoHyphens/>
        <w:spacing w:line="360" w:lineRule="auto"/>
        <w:ind w:firstLine="709"/>
        <w:jc w:val="both"/>
        <w:rPr>
          <w:sz w:val="28"/>
          <w:szCs w:val="28"/>
        </w:rPr>
      </w:pPr>
      <w:r w:rsidRPr="009A2FBF">
        <w:rPr>
          <w:sz w:val="28"/>
          <w:szCs w:val="28"/>
        </w:rPr>
        <w:t>Как правило, поставщики и покупатели не рассматривают отсрочку платежа как коммерческий кредит, то есть вознаграждение за предоставление кредита просто включается в цену поставляемой продукции. Хотя, если руководствоваться статьей 823 ГК РФ</w:t>
      </w:r>
      <w:r w:rsidR="007957BE" w:rsidRPr="009A2FBF">
        <w:rPr>
          <w:sz w:val="28"/>
          <w:szCs w:val="28"/>
        </w:rPr>
        <w:t>[1]</w:t>
      </w:r>
      <w:r w:rsidRPr="009A2FBF">
        <w:rPr>
          <w:sz w:val="28"/>
          <w:szCs w:val="28"/>
        </w:rPr>
        <w:t>, проценты за использование коммерческого кредита желательно в договоре выделять отдельно. Благодаря этому при досрочной продаже векселя, описывающего коммерческий кредит, держатель векселя не будет относить полностью дисконт на убытки. Именно это является одной из основных причин, вызывающих отрицательные эмоции финансовой службы предприятия при операциях с векселями.</w:t>
      </w:r>
    </w:p>
    <w:p w:rsidR="00E24FC8" w:rsidRPr="009A2FBF" w:rsidRDefault="00E24FC8" w:rsidP="009A2FBF">
      <w:pPr>
        <w:suppressAutoHyphens/>
        <w:spacing w:line="360" w:lineRule="auto"/>
        <w:ind w:firstLine="709"/>
        <w:jc w:val="both"/>
        <w:rPr>
          <w:sz w:val="28"/>
          <w:szCs w:val="28"/>
        </w:rPr>
      </w:pPr>
      <w:r w:rsidRPr="009A2FBF">
        <w:rPr>
          <w:sz w:val="28"/>
          <w:szCs w:val="28"/>
        </w:rPr>
        <w:t>Функции банка при финансировании коммерческих кредитов заключаются в кредитовании:</w:t>
      </w:r>
    </w:p>
    <w:p w:rsidR="00E24FC8" w:rsidRPr="009A2FBF" w:rsidRDefault="00E24FC8" w:rsidP="009A2FBF">
      <w:pPr>
        <w:suppressAutoHyphens/>
        <w:spacing w:line="360" w:lineRule="auto"/>
        <w:ind w:firstLine="709"/>
        <w:jc w:val="both"/>
        <w:rPr>
          <w:sz w:val="28"/>
          <w:szCs w:val="28"/>
        </w:rPr>
      </w:pPr>
      <w:r w:rsidRPr="009A2FBF">
        <w:rPr>
          <w:sz w:val="28"/>
          <w:szCs w:val="28"/>
        </w:rPr>
        <w:t>- кооперации отрасли посредством учета векселей отраслеобразующего предприятия;</w:t>
      </w:r>
    </w:p>
    <w:p w:rsidR="00E24FC8" w:rsidRPr="009A2FBF" w:rsidRDefault="00E24FC8" w:rsidP="009A2FBF">
      <w:pPr>
        <w:suppressAutoHyphens/>
        <w:spacing w:line="360" w:lineRule="auto"/>
        <w:ind w:firstLine="709"/>
        <w:jc w:val="both"/>
        <w:rPr>
          <w:sz w:val="28"/>
          <w:szCs w:val="28"/>
        </w:rPr>
      </w:pPr>
      <w:r w:rsidRPr="009A2FBF">
        <w:rPr>
          <w:sz w:val="28"/>
          <w:szCs w:val="28"/>
        </w:rPr>
        <w:t>- непосредственно векселедателя с целью выполнения им своих обязательств в условиях отсутствия синхронности между платежами и поступлениями.</w:t>
      </w:r>
    </w:p>
    <w:p w:rsidR="00E24FC8" w:rsidRPr="009A2FBF" w:rsidRDefault="00E24FC8" w:rsidP="009A2FBF">
      <w:pPr>
        <w:suppressAutoHyphens/>
        <w:spacing w:line="360" w:lineRule="auto"/>
        <w:ind w:firstLine="709"/>
        <w:jc w:val="both"/>
        <w:rPr>
          <w:sz w:val="28"/>
          <w:szCs w:val="28"/>
        </w:rPr>
      </w:pPr>
      <w:r w:rsidRPr="009A2FBF">
        <w:rPr>
          <w:sz w:val="28"/>
          <w:szCs w:val="28"/>
        </w:rPr>
        <w:t>Операция по финансированию коммерческих кредитов (по учету векселей) не является альтернативой обычному кредитованию, скорее дополняет его в части кредитования на пополнение оборотных средств предприятий. При этом:</w:t>
      </w:r>
    </w:p>
    <w:p w:rsidR="00E24FC8" w:rsidRPr="009A2FBF" w:rsidRDefault="00E24FC8" w:rsidP="009A2FBF">
      <w:pPr>
        <w:suppressAutoHyphens/>
        <w:spacing w:line="360" w:lineRule="auto"/>
        <w:ind w:firstLine="709"/>
        <w:jc w:val="both"/>
        <w:rPr>
          <w:sz w:val="28"/>
          <w:szCs w:val="28"/>
        </w:rPr>
      </w:pPr>
      <w:r w:rsidRPr="009A2FBF">
        <w:rPr>
          <w:sz w:val="28"/>
          <w:szCs w:val="28"/>
        </w:rPr>
        <w:t>- во-первых, благодаря финансированию под векселя, выписанные в рамках товарных сделок, осуществляется целевое использование средств. Кредит выдается после товарных поставок. На усмотрение банка могут приниматься к учету векселя, выданные в качестве авансовых платежей, но в рамках определенных контрактов;</w:t>
      </w:r>
    </w:p>
    <w:p w:rsidR="00E24FC8" w:rsidRPr="009A2FBF" w:rsidRDefault="00E24FC8" w:rsidP="009A2FBF">
      <w:pPr>
        <w:suppressAutoHyphens/>
        <w:spacing w:line="360" w:lineRule="auto"/>
        <w:ind w:firstLine="709"/>
        <w:jc w:val="both"/>
        <w:rPr>
          <w:sz w:val="28"/>
          <w:szCs w:val="28"/>
        </w:rPr>
      </w:pPr>
      <w:r w:rsidRPr="009A2FBF">
        <w:rPr>
          <w:sz w:val="28"/>
          <w:szCs w:val="28"/>
        </w:rPr>
        <w:t>- во-вторых, риск невозврата кредита распределяется между векселедателем (авалистом) и индоссантами, несущими субсидиарную ответственность. При этом вместо залога банк имеет возможность обращать взыскание на все имущество всех предприятий, участвующих в расчетах по векселю;</w:t>
      </w:r>
    </w:p>
    <w:p w:rsidR="00E24FC8" w:rsidRPr="009A2FBF" w:rsidRDefault="00E24FC8" w:rsidP="009A2FBF">
      <w:pPr>
        <w:suppressAutoHyphens/>
        <w:spacing w:line="360" w:lineRule="auto"/>
        <w:ind w:firstLine="709"/>
        <w:jc w:val="both"/>
        <w:rPr>
          <w:sz w:val="28"/>
          <w:szCs w:val="28"/>
        </w:rPr>
      </w:pPr>
      <w:r w:rsidRPr="009A2FBF">
        <w:rPr>
          <w:sz w:val="28"/>
          <w:szCs w:val="28"/>
        </w:rPr>
        <w:t>- в-третьих, платежи банка при учете векселей, как и возврат сумм при погашении векселей, происходят дискретно, что позволяет банку при ухудшении финансового состояния векселедателя прекратить учет в любой момент по своему усмотрению, а векселедателю проще координировать финансовые потоки с целью своевременного погашения векселей;</w:t>
      </w:r>
    </w:p>
    <w:p w:rsidR="00E24FC8" w:rsidRPr="009A2FBF" w:rsidRDefault="00E24FC8" w:rsidP="009A2FBF">
      <w:pPr>
        <w:suppressAutoHyphens/>
        <w:spacing w:line="360" w:lineRule="auto"/>
        <w:ind w:firstLine="709"/>
        <w:jc w:val="both"/>
        <w:rPr>
          <w:sz w:val="28"/>
          <w:szCs w:val="28"/>
        </w:rPr>
      </w:pPr>
      <w:r w:rsidRPr="009A2FBF">
        <w:rPr>
          <w:sz w:val="28"/>
          <w:szCs w:val="28"/>
        </w:rPr>
        <w:t>- в-четвертых, если судебные решения по кредитным договорам выносятся в порядке искового производства, то по требованиям, основанным на протесте векселей, действует институт судебного приказа, что не требует серьезной доказательной базы и даже, по усмотрению суда, присутствия сторон;</w:t>
      </w:r>
    </w:p>
    <w:p w:rsidR="00E24FC8" w:rsidRPr="009A2FBF" w:rsidRDefault="00E24FC8" w:rsidP="009A2FBF">
      <w:pPr>
        <w:suppressAutoHyphens/>
        <w:spacing w:line="360" w:lineRule="auto"/>
        <w:ind w:firstLine="709"/>
        <w:jc w:val="both"/>
        <w:rPr>
          <w:sz w:val="28"/>
          <w:szCs w:val="28"/>
        </w:rPr>
      </w:pPr>
      <w:r w:rsidRPr="009A2FBF">
        <w:rPr>
          <w:sz w:val="28"/>
          <w:szCs w:val="28"/>
        </w:rPr>
        <w:t>- в-пятых, обслуживание кредита распределяется между поставщиками и покупателем, что позволяет рассматривать сегодняшние процентные ставки по кредитам приемлемыми для бизнеса.</w:t>
      </w:r>
    </w:p>
    <w:p w:rsidR="00E24FC8" w:rsidRPr="009A2FBF" w:rsidRDefault="00E24FC8" w:rsidP="009A2FBF">
      <w:pPr>
        <w:suppressAutoHyphens/>
        <w:spacing w:line="360" w:lineRule="auto"/>
        <w:ind w:firstLine="709"/>
        <w:jc w:val="both"/>
        <w:rPr>
          <w:sz w:val="28"/>
          <w:szCs w:val="28"/>
        </w:rPr>
      </w:pPr>
      <w:r w:rsidRPr="009A2FBF">
        <w:rPr>
          <w:sz w:val="28"/>
          <w:szCs w:val="28"/>
        </w:rPr>
        <w:t>При существующем дефиците кредитных ресурсов банк в состоянии выставить жесткие требования как к векселедателю (авалисту), так и к векселям.</w:t>
      </w:r>
    </w:p>
    <w:p w:rsidR="00E24FC8" w:rsidRPr="009A2FBF" w:rsidRDefault="00E24FC8" w:rsidP="009A2FBF">
      <w:pPr>
        <w:suppressAutoHyphens/>
        <w:spacing w:line="360" w:lineRule="auto"/>
        <w:ind w:firstLine="709"/>
        <w:jc w:val="both"/>
        <w:rPr>
          <w:sz w:val="28"/>
          <w:szCs w:val="28"/>
        </w:rPr>
      </w:pPr>
      <w:r w:rsidRPr="009A2FBF">
        <w:rPr>
          <w:sz w:val="28"/>
          <w:szCs w:val="28"/>
        </w:rPr>
        <w:t>Например:</w:t>
      </w:r>
    </w:p>
    <w:p w:rsidR="00E24FC8" w:rsidRPr="009A2FBF" w:rsidRDefault="00E24FC8" w:rsidP="009A2FBF">
      <w:pPr>
        <w:suppressAutoHyphens/>
        <w:spacing w:line="360" w:lineRule="auto"/>
        <w:ind w:firstLine="709"/>
        <w:jc w:val="both"/>
        <w:rPr>
          <w:sz w:val="28"/>
          <w:szCs w:val="28"/>
        </w:rPr>
      </w:pPr>
      <w:r w:rsidRPr="009A2FBF">
        <w:rPr>
          <w:sz w:val="28"/>
          <w:szCs w:val="28"/>
        </w:rPr>
        <w:t>1</w:t>
      </w:r>
      <w:r w:rsidR="00A766A9" w:rsidRPr="009A2FBF">
        <w:rPr>
          <w:sz w:val="28"/>
          <w:szCs w:val="28"/>
        </w:rPr>
        <w:t>.</w:t>
      </w:r>
      <w:r w:rsidRPr="009A2FBF">
        <w:rPr>
          <w:sz w:val="28"/>
          <w:szCs w:val="28"/>
        </w:rPr>
        <w:t xml:space="preserve"> векселедатель (авалист) относится к первой (второй) группе заемщиков. Рационально сопоставлять параметры векселедателя (авалиста) с требованиями, указанными в Положении ЦБ РФ от 12.11.2007 № 312-П </w:t>
      </w:r>
      <w:r w:rsidR="009A2FBF" w:rsidRPr="009A2FBF">
        <w:rPr>
          <w:sz w:val="28"/>
          <w:szCs w:val="28"/>
        </w:rPr>
        <w:t>"</w:t>
      </w:r>
      <w:r w:rsidRPr="009A2FBF">
        <w:rPr>
          <w:sz w:val="28"/>
          <w:szCs w:val="28"/>
        </w:rPr>
        <w:t>О порядке предоставления Банком России кредитным организациям кредитов, обеспеченных активами</w:t>
      </w:r>
      <w:r w:rsidR="009A2FBF" w:rsidRPr="009A2FBF">
        <w:rPr>
          <w:sz w:val="28"/>
          <w:szCs w:val="28"/>
        </w:rPr>
        <w:t>"</w:t>
      </w:r>
      <w:r w:rsidRPr="009A2FBF">
        <w:rPr>
          <w:sz w:val="28"/>
          <w:szCs w:val="28"/>
        </w:rPr>
        <w:t>;</w:t>
      </w:r>
      <w:r w:rsidR="007957BE" w:rsidRPr="009A2FBF">
        <w:rPr>
          <w:sz w:val="28"/>
          <w:szCs w:val="28"/>
        </w:rPr>
        <w:t>[8]</w:t>
      </w:r>
    </w:p>
    <w:p w:rsidR="00E24FC8" w:rsidRPr="009A2FBF" w:rsidRDefault="00E24FC8" w:rsidP="009A2FBF">
      <w:pPr>
        <w:suppressAutoHyphens/>
        <w:spacing w:line="360" w:lineRule="auto"/>
        <w:ind w:firstLine="709"/>
        <w:jc w:val="both"/>
        <w:rPr>
          <w:sz w:val="28"/>
          <w:szCs w:val="28"/>
        </w:rPr>
      </w:pPr>
      <w:r w:rsidRPr="009A2FBF">
        <w:rPr>
          <w:sz w:val="28"/>
          <w:szCs w:val="28"/>
        </w:rPr>
        <w:t>2</w:t>
      </w:r>
      <w:r w:rsidR="00A766A9" w:rsidRPr="009A2FBF">
        <w:rPr>
          <w:sz w:val="28"/>
          <w:szCs w:val="28"/>
        </w:rPr>
        <w:t>.</w:t>
      </w:r>
      <w:r w:rsidRPr="009A2FBF">
        <w:rPr>
          <w:sz w:val="28"/>
          <w:szCs w:val="28"/>
        </w:rPr>
        <w:t xml:space="preserve"> банк принимает к учету только векселя, выписанные в рамках товарных сделок (доказательства товарности лежат на векселедержателе. Целевое использование средств);</w:t>
      </w:r>
    </w:p>
    <w:p w:rsidR="00E24FC8" w:rsidRPr="009A2FBF" w:rsidRDefault="00E24FC8" w:rsidP="009A2FBF">
      <w:pPr>
        <w:suppressAutoHyphens/>
        <w:spacing w:line="360" w:lineRule="auto"/>
        <w:ind w:firstLine="709"/>
        <w:jc w:val="both"/>
        <w:rPr>
          <w:sz w:val="28"/>
          <w:szCs w:val="28"/>
        </w:rPr>
      </w:pPr>
      <w:r w:rsidRPr="009A2FBF">
        <w:rPr>
          <w:sz w:val="28"/>
          <w:szCs w:val="28"/>
        </w:rPr>
        <w:t>3</w:t>
      </w:r>
      <w:r w:rsidR="00A766A9" w:rsidRPr="009A2FBF">
        <w:rPr>
          <w:sz w:val="28"/>
          <w:szCs w:val="28"/>
        </w:rPr>
        <w:t>.</w:t>
      </w:r>
      <w:r w:rsidRPr="009A2FBF">
        <w:rPr>
          <w:sz w:val="28"/>
          <w:szCs w:val="28"/>
        </w:rPr>
        <w:t xml:space="preserve"> банк принимает к учету векселя, выписанные на срок не менее трех месяцев. Или не менее месяца до погашения (ограничения, связанные с планированием банковских операций);</w:t>
      </w:r>
    </w:p>
    <w:p w:rsidR="00E24FC8" w:rsidRPr="009A2FBF" w:rsidRDefault="00E24FC8" w:rsidP="009A2FBF">
      <w:pPr>
        <w:suppressAutoHyphens/>
        <w:spacing w:line="360" w:lineRule="auto"/>
        <w:ind w:firstLine="709"/>
        <w:jc w:val="both"/>
        <w:rPr>
          <w:sz w:val="28"/>
          <w:szCs w:val="28"/>
        </w:rPr>
      </w:pPr>
      <w:r w:rsidRPr="009A2FBF">
        <w:rPr>
          <w:sz w:val="28"/>
          <w:szCs w:val="28"/>
        </w:rPr>
        <w:t>4</w:t>
      </w:r>
      <w:r w:rsidR="00A766A9" w:rsidRPr="009A2FBF">
        <w:rPr>
          <w:sz w:val="28"/>
          <w:szCs w:val="28"/>
        </w:rPr>
        <w:t>.</w:t>
      </w:r>
      <w:r w:rsidRPr="009A2FBF">
        <w:rPr>
          <w:sz w:val="28"/>
          <w:szCs w:val="28"/>
        </w:rPr>
        <w:t xml:space="preserve"> банк принимает к учету векселя, имеющие не менее двух именных индоссаментов (распределение рисков между участниками);</w:t>
      </w:r>
    </w:p>
    <w:p w:rsidR="00E24FC8" w:rsidRPr="009A2FBF" w:rsidRDefault="00E24FC8" w:rsidP="009A2FBF">
      <w:pPr>
        <w:suppressAutoHyphens/>
        <w:spacing w:line="360" w:lineRule="auto"/>
        <w:ind w:firstLine="709"/>
        <w:jc w:val="both"/>
        <w:rPr>
          <w:sz w:val="28"/>
          <w:szCs w:val="28"/>
        </w:rPr>
      </w:pPr>
      <w:r w:rsidRPr="009A2FBF">
        <w:rPr>
          <w:sz w:val="28"/>
          <w:szCs w:val="28"/>
        </w:rPr>
        <w:t>5</w:t>
      </w:r>
      <w:r w:rsidR="00A766A9" w:rsidRPr="009A2FBF">
        <w:rPr>
          <w:sz w:val="28"/>
          <w:szCs w:val="28"/>
        </w:rPr>
        <w:t>.</w:t>
      </w:r>
      <w:r w:rsidRPr="009A2FBF">
        <w:rPr>
          <w:sz w:val="28"/>
          <w:szCs w:val="28"/>
        </w:rPr>
        <w:t xml:space="preserve"> банк принимает к учету только векселя, индоссантом которых являются ОАО </w:t>
      </w:r>
      <w:r w:rsidR="009A2FBF" w:rsidRPr="009A2FBF">
        <w:rPr>
          <w:sz w:val="28"/>
          <w:szCs w:val="28"/>
        </w:rPr>
        <w:t>"</w:t>
      </w:r>
      <w:r w:rsidRPr="009A2FBF">
        <w:rPr>
          <w:sz w:val="28"/>
          <w:szCs w:val="28"/>
        </w:rPr>
        <w:t>…</w:t>
      </w:r>
      <w:r w:rsidR="009A2FBF" w:rsidRPr="009A2FBF">
        <w:rPr>
          <w:sz w:val="28"/>
          <w:szCs w:val="28"/>
        </w:rPr>
        <w:t>"</w:t>
      </w:r>
      <w:r w:rsidRPr="009A2FBF">
        <w:rPr>
          <w:sz w:val="28"/>
          <w:szCs w:val="28"/>
        </w:rPr>
        <w:t xml:space="preserve">, ЗАО </w:t>
      </w:r>
      <w:r w:rsidR="009A2FBF" w:rsidRPr="009A2FBF">
        <w:rPr>
          <w:sz w:val="28"/>
          <w:szCs w:val="28"/>
        </w:rPr>
        <w:t>"</w:t>
      </w:r>
      <w:r w:rsidRPr="009A2FBF">
        <w:rPr>
          <w:sz w:val="28"/>
          <w:szCs w:val="28"/>
        </w:rPr>
        <w:t>…</w:t>
      </w:r>
      <w:r w:rsidR="009A2FBF" w:rsidRPr="009A2FBF">
        <w:rPr>
          <w:sz w:val="28"/>
          <w:szCs w:val="28"/>
        </w:rPr>
        <w:t>"</w:t>
      </w:r>
      <w:r w:rsidRPr="009A2FBF">
        <w:rPr>
          <w:sz w:val="28"/>
          <w:szCs w:val="28"/>
        </w:rPr>
        <w:t>, … и т.д. (целевое использование средств);</w:t>
      </w:r>
    </w:p>
    <w:p w:rsidR="00E24FC8" w:rsidRPr="009A2FBF" w:rsidRDefault="00A766A9" w:rsidP="009A2FBF">
      <w:pPr>
        <w:suppressAutoHyphens/>
        <w:spacing w:line="360" w:lineRule="auto"/>
        <w:ind w:firstLine="709"/>
        <w:jc w:val="both"/>
        <w:rPr>
          <w:sz w:val="28"/>
          <w:szCs w:val="28"/>
        </w:rPr>
      </w:pPr>
      <w:r w:rsidRPr="009A2FBF">
        <w:rPr>
          <w:sz w:val="28"/>
          <w:szCs w:val="28"/>
        </w:rPr>
        <w:t>6.</w:t>
      </w:r>
      <w:r w:rsidR="00E24FC8" w:rsidRPr="009A2FBF">
        <w:rPr>
          <w:sz w:val="28"/>
          <w:szCs w:val="28"/>
        </w:rPr>
        <w:t xml:space="preserve"> банк не принимает к учету векселя, содержащие оговорку </w:t>
      </w:r>
      <w:r w:rsidR="009A2FBF" w:rsidRPr="009A2FBF">
        <w:rPr>
          <w:sz w:val="28"/>
          <w:szCs w:val="28"/>
        </w:rPr>
        <w:t>"</w:t>
      </w:r>
      <w:r w:rsidR="00E24FC8" w:rsidRPr="009A2FBF">
        <w:rPr>
          <w:sz w:val="28"/>
          <w:szCs w:val="28"/>
        </w:rPr>
        <w:t>без оборота</w:t>
      </w:r>
      <w:r w:rsidR="009A2FBF" w:rsidRPr="009A2FBF">
        <w:rPr>
          <w:sz w:val="28"/>
          <w:szCs w:val="28"/>
        </w:rPr>
        <w:t>"</w:t>
      </w:r>
      <w:r w:rsidR="00E24FC8" w:rsidRPr="009A2FBF">
        <w:rPr>
          <w:sz w:val="28"/>
          <w:szCs w:val="28"/>
        </w:rPr>
        <w:t xml:space="preserve"> или тождественную ей по смыслу (минимизация рисков);</w:t>
      </w:r>
    </w:p>
    <w:p w:rsidR="00E24FC8" w:rsidRPr="009A2FBF" w:rsidRDefault="00E24FC8" w:rsidP="009A2FBF">
      <w:pPr>
        <w:suppressAutoHyphens/>
        <w:spacing w:line="360" w:lineRule="auto"/>
        <w:ind w:firstLine="709"/>
        <w:jc w:val="both"/>
        <w:rPr>
          <w:sz w:val="28"/>
          <w:szCs w:val="28"/>
        </w:rPr>
      </w:pPr>
      <w:r w:rsidRPr="009A2FBF">
        <w:rPr>
          <w:sz w:val="28"/>
          <w:szCs w:val="28"/>
        </w:rPr>
        <w:t>7</w:t>
      </w:r>
      <w:r w:rsidR="00A766A9" w:rsidRPr="009A2FBF">
        <w:rPr>
          <w:sz w:val="28"/>
          <w:szCs w:val="28"/>
        </w:rPr>
        <w:t>.</w:t>
      </w:r>
      <w:r w:rsidRPr="009A2FBF">
        <w:rPr>
          <w:sz w:val="28"/>
          <w:szCs w:val="28"/>
        </w:rPr>
        <w:t xml:space="preserve"> банк принимает к учету только векселя, домицилированные на ОАО </w:t>
      </w:r>
      <w:r w:rsidR="009A2FBF" w:rsidRPr="009A2FBF">
        <w:rPr>
          <w:sz w:val="28"/>
          <w:szCs w:val="28"/>
        </w:rPr>
        <w:t>"</w:t>
      </w:r>
      <w:r w:rsidRPr="009A2FBF">
        <w:rPr>
          <w:sz w:val="28"/>
          <w:szCs w:val="28"/>
        </w:rPr>
        <w:t>…</w:t>
      </w:r>
      <w:r w:rsidR="009A2FBF" w:rsidRPr="009A2FBF">
        <w:rPr>
          <w:sz w:val="28"/>
          <w:szCs w:val="28"/>
        </w:rPr>
        <w:t>"</w:t>
      </w:r>
      <w:r w:rsidRPr="009A2FBF">
        <w:rPr>
          <w:sz w:val="28"/>
          <w:szCs w:val="28"/>
        </w:rPr>
        <w:t xml:space="preserve">, ЗАО </w:t>
      </w:r>
      <w:r w:rsidR="009A2FBF" w:rsidRPr="009A2FBF">
        <w:rPr>
          <w:sz w:val="28"/>
          <w:szCs w:val="28"/>
        </w:rPr>
        <w:t>"</w:t>
      </w:r>
      <w:r w:rsidRPr="009A2FBF">
        <w:rPr>
          <w:sz w:val="28"/>
          <w:szCs w:val="28"/>
        </w:rPr>
        <w:t>…</w:t>
      </w:r>
      <w:r w:rsidR="009A2FBF" w:rsidRPr="009A2FBF">
        <w:rPr>
          <w:sz w:val="28"/>
          <w:szCs w:val="28"/>
        </w:rPr>
        <w:t>"</w:t>
      </w:r>
      <w:r w:rsidRPr="009A2FBF">
        <w:rPr>
          <w:sz w:val="28"/>
          <w:szCs w:val="28"/>
        </w:rPr>
        <w:t>, … и т.д. (целевое использование средств. Минимизация рисков, связанных с несвоевременным осуществлением протеста).</w:t>
      </w:r>
    </w:p>
    <w:p w:rsidR="00E24FC8" w:rsidRPr="009A2FBF" w:rsidRDefault="00E24FC8" w:rsidP="009A2FBF">
      <w:pPr>
        <w:suppressAutoHyphens/>
        <w:spacing w:line="360" w:lineRule="auto"/>
        <w:ind w:firstLine="709"/>
        <w:jc w:val="both"/>
        <w:rPr>
          <w:sz w:val="28"/>
          <w:szCs w:val="28"/>
        </w:rPr>
      </w:pPr>
      <w:r w:rsidRPr="009A2FBF">
        <w:rPr>
          <w:sz w:val="28"/>
          <w:szCs w:val="28"/>
        </w:rPr>
        <w:t>Выставляя требования по учету векселей, банк не только осуществляет решение собственных задач, но и оказывает влияние на процессы, происходящие в кредитуемой отрасли.</w:t>
      </w:r>
    </w:p>
    <w:p w:rsidR="00E24FC8" w:rsidRPr="009A2FBF" w:rsidRDefault="00E24FC8" w:rsidP="009A2FBF">
      <w:pPr>
        <w:suppressAutoHyphens/>
        <w:spacing w:line="360" w:lineRule="auto"/>
        <w:ind w:firstLine="709"/>
        <w:jc w:val="both"/>
        <w:rPr>
          <w:sz w:val="28"/>
          <w:szCs w:val="28"/>
        </w:rPr>
      </w:pPr>
      <w:r w:rsidRPr="009A2FBF">
        <w:rPr>
          <w:sz w:val="28"/>
          <w:szCs w:val="28"/>
        </w:rPr>
        <w:t>Риски, сопутствующие операциям с векселями, можно условно разделить на три группы:</w:t>
      </w:r>
    </w:p>
    <w:p w:rsidR="00E24FC8" w:rsidRPr="009A2FBF" w:rsidRDefault="00E24FC8" w:rsidP="009A2FBF">
      <w:pPr>
        <w:suppressAutoHyphens/>
        <w:spacing w:line="360" w:lineRule="auto"/>
        <w:ind w:firstLine="709"/>
        <w:jc w:val="both"/>
        <w:rPr>
          <w:sz w:val="28"/>
          <w:szCs w:val="28"/>
        </w:rPr>
      </w:pPr>
      <w:r w:rsidRPr="009A2FBF">
        <w:rPr>
          <w:sz w:val="28"/>
          <w:szCs w:val="28"/>
        </w:rPr>
        <w:t>- кредитные риски (отсутствие регулярного раскрытия информации о векселедателе и выпущенных векселях);</w:t>
      </w:r>
    </w:p>
    <w:p w:rsidR="00E24FC8" w:rsidRPr="009A2FBF" w:rsidRDefault="00E24FC8" w:rsidP="009A2FBF">
      <w:pPr>
        <w:suppressAutoHyphens/>
        <w:spacing w:line="360" w:lineRule="auto"/>
        <w:ind w:firstLine="709"/>
        <w:jc w:val="both"/>
        <w:rPr>
          <w:sz w:val="28"/>
          <w:szCs w:val="28"/>
        </w:rPr>
      </w:pPr>
      <w:r w:rsidRPr="009A2FBF">
        <w:rPr>
          <w:sz w:val="28"/>
          <w:szCs w:val="28"/>
        </w:rPr>
        <w:t>- риски документарной формы (подделка документа (зеркальные векселя, подделка подписи, бланка); недействительность подписи, подпись неуполномоченного лица; дефекты формы);</w:t>
      </w:r>
    </w:p>
    <w:p w:rsidR="00E24FC8" w:rsidRPr="009A2FBF" w:rsidRDefault="00E24FC8" w:rsidP="009A2FBF">
      <w:pPr>
        <w:suppressAutoHyphens/>
        <w:spacing w:line="360" w:lineRule="auto"/>
        <w:ind w:firstLine="709"/>
        <w:jc w:val="both"/>
        <w:rPr>
          <w:sz w:val="28"/>
          <w:szCs w:val="28"/>
        </w:rPr>
      </w:pPr>
      <w:r w:rsidRPr="009A2FBF">
        <w:rPr>
          <w:sz w:val="28"/>
          <w:szCs w:val="28"/>
        </w:rPr>
        <w:t>- риски процесса погашения (невозможность либо несвоевременность предъявления векселя к протесту; нарушение процедуры предъявления).</w:t>
      </w:r>
    </w:p>
    <w:p w:rsidR="00E24FC8" w:rsidRPr="009A2FBF" w:rsidRDefault="00E24FC8" w:rsidP="009A2FBF">
      <w:pPr>
        <w:pStyle w:val="leftauthor"/>
        <w:suppressAutoHyphens/>
        <w:spacing w:after="0" w:line="360" w:lineRule="auto"/>
        <w:ind w:firstLine="709"/>
        <w:jc w:val="both"/>
        <w:rPr>
          <w:b w:val="0"/>
          <w:color w:val="auto"/>
          <w:sz w:val="28"/>
          <w:szCs w:val="28"/>
        </w:rPr>
      </w:pPr>
      <w:r w:rsidRPr="009A2FBF">
        <w:rPr>
          <w:b w:val="0"/>
          <w:color w:val="auto"/>
          <w:sz w:val="28"/>
          <w:szCs w:val="28"/>
        </w:rPr>
        <w:t>Минимизация рисков подразумевает проведение комплекса мероприятий, связанных с выработкой необходимых и достаточных мер с целью недопущения финансовых потерь. В первую очередь необходимо создание выверенной модели обращения векселей, основанной на экономических интересах участников товарной сделки и позволяющей банку определить уязвимые места с точки зрения рисков. В зависимости от модели определяются параметры учета, требования к векселям</w:t>
      </w:r>
      <w:r w:rsidR="00325F5B" w:rsidRPr="009A2FBF">
        <w:rPr>
          <w:b w:val="0"/>
          <w:color w:val="auto"/>
          <w:sz w:val="28"/>
          <w:szCs w:val="28"/>
        </w:rPr>
        <w:t>.[</w:t>
      </w:r>
      <w:r w:rsidR="007957BE" w:rsidRPr="009A2FBF">
        <w:rPr>
          <w:b w:val="0"/>
          <w:color w:val="auto"/>
          <w:sz w:val="28"/>
          <w:szCs w:val="28"/>
        </w:rPr>
        <w:t>23</w:t>
      </w:r>
      <w:r w:rsidR="00325F5B" w:rsidRPr="009A2FBF">
        <w:rPr>
          <w:b w:val="0"/>
          <w:color w:val="auto"/>
          <w:sz w:val="28"/>
          <w:szCs w:val="28"/>
        </w:rPr>
        <w:t>]</w:t>
      </w:r>
    </w:p>
    <w:p w:rsidR="009A2FBF" w:rsidRDefault="00A901BB" w:rsidP="009A2FBF">
      <w:pPr>
        <w:suppressAutoHyphens/>
        <w:spacing w:line="360" w:lineRule="auto"/>
        <w:ind w:firstLine="709"/>
        <w:jc w:val="both"/>
        <w:rPr>
          <w:sz w:val="28"/>
          <w:szCs w:val="28"/>
          <w:lang w:val="en-US"/>
        </w:rPr>
      </w:pPr>
      <w:r w:rsidRPr="009A2FBF">
        <w:rPr>
          <w:sz w:val="28"/>
          <w:szCs w:val="28"/>
        </w:rPr>
        <w:t>Грамотная политика по управлению доходами и расходами, оценка кредитных и других рисков позвол</w:t>
      </w:r>
      <w:r w:rsidR="007C2F01" w:rsidRPr="009A2FBF">
        <w:rPr>
          <w:sz w:val="28"/>
          <w:szCs w:val="28"/>
        </w:rPr>
        <w:t>и</w:t>
      </w:r>
      <w:r w:rsidRPr="009A2FBF">
        <w:rPr>
          <w:sz w:val="28"/>
          <w:szCs w:val="28"/>
        </w:rPr>
        <w:t>т избежать или минимизировать действие различных негативных рыночных факторов.</w:t>
      </w:r>
    </w:p>
    <w:p w:rsidR="000F1ABB" w:rsidRPr="000F1ABB" w:rsidRDefault="000F1ABB" w:rsidP="009A2FBF">
      <w:pPr>
        <w:suppressAutoHyphens/>
        <w:spacing w:line="360" w:lineRule="auto"/>
        <w:ind w:firstLine="709"/>
        <w:jc w:val="both"/>
        <w:rPr>
          <w:sz w:val="28"/>
          <w:szCs w:val="28"/>
          <w:lang w:val="en-US"/>
        </w:rPr>
      </w:pPr>
    </w:p>
    <w:p w:rsidR="00943A05" w:rsidRPr="009A2FBF" w:rsidRDefault="00E24FC8" w:rsidP="009A2FBF">
      <w:pPr>
        <w:pStyle w:val="leftauthor"/>
        <w:suppressAutoHyphens/>
        <w:spacing w:after="0" w:line="360" w:lineRule="auto"/>
        <w:ind w:firstLine="709"/>
        <w:jc w:val="both"/>
        <w:rPr>
          <w:b w:val="0"/>
          <w:color w:val="auto"/>
          <w:sz w:val="28"/>
          <w:szCs w:val="32"/>
        </w:rPr>
      </w:pPr>
      <w:r w:rsidRPr="009A2FBF">
        <w:rPr>
          <w:b w:val="0"/>
          <w:color w:val="auto"/>
          <w:sz w:val="28"/>
          <w:szCs w:val="28"/>
        </w:rPr>
        <w:br w:type="page"/>
      </w:r>
      <w:r w:rsidR="00A766A9" w:rsidRPr="009A2FBF">
        <w:rPr>
          <w:b w:val="0"/>
          <w:color w:val="auto"/>
          <w:sz w:val="28"/>
          <w:szCs w:val="32"/>
        </w:rPr>
        <w:t>Заключение</w:t>
      </w:r>
    </w:p>
    <w:p w:rsidR="00A766A9" w:rsidRPr="009A2FBF" w:rsidRDefault="00A766A9" w:rsidP="009A2FBF">
      <w:pPr>
        <w:pStyle w:val="leftauthor"/>
        <w:suppressAutoHyphens/>
        <w:spacing w:after="0" w:line="360" w:lineRule="auto"/>
        <w:ind w:firstLine="709"/>
        <w:jc w:val="both"/>
        <w:rPr>
          <w:b w:val="0"/>
          <w:color w:val="auto"/>
          <w:sz w:val="28"/>
          <w:szCs w:val="32"/>
        </w:rPr>
      </w:pPr>
    </w:p>
    <w:p w:rsidR="009A2FBF" w:rsidRPr="009A2FBF" w:rsidRDefault="007B0D45" w:rsidP="009A2FBF">
      <w:pPr>
        <w:suppressAutoHyphens/>
        <w:autoSpaceDE w:val="0"/>
        <w:autoSpaceDN w:val="0"/>
        <w:adjustRightInd w:val="0"/>
        <w:spacing w:line="360" w:lineRule="auto"/>
        <w:ind w:firstLine="709"/>
        <w:jc w:val="both"/>
        <w:rPr>
          <w:bCs/>
          <w:sz w:val="28"/>
          <w:szCs w:val="28"/>
        </w:rPr>
      </w:pPr>
      <w:r w:rsidRPr="009A2FBF">
        <w:rPr>
          <w:bCs/>
          <w:sz w:val="28"/>
          <w:szCs w:val="28"/>
        </w:rPr>
        <w:t>Кредитование – основной вид деятельности любого коммерческого банка.</w:t>
      </w:r>
    </w:p>
    <w:p w:rsidR="009A2FBF" w:rsidRPr="009A2FBF" w:rsidRDefault="007B0D45" w:rsidP="009A2FBF">
      <w:pPr>
        <w:suppressAutoHyphens/>
        <w:autoSpaceDE w:val="0"/>
        <w:autoSpaceDN w:val="0"/>
        <w:adjustRightInd w:val="0"/>
        <w:spacing w:line="360" w:lineRule="auto"/>
        <w:ind w:firstLine="709"/>
        <w:jc w:val="both"/>
        <w:rPr>
          <w:bCs/>
          <w:sz w:val="28"/>
          <w:szCs w:val="28"/>
        </w:rPr>
      </w:pPr>
      <w:r w:rsidRPr="009A2FBF">
        <w:rPr>
          <w:bCs/>
          <w:sz w:val="28"/>
          <w:szCs w:val="28"/>
        </w:rPr>
        <w:t>По объему и значимости кредитные операции банков являются самыми важными, так как в основном за счет кредитного портфеля образуется их доход. От качества кредитного портфеля зависят ликвидность и рентабельность банка и само его существование.</w:t>
      </w:r>
    </w:p>
    <w:p w:rsidR="007B0D45" w:rsidRPr="009A2FBF" w:rsidRDefault="007B0D45" w:rsidP="009A2FBF">
      <w:pPr>
        <w:suppressAutoHyphens/>
        <w:autoSpaceDE w:val="0"/>
        <w:autoSpaceDN w:val="0"/>
        <w:adjustRightInd w:val="0"/>
        <w:spacing w:line="360" w:lineRule="auto"/>
        <w:ind w:firstLine="709"/>
        <w:jc w:val="both"/>
        <w:rPr>
          <w:bCs/>
          <w:sz w:val="28"/>
          <w:szCs w:val="28"/>
        </w:rPr>
      </w:pPr>
      <w:r w:rsidRPr="009A2FBF">
        <w:rPr>
          <w:bCs/>
          <w:sz w:val="28"/>
          <w:szCs w:val="28"/>
        </w:rPr>
        <w:t>В теоретической части</w:t>
      </w:r>
      <w:r w:rsidR="009A2FBF" w:rsidRPr="009A2FBF">
        <w:rPr>
          <w:bCs/>
          <w:sz w:val="28"/>
          <w:szCs w:val="28"/>
        </w:rPr>
        <w:t xml:space="preserve"> </w:t>
      </w:r>
      <w:r w:rsidRPr="009A2FBF">
        <w:rPr>
          <w:bCs/>
          <w:sz w:val="28"/>
          <w:szCs w:val="28"/>
        </w:rPr>
        <w:t>курсовой работе были рассмотрены теоретические основы кредитования, порядок предоставления средств, организация, оформление и учет кредитных операций, порядок формирования резерва на возможные потери по ссудам.</w:t>
      </w:r>
    </w:p>
    <w:p w:rsidR="009A2FBF" w:rsidRPr="009A2FBF" w:rsidRDefault="007B0D45" w:rsidP="009A2FBF">
      <w:pPr>
        <w:suppressAutoHyphens/>
        <w:autoSpaceDE w:val="0"/>
        <w:autoSpaceDN w:val="0"/>
        <w:adjustRightInd w:val="0"/>
        <w:spacing w:line="360" w:lineRule="auto"/>
        <w:ind w:firstLine="709"/>
        <w:jc w:val="both"/>
        <w:rPr>
          <w:bCs/>
          <w:sz w:val="28"/>
          <w:szCs w:val="28"/>
        </w:rPr>
      </w:pPr>
      <w:r w:rsidRPr="009A2FBF">
        <w:rPr>
          <w:bCs/>
          <w:sz w:val="28"/>
          <w:szCs w:val="28"/>
        </w:rPr>
        <w:t>В практической</w:t>
      </w:r>
      <w:r w:rsidR="009A2FBF" w:rsidRPr="009A2FBF">
        <w:rPr>
          <w:bCs/>
          <w:sz w:val="28"/>
          <w:szCs w:val="28"/>
        </w:rPr>
        <w:t xml:space="preserve"> </w:t>
      </w:r>
      <w:r w:rsidRPr="009A2FBF">
        <w:rPr>
          <w:bCs/>
          <w:sz w:val="28"/>
          <w:szCs w:val="28"/>
        </w:rPr>
        <w:t xml:space="preserve">части курсовой работы были проанализированы кредитные операции банка. Был проведен анализ кредитного портфеля на примере банка </w:t>
      </w:r>
      <w:r w:rsidR="009A2FBF" w:rsidRPr="009A2FBF">
        <w:rPr>
          <w:bCs/>
          <w:sz w:val="28"/>
          <w:szCs w:val="28"/>
        </w:rPr>
        <w:t>"</w:t>
      </w:r>
      <w:r w:rsidRPr="009A2FBF">
        <w:rPr>
          <w:bCs/>
          <w:sz w:val="28"/>
          <w:szCs w:val="28"/>
        </w:rPr>
        <w:t>УРАЛСИБ, анализ структуры кредитного портфеля и анализ качества кредитного портфеля.</w:t>
      </w:r>
    </w:p>
    <w:p w:rsidR="009A2FBF" w:rsidRPr="009A2FBF" w:rsidRDefault="007B0D45" w:rsidP="009A2FBF">
      <w:pPr>
        <w:suppressAutoHyphens/>
        <w:autoSpaceDE w:val="0"/>
        <w:autoSpaceDN w:val="0"/>
        <w:adjustRightInd w:val="0"/>
        <w:spacing w:line="360" w:lineRule="auto"/>
        <w:ind w:firstLine="709"/>
        <w:jc w:val="both"/>
        <w:rPr>
          <w:bCs/>
          <w:sz w:val="28"/>
          <w:szCs w:val="28"/>
        </w:rPr>
      </w:pPr>
      <w:r w:rsidRPr="009A2FBF">
        <w:rPr>
          <w:bCs/>
          <w:sz w:val="28"/>
          <w:szCs w:val="28"/>
        </w:rPr>
        <w:t xml:space="preserve">На основе проведенного анализа было выявлено, что рост активов в динамике за рассмотренный период обусловлен ростом кредитного портфеля. В структуре кредитного портфеля основу составляют кредиты юридическим лицам. </w:t>
      </w:r>
      <w:r w:rsidR="00C31BB0" w:rsidRPr="009A2FBF">
        <w:rPr>
          <w:bCs/>
          <w:sz w:val="28"/>
          <w:szCs w:val="28"/>
        </w:rPr>
        <w:t xml:space="preserve">Следующую по размеру группу составляют кредиты физическим лицам. Обе эти группы показали рост в динамике. Еще одной составляющей являются межбанковские кредиты. Их доля примерно одинакова в динамике. </w:t>
      </w:r>
      <w:r w:rsidR="007614E5" w:rsidRPr="009A2FBF">
        <w:rPr>
          <w:bCs/>
          <w:sz w:val="28"/>
          <w:szCs w:val="28"/>
        </w:rPr>
        <w:t>Можно сделать вывод о том, что портфель достаточно диверсифицирован, у банка сложившая клиентская база и правильная кредитная политика.</w:t>
      </w:r>
    </w:p>
    <w:p w:rsidR="009A2FBF" w:rsidRPr="009A2FBF" w:rsidRDefault="007614E5" w:rsidP="009A2FBF">
      <w:pPr>
        <w:suppressAutoHyphens/>
        <w:autoSpaceDE w:val="0"/>
        <w:autoSpaceDN w:val="0"/>
        <w:adjustRightInd w:val="0"/>
        <w:spacing w:line="360" w:lineRule="auto"/>
        <w:ind w:firstLine="709"/>
        <w:jc w:val="both"/>
        <w:rPr>
          <w:bCs/>
          <w:sz w:val="28"/>
          <w:szCs w:val="28"/>
        </w:rPr>
      </w:pPr>
      <w:r w:rsidRPr="009A2FBF">
        <w:rPr>
          <w:bCs/>
          <w:sz w:val="28"/>
          <w:szCs w:val="28"/>
        </w:rPr>
        <w:t>В результате анализа качества в банке наблюдается рост неработающих кредитов как в абсолютном, так и в относительном выражении. Размер просроченной задолженности примерно соответствует средним размерам по России.</w:t>
      </w:r>
      <w:r w:rsidR="009A2FBF" w:rsidRPr="009A2FBF">
        <w:rPr>
          <w:bCs/>
          <w:sz w:val="28"/>
          <w:szCs w:val="28"/>
        </w:rPr>
        <w:t xml:space="preserve"> </w:t>
      </w:r>
      <w:r w:rsidRPr="009A2FBF">
        <w:rPr>
          <w:bCs/>
          <w:sz w:val="28"/>
          <w:szCs w:val="28"/>
        </w:rPr>
        <w:t>В банке также наблюдается рост резервов, причем эти резервы почти покрывают неработающие кредиты по физическим лицам и перекрывают неработающие кредиты по юридическим лицам. Кроме того, растут размеры и самого кредитного портфеля. Следовательно, можно сделать вывод об удовлетворительном качестве кредитного портфеля банка.</w:t>
      </w:r>
    </w:p>
    <w:p w:rsidR="009A2FBF" w:rsidRPr="009A2FBF" w:rsidRDefault="00DB7E6A" w:rsidP="009A2FBF">
      <w:pPr>
        <w:suppressAutoHyphens/>
        <w:autoSpaceDE w:val="0"/>
        <w:autoSpaceDN w:val="0"/>
        <w:adjustRightInd w:val="0"/>
        <w:spacing w:line="360" w:lineRule="auto"/>
        <w:ind w:firstLine="709"/>
        <w:jc w:val="both"/>
        <w:rPr>
          <w:bCs/>
          <w:sz w:val="28"/>
          <w:szCs w:val="28"/>
        </w:rPr>
      </w:pPr>
      <w:r w:rsidRPr="009A2FBF">
        <w:rPr>
          <w:bCs/>
          <w:sz w:val="28"/>
          <w:szCs w:val="28"/>
        </w:rPr>
        <w:t xml:space="preserve">В целом проблемы </w:t>
      </w:r>
      <w:r w:rsidR="009A2FBF" w:rsidRPr="009A2FBF">
        <w:rPr>
          <w:bCs/>
          <w:sz w:val="28"/>
          <w:szCs w:val="28"/>
        </w:rPr>
        <w:t>"</w:t>
      </w:r>
      <w:r w:rsidRPr="009A2FBF">
        <w:rPr>
          <w:bCs/>
          <w:sz w:val="28"/>
          <w:szCs w:val="28"/>
        </w:rPr>
        <w:t>плохих</w:t>
      </w:r>
      <w:r w:rsidR="009A2FBF" w:rsidRPr="009A2FBF">
        <w:rPr>
          <w:bCs/>
          <w:sz w:val="28"/>
          <w:szCs w:val="28"/>
        </w:rPr>
        <w:t>"</w:t>
      </w:r>
      <w:r w:rsidRPr="009A2FBF">
        <w:rPr>
          <w:bCs/>
          <w:sz w:val="28"/>
          <w:szCs w:val="28"/>
        </w:rPr>
        <w:t xml:space="preserve"> кредитов, высоких процентных ставок, роста просроченной ссудной задолженности являются следствием ухудшения экономической ситуации в стране и мире в 2008 году.</w:t>
      </w:r>
      <w:r w:rsidR="009A2FBF" w:rsidRPr="009A2FBF">
        <w:rPr>
          <w:bCs/>
          <w:sz w:val="28"/>
          <w:szCs w:val="28"/>
        </w:rPr>
        <w:t xml:space="preserve"> </w:t>
      </w:r>
      <w:r w:rsidRPr="009A2FBF">
        <w:rPr>
          <w:bCs/>
          <w:sz w:val="28"/>
          <w:szCs w:val="28"/>
        </w:rPr>
        <w:t>Соответственно, многие банки сократили кредитную деятельность, ужесточили требования к заемщикам, начали более активную работу с коллекторными агентствами.</w:t>
      </w:r>
      <w:r w:rsidR="009A2FBF" w:rsidRPr="009A2FBF">
        <w:rPr>
          <w:bCs/>
          <w:sz w:val="28"/>
          <w:szCs w:val="28"/>
        </w:rPr>
        <w:t xml:space="preserve"> </w:t>
      </w:r>
      <w:r w:rsidR="00E81D4A" w:rsidRPr="009A2FBF">
        <w:rPr>
          <w:bCs/>
          <w:sz w:val="28"/>
          <w:szCs w:val="28"/>
        </w:rPr>
        <w:t>В этой ситуации перспективным представляется направление кредитования малого бизнеса, поскольку этот сегмент показал себя самым устойчивым во время кризиса. Кроме того, планируется государственная поддержка малого бизнеса.</w:t>
      </w:r>
    </w:p>
    <w:p w:rsidR="009A2FBF" w:rsidRPr="009A2FBF" w:rsidRDefault="00D76E57" w:rsidP="009A2FBF">
      <w:pPr>
        <w:suppressAutoHyphens/>
        <w:autoSpaceDE w:val="0"/>
        <w:autoSpaceDN w:val="0"/>
        <w:adjustRightInd w:val="0"/>
        <w:spacing w:line="360" w:lineRule="auto"/>
        <w:ind w:firstLine="709"/>
        <w:jc w:val="both"/>
        <w:rPr>
          <w:bCs/>
          <w:sz w:val="28"/>
          <w:szCs w:val="28"/>
        </w:rPr>
      </w:pPr>
      <w:r w:rsidRPr="009A2FBF">
        <w:rPr>
          <w:bCs/>
          <w:sz w:val="28"/>
          <w:szCs w:val="28"/>
        </w:rPr>
        <w:t>В сложившейся обстановке разумным является упор не на рост, а на качество кредитного портфеля, более тщательная оценка кредитоспособности клиентов.</w:t>
      </w:r>
    </w:p>
    <w:p w:rsidR="00D76E57" w:rsidRPr="009A2FBF" w:rsidRDefault="00D76E57" w:rsidP="009A2FBF">
      <w:pPr>
        <w:suppressAutoHyphens/>
        <w:autoSpaceDE w:val="0"/>
        <w:autoSpaceDN w:val="0"/>
        <w:adjustRightInd w:val="0"/>
        <w:spacing w:line="360" w:lineRule="auto"/>
        <w:ind w:firstLine="709"/>
        <w:jc w:val="both"/>
        <w:rPr>
          <w:bCs/>
          <w:sz w:val="28"/>
          <w:szCs w:val="28"/>
        </w:rPr>
      </w:pPr>
      <w:r w:rsidRPr="009A2FBF">
        <w:rPr>
          <w:bCs/>
          <w:sz w:val="28"/>
          <w:szCs w:val="28"/>
        </w:rPr>
        <w:t>Помимо этого, перспективным направлением видится более активная работа по учету векселей. Поскольку банки начали закручивать гайки по кредитам, наблюдается дефицит кредитных ресурсов, который компенсируется ростом коммерческого кредитования. Банки могут воспользоваться этим фактором.</w:t>
      </w:r>
    </w:p>
    <w:p w:rsidR="007614E5" w:rsidRPr="009A2FBF" w:rsidRDefault="00110787" w:rsidP="009A2FBF">
      <w:pPr>
        <w:suppressAutoHyphens/>
        <w:autoSpaceDE w:val="0"/>
        <w:autoSpaceDN w:val="0"/>
        <w:adjustRightInd w:val="0"/>
        <w:spacing w:line="360" w:lineRule="auto"/>
        <w:ind w:firstLine="709"/>
        <w:jc w:val="both"/>
        <w:rPr>
          <w:bCs/>
          <w:sz w:val="28"/>
          <w:szCs w:val="28"/>
        </w:rPr>
      </w:pPr>
      <w:r w:rsidRPr="009A2FBF">
        <w:rPr>
          <w:sz w:val="28"/>
          <w:szCs w:val="28"/>
        </w:rPr>
        <w:t>Грамотная политика по управлению доходами и расходами, оценка кредитных и других рисков позволит избежать или минимизировать действие различных негативных рыночных факторов</w:t>
      </w:r>
      <w:r w:rsidR="007957BE" w:rsidRPr="009A2FBF">
        <w:rPr>
          <w:sz w:val="28"/>
          <w:szCs w:val="28"/>
        </w:rPr>
        <w:t>.</w:t>
      </w:r>
    </w:p>
    <w:p w:rsidR="007B0D45" w:rsidRPr="009A2FBF" w:rsidRDefault="007B0D45" w:rsidP="009A2FBF">
      <w:pPr>
        <w:pStyle w:val="leftauthor"/>
        <w:suppressAutoHyphens/>
        <w:spacing w:after="0" w:line="360" w:lineRule="auto"/>
        <w:ind w:firstLine="709"/>
        <w:jc w:val="both"/>
        <w:rPr>
          <w:b w:val="0"/>
          <w:color w:val="auto"/>
          <w:sz w:val="28"/>
          <w:szCs w:val="28"/>
        </w:rPr>
      </w:pPr>
    </w:p>
    <w:p w:rsidR="00943A05" w:rsidRPr="009A2FBF" w:rsidRDefault="000F1ABB" w:rsidP="009A2FBF">
      <w:pPr>
        <w:pStyle w:val="leftauthor"/>
        <w:suppressAutoHyphens/>
        <w:spacing w:after="0" w:line="360" w:lineRule="auto"/>
        <w:ind w:firstLine="709"/>
        <w:jc w:val="both"/>
        <w:rPr>
          <w:b w:val="0"/>
          <w:color w:val="auto"/>
          <w:sz w:val="28"/>
          <w:szCs w:val="32"/>
        </w:rPr>
      </w:pPr>
      <w:r>
        <w:rPr>
          <w:b w:val="0"/>
          <w:color w:val="auto"/>
          <w:sz w:val="28"/>
          <w:szCs w:val="32"/>
        </w:rPr>
        <w:br w:type="page"/>
      </w:r>
      <w:r w:rsidR="00A766A9" w:rsidRPr="009A2FBF">
        <w:rPr>
          <w:b w:val="0"/>
          <w:color w:val="auto"/>
          <w:sz w:val="28"/>
          <w:szCs w:val="32"/>
        </w:rPr>
        <w:t>Список используемой литературы</w:t>
      </w:r>
    </w:p>
    <w:p w:rsidR="00A766A9" w:rsidRPr="009A2FBF" w:rsidRDefault="00A766A9" w:rsidP="000F1ABB">
      <w:pPr>
        <w:pStyle w:val="leftauthor"/>
        <w:suppressAutoHyphens/>
        <w:spacing w:after="0" w:line="360" w:lineRule="auto"/>
        <w:rPr>
          <w:b w:val="0"/>
          <w:color w:val="auto"/>
          <w:sz w:val="28"/>
          <w:szCs w:val="32"/>
        </w:rPr>
      </w:pPr>
    </w:p>
    <w:p w:rsidR="00AE5F97" w:rsidRPr="009A2FBF" w:rsidRDefault="00AE5F97" w:rsidP="000F1ABB">
      <w:pPr>
        <w:pStyle w:val="leftauthor"/>
        <w:numPr>
          <w:ilvl w:val="0"/>
          <w:numId w:val="10"/>
        </w:numPr>
        <w:suppressAutoHyphens/>
        <w:spacing w:after="0" w:line="360" w:lineRule="auto"/>
        <w:ind w:left="0" w:firstLine="0"/>
        <w:rPr>
          <w:b w:val="0"/>
          <w:color w:val="auto"/>
          <w:sz w:val="28"/>
          <w:szCs w:val="28"/>
        </w:rPr>
      </w:pPr>
      <w:r w:rsidRPr="009A2FBF">
        <w:rPr>
          <w:b w:val="0"/>
          <w:color w:val="auto"/>
          <w:sz w:val="28"/>
          <w:szCs w:val="28"/>
        </w:rPr>
        <w:t>Г</w:t>
      </w:r>
      <w:r w:rsidR="00E24FC8" w:rsidRPr="009A2FBF">
        <w:rPr>
          <w:b w:val="0"/>
          <w:color w:val="auto"/>
          <w:sz w:val="28"/>
          <w:szCs w:val="28"/>
        </w:rPr>
        <w:t xml:space="preserve">ражданский </w:t>
      </w:r>
      <w:r w:rsidRPr="009A2FBF">
        <w:rPr>
          <w:b w:val="0"/>
          <w:color w:val="auto"/>
          <w:sz w:val="28"/>
          <w:szCs w:val="28"/>
        </w:rPr>
        <w:t>К</w:t>
      </w:r>
      <w:r w:rsidR="00E24FC8" w:rsidRPr="009A2FBF">
        <w:rPr>
          <w:b w:val="0"/>
          <w:color w:val="auto"/>
          <w:sz w:val="28"/>
          <w:szCs w:val="28"/>
        </w:rPr>
        <w:t>одекс</w:t>
      </w:r>
      <w:r w:rsidRPr="009A2FBF">
        <w:rPr>
          <w:b w:val="0"/>
          <w:color w:val="auto"/>
          <w:sz w:val="28"/>
          <w:szCs w:val="28"/>
        </w:rPr>
        <w:t xml:space="preserve"> Р</w:t>
      </w:r>
      <w:r w:rsidR="003C6A9D" w:rsidRPr="009A2FBF">
        <w:rPr>
          <w:b w:val="0"/>
          <w:color w:val="auto"/>
          <w:sz w:val="28"/>
          <w:szCs w:val="28"/>
        </w:rPr>
        <w:t xml:space="preserve">оссийской </w:t>
      </w:r>
      <w:r w:rsidRPr="009A2FBF">
        <w:rPr>
          <w:b w:val="0"/>
          <w:color w:val="auto"/>
          <w:sz w:val="28"/>
          <w:szCs w:val="28"/>
        </w:rPr>
        <w:t>Ф</w:t>
      </w:r>
      <w:r w:rsidR="003C6A9D" w:rsidRPr="009A2FBF">
        <w:rPr>
          <w:b w:val="0"/>
          <w:color w:val="auto"/>
          <w:sz w:val="28"/>
          <w:szCs w:val="28"/>
        </w:rPr>
        <w:t>едерации</w:t>
      </w:r>
    </w:p>
    <w:p w:rsidR="00702E49" w:rsidRPr="009A2FBF" w:rsidRDefault="00702E49" w:rsidP="000F1ABB">
      <w:pPr>
        <w:pStyle w:val="leftauthor"/>
        <w:numPr>
          <w:ilvl w:val="0"/>
          <w:numId w:val="10"/>
        </w:numPr>
        <w:suppressAutoHyphens/>
        <w:spacing w:after="0" w:line="360" w:lineRule="auto"/>
        <w:ind w:left="0" w:firstLine="0"/>
        <w:rPr>
          <w:b w:val="0"/>
          <w:color w:val="auto"/>
          <w:sz w:val="28"/>
          <w:szCs w:val="28"/>
        </w:rPr>
      </w:pPr>
      <w:r w:rsidRPr="009A2FBF">
        <w:rPr>
          <w:rFonts w:eastAsia="Times-Bold"/>
          <w:b w:val="0"/>
          <w:color w:val="auto"/>
          <w:sz w:val="28"/>
          <w:szCs w:val="28"/>
        </w:rPr>
        <w:t xml:space="preserve">Федеральный закон </w:t>
      </w:r>
      <w:r w:rsidR="009A2FBF" w:rsidRPr="009A2FBF">
        <w:rPr>
          <w:rFonts w:eastAsia="Times-Bold"/>
          <w:b w:val="0"/>
          <w:color w:val="auto"/>
          <w:sz w:val="28"/>
          <w:szCs w:val="28"/>
        </w:rPr>
        <w:t>"</w:t>
      </w:r>
      <w:r w:rsidRPr="009A2FBF">
        <w:rPr>
          <w:rFonts w:eastAsia="Times-Bold"/>
          <w:b w:val="0"/>
          <w:color w:val="auto"/>
          <w:sz w:val="28"/>
          <w:szCs w:val="28"/>
        </w:rPr>
        <w:t>О банках и банковской деятельности</w:t>
      </w:r>
      <w:r w:rsidR="009A2FBF" w:rsidRPr="009A2FBF">
        <w:rPr>
          <w:rFonts w:eastAsia="Times-Bold"/>
          <w:b w:val="0"/>
          <w:color w:val="auto"/>
          <w:sz w:val="28"/>
          <w:szCs w:val="28"/>
        </w:rPr>
        <w:t>"</w:t>
      </w:r>
      <w:r w:rsidRPr="009A2FBF">
        <w:rPr>
          <w:rFonts w:eastAsia="Times-Bold"/>
          <w:b w:val="0"/>
          <w:color w:val="auto"/>
          <w:sz w:val="28"/>
          <w:szCs w:val="28"/>
        </w:rPr>
        <w:t xml:space="preserve"> </w:t>
      </w:r>
      <w:r w:rsidRPr="009A2FBF">
        <w:rPr>
          <w:b w:val="0"/>
          <w:color w:val="auto"/>
          <w:sz w:val="28"/>
          <w:szCs w:val="28"/>
        </w:rPr>
        <w:t>от 02.12.1990 N 395-1</w:t>
      </w:r>
    </w:p>
    <w:p w:rsidR="000F1ABB" w:rsidRDefault="00E47C01" w:rsidP="000F1ABB">
      <w:pPr>
        <w:pStyle w:val="leftauthor"/>
        <w:numPr>
          <w:ilvl w:val="0"/>
          <w:numId w:val="10"/>
        </w:numPr>
        <w:suppressAutoHyphens/>
        <w:spacing w:after="0" w:line="360" w:lineRule="auto"/>
        <w:ind w:left="0" w:firstLine="0"/>
        <w:rPr>
          <w:b w:val="0"/>
          <w:color w:val="auto"/>
          <w:sz w:val="28"/>
          <w:szCs w:val="28"/>
        </w:rPr>
      </w:pPr>
      <w:r w:rsidRPr="009A2FBF">
        <w:rPr>
          <w:rFonts w:eastAsia="Times-Bold"/>
          <w:b w:val="0"/>
          <w:color w:val="auto"/>
          <w:sz w:val="28"/>
          <w:szCs w:val="28"/>
        </w:rPr>
        <w:t>Федеральный закон</w:t>
      </w:r>
      <w:r w:rsidR="009A2FBF" w:rsidRPr="009A2FBF">
        <w:rPr>
          <w:rFonts w:eastAsia="Times-Bold"/>
          <w:b w:val="0"/>
          <w:color w:val="auto"/>
          <w:sz w:val="28"/>
          <w:szCs w:val="28"/>
        </w:rPr>
        <w:t xml:space="preserve"> "</w:t>
      </w:r>
      <w:r w:rsidRPr="009A2FBF">
        <w:rPr>
          <w:rFonts w:eastAsia="Times-Bold"/>
          <w:b w:val="0"/>
          <w:color w:val="auto"/>
          <w:sz w:val="28"/>
          <w:szCs w:val="28"/>
        </w:rPr>
        <w:t xml:space="preserve">О Центральном Банке Российской Федерации (Банке России) от </w:t>
      </w:r>
      <w:r w:rsidR="009A2FBF" w:rsidRPr="009A2FBF">
        <w:rPr>
          <w:rFonts w:eastAsia="Times-Bold"/>
          <w:b w:val="0"/>
          <w:color w:val="auto"/>
          <w:sz w:val="28"/>
          <w:szCs w:val="28"/>
        </w:rPr>
        <w:t>"</w:t>
      </w:r>
      <w:r w:rsidRPr="009A2FBF">
        <w:rPr>
          <w:rFonts w:eastAsia="Times-Bold"/>
          <w:b w:val="0"/>
          <w:color w:val="auto"/>
          <w:sz w:val="28"/>
          <w:szCs w:val="28"/>
        </w:rPr>
        <w:t xml:space="preserve"> </w:t>
      </w:r>
      <w:r w:rsidRPr="009A2FBF">
        <w:rPr>
          <w:b w:val="0"/>
          <w:color w:val="auto"/>
          <w:sz w:val="28"/>
          <w:szCs w:val="28"/>
        </w:rPr>
        <w:t>от 10 июля 2002г. ( с изм. От 27 окт.2008г)</w:t>
      </w:r>
    </w:p>
    <w:p w:rsidR="000F1ABB" w:rsidRDefault="009A2FBF" w:rsidP="000F1ABB">
      <w:pPr>
        <w:pStyle w:val="leftauthor"/>
        <w:numPr>
          <w:ilvl w:val="0"/>
          <w:numId w:val="10"/>
        </w:numPr>
        <w:suppressAutoHyphens/>
        <w:spacing w:after="0" w:line="360" w:lineRule="auto"/>
        <w:ind w:left="0" w:firstLine="0"/>
        <w:rPr>
          <w:rFonts w:eastAsia="Times-Bold"/>
          <w:b w:val="0"/>
          <w:color w:val="auto"/>
          <w:sz w:val="28"/>
          <w:szCs w:val="28"/>
        </w:rPr>
      </w:pPr>
      <w:r w:rsidRPr="009A2FBF">
        <w:rPr>
          <w:b w:val="0"/>
          <w:color w:val="auto"/>
          <w:sz w:val="28"/>
          <w:szCs w:val="28"/>
        </w:rPr>
        <w:t>"</w:t>
      </w:r>
      <w:r w:rsidR="008C71B7" w:rsidRPr="009A2FBF">
        <w:rPr>
          <w:b w:val="0"/>
          <w:color w:val="auto"/>
          <w:sz w:val="28"/>
          <w:szCs w:val="28"/>
        </w:rPr>
        <w:t>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w:t>
      </w:r>
      <w:r w:rsidRPr="009A2FBF">
        <w:rPr>
          <w:b w:val="0"/>
          <w:color w:val="auto"/>
          <w:sz w:val="28"/>
          <w:szCs w:val="28"/>
        </w:rPr>
        <w:t>"</w:t>
      </w:r>
      <w:r w:rsidR="008C71B7" w:rsidRPr="009A2FBF">
        <w:rPr>
          <w:b w:val="0"/>
          <w:color w:val="auto"/>
          <w:sz w:val="28"/>
          <w:szCs w:val="28"/>
        </w:rPr>
        <w:t xml:space="preserve"> Положение Центрального Банка России №39-П от 26 июня 1998 г.</w:t>
      </w:r>
    </w:p>
    <w:p w:rsidR="00732B36" w:rsidRPr="009A2FBF" w:rsidRDefault="009A2FBF" w:rsidP="000F1ABB">
      <w:pPr>
        <w:pStyle w:val="leftauthor"/>
        <w:numPr>
          <w:ilvl w:val="0"/>
          <w:numId w:val="10"/>
        </w:numPr>
        <w:suppressAutoHyphens/>
        <w:spacing w:after="0" w:line="360" w:lineRule="auto"/>
        <w:ind w:left="0" w:firstLine="0"/>
        <w:rPr>
          <w:b w:val="0"/>
          <w:color w:val="auto"/>
          <w:sz w:val="28"/>
          <w:szCs w:val="28"/>
        </w:rPr>
      </w:pPr>
      <w:r w:rsidRPr="009A2FBF">
        <w:rPr>
          <w:b w:val="0"/>
          <w:color w:val="auto"/>
          <w:sz w:val="28"/>
          <w:szCs w:val="28"/>
        </w:rPr>
        <w:t>"</w:t>
      </w:r>
      <w:r w:rsidR="007C0F86" w:rsidRPr="009A2FBF">
        <w:rPr>
          <w:b w:val="0"/>
          <w:color w:val="auto"/>
          <w:sz w:val="28"/>
          <w:szCs w:val="28"/>
        </w:rPr>
        <w:t>О порядке предоставления Банком России кредитным организациям к</w:t>
      </w:r>
      <w:r w:rsidR="00E24FC8" w:rsidRPr="009A2FBF">
        <w:rPr>
          <w:b w:val="0"/>
          <w:color w:val="auto"/>
          <w:sz w:val="28"/>
          <w:szCs w:val="28"/>
        </w:rPr>
        <w:t>редитов, обеспеченных активами</w:t>
      </w:r>
      <w:r w:rsidRPr="009A2FBF">
        <w:rPr>
          <w:b w:val="0"/>
          <w:color w:val="auto"/>
          <w:sz w:val="28"/>
          <w:szCs w:val="28"/>
        </w:rPr>
        <w:t>"</w:t>
      </w:r>
      <w:r w:rsidR="00E24FC8" w:rsidRPr="009A2FBF">
        <w:rPr>
          <w:b w:val="0"/>
          <w:color w:val="auto"/>
          <w:sz w:val="28"/>
          <w:szCs w:val="28"/>
        </w:rPr>
        <w:t xml:space="preserve"> Положение ЦБ РФ от 12.11.2007 № 312-П</w:t>
      </w:r>
      <w:bookmarkStart w:id="0" w:name="Положение"/>
    </w:p>
    <w:p w:rsidR="000F1ABB" w:rsidRDefault="00732B36" w:rsidP="000F1ABB">
      <w:pPr>
        <w:pStyle w:val="leftauthor"/>
        <w:numPr>
          <w:ilvl w:val="0"/>
          <w:numId w:val="10"/>
        </w:numPr>
        <w:suppressAutoHyphens/>
        <w:spacing w:after="0" w:line="360" w:lineRule="auto"/>
        <w:ind w:left="0" w:firstLine="0"/>
        <w:rPr>
          <w:b w:val="0"/>
          <w:color w:val="auto"/>
          <w:sz w:val="28"/>
          <w:szCs w:val="28"/>
        </w:rPr>
      </w:pPr>
      <w:r w:rsidRPr="009A2FBF">
        <w:rPr>
          <w:b w:val="0"/>
          <w:color w:val="auto"/>
          <w:sz w:val="28"/>
          <w:szCs w:val="28"/>
        </w:rPr>
        <w:t>Положение</w:t>
      </w:r>
      <w:bookmarkEnd w:id="0"/>
      <w:r w:rsidRPr="009A2FBF">
        <w:rPr>
          <w:b w:val="0"/>
          <w:color w:val="auto"/>
          <w:sz w:val="28"/>
          <w:szCs w:val="28"/>
        </w:rPr>
        <w:t xml:space="preserve"> Банка России от 26 марта 2004 г. N 254-П "О порядке формирования кредитными организациями резервов</w:t>
      </w:r>
      <w:r w:rsidR="009A2FBF" w:rsidRPr="009A2FBF">
        <w:rPr>
          <w:b w:val="0"/>
          <w:color w:val="auto"/>
          <w:sz w:val="28"/>
          <w:szCs w:val="28"/>
        </w:rPr>
        <w:t xml:space="preserve"> </w:t>
      </w:r>
      <w:r w:rsidRPr="009A2FBF">
        <w:rPr>
          <w:b w:val="0"/>
          <w:color w:val="auto"/>
          <w:sz w:val="28"/>
          <w:szCs w:val="28"/>
        </w:rPr>
        <w:t>на возможные потери по ссудам,</w:t>
      </w:r>
      <w:r w:rsidR="009A2FBF" w:rsidRPr="009A2FBF">
        <w:rPr>
          <w:b w:val="0"/>
          <w:color w:val="auto"/>
          <w:sz w:val="28"/>
          <w:szCs w:val="28"/>
        </w:rPr>
        <w:t xml:space="preserve"> </w:t>
      </w:r>
      <w:r w:rsidRPr="009A2FBF">
        <w:rPr>
          <w:b w:val="0"/>
          <w:color w:val="auto"/>
          <w:sz w:val="28"/>
          <w:szCs w:val="28"/>
        </w:rPr>
        <w:t>по ссудной и приравненной к ней задолженности"</w:t>
      </w:r>
      <w:r w:rsidR="003B0ABD" w:rsidRPr="009A2FBF">
        <w:rPr>
          <w:b w:val="0"/>
          <w:color w:val="auto"/>
          <w:sz w:val="28"/>
          <w:szCs w:val="28"/>
        </w:rPr>
        <w:t xml:space="preserve"> (</w:t>
      </w:r>
      <w:r w:rsidRPr="009A2FBF">
        <w:rPr>
          <w:b w:val="0"/>
          <w:color w:val="auto"/>
          <w:sz w:val="28"/>
          <w:szCs w:val="28"/>
        </w:rPr>
        <w:t>в ред. Указаний ЦБ РФ от</w:t>
      </w:r>
      <w:r w:rsidR="009A2FBF" w:rsidRPr="009A2FBF">
        <w:rPr>
          <w:b w:val="0"/>
          <w:color w:val="auto"/>
          <w:sz w:val="28"/>
          <w:szCs w:val="28"/>
        </w:rPr>
        <w:t xml:space="preserve"> </w:t>
      </w:r>
      <w:r w:rsidRPr="009A2FBF">
        <w:rPr>
          <w:b w:val="0"/>
          <w:color w:val="auto"/>
          <w:sz w:val="28"/>
          <w:szCs w:val="28"/>
        </w:rPr>
        <w:t xml:space="preserve">от 16.06.2008 </w:t>
      </w:r>
      <w:r w:rsidRPr="00BA65BB">
        <w:rPr>
          <w:b w:val="0"/>
          <w:color w:val="auto"/>
          <w:sz w:val="28"/>
          <w:szCs w:val="28"/>
        </w:rPr>
        <w:t>N 2028-У</w:t>
      </w:r>
      <w:r w:rsidRPr="009A2FBF">
        <w:rPr>
          <w:b w:val="0"/>
          <w:color w:val="auto"/>
          <w:sz w:val="28"/>
          <w:szCs w:val="28"/>
        </w:rPr>
        <w:t>)</w:t>
      </w:r>
    </w:p>
    <w:p w:rsidR="000F1ABB" w:rsidRDefault="00547640" w:rsidP="000F1ABB">
      <w:pPr>
        <w:pStyle w:val="leftauthor"/>
        <w:numPr>
          <w:ilvl w:val="0"/>
          <w:numId w:val="10"/>
        </w:numPr>
        <w:suppressAutoHyphens/>
        <w:spacing w:after="0" w:line="360" w:lineRule="auto"/>
        <w:ind w:left="0" w:firstLine="0"/>
        <w:rPr>
          <w:b w:val="0"/>
          <w:color w:val="auto"/>
          <w:sz w:val="28"/>
          <w:szCs w:val="28"/>
        </w:rPr>
      </w:pPr>
      <w:r w:rsidRPr="009A2FBF">
        <w:rPr>
          <w:b w:val="0"/>
          <w:color w:val="auto"/>
          <w:sz w:val="28"/>
          <w:szCs w:val="28"/>
        </w:rPr>
        <w:t xml:space="preserve">Положение ЦБР от 05.12.2002 г. № 205-П </w:t>
      </w:r>
      <w:r w:rsidR="009A2FBF" w:rsidRPr="009A2FBF">
        <w:rPr>
          <w:b w:val="0"/>
          <w:color w:val="auto"/>
          <w:sz w:val="28"/>
          <w:szCs w:val="28"/>
        </w:rPr>
        <w:t>"</w:t>
      </w:r>
      <w:r w:rsidRPr="009A2FBF">
        <w:rPr>
          <w:b w:val="0"/>
          <w:color w:val="auto"/>
          <w:sz w:val="28"/>
          <w:szCs w:val="28"/>
        </w:rPr>
        <w:t>О правилах ведения бухгалтерского учета в кредитных организациях, расположенных на территории Российской Федерации</w:t>
      </w:r>
      <w:r w:rsidR="009A2FBF" w:rsidRPr="009A2FBF">
        <w:rPr>
          <w:b w:val="0"/>
          <w:color w:val="auto"/>
          <w:sz w:val="28"/>
          <w:szCs w:val="28"/>
        </w:rPr>
        <w:t>"</w:t>
      </w:r>
      <w:r w:rsidRPr="009A2FBF">
        <w:rPr>
          <w:b w:val="0"/>
          <w:color w:val="auto"/>
          <w:sz w:val="28"/>
          <w:szCs w:val="28"/>
        </w:rPr>
        <w:t xml:space="preserve"> (с изм. и доп. от 20 июня, 5 ноября 2003 г., 2 февраля, 24 марта, 7, 11, 25 июня, 9 августа, 19 ноября, 17 декабря 2004 г.</w:t>
      </w:r>
    </w:p>
    <w:p w:rsidR="009A2FBF" w:rsidRPr="009A2FBF" w:rsidRDefault="00921676" w:rsidP="000F1ABB">
      <w:pPr>
        <w:pStyle w:val="leftauthor"/>
        <w:numPr>
          <w:ilvl w:val="0"/>
          <w:numId w:val="10"/>
        </w:numPr>
        <w:suppressAutoHyphens/>
        <w:spacing w:after="0" w:line="360" w:lineRule="auto"/>
        <w:ind w:left="0" w:firstLine="0"/>
        <w:rPr>
          <w:b w:val="0"/>
          <w:color w:val="auto"/>
          <w:sz w:val="28"/>
          <w:szCs w:val="28"/>
        </w:rPr>
      </w:pPr>
      <w:r w:rsidRPr="009A2FBF">
        <w:rPr>
          <w:b w:val="0"/>
          <w:color w:val="auto"/>
          <w:sz w:val="28"/>
          <w:szCs w:val="28"/>
        </w:rPr>
        <w:t xml:space="preserve">Положение </w:t>
      </w:r>
      <w:r w:rsidR="00547640" w:rsidRPr="009A2FBF">
        <w:rPr>
          <w:b w:val="0"/>
          <w:color w:val="auto"/>
          <w:sz w:val="28"/>
          <w:szCs w:val="28"/>
        </w:rPr>
        <w:t xml:space="preserve">ЦБ РФ N 54-П от 31 августа 1998 г </w:t>
      </w:r>
      <w:r w:rsidR="009A2FBF" w:rsidRPr="009A2FBF">
        <w:rPr>
          <w:b w:val="0"/>
          <w:color w:val="auto"/>
          <w:sz w:val="28"/>
          <w:szCs w:val="28"/>
        </w:rPr>
        <w:t>"</w:t>
      </w:r>
      <w:r w:rsidR="00547640" w:rsidRPr="009A2FBF">
        <w:rPr>
          <w:b w:val="0"/>
          <w:color w:val="auto"/>
          <w:sz w:val="28"/>
          <w:szCs w:val="28"/>
        </w:rPr>
        <w:t>О</w:t>
      </w:r>
      <w:r w:rsidRPr="009A2FBF">
        <w:rPr>
          <w:b w:val="0"/>
          <w:color w:val="auto"/>
          <w:sz w:val="28"/>
          <w:szCs w:val="28"/>
        </w:rPr>
        <w:t xml:space="preserve"> порядке предоставления (размещения)</w:t>
      </w:r>
      <w:r w:rsidR="00BA3813" w:rsidRPr="009A2FBF">
        <w:rPr>
          <w:b w:val="0"/>
          <w:color w:val="auto"/>
          <w:sz w:val="28"/>
          <w:szCs w:val="28"/>
        </w:rPr>
        <w:t xml:space="preserve"> </w:t>
      </w:r>
      <w:r w:rsidRPr="009A2FBF">
        <w:rPr>
          <w:b w:val="0"/>
          <w:color w:val="auto"/>
          <w:sz w:val="28"/>
          <w:szCs w:val="28"/>
        </w:rPr>
        <w:t>кредитными организациями денежных средств и их возврата (погашения)</w:t>
      </w:r>
      <w:r w:rsidR="009A2FBF" w:rsidRPr="009A2FBF">
        <w:rPr>
          <w:b w:val="0"/>
          <w:color w:val="auto"/>
          <w:sz w:val="28"/>
          <w:szCs w:val="28"/>
        </w:rPr>
        <w:t>"</w:t>
      </w:r>
      <w:r w:rsidR="008B598A" w:rsidRPr="009A2FBF">
        <w:rPr>
          <w:b w:val="0"/>
          <w:color w:val="auto"/>
          <w:sz w:val="28"/>
          <w:szCs w:val="28"/>
        </w:rPr>
        <w:t>(в ред. Положения, утв. ЦБ РФ 27.07.2001 N 144-П)</w:t>
      </w:r>
    </w:p>
    <w:p w:rsidR="000F1ABB" w:rsidRDefault="00D93B38" w:rsidP="000F1ABB">
      <w:pPr>
        <w:pStyle w:val="leftauthor"/>
        <w:numPr>
          <w:ilvl w:val="0"/>
          <w:numId w:val="10"/>
        </w:numPr>
        <w:suppressAutoHyphens/>
        <w:spacing w:after="0" w:line="360" w:lineRule="auto"/>
        <w:ind w:left="0" w:firstLine="0"/>
        <w:rPr>
          <w:b w:val="0"/>
          <w:color w:val="auto"/>
          <w:sz w:val="28"/>
          <w:szCs w:val="28"/>
        </w:rPr>
      </w:pPr>
      <w:r w:rsidRPr="009A2FBF">
        <w:rPr>
          <w:b w:val="0"/>
          <w:color w:val="auto"/>
          <w:sz w:val="28"/>
          <w:szCs w:val="28"/>
        </w:rPr>
        <w:t>Указание Банка России "О введении Инструкции "О порядке формирования и использования резерва на возможные потери по ссудам" от 25.12.97 N 101-У (с учетом изменений и дополнений</w:t>
      </w:r>
      <w:r w:rsidR="0088697C" w:rsidRPr="009A2FBF">
        <w:rPr>
          <w:b w:val="0"/>
          <w:color w:val="auto"/>
          <w:sz w:val="28"/>
          <w:szCs w:val="28"/>
        </w:rPr>
        <w:t>)</w:t>
      </w:r>
    </w:p>
    <w:p w:rsidR="004A7A62" w:rsidRPr="009A2FBF" w:rsidRDefault="008C71B7" w:rsidP="000F1ABB">
      <w:pPr>
        <w:pStyle w:val="leftauthor"/>
        <w:numPr>
          <w:ilvl w:val="0"/>
          <w:numId w:val="10"/>
        </w:numPr>
        <w:suppressAutoHyphens/>
        <w:spacing w:after="0" w:line="360" w:lineRule="auto"/>
        <w:ind w:left="0" w:firstLine="0"/>
        <w:rPr>
          <w:rFonts w:eastAsia="TimesNewRoman"/>
          <w:b w:val="0"/>
          <w:color w:val="auto"/>
          <w:sz w:val="28"/>
          <w:szCs w:val="28"/>
        </w:rPr>
      </w:pPr>
      <w:r w:rsidRPr="009A2FBF">
        <w:rPr>
          <w:rFonts w:eastAsia="Times-Bold"/>
          <w:b w:val="0"/>
          <w:color w:val="auto"/>
          <w:sz w:val="28"/>
          <w:szCs w:val="28"/>
        </w:rPr>
        <w:t xml:space="preserve">Банк В.Р., Семенов С.К. </w:t>
      </w:r>
      <w:r w:rsidRPr="009A2FBF">
        <w:rPr>
          <w:rFonts w:eastAsia="Times-Roman"/>
          <w:b w:val="0"/>
          <w:color w:val="auto"/>
          <w:sz w:val="28"/>
          <w:szCs w:val="28"/>
        </w:rPr>
        <w:t>Организация и бухгалтерский учет банковских операций: Учеб. пособие. — М.: Финансы и статистика, 2004. - 352 с.</w:t>
      </w:r>
    </w:p>
    <w:p w:rsidR="000F1ABB" w:rsidRDefault="004A7A62" w:rsidP="000F1ABB">
      <w:pPr>
        <w:pStyle w:val="leftauthor"/>
        <w:numPr>
          <w:ilvl w:val="0"/>
          <w:numId w:val="10"/>
        </w:numPr>
        <w:suppressAutoHyphens/>
        <w:spacing w:after="0" w:line="360" w:lineRule="auto"/>
        <w:ind w:left="0" w:firstLine="0"/>
        <w:rPr>
          <w:rFonts w:eastAsia="TimesNewRoman"/>
          <w:b w:val="0"/>
          <w:color w:val="auto"/>
          <w:sz w:val="28"/>
          <w:szCs w:val="28"/>
        </w:rPr>
      </w:pPr>
      <w:r w:rsidRPr="009A2FBF">
        <w:rPr>
          <w:rFonts w:eastAsia="TimesNewRoman"/>
          <w:b w:val="0"/>
          <w:color w:val="auto"/>
          <w:sz w:val="28"/>
          <w:szCs w:val="28"/>
        </w:rPr>
        <w:t>Банковские риски: учебное пособие / кол. авторов; под ред. д-ра экон. наук, проф. О. И. Лаврушина и д-ра экон. наук, проф. Н. И. Валенцевой. – М. : КНОРУС, 2007. – 232 с.</w:t>
      </w:r>
    </w:p>
    <w:p w:rsidR="004A7A62" w:rsidRPr="009A2FBF" w:rsidRDefault="004A7A62" w:rsidP="000F1ABB">
      <w:pPr>
        <w:pStyle w:val="leftauthor"/>
        <w:numPr>
          <w:ilvl w:val="0"/>
          <w:numId w:val="10"/>
        </w:numPr>
        <w:suppressAutoHyphens/>
        <w:spacing w:after="0" w:line="360" w:lineRule="auto"/>
        <w:ind w:left="0" w:firstLine="0"/>
        <w:rPr>
          <w:rStyle w:val="a5"/>
          <w:bCs/>
          <w:color w:val="auto"/>
          <w:sz w:val="28"/>
          <w:szCs w:val="28"/>
        </w:rPr>
      </w:pPr>
      <w:r w:rsidRPr="009A2FBF">
        <w:rPr>
          <w:rFonts w:eastAsia="TimesNewRoman"/>
          <w:b w:val="0"/>
          <w:color w:val="auto"/>
          <w:sz w:val="28"/>
          <w:szCs w:val="28"/>
        </w:rPr>
        <w:t>Банковское дело: Учебник для студентов вузов / Под ред. О. И. Лаврушина, И. Д. Мамоновой,Н. И. Валенцевой. – 4-е изд. перераб. и доп. – М.: КНОРУС, 2006 – 768 с.</w:t>
      </w:r>
    </w:p>
    <w:p w:rsidR="000F1ABB" w:rsidRDefault="008C71B7" w:rsidP="000F1ABB">
      <w:pPr>
        <w:pStyle w:val="leftauthor"/>
        <w:numPr>
          <w:ilvl w:val="0"/>
          <w:numId w:val="10"/>
        </w:numPr>
        <w:suppressAutoHyphens/>
        <w:spacing w:after="0" w:line="360" w:lineRule="auto"/>
        <w:ind w:left="0" w:firstLine="0"/>
        <w:rPr>
          <w:rStyle w:val="a5"/>
          <w:color w:val="auto"/>
          <w:sz w:val="28"/>
          <w:szCs w:val="28"/>
        </w:rPr>
      </w:pPr>
      <w:r w:rsidRPr="009A2FBF">
        <w:rPr>
          <w:rStyle w:val="a5"/>
          <w:color w:val="auto"/>
          <w:sz w:val="28"/>
          <w:szCs w:val="28"/>
        </w:rPr>
        <w:t xml:space="preserve">Капаева Т.И. </w:t>
      </w:r>
      <w:r w:rsidR="009A2FBF" w:rsidRPr="009A2FBF">
        <w:rPr>
          <w:rStyle w:val="a5"/>
          <w:color w:val="auto"/>
          <w:sz w:val="28"/>
          <w:szCs w:val="28"/>
        </w:rPr>
        <w:t>"</w:t>
      </w:r>
      <w:r w:rsidRPr="009A2FBF">
        <w:rPr>
          <w:rStyle w:val="a5"/>
          <w:color w:val="auto"/>
          <w:sz w:val="28"/>
          <w:szCs w:val="28"/>
        </w:rPr>
        <w:t>Учет в банках</w:t>
      </w:r>
      <w:r w:rsidR="009A2FBF" w:rsidRPr="009A2FBF">
        <w:rPr>
          <w:rStyle w:val="a5"/>
          <w:color w:val="auto"/>
          <w:sz w:val="28"/>
          <w:szCs w:val="28"/>
        </w:rPr>
        <w:t>"</w:t>
      </w:r>
      <w:r w:rsidRPr="009A2FBF">
        <w:rPr>
          <w:rStyle w:val="a5"/>
          <w:color w:val="auto"/>
          <w:sz w:val="28"/>
          <w:szCs w:val="28"/>
        </w:rPr>
        <w:t xml:space="preserve"> : Учебник. – М.: </w:t>
      </w:r>
      <w:r w:rsidR="009A2FBF" w:rsidRPr="009A2FBF">
        <w:rPr>
          <w:rStyle w:val="a5"/>
          <w:color w:val="auto"/>
          <w:sz w:val="28"/>
          <w:szCs w:val="28"/>
        </w:rPr>
        <w:t>"</w:t>
      </w:r>
      <w:r w:rsidRPr="009A2FBF">
        <w:rPr>
          <w:rStyle w:val="a5"/>
          <w:color w:val="auto"/>
          <w:sz w:val="28"/>
          <w:szCs w:val="28"/>
        </w:rPr>
        <w:t>Форум: ИНФРА-М</w:t>
      </w:r>
      <w:r w:rsidR="009A2FBF" w:rsidRPr="009A2FBF">
        <w:rPr>
          <w:rStyle w:val="a5"/>
          <w:color w:val="auto"/>
          <w:sz w:val="28"/>
          <w:szCs w:val="28"/>
        </w:rPr>
        <w:t>"</w:t>
      </w:r>
      <w:r w:rsidRPr="009A2FBF">
        <w:rPr>
          <w:rStyle w:val="a5"/>
          <w:color w:val="auto"/>
          <w:sz w:val="28"/>
          <w:szCs w:val="28"/>
        </w:rPr>
        <w:t>, 2008г.</w:t>
      </w:r>
    </w:p>
    <w:p w:rsidR="00C70360" w:rsidRPr="009A2FBF" w:rsidRDefault="00C70360" w:rsidP="000F1ABB">
      <w:pPr>
        <w:pStyle w:val="leftauthor"/>
        <w:numPr>
          <w:ilvl w:val="0"/>
          <w:numId w:val="10"/>
        </w:numPr>
        <w:suppressAutoHyphens/>
        <w:spacing w:after="0" w:line="360" w:lineRule="auto"/>
        <w:ind w:left="0" w:firstLine="0"/>
        <w:rPr>
          <w:b w:val="0"/>
          <w:color w:val="auto"/>
          <w:sz w:val="28"/>
          <w:szCs w:val="28"/>
        </w:rPr>
      </w:pPr>
      <w:r w:rsidRPr="009A2FBF">
        <w:rPr>
          <w:b w:val="0"/>
          <w:color w:val="auto"/>
          <w:sz w:val="28"/>
          <w:szCs w:val="28"/>
        </w:rPr>
        <w:t>Комплексный анализ финансово – экономических результатов деятельности банка и его филиалов/ Л.Т. Гиляровская, С.Н. Паневина.-СПб.: Питер, 2003.-240с.</w:t>
      </w:r>
    </w:p>
    <w:p w:rsidR="00C70360" w:rsidRPr="009A2FBF" w:rsidRDefault="00C70360" w:rsidP="000F1ABB">
      <w:pPr>
        <w:pStyle w:val="leftauthor"/>
        <w:numPr>
          <w:ilvl w:val="0"/>
          <w:numId w:val="10"/>
        </w:numPr>
        <w:suppressAutoHyphens/>
        <w:spacing w:after="0" w:line="360" w:lineRule="auto"/>
        <w:ind w:left="0" w:firstLine="0"/>
        <w:rPr>
          <w:b w:val="0"/>
          <w:color w:val="auto"/>
          <w:sz w:val="28"/>
          <w:szCs w:val="28"/>
        </w:rPr>
      </w:pPr>
      <w:r w:rsidRPr="009A2FBF">
        <w:rPr>
          <w:b w:val="0"/>
          <w:color w:val="auto"/>
          <w:sz w:val="28"/>
          <w:szCs w:val="28"/>
        </w:rPr>
        <w:t>Организация бухгалтерского учёта в коммерческом банке - УМП - Нижникова - 2004</w:t>
      </w:r>
    </w:p>
    <w:p w:rsidR="00C70360" w:rsidRPr="009A2FBF" w:rsidRDefault="00C70360" w:rsidP="000F1ABB">
      <w:pPr>
        <w:pStyle w:val="leftauthor"/>
        <w:numPr>
          <w:ilvl w:val="0"/>
          <w:numId w:val="10"/>
        </w:numPr>
        <w:suppressAutoHyphens/>
        <w:spacing w:after="0" w:line="360" w:lineRule="auto"/>
        <w:ind w:left="0" w:firstLine="0"/>
        <w:rPr>
          <w:rStyle w:val="a9"/>
          <w:b w:val="0"/>
          <w:color w:val="auto"/>
          <w:sz w:val="28"/>
          <w:szCs w:val="28"/>
        </w:rPr>
      </w:pPr>
      <w:r w:rsidRPr="009A2FBF">
        <w:rPr>
          <w:b w:val="0"/>
          <w:color w:val="auto"/>
          <w:sz w:val="28"/>
          <w:szCs w:val="28"/>
        </w:rPr>
        <w:t>Осокина Т.М.</w:t>
      </w:r>
      <w:r w:rsidR="009A2FBF" w:rsidRPr="009A2FBF">
        <w:rPr>
          <w:b w:val="0"/>
          <w:color w:val="auto"/>
          <w:sz w:val="28"/>
          <w:szCs w:val="28"/>
        </w:rPr>
        <w:t xml:space="preserve"> </w:t>
      </w:r>
      <w:r w:rsidRPr="009A2FBF">
        <w:rPr>
          <w:rStyle w:val="a8"/>
          <w:b w:val="0"/>
          <w:color w:val="auto"/>
          <w:sz w:val="28"/>
          <w:szCs w:val="28"/>
        </w:rPr>
        <w:t xml:space="preserve">Бухгалтерский учет в банках, - </w:t>
      </w:r>
      <w:r w:rsidRPr="009A2FBF">
        <w:rPr>
          <w:rStyle w:val="a9"/>
          <w:b w:val="0"/>
          <w:color w:val="auto"/>
          <w:sz w:val="28"/>
          <w:szCs w:val="28"/>
        </w:rPr>
        <w:t>Учебный курс</w:t>
      </w:r>
      <w:r w:rsidR="009A2FBF" w:rsidRPr="009A2FBF">
        <w:rPr>
          <w:rStyle w:val="a9"/>
          <w:b w:val="0"/>
          <w:color w:val="auto"/>
          <w:sz w:val="28"/>
          <w:szCs w:val="28"/>
        </w:rPr>
        <w:t xml:space="preserve"> </w:t>
      </w:r>
      <w:r w:rsidRPr="009A2FBF">
        <w:rPr>
          <w:rStyle w:val="a9"/>
          <w:b w:val="0"/>
          <w:color w:val="auto"/>
          <w:sz w:val="28"/>
          <w:szCs w:val="28"/>
        </w:rPr>
        <w:t>(учебно-методический комплекс), 2008г.</w:t>
      </w:r>
    </w:p>
    <w:p w:rsidR="000F1ABB" w:rsidRDefault="003F324C" w:rsidP="000F1ABB">
      <w:pPr>
        <w:pStyle w:val="leftauthor"/>
        <w:numPr>
          <w:ilvl w:val="0"/>
          <w:numId w:val="10"/>
        </w:numPr>
        <w:suppressAutoHyphens/>
        <w:spacing w:after="0" w:line="360" w:lineRule="auto"/>
        <w:ind w:left="0" w:firstLine="0"/>
        <w:rPr>
          <w:b w:val="0"/>
          <w:color w:val="auto"/>
          <w:sz w:val="28"/>
          <w:szCs w:val="28"/>
        </w:rPr>
      </w:pPr>
      <w:r w:rsidRPr="009A2FBF">
        <w:rPr>
          <w:b w:val="0"/>
          <w:color w:val="auto"/>
          <w:sz w:val="28"/>
          <w:szCs w:val="28"/>
        </w:rPr>
        <w:t>Сиколенко Т.Д., Кулагина О.А. Учет и операционная техника в банках. Учебник.- Екатеринбург, 2005</w:t>
      </w:r>
    </w:p>
    <w:p w:rsidR="00F824E5" w:rsidRPr="009A2FBF" w:rsidRDefault="00F824E5" w:rsidP="000F1ABB">
      <w:pPr>
        <w:pStyle w:val="leftauthor"/>
        <w:numPr>
          <w:ilvl w:val="0"/>
          <w:numId w:val="10"/>
        </w:numPr>
        <w:suppressAutoHyphens/>
        <w:spacing w:after="0" w:line="360" w:lineRule="auto"/>
        <w:ind w:left="0" w:firstLine="0"/>
        <w:rPr>
          <w:b w:val="0"/>
          <w:color w:val="auto"/>
          <w:sz w:val="28"/>
          <w:szCs w:val="28"/>
        </w:rPr>
      </w:pPr>
      <w:r w:rsidRPr="009A2FBF">
        <w:rPr>
          <w:b w:val="0"/>
          <w:color w:val="auto"/>
          <w:sz w:val="28"/>
          <w:szCs w:val="28"/>
        </w:rPr>
        <w:t>Тихомирова</w:t>
      </w:r>
      <w:r w:rsidR="00C70360" w:rsidRPr="009A2FBF">
        <w:rPr>
          <w:b w:val="0"/>
          <w:color w:val="auto"/>
          <w:sz w:val="28"/>
          <w:szCs w:val="28"/>
        </w:rPr>
        <w:t xml:space="preserve"> Е.В.</w:t>
      </w:r>
      <w:r w:rsidRPr="009A2FBF">
        <w:rPr>
          <w:b w:val="0"/>
          <w:color w:val="auto"/>
          <w:sz w:val="28"/>
          <w:szCs w:val="28"/>
        </w:rPr>
        <w:t xml:space="preserve"> Кредитные операции коммерческих банков // Деньги и кредит. 2003. №9. с. </w:t>
      </w:r>
      <w:r w:rsidR="00CF431C" w:rsidRPr="009A2FBF">
        <w:rPr>
          <w:b w:val="0"/>
          <w:color w:val="auto"/>
          <w:sz w:val="28"/>
          <w:szCs w:val="28"/>
        </w:rPr>
        <w:t>–</w:t>
      </w:r>
      <w:r w:rsidRPr="009A2FBF">
        <w:rPr>
          <w:b w:val="0"/>
          <w:color w:val="auto"/>
          <w:sz w:val="28"/>
          <w:szCs w:val="28"/>
        </w:rPr>
        <w:t xml:space="preserve"> 39</w:t>
      </w:r>
    </w:p>
    <w:p w:rsidR="004A7A62" w:rsidRPr="009A2FBF" w:rsidRDefault="004A7A62" w:rsidP="000F1ABB">
      <w:pPr>
        <w:pStyle w:val="leftauthor"/>
        <w:numPr>
          <w:ilvl w:val="0"/>
          <w:numId w:val="10"/>
        </w:numPr>
        <w:suppressAutoHyphens/>
        <w:spacing w:after="0" w:line="360" w:lineRule="auto"/>
        <w:ind w:left="0" w:firstLine="0"/>
        <w:rPr>
          <w:rFonts w:eastAsia="Times-Bold"/>
          <w:b w:val="0"/>
          <w:color w:val="auto"/>
          <w:sz w:val="28"/>
          <w:szCs w:val="28"/>
        </w:rPr>
      </w:pPr>
      <w:r w:rsidRPr="009A2FBF">
        <w:rPr>
          <w:b w:val="0"/>
          <w:color w:val="auto"/>
          <w:sz w:val="28"/>
          <w:szCs w:val="28"/>
        </w:rPr>
        <w:t>Щербакова Г.Н. Анализ банковской деятельности (на основе отчетности, составленной по российским и международным стандартам)/ Галина Щербакова.-М.:Вершина, 2006.-464с.</w:t>
      </w:r>
    </w:p>
    <w:p w:rsidR="004A7A62" w:rsidRPr="009A2FBF" w:rsidRDefault="004A7A62" w:rsidP="000F1ABB">
      <w:pPr>
        <w:pStyle w:val="leftauthor"/>
        <w:numPr>
          <w:ilvl w:val="0"/>
          <w:numId w:val="10"/>
        </w:numPr>
        <w:suppressAutoHyphens/>
        <w:spacing w:after="0" w:line="360" w:lineRule="auto"/>
        <w:ind w:left="0" w:firstLine="0"/>
        <w:rPr>
          <w:rFonts w:eastAsia="Times-Bold"/>
          <w:b w:val="0"/>
          <w:color w:val="auto"/>
          <w:sz w:val="28"/>
          <w:szCs w:val="28"/>
        </w:rPr>
      </w:pPr>
      <w:r w:rsidRPr="009A2FBF">
        <w:rPr>
          <w:b w:val="0"/>
          <w:color w:val="auto"/>
          <w:sz w:val="28"/>
          <w:szCs w:val="28"/>
        </w:rPr>
        <w:t>Экономический анализ деятельности коммерческого банка.- учеб.пособие/ Вешкин Ю.Г., Авагян Г.Л.-М.: Магистр, 2007.-350с</w:t>
      </w:r>
    </w:p>
    <w:p w:rsidR="000F1ABB" w:rsidRDefault="004A7A62" w:rsidP="000F1ABB">
      <w:pPr>
        <w:pStyle w:val="leftauthor"/>
        <w:numPr>
          <w:ilvl w:val="0"/>
          <w:numId w:val="10"/>
        </w:numPr>
        <w:suppressAutoHyphens/>
        <w:spacing w:after="0" w:line="360" w:lineRule="auto"/>
        <w:ind w:left="0" w:firstLine="0"/>
        <w:rPr>
          <w:rFonts w:eastAsia="Times-Bold"/>
          <w:b w:val="0"/>
          <w:color w:val="auto"/>
          <w:sz w:val="28"/>
          <w:szCs w:val="28"/>
        </w:rPr>
      </w:pPr>
      <w:r w:rsidRPr="009A2FBF">
        <w:rPr>
          <w:b w:val="0"/>
          <w:color w:val="auto"/>
          <w:sz w:val="28"/>
          <w:szCs w:val="28"/>
        </w:rPr>
        <w:t>Экономический анализ деятельности коммерческого банка. Изд. 2-е, перераб. и доп.: Учебник для вузов.-М.: Логос, 2005</w:t>
      </w:r>
    </w:p>
    <w:p w:rsidR="009A2FBF" w:rsidRPr="009A2FBF" w:rsidRDefault="00C70360" w:rsidP="000F1ABB">
      <w:pPr>
        <w:pStyle w:val="leftauthor"/>
        <w:numPr>
          <w:ilvl w:val="0"/>
          <w:numId w:val="10"/>
        </w:numPr>
        <w:suppressAutoHyphens/>
        <w:spacing w:after="0" w:line="360" w:lineRule="auto"/>
        <w:ind w:left="0" w:firstLine="0"/>
        <w:rPr>
          <w:b w:val="0"/>
          <w:color w:val="auto"/>
          <w:sz w:val="28"/>
          <w:szCs w:val="28"/>
        </w:rPr>
      </w:pPr>
      <w:r w:rsidRPr="009A2FBF">
        <w:rPr>
          <w:rStyle w:val="a5"/>
          <w:color w:val="auto"/>
          <w:sz w:val="28"/>
          <w:szCs w:val="28"/>
        </w:rPr>
        <w:t xml:space="preserve">К. Г. Парфенов </w:t>
      </w:r>
      <w:r w:rsidR="009A2FBF" w:rsidRPr="009A2FBF">
        <w:rPr>
          <w:rStyle w:val="a5"/>
          <w:color w:val="auto"/>
          <w:sz w:val="28"/>
          <w:szCs w:val="28"/>
        </w:rPr>
        <w:t>"</w:t>
      </w:r>
      <w:r w:rsidRPr="009A2FBF">
        <w:rPr>
          <w:b w:val="0"/>
          <w:color w:val="auto"/>
          <w:sz w:val="28"/>
          <w:szCs w:val="28"/>
        </w:rPr>
        <w:t>Кpедитные операции</w:t>
      </w:r>
      <w:r w:rsidR="009A2FBF" w:rsidRPr="009A2FBF">
        <w:rPr>
          <w:b w:val="0"/>
          <w:color w:val="auto"/>
          <w:sz w:val="28"/>
          <w:szCs w:val="28"/>
        </w:rPr>
        <w:t>"</w:t>
      </w:r>
      <w:r w:rsidRPr="009A2FBF">
        <w:rPr>
          <w:b w:val="0"/>
          <w:color w:val="auto"/>
          <w:sz w:val="28"/>
          <w:szCs w:val="28"/>
        </w:rPr>
        <w:t xml:space="preserve"> // журнал </w:t>
      </w:r>
      <w:r w:rsidR="009A2FBF" w:rsidRPr="009A2FBF">
        <w:rPr>
          <w:b w:val="0"/>
          <w:color w:val="auto"/>
          <w:sz w:val="28"/>
          <w:szCs w:val="28"/>
        </w:rPr>
        <w:t>"</w:t>
      </w:r>
      <w:r w:rsidRPr="009A2FBF">
        <w:rPr>
          <w:b w:val="0"/>
          <w:color w:val="auto"/>
          <w:sz w:val="28"/>
          <w:szCs w:val="28"/>
        </w:rPr>
        <w:t>Бухгалтерия и банки</w:t>
      </w:r>
      <w:r w:rsidR="009A2FBF" w:rsidRPr="009A2FBF">
        <w:rPr>
          <w:b w:val="0"/>
          <w:color w:val="auto"/>
          <w:sz w:val="28"/>
          <w:szCs w:val="28"/>
        </w:rPr>
        <w:t xml:space="preserve">" </w:t>
      </w:r>
      <w:r w:rsidRPr="009A2FBF">
        <w:rPr>
          <w:b w:val="0"/>
          <w:color w:val="auto"/>
          <w:sz w:val="28"/>
          <w:szCs w:val="28"/>
        </w:rPr>
        <w:t>№ 7 и 8 , 2003г.</w:t>
      </w:r>
    </w:p>
    <w:p w:rsidR="008C71B7" w:rsidRPr="009A2FBF" w:rsidRDefault="008C71B7" w:rsidP="000F1ABB">
      <w:pPr>
        <w:pStyle w:val="leftauthor"/>
        <w:numPr>
          <w:ilvl w:val="0"/>
          <w:numId w:val="10"/>
        </w:numPr>
        <w:suppressAutoHyphens/>
        <w:spacing w:after="0" w:line="360" w:lineRule="auto"/>
        <w:ind w:left="0" w:firstLine="0"/>
        <w:rPr>
          <w:rFonts w:eastAsia="Times-Bold"/>
          <w:b w:val="0"/>
          <w:color w:val="auto"/>
          <w:sz w:val="28"/>
          <w:szCs w:val="28"/>
        </w:rPr>
      </w:pPr>
      <w:r w:rsidRPr="009A2FBF">
        <w:rPr>
          <w:b w:val="0"/>
          <w:color w:val="auto"/>
          <w:sz w:val="28"/>
          <w:szCs w:val="28"/>
        </w:rPr>
        <w:t>Конкурентные преимущества, которые получат банки, финансирующие коммерческие кредиты с использованием векселей.</w:t>
      </w:r>
      <w:r w:rsidR="009A2FBF" w:rsidRPr="009A2FBF">
        <w:rPr>
          <w:b w:val="0"/>
          <w:color w:val="auto"/>
          <w:sz w:val="28"/>
          <w:szCs w:val="28"/>
        </w:rPr>
        <w:t xml:space="preserve"> </w:t>
      </w:r>
      <w:r w:rsidRPr="009A2FBF">
        <w:rPr>
          <w:b w:val="0"/>
          <w:color w:val="auto"/>
          <w:sz w:val="28"/>
          <w:szCs w:val="28"/>
        </w:rPr>
        <w:t xml:space="preserve">// </w:t>
      </w:r>
      <w:hyperlink r:id="rId8" w:history="1">
        <w:r w:rsidRPr="009A2FBF">
          <w:rPr>
            <w:rStyle w:val="a3"/>
            <w:b w:val="0"/>
            <w:color w:val="auto"/>
            <w:sz w:val="28"/>
            <w:szCs w:val="28"/>
            <w:u w:val="none"/>
          </w:rPr>
          <w:t>А.А. Богданов</w:t>
        </w:r>
      </w:hyperlink>
      <w:r w:rsidRPr="009A2FBF">
        <w:rPr>
          <w:b w:val="0"/>
          <w:color w:val="auto"/>
          <w:sz w:val="28"/>
          <w:szCs w:val="28"/>
        </w:rPr>
        <w:t xml:space="preserve">, </w:t>
      </w:r>
      <w:r w:rsidR="009A2FBF" w:rsidRPr="00BA65BB">
        <w:rPr>
          <w:b w:val="0"/>
          <w:color w:val="auto"/>
          <w:sz w:val="28"/>
          <w:szCs w:val="28"/>
        </w:rPr>
        <w:t>"</w:t>
      </w:r>
      <w:r w:rsidRPr="00BA65BB">
        <w:rPr>
          <w:b w:val="0"/>
          <w:color w:val="auto"/>
          <w:sz w:val="28"/>
          <w:szCs w:val="28"/>
        </w:rPr>
        <w:t>Банковское кредитование</w:t>
      </w:r>
      <w:r w:rsidR="009A2FBF" w:rsidRPr="00BA65BB">
        <w:rPr>
          <w:b w:val="0"/>
          <w:color w:val="auto"/>
          <w:sz w:val="28"/>
          <w:szCs w:val="28"/>
        </w:rPr>
        <w:t>"</w:t>
      </w:r>
      <w:r w:rsidRPr="00BA65BB">
        <w:rPr>
          <w:b w:val="0"/>
          <w:color w:val="auto"/>
          <w:sz w:val="28"/>
          <w:szCs w:val="28"/>
        </w:rPr>
        <w:t xml:space="preserve"> № 4, 2009 года</w:t>
      </w:r>
    </w:p>
    <w:p w:rsidR="009A2FBF" w:rsidRPr="009A2FBF" w:rsidRDefault="00EF1886" w:rsidP="000F1ABB">
      <w:pPr>
        <w:pStyle w:val="leftauthor"/>
        <w:numPr>
          <w:ilvl w:val="0"/>
          <w:numId w:val="10"/>
        </w:numPr>
        <w:suppressAutoHyphens/>
        <w:spacing w:after="0" w:line="360" w:lineRule="auto"/>
        <w:ind w:left="0" w:firstLine="0"/>
        <w:rPr>
          <w:b w:val="0"/>
          <w:color w:val="auto"/>
          <w:sz w:val="28"/>
          <w:szCs w:val="28"/>
        </w:rPr>
      </w:pPr>
      <w:hyperlink r:id="rId9" w:history="1">
        <w:r w:rsidR="00EB2D94" w:rsidRPr="009A2FBF">
          <w:rPr>
            <w:rStyle w:val="a3"/>
            <w:b w:val="0"/>
            <w:color w:val="auto"/>
            <w:sz w:val="28"/>
            <w:szCs w:val="28"/>
            <w:u w:val="none"/>
          </w:rPr>
          <w:t>www.prostobankir.com.ua</w:t>
        </w:r>
      </w:hyperlink>
      <w:r w:rsidR="00EB2D94" w:rsidRPr="009A2FBF">
        <w:rPr>
          <w:rStyle w:val="ei1"/>
          <w:b w:val="0"/>
          <w:color w:val="auto"/>
          <w:sz w:val="28"/>
          <w:szCs w:val="28"/>
        </w:rPr>
        <w:t xml:space="preserve"> </w:t>
      </w:r>
      <w:r w:rsidR="005E5F18" w:rsidRPr="009A2FBF">
        <w:rPr>
          <w:b w:val="0"/>
          <w:color w:val="auto"/>
          <w:sz w:val="28"/>
          <w:szCs w:val="28"/>
        </w:rPr>
        <w:t>Методические подходы к анализу и оценке кредитного портфеля банка внешними пользователями (Опыт России. Часть1)</w:t>
      </w:r>
    </w:p>
    <w:p w:rsidR="000F1ABB" w:rsidRDefault="00EB2D94" w:rsidP="000F1ABB">
      <w:pPr>
        <w:pStyle w:val="leftauthor"/>
        <w:numPr>
          <w:ilvl w:val="0"/>
          <w:numId w:val="10"/>
        </w:numPr>
        <w:suppressAutoHyphens/>
        <w:spacing w:after="0" w:line="360" w:lineRule="auto"/>
        <w:ind w:left="0" w:firstLine="0"/>
        <w:rPr>
          <w:b w:val="0"/>
          <w:color w:val="auto"/>
          <w:sz w:val="28"/>
          <w:szCs w:val="28"/>
        </w:rPr>
      </w:pPr>
      <w:r w:rsidRPr="00BA65BB">
        <w:rPr>
          <w:b w:val="0"/>
          <w:color w:val="auto"/>
          <w:sz w:val="28"/>
          <w:szCs w:val="28"/>
        </w:rPr>
        <w:t>http://bankirussia.ru</w:t>
      </w:r>
      <w:r w:rsidRPr="009A2FBF">
        <w:rPr>
          <w:b w:val="0"/>
          <w:color w:val="auto"/>
          <w:sz w:val="28"/>
          <w:szCs w:val="28"/>
        </w:rPr>
        <w:t xml:space="preserve"> Уходящий 2009 год оказался крайне тяжелым для российских банков</w:t>
      </w:r>
    </w:p>
    <w:p w:rsidR="00CD3BF4" w:rsidRPr="009A2FBF" w:rsidRDefault="00CD3BF4" w:rsidP="000F1ABB">
      <w:pPr>
        <w:pStyle w:val="leftauthor"/>
        <w:numPr>
          <w:ilvl w:val="0"/>
          <w:numId w:val="10"/>
        </w:numPr>
        <w:suppressAutoHyphens/>
        <w:spacing w:after="0" w:line="360" w:lineRule="auto"/>
        <w:ind w:left="0" w:firstLine="0"/>
        <w:rPr>
          <w:b w:val="0"/>
          <w:color w:val="auto"/>
          <w:sz w:val="28"/>
          <w:szCs w:val="28"/>
        </w:rPr>
      </w:pPr>
      <w:r w:rsidRPr="009A2FBF">
        <w:rPr>
          <w:b w:val="0"/>
          <w:color w:val="auto"/>
          <w:sz w:val="28"/>
          <w:szCs w:val="28"/>
        </w:rPr>
        <w:t>http://www.bankru.info/analitycs/123-kreditovanie-biznesa-problemy-i-perspektivy.html</w:t>
      </w:r>
    </w:p>
    <w:p w:rsidR="000F1ABB" w:rsidRDefault="00EF1886" w:rsidP="000F1ABB">
      <w:pPr>
        <w:pStyle w:val="leftauthor"/>
        <w:numPr>
          <w:ilvl w:val="0"/>
          <w:numId w:val="10"/>
        </w:numPr>
        <w:suppressAutoHyphens/>
        <w:spacing w:after="0" w:line="360" w:lineRule="auto"/>
        <w:ind w:left="0" w:firstLine="0"/>
        <w:rPr>
          <w:rStyle w:val="ei1"/>
          <w:b w:val="0"/>
          <w:color w:val="auto"/>
          <w:sz w:val="28"/>
          <w:szCs w:val="28"/>
        </w:rPr>
      </w:pPr>
      <w:hyperlink r:id="rId10" w:history="1">
        <w:r w:rsidR="003407FA" w:rsidRPr="009A2FBF">
          <w:rPr>
            <w:rStyle w:val="a3"/>
            <w:b w:val="0"/>
            <w:color w:val="auto"/>
            <w:sz w:val="28"/>
            <w:szCs w:val="28"/>
            <w:u w:val="none"/>
          </w:rPr>
          <w:t>www.bankuralsib.ru/moscow</w:t>
        </w:r>
      </w:hyperlink>
      <w:r w:rsidR="007C2F01" w:rsidRPr="009A2FBF">
        <w:rPr>
          <w:rStyle w:val="ei1"/>
          <w:b w:val="0"/>
          <w:color w:val="auto"/>
          <w:sz w:val="28"/>
          <w:szCs w:val="28"/>
        </w:rPr>
        <w:t xml:space="preserve"> Годовой отчет за 2008г.</w:t>
      </w:r>
    </w:p>
    <w:p w:rsidR="003407FA" w:rsidRPr="009A2FBF" w:rsidRDefault="003407FA" w:rsidP="000F1ABB">
      <w:pPr>
        <w:pStyle w:val="leftauthor"/>
        <w:numPr>
          <w:ilvl w:val="0"/>
          <w:numId w:val="10"/>
        </w:numPr>
        <w:suppressAutoHyphens/>
        <w:spacing w:after="0" w:line="360" w:lineRule="auto"/>
        <w:ind w:left="0" w:firstLine="0"/>
        <w:rPr>
          <w:rStyle w:val="ei1"/>
          <w:b w:val="0"/>
          <w:color w:val="auto"/>
          <w:sz w:val="28"/>
          <w:szCs w:val="28"/>
        </w:rPr>
      </w:pPr>
      <w:r w:rsidRPr="00BA65BB">
        <w:rPr>
          <w:rStyle w:val="ei1"/>
          <w:b w:val="0"/>
          <w:color w:val="auto"/>
          <w:sz w:val="28"/>
          <w:szCs w:val="28"/>
        </w:rPr>
        <w:t>www.uralsib.ru</w:t>
      </w:r>
      <w:r w:rsidR="007C2F01" w:rsidRPr="009A2FBF">
        <w:rPr>
          <w:rStyle w:val="ei1"/>
          <w:b w:val="0"/>
          <w:color w:val="auto"/>
          <w:sz w:val="28"/>
          <w:szCs w:val="28"/>
        </w:rPr>
        <w:t xml:space="preserve"> Годовой отчет за 2007г., 2006г.</w:t>
      </w:r>
    </w:p>
    <w:p w:rsidR="003407FA" w:rsidRPr="009A2FBF" w:rsidRDefault="00EF1886" w:rsidP="000F1ABB">
      <w:pPr>
        <w:pStyle w:val="leftauthor"/>
        <w:numPr>
          <w:ilvl w:val="0"/>
          <w:numId w:val="10"/>
        </w:numPr>
        <w:suppressAutoHyphens/>
        <w:spacing w:after="0" w:line="360" w:lineRule="auto"/>
        <w:ind w:left="0" w:firstLine="0"/>
        <w:rPr>
          <w:b w:val="0"/>
          <w:color w:val="auto"/>
          <w:sz w:val="28"/>
          <w:szCs w:val="28"/>
        </w:rPr>
      </w:pPr>
      <w:hyperlink r:id="rId11" w:history="1">
        <w:r w:rsidR="007C2F01" w:rsidRPr="009A2FBF">
          <w:rPr>
            <w:rStyle w:val="a3"/>
            <w:b w:val="0"/>
            <w:color w:val="auto"/>
            <w:sz w:val="28"/>
            <w:szCs w:val="28"/>
            <w:u w:val="none"/>
          </w:rPr>
          <w:t>http://www.cbr.ru/</w:t>
        </w:r>
      </w:hyperlink>
      <w:r w:rsidR="007C2F01" w:rsidRPr="009A2FBF">
        <w:rPr>
          <w:b w:val="0"/>
          <w:color w:val="auto"/>
          <w:sz w:val="28"/>
          <w:szCs w:val="28"/>
        </w:rPr>
        <w:t xml:space="preserve"> Форма 101 </w:t>
      </w:r>
      <w:r w:rsidR="009A2FBF" w:rsidRPr="009A2FBF">
        <w:rPr>
          <w:b w:val="0"/>
          <w:color w:val="auto"/>
          <w:sz w:val="28"/>
          <w:szCs w:val="28"/>
        </w:rPr>
        <w:t>"</w:t>
      </w:r>
      <w:r w:rsidR="007C2F01" w:rsidRPr="009A2FBF">
        <w:rPr>
          <w:b w:val="0"/>
          <w:color w:val="auto"/>
          <w:sz w:val="28"/>
          <w:szCs w:val="28"/>
        </w:rPr>
        <w:t>оборотная ведомость по счетам бухгалтерского учета</w:t>
      </w:r>
      <w:r w:rsidR="003F7ADA" w:rsidRPr="009A2FBF">
        <w:rPr>
          <w:b w:val="0"/>
          <w:color w:val="auto"/>
          <w:sz w:val="28"/>
          <w:szCs w:val="28"/>
        </w:rPr>
        <w:t xml:space="preserve"> кредитных организаций</w:t>
      </w:r>
      <w:r w:rsidR="009A2FBF" w:rsidRPr="009A2FBF">
        <w:rPr>
          <w:b w:val="0"/>
          <w:color w:val="auto"/>
          <w:sz w:val="28"/>
          <w:szCs w:val="28"/>
        </w:rPr>
        <w:t>"</w:t>
      </w:r>
    </w:p>
    <w:p w:rsidR="00223DE5" w:rsidRPr="000F1ABB" w:rsidRDefault="00223DE5" w:rsidP="000F1ABB">
      <w:pPr>
        <w:pStyle w:val="leftauthor"/>
        <w:suppressAutoHyphens/>
        <w:spacing w:after="0" w:line="360" w:lineRule="auto"/>
        <w:rPr>
          <w:b w:val="0"/>
          <w:color w:val="FFFFFF"/>
          <w:sz w:val="28"/>
          <w:szCs w:val="28"/>
        </w:rPr>
      </w:pPr>
      <w:bookmarkStart w:id="1" w:name="_GoBack"/>
      <w:bookmarkEnd w:id="1"/>
    </w:p>
    <w:sectPr w:rsidR="00223DE5" w:rsidRPr="000F1ABB" w:rsidSect="009A2FBF">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66B" w:rsidRDefault="000F566B">
      <w:r>
        <w:separator/>
      </w:r>
    </w:p>
  </w:endnote>
  <w:endnote w:type="continuationSeparator" w:id="0">
    <w:p w:rsidR="000F566B" w:rsidRDefault="000F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Italic">
    <w:altName w:val="Arial Unicode MS"/>
    <w:panose1 w:val="00000000000000000000"/>
    <w:charset w:val="80"/>
    <w:family w:val="roman"/>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BF" w:rsidRDefault="009A2FB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BF" w:rsidRDefault="009A2FBF">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BF" w:rsidRDefault="009A2FB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66B" w:rsidRDefault="000F566B">
      <w:r>
        <w:separator/>
      </w:r>
    </w:p>
  </w:footnote>
  <w:footnote w:type="continuationSeparator" w:id="0">
    <w:p w:rsidR="000F566B" w:rsidRDefault="000F5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62F" w:rsidRDefault="00A3162F" w:rsidP="007240B7">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A3162F" w:rsidRDefault="00A3162F" w:rsidP="007240B7">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62F" w:rsidRPr="009A2FBF" w:rsidRDefault="00A3162F" w:rsidP="009A2FBF">
    <w:pPr>
      <w:pStyle w:val="ab"/>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BF" w:rsidRDefault="009A2FB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3911"/>
    <w:multiLevelType w:val="hybridMultilevel"/>
    <w:tmpl w:val="0622C4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016896"/>
    <w:multiLevelType w:val="hybridMultilevel"/>
    <w:tmpl w:val="E80CDC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CA600B"/>
    <w:multiLevelType w:val="hybridMultilevel"/>
    <w:tmpl w:val="A1CA5D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3E0354E"/>
    <w:multiLevelType w:val="hybridMultilevel"/>
    <w:tmpl w:val="0C3CBB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98267F"/>
    <w:multiLevelType w:val="multilevel"/>
    <w:tmpl w:val="26EEF6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607B97"/>
    <w:multiLevelType w:val="hybridMultilevel"/>
    <w:tmpl w:val="21028FDC"/>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6">
    <w:nsid w:val="32CD2C38"/>
    <w:multiLevelType w:val="hybridMultilevel"/>
    <w:tmpl w:val="527A8B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F7F3C8E"/>
    <w:multiLevelType w:val="hybridMultilevel"/>
    <w:tmpl w:val="BC6AC9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092672E"/>
    <w:multiLevelType w:val="multilevel"/>
    <w:tmpl w:val="4B508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335859"/>
    <w:multiLevelType w:val="hybridMultilevel"/>
    <w:tmpl w:val="56B856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5376F79"/>
    <w:multiLevelType w:val="multilevel"/>
    <w:tmpl w:val="6568D0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8D416F2"/>
    <w:multiLevelType w:val="multilevel"/>
    <w:tmpl w:val="E54894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D46438"/>
    <w:multiLevelType w:val="hybridMultilevel"/>
    <w:tmpl w:val="71DC7A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D995442"/>
    <w:multiLevelType w:val="hybridMultilevel"/>
    <w:tmpl w:val="4A8C4698"/>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num w:numId="1">
    <w:abstractNumId w:val="12"/>
  </w:num>
  <w:num w:numId="2">
    <w:abstractNumId w:val="11"/>
  </w:num>
  <w:num w:numId="3">
    <w:abstractNumId w:val="8"/>
  </w:num>
  <w:num w:numId="4">
    <w:abstractNumId w:val="10"/>
  </w:num>
  <w:num w:numId="5">
    <w:abstractNumId w:val="4"/>
  </w:num>
  <w:num w:numId="6">
    <w:abstractNumId w:val="9"/>
  </w:num>
  <w:num w:numId="7">
    <w:abstractNumId w:val="3"/>
  </w:num>
  <w:num w:numId="8">
    <w:abstractNumId w:val="1"/>
  </w:num>
  <w:num w:numId="9">
    <w:abstractNumId w:val="13"/>
  </w:num>
  <w:num w:numId="10">
    <w:abstractNumId w:val="5"/>
  </w:num>
  <w:num w:numId="11">
    <w:abstractNumId w:val="0"/>
  </w:num>
  <w:num w:numId="12">
    <w:abstractNumId w:val="7"/>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031"/>
    <w:rsid w:val="00010DF4"/>
    <w:rsid w:val="000178E4"/>
    <w:rsid w:val="0002544C"/>
    <w:rsid w:val="000272C7"/>
    <w:rsid w:val="000310B2"/>
    <w:rsid w:val="000330BC"/>
    <w:rsid w:val="00034858"/>
    <w:rsid w:val="0003674E"/>
    <w:rsid w:val="000406FE"/>
    <w:rsid w:val="00041C47"/>
    <w:rsid w:val="00071C84"/>
    <w:rsid w:val="000724CF"/>
    <w:rsid w:val="0007474E"/>
    <w:rsid w:val="00093702"/>
    <w:rsid w:val="0009627C"/>
    <w:rsid w:val="000B5B3C"/>
    <w:rsid w:val="000B7C54"/>
    <w:rsid w:val="000D19AB"/>
    <w:rsid w:val="000D2BCA"/>
    <w:rsid w:val="000D6B04"/>
    <w:rsid w:val="000F1ABB"/>
    <w:rsid w:val="000F433F"/>
    <w:rsid w:val="000F566B"/>
    <w:rsid w:val="00100AC4"/>
    <w:rsid w:val="001079F6"/>
    <w:rsid w:val="00110787"/>
    <w:rsid w:val="00113FD5"/>
    <w:rsid w:val="00133662"/>
    <w:rsid w:val="00135DD7"/>
    <w:rsid w:val="0014021C"/>
    <w:rsid w:val="00146D99"/>
    <w:rsid w:val="00160117"/>
    <w:rsid w:val="001746D9"/>
    <w:rsid w:val="001750C3"/>
    <w:rsid w:val="001921F2"/>
    <w:rsid w:val="001927D9"/>
    <w:rsid w:val="001A38F8"/>
    <w:rsid w:val="001C608A"/>
    <w:rsid w:val="001C791D"/>
    <w:rsid w:val="001E4A48"/>
    <w:rsid w:val="00200CFE"/>
    <w:rsid w:val="00223C8C"/>
    <w:rsid w:val="00223DE5"/>
    <w:rsid w:val="00225D50"/>
    <w:rsid w:val="0022612A"/>
    <w:rsid w:val="0023740F"/>
    <w:rsid w:val="002441BB"/>
    <w:rsid w:val="0025204F"/>
    <w:rsid w:val="002539BE"/>
    <w:rsid w:val="00254AFB"/>
    <w:rsid w:val="0026418B"/>
    <w:rsid w:val="00264D2A"/>
    <w:rsid w:val="002761A0"/>
    <w:rsid w:val="002761CC"/>
    <w:rsid w:val="00277B19"/>
    <w:rsid w:val="002867FC"/>
    <w:rsid w:val="00287E3F"/>
    <w:rsid w:val="002959E8"/>
    <w:rsid w:val="002A033E"/>
    <w:rsid w:val="002A528F"/>
    <w:rsid w:val="002A79B2"/>
    <w:rsid w:val="002B5E61"/>
    <w:rsid w:val="002C416C"/>
    <w:rsid w:val="002C5E7E"/>
    <w:rsid w:val="002C6DE2"/>
    <w:rsid w:val="002D2515"/>
    <w:rsid w:val="002D7766"/>
    <w:rsid w:val="002F3D3A"/>
    <w:rsid w:val="003005B1"/>
    <w:rsid w:val="00301B28"/>
    <w:rsid w:val="003060E5"/>
    <w:rsid w:val="00306E7A"/>
    <w:rsid w:val="003125D7"/>
    <w:rsid w:val="00325F5B"/>
    <w:rsid w:val="00330E1A"/>
    <w:rsid w:val="003407FA"/>
    <w:rsid w:val="00355BF6"/>
    <w:rsid w:val="00365619"/>
    <w:rsid w:val="00365A87"/>
    <w:rsid w:val="0037757C"/>
    <w:rsid w:val="00377BC0"/>
    <w:rsid w:val="00395257"/>
    <w:rsid w:val="003A66FA"/>
    <w:rsid w:val="003B0A30"/>
    <w:rsid w:val="003B0ABD"/>
    <w:rsid w:val="003C6A9D"/>
    <w:rsid w:val="003E04F8"/>
    <w:rsid w:val="003F0B93"/>
    <w:rsid w:val="003F324C"/>
    <w:rsid w:val="003F74FC"/>
    <w:rsid w:val="003F7ADA"/>
    <w:rsid w:val="004034C2"/>
    <w:rsid w:val="004041BF"/>
    <w:rsid w:val="004168AB"/>
    <w:rsid w:val="004232F3"/>
    <w:rsid w:val="00432033"/>
    <w:rsid w:val="00432274"/>
    <w:rsid w:val="00436369"/>
    <w:rsid w:val="004371FA"/>
    <w:rsid w:val="00442CF1"/>
    <w:rsid w:val="00444F64"/>
    <w:rsid w:val="00447AC5"/>
    <w:rsid w:val="00450F28"/>
    <w:rsid w:val="004733B1"/>
    <w:rsid w:val="00475859"/>
    <w:rsid w:val="00480103"/>
    <w:rsid w:val="0048559C"/>
    <w:rsid w:val="0049113A"/>
    <w:rsid w:val="004A18A9"/>
    <w:rsid w:val="004A7A62"/>
    <w:rsid w:val="004B1304"/>
    <w:rsid w:val="004B5130"/>
    <w:rsid w:val="004B6772"/>
    <w:rsid w:val="004C6C88"/>
    <w:rsid w:val="004D3175"/>
    <w:rsid w:val="004E1382"/>
    <w:rsid w:val="004E6BB3"/>
    <w:rsid w:val="004F409B"/>
    <w:rsid w:val="004F4393"/>
    <w:rsid w:val="004F60D1"/>
    <w:rsid w:val="0052329C"/>
    <w:rsid w:val="00525E93"/>
    <w:rsid w:val="005410D9"/>
    <w:rsid w:val="00546D80"/>
    <w:rsid w:val="00547640"/>
    <w:rsid w:val="00550187"/>
    <w:rsid w:val="00555B33"/>
    <w:rsid w:val="00560B69"/>
    <w:rsid w:val="0056551C"/>
    <w:rsid w:val="00573E63"/>
    <w:rsid w:val="005811D6"/>
    <w:rsid w:val="00593376"/>
    <w:rsid w:val="0059559A"/>
    <w:rsid w:val="00596012"/>
    <w:rsid w:val="005A2C91"/>
    <w:rsid w:val="005C4719"/>
    <w:rsid w:val="005C5D14"/>
    <w:rsid w:val="005D2AC3"/>
    <w:rsid w:val="005E1AEA"/>
    <w:rsid w:val="005E445F"/>
    <w:rsid w:val="005E5F18"/>
    <w:rsid w:val="006126AE"/>
    <w:rsid w:val="006139C0"/>
    <w:rsid w:val="00616FA0"/>
    <w:rsid w:val="00620066"/>
    <w:rsid w:val="00636837"/>
    <w:rsid w:val="006413B0"/>
    <w:rsid w:val="00663592"/>
    <w:rsid w:val="00665285"/>
    <w:rsid w:val="00666BEF"/>
    <w:rsid w:val="00685E65"/>
    <w:rsid w:val="00691DFB"/>
    <w:rsid w:val="0069383A"/>
    <w:rsid w:val="006A3D52"/>
    <w:rsid w:val="006B695F"/>
    <w:rsid w:val="006C44D3"/>
    <w:rsid w:val="006C4C89"/>
    <w:rsid w:val="006C6E7C"/>
    <w:rsid w:val="006D5492"/>
    <w:rsid w:val="006F640A"/>
    <w:rsid w:val="00701F3C"/>
    <w:rsid w:val="00702E49"/>
    <w:rsid w:val="00707A72"/>
    <w:rsid w:val="00717B78"/>
    <w:rsid w:val="007240B7"/>
    <w:rsid w:val="0072493E"/>
    <w:rsid w:val="007328E0"/>
    <w:rsid w:val="00732B36"/>
    <w:rsid w:val="007342AF"/>
    <w:rsid w:val="00734306"/>
    <w:rsid w:val="007377D3"/>
    <w:rsid w:val="00745525"/>
    <w:rsid w:val="007552E5"/>
    <w:rsid w:val="007614E5"/>
    <w:rsid w:val="007625D9"/>
    <w:rsid w:val="00762FF2"/>
    <w:rsid w:val="007957BE"/>
    <w:rsid w:val="007A3CCC"/>
    <w:rsid w:val="007B0D45"/>
    <w:rsid w:val="007B37FF"/>
    <w:rsid w:val="007C0F86"/>
    <w:rsid w:val="007C2F01"/>
    <w:rsid w:val="007C5503"/>
    <w:rsid w:val="007C7B2A"/>
    <w:rsid w:val="007D04BA"/>
    <w:rsid w:val="007E5711"/>
    <w:rsid w:val="007E5F69"/>
    <w:rsid w:val="007E6517"/>
    <w:rsid w:val="007E6812"/>
    <w:rsid w:val="007E70C3"/>
    <w:rsid w:val="007E771C"/>
    <w:rsid w:val="007F457F"/>
    <w:rsid w:val="007F7EFE"/>
    <w:rsid w:val="00816D48"/>
    <w:rsid w:val="008209AD"/>
    <w:rsid w:val="00821DEE"/>
    <w:rsid w:val="00825439"/>
    <w:rsid w:val="00837A26"/>
    <w:rsid w:val="00837BDF"/>
    <w:rsid w:val="00837C26"/>
    <w:rsid w:val="00843CA0"/>
    <w:rsid w:val="00845C8C"/>
    <w:rsid w:val="00845EA4"/>
    <w:rsid w:val="00857E27"/>
    <w:rsid w:val="00864739"/>
    <w:rsid w:val="00867BA2"/>
    <w:rsid w:val="008723D8"/>
    <w:rsid w:val="008750D3"/>
    <w:rsid w:val="0088697C"/>
    <w:rsid w:val="00892FB0"/>
    <w:rsid w:val="00894004"/>
    <w:rsid w:val="008A2AC2"/>
    <w:rsid w:val="008A3625"/>
    <w:rsid w:val="008A73FF"/>
    <w:rsid w:val="008B55B5"/>
    <w:rsid w:val="008B598A"/>
    <w:rsid w:val="008C42FD"/>
    <w:rsid w:val="008C5A60"/>
    <w:rsid w:val="008C71B7"/>
    <w:rsid w:val="008D54E1"/>
    <w:rsid w:val="008E64B3"/>
    <w:rsid w:val="008F00EE"/>
    <w:rsid w:val="008F2149"/>
    <w:rsid w:val="008F2F33"/>
    <w:rsid w:val="008F4B2A"/>
    <w:rsid w:val="00910323"/>
    <w:rsid w:val="00921676"/>
    <w:rsid w:val="009246B4"/>
    <w:rsid w:val="0092644C"/>
    <w:rsid w:val="00943A05"/>
    <w:rsid w:val="0094425E"/>
    <w:rsid w:val="0095225A"/>
    <w:rsid w:val="00954997"/>
    <w:rsid w:val="00955122"/>
    <w:rsid w:val="009654D7"/>
    <w:rsid w:val="009700AD"/>
    <w:rsid w:val="00972F49"/>
    <w:rsid w:val="00986E86"/>
    <w:rsid w:val="009875FE"/>
    <w:rsid w:val="00995B9E"/>
    <w:rsid w:val="009A0CA5"/>
    <w:rsid w:val="009A2FBF"/>
    <w:rsid w:val="009A4EA9"/>
    <w:rsid w:val="009B3F51"/>
    <w:rsid w:val="009C267B"/>
    <w:rsid w:val="009D0742"/>
    <w:rsid w:val="009E31AC"/>
    <w:rsid w:val="009E5A7A"/>
    <w:rsid w:val="009E71E2"/>
    <w:rsid w:val="00A21EB8"/>
    <w:rsid w:val="00A3053A"/>
    <w:rsid w:val="00A30AE0"/>
    <w:rsid w:val="00A3162F"/>
    <w:rsid w:val="00A349EA"/>
    <w:rsid w:val="00A3724F"/>
    <w:rsid w:val="00A417F1"/>
    <w:rsid w:val="00A57089"/>
    <w:rsid w:val="00A5747D"/>
    <w:rsid w:val="00A6592F"/>
    <w:rsid w:val="00A748AC"/>
    <w:rsid w:val="00A766A9"/>
    <w:rsid w:val="00A80BF4"/>
    <w:rsid w:val="00A83B69"/>
    <w:rsid w:val="00A8576B"/>
    <w:rsid w:val="00A901BB"/>
    <w:rsid w:val="00AA2DF3"/>
    <w:rsid w:val="00AA3D2A"/>
    <w:rsid w:val="00AB3944"/>
    <w:rsid w:val="00AC0A85"/>
    <w:rsid w:val="00AC43F2"/>
    <w:rsid w:val="00AC4C66"/>
    <w:rsid w:val="00AC7AFC"/>
    <w:rsid w:val="00AD1AD0"/>
    <w:rsid w:val="00AD2005"/>
    <w:rsid w:val="00AD4E40"/>
    <w:rsid w:val="00AD5F84"/>
    <w:rsid w:val="00AE573F"/>
    <w:rsid w:val="00AE5F97"/>
    <w:rsid w:val="00AF7CDF"/>
    <w:rsid w:val="00B02D23"/>
    <w:rsid w:val="00B13715"/>
    <w:rsid w:val="00B37F9D"/>
    <w:rsid w:val="00B41389"/>
    <w:rsid w:val="00B43B3C"/>
    <w:rsid w:val="00B43D45"/>
    <w:rsid w:val="00B518BB"/>
    <w:rsid w:val="00B52484"/>
    <w:rsid w:val="00B53861"/>
    <w:rsid w:val="00B61A43"/>
    <w:rsid w:val="00B654B6"/>
    <w:rsid w:val="00B67D73"/>
    <w:rsid w:val="00B80752"/>
    <w:rsid w:val="00BA3813"/>
    <w:rsid w:val="00BA4E27"/>
    <w:rsid w:val="00BA65BB"/>
    <w:rsid w:val="00BB56C0"/>
    <w:rsid w:val="00BD4EA1"/>
    <w:rsid w:val="00BE3C3D"/>
    <w:rsid w:val="00BE759F"/>
    <w:rsid w:val="00BF48C9"/>
    <w:rsid w:val="00BF73D6"/>
    <w:rsid w:val="00C13144"/>
    <w:rsid w:val="00C14DD0"/>
    <w:rsid w:val="00C279A1"/>
    <w:rsid w:val="00C31BB0"/>
    <w:rsid w:val="00C33F40"/>
    <w:rsid w:val="00C366BF"/>
    <w:rsid w:val="00C409D6"/>
    <w:rsid w:val="00C43F90"/>
    <w:rsid w:val="00C47EB2"/>
    <w:rsid w:val="00C54A6A"/>
    <w:rsid w:val="00C70360"/>
    <w:rsid w:val="00C8642B"/>
    <w:rsid w:val="00C86575"/>
    <w:rsid w:val="00C87F7F"/>
    <w:rsid w:val="00C92F8D"/>
    <w:rsid w:val="00CB29B5"/>
    <w:rsid w:val="00CB4DCB"/>
    <w:rsid w:val="00CB6F21"/>
    <w:rsid w:val="00CB7076"/>
    <w:rsid w:val="00CD3BF4"/>
    <w:rsid w:val="00CE0DA1"/>
    <w:rsid w:val="00CE3B9D"/>
    <w:rsid w:val="00CE7E56"/>
    <w:rsid w:val="00CF2BF1"/>
    <w:rsid w:val="00CF431C"/>
    <w:rsid w:val="00D047C8"/>
    <w:rsid w:val="00D076C7"/>
    <w:rsid w:val="00D110C4"/>
    <w:rsid w:val="00D14C2F"/>
    <w:rsid w:val="00D532FF"/>
    <w:rsid w:val="00D70276"/>
    <w:rsid w:val="00D76161"/>
    <w:rsid w:val="00D76E57"/>
    <w:rsid w:val="00D81E6B"/>
    <w:rsid w:val="00D81ED1"/>
    <w:rsid w:val="00D827F2"/>
    <w:rsid w:val="00D84F54"/>
    <w:rsid w:val="00D87A0C"/>
    <w:rsid w:val="00D9006C"/>
    <w:rsid w:val="00D93B38"/>
    <w:rsid w:val="00D940A1"/>
    <w:rsid w:val="00DB0247"/>
    <w:rsid w:val="00DB7E6A"/>
    <w:rsid w:val="00DD1217"/>
    <w:rsid w:val="00DE63A8"/>
    <w:rsid w:val="00DF6C93"/>
    <w:rsid w:val="00E0138D"/>
    <w:rsid w:val="00E02F28"/>
    <w:rsid w:val="00E06B24"/>
    <w:rsid w:val="00E22B93"/>
    <w:rsid w:val="00E24FC8"/>
    <w:rsid w:val="00E2721D"/>
    <w:rsid w:val="00E47174"/>
    <w:rsid w:val="00E47243"/>
    <w:rsid w:val="00E47C01"/>
    <w:rsid w:val="00E53F0E"/>
    <w:rsid w:val="00E5415A"/>
    <w:rsid w:val="00E62BDB"/>
    <w:rsid w:val="00E7439D"/>
    <w:rsid w:val="00E7563E"/>
    <w:rsid w:val="00E81D4A"/>
    <w:rsid w:val="00E81D70"/>
    <w:rsid w:val="00E90F5C"/>
    <w:rsid w:val="00E918B7"/>
    <w:rsid w:val="00E93A96"/>
    <w:rsid w:val="00E97969"/>
    <w:rsid w:val="00EB2D94"/>
    <w:rsid w:val="00EB737F"/>
    <w:rsid w:val="00EB78AD"/>
    <w:rsid w:val="00EC2444"/>
    <w:rsid w:val="00EC6A14"/>
    <w:rsid w:val="00ED6A5E"/>
    <w:rsid w:val="00EE03BF"/>
    <w:rsid w:val="00EE1ADC"/>
    <w:rsid w:val="00EF1886"/>
    <w:rsid w:val="00EF6CB2"/>
    <w:rsid w:val="00F12813"/>
    <w:rsid w:val="00F13CD5"/>
    <w:rsid w:val="00F17563"/>
    <w:rsid w:val="00F3065A"/>
    <w:rsid w:val="00F34273"/>
    <w:rsid w:val="00F34FDF"/>
    <w:rsid w:val="00F422B5"/>
    <w:rsid w:val="00F614A0"/>
    <w:rsid w:val="00F6396D"/>
    <w:rsid w:val="00F72136"/>
    <w:rsid w:val="00F74051"/>
    <w:rsid w:val="00F824E5"/>
    <w:rsid w:val="00F86651"/>
    <w:rsid w:val="00F877BF"/>
    <w:rsid w:val="00F92031"/>
    <w:rsid w:val="00FA4076"/>
    <w:rsid w:val="00FA4A1D"/>
    <w:rsid w:val="00FA5804"/>
    <w:rsid w:val="00FB13D0"/>
    <w:rsid w:val="00FB3B07"/>
    <w:rsid w:val="00FB5EF5"/>
    <w:rsid w:val="00FD0867"/>
    <w:rsid w:val="00FD1D13"/>
    <w:rsid w:val="00FD3406"/>
    <w:rsid w:val="00FD4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4A7C134-73F6-443D-83D4-411DD7AA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6126AE"/>
    <w:pPr>
      <w:outlineLvl w:val="0"/>
    </w:pPr>
    <w:rPr>
      <w:color w:val="000000"/>
      <w:kern w:val="3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Hyperlink"/>
    <w:uiPriority w:val="99"/>
    <w:rsid w:val="006126AE"/>
    <w:rPr>
      <w:rFonts w:cs="Times New Roman"/>
      <w:color w:val="336699"/>
      <w:u w:val="single"/>
    </w:rPr>
  </w:style>
  <w:style w:type="paragraph" w:styleId="a4">
    <w:name w:val="Normal (Web)"/>
    <w:basedOn w:val="a"/>
    <w:uiPriority w:val="99"/>
    <w:rsid w:val="006126AE"/>
    <w:rPr>
      <w:color w:val="000000"/>
      <w:sz w:val="21"/>
      <w:szCs w:val="21"/>
    </w:rPr>
  </w:style>
  <w:style w:type="character" w:styleId="a5">
    <w:name w:val="Strong"/>
    <w:uiPriority w:val="22"/>
    <w:qFormat/>
    <w:rsid w:val="006126AE"/>
    <w:rPr>
      <w:rFonts w:cs="Times New Roman"/>
      <w:b/>
      <w:bCs/>
    </w:rPr>
  </w:style>
  <w:style w:type="character" w:styleId="a6">
    <w:name w:val="Emphasis"/>
    <w:uiPriority w:val="20"/>
    <w:qFormat/>
    <w:rsid w:val="006126AE"/>
    <w:rPr>
      <w:rFonts w:cs="Times New Roman"/>
      <w:i/>
      <w:iCs/>
    </w:rPr>
  </w:style>
  <w:style w:type="character" w:customStyle="1" w:styleId="a7">
    <w:name w:val="выделение"/>
    <w:rsid w:val="008C5A60"/>
    <w:rPr>
      <w:rFonts w:cs="Times New Roman"/>
      <w:b/>
      <w:bCs/>
      <w:color w:val="910025"/>
    </w:rPr>
  </w:style>
  <w:style w:type="character" w:customStyle="1" w:styleId="-">
    <w:name w:val="опред-е"/>
    <w:rsid w:val="008C5A60"/>
    <w:rPr>
      <w:rFonts w:cs="Times New Roman"/>
      <w:b/>
      <w:bCs/>
    </w:rPr>
  </w:style>
  <w:style w:type="paragraph" w:customStyle="1" w:styleId="leftbooktitle">
    <w:name w:val="left_booktitle"/>
    <w:basedOn w:val="a"/>
    <w:rsid w:val="008C5A60"/>
    <w:pPr>
      <w:spacing w:after="168"/>
    </w:pPr>
    <w:rPr>
      <w:b/>
      <w:bCs/>
      <w:color w:val="FFFFFF"/>
      <w:sz w:val="18"/>
      <w:szCs w:val="18"/>
    </w:rPr>
  </w:style>
  <w:style w:type="paragraph" w:customStyle="1" w:styleId="leftauthor">
    <w:name w:val="left_author"/>
    <w:basedOn w:val="a"/>
    <w:rsid w:val="008C5A60"/>
    <w:pPr>
      <w:spacing w:after="168"/>
    </w:pPr>
    <w:rPr>
      <w:b/>
      <w:bCs/>
      <w:color w:val="C5C5C5"/>
    </w:rPr>
  </w:style>
  <w:style w:type="paragraph" w:customStyle="1" w:styleId="lefttype">
    <w:name w:val="left_type"/>
    <w:basedOn w:val="a"/>
    <w:rsid w:val="008C5A60"/>
    <w:pPr>
      <w:spacing w:after="168"/>
    </w:pPr>
    <w:rPr>
      <w:color w:val="FFFFFF"/>
    </w:rPr>
  </w:style>
  <w:style w:type="character" w:customStyle="1" w:styleId="a8">
    <w:name w:val="название"/>
    <w:rsid w:val="008C5A60"/>
    <w:rPr>
      <w:rFonts w:cs="Times New Roman"/>
    </w:rPr>
  </w:style>
  <w:style w:type="character" w:customStyle="1" w:styleId="a9">
    <w:name w:val="назначение"/>
    <w:rsid w:val="008C5A60"/>
    <w:rPr>
      <w:rFonts w:cs="Times New Roman"/>
    </w:rPr>
  </w:style>
  <w:style w:type="paragraph" w:styleId="HTML">
    <w:name w:val="HTML Preformatted"/>
    <w:basedOn w:val="a"/>
    <w:link w:val="HTML0"/>
    <w:uiPriority w:val="99"/>
    <w:rsid w:val="006B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table" w:styleId="aa">
    <w:name w:val="Table Grid"/>
    <w:basedOn w:val="a1"/>
    <w:uiPriority w:val="59"/>
    <w:rsid w:val="00FA58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B598A"/>
    <w:pPr>
      <w:widowControl w:val="0"/>
      <w:autoSpaceDE w:val="0"/>
      <w:autoSpaceDN w:val="0"/>
      <w:adjustRightInd w:val="0"/>
      <w:ind w:firstLine="720"/>
    </w:pPr>
    <w:rPr>
      <w:rFonts w:ascii="Arial" w:hAnsi="Arial" w:cs="Arial"/>
    </w:rPr>
  </w:style>
  <w:style w:type="paragraph" w:customStyle="1" w:styleId="ConsPlusTitle">
    <w:name w:val="ConsPlusTitle"/>
    <w:rsid w:val="008B598A"/>
    <w:pPr>
      <w:widowControl w:val="0"/>
      <w:autoSpaceDE w:val="0"/>
      <w:autoSpaceDN w:val="0"/>
      <w:adjustRightInd w:val="0"/>
    </w:pPr>
    <w:rPr>
      <w:rFonts w:ascii="Arial" w:hAnsi="Arial" w:cs="Arial"/>
      <w:b/>
      <w:bCs/>
      <w:sz w:val="16"/>
      <w:szCs w:val="16"/>
    </w:rPr>
  </w:style>
  <w:style w:type="paragraph" w:styleId="ab">
    <w:name w:val="header"/>
    <w:basedOn w:val="a"/>
    <w:link w:val="ac"/>
    <w:uiPriority w:val="99"/>
    <w:rsid w:val="007240B7"/>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character" w:styleId="ad">
    <w:name w:val="page number"/>
    <w:uiPriority w:val="99"/>
    <w:rsid w:val="007240B7"/>
    <w:rPr>
      <w:rFonts w:cs="Times New Roman"/>
    </w:rPr>
  </w:style>
  <w:style w:type="paragraph" w:styleId="ae">
    <w:name w:val="footer"/>
    <w:basedOn w:val="a"/>
    <w:link w:val="af"/>
    <w:uiPriority w:val="99"/>
    <w:rsid w:val="007240B7"/>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rPr>
  </w:style>
  <w:style w:type="paragraph" w:styleId="af0">
    <w:name w:val="Plain Text"/>
    <w:basedOn w:val="a"/>
    <w:link w:val="af1"/>
    <w:uiPriority w:val="99"/>
    <w:rsid w:val="00C92F8D"/>
    <w:rPr>
      <w:rFonts w:ascii="Courier New" w:hAnsi="Courier New" w:cs="Courier New"/>
      <w:sz w:val="20"/>
      <w:szCs w:val="20"/>
    </w:rPr>
  </w:style>
  <w:style w:type="character" w:customStyle="1" w:styleId="af1">
    <w:name w:val="Текст Знак"/>
    <w:link w:val="af0"/>
    <w:uiPriority w:val="99"/>
    <w:semiHidden/>
    <w:locked/>
    <w:rPr>
      <w:rFonts w:ascii="Courier New" w:hAnsi="Courier New" w:cs="Courier New"/>
    </w:rPr>
  </w:style>
  <w:style w:type="character" w:customStyle="1" w:styleId="ei1">
    <w:name w:val="ei1"/>
    <w:rsid w:val="005E5F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60041">
      <w:marLeft w:val="0"/>
      <w:marRight w:val="0"/>
      <w:marTop w:val="0"/>
      <w:marBottom w:val="0"/>
      <w:divBdr>
        <w:top w:val="none" w:sz="0" w:space="0" w:color="auto"/>
        <w:left w:val="none" w:sz="0" w:space="0" w:color="auto"/>
        <w:bottom w:val="none" w:sz="0" w:space="0" w:color="auto"/>
        <w:right w:val="none" w:sz="0" w:space="0" w:color="auto"/>
      </w:divBdr>
    </w:div>
    <w:div w:id="1783960044">
      <w:marLeft w:val="0"/>
      <w:marRight w:val="0"/>
      <w:marTop w:val="0"/>
      <w:marBottom w:val="0"/>
      <w:divBdr>
        <w:top w:val="none" w:sz="0" w:space="0" w:color="auto"/>
        <w:left w:val="none" w:sz="0" w:space="0" w:color="auto"/>
        <w:bottom w:val="none" w:sz="0" w:space="0" w:color="auto"/>
        <w:right w:val="none" w:sz="0" w:space="0" w:color="auto"/>
      </w:divBdr>
      <w:divsChild>
        <w:div w:id="1783960063">
          <w:marLeft w:val="0"/>
          <w:marRight w:val="0"/>
          <w:marTop w:val="0"/>
          <w:marBottom w:val="0"/>
          <w:divBdr>
            <w:top w:val="none" w:sz="0" w:space="0" w:color="auto"/>
            <w:left w:val="none" w:sz="0" w:space="0" w:color="auto"/>
            <w:bottom w:val="none" w:sz="0" w:space="0" w:color="auto"/>
            <w:right w:val="none" w:sz="0" w:space="0" w:color="auto"/>
          </w:divBdr>
          <w:divsChild>
            <w:div w:id="1783960040">
              <w:marLeft w:val="0"/>
              <w:marRight w:val="0"/>
              <w:marTop w:val="0"/>
              <w:marBottom w:val="0"/>
              <w:divBdr>
                <w:top w:val="none" w:sz="0" w:space="0" w:color="auto"/>
                <w:left w:val="none" w:sz="0" w:space="0" w:color="auto"/>
                <w:bottom w:val="none" w:sz="0" w:space="0" w:color="auto"/>
                <w:right w:val="none" w:sz="0" w:space="0" w:color="auto"/>
              </w:divBdr>
              <w:divsChild>
                <w:div w:id="1783960043">
                  <w:marLeft w:val="0"/>
                  <w:marRight w:val="0"/>
                  <w:marTop w:val="240"/>
                  <w:marBottom w:val="96"/>
                  <w:divBdr>
                    <w:top w:val="none" w:sz="0" w:space="0" w:color="auto"/>
                    <w:left w:val="none" w:sz="0" w:space="0" w:color="auto"/>
                    <w:bottom w:val="none" w:sz="0" w:space="0" w:color="auto"/>
                    <w:right w:val="none" w:sz="0" w:space="0" w:color="auto"/>
                  </w:divBdr>
                  <w:divsChild>
                    <w:div w:id="1783960042">
                      <w:marLeft w:val="0"/>
                      <w:marRight w:val="0"/>
                      <w:marTop w:val="0"/>
                      <w:marBottom w:val="0"/>
                      <w:divBdr>
                        <w:top w:val="none" w:sz="0" w:space="0" w:color="auto"/>
                        <w:left w:val="none" w:sz="0" w:space="0" w:color="auto"/>
                        <w:bottom w:val="none" w:sz="0" w:space="0" w:color="auto"/>
                        <w:right w:val="none" w:sz="0" w:space="0" w:color="auto"/>
                      </w:divBdr>
                    </w:div>
                    <w:div w:id="178396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60052">
              <w:marLeft w:val="0"/>
              <w:marRight w:val="0"/>
              <w:marTop w:val="0"/>
              <w:marBottom w:val="0"/>
              <w:divBdr>
                <w:top w:val="none" w:sz="0" w:space="0" w:color="auto"/>
                <w:left w:val="none" w:sz="0" w:space="0" w:color="auto"/>
                <w:bottom w:val="none" w:sz="0" w:space="0" w:color="auto"/>
                <w:right w:val="none" w:sz="0" w:space="0" w:color="auto"/>
              </w:divBdr>
              <w:divsChild>
                <w:div w:id="1783960065">
                  <w:marLeft w:val="0"/>
                  <w:marRight w:val="0"/>
                  <w:marTop w:val="240"/>
                  <w:marBottom w:val="96"/>
                  <w:divBdr>
                    <w:top w:val="none" w:sz="0" w:space="0" w:color="auto"/>
                    <w:left w:val="none" w:sz="0" w:space="0" w:color="auto"/>
                    <w:bottom w:val="none" w:sz="0" w:space="0" w:color="auto"/>
                    <w:right w:val="none" w:sz="0" w:space="0" w:color="auto"/>
                  </w:divBdr>
                  <w:divsChild>
                    <w:div w:id="1783960049">
                      <w:marLeft w:val="0"/>
                      <w:marRight w:val="0"/>
                      <w:marTop w:val="0"/>
                      <w:marBottom w:val="0"/>
                      <w:divBdr>
                        <w:top w:val="none" w:sz="0" w:space="0" w:color="auto"/>
                        <w:left w:val="none" w:sz="0" w:space="0" w:color="auto"/>
                        <w:bottom w:val="none" w:sz="0" w:space="0" w:color="auto"/>
                        <w:right w:val="none" w:sz="0" w:space="0" w:color="auto"/>
                      </w:divBdr>
                    </w:div>
                    <w:div w:id="17839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60045">
      <w:marLeft w:val="0"/>
      <w:marRight w:val="0"/>
      <w:marTop w:val="0"/>
      <w:marBottom w:val="0"/>
      <w:divBdr>
        <w:top w:val="none" w:sz="0" w:space="0" w:color="auto"/>
        <w:left w:val="none" w:sz="0" w:space="0" w:color="auto"/>
        <w:bottom w:val="none" w:sz="0" w:space="0" w:color="auto"/>
        <w:right w:val="none" w:sz="0" w:space="0" w:color="auto"/>
      </w:divBdr>
    </w:div>
    <w:div w:id="1783960047">
      <w:marLeft w:val="0"/>
      <w:marRight w:val="0"/>
      <w:marTop w:val="0"/>
      <w:marBottom w:val="0"/>
      <w:divBdr>
        <w:top w:val="none" w:sz="0" w:space="0" w:color="auto"/>
        <w:left w:val="none" w:sz="0" w:space="0" w:color="auto"/>
        <w:bottom w:val="none" w:sz="0" w:space="0" w:color="auto"/>
        <w:right w:val="none" w:sz="0" w:space="0" w:color="auto"/>
      </w:divBdr>
    </w:div>
    <w:div w:id="1783960048">
      <w:marLeft w:val="0"/>
      <w:marRight w:val="0"/>
      <w:marTop w:val="0"/>
      <w:marBottom w:val="0"/>
      <w:divBdr>
        <w:top w:val="none" w:sz="0" w:space="0" w:color="auto"/>
        <w:left w:val="none" w:sz="0" w:space="0" w:color="auto"/>
        <w:bottom w:val="none" w:sz="0" w:space="0" w:color="auto"/>
        <w:right w:val="none" w:sz="0" w:space="0" w:color="auto"/>
      </w:divBdr>
    </w:div>
    <w:div w:id="1783960051">
      <w:marLeft w:val="0"/>
      <w:marRight w:val="0"/>
      <w:marTop w:val="0"/>
      <w:marBottom w:val="0"/>
      <w:divBdr>
        <w:top w:val="none" w:sz="0" w:space="0" w:color="auto"/>
        <w:left w:val="none" w:sz="0" w:space="0" w:color="auto"/>
        <w:bottom w:val="none" w:sz="0" w:space="0" w:color="auto"/>
        <w:right w:val="none" w:sz="0" w:space="0" w:color="auto"/>
      </w:divBdr>
      <w:divsChild>
        <w:div w:id="1783960056">
          <w:marLeft w:val="0"/>
          <w:marRight w:val="0"/>
          <w:marTop w:val="0"/>
          <w:marBottom w:val="0"/>
          <w:divBdr>
            <w:top w:val="none" w:sz="0" w:space="0" w:color="auto"/>
            <w:left w:val="none" w:sz="0" w:space="0" w:color="auto"/>
            <w:bottom w:val="none" w:sz="0" w:space="0" w:color="auto"/>
            <w:right w:val="none" w:sz="0" w:space="0" w:color="auto"/>
          </w:divBdr>
        </w:div>
      </w:divsChild>
    </w:div>
    <w:div w:id="1783960053">
      <w:marLeft w:val="0"/>
      <w:marRight w:val="0"/>
      <w:marTop w:val="0"/>
      <w:marBottom w:val="0"/>
      <w:divBdr>
        <w:top w:val="none" w:sz="0" w:space="0" w:color="auto"/>
        <w:left w:val="none" w:sz="0" w:space="0" w:color="auto"/>
        <w:bottom w:val="none" w:sz="0" w:space="0" w:color="auto"/>
        <w:right w:val="none" w:sz="0" w:space="0" w:color="auto"/>
      </w:divBdr>
      <w:divsChild>
        <w:div w:id="1783960060">
          <w:marLeft w:val="0"/>
          <w:marRight w:val="0"/>
          <w:marTop w:val="0"/>
          <w:marBottom w:val="0"/>
          <w:divBdr>
            <w:top w:val="none" w:sz="0" w:space="0" w:color="auto"/>
            <w:left w:val="none" w:sz="0" w:space="0" w:color="auto"/>
            <w:bottom w:val="none" w:sz="0" w:space="0" w:color="auto"/>
            <w:right w:val="none" w:sz="0" w:space="0" w:color="auto"/>
          </w:divBdr>
        </w:div>
      </w:divsChild>
    </w:div>
    <w:div w:id="1783960054">
      <w:marLeft w:val="0"/>
      <w:marRight w:val="0"/>
      <w:marTop w:val="0"/>
      <w:marBottom w:val="0"/>
      <w:divBdr>
        <w:top w:val="none" w:sz="0" w:space="0" w:color="auto"/>
        <w:left w:val="none" w:sz="0" w:space="0" w:color="auto"/>
        <w:bottom w:val="none" w:sz="0" w:space="0" w:color="auto"/>
        <w:right w:val="none" w:sz="0" w:space="0" w:color="auto"/>
      </w:divBdr>
    </w:div>
    <w:div w:id="1783960055">
      <w:marLeft w:val="0"/>
      <w:marRight w:val="0"/>
      <w:marTop w:val="0"/>
      <w:marBottom w:val="0"/>
      <w:divBdr>
        <w:top w:val="none" w:sz="0" w:space="0" w:color="auto"/>
        <w:left w:val="none" w:sz="0" w:space="0" w:color="auto"/>
        <w:bottom w:val="none" w:sz="0" w:space="0" w:color="auto"/>
        <w:right w:val="none" w:sz="0" w:space="0" w:color="auto"/>
      </w:divBdr>
      <w:divsChild>
        <w:div w:id="1783960046">
          <w:marLeft w:val="0"/>
          <w:marRight w:val="0"/>
          <w:marTop w:val="0"/>
          <w:marBottom w:val="0"/>
          <w:divBdr>
            <w:top w:val="none" w:sz="0" w:space="0" w:color="auto"/>
            <w:left w:val="none" w:sz="0" w:space="0" w:color="auto"/>
            <w:bottom w:val="none" w:sz="0" w:space="0" w:color="auto"/>
            <w:right w:val="none" w:sz="0" w:space="0" w:color="auto"/>
          </w:divBdr>
        </w:div>
      </w:divsChild>
    </w:div>
    <w:div w:id="1783960058">
      <w:marLeft w:val="0"/>
      <w:marRight w:val="0"/>
      <w:marTop w:val="0"/>
      <w:marBottom w:val="0"/>
      <w:divBdr>
        <w:top w:val="none" w:sz="0" w:space="0" w:color="auto"/>
        <w:left w:val="none" w:sz="0" w:space="0" w:color="auto"/>
        <w:bottom w:val="none" w:sz="0" w:space="0" w:color="auto"/>
        <w:right w:val="none" w:sz="0" w:space="0" w:color="auto"/>
      </w:divBdr>
    </w:div>
    <w:div w:id="1783960059">
      <w:marLeft w:val="0"/>
      <w:marRight w:val="0"/>
      <w:marTop w:val="0"/>
      <w:marBottom w:val="0"/>
      <w:divBdr>
        <w:top w:val="none" w:sz="0" w:space="0" w:color="auto"/>
        <w:left w:val="none" w:sz="0" w:space="0" w:color="auto"/>
        <w:bottom w:val="none" w:sz="0" w:space="0" w:color="auto"/>
        <w:right w:val="none" w:sz="0" w:space="0" w:color="auto"/>
      </w:divBdr>
    </w:div>
    <w:div w:id="1783960062">
      <w:marLeft w:val="0"/>
      <w:marRight w:val="0"/>
      <w:marTop w:val="0"/>
      <w:marBottom w:val="0"/>
      <w:divBdr>
        <w:top w:val="none" w:sz="0" w:space="0" w:color="auto"/>
        <w:left w:val="none" w:sz="0" w:space="0" w:color="auto"/>
        <w:bottom w:val="none" w:sz="0" w:space="0" w:color="auto"/>
        <w:right w:val="none" w:sz="0" w:space="0" w:color="auto"/>
      </w:divBdr>
    </w:div>
    <w:div w:id="1783960064">
      <w:marLeft w:val="0"/>
      <w:marRight w:val="0"/>
      <w:marTop w:val="0"/>
      <w:marBottom w:val="0"/>
      <w:divBdr>
        <w:top w:val="none" w:sz="0" w:space="0" w:color="auto"/>
        <w:left w:val="none" w:sz="0" w:space="0" w:color="auto"/>
        <w:bottom w:val="none" w:sz="0" w:space="0" w:color="auto"/>
        <w:right w:val="none" w:sz="0" w:space="0" w:color="auto"/>
      </w:divBdr>
      <w:divsChild>
        <w:div w:id="1783960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nkir.ru/authors/166268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br.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ankuralsib.ru/mosco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rostobankir.com.u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11071</Words>
  <Characters>63107</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БУХГАЛТЕРСКИЙ УЧЕТ В БАНКЕ</vt:lpstr>
    </vt:vector>
  </TitlesOfParts>
  <Company/>
  <LinksUpToDate>false</LinksUpToDate>
  <CharactersWithSpaces>74030</CharactersWithSpaces>
  <SharedDoc>false</SharedDoc>
  <HLinks>
    <vt:vector size="24" baseType="variant">
      <vt:variant>
        <vt:i4>6750313</vt:i4>
      </vt:variant>
      <vt:variant>
        <vt:i4>9</vt:i4>
      </vt:variant>
      <vt:variant>
        <vt:i4>0</vt:i4>
      </vt:variant>
      <vt:variant>
        <vt:i4>5</vt:i4>
      </vt:variant>
      <vt:variant>
        <vt:lpwstr>http://www.cbr.ru/</vt:lpwstr>
      </vt:variant>
      <vt:variant>
        <vt:lpwstr/>
      </vt:variant>
      <vt:variant>
        <vt:i4>262151</vt:i4>
      </vt:variant>
      <vt:variant>
        <vt:i4>6</vt:i4>
      </vt:variant>
      <vt:variant>
        <vt:i4>0</vt:i4>
      </vt:variant>
      <vt:variant>
        <vt:i4>5</vt:i4>
      </vt:variant>
      <vt:variant>
        <vt:lpwstr>http://www.bankuralsib.ru/moscow</vt:lpwstr>
      </vt:variant>
      <vt:variant>
        <vt:lpwstr/>
      </vt:variant>
      <vt:variant>
        <vt:i4>2818109</vt:i4>
      </vt:variant>
      <vt:variant>
        <vt:i4>3</vt:i4>
      </vt:variant>
      <vt:variant>
        <vt:i4>0</vt:i4>
      </vt:variant>
      <vt:variant>
        <vt:i4>5</vt:i4>
      </vt:variant>
      <vt:variant>
        <vt:lpwstr>http://www.prostobankir.com.ua/</vt:lpwstr>
      </vt:variant>
      <vt:variant>
        <vt:lpwstr/>
      </vt:variant>
      <vt:variant>
        <vt:i4>1769552</vt:i4>
      </vt:variant>
      <vt:variant>
        <vt:i4>0</vt:i4>
      </vt:variant>
      <vt:variant>
        <vt:i4>0</vt:i4>
      </vt:variant>
      <vt:variant>
        <vt:i4>5</vt:i4>
      </vt:variant>
      <vt:variant>
        <vt:lpwstr>http://bankir.ru/authors/1662686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БУХГАЛТЕРСКИЙ УЧЕТ В БАНКЕ</dc:title>
  <dc:subject/>
  <dc:creator>lili</dc:creator>
  <cp:keywords/>
  <dc:description/>
  <cp:lastModifiedBy>admin</cp:lastModifiedBy>
  <cp:revision>2</cp:revision>
  <dcterms:created xsi:type="dcterms:W3CDTF">2014-03-26T12:32:00Z</dcterms:created>
  <dcterms:modified xsi:type="dcterms:W3CDTF">2014-03-26T12:32:00Z</dcterms:modified>
</cp:coreProperties>
</file>