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83" w:rsidRPr="0036593F" w:rsidRDefault="002E6883" w:rsidP="00A82B6F">
      <w:pPr>
        <w:spacing w:line="360" w:lineRule="auto"/>
        <w:jc w:val="center"/>
        <w:rPr>
          <w:noProof/>
          <w:color w:val="000000"/>
          <w:sz w:val="28"/>
        </w:rPr>
      </w:pPr>
      <w:r w:rsidRPr="0036593F">
        <w:rPr>
          <w:noProof/>
          <w:color w:val="000000"/>
          <w:sz w:val="28"/>
        </w:rPr>
        <w:t>ФЕДЕРАЛЬНОЕ АГЕНТСТВО ПО КУЛЬТУРЕ И КИНЕМАТОГРАФИИ</w:t>
      </w:r>
    </w:p>
    <w:p w:rsidR="00A82B6F" w:rsidRPr="0036593F" w:rsidRDefault="002E6883" w:rsidP="00A82B6F">
      <w:pPr>
        <w:spacing w:line="360" w:lineRule="auto"/>
        <w:jc w:val="center"/>
        <w:rPr>
          <w:noProof/>
          <w:color w:val="000000"/>
          <w:sz w:val="28"/>
        </w:rPr>
      </w:pPr>
      <w:r w:rsidRPr="0036593F">
        <w:rPr>
          <w:noProof/>
          <w:color w:val="000000"/>
          <w:sz w:val="28"/>
        </w:rPr>
        <w:t>ФЕДЕРАЛЬНОЕ ГОСУДАРСТВЕННОЕ ОБРАЗОВАТЕЛЬНОЕ УЧРЕЖДЕНИЕ</w:t>
      </w:r>
    </w:p>
    <w:p w:rsidR="002E6883" w:rsidRPr="0036593F" w:rsidRDefault="002E6883" w:rsidP="00A82B6F">
      <w:pPr>
        <w:spacing w:line="360" w:lineRule="auto"/>
        <w:jc w:val="center"/>
        <w:rPr>
          <w:noProof/>
          <w:color w:val="000000"/>
          <w:sz w:val="28"/>
        </w:rPr>
      </w:pPr>
      <w:r w:rsidRPr="0036593F">
        <w:rPr>
          <w:noProof/>
          <w:color w:val="000000"/>
          <w:sz w:val="28"/>
        </w:rPr>
        <w:t>ВЫСШЕГО ПРОФЕССИОНАЛЬНОГО ОБРАЗОВАНИЯ</w:t>
      </w:r>
    </w:p>
    <w:p w:rsidR="002E6883" w:rsidRPr="0036593F" w:rsidRDefault="002E6883" w:rsidP="00A82B6F">
      <w:pPr>
        <w:spacing w:line="360" w:lineRule="auto"/>
        <w:jc w:val="center"/>
        <w:rPr>
          <w:noProof/>
          <w:color w:val="000000"/>
          <w:sz w:val="28"/>
        </w:rPr>
      </w:pPr>
      <w:r w:rsidRPr="0036593F">
        <w:rPr>
          <w:noProof/>
          <w:color w:val="000000"/>
          <w:sz w:val="28"/>
        </w:rPr>
        <w:t>«САНКТ-ПЕТЕРБУРГСКИЙ ГОСУДАРСТВЕННЫЙ УНИВЕРСИТЕТ</w:t>
      </w:r>
    </w:p>
    <w:p w:rsidR="002E6883" w:rsidRPr="0036593F" w:rsidRDefault="002E6883" w:rsidP="00A82B6F">
      <w:pPr>
        <w:spacing w:line="360" w:lineRule="auto"/>
        <w:jc w:val="center"/>
        <w:rPr>
          <w:noProof/>
          <w:color w:val="000000"/>
          <w:sz w:val="28"/>
        </w:rPr>
      </w:pPr>
      <w:r w:rsidRPr="0036593F">
        <w:rPr>
          <w:noProof/>
          <w:color w:val="000000"/>
          <w:sz w:val="28"/>
        </w:rPr>
        <w:t>КИНО И ТЕЛЕВИДЕНИЯ»</w:t>
      </w:r>
    </w:p>
    <w:p w:rsidR="002E6883" w:rsidRPr="0036593F" w:rsidRDefault="002E6883" w:rsidP="00A82B6F">
      <w:pPr>
        <w:spacing w:line="360" w:lineRule="auto"/>
        <w:jc w:val="center"/>
        <w:rPr>
          <w:noProof/>
          <w:color w:val="000000"/>
          <w:sz w:val="28"/>
        </w:rPr>
      </w:pPr>
      <w:r w:rsidRPr="0036593F">
        <w:rPr>
          <w:noProof/>
          <w:color w:val="000000"/>
          <w:sz w:val="28"/>
        </w:rPr>
        <w:t>Кафедра гуманитарных наук</w:t>
      </w:r>
    </w:p>
    <w:p w:rsidR="002E6883" w:rsidRPr="0036593F" w:rsidRDefault="002E6883" w:rsidP="00A82B6F">
      <w:pPr>
        <w:spacing w:line="360" w:lineRule="auto"/>
        <w:jc w:val="center"/>
        <w:rPr>
          <w:noProof/>
          <w:color w:val="000000"/>
          <w:sz w:val="28"/>
        </w:rPr>
      </w:pPr>
    </w:p>
    <w:p w:rsidR="002E6883" w:rsidRPr="0036593F" w:rsidRDefault="002E6883" w:rsidP="00A82B6F">
      <w:pPr>
        <w:spacing w:line="360" w:lineRule="auto"/>
        <w:jc w:val="center"/>
        <w:rPr>
          <w:noProof/>
          <w:color w:val="000000"/>
          <w:sz w:val="28"/>
        </w:rPr>
      </w:pPr>
    </w:p>
    <w:p w:rsidR="002E6883" w:rsidRPr="0036593F" w:rsidRDefault="002E6883" w:rsidP="00A82B6F">
      <w:pPr>
        <w:spacing w:line="360" w:lineRule="auto"/>
        <w:jc w:val="center"/>
        <w:rPr>
          <w:noProof/>
          <w:color w:val="000000"/>
          <w:sz w:val="28"/>
        </w:rPr>
      </w:pPr>
    </w:p>
    <w:p w:rsidR="002E6883" w:rsidRDefault="002E6883" w:rsidP="00A82B6F">
      <w:pPr>
        <w:spacing w:line="360" w:lineRule="auto"/>
        <w:jc w:val="center"/>
        <w:rPr>
          <w:noProof/>
          <w:color w:val="000000"/>
          <w:sz w:val="28"/>
        </w:rPr>
      </w:pPr>
    </w:p>
    <w:p w:rsidR="00BE17E4" w:rsidRPr="0036593F" w:rsidRDefault="00BE17E4" w:rsidP="00A82B6F">
      <w:pPr>
        <w:spacing w:line="360" w:lineRule="auto"/>
        <w:jc w:val="center"/>
        <w:rPr>
          <w:noProof/>
          <w:color w:val="000000"/>
          <w:sz w:val="28"/>
        </w:rPr>
      </w:pPr>
    </w:p>
    <w:p w:rsidR="002E6883" w:rsidRPr="0036593F" w:rsidRDefault="002E6883" w:rsidP="00A82B6F">
      <w:pPr>
        <w:spacing w:line="360" w:lineRule="auto"/>
        <w:jc w:val="center"/>
        <w:rPr>
          <w:noProof/>
          <w:color w:val="000000"/>
          <w:sz w:val="28"/>
        </w:rPr>
      </w:pPr>
    </w:p>
    <w:p w:rsidR="002E6883" w:rsidRPr="0036593F" w:rsidRDefault="002E6883" w:rsidP="00A82B6F">
      <w:pPr>
        <w:spacing w:line="360" w:lineRule="auto"/>
        <w:jc w:val="center"/>
        <w:rPr>
          <w:noProof/>
          <w:color w:val="000000"/>
          <w:sz w:val="28"/>
        </w:rPr>
      </w:pPr>
      <w:r w:rsidRPr="0036593F">
        <w:rPr>
          <w:noProof/>
          <w:color w:val="000000"/>
          <w:sz w:val="28"/>
        </w:rPr>
        <w:t>Курсовая работа</w:t>
      </w:r>
    </w:p>
    <w:p w:rsidR="00A82B6F" w:rsidRPr="0036593F" w:rsidRDefault="00A82B6F" w:rsidP="00A82B6F">
      <w:pPr>
        <w:spacing w:line="360" w:lineRule="auto"/>
        <w:jc w:val="center"/>
        <w:rPr>
          <w:noProof/>
          <w:color w:val="000000"/>
          <w:sz w:val="28"/>
        </w:rPr>
      </w:pPr>
      <w:r w:rsidRPr="0036593F">
        <w:rPr>
          <w:noProof/>
          <w:color w:val="000000"/>
          <w:sz w:val="28"/>
        </w:rPr>
        <w:t>на тему:</w:t>
      </w:r>
    </w:p>
    <w:p w:rsidR="002E6883" w:rsidRPr="0036593F" w:rsidRDefault="002E6883" w:rsidP="00A82B6F">
      <w:pPr>
        <w:spacing w:line="360" w:lineRule="auto"/>
        <w:jc w:val="center"/>
        <w:rPr>
          <w:b/>
          <w:noProof/>
          <w:color w:val="000000"/>
          <w:sz w:val="28"/>
        </w:rPr>
      </w:pPr>
      <w:r w:rsidRPr="0036593F">
        <w:rPr>
          <w:b/>
          <w:noProof/>
          <w:color w:val="000000"/>
          <w:sz w:val="28"/>
        </w:rPr>
        <w:t>«</w:t>
      </w:r>
      <w:r w:rsidR="00673549" w:rsidRPr="00673549">
        <w:rPr>
          <w:b/>
          <w:noProof/>
          <w:color w:val="000000"/>
          <w:sz w:val="28"/>
        </w:rPr>
        <w:t>Теории, свойства и функции денег</w:t>
      </w:r>
      <w:r w:rsidRPr="0036593F">
        <w:rPr>
          <w:b/>
          <w:noProof/>
          <w:color w:val="000000"/>
          <w:sz w:val="28"/>
        </w:rPr>
        <w:t>»</w:t>
      </w:r>
    </w:p>
    <w:p w:rsidR="002E6883" w:rsidRPr="0036593F" w:rsidRDefault="002E6883" w:rsidP="00A82B6F">
      <w:pPr>
        <w:spacing w:line="360" w:lineRule="auto"/>
        <w:jc w:val="center"/>
        <w:rPr>
          <w:noProof/>
          <w:color w:val="000000"/>
          <w:sz w:val="28"/>
        </w:rPr>
      </w:pPr>
    </w:p>
    <w:p w:rsidR="00A82B6F" w:rsidRPr="0036593F" w:rsidRDefault="00A82B6F" w:rsidP="00A82B6F">
      <w:pPr>
        <w:spacing w:line="360" w:lineRule="auto"/>
        <w:ind w:firstLine="5812"/>
        <w:rPr>
          <w:noProof/>
          <w:color w:val="000000"/>
          <w:sz w:val="28"/>
        </w:rPr>
      </w:pPr>
      <w:r w:rsidRPr="0036593F">
        <w:rPr>
          <w:noProof/>
          <w:color w:val="000000"/>
          <w:sz w:val="28"/>
        </w:rPr>
        <w:t>Выполнил: Тульская К.А.,</w:t>
      </w:r>
    </w:p>
    <w:p w:rsidR="00A82B6F" w:rsidRPr="0036593F" w:rsidRDefault="00A82B6F" w:rsidP="00A82B6F">
      <w:pPr>
        <w:spacing w:line="360" w:lineRule="auto"/>
        <w:ind w:firstLine="5812"/>
        <w:rPr>
          <w:noProof/>
          <w:color w:val="000000"/>
          <w:sz w:val="28"/>
        </w:rPr>
      </w:pPr>
      <w:r w:rsidRPr="0036593F">
        <w:rPr>
          <w:noProof/>
          <w:color w:val="000000"/>
          <w:sz w:val="28"/>
        </w:rPr>
        <w:t>Руководитель:</w:t>
      </w:r>
    </w:p>
    <w:p w:rsidR="00A82B6F" w:rsidRPr="0036593F" w:rsidRDefault="00A82B6F" w:rsidP="00A82B6F">
      <w:pPr>
        <w:spacing w:line="360" w:lineRule="auto"/>
        <w:ind w:firstLine="5812"/>
        <w:rPr>
          <w:noProof/>
          <w:color w:val="000000"/>
          <w:sz w:val="28"/>
        </w:rPr>
      </w:pPr>
      <w:r w:rsidRPr="0036593F">
        <w:rPr>
          <w:noProof/>
          <w:color w:val="000000"/>
          <w:sz w:val="28"/>
        </w:rPr>
        <w:t>Старший преподаватель</w:t>
      </w:r>
    </w:p>
    <w:p w:rsidR="00A82B6F" w:rsidRPr="0036593F" w:rsidRDefault="00A82B6F" w:rsidP="00A82B6F">
      <w:pPr>
        <w:spacing w:line="360" w:lineRule="auto"/>
        <w:ind w:firstLine="5812"/>
        <w:rPr>
          <w:noProof/>
          <w:color w:val="000000"/>
          <w:sz w:val="28"/>
        </w:rPr>
      </w:pPr>
      <w:r w:rsidRPr="0036593F">
        <w:rPr>
          <w:noProof/>
          <w:color w:val="000000"/>
          <w:sz w:val="28"/>
        </w:rPr>
        <w:t>Назарова С.Г.</w:t>
      </w:r>
    </w:p>
    <w:p w:rsidR="00A82B6F" w:rsidRPr="0036593F" w:rsidRDefault="00A82B6F" w:rsidP="00A82B6F">
      <w:pPr>
        <w:spacing w:line="360" w:lineRule="auto"/>
        <w:jc w:val="center"/>
        <w:rPr>
          <w:noProof/>
          <w:color w:val="000000"/>
          <w:sz w:val="28"/>
        </w:rPr>
      </w:pPr>
    </w:p>
    <w:p w:rsidR="002E6883" w:rsidRPr="0036593F" w:rsidRDefault="002E6883" w:rsidP="00A82B6F">
      <w:pPr>
        <w:spacing w:line="360" w:lineRule="auto"/>
        <w:jc w:val="center"/>
        <w:rPr>
          <w:noProof/>
          <w:color w:val="000000"/>
          <w:sz w:val="28"/>
        </w:rPr>
      </w:pPr>
    </w:p>
    <w:p w:rsidR="002E6883" w:rsidRPr="0036593F" w:rsidRDefault="002E6883" w:rsidP="00A82B6F">
      <w:pPr>
        <w:spacing w:line="360" w:lineRule="auto"/>
        <w:jc w:val="center"/>
        <w:rPr>
          <w:noProof/>
          <w:color w:val="000000"/>
          <w:sz w:val="28"/>
        </w:rPr>
      </w:pPr>
    </w:p>
    <w:p w:rsidR="002E6883" w:rsidRPr="0036593F" w:rsidRDefault="002E6883" w:rsidP="00A82B6F">
      <w:pPr>
        <w:spacing w:line="360" w:lineRule="auto"/>
        <w:jc w:val="center"/>
        <w:rPr>
          <w:noProof/>
          <w:color w:val="000000"/>
          <w:sz w:val="28"/>
        </w:rPr>
      </w:pPr>
    </w:p>
    <w:p w:rsidR="002E6883" w:rsidRPr="0036593F" w:rsidRDefault="002E6883" w:rsidP="00A82B6F">
      <w:pPr>
        <w:spacing w:line="360" w:lineRule="auto"/>
        <w:jc w:val="center"/>
        <w:rPr>
          <w:noProof/>
          <w:color w:val="000000"/>
          <w:sz w:val="28"/>
        </w:rPr>
      </w:pPr>
    </w:p>
    <w:p w:rsidR="002E6883" w:rsidRPr="0036593F" w:rsidRDefault="002E6883" w:rsidP="00A82B6F">
      <w:pPr>
        <w:spacing w:line="360" w:lineRule="auto"/>
        <w:jc w:val="center"/>
        <w:rPr>
          <w:noProof/>
          <w:color w:val="000000"/>
          <w:sz w:val="28"/>
        </w:rPr>
      </w:pPr>
    </w:p>
    <w:p w:rsidR="002E6883" w:rsidRPr="0036593F" w:rsidRDefault="002E6883" w:rsidP="00A82B6F">
      <w:pPr>
        <w:spacing w:line="360" w:lineRule="auto"/>
        <w:jc w:val="center"/>
        <w:rPr>
          <w:noProof/>
          <w:color w:val="000000"/>
          <w:sz w:val="28"/>
        </w:rPr>
      </w:pPr>
      <w:r w:rsidRPr="0036593F">
        <w:rPr>
          <w:noProof/>
          <w:color w:val="000000"/>
          <w:sz w:val="28"/>
        </w:rPr>
        <w:t>Санкт-Петербург</w:t>
      </w:r>
    </w:p>
    <w:p w:rsidR="002E6883" w:rsidRPr="0036593F" w:rsidRDefault="002E6883" w:rsidP="00A82B6F">
      <w:pPr>
        <w:spacing w:line="360" w:lineRule="auto"/>
        <w:jc w:val="center"/>
        <w:rPr>
          <w:noProof/>
          <w:color w:val="000000"/>
          <w:sz w:val="28"/>
        </w:rPr>
      </w:pPr>
      <w:r w:rsidRPr="0036593F">
        <w:rPr>
          <w:noProof/>
          <w:color w:val="000000"/>
          <w:sz w:val="28"/>
        </w:rPr>
        <w:t>2010</w:t>
      </w:r>
    </w:p>
    <w:p w:rsidR="002E6883" w:rsidRPr="0036593F" w:rsidRDefault="002E6883" w:rsidP="00A82B6F">
      <w:pPr>
        <w:spacing w:line="360" w:lineRule="auto"/>
        <w:ind w:firstLine="709"/>
        <w:jc w:val="both"/>
        <w:rPr>
          <w:noProof/>
          <w:color w:val="000000"/>
          <w:sz w:val="28"/>
        </w:rPr>
      </w:pPr>
      <w:r w:rsidRPr="0036593F">
        <w:rPr>
          <w:noProof/>
          <w:color w:val="000000"/>
          <w:sz w:val="28"/>
        </w:rPr>
        <w:br w:type="page"/>
        <w:t>Содержание</w:t>
      </w:r>
    </w:p>
    <w:p w:rsidR="00A82B6F" w:rsidRPr="0036593F" w:rsidRDefault="00A82B6F" w:rsidP="00A82B6F">
      <w:pPr>
        <w:spacing w:line="360" w:lineRule="auto"/>
        <w:ind w:firstLine="709"/>
        <w:jc w:val="both"/>
        <w:rPr>
          <w:noProof/>
          <w:color w:val="000000"/>
          <w:sz w:val="28"/>
        </w:rPr>
      </w:pPr>
    </w:p>
    <w:p w:rsidR="00A82B6F" w:rsidRPr="0036593F" w:rsidRDefault="00A82B6F" w:rsidP="00A82B6F">
      <w:pPr>
        <w:spacing w:line="360" w:lineRule="auto"/>
        <w:jc w:val="both"/>
        <w:rPr>
          <w:noProof/>
          <w:color w:val="000000"/>
          <w:sz w:val="28"/>
        </w:rPr>
      </w:pPr>
      <w:r w:rsidRPr="0036593F">
        <w:rPr>
          <w:noProof/>
          <w:color w:val="000000"/>
          <w:sz w:val="28"/>
        </w:rPr>
        <w:t>Введение</w:t>
      </w:r>
    </w:p>
    <w:p w:rsidR="00A82B6F" w:rsidRPr="0036593F" w:rsidRDefault="00A82B6F" w:rsidP="00A82B6F">
      <w:pPr>
        <w:spacing w:line="360" w:lineRule="auto"/>
        <w:jc w:val="both"/>
        <w:rPr>
          <w:noProof/>
          <w:color w:val="000000"/>
          <w:sz w:val="28"/>
        </w:rPr>
      </w:pPr>
      <w:r w:rsidRPr="0036593F">
        <w:rPr>
          <w:noProof/>
          <w:color w:val="000000"/>
          <w:sz w:val="28"/>
        </w:rPr>
        <w:t>Глава 1. Деньги</w:t>
      </w:r>
    </w:p>
    <w:p w:rsidR="00A82B6F" w:rsidRPr="0036593F" w:rsidRDefault="00A82B6F" w:rsidP="00A82B6F">
      <w:pPr>
        <w:spacing w:line="360" w:lineRule="auto"/>
        <w:jc w:val="both"/>
        <w:rPr>
          <w:noProof/>
          <w:color w:val="000000"/>
          <w:sz w:val="28"/>
        </w:rPr>
      </w:pPr>
      <w:r w:rsidRPr="0036593F">
        <w:rPr>
          <w:noProof/>
          <w:color w:val="000000"/>
          <w:sz w:val="28"/>
        </w:rPr>
        <w:t>1.1 Свойства и функции денег</w:t>
      </w:r>
    </w:p>
    <w:p w:rsidR="00A82B6F" w:rsidRPr="0036593F" w:rsidRDefault="00A82B6F" w:rsidP="00A82B6F">
      <w:pPr>
        <w:spacing w:line="360" w:lineRule="auto"/>
        <w:jc w:val="both"/>
        <w:rPr>
          <w:noProof/>
          <w:color w:val="000000"/>
          <w:sz w:val="28"/>
        </w:rPr>
      </w:pPr>
      <w:r w:rsidRPr="0036593F">
        <w:rPr>
          <w:noProof/>
          <w:color w:val="000000"/>
          <w:sz w:val="28"/>
        </w:rPr>
        <w:t>1.2 Денежные агрегаты</w:t>
      </w:r>
    </w:p>
    <w:p w:rsidR="00A82B6F" w:rsidRPr="0036593F" w:rsidRDefault="00A82B6F" w:rsidP="00A82B6F">
      <w:pPr>
        <w:spacing w:line="360" w:lineRule="auto"/>
        <w:jc w:val="both"/>
        <w:rPr>
          <w:noProof/>
          <w:color w:val="000000"/>
          <w:sz w:val="28"/>
        </w:rPr>
      </w:pPr>
      <w:r w:rsidRPr="0036593F">
        <w:rPr>
          <w:noProof/>
          <w:color w:val="000000"/>
          <w:sz w:val="28"/>
        </w:rPr>
        <w:t>Глава 2. Теории денег</w:t>
      </w:r>
    </w:p>
    <w:p w:rsidR="00A82B6F" w:rsidRPr="0036593F" w:rsidRDefault="00A82B6F" w:rsidP="00A82B6F">
      <w:pPr>
        <w:spacing w:line="360" w:lineRule="auto"/>
        <w:jc w:val="both"/>
        <w:rPr>
          <w:noProof/>
          <w:color w:val="000000"/>
          <w:sz w:val="28"/>
        </w:rPr>
      </w:pPr>
      <w:r w:rsidRPr="0036593F">
        <w:rPr>
          <w:noProof/>
          <w:color w:val="000000"/>
          <w:sz w:val="28"/>
        </w:rPr>
        <w:t>2.1 Металлическая теория денег</w:t>
      </w:r>
    </w:p>
    <w:p w:rsidR="00A82B6F" w:rsidRPr="0036593F" w:rsidRDefault="00A82B6F" w:rsidP="00A82B6F">
      <w:pPr>
        <w:spacing w:line="360" w:lineRule="auto"/>
        <w:jc w:val="both"/>
        <w:rPr>
          <w:noProof/>
          <w:color w:val="000000"/>
          <w:sz w:val="28"/>
        </w:rPr>
      </w:pPr>
      <w:r w:rsidRPr="0036593F">
        <w:rPr>
          <w:noProof/>
          <w:color w:val="000000"/>
          <w:sz w:val="28"/>
        </w:rPr>
        <w:t>2.2 Номиналистическая теория денег</w:t>
      </w:r>
    </w:p>
    <w:p w:rsidR="00A82B6F" w:rsidRPr="0036593F" w:rsidRDefault="00A82B6F" w:rsidP="00A82B6F">
      <w:pPr>
        <w:spacing w:line="360" w:lineRule="auto"/>
        <w:jc w:val="both"/>
        <w:rPr>
          <w:noProof/>
          <w:color w:val="000000"/>
          <w:sz w:val="28"/>
        </w:rPr>
      </w:pPr>
      <w:r w:rsidRPr="0036593F">
        <w:rPr>
          <w:noProof/>
          <w:color w:val="000000"/>
          <w:sz w:val="28"/>
        </w:rPr>
        <w:t>2.3 Количественная теория денег</w:t>
      </w:r>
    </w:p>
    <w:p w:rsidR="00A82B6F" w:rsidRPr="0036593F" w:rsidRDefault="00A82B6F" w:rsidP="00A82B6F">
      <w:pPr>
        <w:spacing w:line="360" w:lineRule="auto"/>
        <w:jc w:val="both"/>
        <w:rPr>
          <w:noProof/>
          <w:color w:val="000000"/>
          <w:sz w:val="28"/>
        </w:rPr>
      </w:pPr>
      <w:r w:rsidRPr="0036593F">
        <w:rPr>
          <w:noProof/>
          <w:color w:val="000000"/>
          <w:sz w:val="28"/>
        </w:rPr>
        <w:t>2.4.Монетаризм</w:t>
      </w:r>
    </w:p>
    <w:p w:rsidR="00A82B6F" w:rsidRPr="0036593F" w:rsidRDefault="00A82B6F" w:rsidP="00A82B6F">
      <w:pPr>
        <w:spacing w:line="360" w:lineRule="auto"/>
        <w:jc w:val="both"/>
        <w:rPr>
          <w:noProof/>
          <w:color w:val="000000"/>
          <w:sz w:val="28"/>
        </w:rPr>
      </w:pPr>
      <w:r w:rsidRPr="0036593F">
        <w:rPr>
          <w:noProof/>
          <w:color w:val="000000"/>
          <w:sz w:val="28"/>
        </w:rPr>
        <w:t>2.5 Кейнсианская, функциональная и государственная теории денег</w:t>
      </w:r>
    </w:p>
    <w:p w:rsidR="00A82B6F" w:rsidRPr="0036593F" w:rsidRDefault="00A82B6F" w:rsidP="00A82B6F">
      <w:pPr>
        <w:spacing w:line="360" w:lineRule="auto"/>
        <w:jc w:val="both"/>
        <w:rPr>
          <w:noProof/>
          <w:color w:val="000000"/>
          <w:sz w:val="28"/>
        </w:rPr>
      </w:pPr>
      <w:r w:rsidRPr="0036593F">
        <w:rPr>
          <w:noProof/>
          <w:color w:val="000000"/>
          <w:sz w:val="28"/>
        </w:rPr>
        <w:t>Заключение</w:t>
      </w:r>
    </w:p>
    <w:p w:rsidR="00A82B6F" w:rsidRPr="0036593F" w:rsidRDefault="00A82B6F" w:rsidP="00A82B6F">
      <w:pPr>
        <w:spacing w:line="360" w:lineRule="auto"/>
        <w:jc w:val="both"/>
        <w:rPr>
          <w:noProof/>
          <w:color w:val="000000"/>
          <w:sz w:val="28"/>
        </w:rPr>
      </w:pPr>
      <w:r w:rsidRPr="0036593F">
        <w:rPr>
          <w:noProof/>
          <w:color w:val="000000"/>
          <w:sz w:val="28"/>
        </w:rPr>
        <w:t>Список литературы</w:t>
      </w:r>
    </w:p>
    <w:p w:rsidR="00A82B6F" w:rsidRPr="0036593F" w:rsidRDefault="00A82B6F" w:rsidP="00A82B6F">
      <w:pPr>
        <w:spacing w:line="360" w:lineRule="auto"/>
        <w:jc w:val="both"/>
        <w:rPr>
          <w:noProof/>
          <w:color w:val="000000"/>
          <w:sz w:val="28"/>
        </w:rPr>
      </w:pPr>
      <w:r w:rsidRPr="0036593F">
        <w:rPr>
          <w:noProof/>
          <w:color w:val="000000"/>
          <w:sz w:val="28"/>
        </w:rPr>
        <w:t xml:space="preserve">Приложение </w:t>
      </w:r>
    </w:p>
    <w:p w:rsidR="002E6883" w:rsidRPr="0036593F" w:rsidRDefault="002E6883" w:rsidP="00A82B6F">
      <w:pPr>
        <w:spacing w:line="360" w:lineRule="auto"/>
        <w:ind w:firstLine="709"/>
        <w:jc w:val="both"/>
        <w:rPr>
          <w:noProof/>
          <w:color w:val="000000"/>
          <w:sz w:val="28"/>
          <w:highlight w:val="cyan"/>
        </w:rPr>
      </w:pPr>
    </w:p>
    <w:p w:rsidR="002E6883" w:rsidRPr="0036593F" w:rsidRDefault="002E6883" w:rsidP="00A82B6F">
      <w:pPr>
        <w:spacing w:line="360" w:lineRule="auto"/>
        <w:ind w:firstLine="709"/>
        <w:jc w:val="both"/>
        <w:rPr>
          <w:noProof/>
          <w:color w:val="000000"/>
          <w:sz w:val="28"/>
        </w:rPr>
      </w:pPr>
      <w:r w:rsidRPr="0036593F">
        <w:rPr>
          <w:noProof/>
          <w:color w:val="000000"/>
          <w:sz w:val="28"/>
          <w:highlight w:val="cyan"/>
        </w:rPr>
        <w:br w:type="page"/>
      </w:r>
      <w:r w:rsidRPr="0036593F">
        <w:rPr>
          <w:noProof/>
          <w:color w:val="000000"/>
          <w:sz w:val="28"/>
        </w:rPr>
        <w:t>Введение</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Деньги играют важнейшую роль в жизни общества, поскольку они опосредуют кругооборот общественного продукта, способствуют созданию стоимости и прибавочной стоимости, играют активную роль в процессе воспроизводства, воздействуют на цены, процент и другие важнейшие стоимостные индикаторы экономики. С помощью денег происходит перераспределение национального дохода и валового внутреннего продукта между различными секторами экономики, а также социальными группами и слоями населения.</w:t>
      </w:r>
    </w:p>
    <w:p w:rsidR="002E6883" w:rsidRPr="0036593F" w:rsidRDefault="002E6883" w:rsidP="00A82B6F">
      <w:pPr>
        <w:spacing w:line="360" w:lineRule="auto"/>
        <w:ind w:firstLine="709"/>
        <w:jc w:val="both"/>
        <w:rPr>
          <w:noProof/>
          <w:color w:val="000000"/>
          <w:sz w:val="28"/>
        </w:rPr>
      </w:pPr>
      <w:r w:rsidRPr="0036593F">
        <w:rPr>
          <w:noProof/>
          <w:color w:val="000000"/>
          <w:sz w:val="28"/>
        </w:rPr>
        <w:t>Важность денег для общества пробуждает интерес не только к выяснению их происхождения, но и стимулирует разработку различных теорий денег. Эволюция различных теорий определяется экономическими, социальными и политическими условиями общественного развития. Однако все теории денег в конечном счете направлены на разработку практических рекомендаций как в области монетарной, так и общеэкономической политики. При этом теория денег является самостоятельным разделом экономической науки, которая изучает сферу экономических отношений, связанную с функционированием денег и всех институтов, связанных с данной экономической категорией. Теория денег относится к числу наиболее давних вопросов, связанных с разрешением проблемы экономической жизни общества.</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В современных условиях структура экономики предопределена существованием денег. В классическом понимании деньги — это товар, выступающий в роли всеобщего эквивалента, выражающего стоимость всех других товаров. </w:t>
      </w:r>
    </w:p>
    <w:p w:rsidR="002E6883" w:rsidRPr="0036593F" w:rsidRDefault="002E6883" w:rsidP="00A82B6F">
      <w:pPr>
        <w:spacing w:line="360" w:lineRule="auto"/>
        <w:ind w:firstLine="709"/>
        <w:jc w:val="both"/>
        <w:rPr>
          <w:noProof/>
          <w:color w:val="000000"/>
          <w:sz w:val="28"/>
        </w:rPr>
      </w:pPr>
      <w:r w:rsidRPr="0036593F">
        <w:rPr>
          <w:noProof/>
          <w:color w:val="000000"/>
          <w:sz w:val="28"/>
        </w:rPr>
        <w:t>Любая теория денег направлена, прежде всего, на раскрытие их сущности, не оставляя при этом в стороне принципиальные вопросы их эволюционного развития и функционирования в конкретный исторический период. Довольно часто при обосновании той или иной теории денег ее общие, или фундаментальные, положения могут существенно не отличаться от других теорий, хотя по частным вопросам может приводиться совершенно другая аргументация, что подтверждается в процессе рассмотрения основных теорий денег.</w:t>
      </w:r>
    </w:p>
    <w:p w:rsidR="002E6883" w:rsidRPr="0036593F" w:rsidRDefault="002E6883" w:rsidP="00A82B6F">
      <w:pPr>
        <w:spacing w:line="360" w:lineRule="auto"/>
        <w:ind w:firstLine="709"/>
        <w:jc w:val="both"/>
        <w:rPr>
          <w:noProof/>
          <w:color w:val="000000"/>
          <w:sz w:val="28"/>
        </w:rPr>
      </w:pPr>
      <w:r w:rsidRPr="0036593F">
        <w:rPr>
          <w:noProof/>
          <w:color w:val="000000"/>
          <w:sz w:val="28"/>
        </w:rPr>
        <w:t>Деньги фактически возникли на самой ранней стадии формирования современной цивилизации, когда появились первые зачатки товарного хозяйства и связанные с ним товарно-денежные отношения. При этом в научных исследованиях, посвященных теории денег, считается общепризнанным, что первые обоснованные высказывания о богатстве, природе, функциях денег и их влиянии на экономическую систему страны сделал выдающийся мыслитель древности Аристотель1.</w:t>
      </w:r>
    </w:p>
    <w:p w:rsidR="002E6883" w:rsidRPr="0036593F" w:rsidRDefault="002E6883" w:rsidP="00A82B6F">
      <w:pPr>
        <w:spacing w:line="360" w:lineRule="auto"/>
        <w:ind w:firstLine="709"/>
        <w:jc w:val="both"/>
        <w:rPr>
          <w:noProof/>
          <w:color w:val="000000"/>
          <w:sz w:val="28"/>
        </w:rPr>
      </w:pPr>
      <w:r w:rsidRPr="0036593F">
        <w:rPr>
          <w:noProof/>
          <w:color w:val="000000"/>
          <w:sz w:val="28"/>
        </w:rPr>
        <w:t>Цель данной работы рассмотреть деньги как таковые, их функции и свойства, денежные агрегаты, а также основные и некоторые специфические денежные теории.</w:t>
      </w:r>
    </w:p>
    <w:p w:rsidR="002E6883" w:rsidRPr="0036593F" w:rsidRDefault="002E6883" w:rsidP="00A82B6F">
      <w:pPr>
        <w:spacing w:line="360" w:lineRule="auto"/>
        <w:ind w:firstLine="709"/>
        <w:jc w:val="both"/>
        <w:rPr>
          <w:noProof/>
          <w:color w:val="000000"/>
          <w:sz w:val="28"/>
        </w:rPr>
      </w:pPr>
      <w:r w:rsidRPr="0036593F">
        <w:rPr>
          <w:noProof/>
          <w:color w:val="000000"/>
          <w:sz w:val="28"/>
        </w:rPr>
        <w:t>Первая глава раскрывает сущность денег,</w:t>
      </w:r>
      <w:r w:rsidR="00A82B6F" w:rsidRPr="0036593F">
        <w:rPr>
          <w:noProof/>
          <w:color w:val="000000"/>
          <w:sz w:val="28"/>
        </w:rPr>
        <w:t xml:space="preserve"> </w:t>
      </w:r>
      <w:r w:rsidRPr="0036593F">
        <w:rPr>
          <w:noProof/>
          <w:color w:val="000000"/>
          <w:sz w:val="28"/>
        </w:rPr>
        <w:t>деньги рассматриваются, как главная макроэкономическая категория.</w:t>
      </w:r>
    </w:p>
    <w:p w:rsidR="002E6883" w:rsidRPr="0036593F" w:rsidRDefault="002E6883" w:rsidP="00A82B6F">
      <w:pPr>
        <w:spacing w:line="360" w:lineRule="auto"/>
        <w:ind w:firstLine="709"/>
        <w:jc w:val="both"/>
        <w:rPr>
          <w:noProof/>
          <w:color w:val="000000"/>
          <w:sz w:val="28"/>
        </w:rPr>
      </w:pPr>
      <w:r w:rsidRPr="0036593F">
        <w:rPr>
          <w:noProof/>
          <w:color w:val="000000"/>
          <w:sz w:val="28"/>
        </w:rPr>
        <w:t>Во второй главе рассматриваются денежные теории, которые основываются на нескольких функциях денег, отношение теоретиков к деньгам, к их сущности и функциям.</w:t>
      </w:r>
    </w:p>
    <w:p w:rsidR="00A82B6F" w:rsidRPr="0036593F" w:rsidRDefault="00A82B6F" w:rsidP="00A82B6F">
      <w:pPr>
        <w:spacing w:line="360" w:lineRule="auto"/>
        <w:ind w:firstLine="709"/>
        <w:jc w:val="both"/>
        <w:rPr>
          <w:noProof/>
          <w:color w:val="000000"/>
          <w:sz w:val="28"/>
          <w:highlight w:val="green"/>
        </w:rPr>
      </w:pPr>
    </w:p>
    <w:p w:rsidR="002E6883" w:rsidRPr="0036593F" w:rsidRDefault="002E6883" w:rsidP="00A82B6F">
      <w:pPr>
        <w:spacing w:line="360" w:lineRule="auto"/>
        <w:ind w:firstLine="709"/>
        <w:jc w:val="both"/>
        <w:rPr>
          <w:noProof/>
          <w:color w:val="000000"/>
          <w:sz w:val="28"/>
        </w:rPr>
      </w:pPr>
      <w:r w:rsidRPr="0036593F">
        <w:rPr>
          <w:noProof/>
          <w:color w:val="000000"/>
          <w:sz w:val="28"/>
          <w:highlight w:val="green"/>
        </w:rPr>
        <w:br w:type="page"/>
      </w:r>
      <w:r w:rsidRPr="0036593F">
        <w:rPr>
          <w:noProof/>
          <w:color w:val="000000"/>
          <w:sz w:val="28"/>
        </w:rPr>
        <w:t>Глава 1. Деньги</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Деньги - одно из величайших человеческих изобретений. Деньги «родила» торговля, а поскольку торговля - одно из самых древних занятий человечества, то в ту же старину уходят корни и денежной системы, хотя её устройство (как и вид самих денег) многократно и сильно меняется на протяжении тысячелетий.</w:t>
      </w:r>
    </w:p>
    <w:p w:rsidR="002E6883" w:rsidRPr="0036593F" w:rsidRDefault="002E6883" w:rsidP="00A82B6F">
      <w:pPr>
        <w:spacing w:line="360" w:lineRule="auto"/>
        <w:ind w:firstLine="709"/>
        <w:jc w:val="both"/>
        <w:rPr>
          <w:noProof/>
          <w:color w:val="000000"/>
          <w:sz w:val="28"/>
        </w:rPr>
      </w:pPr>
      <w:r w:rsidRPr="0036593F">
        <w:rPr>
          <w:noProof/>
          <w:color w:val="000000"/>
          <w:sz w:val="28"/>
        </w:rPr>
        <w:t>Происхождение денег связано с 7 - 8 тыс. до н. э., когда у первобытных племен появились излишки каких-то продуктов, которые можно было обменять на другие нужные продукты.</w:t>
      </w:r>
    </w:p>
    <w:p w:rsidR="002E6883" w:rsidRPr="0036593F" w:rsidRDefault="002E6883" w:rsidP="00A82B6F">
      <w:pPr>
        <w:spacing w:line="360" w:lineRule="auto"/>
        <w:ind w:firstLine="709"/>
        <w:jc w:val="both"/>
        <w:rPr>
          <w:noProof/>
          <w:color w:val="000000"/>
          <w:sz w:val="28"/>
        </w:rPr>
      </w:pPr>
      <w:r w:rsidRPr="0036593F">
        <w:rPr>
          <w:noProof/>
          <w:color w:val="000000"/>
          <w:sz w:val="28"/>
        </w:rPr>
        <w:t>Деньги определяются самим обществом; все, что общество признает в качестве обращения,- это и есть деньги. Действительно, деньги - это товар, выступающий в роли всеобщего эквивалента, отражающего стоимость всех прочих товаров. Вся структура современной экономики предопределена существованием денег.</w:t>
      </w:r>
      <w:r w:rsidRPr="0036593F">
        <w:rPr>
          <w:noProof/>
          <w:color w:val="000000"/>
          <w:sz w:val="28"/>
        </w:rPr>
        <w:footnoteReference w:id="1"/>
      </w:r>
    </w:p>
    <w:p w:rsidR="002E6883" w:rsidRPr="0036593F" w:rsidRDefault="002E6883" w:rsidP="00A82B6F">
      <w:pPr>
        <w:spacing w:line="360" w:lineRule="auto"/>
        <w:ind w:firstLine="709"/>
        <w:jc w:val="both"/>
        <w:rPr>
          <w:noProof/>
          <w:color w:val="000000"/>
          <w:sz w:val="28"/>
        </w:rPr>
      </w:pPr>
    </w:p>
    <w:p w:rsidR="002E6883" w:rsidRPr="0036593F" w:rsidRDefault="00A82B6F" w:rsidP="00A82B6F">
      <w:pPr>
        <w:spacing w:line="360" w:lineRule="auto"/>
        <w:ind w:firstLine="709"/>
        <w:jc w:val="both"/>
        <w:rPr>
          <w:noProof/>
          <w:color w:val="000000"/>
          <w:sz w:val="28"/>
        </w:rPr>
      </w:pPr>
      <w:r w:rsidRPr="0036593F">
        <w:rPr>
          <w:noProof/>
          <w:color w:val="000000"/>
          <w:sz w:val="28"/>
        </w:rPr>
        <w:t xml:space="preserve">1.1 </w:t>
      </w:r>
      <w:r w:rsidR="002E6883" w:rsidRPr="0036593F">
        <w:rPr>
          <w:noProof/>
          <w:color w:val="000000"/>
          <w:sz w:val="28"/>
        </w:rPr>
        <w:t>Свойства и функции денег</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Деньги – важнейшая макроэкономическая категория, позволяющая анализировать инфляционные процессы, циклические колебания, механизм достижения равновесия в экономике, согласованность работы товарного и денежного рынков и т.д.</w:t>
      </w:r>
    </w:p>
    <w:p w:rsidR="00A82B6F" w:rsidRPr="0036593F" w:rsidRDefault="002E6883" w:rsidP="00A82B6F">
      <w:pPr>
        <w:spacing w:line="360" w:lineRule="auto"/>
        <w:ind w:firstLine="709"/>
        <w:jc w:val="both"/>
        <w:rPr>
          <w:noProof/>
          <w:color w:val="000000"/>
          <w:sz w:val="28"/>
        </w:rPr>
      </w:pPr>
      <w:r w:rsidRPr="0036593F">
        <w:rPr>
          <w:noProof/>
          <w:color w:val="000000"/>
          <w:sz w:val="28"/>
        </w:rPr>
        <w:t>Деньги – вид финансовых активов, который может быть использован для сделок. Наиболее характерная черта денег – их высокая ликвидность.</w:t>
      </w:r>
    </w:p>
    <w:p w:rsidR="002E6883" w:rsidRPr="0036593F" w:rsidRDefault="002E6883" w:rsidP="00A82B6F">
      <w:pPr>
        <w:spacing w:line="360" w:lineRule="auto"/>
        <w:ind w:firstLine="709"/>
        <w:jc w:val="both"/>
        <w:rPr>
          <w:noProof/>
          <w:color w:val="000000"/>
          <w:sz w:val="28"/>
        </w:rPr>
      </w:pPr>
      <w:r w:rsidRPr="0036593F">
        <w:rPr>
          <w:noProof/>
          <w:color w:val="000000"/>
          <w:sz w:val="28"/>
        </w:rPr>
        <w:t>Выполняя роль всеобщего эквивалента, деньги представляют собой единство трех свойств:</w:t>
      </w:r>
    </w:p>
    <w:p w:rsidR="002E6883" w:rsidRPr="0036593F" w:rsidRDefault="002E6883" w:rsidP="00A82B6F">
      <w:pPr>
        <w:spacing w:line="360" w:lineRule="auto"/>
        <w:ind w:firstLine="709"/>
        <w:jc w:val="both"/>
        <w:rPr>
          <w:noProof/>
          <w:color w:val="000000"/>
          <w:sz w:val="28"/>
        </w:rPr>
      </w:pPr>
      <w:r w:rsidRPr="0036593F">
        <w:rPr>
          <w:noProof/>
          <w:color w:val="000000"/>
          <w:sz w:val="28"/>
        </w:rPr>
        <w:t>1. Свойство непосредственной обмениваемости денег проявляется в процессе обращения товаров или их реализации, когда часть денежных доходов населения может превратиться в различные товары народного потребления, в то время как денежные средства, предназначенные для возмещения израсходованных средств производства и расширения производства, не могут быть направлены для покупки предметов личного потребления. Тем не менее и в первом, и во втором случаях деньги непосредственно (без посредников) обмениваются на товары и услуги.</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2. Свойство денег как самостоятельной формы меновой стоимости проявляется в том, что в ходе процесса производства приравнивание содержащегося в товарах труда происходит через сопоставление цен товаров с деньгами. Товары выражаются через цены как меновые стоимости, а деньги выступают всеобщим эквивалентом. Деньги как форма стоимости обладают известной самостоятельностью движения (они могут накапливаться в сбережениях, обслуживать экономические отношения между отдельными лицами). Но деньги не могут превращаться в форму абсолютного богатства, поскольку движение затрат труда не всегда выступает как реальная товарная стоимость (например, учет стоимости основного капитала требует принимать во внимание инфляционные тенденции, которые влияют на перераспределительные процессы).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3. Свойство денег как внешней вещной меры труда состоит в том, что, приравниваясь к деньгам, товары выражают и измеряют заключенный в них общественный труд во внешней, вещной мере, т.е. в денежной стоимости.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Деньги проявляют себя через свои функции. Обычно выделяют следующие четыре основные функции денег: </w:t>
      </w:r>
    </w:p>
    <w:p w:rsidR="002E6883" w:rsidRPr="0036593F" w:rsidRDefault="002E6883" w:rsidP="00A82B6F">
      <w:pPr>
        <w:spacing w:line="360" w:lineRule="auto"/>
        <w:ind w:firstLine="709"/>
        <w:jc w:val="both"/>
        <w:rPr>
          <w:noProof/>
          <w:color w:val="000000"/>
          <w:sz w:val="28"/>
        </w:rPr>
      </w:pPr>
      <w:r w:rsidRPr="0036593F">
        <w:rPr>
          <w:noProof/>
          <w:color w:val="000000"/>
          <w:sz w:val="28"/>
        </w:rPr>
        <w:t>1. Деньги выполняют функцию меры стоимости, т.е. служат для измерения и сравнения стоимостей различных товаров и услуг. Мера стоимости является основной функцией денег. Все разновидности денег, действующие в национальной экономике в данный момент времени, предназначены для выражения стоимости товаров</w:t>
      </w:r>
    </w:p>
    <w:p w:rsidR="002E6883" w:rsidRPr="0036593F" w:rsidRDefault="002E6883" w:rsidP="00A82B6F">
      <w:pPr>
        <w:spacing w:line="360" w:lineRule="auto"/>
        <w:ind w:firstLine="709"/>
        <w:jc w:val="both"/>
        <w:rPr>
          <w:noProof/>
          <w:color w:val="000000"/>
          <w:sz w:val="28"/>
        </w:rPr>
      </w:pPr>
      <w:r w:rsidRPr="0036593F">
        <w:rPr>
          <w:noProof/>
          <w:color w:val="000000"/>
          <w:sz w:val="28"/>
        </w:rPr>
        <w:t>Стоимость товара, выраженная в деньгах, представляет собой его цену. Цена, следовательно, есть форма выражения стоимости товара в деньгах. Поэтому, когда говорят об изменении цен товаров под влиянием различных условий, подразумевают изменения их стоимости, выраженной в деньгах. Функция меры стоимости отражает отношения товара к деньгам как всеобщему эквиваленту. Однако для определения цены товаров этого недостаточно. Необходим масштаб для сравнивания, то есть масштаб стоимости других товаров или масштаб цен.</w:t>
      </w:r>
    </w:p>
    <w:p w:rsidR="002E6883" w:rsidRPr="0036593F" w:rsidRDefault="002E6883" w:rsidP="00A82B6F">
      <w:pPr>
        <w:spacing w:line="360" w:lineRule="auto"/>
        <w:ind w:firstLine="709"/>
        <w:jc w:val="both"/>
        <w:rPr>
          <w:noProof/>
          <w:color w:val="000000"/>
          <w:sz w:val="28"/>
        </w:rPr>
      </w:pPr>
      <w:r w:rsidRPr="0036593F">
        <w:rPr>
          <w:noProof/>
          <w:color w:val="000000"/>
          <w:sz w:val="28"/>
        </w:rPr>
        <w:t>Масштаб цен устанавливается государством и служит для измерения и выражения цен всех товаров. Правительство любой страны может изменить установленный ранее масштаб цен. Такое изменение называется денежной реформой. Денежная реформа – переход от одной меры стоимости к другой, сопровождаемый уменьшением общего количества денег. Масштаб цен тем лучше выполняет свое назначение, чем реже изменяется его основа - единица масштаба.</w:t>
      </w:r>
    </w:p>
    <w:p w:rsidR="002E6883" w:rsidRPr="0036593F" w:rsidRDefault="002E6883" w:rsidP="00A82B6F">
      <w:pPr>
        <w:spacing w:line="360" w:lineRule="auto"/>
        <w:ind w:firstLine="709"/>
        <w:jc w:val="both"/>
        <w:rPr>
          <w:noProof/>
          <w:color w:val="000000"/>
          <w:sz w:val="28"/>
        </w:rPr>
      </w:pPr>
      <w:r w:rsidRPr="0036593F">
        <w:rPr>
          <w:noProof/>
          <w:color w:val="000000"/>
          <w:sz w:val="28"/>
        </w:rPr>
        <w:t>Масштаб цен, принятый на территории данного государства, долгое время был действителен только в пределах его границ, а в расчетах между государствами, т.е. на мировом рынке, золото принималось по весу. Поскольку функция меры стоимости в порядке преемственности перешла к кредитным деньгам, в наше время перевод одной национальной валюты в другую означает в первую очередь переход из одного масштаба цен в другой.</w:t>
      </w:r>
    </w:p>
    <w:p w:rsidR="002E6883" w:rsidRPr="0036593F" w:rsidRDefault="002E6883" w:rsidP="00A82B6F">
      <w:pPr>
        <w:spacing w:line="360" w:lineRule="auto"/>
        <w:ind w:firstLine="709"/>
        <w:jc w:val="both"/>
        <w:rPr>
          <w:noProof/>
          <w:color w:val="000000"/>
          <w:sz w:val="28"/>
        </w:rPr>
      </w:pPr>
      <w:r w:rsidRPr="0036593F">
        <w:rPr>
          <w:noProof/>
          <w:color w:val="000000"/>
          <w:sz w:val="28"/>
        </w:rPr>
        <w:t>2. Функция средства накопления — тезаврации — является второй функцией денег. Функция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w:t>
      </w:r>
    </w:p>
    <w:p w:rsidR="002E6883" w:rsidRPr="0036593F" w:rsidRDefault="002E6883" w:rsidP="00A82B6F">
      <w:pPr>
        <w:spacing w:line="360" w:lineRule="auto"/>
        <w:ind w:firstLine="709"/>
        <w:jc w:val="both"/>
        <w:rPr>
          <w:noProof/>
          <w:color w:val="000000"/>
          <w:sz w:val="28"/>
        </w:rPr>
      </w:pPr>
      <w:r w:rsidRPr="0036593F">
        <w:rPr>
          <w:noProof/>
          <w:color w:val="000000"/>
          <w:sz w:val="28"/>
        </w:rPr>
        <w:t>Выступая как средство накопления, деньги превращаются в особый актив (имущество), который обеспечивает его владельцу возможность покупать</w:t>
      </w:r>
      <w:r w:rsidR="00A82B6F" w:rsidRPr="0036593F">
        <w:rPr>
          <w:noProof/>
          <w:color w:val="000000"/>
          <w:sz w:val="28"/>
        </w:rPr>
        <w:t xml:space="preserve"> </w:t>
      </w:r>
      <w:r w:rsidRPr="0036593F">
        <w:rPr>
          <w:noProof/>
          <w:color w:val="000000"/>
          <w:sz w:val="28"/>
        </w:rPr>
        <w:t>различные товары в будущем. Безусловно, в качестве средства накопления может выступать и любой другой вид актива. Люди могут накапливать богатства путем покупки драгоценностей, недвижимости, антиквариата и т.п.</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Однако использование в качестве средства накопления именно денег имеет одно существенное преимущество. Это преимущество состоит в их абсолютной ликвидности, т.е. в способности быть использованными в качестве платежного средства (или превратиться в платежное средство) в любой момент без потери своей номинальной стоимости. Любой другой актив, для того чтобы использоваться для покупки товаров и услуг, должен сначала быть продан (превратиться в деньги). </w:t>
      </w:r>
    </w:p>
    <w:p w:rsidR="002E6883" w:rsidRPr="0036593F" w:rsidRDefault="002E6883" w:rsidP="00A82B6F">
      <w:pPr>
        <w:spacing w:line="360" w:lineRule="auto"/>
        <w:ind w:firstLine="709"/>
        <w:jc w:val="both"/>
        <w:rPr>
          <w:noProof/>
          <w:color w:val="000000"/>
          <w:sz w:val="28"/>
        </w:rPr>
      </w:pPr>
      <w:r w:rsidRPr="0036593F">
        <w:rPr>
          <w:noProof/>
          <w:color w:val="000000"/>
          <w:sz w:val="28"/>
        </w:rPr>
        <w:t>В эпоху кредитных денег их использование в качестве средства накопления имеет существенные недостатки, несмотря на абсолютную ликвидность. Накапливая деньги, их владелец тем самым теряет возможность получения дохода от использования менее ликвидных активов. Даже если деньги хранятся в банке и владелец получает ежегодные проценты по вкладу, то эти проценты всегда ниже, чем доход, получаемый при их альтернативном использовании (например, при вложении в производство).</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В странах с высокой инфляцией или в условиях гиперинфляции национальная валюта не используется ни в качестве средства накопления, ни в качестве меры стоимости. В таких странах указанные функции денег выполняют, как правило, стабильные иностранные валюты. </w:t>
      </w:r>
    </w:p>
    <w:p w:rsidR="002E6883" w:rsidRPr="0036593F" w:rsidRDefault="002E6883" w:rsidP="00A82B6F">
      <w:pPr>
        <w:spacing w:line="360" w:lineRule="auto"/>
        <w:ind w:firstLine="709"/>
        <w:jc w:val="both"/>
        <w:rPr>
          <w:noProof/>
          <w:color w:val="000000"/>
          <w:sz w:val="28"/>
        </w:rPr>
      </w:pPr>
      <w:r w:rsidRPr="0036593F">
        <w:rPr>
          <w:noProof/>
          <w:color w:val="000000"/>
          <w:sz w:val="28"/>
        </w:rPr>
        <w:t>3. Деньги как средство обращения играют роль посредника в движении товаров от продавцов к покупателям и служат для покупки товаров и услуг, а также для осуществления иных платежных операций. Эта функция появляется у денег тогда, когда в обществе совершается переход от натурального обмена к регулярной торговле.</w:t>
      </w:r>
    </w:p>
    <w:p w:rsidR="002E6883" w:rsidRPr="0036593F" w:rsidRDefault="002E6883" w:rsidP="00A82B6F">
      <w:pPr>
        <w:spacing w:line="360" w:lineRule="auto"/>
        <w:ind w:firstLine="709"/>
        <w:jc w:val="both"/>
        <w:rPr>
          <w:noProof/>
          <w:color w:val="000000"/>
          <w:sz w:val="28"/>
        </w:rPr>
      </w:pPr>
      <w:r w:rsidRPr="0036593F">
        <w:rPr>
          <w:noProof/>
          <w:color w:val="000000"/>
          <w:sz w:val="28"/>
        </w:rPr>
        <w:t>В роли средства обращения деньги становятся постоянным посредником в движении товаров. Деньги как функция средства обращения способствуют уходу от бартера, использование денег позволяет отделить акт покупки от акта продажи.</w:t>
      </w:r>
    </w:p>
    <w:p w:rsidR="002E6883" w:rsidRPr="0036593F" w:rsidRDefault="002E6883" w:rsidP="00A82B6F">
      <w:pPr>
        <w:spacing w:line="360" w:lineRule="auto"/>
        <w:ind w:firstLine="709"/>
        <w:jc w:val="both"/>
        <w:rPr>
          <w:noProof/>
          <w:color w:val="000000"/>
          <w:sz w:val="28"/>
        </w:rPr>
      </w:pPr>
      <w:r w:rsidRPr="0036593F">
        <w:rPr>
          <w:noProof/>
          <w:color w:val="000000"/>
          <w:sz w:val="28"/>
        </w:rPr>
        <w:t>Банкноты – один из видов кредитных денег специально предназначен только для выполнения функции средства обращения. Для обеспечения устойчивости банкнот в обращении очень долго действовал принцип размена банкнот на золото по номиналу или определенному курсу. Через этот принцип обеспечивались связь и взаимодействие металлической и кредитной денежной систем, что обеспечивало устойчивость денежной сферы.</w:t>
      </w:r>
    </w:p>
    <w:p w:rsidR="002E6883" w:rsidRPr="0036593F" w:rsidRDefault="002E6883" w:rsidP="00A82B6F">
      <w:pPr>
        <w:spacing w:line="360" w:lineRule="auto"/>
        <w:ind w:firstLine="709"/>
        <w:jc w:val="both"/>
        <w:rPr>
          <w:noProof/>
          <w:color w:val="000000"/>
          <w:sz w:val="28"/>
        </w:rPr>
      </w:pPr>
      <w:r w:rsidRPr="0036593F">
        <w:rPr>
          <w:noProof/>
          <w:color w:val="000000"/>
          <w:sz w:val="28"/>
        </w:rPr>
        <w:t>Поскольку банкноты, будучи кредитными деньгами, не имеют собственной стоимости, а являются лишь ее знаком, их функционирование требует</w:t>
      </w:r>
      <w:r w:rsidR="00A82B6F" w:rsidRPr="0036593F">
        <w:rPr>
          <w:noProof/>
          <w:color w:val="000000"/>
          <w:sz w:val="28"/>
        </w:rPr>
        <w:t xml:space="preserve"> </w:t>
      </w:r>
      <w:r w:rsidRPr="0036593F">
        <w:rPr>
          <w:noProof/>
          <w:color w:val="000000"/>
          <w:sz w:val="28"/>
        </w:rPr>
        <w:t xml:space="preserve">государственной гарантии. </w:t>
      </w:r>
    </w:p>
    <w:p w:rsidR="002E6883" w:rsidRPr="0036593F" w:rsidRDefault="002E6883" w:rsidP="00A82B6F">
      <w:pPr>
        <w:spacing w:line="360" w:lineRule="auto"/>
        <w:ind w:firstLine="709"/>
        <w:jc w:val="both"/>
        <w:rPr>
          <w:noProof/>
          <w:color w:val="000000"/>
          <w:sz w:val="28"/>
        </w:rPr>
      </w:pPr>
      <w:r w:rsidRPr="0036593F">
        <w:rPr>
          <w:noProof/>
          <w:color w:val="000000"/>
          <w:sz w:val="28"/>
        </w:rPr>
        <w:t>В современных условиях банкноты действуют в качестве наличности и выполняют функцию средства обращения, но уже без связи с золотом, как это было раньше. В настоящее время в России в качестве средства обращения выступают бумажные рубли и металлические монеты. В других странах в данной функции выступают и чековые депозиты.</w:t>
      </w:r>
      <w:r w:rsidR="00A82B6F" w:rsidRPr="0036593F">
        <w:rPr>
          <w:noProof/>
          <w:color w:val="000000"/>
          <w:sz w:val="28"/>
        </w:rPr>
        <w:t xml:space="preserve"> </w:t>
      </w:r>
    </w:p>
    <w:p w:rsidR="002E6883" w:rsidRPr="0036593F" w:rsidRDefault="002E6883" w:rsidP="00A82B6F">
      <w:pPr>
        <w:spacing w:line="360" w:lineRule="auto"/>
        <w:ind w:firstLine="709"/>
        <w:jc w:val="both"/>
        <w:rPr>
          <w:noProof/>
          <w:color w:val="000000"/>
          <w:sz w:val="28"/>
        </w:rPr>
      </w:pPr>
      <w:r w:rsidRPr="0036593F">
        <w:rPr>
          <w:noProof/>
          <w:color w:val="000000"/>
          <w:sz w:val="28"/>
        </w:rPr>
        <w:t>4. Функция средства платежа возникает, когда товары и услуги продаются в кредит, т.е. с отсрочкой платежа. Регулярное систематическое производство для рынка генерирует в обществе устойчивые хозяйственные связи, основанные на разделении труда и специализации товаропроизводителей. В денежной сфере создаются условия для распространения кредитных отношений в качестве устойчивого экономического явления. Продажа товаров с условием отсрочки платежа становится необходимым элементом хозяйственной жизни и составной частью производственного процесса. Она применяется при оплате сырья, готовой продукции, при оплате труда и во многих других операциях. Регулярным явлением становится и рыночная торговля в кредит.</w:t>
      </w:r>
    </w:p>
    <w:p w:rsidR="002E6883" w:rsidRPr="0036593F" w:rsidRDefault="002E6883" w:rsidP="00A82B6F">
      <w:pPr>
        <w:spacing w:line="360" w:lineRule="auto"/>
        <w:ind w:firstLine="709"/>
        <w:jc w:val="both"/>
        <w:rPr>
          <w:noProof/>
          <w:color w:val="000000"/>
          <w:sz w:val="28"/>
        </w:rPr>
      </w:pPr>
      <w:r w:rsidRPr="0036593F">
        <w:rPr>
          <w:noProof/>
          <w:color w:val="000000"/>
          <w:sz w:val="28"/>
        </w:rPr>
        <w:t>Возникает необходимость общественной гарантии исполнения платежа, что осуществляется путем соответствующего государственного законодательства.</w:t>
      </w:r>
    </w:p>
    <w:p w:rsidR="002E6883" w:rsidRPr="0036593F" w:rsidRDefault="002E6883" w:rsidP="00A82B6F">
      <w:pPr>
        <w:spacing w:line="360" w:lineRule="auto"/>
        <w:ind w:firstLine="709"/>
        <w:jc w:val="both"/>
        <w:rPr>
          <w:noProof/>
          <w:color w:val="000000"/>
          <w:sz w:val="28"/>
        </w:rPr>
      </w:pPr>
      <w:r w:rsidRPr="0036593F">
        <w:rPr>
          <w:noProof/>
          <w:color w:val="000000"/>
          <w:sz w:val="28"/>
        </w:rPr>
        <w:t>В качестве средства платежа деньги способны обслуживать не только движение товаров, но и движение капитала. Поэтому средство платежа — это высшая из всех известных функций денег.</w:t>
      </w:r>
    </w:p>
    <w:p w:rsidR="002E6883" w:rsidRPr="0036593F" w:rsidRDefault="002E6883" w:rsidP="00A82B6F">
      <w:pPr>
        <w:spacing w:line="360" w:lineRule="auto"/>
        <w:ind w:firstLine="709"/>
        <w:jc w:val="both"/>
        <w:rPr>
          <w:noProof/>
          <w:color w:val="000000"/>
          <w:sz w:val="28"/>
        </w:rPr>
      </w:pPr>
      <w:r w:rsidRPr="0036593F">
        <w:rPr>
          <w:noProof/>
          <w:color w:val="000000"/>
          <w:sz w:val="28"/>
        </w:rPr>
        <w:t>Развитие функции денег в качестве средства платежа диктуется потребностями развитой рыночной экономики и обслуживает движение и накопление капитала.</w:t>
      </w:r>
    </w:p>
    <w:p w:rsidR="002E6883" w:rsidRPr="0036593F" w:rsidRDefault="002E6883" w:rsidP="00A82B6F">
      <w:pPr>
        <w:spacing w:line="360" w:lineRule="auto"/>
        <w:ind w:firstLine="709"/>
        <w:jc w:val="both"/>
        <w:rPr>
          <w:noProof/>
          <w:color w:val="000000"/>
          <w:sz w:val="28"/>
        </w:rPr>
      </w:pPr>
      <w:r w:rsidRPr="0036593F">
        <w:rPr>
          <w:noProof/>
          <w:color w:val="000000"/>
          <w:sz w:val="28"/>
        </w:rPr>
        <w:t>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w:t>
      </w:r>
      <w:r w:rsidRPr="0036593F">
        <w:rPr>
          <w:noProof/>
          <w:color w:val="000000"/>
          <w:sz w:val="28"/>
        </w:rPr>
        <w:footnoteReference w:id="2"/>
      </w:r>
    </w:p>
    <w:p w:rsidR="00A82B6F" w:rsidRPr="0036593F" w:rsidRDefault="002E6883" w:rsidP="00A82B6F">
      <w:pPr>
        <w:spacing w:line="360" w:lineRule="auto"/>
        <w:ind w:firstLine="709"/>
        <w:jc w:val="both"/>
        <w:rPr>
          <w:noProof/>
          <w:color w:val="000000"/>
          <w:sz w:val="28"/>
        </w:rPr>
      </w:pPr>
      <w:r w:rsidRPr="0036593F">
        <w:rPr>
          <w:noProof/>
          <w:color w:val="000000"/>
          <w:sz w:val="28"/>
        </w:rPr>
        <w:t>Часто выделяют и пятую функцию денег — функцию мировых денег, проявляющуюся в обслуживании международного товарообмена.</w:t>
      </w:r>
      <w:r w:rsidR="00A82B6F" w:rsidRPr="0036593F">
        <w:rPr>
          <w:noProof/>
          <w:color w:val="000000"/>
          <w:sz w:val="28"/>
        </w:rPr>
        <w:t xml:space="preserve"> </w:t>
      </w:r>
    </w:p>
    <w:p w:rsidR="00A82B6F" w:rsidRPr="0036593F" w:rsidRDefault="00A82B6F" w:rsidP="00A82B6F">
      <w:pPr>
        <w:spacing w:line="360" w:lineRule="auto"/>
        <w:ind w:firstLine="709"/>
        <w:jc w:val="both"/>
        <w:rPr>
          <w:noProof/>
          <w:color w:val="000000"/>
          <w:sz w:val="28"/>
        </w:rPr>
      </w:pPr>
    </w:p>
    <w:p w:rsidR="002E6883" w:rsidRPr="0036593F" w:rsidRDefault="00A82B6F" w:rsidP="00A82B6F">
      <w:pPr>
        <w:spacing w:line="360" w:lineRule="auto"/>
        <w:ind w:firstLine="709"/>
        <w:jc w:val="both"/>
        <w:rPr>
          <w:noProof/>
          <w:color w:val="000000"/>
          <w:sz w:val="28"/>
        </w:rPr>
      </w:pPr>
      <w:r w:rsidRPr="0036593F">
        <w:rPr>
          <w:noProof/>
          <w:color w:val="000000"/>
          <w:sz w:val="28"/>
        </w:rPr>
        <w:t xml:space="preserve">1.2 </w:t>
      </w:r>
      <w:r w:rsidR="002E6883" w:rsidRPr="0036593F">
        <w:rPr>
          <w:noProof/>
          <w:color w:val="000000"/>
          <w:sz w:val="28"/>
        </w:rPr>
        <w:t>Денежные агрегаты</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Денежная масса - 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w:t>
      </w:r>
    </w:p>
    <w:p w:rsidR="002E6883" w:rsidRPr="0036593F" w:rsidRDefault="002E6883" w:rsidP="00A82B6F">
      <w:pPr>
        <w:spacing w:line="360" w:lineRule="auto"/>
        <w:ind w:firstLine="709"/>
        <w:jc w:val="both"/>
        <w:rPr>
          <w:noProof/>
          <w:color w:val="000000"/>
          <w:sz w:val="28"/>
        </w:rPr>
      </w:pPr>
      <w:r w:rsidRPr="0036593F">
        <w:rPr>
          <w:noProof/>
          <w:color w:val="000000"/>
          <w:sz w:val="28"/>
        </w:rPr>
        <w:t>Также в структуру денежной массы включаются и такие компоненты, которые нельзя непосредственно использовать как покупательное или платежное средство. Речь идет о денежных средствах на срочных счетах, сберегательных вкладах в коммерческих банках, других кредитно-финансовых учреждениях, депозитных сертификатах, акциях инвестиционных фондов, которые вкладывают средства только в краткосрочные денежные обязательства</w:t>
      </w:r>
      <w:r w:rsidR="00A82B6F" w:rsidRPr="0036593F">
        <w:rPr>
          <w:noProof/>
          <w:color w:val="000000"/>
          <w:sz w:val="28"/>
        </w:rPr>
        <w:t xml:space="preserve"> </w:t>
      </w:r>
      <w:r w:rsidRPr="0036593F">
        <w:rPr>
          <w:noProof/>
          <w:color w:val="000000"/>
          <w:sz w:val="28"/>
        </w:rPr>
        <w:t>и т.п. Перечисленные компоненты денежного обращения получили общее</w:t>
      </w:r>
      <w:r w:rsidR="00A82B6F" w:rsidRPr="0036593F">
        <w:rPr>
          <w:noProof/>
          <w:color w:val="000000"/>
          <w:sz w:val="28"/>
        </w:rPr>
        <w:t xml:space="preserve"> </w:t>
      </w:r>
      <w:r w:rsidRPr="0036593F">
        <w:rPr>
          <w:noProof/>
          <w:color w:val="000000"/>
          <w:sz w:val="28"/>
        </w:rPr>
        <w:t>название «квази-деньги». Квази-деньги представляют собой наиболее весомую и быстро растущую часть в структуре денежного обращения. Экономисты называют квази-деньги ликвидными активами. Следовательно, самым ликвидным видом активов являются деньги.</w:t>
      </w:r>
      <w:r w:rsidRPr="0036593F">
        <w:rPr>
          <w:noProof/>
          <w:color w:val="000000"/>
          <w:sz w:val="28"/>
          <w:szCs w:val="28"/>
        </w:rPr>
        <w:footnoteReference w:customMarkFollows="1" w:id="3"/>
        <w:sym w:font="Symbol" w:char="F02A"/>
      </w:r>
    </w:p>
    <w:p w:rsidR="002E6883" w:rsidRPr="0036593F" w:rsidRDefault="002E6883" w:rsidP="00A82B6F">
      <w:pPr>
        <w:spacing w:line="360" w:lineRule="auto"/>
        <w:ind w:firstLine="709"/>
        <w:jc w:val="both"/>
        <w:rPr>
          <w:noProof/>
          <w:color w:val="000000"/>
          <w:sz w:val="28"/>
        </w:rPr>
      </w:pPr>
      <w:r w:rsidRPr="0036593F">
        <w:rPr>
          <w:noProof/>
          <w:color w:val="000000"/>
          <w:sz w:val="28"/>
        </w:rPr>
        <w:t>Количество денег в стране контролируется государством (монетарная политика), на практике эту функцию осуществляет Центральный Банк (ЦБ). Для измерения денежной массы используются денежные агрегаты: M1, M2, M3, L, группирующие различные платежные и расчетные средства по степени их ликвидности, причем каждый их последующий агрегат включает в себя</w:t>
      </w:r>
      <w:r w:rsidR="00A82B6F" w:rsidRPr="0036593F">
        <w:rPr>
          <w:noProof/>
          <w:color w:val="000000"/>
          <w:sz w:val="28"/>
        </w:rPr>
        <w:t xml:space="preserve"> </w:t>
      </w:r>
      <w:r w:rsidRPr="0036593F">
        <w:rPr>
          <w:noProof/>
          <w:color w:val="000000"/>
          <w:sz w:val="28"/>
        </w:rPr>
        <w:t>предыдущий. Состав и количество используемых денежных агрегатов различаются по странам. Согласно классификации, используемой в Соединенных Штатах Америки (США), денежные агрегаты представлены следующим образом:</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М1 - это деньги в узком смысле слова, которые еще называют «деньгами для сделок», и они включают в себя наличные деньги, обращающиеся вне банков, а также деньги на текущих счетах (счетах «до востребования») в банках. Нужно заметить, что депозиты на текущих счетах выполняют все функции денег и могут быть спокойно превращены в наличные. </w:t>
      </w:r>
    </w:p>
    <w:p w:rsidR="002E6883" w:rsidRPr="0036593F" w:rsidRDefault="002E6883" w:rsidP="00A82B6F">
      <w:pPr>
        <w:spacing w:line="360" w:lineRule="auto"/>
        <w:ind w:firstLine="709"/>
        <w:jc w:val="both"/>
        <w:rPr>
          <w:noProof/>
          <w:color w:val="000000"/>
          <w:sz w:val="28"/>
        </w:rPr>
      </w:pPr>
      <w:r w:rsidRPr="0036593F">
        <w:rPr>
          <w:noProof/>
          <w:color w:val="000000"/>
          <w:sz w:val="28"/>
        </w:rPr>
        <w:t>М2 - это деньги в более широком смысле слова, которые включают в себя все компоненты М1 плюс деньги на срочных и сберегательных счетах коммерческих банков, депозиты со специализированных финансовых институтов. Владельцы срочных вкладов получают более высокий процент по сравнению с владельцами текущих вкладов, но они не могут изъять эти вклады ранее определенного условием вклада срока. Поэтому денежные средства на срочных и сберегательных счетах нельзя непосредственно использовать как покупательное и платежное средство, хотя потенциально они могут быть использованы для расчетов. Между тем, различие между М1 и М2 заключатся в том, что в состав М2 включены квази-деньги, которые затруднительно использовать для сделок, нелегко перевести в наличные.</w:t>
      </w:r>
    </w:p>
    <w:p w:rsidR="002E6883" w:rsidRPr="0036593F" w:rsidRDefault="002E6883" w:rsidP="00A82B6F">
      <w:pPr>
        <w:spacing w:line="360" w:lineRule="auto"/>
        <w:ind w:firstLine="709"/>
        <w:jc w:val="both"/>
        <w:rPr>
          <w:noProof/>
          <w:color w:val="000000"/>
          <w:sz w:val="28"/>
        </w:rPr>
      </w:pPr>
      <w:r w:rsidRPr="0036593F">
        <w:rPr>
          <w:noProof/>
          <w:color w:val="000000"/>
          <w:sz w:val="28"/>
        </w:rPr>
        <w:t>Следующий агрегат М3 включает в себя М2 и крупные срочные вклады и суммы контрактов по перепродаже ценных бумаг.</w:t>
      </w:r>
      <w:r w:rsidR="00A82B6F" w:rsidRPr="0036593F">
        <w:rPr>
          <w:noProof/>
          <w:color w:val="000000"/>
          <w:sz w:val="28"/>
        </w:rPr>
        <w:t xml:space="preserve"> </w:t>
      </w:r>
    </w:p>
    <w:p w:rsidR="002E6883" w:rsidRPr="0036593F" w:rsidRDefault="002E6883" w:rsidP="00A82B6F">
      <w:pPr>
        <w:spacing w:line="360" w:lineRule="auto"/>
        <w:ind w:firstLine="709"/>
        <w:jc w:val="both"/>
        <w:rPr>
          <w:noProof/>
          <w:color w:val="000000"/>
          <w:sz w:val="28"/>
        </w:rPr>
      </w:pPr>
      <w:r w:rsidRPr="0036593F">
        <w:rPr>
          <w:noProof/>
          <w:color w:val="000000"/>
          <w:sz w:val="28"/>
        </w:rPr>
        <w:t>Агрегат L состоит из М3 и коммерческих бумаг с определенными видами краткосрочных ценных бумаг.</w:t>
      </w:r>
    </w:p>
    <w:p w:rsidR="002E6883" w:rsidRPr="0036593F" w:rsidRDefault="002E6883" w:rsidP="00A82B6F">
      <w:pPr>
        <w:spacing w:line="360" w:lineRule="auto"/>
        <w:ind w:firstLine="709"/>
        <w:jc w:val="both"/>
        <w:rPr>
          <w:noProof/>
          <w:color w:val="000000"/>
          <w:sz w:val="28"/>
        </w:rPr>
      </w:pPr>
      <w:r w:rsidRPr="0036593F">
        <w:rPr>
          <w:noProof/>
          <w:color w:val="000000"/>
          <w:sz w:val="28"/>
        </w:rPr>
        <w:t>М0 – наличные деньги в обращении</w:t>
      </w:r>
    </w:p>
    <w:p w:rsidR="002E6883" w:rsidRPr="0036593F" w:rsidRDefault="002E6883" w:rsidP="00A82B6F">
      <w:pPr>
        <w:spacing w:line="360" w:lineRule="auto"/>
        <w:ind w:firstLine="709"/>
        <w:jc w:val="both"/>
        <w:rPr>
          <w:noProof/>
          <w:color w:val="000000"/>
          <w:sz w:val="28"/>
        </w:rPr>
      </w:pPr>
      <w:r w:rsidRPr="0036593F">
        <w:rPr>
          <w:noProof/>
          <w:color w:val="000000"/>
          <w:sz w:val="28"/>
        </w:rPr>
        <w:t>М1 – М0+чеки, вклады до востребования</w:t>
      </w:r>
    </w:p>
    <w:p w:rsidR="002E6883" w:rsidRPr="0036593F" w:rsidRDefault="002E6883" w:rsidP="00A82B6F">
      <w:pPr>
        <w:spacing w:line="360" w:lineRule="auto"/>
        <w:ind w:firstLine="709"/>
        <w:jc w:val="both"/>
        <w:rPr>
          <w:noProof/>
          <w:color w:val="000000"/>
          <w:sz w:val="28"/>
        </w:rPr>
      </w:pPr>
      <w:r w:rsidRPr="0036593F">
        <w:rPr>
          <w:noProof/>
          <w:color w:val="000000"/>
          <w:sz w:val="28"/>
        </w:rPr>
        <w:t>М2 – М1+средства на расчётных счетах, срочные вклады</w:t>
      </w:r>
    </w:p>
    <w:p w:rsidR="002E6883" w:rsidRPr="0036593F" w:rsidRDefault="002E6883" w:rsidP="00A82B6F">
      <w:pPr>
        <w:spacing w:line="360" w:lineRule="auto"/>
        <w:ind w:firstLine="709"/>
        <w:jc w:val="both"/>
        <w:rPr>
          <w:noProof/>
          <w:color w:val="000000"/>
          <w:sz w:val="28"/>
        </w:rPr>
      </w:pPr>
      <w:r w:rsidRPr="0036593F">
        <w:rPr>
          <w:noProof/>
          <w:color w:val="000000"/>
          <w:sz w:val="28"/>
        </w:rPr>
        <w:t>М3 -</w:t>
      </w:r>
      <w:r w:rsidR="00A82B6F" w:rsidRPr="0036593F">
        <w:rPr>
          <w:noProof/>
          <w:color w:val="000000"/>
          <w:sz w:val="28"/>
        </w:rPr>
        <w:t xml:space="preserve"> </w:t>
      </w:r>
      <w:r w:rsidRPr="0036593F">
        <w:rPr>
          <w:noProof/>
          <w:color w:val="000000"/>
          <w:sz w:val="28"/>
        </w:rPr>
        <w:t>М2+сберегательные вклады</w:t>
      </w:r>
    </w:p>
    <w:p w:rsidR="002E6883" w:rsidRPr="0036593F" w:rsidRDefault="002E6883" w:rsidP="00A82B6F">
      <w:pPr>
        <w:spacing w:line="360" w:lineRule="auto"/>
        <w:ind w:firstLine="709"/>
        <w:jc w:val="both"/>
        <w:rPr>
          <w:noProof/>
          <w:color w:val="000000"/>
          <w:sz w:val="28"/>
        </w:rPr>
      </w:pPr>
      <w:r w:rsidRPr="0036593F">
        <w:rPr>
          <w:noProof/>
          <w:color w:val="000000"/>
          <w:sz w:val="28"/>
        </w:rPr>
        <w:t>L –М3+ценные бумаги</w:t>
      </w:r>
    </w:p>
    <w:p w:rsidR="002E6883" w:rsidRPr="0036593F" w:rsidRDefault="002E6883" w:rsidP="00A82B6F">
      <w:pPr>
        <w:spacing w:line="360" w:lineRule="auto"/>
        <w:ind w:firstLine="709"/>
        <w:jc w:val="both"/>
        <w:rPr>
          <w:noProof/>
          <w:color w:val="000000"/>
          <w:sz w:val="28"/>
        </w:rPr>
      </w:pPr>
      <w:r w:rsidRPr="0036593F">
        <w:rPr>
          <w:noProof/>
          <w:color w:val="000000"/>
          <w:sz w:val="28"/>
        </w:rPr>
        <w:t>В макроэкономическом анализе чаще других используются агрегаты М1 и М2. Иногда выделяются показатель наличности (МО или С от английского «currency») как часть М1, а также показатель квази-деньги (QM) как разность между М2 и М1, т.е., главным образом, сберегательные и срочные депозиты, тогда М2=М1+QM.</w:t>
      </w:r>
    </w:p>
    <w:p w:rsidR="00A82B6F" w:rsidRPr="0036593F" w:rsidRDefault="00A82B6F" w:rsidP="00A82B6F">
      <w:pPr>
        <w:spacing w:line="360" w:lineRule="auto"/>
        <w:ind w:firstLine="709"/>
        <w:jc w:val="both"/>
        <w:rPr>
          <w:noProof/>
          <w:color w:val="000000"/>
          <w:sz w:val="28"/>
        </w:rPr>
      </w:pPr>
    </w:p>
    <w:p w:rsidR="00A82B6F" w:rsidRPr="0036593F" w:rsidRDefault="00BF09FC" w:rsidP="00A82B6F">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ru.wikipedia.org/wiki/%D0%A4%D0%B0%D0%B9%D0%BB:M" style="width:201.75pt;height:90.75pt" o:button="t">
            <v:imagedata r:id="rId7" o:title=""/>
          </v:shape>
        </w:pict>
      </w:r>
    </w:p>
    <w:p w:rsidR="002E6883" w:rsidRPr="0036593F" w:rsidRDefault="002E6883" w:rsidP="00A82B6F">
      <w:pPr>
        <w:spacing w:line="360" w:lineRule="auto"/>
        <w:ind w:firstLine="709"/>
        <w:jc w:val="both"/>
        <w:rPr>
          <w:noProof/>
          <w:color w:val="000000"/>
          <w:sz w:val="28"/>
        </w:rPr>
      </w:pPr>
      <w:r w:rsidRPr="0036593F">
        <w:rPr>
          <w:noProof/>
          <w:color w:val="000000"/>
          <w:sz w:val="28"/>
        </w:rPr>
        <w:t>Денежный агрегат М4, рассчитываемый Банком Англии</w:t>
      </w:r>
    </w:p>
    <w:p w:rsidR="002E6883" w:rsidRPr="0036593F" w:rsidRDefault="002E6883"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Денежные агрегаты в Великобритании:</w:t>
      </w:r>
    </w:p>
    <w:p w:rsidR="002E6883" w:rsidRPr="0036593F" w:rsidRDefault="002E6883" w:rsidP="00A82B6F">
      <w:pPr>
        <w:spacing w:line="360" w:lineRule="auto"/>
        <w:ind w:firstLine="709"/>
        <w:jc w:val="both"/>
        <w:rPr>
          <w:noProof/>
          <w:color w:val="000000"/>
          <w:sz w:val="28"/>
        </w:rPr>
      </w:pPr>
      <w:r w:rsidRPr="0036593F">
        <w:rPr>
          <w:noProof/>
          <w:color w:val="000000"/>
          <w:sz w:val="28"/>
        </w:rPr>
        <w:t>М0 – банкноты и монеты в обращении + наличные средства в банках + остатки на счетах в Банке Англии</w:t>
      </w:r>
    </w:p>
    <w:p w:rsidR="002E6883" w:rsidRPr="0036593F" w:rsidRDefault="002E6883" w:rsidP="00A82B6F">
      <w:pPr>
        <w:spacing w:line="360" w:lineRule="auto"/>
        <w:ind w:firstLine="709"/>
        <w:jc w:val="both"/>
        <w:rPr>
          <w:noProof/>
          <w:color w:val="000000"/>
          <w:sz w:val="28"/>
        </w:rPr>
      </w:pPr>
      <w:r w:rsidRPr="0036593F">
        <w:rPr>
          <w:noProof/>
          <w:color w:val="000000"/>
          <w:sz w:val="28"/>
        </w:rPr>
        <w:t>М1 – банкноты и монеты в обращении + средства на текущих и депозитных счетах частного сектора, которые могут быть переведены чеком</w:t>
      </w:r>
    </w:p>
    <w:p w:rsidR="002E6883" w:rsidRPr="0036593F" w:rsidRDefault="002E6883" w:rsidP="00A82B6F">
      <w:pPr>
        <w:spacing w:line="360" w:lineRule="auto"/>
        <w:ind w:firstLine="709"/>
        <w:jc w:val="both"/>
        <w:rPr>
          <w:noProof/>
          <w:color w:val="000000"/>
          <w:sz w:val="28"/>
        </w:rPr>
      </w:pPr>
      <w:r w:rsidRPr="0036593F">
        <w:rPr>
          <w:noProof/>
          <w:color w:val="000000"/>
          <w:sz w:val="28"/>
        </w:rPr>
        <w:t>М2 – банкноты и монеты в обращении + беспроцентные банковские депозиты + депозиты строительных обществ + счета Системы национальных сбережений</w:t>
      </w:r>
    </w:p>
    <w:p w:rsidR="002E6883" w:rsidRPr="0036593F" w:rsidRDefault="002E6883" w:rsidP="00A82B6F">
      <w:pPr>
        <w:spacing w:line="360" w:lineRule="auto"/>
        <w:ind w:firstLine="709"/>
        <w:jc w:val="both"/>
        <w:rPr>
          <w:noProof/>
          <w:color w:val="000000"/>
          <w:sz w:val="28"/>
        </w:rPr>
      </w:pPr>
      <w:r w:rsidRPr="0036593F">
        <w:rPr>
          <w:noProof/>
          <w:color w:val="000000"/>
          <w:sz w:val="28"/>
        </w:rPr>
        <w:t>М3 – М1 + все другие банковские депозиты частного сектора + депозитные сертификаты</w:t>
      </w:r>
    </w:p>
    <w:p w:rsidR="002E6883" w:rsidRPr="0036593F" w:rsidRDefault="002E6883" w:rsidP="00A82B6F">
      <w:pPr>
        <w:spacing w:line="360" w:lineRule="auto"/>
        <w:ind w:firstLine="709"/>
        <w:jc w:val="both"/>
        <w:rPr>
          <w:noProof/>
          <w:color w:val="000000"/>
          <w:sz w:val="28"/>
        </w:rPr>
      </w:pPr>
      <w:r w:rsidRPr="0036593F">
        <w:rPr>
          <w:noProof/>
          <w:color w:val="000000"/>
          <w:sz w:val="28"/>
        </w:rPr>
        <w:t>М4 – М1 + большая часть банковских депозитов частного сектора + вклады/авуары инструментов денежного рынка; агрегат М4 характеризует ликвидность частного сектора</w:t>
      </w:r>
    </w:p>
    <w:p w:rsidR="002E6883" w:rsidRPr="0036593F" w:rsidRDefault="002E6883" w:rsidP="00A82B6F">
      <w:pPr>
        <w:spacing w:line="360" w:lineRule="auto"/>
        <w:ind w:firstLine="709"/>
        <w:jc w:val="both"/>
        <w:rPr>
          <w:noProof/>
          <w:color w:val="000000"/>
          <w:sz w:val="28"/>
        </w:rPr>
      </w:pPr>
      <w:r w:rsidRPr="0036593F">
        <w:rPr>
          <w:noProof/>
          <w:color w:val="000000"/>
          <w:sz w:val="28"/>
        </w:rPr>
        <w:t>В денежной статистике Российской Федерации (РФ) в настоящее время в агрегат М2 включается объем наличных денег в обращении (вне банков) и остатков средств в национальной валюте на расчетных, текущих счетах и депозитах нефинансовых предприятий, организаций и физических лиц, являющихся резидентами РФ, т.е. агрегат М1 и все депозиты в отечественной валюте, кроме депозитов органов государственного управления. Вместо агрегата L в российской статистике используется агрегат «широкие деньги», который образуется путем добавления к агрегату М2 сберегательных депозитов и депозитов в иностранной валюте (квази-деньги). Оперативным источником информации об объеме и структуре денежной массы являются ежемесячно составляемые на основе данных бухгалтерского учета баланса ЦБ РФ и сводного бухгалтерского баланса действующих кредитных организаций таблицы «Обзор банковской системы» (до 2001 г. данные публиковались в таблице «Денежный обзор») и «Денежная масса (национальное определение)», публикующиеся в Бюллетене банковской статистики.</w:t>
      </w:r>
    </w:p>
    <w:p w:rsidR="002E6883" w:rsidRPr="0036593F" w:rsidRDefault="002E6883" w:rsidP="00A82B6F">
      <w:pPr>
        <w:spacing w:line="360" w:lineRule="auto"/>
        <w:ind w:firstLine="709"/>
        <w:jc w:val="both"/>
        <w:rPr>
          <w:noProof/>
          <w:color w:val="000000"/>
          <w:sz w:val="28"/>
        </w:rPr>
      </w:pPr>
      <w:r w:rsidRPr="0036593F">
        <w:rPr>
          <w:noProof/>
          <w:color w:val="000000"/>
          <w:sz w:val="28"/>
        </w:rPr>
        <w:t>В таблице 1.1 приведена структура денежной массы в России на 1 января 2008г., 2009г., 2010г.</w:t>
      </w:r>
      <w:r w:rsidR="00A82B6F" w:rsidRPr="0036593F">
        <w:rPr>
          <w:noProof/>
          <w:color w:val="000000"/>
          <w:sz w:val="28"/>
        </w:rPr>
        <w:t xml:space="preserve"> </w:t>
      </w:r>
      <w:r w:rsidRPr="0036593F">
        <w:rPr>
          <w:noProof/>
          <w:color w:val="000000"/>
          <w:sz w:val="28"/>
        </w:rPr>
        <w:t>по данным Бюллетени банковской статистики.</w:t>
      </w:r>
    </w:p>
    <w:p w:rsidR="002E6883" w:rsidRPr="0036593F" w:rsidRDefault="002E6883"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Таблица 1.1</w:t>
      </w:r>
    </w:p>
    <w:p w:rsidR="002E6883" w:rsidRPr="0036593F" w:rsidRDefault="002E6883" w:rsidP="00A82B6F">
      <w:pPr>
        <w:spacing w:line="360" w:lineRule="auto"/>
        <w:ind w:firstLine="709"/>
        <w:jc w:val="both"/>
        <w:rPr>
          <w:noProof/>
          <w:color w:val="000000"/>
          <w:sz w:val="28"/>
        </w:rPr>
      </w:pPr>
      <w:r w:rsidRPr="0036593F">
        <w:rPr>
          <w:noProof/>
          <w:color w:val="000000"/>
          <w:sz w:val="28"/>
        </w:rPr>
        <w:t>Денежная масса (национальное определение)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59"/>
        <w:gridCol w:w="1148"/>
        <w:gridCol w:w="723"/>
        <w:gridCol w:w="2337"/>
        <w:gridCol w:w="565"/>
        <w:gridCol w:w="2108"/>
        <w:gridCol w:w="531"/>
      </w:tblGrid>
      <w:tr w:rsidR="00A82B6F" w:rsidRPr="009A6D27" w:rsidTr="009A6D27">
        <w:trPr>
          <w:trHeight w:val="23"/>
        </w:trPr>
        <w:tc>
          <w:tcPr>
            <w:tcW w:w="1131" w:type="pct"/>
            <w:vMerge w:val="restar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Дата</w:t>
            </w:r>
          </w:p>
        </w:tc>
        <w:tc>
          <w:tcPr>
            <w:tcW w:w="3869" w:type="pct"/>
            <w:gridSpan w:val="6"/>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Денежная масса (М3), млрд. руб.</w:t>
            </w:r>
          </w:p>
        </w:tc>
      </w:tr>
      <w:tr w:rsidR="00A82B6F" w:rsidRPr="009A6D27" w:rsidTr="009A6D27">
        <w:trPr>
          <w:trHeight w:val="23"/>
        </w:trPr>
        <w:tc>
          <w:tcPr>
            <w:tcW w:w="1131" w:type="pct"/>
            <w:vMerge/>
            <w:shd w:val="clear" w:color="auto" w:fill="auto"/>
          </w:tcPr>
          <w:p w:rsidR="002E6883" w:rsidRPr="009A6D27" w:rsidRDefault="002E6883" w:rsidP="009A6D27">
            <w:pPr>
              <w:spacing w:line="360" w:lineRule="auto"/>
              <w:jc w:val="both"/>
              <w:rPr>
                <w:noProof/>
                <w:color w:val="000000"/>
                <w:sz w:val="20"/>
                <w:szCs w:val="22"/>
              </w:rPr>
            </w:pPr>
          </w:p>
        </w:tc>
        <w:tc>
          <w:tcPr>
            <w:tcW w:w="603" w:type="pct"/>
            <w:vMerge w:val="restar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всего</w:t>
            </w:r>
          </w:p>
        </w:tc>
        <w:tc>
          <w:tcPr>
            <w:tcW w:w="381" w:type="pct"/>
            <w:vMerge w:val="restar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w:t>
            </w:r>
          </w:p>
        </w:tc>
        <w:tc>
          <w:tcPr>
            <w:tcW w:w="2885" w:type="pct"/>
            <w:gridSpan w:val="4"/>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в том числе:</w:t>
            </w:r>
          </w:p>
        </w:tc>
      </w:tr>
      <w:tr w:rsidR="00A82B6F" w:rsidRPr="009A6D27" w:rsidTr="009A6D27">
        <w:trPr>
          <w:trHeight w:val="23"/>
        </w:trPr>
        <w:tc>
          <w:tcPr>
            <w:tcW w:w="1131" w:type="pct"/>
            <w:vMerge/>
            <w:shd w:val="clear" w:color="auto" w:fill="auto"/>
          </w:tcPr>
          <w:p w:rsidR="002E6883" w:rsidRPr="009A6D27" w:rsidRDefault="002E6883" w:rsidP="009A6D27">
            <w:pPr>
              <w:spacing w:line="360" w:lineRule="auto"/>
              <w:jc w:val="both"/>
              <w:rPr>
                <w:noProof/>
                <w:color w:val="000000"/>
                <w:sz w:val="20"/>
                <w:szCs w:val="22"/>
              </w:rPr>
            </w:pPr>
          </w:p>
        </w:tc>
        <w:tc>
          <w:tcPr>
            <w:tcW w:w="603" w:type="pct"/>
            <w:vMerge/>
            <w:shd w:val="clear" w:color="auto" w:fill="auto"/>
          </w:tcPr>
          <w:p w:rsidR="002E6883" w:rsidRPr="009A6D27" w:rsidRDefault="002E6883" w:rsidP="009A6D27">
            <w:pPr>
              <w:spacing w:line="360" w:lineRule="auto"/>
              <w:jc w:val="both"/>
              <w:rPr>
                <w:noProof/>
                <w:color w:val="000000"/>
                <w:sz w:val="20"/>
                <w:szCs w:val="22"/>
              </w:rPr>
            </w:pPr>
          </w:p>
        </w:tc>
        <w:tc>
          <w:tcPr>
            <w:tcW w:w="381" w:type="pct"/>
            <w:vMerge/>
            <w:shd w:val="clear" w:color="auto" w:fill="auto"/>
          </w:tcPr>
          <w:p w:rsidR="002E6883" w:rsidRPr="009A6D27" w:rsidRDefault="002E6883" w:rsidP="009A6D27">
            <w:pPr>
              <w:spacing w:line="360" w:lineRule="auto"/>
              <w:jc w:val="both"/>
              <w:rPr>
                <w:noProof/>
                <w:color w:val="000000"/>
                <w:sz w:val="20"/>
                <w:szCs w:val="22"/>
              </w:rPr>
            </w:pPr>
          </w:p>
        </w:tc>
        <w:tc>
          <w:tcPr>
            <w:tcW w:w="1224"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наличные деньги (М1)</w:t>
            </w:r>
          </w:p>
        </w:tc>
        <w:tc>
          <w:tcPr>
            <w:tcW w:w="298"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w:t>
            </w:r>
          </w:p>
        </w:tc>
        <w:tc>
          <w:tcPr>
            <w:tcW w:w="1083"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безналичные</w:t>
            </w:r>
            <w:r w:rsidR="00A82B6F" w:rsidRPr="009A6D27">
              <w:rPr>
                <w:noProof/>
                <w:color w:val="000000"/>
                <w:sz w:val="20"/>
                <w:szCs w:val="22"/>
              </w:rPr>
              <w:t xml:space="preserve"> </w:t>
            </w:r>
            <w:r w:rsidRPr="009A6D27">
              <w:rPr>
                <w:noProof/>
                <w:color w:val="000000"/>
                <w:sz w:val="20"/>
                <w:szCs w:val="22"/>
              </w:rPr>
              <w:t>средства</w:t>
            </w:r>
          </w:p>
        </w:tc>
        <w:tc>
          <w:tcPr>
            <w:tcW w:w="281"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w:t>
            </w:r>
          </w:p>
        </w:tc>
      </w:tr>
      <w:tr w:rsidR="00A82B6F" w:rsidRPr="009A6D27" w:rsidTr="009A6D27">
        <w:trPr>
          <w:trHeight w:val="23"/>
        </w:trPr>
        <w:tc>
          <w:tcPr>
            <w:tcW w:w="1131"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01.01.2008</w:t>
            </w:r>
          </w:p>
        </w:tc>
        <w:tc>
          <w:tcPr>
            <w:tcW w:w="603"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13 272,1</w:t>
            </w:r>
          </w:p>
        </w:tc>
        <w:tc>
          <w:tcPr>
            <w:tcW w:w="381"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100</w:t>
            </w:r>
          </w:p>
        </w:tc>
        <w:tc>
          <w:tcPr>
            <w:tcW w:w="1224"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3 702,2</w:t>
            </w:r>
          </w:p>
        </w:tc>
        <w:tc>
          <w:tcPr>
            <w:tcW w:w="298"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28</w:t>
            </w:r>
          </w:p>
        </w:tc>
        <w:tc>
          <w:tcPr>
            <w:tcW w:w="1083"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9 569,9</w:t>
            </w:r>
          </w:p>
        </w:tc>
        <w:tc>
          <w:tcPr>
            <w:tcW w:w="281"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72</w:t>
            </w:r>
          </w:p>
        </w:tc>
      </w:tr>
      <w:tr w:rsidR="00A82B6F" w:rsidRPr="009A6D27" w:rsidTr="009A6D27">
        <w:trPr>
          <w:trHeight w:val="23"/>
        </w:trPr>
        <w:tc>
          <w:tcPr>
            <w:tcW w:w="1131"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01.01.2009</w:t>
            </w:r>
          </w:p>
        </w:tc>
        <w:tc>
          <w:tcPr>
            <w:tcW w:w="603"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13 493,2</w:t>
            </w:r>
          </w:p>
        </w:tc>
        <w:tc>
          <w:tcPr>
            <w:tcW w:w="381"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100</w:t>
            </w:r>
          </w:p>
        </w:tc>
        <w:tc>
          <w:tcPr>
            <w:tcW w:w="1224"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3 794,8</w:t>
            </w:r>
          </w:p>
        </w:tc>
        <w:tc>
          <w:tcPr>
            <w:tcW w:w="298"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28</w:t>
            </w:r>
          </w:p>
        </w:tc>
        <w:tc>
          <w:tcPr>
            <w:tcW w:w="1083"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9 698,3</w:t>
            </w:r>
          </w:p>
        </w:tc>
        <w:tc>
          <w:tcPr>
            <w:tcW w:w="281"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72</w:t>
            </w:r>
          </w:p>
        </w:tc>
      </w:tr>
      <w:tr w:rsidR="00A82B6F" w:rsidRPr="009A6D27" w:rsidTr="009A6D27">
        <w:trPr>
          <w:trHeight w:val="23"/>
        </w:trPr>
        <w:tc>
          <w:tcPr>
            <w:tcW w:w="1131"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01.01.2010</w:t>
            </w:r>
          </w:p>
        </w:tc>
        <w:tc>
          <w:tcPr>
            <w:tcW w:w="603"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15 697,7</w:t>
            </w:r>
          </w:p>
        </w:tc>
        <w:tc>
          <w:tcPr>
            <w:tcW w:w="381"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100</w:t>
            </w:r>
          </w:p>
        </w:tc>
        <w:tc>
          <w:tcPr>
            <w:tcW w:w="1224"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4 038,1</w:t>
            </w:r>
          </w:p>
        </w:tc>
        <w:tc>
          <w:tcPr>
            <w:tcW w:w="298"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26</w:t>
            </w:r>
          </w:p>
        </w:tc>
        <w:tc>
          <w:tcPr>
            <w:tcW w:w="1083"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11 659,7</w:t>
            </w:r>
          </w:p>
        </w:tc>
        <w:tc>
          <w:tcPr>
            <w:tcW w:w="281" w:type="pct"/>
            <w:shd w:val="clear" w:color="auto" w:fill="auto"/>
            <w:noWrap/>
          </w:tcPr>
          <w:p w:rsidR="002E6883" w:rsidRPr="009A6D27" w:rsidRDefault="002E6883" w:rsidP="009A6D27">
            <w:pPr>
              <w:spacing w:line="360" w:lineRule="auto"/>
              <w:jc w:val="both"/>
              <w:rPr>
                <w:noProof/>
                <w:color w:val="000000"/>
                <w:sz w:val="20"/>
                <w:szCs w:val="22"/>
              </w:rPr>
            </w:pPr>
            <w:r w:rsidRPr="009A6D27">
              <w:rPr>
                <w:noProof/>
                <w:color w:val="000000"/>
                <w:sz w:val="20"/>
                <w:szCs w:val="22"/>
              </w:rPr>
              <w:t>74</w:t>
            </w:r>
          </w:p>
        </w:tc>
      </w:tr>
    </w:tbl>
    <w:p w:rsidR="002E6883" w:rsidRPr="0036593F" w:rsidRDefault="002E6883"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Исходя из данных таблицы №1, можно сделать следующие выводы:</w:t>
      </w:r>
    </w:p>
    <w:p w:rsidR="002E6883" w:rsidRPr="0036593F" w:rsidRDefault="002E6883" w:rsidP="00A82B6F">
      <w:pPr>
        <w:spacing w:line="360" w:lineRule="auto"/>
        <w:ind w:firstLine="709"/>
        <w:jc w:val="both"/>
        <w:rPr>
          <w:noProof/>
          <w:color w:val="000000"/>
          <w:sz w:val="28"/>
        </w:rPr>
      </w:pPr>
      <w:r w:rsidRPr="0036593F">
        <w:rPr>
          <w:noProof/>
          <w:color w:val="000000"/>
          <w:sz w:val="28"/>
        </w:rPr>
        <w:t>1. За рассматриваемый период денежная масса (ДМ) увеличилась на 2425,6 млрд. руб. (на 18%), при этом наличная денежная масса (НДМ) увеличилась на 335,9 млрд. руб. (на 9%), а безналичная денежная масса(БДМ) увеличилась на 2089,8 млрд. руб. (на 22 %). Темпы роста БДМ превышают темпы роста НДМ.</w:t>
      </w:r>
    </w:p>
    <w:p w:rsidR="002E6883" w:rsidRPr="0036593F" w:rsidRDefault="002E6883" w:rsidP="00A82B6F">
      <w:pPr>
        <w:spacing w:line="360" w:lineRule="auto"/>
        <w:ind w:firstLine="709"/>
        <w:jc w:val="both"/>
        <w:rPr>
          <w:noProof/>
          <w:color w:val="000000"/>
          <w:sz w:val="28"/>
        </w:rPr>
      </w:pPr>
      <w:r w:rsidRPr="0036593F">
        <w:rPr>
          <w:noProof/>
          <w:color w:val="000000"/>
          <w:sz w:val="28"/>
        </w:rPr>
        <w:t>2. За рассматриваемый период существенных изменений в структуре ДМ не произошло.</w:t>
      </w:r>
    </w:p>
    <w:p w:rsidR="002E6883" w:rsidRPr="0036593F" w:rsidRDefault="002E6883" w:rsidP="00A82B6F">
      <w:pPr>
        <w:spacing w:line="360" w:lineRule="auto"/>
        <w:ind w:firstLine="709"/>
        <w:jc w:val="both"/>
        <w:rPr>
          <w:noProof/>
          <w:color w:val="000000"/>
          <w:sz w:val="28"/>
        </w:rPr>
      </w:pPr>
      <w:r w:rsidRPr="0036593F">
        <w:rPr>
          <w:noProof/>
          <w:color w:val="000000"/>
          <w:sz w:val="28"/>
        </w:rPr>
        <w:t>Безусловно, денежные агрегаты на практике играют позитивную роль как ориентиры денежной политики государства.</w:t>
      </w:r>
      <w:r w:rsidRPr="0036593F">
        <w:rPr>
          <w:noProof/>
          <w:color w:val="000000"/>
          <w:sz w:val="28"/>
        </w:rPr>
        <w:footnoteReference w:id="4"/>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br w:type="page"/>
        <w:t>Глава 2. Теории денег</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На протяжении всего периода развития западной денежной теории основное внимание исследователей было направлено на изучение зависимости между количеством денег в обращении и уровнем цен. Однако до XX в. западные экономисты в своих работах анализировали также и проблемы, связанные с сущностью денег: причины их возникновения, функции и роль денег в экономике, формирование стоимости (покупательной силы) денег.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Западные экономисты отождествляют функции денег с их сущностью. Данный подход значительно отличается от общепринятого в отечественной экономической науке, трактующего функции как наиболее глубокие свойства категории, отражающие проявления ее сущности.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Исследуя сущность денег, исходя из их функций, западные ученые обычно рассматривают одну из денежных функций как основную сущностную характеристику денег, а остальным функциям практически не придают значения, считая их второстепенными, производными. В частности, признание главными функциями денег функции меры стоимости и образования сокровищ привело к появлению металлистической теории, а абсолютизация функции средства обращения — к становлению номиналистических взглядов. </w:t>
      </w:r>
    </w:p>
    <w:p w:rsidR="002E6883" w:rsidRPr="0036593F" w:rsidRDefault="002E6883" w:rsidP="00A82B6F">
      <w:pPr>
        <w:spacing w:line="360" w:lineRule="auto"/>
        <w:ind w:firstLine="709"/>
        <w:jc w:val="both"/>
        <w:rPr>
          <w:noProof/>
          <w:color w:val="000000"/>
          <w:sz w:val="28"/>
        </w:rPr>
      </w:pPr>
      <w:r w:rsidRPr="0036593F">
        <w:rPr>
          <w:noProof/>
          <w:color w:val="000000"/>
          <w:sz w:val="28"/>
        </w:rPr>
        <w:t>Характеризуя основные направления развития западной денежной теории, обычно выделяют металлистическую, номиналистическую и количественную теории денег.</w:t>
      </w:r>
      <w:r w:rsidRPr="0036593F">
        <w:rPr>
          <w:noProof/>
          <w:color w:val="000000"/>
          <w:sz w:val="28"/>
        </w:rPr>
        <w:footnoteReference w:id="5"/>
      </w:r>
    </w:p>
    <w:p w:rsidR="002E6883" w:rsidRPr="0036593F" w:rsidRDefault="002E6883"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2.1 Металлистическая теория денег</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Данная теория возникла в XVI— XVII вв., в эпоху первоначального накопления капитала, и основывалась на воззрениях меркантилистов, которые отождествляли богатство с деньгами, а деньги — с драгоценными металлами. Представители данной теории (в Англии — У. Стаффорд, Т. Мэн, Д. Норс, во Франции — Монкретьен) выступали против порчи монет. Согласно представлениям меркантилистов, богатство нации представляет собой накопление золота и серебра, а источником богатства страны является внешняя торговля, позволяющая обеспечить приток драгоценных металлов. Металлистическая теория денег, не учитывая общественной природы денег, считает их простым техническим орудием обмена.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Основные положения металлистической теории денег сводятся к следующему: </w:t>
      </w:r>
    </w:p>
    <w:p w:rsidR="002E6883" w:rsidRPr="0036593F" w:rsidRDefault="002E6883" w:rsidP="00A82B6F">
      <w:pPr>
        <w:spacing w:line="360" w:lineRule="auto"/>
        <w:ind w:firstLine="709"/>
        <w:jc w:val="both"/>
        <w:rPr>
          <w:noProof/>
          <w:color w:val="000000"/>
          <w:sz w:val="28"/>
        </w:rPr>
      </w:pPr>
      <w:r w:rsidRPr="0036593F">
        <w:rPr>
          <w:noProof/>
          <w:color w:val="000000"/>
          <w:sz w:val="28"/>
        </w:rPr>
        <w:t>деньги тождественны товарам, а денежное обращение — товарному обмену;</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деньгами являются только благородные металлы; золото и серебро являются деньгами по своей природе, в силу присущих им естественных свойств;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деньги — это техническое орудие обмена; </w:t>
      </w:r>
    </w:p>
    <w:p w:rsidR="002E6883" w:rsidRPr="0036593F" w:rsidRDefault="002E6883" w:rsidP="00A82B6F">
      <w:pPr>
        <w:spacing w:line="360" w:lineRule="auto"/>
        <w:ind w:firstLine="709"/>
        <w:jc w:val="both"/>
        <w:rPr>
          <w:noProof/>
          <w:color w:val="000000"/>
          <w:sz w:val="28"/>
        </w:rPr>
      </w:pPr>
      <w:r w:rsidRPr="0036593F">
        <w:rPr>
          <w:noProof/>
          <w:color w:val="000000"/>
          <w:sz w:val="28"/>
        </w:rPr>
        <w:t>стоимость денег выступает естественным свойством драгоценных металлов;</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металлические деньги выполняют три основные функции: меры стоимости, образования сокровищ и мировых денег. Функция образования сокровищ (сбережения) позволяет разграничить действительные деньги и денежные знаки, являющиеся суррогатами денег, так как эту функцию могут выполнять только металлические деньги (золото и серебро). </w:t>
      </w:r>
    </w:p>
    <w:p w:rsidR="002E6883" w:rsidRPr="0036593F" w:rsidRDefault="002E6883" w:rsidP="00A82B6F">
      <w:pPr>
        <w:spacing w:line="360" w:lineRule="auto"/>
        <w:ind w:firstLine="709"/>
        <w:jc w:val="both"/>
        <w:rPr>
          <w:noProof/>
          <w:color w:val="000000"/>
          <w:sz w:val="28"/>
        </w:rPr>
      </w:pPr>
      <w:r w:rsidRPr="0036593F">
        <w:rPr>
          <w:noProof/>
          <w:color w:val="000000"/>
          <w:sz w:val="28"/>
        </w:rPr>
        <w:t>Для металлистических воззрений характерно непонимание сущности бумажных и кредитных денег. Представители раннего металлизма (Т. Мэн, У. Стаффорд, А. Монкретьен</w:t>
      </w:r>
      <w:r w:rsidRPr="0036593F">
        <w:rPr>
          <w:noProof/>
          <w:color w:val="000000"/>
          <w:sz w:val="28"/>
        </w:rPr>
        <w:footnoteReference w:id="6"/>
      </w:r>
      <w:r w:rsidRPr="0036593F">
        <w:rPr>
          <w:noProof/>
          <w:color w:val="000000"/>
          <w:sz w:val="28"/>
        </w:rPr>
        <w:t xml:space="preserve"> и др.) отрицали возможность их обращения; представители позднего металлизма (К. Книс, В. Лексис и др.) признавали, но при обязательном условии размена этих денежных знаков на металлы.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Когда с развитием промышленности и сельского хозяйства возникла необходимость в формировании национального рынка, металлистическая теория денег, как и меркантилизм, стала подвергаться критике. Ее противники утверждали, что источником богатства общества является действующий капитал (производство), а использование металлических денег во внутреннем обращении приводит к непроизводительным издержкам. </w:t>
      </w:r>
    </w:p>
    <w:p w:rsidR="002E6883" w:rsidRPr="0036593F" w:rsidRDefault="002E6883" w:rsidP="00A82B6F">
      <w:pPr>
        <w:spacing w:line="360" w:lineRule="auto"/>
        <w:ind w:firstLine="709"/>
        <w:jc w:val="both"/>
        <w:rPr>
          <w:noProof/>
          <w:color w:val="000000"/>
          <w:sz w:val="28"/>
        </w:rPr>
      </w:pPr>
      <w:r w:rsidRPr="0036593F">
        <w:rPr>
          <w:noProof/>
          <w:color w:val="000000"/>
          <w:sz w:val="28"/>
        </w:rPr>
        <w:t>Металлическая теория денег заключала в себе ряд ошибок: отождествление денег с товарами, непонимание того, что деньги – товар особого рода, который выполняет специфическую общественную функцию – служит всеобщим эквивалентом. Исходя из неверных представлений о сущности денег и не понимая законов денежного обращения, металлисты развивали фетишистские взгляды на деньги. Они утверждали, что золото и серебро являются деньгами от природы, что деньгами они являются в силу естественных свойств металла. Соответственно они присваивали этим драгоценным металлам функцию носителей общественных отношений.</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Металлисты смешивали простой обмен товаров с товарным обращением. Вот почему они не выделяли такие функции денег: средство платежа и средство обращения. Они же полагали, что деньги выполняют только лишь две функции: мера стоимости и средство накопления. В связи с этим металлисты отрицали замену золота какими-либо другими знаками денег. Бумажные деньги они вообще считали чем-то противоестественным.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К металлистической теории с определенной степенью условности может быть отнесена теория денег А. Смита, поскольку именно она точно объясняла причины закрепления роли всеобщего эквивалента за золотом. Теория денег А. Смита не только обобщила ранее высказанные идеи, но и заложила основы двух популярных и, как ни парадоксально, конкурирующих доктрин. Первая из них базируется на теории стоимости. Труд, по мнению А. Смита, есть мерило меновой стоимости всех товаров. Деньги появляются в результате развития обмена на основе разделения труда и преодолевают неудобства, связанные с бартерной торговлей, а их функции закрепляются за благородными металлами. Изменения количества труда влияют на стоимость (ценность) золота и серебра. Труд составляет действительную цену вещей, а деньги — номинальную цену. Но А. Смит относил эти положения только к докапиталистическому хозяйству. По его мнению, ситуация радикальным образом изменилась с формированием капиталистических отношений и частной собственности на землю. С их появлением заработная плата, прибыль и рента являются тремя первоначальными источниками всякого дохода, равно как и меновой стоимости. Банкноты, по теории А. Смита, являются заменителями полноценных денег. Причем общая величина бумажных денег в обращении конкретной страны не может превышать величину полноценных металлических денег, которые они замещают. Избыточный выпуск бумажных денег равнозначен порче монет и неизбежно приведет к падению их ценности ниже стоимости золота и серебра. А. Смит считал бумажные деньги «знаками стоимости» и заменителями полноценных денег.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В XIX в. металлистическая теория денег в трактовке, признающей обращение бумажных и кредитных денег при условии обязательного размена их на металлы, получила очень широкое распространение. Ее положения применялись при проведении денежных реформ, направленных на борьбу с инфляцией. </w:t>
      </w:r>
    </w:p>
    <w:p w:rsidR="002E6883" w:rsidRPr="0036593F" w:rsidRDefault="002E6883" w:rsidP="00A82B6F">
      <w:pPr>
        <w:spacing w:line="360" w:lineRule="auto"/>
        <w:ind w:firstLine="709"/>
        <w:jc w:val="both"/>
        <w:rPr>
          <w:noProof/>
          <w:color w:val="000000"/>
          <w:sz w:val="28"/>
        </w:rPr>
      </w:pPr>
      <w:r w:rsidRPr="0036593F">
        <w:rPr>
          <w:noProof/>
          <w:color w:val="000000"/>
          <w:sz w:val="28"/>
        </w:rPr>
        <w:t>Ведущими русскими металлистами были А. Антонович, В. Безобразов, Н. Бунге, И. Горлов, П. Мигулин, Л. Федорович</w:t>
      </w:r>
      <w:r w:rsidRPr="0036593F">
        <w:rPr>
          <w:noProof/>
          <w:color w:val="000000"/>
          <w:sz w:val="28"/>
        </w:rPr>
        <w:footnoteReference w:id="7"/>
      </w:r>
      <w:r w:rsidRPr="0036593F">
        <w:rPr>
          <w:noProof/>
          <w:color w:val="000000"/>
          <w:sz w:val="28"/>
        </w:rPr>
        <w:t xml:space="preserve">. Они отмечали важные преимущества денежной системы, основанной на золоте. Но эти ученые не учитывали то, что темпы роста потребности в деньгах значительно превышали темпы увеличения мировой добычи благородного металла, не видели в этом угрозу дефляции. </w:t>
      </w:r>
    </w:p>
    <w:p w:rsidR="002E6883" w:rsidRPr="0036593F" w:rsidRDefault="002E6883" w:rsidP="00A82B6F">
      <w:pPr>
        <w:spacing w:line="360" w:lineRule="auto"/>
        <w:ind w:firstLine="709"/>
        <w:jc w:val="both"/>
        <w:rPr>
          <w:noProof/>
          <w:color w:val="000000"/>
          <w:sz w:val="28"/>
        </w:rPr>
      </w:pPr>
      <w:r w:rsidRPr="0036593F">
        <w:rPr>
          <w:noProof/>
          <w:color w:val="000000"/>
          <w:sz w:val="28"/>
        </w:rPr>
        <w:t>Металлистическая теория оказалась не в состоянии не только предвидеть, но и объяснить такие метаморфозы денежного мира, как ликвидация золотого обращения и отмена золотых паритетов. Анализ денежных систем в рамках этой доктрины традиционно сводится к утверждениям о наличии «истинных» денег — благородных металлов и их суррогатов. Получается, что ныне деньги представляют собой нечто «ненастоящее», способное не к развитию, а лишь к вырождению. Это, разумеется, противоречит логике эволюции экономической системы.</w:t>
      </w:r>
    </w:p>
    <w:p w:rsidR="002E6883" w:rsidRPr="0036593F" w:rsidRDefault="002E6883" w:rsidP="00A82B6F">
      <w:pPr>
        <w:spacing w:line="360" w:lineRule="auto"/>
        <w:ind w:firstLine="709"/>
        <w:jc w:val="both"/>
        <w:rPr>
          <w:noProof/>
          <w:color w:val="000000"/>
          <w:sz w:val="28"/>
        </w:rPr>
      </w:pPr>
      <w:r w:rsidRPr="0036593F">
        <w:rPr>
          <w:noProof/>
          <w:color w:val="000000"/>
          <w:sz w:val="28"/>
        </w:rPr>
        <w:t>В настоящее время металлистические воззрения встречаются очень редко. Можно выделить два направления их развития. Представители первого направления считают, что денежное обращение сохраняет устойчивость только при условии восстановления системы золотого стандарта, вплоть до введения обратимости национальных валют в золото. Сторонники второго направления не видят необходимости в полном восстановлении золотого стандарта и полагают, что для стабилизации мировой валютной системы необходимо восстановить размен валют на золото при международных расчетах, а также обязать страны использовать золото для погашения дефицитов платежных балансов и формирования своих официальных резервов.</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Из вышеизложенного видно, что металлисты не пытались понять законы денежного обращения, а лишь пытались понять их сущность. В современном мире металлистическая теория денег, по сути, не имеет распространения. </w:t>
      </w:r>
      <w:r w:rsidRPr="0036593F">
        <w:rPr>
          <w:noProof/>
          <w:color w:val="000000"/>
          <w:sz w:val="28"/>
        </w:rPr>
        <w:footnoteReference w:id="8"/>
      </w:r>
    </w:p>
    <w:p w:rsidR="002E6883" w:rsidRPr="0036593F" w:rsidRDefault="002E6883"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2.2 Номиналистическая теория денег</w:t>
      </w:r>
    </w:p>
    <w:p w:rsidR="00A82B6F" w:rsidRPr="0036593F" w:rsidRDefault="00A82B6F" w:rsidP="00A82B6F">
      <w:pPr>
        <w:spacing w:line="360" w:lineRule="auto"/>
        <w:ind w:firstLine="709"/>
        <w:jc w:val="both"/>
        <w:rPr>
          <w:noProof/>
          <w:color w:val="000000"/>
          <w:sz w:val="28"/>
        </w:rPr>
      </w:pPr>
    </w:p>
    <w:p w:rsidR="00A82B6F" w:rsidRPr="0036593F" w:rsidRDefault="002E6883" w:rsidP="00A82B6F">
      <w:pPr>
        <w:spacing w:line="360" w:lineRule="auto"/>
        <w:ind w:firstLine="709"/>
        <w:jc w:val="both"/>
        <w:rPr>
          <w:noProof/>
          <w:color w:val="000000"/>
          <w:sz w:val="28"/>
        </w:rPr>
      </w:pPr>
      <w:r w:rsidRPr="0036593F">
        <w:rPr>
          <w:noProof/>
          <w:color w:val="000000"/>
          <w:sz w:val="28"/>
        </w:rPr>
        <w:t>Номиналистическая теория зародилась при рабовладельческом строе и получила систематическое развитие в XVII—XVIII вв. Первым представителем этой теории был англичанин</w:t>
      </w:r>
      <w:r w:rsidR="00A82B6F" w:rsidRPr="0036593F">
        <w:rPr>
          <w:noProof/>
          <w:color w:val="000000"/>
          <w:sz w:val="28"/>
        </w:rPr>
        <w:t xml:space="preserve"> </w:t>
      </w:r>
      <w:r w:rsidRPr="0036593F">
        <w:rPr>
          <w:noProof/>
          <w:color w:val="000000"/>
          <w:sz w:val="28"/>
        </w:rPr>
        <w:t xml:space="preserve">Дж. Стюарт. Данная теория разрабатывалась И. Родбертус-Ягецовым, Ф. Бендиксеном, Г. Кнаппом.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Она основывалась на трактовке денег как порождении государственной власти и на этом основании определялась как государственная теория денег. </w:t>
      </w:r>
    </w:p>
    <w:p w:rsidR="002E6883" w:rsidRPr="0036593F" w:rsidRDefault="002E6883" w:rsidP="00A82B6F">
      <w:pPr>
        <w:spacing w:line="360" w:lineRule="auto"/>
        <w:ind w:firstLine="709"/>
        <w:jc w:val="both"/>
        <w:rPr>
          <w:noProof/>
          <w:color w:val="000000"/>
          <w:sz w:val="28"/>
        </w:rPr>
      </w:pPr>
      <w:r w:rsidRPr="0036593F">
        <w:rPr>
          <w:noProof/>
          <w:color w:val="000000"/>
          <w:sz w:val="28"/>
        </w:rPr>
        <w:t>В основе их теории лежали два следующих положения: во-первых, деньги создаются государством, и, во-вторых, стоимость денег определяется их номиналом. Представители этой теории денег утверждали, что деньги — это только условный знак, не имеющий ничего общего с товарами; важно только наименование денежной единицы, металлическое же содержание не имеет никакого значения. Номиналисты концентрировали внимание на анализе функций денег — как средства обращения и средства платежа, в которых возможна замена металлических денег бумажными.</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Обращение порченных или истершихся монет способствовало тому, что деньги стали восприниматься как условные знаки, покупательная сила которых декретируется государством или устанавливается в результате соглашения людей. С появлением бумажных и кредитных денег номиналистическая теория получила широкое распространение, а с уходом золота из обращения стала доминировать в западной экономической науке. </w:t>
      </w:r>
    </w:p>
    <w:p w:rsidR="00A82B6F" w:rsidRPr="0036593F" w:rsidRDefault="002E6883" w:rsidP="00A82B6F">
      <w:pPr>
        <w:spacing w:line="360" w:lineRule="auto"/>
        <w:ind w:firstLine="709"/>
        <w:jc w:val="both"/>
        <w:rPr>
          <w:noProof/>
          <w:color w:val="000000"/>
          <w:sz w:val="28"/>
        </w:rPr>
      </w:pPr>
      <w:r w:rsidRPr="0036593F">
        <w:rPr>
          <w:noProof/>
          <w:color w:val="000000"/>
          <w:sz w:val="28"/>
        </w:rPr>
        <w:t xml:space="preserve">Основные положения номиналистической теории: </w:t>
      </w:r>
    </w:p>
    <w:p w:rsidR="00A82B6F" w:rsidRPr="0036593F" w:rsidRDefault="002E6883" w:rsidP="00A82B6F">
      <w:pPr>
        <w:spacing w:line="360" w:lineRule="auto"/>
        <w:ind w:firstLine="709"/>
        <w:jc w:val="both"/>
        <w:rPr>
          <w:noProof/>
          <w:color w:val="000000"/>
          <w:sz w:val="28"/>
        </w:rPr>
      </w:pPr>
      <w:r w:rsidRPr="0036593F">
        <w:rPr>
          <w:noProof/>
          <w:color w:val="000000"/>
          <w:sz w:val="28"/>
        </w:rPr>
        <w:t xml:space="preserve">любые деньги — металлические, бумажные и кредитные — представляют собой лишь условные номинальные знаки, лишенные внутренней стоимости. Деньгами они являются лишь вследствие принятия соответствующих законодательных актов или соглашения между людьми. Все функциональные формы денег не имеют никакой связи с денежным товаром;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покупательная сила денег, выраженная в индексах цен, устанавливается государством (путем принятия закона или на базе экономических процессов) и регулируется их количеством в обращении (такой политики придерживаются Министерство Финансов РФ, ЦБ Европейского Союза, Федеральная резервная система США);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основной функцией денег является функция средства обращения, в которой деньги выступают лишь как посредник при обмене товаров, техническое орудие обмена. В связи с этим роль денег могут выполнять любые их формы — металлические деньги, неполноценные монеты, бумажные и кредитные денежные знаки;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цена и стоимость товаров тождественны. Деньги, являясь абстрактными счетными единицами, выполняют не экономическую функцию меры стоимости, а техническую функцию масштаба цен.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Таким образом, сторонники номиналистической теории сводят сущность денег к идеальному масштабу цен, показателям меновых пропорций, отрицая тем самым их роль всеобщего эквивалента в измерении стоимости обмениваемых товаров.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За время развития номиналистических воззрений подходы к трактовке сущности денег в рамках этой теории претерпели некоторую эволюцию. Ранние номиналисты, наиболее известными представителями которых были английские экономисты Д. Стюарт, Д. Беллерс24, Н. Барбон25, рассматривали деньги как идеальные денежные единицы, условные знаки, которые не имеют ничего общего с товарами.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Главная ошибка номиналистов состояла в том, что, оторвав бумажные деньги от золота и от стоимости товара, они наделяли их «стоимостью», «покупательной силой» путем акта государственного законодательства. </w:t>
      </w:r>
    </w:p>
    <w:p w:rsidR="002E6883" w:rsidRPr="0036593F" w:rsidRDefault="002E6883" w:rsidP="00A82B6F">
      <w:pPr>
        <w:spacing w:line="360" w:lineRule="auto"/>
        <w:ind w:firstLine="709"/>
        <w:jc w:val="both"/>
        <w:rPr>
          <w:noProof/>
          <w:color w:val="000000"/>
          <w:sz w:val="28"/>
        </w:rPr>
      </w:pPr>
      <w:r w:rsidRPr="0036593F">
        <w:rPr>
          <w:noProof/>
          <w:color w:val="000000"/>
          <w:sz w:val="28"/>
        </w:rPr>
        <w:t>Новейший номинализм периода общего кризиса капитализма характеризуется тем, что отрицание золота и защита бумажных денег связываются с задачами государственно-монополистического вмешательства в экономику.</w:t>
      </w:r>
      <w:r w:rsidR="00A82B6F" w:rsidRPr="0036593F">
        <w:rPr>
          <w:noProof/>
          <w:color w:val="000000"/>
          <w:sz w:val="28"/>
        </w:rPr>
        <w:t xml:space="preserve"> </w:t>
      </w:r>
      <w:r w:rsidRPr="0036593F">
        <w:rPr>
          <w:noProof/>
          <w:color w:val="000000"/>
          <w:sz w:val="28"/>
        </w:rPr>
        <w:t>Факт появления номинализма связан с расхождением функций денег как средства обращения и как меры ценности. Возрождение же возможно связано с переходом</w:t>
      </w:r>
      <w:r w:rsidR="00A82B6F" w:rsidRPr="0036593F">
        <w:rPr>
          <w:noProof/>
          <w:color w:val="000000"/>
          <w:sz w:val="28"/>
        </w:rPr>
        <w:t xml:space="preserve"> </w:t>
      </w:r>
      <w:r w:rsidRPr="0036593F">
        <w:rPr>
          <w:noProof/>
          <w:color w:val="000000"/>
          <w:sz w:val="28"/>
        </w:rPr>
        <w:t>к бумажно-денежному обращению, которое во многом (но не во всём) определяет положения номинализма:</w:t>
      </w:r>
    </w:p>
    <w:p w:rsidR="002E6883" w:rsidRPr="0036593F" w:rsidRDefault="002E6883" w:rsidP="00A82B6F">
      <w:pPr>
        <w:spacing w:line="360" w:lineRule="auto"/>
        <w:ind w:firstLine="709"/>
        <w:jc w:val="both"/>
        <w:rPr>
          <w:noProof/>
          <w:color w:val="000000"/>
          <w:sz w:val="28"/>
        </w:rPr>
      </w:pPr>
      <w:r w:rsidRPr="0036593F">
        <w:rPr>
          <w:noProof/>
          <w:color w:val="000000"/>
          <w:sz w:val="28"/>
        </w:rPr>
        <w:t>Исходя из бумажно-денежного обращения, номиналисты заключают, что деньги по своей природе – не имеющая стоимости идеальная абстрактная количественная (счетная) величина, которая является, однако, в косвенной форме измерителем ценности товаров.</w:t>
      </w:r>
    </w:p>
    <w:p w:rsidR="002E6883" w:rsidRPr="0036593F" w:rsidRDefault="002E6883" w:rsidP="00A82B6F">
      <w:pPr>
        <w:spacing w:line="360" w:lineRule="auto"/>
        <w:ind w:firstLine="709"/>
        <w:jc w:val="both"/>
        <w:rPr>
          <w:noProof/>
          <w:color w:val="000000"/>
          <w:sz w:val="28"/>
        </w:rPr>
      </w:pPr>
      <w:r w:rsidRPr="0036593F">
        <w:rPr>
          <w:noProof/>
          <w:color w:val="000000"/>
          <w:sz w:val="28"/>
        </w:rPr>
        <w:t>Номиналисты не признают ценности как качества, ценность товара есть нечто относительное – т.е. ценность товара трактуется как субъективное отношение человека к конкретному товару («Ценность вещей</w:t>
      </w:r>
      <w:r w:rsidR="00A82B6F" w:rsidRPr="0036593F">
        <w:rPr>
          <w:noProof/>
          <w:color w:val="000000"/>
          <w:sz w:val="28"/>
        </w:rPr>
        <w:t xml:space="preserve"> </w:t>
      </w:r>
      <w:r w:rsidRPr="0036593F">
        <w:rPr>
          <w:noProof/>
          <w:color w:val="000000"/>
          <w:sz w:val="28"/>
        </w:rPr>
        <w:t>есть следствие рассудочной человеческой деятельности» - Бендиксен).</w:t>
      </w:r>
    </w:p>
    <w:p w:rsidR="002E6883" w:rsidRPr="0036593F" w:rsidRDefault="002E6883" w:rsidP="00A82B6F">
      <w:pPr>
        <w:spacing w:line="360" w:lineRule="auto"/>
        <w:ind w:firstLine="709"/>
        <w:jc w:val="both"/>
        <w:rPr>
          <w:noProof/>
          <w:color w:val="000000"/>
          <w:sz w:val="28"/>
        </w:rPr>
      </w:pPr>
      <w:r w:rsidRPr="0036593F">
        <w:rPr>
          <w:noProof/>
          <w:color w:val="000000"/>
          <w:sz w:val="28"/>
        </w:rPr>
        <w:t>Критики говорили о том, что невозможно измерить качественную величину – ценность количественной величиной – деньгами.</w:t>
      </w:r>
    </w:p>
    <w:p w:rsidR="002E6883" w:rsidRPr="0036593F" w:rsidRDefault="002E6883" w:rsidP="00A82B6F">
      <w:pPr>
        <w:spacing w:line="360" w:lineRule="auto"/>
        <w:ind w:firstLine="709"/>
        <w:jc w:val="both"/>
        <w:rPr>
          <w:noProof/>
          <w:color w:val="000000"/>
          <w:sz w:val="28"/>
        </w:rPr>
      </w:pPr>
      <w:r w:rsidRPr="0036593F">
        <w:rPr>
          <w:noProof/>
          <w:color w:val="000000"/>
          <w:sz w:val="28"/>
        </w:rPr>
        <w:t>Для осуществления этого измерения Георг Зиммель26 применил теорию «пропорционального измерения». Он считал, что деньги получают свою ценность не от вещества, из которого они изготовляются, а от той работы, которую они выполняют в хозяйстве. При этом главной функцией, с которой связывается ценность денег, является их функция обращения.</w:t>
      </w:r>
    </w:p>
    <w:p w:rsidR="002E6883" w:rsidRPr="0036593F" w:rsidRDefault="002E6883" w:rsidP="00A82B6F">
      <w:pPr>
        <w:spacing w:line="360" w:lineRule="auto"/>
        <w:ind w:firstLine="709"/>
        <w:jc w:val="both"/>
        <w:rPr>
          <w:noProof/>
          <w:color w:val="000000"/>
          <w:sz w:val="28"/>
        </w:rPr>
      </w:pPr>
      <w:r w:rsidRPr="0036593F">
        <w:rPr>
          <w:noProof/>
          <w:color w:val="000000"/>
          <w:sz w:val="28"/>
        </w:rPr>
        <w:t>По другому решал эту проблему Бендиксен, он считал, что деньги -</w:t>
      </w:r>
      <w:r w:rsidR="00A82B6F" w:rsidRPr="0036593F">
        <w:rPr>
          <w:noProof/>
          <w:color w:val="000000"/>
          <w:sz w:val="28"/>
        </w:rPr>
        <w:t xml:space="preserve"> </w:t>
      </w:r>
      <w:r w:rsidRPr="0036593F">
        <w:rPr>
          <w:noProof/>
          <w:color w:val="000000"/>
          <w:sz w:val="28"/>
        </w:rPr>
        <w:t>искусственный механизм, приводящий ценности к однородности и позволяющий их сравнивать.</w:t>
      </w:r>
    </w:p>
    <w:p w:rsidR="002E6883" w:rsidRPr="0036593F" w:rsidRDefault="002E6883" w:rsidP="00A82B6F">
      <w:pPr>
        <w:spacing w:line="360" w:lineRule="auto"/>
        <w:ind w:firstLine="709"/>
        <w:jc w:val="both"/>
        <w:rPr>
          <w:noProof/>
          <w:color w:val="000000"/>
          <w:sz w:val="28"/>
        </w:rPr>
      </w:pPr>
      <w:r w:rsidRPr="0036593F">
        <w:rPr>
          <w:noProof/>
          <w:color w:val="000000"/>
          <w:sz w:val="28"/>
        </w:rPr>
        <w:t>Ошибкой номиналистов было не только то, что, оторвав бумажные деньги от золота и от стоимости товара, они наделяли их «стоимостью», «покупательной силой» путем акта государственного законодательства. Но основной же ошибкой представителей номинализма является положение о том, что стоимость денег определяется государством. Тем самым они отрицают трудовую теорию стоимости и товарную природу денег.</w:t>
      </w:r>
      <w:r w:rsidRPr="0036593F">
        <w:rPr>
          <w:noProof/>
          <w:color w:val="000000"/>
          <w:sz w:val="28"/>
        </w:rPr>
        <w:footnoteReference w:id="9"/>
      </w:r>
    </w:p>
    <w:p w:rsidR="002E6883" w:rsidRPr="0036593F" w:rsidRDefault="002E6883"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2.3 Количественная теория денег</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Данная теория возникла в XVI в., когда в Европе значительно увеличилось количество драгоценных металлов за счет золота и серебра, вывезенного из Америки. Это привело к так называемой «революции цен» — резкому возрастанию уровня цен на товары.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В связи с этим ранние представители количественной теории Д. Юм и т.д. пришли к выводу, что меркантилисты ошибались в том, что накопление драгоценных металлов увеличивает богатство нации: рост запасов золота и серебра приводит к их обесценению и соответствующему повышению цен на товары. Действительное же богатство нации может увеличиваться только путем развития промышленного производства. </w:t>
      </w:r>
    </w:p>
    <w:p w:rsidR="002E6883" w:rsidRPr="0036593F" w:rsidRDefault="002E6883" w:rsidP="00A82B6F">
      <w:pPr>
        <w:spacing w:line="360" w:lineRule="auto"/>
        <w:ind w:firstLine="709"/>
        <w:jc w:val="both"/>
        <w:rPr>
          <w:noProof/>
          <w:color w:val="000000"/>
          <w:sz w:val="28"/>
        </w:rPr>
      </w:pPr>
      <w:r w:rsidRPr="0036593F">
        <w:rPr>
          <w:noProof/>
          <w:color w:val="000000"/>
          <w:sz w:val="28"/>
        </w:rPr>
        <w:t>Количественная теория денег развивалась Д. Юмом, Д. Рикардо, И. Фишером</w:t>
      </w:r>
      <w:r w:rsidRPr="0036593F">
        <w:rPr>
          <w:noProof/>
          <w:color w:val="000000"/>
          <w:sz w:val="28"/>
        </w:rPr>
        <w:footnoteReference w:id="10"/>
      </w:r>
      <w:r w:rsidRPr="0036593F">
        <w:rPr>
          <w:noProof/>
          <w:color w:val="000000"/>
          <w:sz w:val="28"/>
        </w:rPr>
        <w:t>. Эта теория исходит из утверждения, что единственным фактором формирования цен является количество денег в обращении.</w:t>
      </w:r>
      <w:r w:rsidR="00A82B6F" w:rsidRPr="0036593F">
        <w:rPr>
          <w:noProof/>
          <w:color w:val="000000"/>
          <w:sz w:val="28"/>
        </w:rPr>
        <w:t xml:space="preserve"> </w:t>
      </w:r>
      <w:r w:rsidRPr="0036593F">
        <w:rPr>
          <w:noProof/>
          <w:color w:val="000000"/>
          <w:sz w:val="28"/>
        </w:rPr>
        <w:t>Основоположником количественной теории является Д. Юм. В знаменитом трактате «О деньгах» (1752 г.) он определил их вполне традиционно: «Очевидно, что деньги — не что иное, как представитель труда и товаров и служит лишь как метод их измерения и оценки». Его работа получила широкую известность своей трактовкой взаимосвязи между деньгами и ценами. Основная идея Д. Юма сводилась к тому, что изменения товарных цен определяются колебаниями количества денег в обращении. Но эта зависимость отнюдь не пропорциональна. Рост производства сам по себе требует увеличения количества денег в обращении. Изменение их количества не вызывает немедленного повышения цен, а взаимное влияние друг на друга требует времени.</w:t>
      </w:r>
    </w:p>
    <w:p w:rsidR="00A82B6F" w:rsidRPr="0036593F" w:rsidRDefault="002E6883" w:rsidP="00A82B6F">
      <w:pPr>
        <w:spacing w:line="360" w:lineRule="auto"/>
        <w:ind w:firstLine="709"/>
        <w:jc w:val="both"/>
        <w:rPr>
          <w:noProof/>
          <w:color w:val="000000"/>
          <w:sz w:val="28"/>
        </w:rPr>
      </w:pPr>
      <w:r w:rsidRPr="0036593F">
        <w:rPr>
          <w:noProof/>
          <w:color w:val="000000"/>
          <w:sz w:val="28"/>
        </w:rPr>
        <w:t xml:space="preserve">Основные положения классической количественной теории: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все формы денег, включая металлические деньги, лишены внутренней стоимости;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стоимость любых форм денег и уровень товарных цен зависят от количества денег в обращении: с увеличением количества денег их стоимость уменьшается, а цены на товары растут, и наоборот; </w:t>
      </w:r>
    </w:p>
    <w:p w:rsidR="002E6883" w:rsidRPr="0036593F" w:rsidRDefault="002E6883" w:rsidP="00A82B6F">
      <w:pPr>
        <w:spacing w:line="360" w:lineRule="auto"/>
        <w:ind w:firstLine="709"/>
        <w:jc w:val="both"/>
        <w:rPr>
          <w:noProof/>
          <w:color w:val="000000"/>
          <w:sz w:val="28"/>
        </w:rPr>
      </w:pPr>
      <w:r w:rsidRPr="0036593F">
        <w:rPr>
          <w:noProof/>
          <w:color w:val="000000"/>
          <w:sz w:val="28"/>
        </w:rPr>
        <w:t>главной функцией денег является функция средства обращения;</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деньги выполняют только посредническую роль в экономике и не оказывают заметного самостоятельного влияния на воспроизводство. Это связано с тем, что увеличение количества денег в обращении приводит к пропорциональному увеличению абсолютного уровня цен и никак не влияет на относительные цены, то есть на меновые пропорции при обмене товаров. </w:t>
      </w:r>
    </w:p>
    <w:p w:rsidR="002E6883" w:rsidRPr="0036593F" w:rsidRDefault="002E6883" w:rsidP="00A82B6F">
      <w:pPr>
        <w:spacing w:line="360" w:lineRule="auto"/>
        <w:ind w:firstLine="709"/>
        <w:jc w:val="both"/>
        <w:rPr>
          <w:noProof/>
          <w:color w:val="000000"/>
          <w:sz w:val="28"/>
        </w:rPr>
      </w:pPr>
      <w:r w:rsidRPr="0036593F">
        <w:rPr>
          <w:noProof/>
          <w:color w:val="000000"/>
          <w:sz w:val="28"/>
        </w:rPr>
        <w:t>Большой вклад в разработку количественной теории денег внес американский экономист И. Фишер, который разработал так называемый трансакционный вариант этой теории</w:t>
      </w:r>
      <w:r w:rsidR="00A82B6F" w:rsidRPr="0036593F">
        <w:rPr>
          <w:noProof/>
          <w:color w:val="000000"/>
          <w:sz w:val="28"/>
        </w:rPr>
        <w:t xml:space="preserve"> </w:t>
      </w:r>
      <w:r w:rsidRPr="0036593F">
        <w:rPr>
          <w:noProof/>
          <w:color w:val="000000"/>
          <w:sz w:val="28"/>
        </w:rPr>
        <w:t xml:space="preserve">и ее упрощенную модель уравнение обмена: </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M*V=P*Q</w:t>
      </w:r>
    </w:p>
    <w:p w:rsidR="00A82B6F" w:rsidRPr="0036593F" w:rsidRDefault="00A82B6F" w:rsidP="00A82B6F">
      <w:pPr>
        <w:spacing w:line="360" w:lineRule="auto"/>
        <w:ind w:firstLine="709"/>
        <w:jc w:val="both"/>
        <w:rPr>
          <w:noProof/>
          <w:color w:val="000000"/>
          <w:sz w:val="28"/>
        </w:rPr>
      </w:pPr>
    </w:p>
    <w:p w:rsidR="00A82B6F" w:rsidRPr="0036593F" w:rsidRDefault="002E6883" w:rsidP="00A82B6F">
      <w:pPr>
        <w:spacing w:line="360" w:lineRule="auto"/>
        <w:ind w:firstLine="709"/>
        <w:jc w:val="both"/>
        <w:rPr>
          <w:noProof/>
          <w:color w:val="000000"/>
          <w:sz w:val="28"/>
        </w:rPr>
      </w:pPr>
      <w:r w:rsidRPr="0036593F">
        <w:rPr>
          <w:noProof/>
          <w:color w:val="000000"/>
          <w:sz w:val="28"/>
        </w:rPr>
        <w:t xml:space="preserve">где М — количество денег в обращении; </w:t>
      </w:r>
    </w:p>
    <w:p w:rsidR="00A82B6F" w:rsidRPr="0036593F" w:rsidRDefault="002E6883" w:rsidP="00A82B6F">
      <w:pPr>
        <w:spacing w:line="360" w:lineRule="auto"/>
        <w:ind w:firstLine="709"/>
        <w:jc w:val="both"/>
        <w:rPr>
          <w:noProof/>
          <w:color w:val="000000"/>
          <w:sz w:val="28"/>
        </w:rPr>
      </w:pPr>
      <w:r w:rsidRPr="0036593F">
        <w:rPr>
          <w:noProof/>
          <w:color w:val="000000"/>
          <w:sz w:val="28"/>
        </w:rPr>
        <w:t xml:space="preserve">V — скорость оборота денег; </w:t>
      </w:r>
    </w:p>
    <w:p w:rsidR="00A82B6F" w:rsidRPr="0036593F" w:rsidRDefault="002E6883" w:rsidP="00A82B6F">
      <w:pPr>
        <w:spacing w:line="360" w:lineRule="auto"/>
        <w:ind w:firstLine="709"/>
        <w:jc w:val="both"/>
        <w:rPr>
          <w:noProof/>
          <w:color w:val="000000"/>
          <w:sz w:val="28"/>
        </w:rPr>
      </w:pPr>
      <w:r w:rsidRPr="0036593F">
        <w:rPr>
          <w:noProof/>
          <w:color w:val="000000"/>
          <w:sz w:val="28"/>
        </w:rPr>
        <w:t xml:space="preserve">Р — уровень цен; </w:t>
      </w:r>
    </w:p>
    <w:p w:rsidR="002E6883" w:rsidRPr="0036593F" w:rsidRDefault="002E6883" w:rsidP="00A82B6F">
      <w:pPr>
        <w:spacing w:line="360" w:lineRule="auto"/>
        <w:ind w:firstLine="709"/>
        <w:jc w:val="both"/>
        <w:rPr>
          <w:noProof/>
          <w:color w:val="000000"/>
          <w:sz w:val="28"/>
        </w:rPr>
      </w:pPr>
      <w:r w:rsidRPr="0036593F">
        <w:rPr>
          <w:noProof/>
          <w:color w:val="000000"/>
          <w:sz w:val="28"/>
        </w:rPr>
        <w:t>Q — уровень реального объема производства.</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По сути дела данное уравнение является тождеством, поскольку обе его части являются выражением одной и той же величины — суммы денежных платежей за товары и услуги за определенный промежуток времени.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Исследуя взаимосвязи, выраженные уравнением обмена, И. Фишер рассматривал V и Q как величины достаточно постоянные в краткосрочном периоде. Скорость оборота денег, по его мнению, зависит только от институциональной структуры платежной системы и технологий расчетов, которые изменяются очень медленно, а объем реального производства неизменен вследствие того, что рыночному хозяйству присуще полное использование всех производственных ресурсов.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Таким образом, из уравнения обмена следовал вывод, что уровень цен зависит только от количества денег в обращении.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Позднее было доказано, что скорость оборота денег также оказывает влияние на процесс ценообразования, поскольку она не является стабильной величиной и может значительно колебаться и на долгосрочных, и на краткосрочных интервалах. Соответственно взаимосвязь между денежной массой и уровнем цен уже не рассматривается как прямолинейная и жесткая, допускается также возможность и определенного обратного воздействия. </w:t>
      </w:r>
    </w:p>
    <w:p w:rsidR="002E6883" w:rsidRPr="0036593F" w:rsidRDefault="002E6883" w:rsidP="00A82B6F">
      <w:pPr>
        <w:spacing w:line="360" w:lineRule="auto"/>
        <w:ind w:firstLine="709"/>
        <w:jc w:val="both"/>
        <w:rPr>
          <w:noProof/>
          <w:color w:val="000000"/>
          <w:sz w:val="28"/>
        </w:rPr>
      </w:pPr>
      <w:r w:rsidRPr="0036593F">
        <w:rPr>
          <w:noProof/>
          <w:color w:val="000000"/>
          <w:sz w:val="28"/>
        </w:rPr>
        <w:t>Наряду с трансакционным вариантом количественной теории И. Фишера широкое распространение получил кембриджский вариант этой теории (теория кассовых остатков), разработанный английскими экономистами А. Маршаллом</w:t>
      </w:r>
      <w:r w:rsidR="00A82B6F" w:rsidRPr="0036593F">
        <w:rPr>
          <w:noProof/>
          <w:color w:val="000000"/>
          <w:sz w:val="28"/>
        </w:rPr>
        <w:t xml:space="preserve"> </w:t>
      </w:r>
      <w:r w:rsidRPr="0036593F">
        <w:rPr>
          <w:noProof/>
          <w:color w:val="000000"/>
          <w:sz w:val="28"/>
        </w:rPr>
        <w:t>и А. Пигу. Уравнение, выражающее упрощенную модель кембриджского варианта, аналогично уравнению И. Фишера:</w:t>
      </w:r>
    </w:p>
    <w:p w:rsidR="002E6883" w:rsidRPr="0036593F" w:rsidRDefault="002E6883"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М = k*Р *Y</w:t>
      </w:r>
    </w:p>
    <w:p w:rsidR="00A82B6F" w:rsidRPr="0036593F" w:rsidRDefault="00A82B6F" w:rsidP="00A82B6F">
      <w:pPr>
        <w:spacing w:line="360" w:lineRule="auto"/>
        <w:ind w:firstLine="709"/>
        <w:jc w:val="both"/>
        <w:rPr>
          <w:noProof/>
          <w:color w:val="000000"/>
          <w:sz w:val="28"/>
        </w:rPr>
      </w:pPr>
    </w:p>
    <w:p w:rsidR="00A82B6F" w:rsidRPr="0036593F" w:rsidRDefault="002E6883" w:rsidP="00A82B6F">
      <w:pPr>
        <w:spacing w:line="360" w:lineRule="auto"/>
        <w:ind w:firstLine="709"/>
        <w:jc w:val="both"/>
        <w:rPr>
          <w:noProof/>
          <w:color w:val="000000"/>
          <w:sz w:val="28"/>
        </w:rPr>
      </w:pPr>
      <w:r w:rsidRPr="0036593F">
        <w:rPr>
          <w:noProof/>
          <w:color w:val="000000"/>
          <w:sz w:val="28"/>
        </w:rPr>
        <w:t>где М — количество денег в обращении;</w:t>
      </w:r>
    </w:p>
    <w:p w:rsidR="00A82B6F" w:rsidRPr="0036593F" w:rsidRDefault="002E6883" w:rsidP="00A82B6F">
      <w:pPr>
        <w:spacing w:line="360" w:lineRule="auto"/>
        <w:ind w:firstLine="709"/>
        <w:jc w:val="both"/>
        <w:rPr>
          <w:noProof/>
          <w:color w:val="000000"/>
          <w:sz w:val="28"/>
        </w:rPr>
      </w:pPr>
      <w:r w:rsidRPr="0036593F">
        <w:rPr>
          <w:noProof/>
          <w:color w:val="000000"/>
          <w:sz w:val="28"/>
        </w:rPr>
        <w:t xml:space="preserve">k = 1/V; </w:t>
      </w:r>
    </w:p>
    <w:p w:rsidR="00A82B6F" w:rsidRPr="0036593F" w:rsidRDefault="002E6883" w:rsidP="00A82B6F">
      <w:pPr>
        <w:spacing w:line="360" w:lineRule="auto"/>
        <w:ind w:firstLine="709"/>
        <w:jc w:val="both"/>
        <w:rPr>
          <w:noProof/>
          <w:color w:val="000000"/>
          <w:sz w:val="28"/>
        </w:rPr>
      </w:pPr>
      <w:r w:rsidRPr="0036593F">
        <w:rPr>
          <w:noProof/>
          <w:color w:val="000000"/>
          <w:sz w:val="28"/>
        </w:rPr>
        <w:t xml:space="preserve">Р — уровень цен;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Y — уровень реального объема конечного продукта производства.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Как и И. Фишер, представители кембриджского направления считали, что уровень цен определяется количеством денег в обращении. Это видно из уравнения, поскольку k в нем рассматривается как константа (в силу того что постоянной величиной является скорость обращения). Различие двух этих подходов заключается в трактовке спроса на деньги.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И. Фишер считал, что спрос на деньги зависит только от доходов экономических агентов, то есть от объема сделок, осуществляемых при заданном уровне валового внутреннего продукта (ВВП) - PY и сложившейся скорости оборота денег. Процентные ставки не оказывают влияния на спрос, так как люди хранят деньги только для оплаты сделок (трансакций) и поэтому сами не могут решать, какое количество денег оставлять у себя на руках (трансакционный мотив хранения денег). </w:t>
      </w:r>
    </w:p>
    <w:p w:rsidR="002E6883" w:rsidRPr="0036593F" w:rsidRDefault="002E6883" w:rsidP="00A82B6F">
      <w:pPr>
        <w:spacing w:line="360" w:lineRule="auto"/>
        <w:ind w:firstLine="709"/>
        <w:jc w:val="both"/>
        <w:rPr>
          <w:noProof/>
          <w:color w:val="000000"/>
          <w:sz w:val="28"/>
        </w:rPr>
      </w:pPr>
      <w:r w:rsidRPr="0036593F">
        <w:rPr>
          <w:noProof/>
          <w:color w:val="000000"/>
          <w:sz w:val="28"/>
        </w:rPr>
        <w:t>Кембриджский вариант количественной теории допускает, что люди определенную часть своего дохода склонны сберегать в денежной форме. Признавая трансакционный мотив хранения денег, представители этой школы рассматривают деньги не только как средство обмена, но и как средство сохранения богатства. В связи с этим они предположили, что спрос на деньги зависит также и от размера богатства. Коэффициент k</w:t>
      </w:r>
      <w:r w:rsidR="00A82B6F" w:rsidRPr="0036593F">
        <w:rPr>
          <w:noProof/>
          <w:color w:val="000000"/>
          <w:sz w:val="28"/>
        </w:rPr>
        <w:t>,</w:t>
      </w:r>
      <w:r w:rsidRPr="0036593F">
        <w:rPr>
          <w:noProof/>
          <w:color w:val="000000"/>
          <w:sz w:val="28"/>
        </w:rPr>
        <w:t xml:space="preserve">исходя из формулы, равен отношению М к PY и показывает, какую часть совокупного номинального дохода небанковский сектор предпочитает хранить в денежной форме.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Таким образом, в обоих вариантах количественной теории спрос на деньги пропорционален совокупному номинальному доходу. Однако, в отличие от трансакционного варианта, отрицающего возможность изменения спроса на деньги на краткосрочных интервалах под воздействием колебаний процентной ставки, кембриджская школа допускает влияние ставки процента на спрос, так как решение об использовании денег в качестве средства сохранения богатства зависит от ожидаемой доходности других активов, также выполняющих функцию средства сохранения богатства </w:t>
      </w:r>
    </w:p>
    <w:p w:rsidR="002E6883" w:rsidRPr="0036593F" w:rsidRDefault="002E6883" w:rsidP="00A82B6F">
      <w:pPr>
        <w:spacing w:line="360" w:lineRule="auto"/>
        <w:ind w:firstLine="709"/>
        <w:jc w:val="both"/>
        <w:rPr>
          <w:noProof/>
          <w:color w:val="000000"/>
          <w:sz w:val="28"/>
        </w:rPr>
      </w:pPr>
      <w:r w:rsidRPr="0036593F">
        <w:rPr>
          <w:noProof/>
          <w:color w:val="000000"/>
          <w:sz w:val="28"/>
        </w:rPr>
        <w:t>Ошибочность ряда положений данной теории проявилась на практике в 20—30-е годы XX в., после чего она перестала пользоваться популярностью, но затем она получила новое развитие и значительно модифицировалась.</w:t>
      </w:r>
    </w:p>
    <w:p w:rsidR="002E6883" w:rsidRPr="0036593F" w:rsidRDefault="002E6883" w:rsidP="00A82B6F">
      <w:pPr>
        <w:spacing w:line="360" w:lineRule="auto"/>
        <w:ind w:firstLine="709"/>
        <w:jc w:val="both"/>
        <w:rPr>
          <w:noProof/>
          <w:color w:val="000000"/>
          <w:sz w:val="28"/>
        </w:rPr>
      </w:pPr>
      <w:r w:rsidRPr="0036593F">
        <w:rPr>
          <w:noProof/>
          <w:color w:val="000000"/>
          <w:sz w:val="28"/>
        </w:rPr>
        <w:t>Сегодня по-прежнему количественная теория денег является популярной теорией и пытается дать ответ на вопрос об относительной стоимости товаров, покупательной способности денег и причинах ее изменения.</w:t>
      </w:r>
    </w:p>
    <w:p w:rsidR="002E6883" w:rsidRPr="0036593F" w:rsidRDefault="002E6883" w:rsidP="00A82B6F">
      <w:pPr>
        <w:spacing w:line="360" w:lineRule="auto"/>
        <w:ind w:firstLine="709"/>
        <w:jc w:val="both"/>
        <w:rPr>
          <w:noProof/>
          <w:color w:val="000000"/>
          <w:sz w:val="28"/>
        </w:rPr>
      </w:pPr>
      <w:r w:rsidRPr="0036593F">
        <w:rPr>
          <w:noProof/>
          <w:color w:val="000000"/>
          <w:sz w:val="28"/>
        </w:rPr>
        <w:t>Количественная теория денег, утверждающая, что цены товаров определяются объемом платежных средств, находящихся в обращении, принадлежит к числу старейших доктрин в истории экономической мысли.</w:t>
      </w:r>
      <w:r w:rsidRPr="0036593F">
        <w:rPr>
          <w:noProof/>
          <w:color w:val="000000"/>
          <w:sz w:val="28"/>
        </w:rPr>
        <w:footnoteReference w:id="11"/>
      </w:r>
    </w:p>
    <w:p w:rsidR="002E6883" w:rsidRPr="0036593F" w:rsidRDefault="002E6883" w:rsidP="00A82B6F">
      <w:pPr>
        <w:spacing w:line="360" w:lineRule="auto"/>
        <w:ind w:firstLine="709"/>
        <w:jc w:val="both"/>
        <w:rPr>
          <w:noProof/>
          <w:color w:val="000000"/>
          <w:sz w:val="28"/>
          <w:highlight w:val="cyan"/>
        </w:rPr>
      </w:pPr>
    </w:p>
    <w:p w:rsidR="002E6883" w:rsidRPr="0036593F" w:rsidRDefault="002E6883" w:rsidP="00A82B6F">
      <w:pPr>
        <w:spacing w:line="360" w:lineRule="auto"/>
        <w:ind w:firstLine="709"/>
        <w:jc w:val="both"/>
        <w:rPr>
          <w:noProof/>
          <w:color w:val="000000"/>
          <w:sz w:val="28"/>
        </w:rPr>
      </w:pPr>
      <w:r w:rsidRPr="0036593F">
        <w:rPr>
          <w:noProof/>
          <w:color w:val="000000"/>
          <w:sz w:val="28"/>
        </w:rPr>
        <w:t>2.4 Монетаризм</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Ошибочность ряда положений количественной теории проявилась на практике в 20—30-е годы XX в., после чего она перестала пользоваться популярностью. Затем она получила новое развитие и значительно модифицировалась в рамках широко распространенной неоклассической концепции — монетаризма. Родоначальником монетаризма был М. Фридмен27, который в 1956 г. опубликовал статью "Количественная теория денег: новая формулировка». </w:t>
      </w:r>
    </w:p>
    <w:p w:rsidR="002E6883" w:rsidRPr="0036593F" w:rsidRDefault="002E6883" w:rsidP="00A82B6F">
      <w:pPr>
        <w:spacing w:line="360" w:lineRule="auto"/>
        <w:ind w:firstLine="709"/>
        <w:jc w:val="both"/>
        <w:rPr>
          <w:noProof/>
          <w:color w:val="000000"/>
          <w:sz w:val="28"/>
        </w:rPr>
      </w:pPr>
      <w:r w:rsidRPr="0036593F">
        <w:rPr>
          <w:noProof/>
          <w:color w:val="000000"/>
          <w:sz w:val="28"/>
        </w:rPr>
        <w:t>Термин «монетаризм» был введен в 1968г. американским экономистом Карлом Бруннером29, чтобы обозначить подход, выделяющий денежную массу в качестве ключевого фактора, определяющего экономическую конъюнктуру.</w:t>
      </w:r>
      <w:r w:rsidR="00A82B6F" w:rsidRPr="0036593F">
        <w:rPr>
          <w:noProof/>
          <w:color w:val="000000"/>
          <w:sz w:val="28"/>
        </w:rPr>
        <w:t xml:space="preserve"> </w:t>
      </w:r>
      <w:r w:rsidRPr="0036593F">
        <w:rPr>
          <w:noProof/>
          <w:color w:val="000000"/>
          <w:sz w:val="28"/>
        </w:rPr>
        <w:t>Монетаризм представляет собой одно из наиболее влиятельных течений в современной экономической науке, относящееся к неоклассическому направлению.</w:t>
      </w:r>
    </w:p>
    <w:p w:rsidR="002E6883" w:rsidRPr="0036593F" w:rsidRDefault="002E6883" w:rsidP="00A82B6F">
      <w:pPr>
        <w:spacing w:line="360" w:lineRule="auto"/>
        <w:ind w:firstLine="709"/>
        <w:jc w:val="both"/>
        <w:rPr>
          <w:noProof/>
          <w:color w:val="000000"/>
          <w:sz w:val="28"/>
        </w:rPr>
      </w:pPr>
      <w:r w:rsidRPr="0036593F">
        <w:rPr>
          <w:noProof/>
          <w:color w:val="000000"/>
          <w:sz w:val="28"/>
        </w:rPr>
        <w:t>В настоящее время под монетаризмом понимают, как правило, общетеоретический подход, признающий исключительную важность денег в экономике и отдающий приоритет особому типу кредитно-денежной политики – прямому регулированию темпов роста денежной массы – в противоположность иным методам воздействия, прежде всего фискальной, а также денежно-кредитной политике, но воздействующей на экономику через процентные ставки.</w:t>
      </w:r>
    </w:p>
    <w:p w:rsidR="002E6883" w:rsidRPr="0036593F" w:rsidRDefault="002E6883" w:rsidP="00A82B6F">
      <w:pPr>
        <w:spacing w:line="360" w:lineRule="auto"/>
        <w:ind w:firstLine="709"/>
        <w:jc w:val="both"/>
        <w:rPr>
          <w:noProof/>
          <w:color w:val="000000"/>
          <w:sz w:val="28"/>
        </w:rPr>
      </w:pPr>
      <w:r w:rsidRPr="0036593F">
        <w:rPr>
          <w:noProof/>
          <w:color w:val="000000"/>
          <w:sz w:val="28"/>
        </w:rPr>
        <w:t>Монетаризм ассоциируется прежде всего с именем Милтона Фридмена, большой вклад в развитие этой концепции внесли также А. Шварц28, К. Бруннер29, А. Мелцер30.</w:t>
      </w:r>
      <w:r w:rsidRPr="0036593F">
        <w:rPr>
          <w:noProof/>
          <w:color w:val="000000"/>
          <w:sz w:val="28"/>
        </w:rPr>
        <w:footnoteReference w:id="12"/>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К характерным особенностям монетаризма можно отнести следующие положения: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определяющим фактором развития общественного хозяйства является денежного обращения. Монетаристы считают, что главной причиной экономических кризисов и развития инфляции является нарушение равновесия в денежной сфере;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признание скорости обращения денег переменной величиной, которая изменяется под воздействием двух основных факторов — процентной ставки и ожидаемого темпа инфляции;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представление о денежной массе как экзогенной величине, контролируемой государственными органами, которая должна увеличиваться равномерными годовыми темпами независимо от состояния экономики, фазы делового цикла и других воспроизводственных факторов;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допущение определенного запаздывания во взаимосвязях между денежной массой, номинальным Валовым Национальным Продуктом (ВНП), реальным ВНП и абсолютным уровнем цен;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использование теории спроса на финансовые активы для анализа спроса на деньги, то есть представление спроса на деньги в виде функции от величины богатства населения и ожидаемой доходности финансовых активов по отношению к ожидаемой доходности денег.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Монетаристы считают, что функция спроса на деньги является стабильной величиной и с ее помощью можно достаточно точно определить величину этого спроса. Они также полагают, что спрос на деньги слабо реагирует на изменение ставки процента, поэтому скорость обращения денег можно предсказать с большой точностью. </w:t>
      </w:r>
    </w:p>
    <w:p w:rsidR="002E6883" w:rsidRPr="0036593F" w:rsidRDefault="002E6883" w:rsidP="00A82B6F">
      <w:pPr>
        <w:spacing w:line="360" w:lineRule="auto"/>
        <w:ind w:firstLine="709"/>
        <w:jc w:val="both"/>
        <w:rPr>
          <w:noProof/>
          <w:color w:val="000000"/>
          <w:sz w:val="28"/>
        </w:rPr>
      </w:pPr>
      <w:r w:rsidRPr="0036593F">
        <w:rPr>
          <w:noProof/>
          <w:color w:val="000000"/>
          <w:sz w:val="28"/>
        </w:rPr>
        <w:t>При более широком подходе монетаризм можно понимать не только как совокупность практических рекомендаций, но и как концепцию (отчасти даже экономическую философию), не просто предполагающую иные, нежели кейнсианство, методы регулирования, а противостоящую ему по более широкому кругу вопросов. К ним относятся, например, вопросы о задачах и границах экономической политики, характера экономических моделей, используемых для анализа и прогнозирования и т.д. При таком рассмотрении монетаризм уже не может считаться чисто инструментальной концепцией, задачей которой является прогнозирование влияния изменения денежной массы на другие макроэкономические переменные. Принимая во внимание социально-экономическую направленность монетаризма, а также учитывая его роль в противостоянии кейнсианству по широкому кругу вопросов, монетаризм можно назвать экономическим сопровождением либерал-консервантизма. Именно тем обстоятельством, что за конкретными монетаристскими рецептами скрывается специфическая экономическая философия, можно объяснить остроту дискуссий по поводу монетаризма и его рецептов вообще и их применения в бывших социалистических странах в частности.</w:t>
      </w:r>
    </w:p>
    <w:p w:rsidR="002E6883" w:rsidRPr="0036593F" w:rsidRDefault="002E6883" w:rsidP="00A82B6F">
      <w:pPr>
        <w:spacing w:line="360" w:lineRule="auto"/>
        <w:ind w:firstLine="709"/>
        <w:jc w:val="both"/>
        <w:rPr>
          <w:noProof/>
          <w:color w:val="000000"/>
          <w:sz w:val="28"/>
        </w:rPr>
      </w:pPr>
      <w:r w:rsidRPr="0036593F">
        <w:rPr>
          <w:noProof/>
          <w:color w:val="000000"/>
          <w:sz w:val="28"/>
        </w:rPr>
        <w:t>За более чем три десятилетия существования монетаризм расширил свое влияние, претерпел определенные изменения. Он стал претендовать на роль универсальной общеэкономической доктрины, способной решить такие экономические проблемы, как эффективность экономического регулирования, роль государства в экономической жизни и т.п. Монетаризм широко пропагандируется его представителями как кредитно-денежная политика, специально направленная на контроль роста денежной массы.</w:t>
      </w:r>
    </w:p>
    <w:p w:rsidR="002E6883" w:rsidRPr="0036593F" w:rsidRDefault="002E6883" w:rsidP="00A82B6F">
      <w:pPr>
        <w:spacing w:line="360" w:lineRule="auto"/>
        <w:ind w:firstLine="709"/>
        <w:jc w:val="both"/>
        <w:rPr>
          <w:noProof/>
          <w:color w:val="000000"/>
          <w:sz w:val="28"/>
        </w:rPr>
      </w:pPr>
      <w:r w:rsidRPr="0036593F">
        <w:rPr>
          <w:noProof/>
          <w:color w:val="000000"/>
          <w:sz w:val="28"/>
        </w:rPr>
        <w:t>Монетаристы не проводят различий между деньгами как капиталом и деньгами как таковыми. Капитал рассматривается как совокупность денежных активов.</w:t>
      </w:r>
    </w:p>
    <w:p w:rsidR="002E6883" w:rsidRPr="0036593F" w:rsidRDefault="002E6883" w:rsidP="00A82B6F">
      <w:pPr>
        <w:spacing w:line="360" w:lineRule="auto"/>
        <w:ind w:firstLine="709"/>
        <w:jc w:val="both"/>
        <w:rPr>
          <w:noProof/>
          <w:color w:val="000000"/>
          <w:sz w:val="28"/>
        </w:rPr>
      </w:pPr>
      <w:r w:rsidRPr="0036593F">
        <w:rPr>
          <w:noProof/>
          <w:color w:val="000000"/>
          <w:sz w:val="28"/>
        </w:rPr>
        <w:t>В монетаристском варианте количественной теории денег важное место отводится ожидаемым изменениям уровня цен как фактора, действующего на размеры кассовых денежных резервов и других финансовых активов, находящихся в распоряжении экономических агентов.</w:t>
      </w:r>
    </w:p>
    <w:p w:rsidR="002E6883" w:rsidRPr="0036593F" w:rsidRDefault="002E6883" w:rsidP="00A82B6F">
      <w:pPr>
        <w:spacing w:line="360" w:lineRule="auto"/>
        <w:ind w:firstLine="709"/>
        <w:jc w:val="both"/>
        <w:rPr>
          <w:noProof/>
          <w:color w:val="000000"/>
          <w:sz w:val="28"/>
        </w:rPr>
      </w:pPr>
      <w:r w:rsidRPr="0036593F">
        <w:rPr>
          <w:noProof/>
          <w:color w:val="000000"/>
          <w:sz w:val="28"/>
        </w:rPr>
        <w:t>Основываясь на собственном варианте количественной теории, монетаристы связывают ее с производством. Поскольку динамика денежной массы имеет у них первостепенное значение для объяснения колебаний процесса производства, то делается вывод о том, что кредитно-денежная политика – это наиболее эффективный инструмент регулирования экономики.</w:t>
      </w:r>
      <w:r w:rsidRPr="0036593F">
        <w:rPr>
          <w:noProof/>
          <w:color w:val="000000"/>
          <w:sz w:val="28"/>
        </w:rPr>
        <w:footnoteReference w:id="13"/>
      </w:r>
    </w:p>
    <w:p w:rsidR="002E6883" w:rsidRPr="0036593F" w:rsidRDefault="002E6883" w:rsidP="00A82B6F">
      <w:pPr>
        <w:spacing w:line="360" w:lineRule="auto"/>
        <w:ind w:firstLine="709"/>
        <w:jc w:val="both"/>
        <w:rPr>
          <w:noProof/>
          <w:color w:val="000000"/>
          <w:sz w:val="28"/>
        </w:rPr>
      </w:pPr>
    </w:p>
    <w:p w:rsidR="002E6883" w:rsidRPr="0036593F" w:rsidRDefault="00A82B6F" w:rsidP="00A82B6F">
      <w:pPr>
        <w:spacing w:line="360" w:lineRule="auto"/>
        <w:ind w:firstLine="709"/>
        <w:jc w:val="both"/>
        <w:rPr>
          <w:noProof/>
          <w:color w:val="000000"/>
          <w:sz w:val="28"/>
        </w:rPr>
      </w:pPr>
      <w:r w:rsidRPr="0036593F">
        <w:rPr>
          <w:noProof/>
          <w:color w:val="000000"/>
          <w:sz w:val="28"/>
        </w:rPr>
        <w:br w:type="page"/>
      </w:r>
      <w:r w:rsidR="002E6883" w:rsidRPr="0036593F">
        <w:rPr>
          <w:noProof/>
          <w:color w:val="000000"/>
          <w:sz w:val="28"/>
        </w:rPr>
        <w:t>2.5 Кейнсианская, функциональная и государственная теории денег</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Специфически рассматриваются деньги в кейнсианской теории денег. Дж.М. Кейнс31 склонялся к значительному вмешательству государства в денежное обращение. В данном случае выдающийся ученый экономист утверждал, что «деньги представляют собой не что иное, как время от времени прокламируемое государством законное платежное средство для выполнения денежных обязательств». При этом позиция Дж.М. Кейнса состояла в том, что невозможно объяснить процессы, происходящие в экономике, если будут игнорироваться деньги и финансовые отношения. Дж.М. Кейнс считал, что деньги представляют собой особый вид облигаций, которые появляются тогда, когда банки финансируют фирмы с целью приобретения поэтому подлинным владельцам богатства принадлежит соответствующая часть притязаний на активы. Но эти притязания не на реальное имущество, а на деньги.</w:t>
      </w:r>
    </w:p>
    <w:p w:rsidR="002E6883" w:rsidRPr="0036593F" w:rsidRDefault="002E6883" w:rsidP="00A82B6F">
      <w:pPr>
        <w:spacing w:line="360" w:lineRule="auto"/>
        <w:ind w:firstLine="709"/>
        <w:jc w:val="both"/>
        <w:rPr>
          <w:noProof/>
          <w:color w:val="000000"/>
          <w:sz w:val="28"/>
        </w:rPr>
      </w:pPr>
      <w:r w:rsidRPr="0036593F">
        <w:rPr>
          <w:noProof/>
          <w:color w:val="000000"/>
          <w:sz w:val="28"/>
        </w:rPr>
        <w:t>Основные положения, отстаиваемые кейнсианцами в области теории денег, следующие:</w:t>
      </w:r>
    </w:p>
    <w:p w:rsidR="002E6883" w:rsidRPr="0036593F" w:rsidRDefault="002E6883" w:rsidP="00A82B6F">
      <w:pPr>
        <w:spacing w:line="360" w:lineRule="auto"/>
        <w:ind w:firstLine="709"/>
        <w:jc w:val="both"/>
        <w:rPr>
          <w:noProof/>
          <w:color w:val="000000"/>
          <w:sz w:val="28"/>
        </w:rPr>
      </w:pPr>
      <w:r w:rsidRPr="0036593F">
        <w:rPr>
          <w:noProof/>
          <w:color w:val="000000"/>
          <w:sz w:val="28"/>
        </w:rPr>
        <w:t>1. Рыночная экономика представляет собой неустойчивую систему с многими внутренними «пороками». Поэтому государство должно регулярно использовать различные инструменты регулирования экономики, в том числе денежно-кредитные.</w:t>
      </w:r>
    </w:p>
    <w:p w:rsidR="002E6883" w:rsidRPr="0036593F" w:rsidRDefault="002E6883" w:rsidP="00A82B6F">
      <w:pPr>
        <w:spacing w:line="360" w:lineRule="auto"/>
        <w:ind w:firstLine="709"/>
        <w:jc w:val="both"/>
        <w:rPr>
          <w:noProof/>
          <w:color w:val="000000"/>
          <w:sz w:val="28"/>
        </w:rPr>
      </w:pPr>
      <w:r w:rsidRPr="0036593F">
        <w:rPr>
          <w:noProof/>
          <w:color w:val="000000"/>
          <w:sz w:val="28"/>
        </w:rPr>
        <w:t>2. Цепочка причинно-следственных связей предложения денег и номинального ВНП такова: изменение денежного предложения является причиной изменения уровня процентной ставки, что, в свою очередь, приводит к изменению в инвестиционном спросе и через мультипликативный эффект - к изменению в номинальном ВНП.</w:t>
      </w:r>
    </w:p>
    <w:p w:rsidR="002E6883" w:rsidRPr="0036593F" w:rsidRDefault="002E6883" w:rsidP="00A82B6F">
      <w:pPr>
        <w:spacing w:line="360" w:lineRule="auto"/>
        <w:ind w:firstLine="709"/>
        <w:jc w:val="both"/>
        <w:rPr>
          <w:noProof/>
          <w:color w:val="000000"/>
          <w:sz w:val="28"/>
        </w:rPr>
      </w:pPr>
      <w:r w:rsidRPr="0036593F">
        <w:rPr>
          <w:noProof/>
          <w:color w:val="000000"/>
          <w:sz w:val="28"/>
        </w:rPr>
        <w:t>3. Основное теоретическое уравнение, на котором базируется кейнсианство:</w:t>
      </w:r>
    </w:p>
    <w:p w:rsidR="00A82B6F" w:rsidRPr="0036593F" w:rsidRDefault="00A82B6F" w:rsidP="00A82B6F">
      <w:pPr>
        <w:spacing w:line="360" w:lineRule="auto"/>
        <w:ind w:firstLine="709"/>
        <w:jc w:val="both"/>
        <w:rPr>
          <w:noProof/>
          <w:color w:val="000000"/>
          <w:sz w:val="28"/>
        </w:rPr>
      </w:pPr>
    </w:p>
    <w:p w:rsidR="002E6883" w:rsidRPr="0036593F" w:rsidRDefault="00A82B6F" w:rsidP="00A82B6F">
      <w:pPr>
        <w:spacing w:line="360" w:lineRule="auto"/>
        <w:ind w:firstLine="709"/>
        <w:jc w:val="both"/>
        <w:rPr>
          <w:noProof/>
          <w:color w:val="000000"/>
          <w:sz w:val="28"/>
        </w:rPr>
      </w:pPr>
      <w:r w:rsidRPr="0036593F">
        <w:rPr>
          <w:noProof/>
          <w:color w:val="000000"/>
          <w:sz w:val="28"/>
        </w:rPr>
        <w:br w:type="page"/>
      </w:r>
      <w:r w:rsidR="002E6883" w:rsidRPr="0036593F">
        <w:rPr>
          <w:noProof/>
          <w:color w:val="000000"/>
          <w:sz w:val="28"/>
        </w:rPr>
        <w:t>Y = C + G + I + NX</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где Y - номинальный объем ВНП, </w:t>
      </w:r>
    </w:p>
    <w:p w:rsidR="002E6883" w:rsidRPr="0036593F" w:rsidRDefault="002E6883" w:rsidP="00A82B6F">
      <w:pPr>
        <w:spacing w:line="360" w:lineRule="auto"/>
        <w:ind w:firstLine="709"/>
        <w:jc w:val="both"/>
        <w:rPr>
          <w:noProof/>
          <w:color w:val="000000"/>
          <w:sz w:val="28"/>
        </w:rPr>
      </w:pPr>
      <w:r w:rsidRPr="0036593F">
        <w:rPr>
          <w:noProof/>
          <w:color w:val="000000"/>
          <w:sz w:val="28"/>
        </w:rPr>
        <w:t>С - потребительские расходы,</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G - государственные расходы на покупку товаров и услуг,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I - частные плановые инвестиции,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NX - чистый экспорт. </w:t>
      </w:r>
    </w:p>
    <w:p w:rsidR="002E6883" w:rsidRPr="0036593F" w:rsidRDefault="002E6883" w:rsidP="00A82B6F">
      <w:pPr>
        <w:spacing w:line="360" w:lineRule="auto"/>
        <w:ind w:firstLine="709"/>
        <w:jc w:val="both"/>
        <w:rPr>
          <w:noProof/>
          <w:color w:val="000000"/>
          <w:sz w:val="28"/>
        </w:rPr>
      </w:pPr>
      <w:r w:rsidRPr="0036593F">
        <w:rPr>
          <w:noProof/>
          <w:color w:val="000000"/>
          <w:sz w:val="28"/>
        </w:rPr>
        <w:t>4. Кейнсианцы отмечают, что цель причинно-следственных связей между предложением денег и номинальным ВНП достаточно велика, а ЦБ при проведении денежно-кредитной политики должен обладать значительным объемом экономической информации (например, о том, как скажется на инвестиционном спросе изменение процентной ставки и, соответственно, как изменится величина ВНП). Кроме того, между приростом денег в обращении, инвестициями и наполнением рынка товарами и услугами существует определенный временной промежуток. И, наконец, наращивание денежного предложения при неизменном спросе может завести экономику, помимо прочего, в так называемую «ликвидную ловушку»: процентная ставка может снизиться до критического уровня, что будет означать исключительно высокое предпочтение ликвидности (низкая процентная ставка свидетельствует о том, что ценные бумаги слишком дороги, следовательно, люди отказываются от их приобретения, держат сбережения в виде денег.) Если при этом предложение денег продолжает увеличиваться, то процентная ставка может уже не реагировать на это, так как ниже определенного уровня она не может опуститься. Если же ставка процента не реагирует на изменение денежного предложения, то рвется цепь причинно-следственных связей между ростом количества денег в обращении и номинальным ВНП.</w:t>
      </w:r>
    </w:p>
    <w:p w:rsidR="002E6883" w:rsidRPr="0036593F" w:rsidRDefault="002E6883" w:rsidP="00A82B6F">
      <w:pPr>
        <w:spacing w:line="360" w:lineRule="auto"/>
        <w:ind w:firstLine="709"/>
        <w:jc w:val="both"/>
        <w:rPr>
          <w:noProof/>
          <w:color w:val="000000"/>
          <w:sz w:val="28"/>
        </w:rPr>
      </w:pPr>
      <w:r w:rsidRPr="0036593F">
        <w:rPr>
          <w:noProof/>
          <w:color w:val="000000"/>
          <w:sz w:val="28"/>
        </w:rPr>
        <w:t>В связи с вышеизложенным, кейнсианцы считают монетарную политику не столь эффективным средством стабилизации экономики, как, например, фискальная или бюджетная политика. Таким образом, для кейнсианства главным фактором функционирования экономики является объем национального дохода, который выступает, с одной стороны, в качестве источника всей покупательной способности общества (совокупного спроса) и, с другой, источника накоплений.</w:t>
      </w:r>
      <w:r w:rsidRPr="0036593F">
        <w:rPr>
          <w:noProof/>
          <w:color w:val="000000"/>
          <w:sz w:val="28"/>
        </w:rPr>
        <w:footnoteReference w:id="14"/>
      </w:r>
    </w:p>
    <w:p w:rsidR="002E6883" w:rsidRPr="0036593F" w:rsidRDefault="002E6883" w:rsidP="00A82B6F">
      <w:pPr>
        <w:spacing w:line="360" w:lineRule="auto"/>
        <w:ind w:firstLine="709"/>
        <w:jc w:val="both"/>
        <w:rPr>
          <w:noProof/>
          <w:color w:val="000000"/>
          <w:sz w:val="28"/>
        </w:rPr>
      </w:pPr>
      <w:r w:rsidRPr="0036593F">
        <w:rPr>
          <w:noProof/>
          <w:color w:val="000000"/>
          <w:sz w:val="28"/>
        </w:rPr>
        <w:t>Одним из направлений количественной теории денег является функциональная теория, которая рассматривает покупательную силу денег как результат их обращения, или функционирования.</w:t>
      </w:r>
    </w:p>
    <w:p w:rsidR="002E6883" w:rsidRPr="0036593F" w:rsidRDefault="002E6883" w:rsidP="00A82B6F">
      <w:pPr>
        <w:spacing w:line="360" w:lineRule="auto"/>
        <w:ind w:firstLine="709"/>
        <w:jc w:val="both"/>
        <w:rPr>
          <w:noProof/>
          <w:color w:val="000000"/>
          <w:sz w:val="28"/>
        </w:rPr>
      </w:pPr>
      <w:r w:rsidRPr="0036593F">
        <w:rPr>
          <w:noProof/>
          <w:color w:val="000000"/>
          <w:sz w:val="28"/>
        </w:rPr>
        <w:t>Функциональная теория денег обосновывает несущественность для денег их металлического содержания вследствие выполнения ими функций в сфере обращения и имеет различные варианты. Так, в XVIII столетии в период роста промышленности особенно подчеркивалась функция денег как средства обращения и возможность отказа от металлических денег, а также подчеркивалась незначительность металлического содержания денег вообще. В конце XIX столетия функциональную теорию денег широко поддерживали представители австрийской школы политэкономии (Ф. Визер32, а в начале XX века Л. Мизес33 и др.).</w:t>
      </w:r>
    </w:p>
    <w:p w:rsidR="002E6883" w:rsidRPr="0036593F" w:rsidRDefault="002E6883" w:rsidP="00A82B6F">
      <w:pPr>
        <w:spacing w:line="360" w:lineRule="auto"/>
        <w:ind w:firstLine="709"/>
        <w:jc w:val="both"/>
        <w:rPr>
          <w:noProof/>
          <w:color w:val="000000"/>
          <w:sz w:val="28"/>
        </w:rPr>
      </w:pPr>
      <w:r w:rsidRPr="0036593F">
        <w:rPr>
          <w:noProof/>
          <w:color w:val="000000"/>
          <w:sz w:val="28"/>
        </w:rPr>
        <w:t>Они пытались объяснить ценность денег на основе психологической теории ценности, сводили ценность товаров к субъективным психологическим оценкам, а деньги объявляли средством выражения этих оценок. По их утверждениям, ценность денег выражена в ценах и зависит от отношений, которые складываются между потребностью в деньгах и их массой в обращении. Тем самым сторонники психологического варианта функциональной теории денег приходят к близкому количественной теории денег выводу, отводя при этом определенное место психологическим факторам.</w:t>
      </w:r>
      <w:r w:rsidRPr="0036593F">
        <w:rPr>
          <w:noProof/>
          <w:color w:val="000000"/>
          <w:sz w:val="28"/>
        </w:rPr>
        <w:footnoteReference w:id="15"/>
      </w:r>
    </w:p>
    <w:p w:rsidR="002E6883" w:rsidRPr="0036593F" w:rsidRDefault="002E6883" w:rsidP="00A82B6F">
      <w:pPr>
        <w:spacing w:line="360" w:lineRule="auto"/>
        <w:ind w:firstLine="709"/>
        <w:jc w:val="both"/>
        <w:rPr>
          <w:noProof/>
          <w:color w:val="000000"/>
          <w:sz w:val="28"/>
        </w:rPr>
      </w:pPr>
      <w:r w:rsidRPr="0036593F">
        <w:rPr>
          <w:noProof/>
          <w:color w:val="000000"/>
          <w:sz w:val="28"/>
        </w:rPr>
        <w:t>Государственная теория денег – это ответвление номиналистической теории. Наиболее известным представителем государственной теории денег был немецкий экономист Г. Кнапп, который явления экономической жизни понимал только через призму правовых отношений. Этот метод он распространил на теорию денег. Деньги, по Г. Кнаппу, имеют покупательную способность, которую придает им государство, то есть деньги созданы государством. Государственная теория денег рассматривает их как результат деятельности государства. Согласно этой теории, государство не только создает деньги, но и придает им определенную покупательную способность (покупательную силу). Основное положение государственной теории денег, состоящее в том, что государство принудительно устанавливает покупательную силу денег, было выдвинуто с целью оправдания порчи монет, которая широко практиковалась в древние и средние века.</w:t>
      </w:r>
    </w:p>
    <w:p w:rsidR="002E6883" w:rsidRPr="0036593F" w:rsidRDefault="002E6883" w:rsidP="00A82B6F">
      <w:pPr>
        <w:spacing w:line="360" w:lineRule="auto"/>
        <w:ind w:firstLine="709"/>
        <w:jc w:val="both"/>
        <w:rPr>
          <w:noProof/>
          <w:color w:val="000000"/>
          <w:sz w:val="28"/>
        </w:rPr>
      </w:pPr>
      <w:r w:rsidRPr="0036593F">
        <w:rPr>
          <w:noProof/>
          <w:color w:val="000000"/>
          <w:sz w:val="28"/>
        </w:rPr>
        <w:t>Г. Кнапп исходил из того, что государство создает деньги в процессе их эмиссии и наделяет принудительной покупательной способностью или устанавливает их стоимость. Поэтому не имеет существенного значения, какая материальная субстанция используется в форме денег (металлические деньги или знаки стоимости), поскольку государство в законодательном порядке устанавливает стоимость денежной единицы. Исходя из этого, отрицалось всякое взаимодействие между знаками стоимости и металлическими деньгами даже в условиях золотого стандарта. При этом Г. Кнапп доказывал, что валютные курсы должны устанавливаться не на базе золотого соотношения валют (золотого паритета), а государственными органами посредством принятия соответствующих правовых норм. При анализе денежной массы Г. Кнапп учитывал лишь государственные казначейские билеты (бумажные деньги) и разменные монеты. Кредитные деньги (векселя, банкноты, чеки) он исключал из своего исследования, рассматривая их как особую категорию. Однако по мере распространения кредитных денег проявлялась несостоятельность концепции Г. Кнаппа даже с формальной стороны.</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Важнейший недостаток государственной теории денег состоит в том, что их сущность определяется через правовую основу. Так, Г. Кнапп, говоря о сущности денег, называл их «хартальными», то есть подчеркивал тем самым их связь с государственным актом. Специфически обосновал необходимость государственной теории денег австрийский экономист Ф. Бендиксен, который пытался развивать ее экономическую сторону. В частности, он понимал деньги не только как условные знаки стоимости, но и как инструмент обмена услугами между различными контрагентами. Фактически это означает наличие права на получение необходимых благ на условии эквивалентности. </w:t>
      </w:r>
    </w:p>
    <w:p w:rsidR="002E6883" w:rsidRPr="0036593F" w:rsidRDefault="002E6883" w:rsidP="00A82B6F">
      <w:pPr>
        <w:spacing w:line="360" w:lineRule="auto"/>
        <w:ind w:firstLine="709"/>
        <w:jc w:val="both"/>
        <w:rPr>
          <w:noProof/>
          <w:color w:val="000000"/>
          <w:sz w:val="28"/>
        </w:rPr>
      </w:pPr>
      <w:r w:rsidRPr="0036593F">
        <w:rPr>
          <w:noProof/>
          <w:color w:val="000000"/>
          <w:sz w:val="28"/>
        </w:rPr>
        <w:t>Из всего вышеизложенного следует, что деньги являются важнейшим элементом любой экономической системы. В зависимости от признания роли денег и денежного обращения в экономике возникали и существуют различные денежные теории. В течение определенного периода времени они могут быть господствующими, затем отвергаться потребностями практики хозяйственной жизни. Поэтому бесспорным является тот факт, что эволюция теорий денег предопределяется экономическими, социальными и политическими условиями общественного развития.</w:t>
      </w:r>
      <w:r w:rsidRPr="0036593F">
        <w:rPr>
          <w:noProof/>
          <w:color w:val="000000"/>
          <w:sz w:val="28"/>
        </w:rPr>
        <w:footnoteReference w:id="16"/>
      </w:r>
    </w:p>
    <w:p w:rsidR="002E6883" w:rsidRPr="0036593F" w:rsidRDefault="002E6883"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br w:type="page"/>
        <w:t>Заключение</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Теория денег или денежная теория – это экономическая теория, изучающая воздействие денег на экономическую систему.</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Денежная теория определяет денежно-кредитную политику государства. В зависимости от политической ситуации в стране или мире популярностью пользуется определённая теория денег, которая может объяснить происходящие в экономике процессы.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Деньги проявляют себя через свои функции. Обычно выделяют следующие четыре основные функции денег: </w:t>
      </w:r>
    </w:p>
    <w:p w:rsidR="002E6883" w:rsidRPr="0036593F" w:rsidRDefault="002E6883" w:rsidP="00A82B6F">
      <w:pPr>
        <w:spacing w:line="360" w:lineRule="auto"/>
        <w:ind w:firstLine="709"/>
        <w:jc w:val="both"/>
        <w:rPr>
          <w:noProof/>
          <w:color w:val="000000"/>
          <w:sz w:val="28"/>
        </w:rPr>
      </w:pPr>
      <w:r w:rsidRPr="0036593F">
        <w:rPr>
          <w:noProof/>
          <w:color w:val="000000"/>
          <w:sz w:val="28"/>
        </w:rPr>
        <w:t>мера стоимости;</w:t>
      </w:r>
    </w:p>
    <w:p w:rsidR="002E6883" w:rsidRPr="0036593F" w:rsidRDefault="002E6883" w:rsidP="00A82B6F">
      <w:pPr>
        <w:spacing w:line="360" w:lineRule="auto"/>
        <w:ind w:firstLine="709"/>
        <w:jc w:val="both"/>
        <w:rPr>
          <w:noProof/>
          <w:color w:val="000000"/>
          <w:sz w:val="28"/>
        </w:rPr>
      </w:pPr>
      <w:r w:rsidRPr="0036593F">
        <w:rPr>
          <w:noProof/>
          <w:color w:val="000000"/>
          <w:sz w:val="28"/>
        </w:rPr>
        <w:t>средство накопления (тезаврации);</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средство обращения; </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средство платежа. </w:t>
      </w:r>
    </w:p>
    <w:p w:rsidR="002E6883" w:rsidRPr="0036593F" w:rsidRDefault="002E6883" w:rsidP="00A82B6F">
      <w:pPr>
        <w:spacing w:line="360" w:lineRule="auto"/>
        <w:ind w:firstLine="709"/>
        <w:jc w:val="both"/>
        <w:rPr>
          <w:noProof/>
          <w:color w:val="000000"/>
          <w:sz w:val="28"/>
        </w:rPr>
      </w:pPr>
      <w:r w:rsidRPr="0036593F">
        <w:rPr>
          <w:noProof/>
          <w:color w:val="000000"/>
          <w:sz w:val="28"/>
        </w:rPr>
        <w:t>Часто выделяют и пятую функцию денег — функцию мировых денег, проявляющуюся в обслуживании международного товарообмена</w:t>
      </w:r>
    </w:p>
    <w:p w:rsidR="00A82B6F" w:rsidRPr="0036593F" w:rsidRDefault="002E6883" w:rsidP="00A82B6F">
      <w:pPr>
        <w:spacing w:line="360" w:lineRule="auto"/>
        <w:ind w:firstLine="709"/>
        <w:jc w:val="both"/>
        <w:rPr>
          <w:noProof/>
          <w:color w:val="000000"/>
          <w:sz w:val="28"/>
        </w:rPr>
      </w:pPr>
      <w:r w:rsidRPr="0036593F">
        <w:rPr>
          <w:noProof/>
          <w:color w:val="000000"/>
          <w:sz w:val="28"/>
        </w:rPr>
        <w:t>Денежная масса - 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 Для измерения денежной массы используются денежные агрегаты: M1, M2, M3, L, группирующие различные платежные и расчетные средства по степени их ликвидности.</w:t>
      </w:r>
    </w:p>
    <w:p w:rsidR="002E6883" w:rsidRPr="0036593F" w:rsidRDefault="002E6883" w:rsidP="00A82B6F">
      <w:pPr>
        <w:spacing w:line="360" w:lineRule="auto"/>
        <w:ind w:firstLine="709"/>
        <w:jc w:val="both"/>
        <w:rPr>
          <w:noProof/>
          <w:color w:val="000000"/>
          <w:sz w:val="28"/>
        </w:rPr>
      </w:pPr>
      <w:r w:rsidRPr="0036593F">
        <w:rPr>
          <w:noProof/>
          <w:color w:val="000000"/>
          <w:sz w:val="28"/>
        </w:rPr>
        <w:t>В макроэкономическом анализе чаще других используются агрегаты М1 и М2. Иногда выделяются показатель наличности, как часть М1, а также показатель квази-деньги. Денежные агрегаты на практике играют роль ориентиров денежной политики государства.</w:t>
      </w:r>
    </w:p>
    <w:p w:rsidR="002E6883" w:rsidRPr="0036593F" w:rsidRDefault="002E6883" w:rsidP="00A82B6F">
      <w:pPr>
        <w:spacing w:line="360" w:lineRule="auto"/>
        <w:ind w:firstLine="709"/>
        <w:jc w:val="both"/>
        <w:rPr>
          <w:noProof/>
          <w:color w:val="000000"/>
          <w:sz w:val="28"/>
        </w:rPr>
      </w:pPr>
      <w:r w:rsidRPr="0036593F">
        <w:rPr>
          <w:noProof/>
          <w:color w:val="000000"/>
          <w:sz w:val="28"/>
        </w:rPr>
        <w:t>Характеризуя основные направления развития западной денежной теории, обычно выделяют металлистическую, номиналистическую и количественную теории денег.</w:t>
      </w:r>
    </w:p>
    <w:p w:rsidR="002E6883" w:rsidRPr="0036593F" w:rsidRDefault="002E6883" w:rsidP="00A82B6F">
      <w:pPr>
        <w:spacing w:line="360" w:lineRule="auto"/>
        <w:ind w:firstLine="709"/>
        <w:jc w:val="both"/>
        <w:rPr>
          <w:noProof/>
          <w:color w:val="000000"/>
          <w:sz w:val="28"/>
        </w:rPr>
      </w:pPr>
      <w:r w:rsidRPr="0036593F">
        <w:rPr>
          <w:noProof/>
          <w:color w:val="000000"/>
          <w:sz w:val="28"/>
        </w:rPr>
        <w:t>Исследуя сущность денег, исходя из их функций, западные ученые обычно рассматривают одну из денежных функций как основную сущностную характеристику денег, а остальным функциям практически не придают значения, считая их второстепенными, производными. В частности, признание главными функциями денег функции меры стоимости и образования сокровищ привело к появлению металлистической теории, а абсолютизация функции средства обращения — к становлению номиналистических взглядов,</w:t>
      </w:r>
      <w:r w:rsidR="00A82B6F" w:rsidRPr="0036593F">
        <w:rPr>
          <w:noProof/>
          <w:color w:val="000000"/>
          <w:sz w:val="28"/>
        </w:rPr>
        <w:t xml:space="preserve"> </w:t>
      </w:r>
      <w:r w:rsidRPr="0036593F">
        <w:rPr>
          <w:noProof/>
          <w:color w:val="000000"/>
          <w:sz w:val="28"/>
        </w:rPr>
        <w:t>а количественная теория исходит из утверждения, что единственным фактором формирования цен является количество денег в обращении.</w:t>
      </w:r>
    </w:p>
    <w:p w:rsidR="002E6883" w:rsidRPr="0036593F" w:rsidRDefault="002E6883" w:rsidP="00A82B6F">
      <w:pPr>
        <w:spacing w:line="360" w:lineRule="auto"/>
        <w:ind w:firstLine="709"/>
        <w:jc w:val="both"/>
        <w:rPr>
          <w:noProof/>
          <w:color w:val="000000"/>
          <w:sz w:val="28"/>
        </w:rPr>
      </w:pPr>
      <w:r w:rsidRPr="0036593F">
        <w:rPr>
          <w:noProof/>
          <w:color w:val="000000"/>
          <w:sz w:val="28"/>
        </w:rPr>
        <w:t>Специфически рассматриваются деньги в кейнсианской теории денег. Кейнсианцы склонялись к значительному вмешательству государства в денежное обращение. При этом их позиция состояла в том, что невозможно объяснить процессы, происходящие в экономике, если будут игнорироваться деньги и финансовые отношения. Функциональная теория денег же обосновывает несущественность для денег их металлического содержания вследствие выполнения ими функций в сфере обращения и имеет различные варианты. А государственная теория денег, которая является ответвлениеv номиналистической теории, исходит из того, что деньги имеют покупательную способность, которую придает им государство, то есть деньги созданы государством.</w:t>
      </w:r>
    </w:p>
    <w:p w:rsidR="002E6883" w:rsidRPr="0036593F" w:rsidRDefault="002E6883" w:rsidP="00A82B6F">
      <w:pPr>
        <w:spacing w:line="360" w:lineRule="auto"/>
        <w:ind w:firstLine="709"/>
        <w:jc w:val="both"/>
        <w:rPr>
          <w:noProof/>
          <w:color w:val="000000"/>
          <w:sz w:val="28"/>
        </w:rPr>
      </w:pPr>
      <w:r w:rsidRPr="0036593F">
        <w:rPr>
          <w:noProof/>
          <w:color w:val="000000"/>
          <w:sz w:val="28"/>
        </w:rPr>
        <w:t>Деньги являются важнейшим элементом любой экономической системы, в зависимости от признания роли денег и денежного обращения в экономике возникали и существуют различные денежные теории. Эволюция теорий денег предопределяется экономическими, социальными и политическими условиями общественного развития.</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br w:type="page"/>
        <w:t>Список литературы</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numPr>
          <w:ilvl w:val="0"/>
          <w:numId w:val="24"/>
        </w:numPr>
        <w:tabs>
          <w:tab w:val="left" w:pos="426"/>
        </w:tabs>
        <w:spacing w:line="360" w:lineRule="auto"/>
        <w:ind w:left="0" w:firstLine="0"/>
        <w:jc w:val="both"/>
        <w:rPr>
          <w:noProof/>
          <w:color w:val="000000"/>
          <w:sz w:val="28"/>
        </w:rPr>
      </w:pPr>
      <w:r w:rsidRPr="0036593F">
        <w:rPr>
          <w:noProof/>
          <w:color w:val="000000"/>
          <w:sz w:val="28"/>
        </w:rPr>
        <w:t>История экономических учений/ Под ред. В.</w:t>
      </w:r>
      <w:r w:rsidR="00A82B6F" w:rsidRPr="0036593F">
        <w:rPr>
          <w:noProof/>
          <w:color w:val="000000"/>
          <w:sz w:val="28"/>
        </w:rPr>
        <w:t xml:space="preserve"> </w:t>
      </w:r>
      <w:r w:rsidRPr="0036593F">
        <w:rPr>
          <w:noProof/>
          <w:color w:val="000000"/>
          <w:sz w:val="28"/>
        </w:rPr>
        <w:t>Автономова, О.</w:t>
      </w:r>
      <w:r w:rsidR="00A82B6F" w:rsidRPr="0036593F">
        <w:rPr>
          <w:noProof/>
          <w:color w:val="000000"/>
          <w:sz w:val="28"/>
        </w:rPr>
        <w:t xml:space="preserve"> </w:t>
      </w:r>
      <w:r w:rsidRPr="0036593F">
        <w:rPr>
          <w:noProof/>
          <w:color w:val="000000"/>
          <w:sz w:val="28"/>
        </w:rPr>
        <w:t>Ананьина, Н.</w:t>
      </w:r>
      <w:r w:rsidR="00A82B6F" w:rsidRPr="0036593F">
        <w:rPr>
          <w:noProof/>
          <w:color w:val="000000"/>
          <w:sz w:val="28"/>
        </w:rPr>
        <w:t xml:space="preserve"> </w:t>
      </w:r>
      <w:r w:rsidRPr="0036593F">
        <w:rPr>
          <w:noProof/>
          <w:color w:val="000000"/>
          <w:sz w:val="28"/>
        </w:rPr>
        <w:t xml:space="preserve">Макашевой: Учеб.пособие. – М.:ИНФРА-М, 2002. – 784с. </w:t>
      </w:r>
    </w:p>
    <w:p w:rsidR="002E6883" w:rsidRPr="0036593F" w:rsidRDefault="002E6883" w:rsidP="00A82B6F">
      <w:pPr>
        <w:numPr>
          <w:ilvl w:val="0"/>
          <w:numId w:val="24"/>
        </w:numPr>
        <w:tabs>
          <w:tab w:val="left" w:pos="426"/>
        </w:tabs>
        <w:spacing w:line="360" w:lineRule="auto"/>
        <w:ind w:left="0" w:firstLine="0"/>
        <w:jc w:val="both"/>
        <w:rPr>
          <w:noProof/>
          <w:color w:val="000000"/>
          <w:sz w:val="28"/>
        </w:rPr>
      </w:pPr>
      <w:r w:rsidRPr="0036593F">
        <w:rPr>
          <w:noProof/>
          <w:color w:val="000000"/>
          <w:sz w:val="28"/>
        </w:rPr>
        <w:t>Камаев М. Экономическая теория; Учебник для ВУЗов,</w:t>
      </w:r>
      <w:r w:rsidR="00A82B6F" w:rsidRPr="0036593F">
        <w:rPr>
          <w:noProof/>
          <w:color w:val="000000"/>
          <w:sz w:val="28"/>
        </w:rPr>
        <w:t xml:space="preserve"> </w:t>
      </w:r>
      <w:r w:rsidRPr="0036593F">
        <w:rPr>
          <w:noProof/>
          <w:color w:val="000000"/>
          <w:sz w:val="28"/>
        </w:rPr>
        <w:t>М.,</w:t>
      </w:r>
      <w:r w:rsidR="00A82B6F" w:rsidRPr="0036593F">
        <w:rPr>
          <w:noProof/>
          <w:color w:val="000000"/>
          <w:sz w:val="28"/>
        </w:rPr>
        <w:t xml:space="preserve"> </w:t>
      </w:r>
      <w:r w:rsidRPr="0036593F">
        <w:rPr>
          <w:noProof/>
          <w:color w:val="000000"/>
          <w:sz w:val="28"/>
        </w:rPr>
        <w:t>«Владос»,</w:t>
      </w:r>
      <w:r w:rsidR="00A82B6F" w:rsidRPr="0036593F">
        <w:rPr>
          <w:noProof/>
          <w:color w:val="000000"/>
          <w:sz w:val="28"/>
        </w:rPr>
        <w:t xml:space="preserve"> </w:t>
      </w:r>
      <w:r w:rsidRPr="0036593F">
        <w:rPr>
          <w:noProof/>
          <w:color w:val="000000"/>
          <w:sz w:val="28"/>
        </w:rPr>
        <w:t xml:space="preserve">2002г. </w:t>
      </w:r>
    </w:p>
    <w:p w:rsidR="002E6883" w:rsidRPr="0036593F" w:rsidRDefault="002E6883" w:rsidP="00A82B6F">
      <w:pPr>
        <w:numPr>
          <w:ilvl w:val="0"/>
          <w:numId w:val="24"/>
        </w:numPr>
        <w:tabs>
          <w:tab w:val="left" w:pos="426"/>
        </w:tabs>
        <w:spacing w:line="360" w:lineRule="auto"/>
        <w:ind w:left="0" w:firstLine="0"/>
        <w:jc w:val="both"/>
        <w:rPr>
          <w:noProof/>
          <w:color w:val="000000"/>
          <w:sz w:val="28"/>
        </w:rPr>
      </w:pPr>
      <w:r w:rsidRPr="0036593F">
        <w:rPr>
          <w:noProof/>
          <w:color w:val="000000"/>
          <w:sz w:val="28"/>
        </w:rPr>
        <w:t>Липсиц И.В. Экономика: учебник для ВУЗов/ И.В.Липсиц, М., Омега, 2006г.</w:t>
      </w:r>
    </w:p>
    <w:p w:rsidR="002E6883" w:rsidRPr="0036593F" w:rsidRDefault="00A82B6F" w:rsidP="00A82B6F">
      <w:pPr>
        <w:numPr>
          <w:ilvl w:val="0"/>
          <w:numId w:val="24"/>
        </w:numPr>
        <w:tabs>
          <w:tab w:val="left" w:pos="426"/>
        </w:tabs>
        <w:spacing w:line="360" w:lineRule="auto"/>
        <w:ind w:left="0" w:firstLine="0"/>
        <w:jc w:val="both"/>
        <w:rPr>
          <w:noProof/>
          <w:color w:val="000000"/>
          <w:sz w:val="28"/>
        </w:rPr>
      </w:pPr>
      <w:r w:rsidRPr="0036593F">
        <w:rPr>
          <w:noProof/>
          <w:color w:val="000000"/>
          <w:sz w:val="28"/>
        </w:rPr>
        <w:t>Р.Л. Миллер, Д.</w:t>
      </w:r>
      <w:r w:rsidR="002E6883" w:rsidRPr="0036593F">
        <w:rPr>
          <w:noProof/>
          <w:color w:val="000000"/>
          <w:sz w:val="28"/>
        </w:rPr>
        <w:t>Д. Ван-Хуз. Современные деньги и банковское дело: Пер. с англ. – М.:ИНФРА-М, 2000. – 856с.</w:t>
      </w:r>
    </w:p>
    <w:p w:rsidR="002E6883" w:rsidRPr="0036593F" w:rsidRDefault="002E6883" w:rsidP="00A82B6F">
      <w:pPr>
        <w:numPr>
          <w:ilvl w:val="0"/>
          <w:numId w:val="24"/>
        </w:numPr>
        <w:tabs>
          <w:tab w:val="left" w:pos="426"/>
        </w:tabs>
        <w:spacing w:line="360" w:lineRule="auto"/>
        <w:ind w:left="0" w:firstLine="0"/>
        <w:jc w:val="both"/>
        <w:rPr>
          <w:noProof/>
          <w:color w:val="000000"/>
          <w:sz w:val="28"/>
        </w:rPr>
      </w:pPr>
      <w:r w:rsidRPr="0036593F">
        <w:rPr>
          <w:noProof/>
          <w:color w:val="000000"/>
          <w:sz w:val="28"/>
        </w:rPr>
        <w:t>Чепурин М.Н. Курс экономической теории: Киров, АСА, 1995г.</w:t>
      </w:r>
    </w:p>
    <w:p w:rsidR="002E6883" w:rsidRPr="0036593F" w:rsidRDefault="002E6883" w:rsidP="00A82B6F">
      <w:pPr>
        <w:numPr>
          <w:ilvl w:val="0"/>
          <w:numId w:val="24"/>
        </w:numPr>
        <w:tabs>
          <w:tab w:val="left" w:pos="426"/>
        </w:tabs>
        <w:spacing w:line="360" w:lineRule="auto"/>
        <w:ind w:left="0" w:firstLine="0"/>
        <w:jc w:val="both"/>
        <w:rPr>
          <w:noProof/>
          <w:color w:val="000000"/>
          <w:sz w:val="28"/>
        </w:rPr>
      </w:pPr>
      <w:r w:rsidRPr="0036593F">
        <w:rPr>
          <w:noProof/>
          <w:color w:val="000000"/>
          <w:sz w:val="28"/>
        </w:rPr>
        <w:t>Экономическая теория. Под ред. А.Г. Грязновой, Т.В. Чечеловой</w:t>
      </w:r>
    </w:p>
    <w:p w:rsidR="002E6883" w:rsidRPr="0036593F" w:rsidRDefault="002E6883" w:rsidP="00A82B6F">
      <w:pPr>
        <w:numPr>
          <w:ilvl w:val="0"/>
          <w:numId w:val="24"/>
        </w:numPr>
        <w:tabs>
          <w:tab w:val="left" w:pos="426"/>
        </w:tabs>
        <w:spacing w:line="360" w:lineRule="auto"/>
        <w:ind w:left="0" w:firstLine="0"/>
        <w:jc w:val="both"/>
        <w:rPr>
          <w:noProof/>
          <w:color w:val="000000"/>
          <w:sz w:val="28"/>
        </w:rPr>
      </w:pPr>
      <w:r w:rsidRPr="0036593F">
        <w:rPr>
          <w:noProof/>
          <w:color w:val="000000"/>
          <w:sz w:val="28"/>
        </w:rPr>
        <w:t>Экономическая теория. Под ред. Дж. Итуэлла, М. Милгейта, П. Ньюмена</w:t>
      </w:r>
    </w:p>
    <w:p w:rsidR="002E6883" w:rsidRPr="0036593F" w:rsidRDefault="002E6883" w:rsidP="00A82B6F">
      <w:pPr>
        <w:numPr>
          <w:ilvl w:val="0"/>
          <w:numId w:val="24"/>
        </w:numPr>
        <w:tabs>
          <w:tab w:val="left" w:pos="426"/>
        </w:tabs>
        <w:spacing w:line="360" w:lineRule="auto"/>
        <w:ind w:left="0" w:firstLine="0"/>
        <w:jc w:val="both"/>
        <w:rPr>
          <w:noProof/>
          <w:color w:val="000000"/>
          <w:sz w:val="28"/>
        </w:rPr>
      </w:pPr>
      <w:r w:rsidRPr="0036593F">
        <w:rPr>
          <w:noProof/>
          <w:color w:val="000000"/>
          <w:sz w:val="28"/>
        </w:rPr>
        <w:t>Бюллетень банковской статистики 2010 №3(202)</w:t>
      </w:r>
    </w:p>
    <w:p w:rsidR="002E6883" w:rsidRPr="0036593F" w:rsidRDefault="002E6883" w:rsidP="00A82B6F">
      <w:pPr>
        <w:numPr>
          <w:ilvl w:val="0"/>
          <w:numId w:val="24"/>
        </w:numPr>
        <w:tabs>
          <w:tab w:val="left" w:pos="426"/>
        </w:tabs>
        <w:spacing w:line="360" w:lineRule="auto"/>
        <w:ind w:left="0" w:firstLine="0"/>
        <w:jc w:val="both"/>
        <w:rPr>
          <w:noProof/>
          <w:color w:val="000000"/>
          <w:sz w:val="28"/>
        </w:rPr>
      </w:pPr>
      <w:r w:rsidRPr="0036593F">
        <w:rPr>
          <w:noProof/>
          <w:color w:val="000000"/>
          <w:sz w:val="28"/>
        </w:rPr>
        <w:t>http://www.forextimes.ru/article/a14232.htm</w:t>
      </w:r>
    </w:p>
    <w:p w:rsidR="002E6883" w:rsidRPr="0036593F" w:rsidRDefault="002E6883" w:rsidP="00A82B6F">
      <w:pPr>
        <w:numPr>
          <w:ilvl w:val="0"/>
          <w:numId w:val="24"/>
        </w:numPr>
        <w:tabs>
          <w:tab w:val="left" w:pos="426"/>
        </w:tabs>
        <w:spacing w:line="360" w:lineRule="auto"/>
        <w:ind w:left="0" w:firstLine="0"/>
        <w:jc w:val="both"/>
        <w:rPr>
          <w:noProof/>
          <w:color w:val="000000"/>
          <w:sz w:val="28"/>
        </w:rPr>
      </w:pPr>
      <w:r w:rsidRPr="0036593F">
        <w:rPr>
          <w:noProof/>
          <w:color w:val="000000"/>
          <w:sz w:val="28"/>
        </w:rPr>
        <w:t xml:space="preserve">http://www.nbrb.by/bv/narch/390/3.pdf </w:t>
      </w:r>
    </w:p>
    <w:p w:rsidR="002E6883" w:rsidRPr="0036593F" w:rsidRDefault="002E6883" w:rsidP="00A82B6F">
      <w:pPr>
        <w:numPr>
          <w:ilvl w:val="0"/>
          <w:numId w:val="24"/>
        </w:numPr>
        <w:tabs>
          <w:tab w:val="left" w:pos="426"/>
        </w:tabs>
        <w:spacing w:line="360" w:lineRule="auto"/>
        <w:ind w:left="0" w:firstLine="0"/>
        <w:jc w:val="both"/>
        <w:rPr>
          <w:noProof/>
          <w:color w:val="000000"/>
          <w:sz w:val="28"/>
        </w:rPr>
      </w:pPr>
      <w:r w:rsidRPr="0036593F">
        <w:rPr>
          <w:noProof/>
          <w:color w:val="000000"/>
          <w:sz w:val="28"/>
        </w:rPr>
        <w:t>http://www.nbrb.by/bv/narch/414/4.pdf</w:t>
      </w:r>
    </w:p>
    <w:p w:rsidR="002E6883" w:rsidRPr="0036593F" w:rsidRDefault="002E6883"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br w:type="page"/>
        <w:t xml:space="preserve">Приложение </w:t>
      </w:r>
    </w:p>
    <w:p w:rsidR="00A82B6F" w:rsidRPr="0036593F" w:rsidRDefault="00A82B6F" w:rsidP="00A82B6F">
      <w:pPr>
        <w:spacing w:line="360" w:lineRule="auto"/>
        <w:ind w:firstLine="709"/>
        <w:jc w:val="both"/>
        <w:rPr>
          <w:noProof/>
          <w:color w:val="000000"/>
          <w:sz w:val="28"/>
        </w:rPr>
      </w:pPr>
    </w:p>
    <w:p w:rsidR="002E6883" w:rsidRPr="0036593F" w:rsidRDefault="002E6883" w:rsidP="00A82B6F">
      <w:pPr>
        <w:spacing w:line="360" w:lineRule="auto"/>
        <w:ind w:firstLine="709"/>
        <w:jc w:val="both"/>
        <w:rPr>
          <w:noProof/>
          <w:color w:val="000000"/>
          <w:sz w:val="28"/>
        </w:rPr>
      </w:pPr>
      <w:r w:rsidRPr="0036593F">
        <w:rPr>
          <w:noProof/>
          <w:color w:val="000000"/>
          <w:sz w:val="28"/>
        </w:rPr>
        <w:t>1. Аристотель (384-322 до н.э.) - древнегреческий философ. В области политической экономии разработал фундаментальные экономические категории. Он впервые исследовал экономические процессы с целью обнаружения в них общих закономерностей. Рассматривая способы приобретения богатства и удовлетворения потребностей, Аристотель выделил экономику и хрематистику.</w:t>
      </w:r>
    </w:p>
    <w:p w:rsidR="002E6883" w:rsidRPr="0036593F" w:rsidRDefault="002E6883" w:rsidP="00A82B6F">
      <w:pPr>
        <w:spacing w:line="360" w:lineRule="auto"/>
        <w:ind w:firstLine="709"/>
        <w:jc w:val="both"/>
        <w:rPr>
          <w:noProof/>
          <w:color w:val="000000"/>
          <w:sz w:val="28"/>
        </w:rPr>
      </w:pPr>
      <w:r w:rsidRPr="0036593F">
        <w:rPr>
          <w:noProof/>
          <w:color w:val="000000"/>
          <w:sz w:val="28"/>
        </w:rPr>
        <w:t>2. Стюарт, Милль Джон (1806-73) - английский философ и экономист. Идеолог либерализма. В сочинении "Основания политической экономии" (т. 1-2, 1848) положения классической политэкономии объединял со взглядами Ж. Б. Сея и Т. Р. Мальтуса.</w:t>
      </w:r>
    </w:p>
    <w:p w:rsidR="002E6883" w:rsidRPr="0036593F" w:rsidRDefault="002E6883" w:rsidP="00A82B6F">
      <w:pPr>
        <w:spacing w:line="360" w:lineRule="auto"/>
        <w:ind w:firstLine="709"/>
        <w:jc w:val="both"/>
        <w:rPr>
          <w:noProof/>
          <w:color w:val="000000"/>
          <w:sz w:val="28"/>
        </w:rPr>
      </w:pPr>
      <w:r w:rsidRPr="0036593F">
        <w:rPr>
          <w:noProof/>
          <w:color w:val="000000"/>
          <w:sz w:val="28"/>
        </w:rPr>
        <w:t>3. Родбертус-Ягецов Карл Иоганн (1805 - 1875) - немецкий экономист. Сочинения по вопросам земельной ренты и прибыли. Выступил с идеей прусского "государственного социализма".</w:t>
      </w:r>
    </w:p>
    <w:p w:rsidR="002E6883" w:rsidRPr="0036593F" w:rsidRDefault="002E6883" w:rsidP="00A82B6F">
      <w:pPr>
        <w:spacing w:line="360" w:lineRule="auto"/>
        <w:ind w:firstLine="709"/>
        <w:jc w:val="both"/>
        <w:rPr>
          <w:noProof/>
          <w:color w:val="000000"/>
          <w:sz w:val="28"/>
        </w:rPr>
      </w:pPr>
      <w:r w:rsidRPr="0036593F">
        <w:rPr>
          <w:noProof/>
          <w:color w:val="000000"/>
          <w:sz w:val="28"/>
        </w:rPr>
        <w:t>4. Бендиксен Фридрих - известный немецкий экономист на основе принципов банковской школы построил свою систему «классического» (т. е. идеального) создания денег.</w:t>
      </w:r>
    </w:p>
    <w:p w:rsidR="002E6883" w:rsidRPr="0036593F" w:rsidRDefault="002E6883" w:rsidP="00A82B6F">
      <w:pPr>
        <w:spacing w:line="360" w:lineRule="auto"/>
        <w:ind w:firstLine="709"/>
        <w:jc w:val="both"/>
        <w:rPr>
          <w:noProof/>
          <w:color w:val="000000"/>
          <w:sz w:val="28"/>
        </w:rPr>
      </w:pPr>
      <w:r w:rsidRPr="0036593F">
        <w:rPr>
          <w:noProof/>
          <w:color w:val="000000"/>
          <w:sz w:val="28"/>
        </w:rPr>
        <w:t>5. Кнапп Георг Фридрих (1842-1926) - немецкий экономист и статистик. Сочинения по истории аграрных отношений и теории денег. Выдвинул "государственную теорию денег", обосновал возможность для государства управлять хозяйством через регулирование денежного обращения.</w:t>
      </w:r>
    </w:p>
    <w:p w:rsidR="002E6883" w:rsidRPr="0036593F" w:rsidRDefault="002E6883" w:rsidP="00A82B6F">
      <w:pPr>
        <w:spacing w:line="360" w:lineRule="auto"/>
        <w:ind w:firstLine="709"/>
        <w:jc w:val="both"/>
        <w:rPr>
          <w:noProof/>
          <w:color w:val="000000"/>
          <w:sz w:val="28"/>
        </w:rPr>
      </w:pPr>
      <w:r w:rsidRPr="0036593F">
        <w:rPr>
          <w:noProof/>
          <w:color w:val="000000"/>
          <w:sz w:val="28"/>
        </w:rPr>
        <w:t>6. Стаффорд Уильям (01.03.1554 - 16.11.1612) - английский экономист, представитель раннего меркантилизма. Решение экономических проблем Стаффорд видел в запрещении вывоза золота и серебра, в регламентации торговли с целью ограничения импорта.</w:t>
      </w:r>
    </w:p>
    <w:p w:rsidR="002E6883" w:rsidRPr="0036593F" w:rsidRDefault="002E6883" w:rsidP="00A82B6F">
      <w:pPr>
        <w:spacing w:line="360" w:lineRule="auto"/>
        <w:ind w:firstLine="709"/>
        <w:jc w:val="both"/>
        <w:rPr>
          <w:noProof/>
          <w:color w:val="000000"/>
          <w:sz w:val="28"/>
        </w:rPr>
      </w:pPr>
      <w:r w:rsidRPr="0036593F">
        <w:rPr>
          <w:noProof/>
          <w:color w:val="000000"/>
          <w:sz w:val="28"/>
        </w:rPr>
        <w:t>7. Мэн Томас — английский экономист XVII в., один из первых английских меркантилистов. В своем главном труде он давал не только теоретические изыскания о торговом балансе, но и практические указания, как сделать баланс более благоприятным для Англии.</w:t>
      </w:r>
    </w:p>
    <w:p w:rsidR="002E6883" w:rsidRPr="0036593F" w:rsidRDefault="002E6883" w:rsidP="00A82B6F">
      <w:pPr>
        <w:spacing w:line="360" w:lineRule="auto"/>
        <w:ind w:firstLine="709"/>
        <w:jc w:val="both"/>
        <w:rPr>
          <w:noProof/>
          <w:color w:val="000000"/>
          <w:sz w:val="28"/>
        </w:rPr>
      </w:pPr>
      <w:r w:rsidRPr="0036593F">
        <w:rPr>
          <w:noProof/>
          <w:color w:val="000000"/>
          <w:sz w:val="28"/>
        </w:rPr>
        <w:t>8. Норс Дадли (06.05.1641 - 31.12.1691) - английский экономист. Будучи оригинальным представителем экономической мысли периода разложения меркантилизма, утверждал, что богатство страны определяется не запасами золота и серебра, а развитием промышленности, сельского хозяйства и международной торговли.</w:t>
      </w:r>
    </w:p>
    <w:p w:rsidR="002E6883" w:rsidRPr="0036593F" w:rsidRDefault="002E6883" w:rsidP="00A82B6F">
      <w:pPr>
        <w:spacing w:line="360" w:lineRule="auto"/>
        <w:ind w:firstLine="709"/>
        <w:jc w:val="both"/>
        <w:rPr>
          <w:noProof/>
          <w:color w:val="000000"/>
          <w:sz w:val="28"/>
        </w:rPr>
      </w:pPr>
      <w:r w:rsidRPr="0036593F">
        <w:rPr>
          <w:noProof/>
          <w:color w:val="000000"/>
          <w:sz w:val="28"/>
        </w:rPr>
        <w:t>9. Монкретьен, Антуан де (1575-1621) - французский экономист, представитель меркантилизма. Первым употребил термин "политическая экономия" (1615).</w:t>
      </w:r>
    </w:p>
    <w:p w:rsidR="002E6883" w:rsidRPr="0036593F" w:rsidRDefault="002E6883" w:rsidP="00A82B6F">
      <w:pPr>
        <w:spacing w:line="360" w:lineRule="auto"/>
        <w:ind w:firstLine="709"/>
        <w:jc w:val="both"/>
        <w:rPr>
          <w:noProof/>
          <w:color w:val="000000"/>
          <w:sz w:val="28"/>
        </w:rPr>
      </w:pPr>
      <w:r w:rsidRPr="0036593F">
        <w:rPr>
          <w:noProof/>
          <w:color w:val="000000"/>
          <w:sz w:val="28"/>
        </w:rPr>
        <w:t>10. Книс Карл Густав Адольф (1821-1898) - немецкий экономист, один из основателей исторической школы политэкономии.</w:t>
      </w:r>
    </w:p>
    <w:p w:rsidR="002E6883" w:rsidRPr="0036593F" w:rsidRDefault="002E6883" w:rsidP="00A82B6F">
      <w:pPr>
        <w:spacing w:line="360" w:lineRule="auto"/>
        <w:ind w:firstLine="709"/>
        <w:jc w:val="both"/>
        <w:rPr>
          <w:noProof/>
          <w:color w:val="000000"/>
          <w:sz w:val="28"/>
        </w:rPr>
      </w:pPr>
      <w:r w:rsidRPr="0036593F">
        <w:rPr>
          <w:noProof/>
          <w:color w:val="000000"/>
          <w:sz w:val="28"/>
        </w:rPr>
        <w:t>11. Лексис Вильгельм (17.7.1837 — 24.08.1914) - немецкий экономист и статистик, представитель вульгарной политической экономии. Занимался вопросами денежного обращения; являлся сторонником металлистической теории денег. Выступил с критикой 2-го т. «Капитала» К. Маркса.</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12. Смит Адам (1723—1790) - шотландский экономист и философ, один из крупнейших представителей классической политэкономии. Подходил к экономике как к системе, в которой действуют объективные законы, поддающиеся познанию. </w:t>
      </w:r>
    </w:p>
    <w:p w:rsidR="002E6883" w:rsidRPr="0036593F" w:rsidRDefault="002E6883" w:rsidP="00A82B6F">
      <w:pPr>
        <w:spacing w:line="360" w:lineRule="auto"/>
        <w:ind w:firstLine="709"/>
        <w:jc w:val="both"/>
        <w:rPr>
          <w:noProof/>
          <w:color w:val="000000"/>
          <w:sz w:val="28"/>
        </w:rPr>
      </w:pPr>
      <w:r w:rsidRPr="0036593F">
        <w:rPr>
          <w:noProof/>
          <w:color w:val="000000"/>
          <w:sz w:val="28"/>
        </w:rPr>
        <w:t>13. Антонович, Афиноген Яковлевич (1848 - ?) – российский экономист.. Его труды - "Теория ценностей" (1877), "Теория бумажно-денежного обращения и государственные кредитные билеты" (1883)."Основания политической экономии" (1879).В своих трудах придерживается направления более практического, чем научного, избегая касаться наиболее важных и жгучих вопросов. он совсем игнорирует, оставаясь верным старым учебникам.</w:t>
      </w:r>
    </w:p>
    <w:p w:rsidR="002E6883" w:rsidRPr="0036593F" w:rsidRDefault="002E6883" w:rsidP="00A82B6F">
      <w:pPr>
        <w:spacing w:line="360" w:lineRule="auto"/>
        <w:ind w:firstLine="709"/>
        <w:jc w:val="both"/>
        <w:rPr>
          <w:noProof/>
          <w:color w:val="000000"/>
          <w:sz w:val="28"/>
        </w:rPr>
      </w:pPr>
      <w:r w:rsidRPr="0036593F">
        <w:rPr>
          <w:noProof/>
          <w:color w:val="000000"/>
          <w:sz w:val="28"/>
        </w:rPr>
        <w:t>14. Безобразов Владимир Павлович (3.1.1828 - 29.8.1889) - русский экономист, академик (1867).По теоретическим вопросам примыкал к вульгарной политической экономии. Автор трудов по конкретным экономическим вопросам, в которых использовал собранные им обширные сведения о состоянии русской промышленности и торговли, и работ по кредиту и финансам.</w:t>
      </w:r>
    </w:p>
    <w:p w:rsidR="002E6883" w:rsidRPr="0036593F" w:rsidRDefault="002E6883" w:rsidP="00A82B6F">
      <w:pPr>
        <w:spacing w:line="360" w:lineRule="auto"/>
        <w:ind w:firstLine="709"/>
        <w:jc w:val="both"/>
        <w:rPr>
          <w:noProof/>
          <w:color w:val="000000"/>
          <w:sz w:val="28"/>
        </w:rPr>
      </w:pPr>
      <w:r w:rsidRPr="0036593F">
        <w:rPr>
          <w:noProof/>
          <w:color w:val="000000"/>
          <w:sz w:val="28"/>
        </w:rPr>
        <w:t>15. Бунге Николай Христианович (1823-1895) - российский государственный деятель, экономист, академик Петербургской Академии Наук (1890). Проводил политику протекционизма, правительственного финансирования промышленности. Инициатор отмены подушной подати.</w:t>
      </w:r>
    </w:p>
    <w:p w:rsidR="002E6883" w:rsidRPr="0036593F" w:rsidRDefault="002E6883" w:rsidP="00A82B6F">
      <w:pPr>
        <w:spacing w:line="360" w:lineRule="auto"/>
        <w:ind w:firstLine="709"/>
        <w:jc w:val="both"/>
        <w:rPr>
          <w:noProof/>
          <w:color w:val="000000"/>
          <w:sz w:val="28"/>
        </w:rPr>
      </w:pPr>
      <w:r w:rsidRPr="0036593F">
        <w:rPr>
          <w:noProof/>
          <w:color w:val="000000"/>
          <w:sz w:val="28"/>
        </w:rPr>
        <w:t>16. Горлов Иван Яковлевич (1814—5(17).10.1890) – русский, буржуазный экономист и статистик. В главных вопросах политической экономии следовал взглядам вульгарных экономистов. В период освобождения крестьян от крепостной зависимости поддерживал буржуазно-помещичьи проекты решения аграрного вопроса.</w:t>
      </w:r>
    </w:p>
    <w:p w:rsidR="002E6883" w:rsidRPr="0036593F" w:rsidRDefault="002E6883" w:rsidP="00A82B6F">
      <w:pPr>
        <w:spacing w:line="360" w:lineRule="auto"/>
        <w:ind w:firstLine="709"/>
        <w:jc w:val="both"/>
        <w:rPr>
          <w:noProof/>
          <w:color w:val="000000"/>
          <w:sz w:val="28"/>
        </w:rPr>
      </w:pPr>
      <w:r w:rsidRPr="0036593F">
        <w:rPr>
          <w:noProof/>
          <w:color w:val="000000"/>
          <w:sz w:val="28"/>
        </w:rPr>
        <w:t>17. Мигулин Петр Петрович (12(24).8.1870 — ?) - русский экономист, идеолог крупной торгово-промышленной буржуазии и либеральных помещиков. Выступал против конфискации помещичьих земель и национализации земли, связывая малоземелье крестьян с «законом» народонаселения Мальтуса; защищал финансовую политику самодержавия.</w:t>
      </w:r>
    </w:p>
    <w:p w:rsidR="002E6883" w:rsidRPr="0036593F" w:rsidRDefault="002E6883" w:rsidP="00A82B6F">
      <w:pPr>
        <w:spacing w:line="360" w:lineRule="auto"/>
        <w:ind w:firstLine="709"/>
        <w:jc w:val="both"/>
        <w:rPr>
          <w:noProof/>
          <w:color w:val="000000"/>
          <w:sz w:val="28"/>
        </w:rPr>
      </w:pPr>
      <w:r w:rsidRPr="0036593F">
        <w:rPr>
          <w:noProof/>
          <w:color w:val="000000"/>
          <w:sz w:val="28"/>
        </w:rPr>
        <w:t>18. Федорович Лев Васильевич (1854 - ?) - экономист. Главные его сочинения: "Теория денежного и кредитного обращения" (1888); "История политической экономии" (1900).</w:t>
      </w:r>
    </w:p>
    <w:p w:rsidR="002E6883" w:rsidRPr="0036593F" w:rsidRDefault="002E6883" w:rsidP="00A82B6F">
      <w:pPr>
        <w:spacing w:line="360" w:lineRule="auto"/>
        <w:ind w:firstLine="709"/>
        <w:jc w:val="both"/>
        <w:rPr>
          <w:noProof/>
          <w:color w:val="000000"/>
          <w:sz w:val="28"/>
        </w:rPr>
      </w:pPr>
      <w:r w:rsidRPr="0036593F">
        <w:rPr>
          <w:noProof/>
          <w:color w:val="000000"/>
          <w:sz w:val="28"/>
        </w:rPr>
        <w:t>19. Юм Дейвид (07.05.1711 – 25.08.1776) - английский философ, историк, экономист и публицист. В политической экономии отвергал меркантилизм и близко подошёл к трудовой теории А. Смита. Был представителем количественной теории металлистических денег</w:t>
      </w:r>
    </w:p>
    <w:p w:rsidR="002E6883" w:rsidRPr="0036593F" w:rsidRDefault="002E6883" w:rsidP="00A82B6F">
      <w:pPr>
        <w:spacing w:line="360" w:lineRule="auto"/>
        <w:ind w:firstLine="709"/>
        <w:jc w:val="both"/>
        <w:rPr>
          <w:noProof/>
          <w:color w:val="000000"/>
          <w:sz w:val="28"/>
        </w:rPr>
      </w:pPr>
      <w:r w:rsidRPr="0036593F">
        <w:rPr>
          <w:noProof/>
          <w:color w:val="000000"/>
          <w:sz w:val="28"/>
        </w:rPr>
        <w:t>20. Рикардо Давид (19.04.1772 - 11.09.1823) - английский экономист, идеолог промышленной буржуазии в её борьбе с землевладельческой аристократией в период промышленного переворота. Труды Рикардо представляют собой вершину английской классической буржуазной политической экономии.</w:t>
      </w:r>
    </w:p>
    <w:p w:rsidR="002E6883" w:rsidRPr="0036593F" w:rsidRDefault="002E6883" w:rsidP="00A82B6F">
      <w:pPr>
        <w:spacing w:line="360" w:lineRule="auto"/>
        <w:ind w:firstLine="709"/>
        <w:jc w:val="both"/>
        <w:rPr>
          <w:noProof/>
          <w:color w:val="000000"/>
          <w:sz w:val="28"/>
        </w:rPr>
      </w:pPr>
      <w:r w:rsidRPr="0036593F">
        <w:rPr>
          <w:noProof/>
          <w:color w:val="000000"/>
          <w:sz w:val="28"/>
        </w:rPr>
        <w:t>21.Фишер Ирвинг (1867—1947) - американский экономист и статистик, один из создателей и первый президент (1931—1933) Международного эконометрического общества. Труды по экономико-математическому анализу, теории денежного обращения и кредита, теории индексов.</w:t>
      </w:r>
    </w:p>
    <w:p w:rsidR="002E6883" w:rsidRPr="0036593F" w:rsidRDefault="002E6883" w:rsidP="00A82B6F">
      <w:pPr>
        <w:spacing w:line="360" w:lineRule="auto"/>
        <w:ind w:firstLine="709"/>
        <w:jc w:val="both"/>
        <w:rPr>
          <w:noProof/>
          <w:color w:val="000000"/>
          <w:sz w:val="28"/>
        </w:rPr>
      </w:pPr>
      <w:r w:rsidRPr="0036593F">
        <w:rPr>
          <w:noProof/>
          <w:color w:val="000000"/>
          <w:sz w:val="28"/>
        </w:rPr>
        <w:t>22. Маршалл Альфред (1842 - 1924) - английский экономист. Основатель кембриджской школы политэкономии. Ввел понятие эластичности спроса и предложил способ вычисления этого показателя. Исследования Маршалла положили начало современному микроэкономическому направлению, поставившему в центр внимания изучение закономерностей развития отдельных рынков.</w:t>
      </w:r>
    </w:p>
    <w:p w:rsidR="002E6883" w:rsidRPr="0036593F" w:rsidRDefault="002E6883" w:rsidP="00A82B6F">
      <w:pPr>
        <w:spacing w:line="360" w:lineRule="auto"/>
        <w:ind w:firstLine="709"/>
        <w:jc w:val="both"/>
        <w:rPr>
          <w:noProof/>
          <w:color w:val="000000"/>
          <w:sz w:val="28"/>
        </w:rPr>
      </w:pPr>
      <w:r w:rsidRPr="0036593F">
        <w:rPr>
          <w:noProof/>
          <w:color w:val="000000"/>
          <w:sz w:val="28"/>
        </w:rPr>
        <w:t>23. Пигу Артур Сесил (1877-1959) - английский экономист, представитель кембриджской школы политэкономии. Обосновывал необходимость государственного регулирования экономики. Один из создателей "экономической теории благосостояния", ставшей основой социальной политики в развитых странах.</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24. Беллерс Джон (1654-1725) - английский экономист, один из ранних социалистов-утопистов. Критикуя меркантилистов, Беллерс видел источник богатства в труде, а не в благородных металлах. Деньги, по его мнению, это наименее полезная вещь, просто счетный знак. Тем самым он смыкался с номиналистами. </w:t>
      </w:r>
    </w:p>
    <w:p w:rsidR="002E6883" w:rsidRPr="0036593F" w:rsidRDefault="002E6883" w:rsidP="00A82B6F">
      <w:pPr>
        <w:spacing w:line="360" w:lineRule="auto"/>
        <w:ind w:firstLine="709"/>
        <w:jc w:val="both"/>
        <w:rPr>
          <w:noProof/>
          <w:color w:val="000000"/>
          <w:sz w:val="28"/>
        </w:rPr>
      </w:pPr>
      <w:r w:rsidRPr="0036593F">
        <w:rPr>
          <w:noProof/>
          <w:color w:val="000000"/>
          <w:sz w:val="28"/>
        </w:rPr>
        <w:t>25. Барбон Николас (1640 - 1698) - английский буржуазный экономист, предшественник сторонников государственной теории денег. В своём основном произведении «Очерк о торговле» выступает противником теории и практики меркантилизма. Критикуя государственное регламентирование экономической жизни, ратует за свободу торговли.</w:t>
      </w:r>
    </w:p>
    <w:p w:rsidR="002E6883" w:rsidRPr="0036593F" w:rsidRDefault="002E6883" w:rsidP="00A82B6F">
      <w:pPr>
        <w:spacing w:line="360" w:lineRule="auto"/>
        <w:ind w:firstLine="709"/>
        <w:jc w:val="both"/>
        <w:rPr>
          <w:noProof/>
          <w:color w:val="000000"/>
          <w:sz w:val="28"/>
        </w:rPr>
      </w:pPr>
      <w:r w:rsidRPr="0036593F">
        <w:rPr>
          <w:noProof/>
          <w:color w:val="000000"/>
          <w:sz w:val="28"/>
        </w:rPr>
        <w:t>26. Зиммель Георг (1858-1918) - немецкий экономист и социолог. Зиммель являлся сторонником функциональной теории природы денег.Он считал, что деньги получают свою ценность не от вещества, из которого они изготовляются, а от той работы, которую они выполняют в хозяйстве. При этом главной функцией, с которой связывается ценность денег, является их функция орудия обращения.</w:t>
      </w:r>
    </w:p>
    <w:p w:rsidR="002E6883" w:rsidRPr="0036593F" w:rsidRDefault="002E6883" w:rsidP="00A82B6F">
      <w:pPr>
        <w:spacing w:line="360" w:lineRule="auto"/>
        <w:ind w:firstLine="709"/>
        <w:jc w:val="both"/>
        <w:rPr>
          <w:noProof/>
          <w:color w:val="000000"/>
          <w:sz w:val="28"/>
        </w:rPr>
      </w:pPr>
      <w:r w:rsidRPr="0036593F">
        <w:rPr>
          <w:noProof/>
          <w:color w:val="000000"/>
          <w:sz w:val="28"/>
        </w:rPr>
        <w:t>27. Фридмен Милтон (р.1912) - американский экономист, лидер монетаризма в политэкономии. Основные труды в области теории и практики денежного обращения. Выдвинул монетарную теорию национального дохода и новый вариант количественной теории денег. Нобелевская премия (1976г.).</w:t>
      </w:r>
    </w:p>
    <w:p w:rsidR="002E6883" w:rsidRPr="0036593F" w:rsidRDefault="002E6883" w:rsidP="00A82B6F">
      <w:pPr>
        <w:spacing w:line="360" w:lineRule="auto"/>
        <w:ind w:firstLine="709"/>
        <w:jc w:val="both"/>
        <w:rPr>
          <w:noProof/>
          <w:color w:val="000000"/>
          <w:sz w:val="28"/>
        </w:rPr>
      </w:pPr>
      <w:r w:rsidRPr="0036593F">
        <w:rPr>
          <w:noProof/>
          <w:color w:val="000000"/>
          <w:sz w:val="28"/>
        </w:rPr>
        <w:t>28. Анна Шварц (род. 1915) — американский экономист чикагской школы. С 1941 г. работает в Национальном бюро экономических исследований. Опубликовала ряд работ в соавторстве с главой монетаристского направления в экономической науке Милтоном Фридманом. Президент Международного атлантического экономического общества (2002-2003).</w:t>
      </w:r>
    </w:p>
    <w:p w:rsidR="002E6883" w:rsidRPr="0036593F" w:rsidRDefault="002E6883" w:rsidP="00A82B6F">
      <w:pPr>
        <w:spacing w:line="360" w:lineRule="auto"/>
        <w:ind w:firstLine="709"/>
        <w:jc w:val="both"/>
        <w:rPr>
          <w:noProof/>
          <w:color w:val="000000"/>
          <w:sz w:val="28"/>
        </w:rPr>
      </w:pPr>
      <w:r w:rsidRPr="0036593F">
        <w:rPr>
          <w:noProof/>
          <w:color w:val="000000"/>
          <w:sz w:val="28"/>
        </w:rPr>
        <w:t>29. Карл Бруннер (16.02.1916 — 9.05.1989) — швейцарский и американский экономист.</w:t>
      </w:r>
    </w:p>
    <w:p w:rsidR="002E6883" w:rsidRPr="0036593F" w:rsidRDefault="002E6883" w:rsidP="00A82B6F">
      <w:pPr>
        <w:spacing w:line="360" w:lineRule="auto"/>
        <w:ind w:firstLine="709"/>
        <w:jc w:val="both"/>
        <w:rPr>
          <w:noProof/>
          <w:color w:val="000000"/>
          <w:sz w:val="28"/>
        </w:rPr>
      </w:pPr>
      <w:r w:rsidRPr="0036593F">
        <w:rPr>
          <w:noProof/>
          <w:color w:val="000000"/>
          <w:sz w:val="28"/>
        </w:rPr>
        <w:t>30. Аллан Мелцер (род. 6.02.1928) — американский экономист. Лауреат премии Адама Смита по двум версиям (1999 и 2003). Президент Международного атлантического экономического общества (1999-2000).</w:t>
      </w:r>
    </w:p>
    <w:p w:rsidR="002E6883" w:rsidRPr="0036593F" w:rsidRDefault="002E6883" w:rsidP="00A82B6F">
      <w:pPr>
        <w:spacing w:line="360" w:lineRule="auto"/>
        <w:ind w:firstLine="709"/>
        <w:jc w:val="both"/>
        <w:rPr>
          <w:noProof/>
          <w:color w:val="000000"/>
          <w:sz w:val="28"/>
        </w:rPr>
      </w:pPr>
      <w:r w:rsidRPr="0036593F">
        <w:rPr>
          <w:noProof/>
          <w:color w:val="000000"/>
          <w:sz w:val="28"/>
        </w:rPr>
        <w:t>31. Кейнс Джон Мейнард (1883-1946) - английский экономист и публицист, основоположник кейнсианства. Основное сочинение - "Общая теория занятости, процента и денег" (1936).</w:t>
      </w:r>
    </w:p>
    <w:p w:rsidR="002E6883" w:rsidRPr="0036593F" w:rsidRDefault="002E6883" w:rsidP="00A82B6F">
      <w:pPr>
        <w:spacing w:line="360" w:lineRule="auto"/>
        <w:ind w:firstLine="709"/>
        <w:jc w:val="both"/>
        <w:rPr>
          <w:noProof/>
          <w:color w:val="000000"/>
          <w:sz w:val="28"/>
        </w:rPr>
      </w:pPr>
      <w:r w:rsidRPr="0036593F">
        <w:rPr>
          <w:noProof/>
          <w:color w:val="000000"/>
          <w:sz w:val="28"/>
        </w:rPr>
        <w:t>32. Визер Фридрих (1851 - 1926) - экономист, представитель австрийской школы. Один из авторов предельной полезности теории.</w:t>
      </w:r>
    </w:p>
    <w:p w:rsidR="002E6883" w:rsidRPr="0036593F" w:rsidRDefault="002E6883" w:rsidP="00A82B6F">
      <w:pPr>
        <w:spacing w:line="360" w:lineRule="auto"/>
        <w:ind w:firstLine="709"/>
        <w:jc w:val="both"/>
        <w:rPr>
          <w:noProof/>
          <w:color w:val="000000"/>
          <w:sz w:val="28"/>
        </w:rPr>
      </w:pPr>
      <w:r w:rsidRPr="0036593F">
        <w:rPr>
          <w:noProof/>
          <w:color w:val="000000"/>
          <w:sz w:val="28"/>
        </w:rPr>
        <w:t xml:space="preserve">33. Мизес Людвиг фон (1881 - 1973) - австро-американский экономист, один из лидеров неоавстрийской школы. Крупнейший теоретик либерализма. Автор одной из кредитно-денежных теорий экономического цикла. Рассматривал государственное вмешательство в экономику как нарушение естественного процесса экономического развития. </w:t>
      </w:r>
      <w:bookmarkStart w:id="0" w:name="_GoBack"/>
      <w:bookmarkEnd w:id="0"/>
    </w:p>
    <w:sectPr w:rsidR="002E6883" w:rsidRPr="0036593F" w:rsidSect="00A82B6F">
      <w:footerReference w:type="default" r:id="rId8"/>
      <w:footnotePr>
        <w:numFmt w:val="chicago"/>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D27" w:rsidRDefault="009A6D27">
      <w:r>
        <w:separator/>
      </w:r>
    </w:p>
  </w:endnote>
  <w:endnote w:type="continuationSeparator" w:id="0">
    <w:p w:rsidR="009A6D27" w:rsidRDefault="009A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83" w:rsidRDefault="00D66C60" w:rsidP="00C33A86">
    <w:pPr>
      <w:pStyle w:val="a6"/>
      <w:framePr w:wrap="auto" w:vAnchor="text" w:hAnchor="margin" w:xAlign="right" w:y="1"/>
      <w:rPr>
        <w:rStyle w:val="a8"/>
      </w:rPr>
    </w:pPr>
    <w:r>
      <w:rPr>
        <w:rStyle w:val="a8"/>
        <w:noProof/>
      </w:rPr>
      <w:t>2</w:t>
    </w:r>
  </w:p>
  <w:p w:rsidR="002E6883" w:rsidRDefault="002E6883" w:rsidP="001735D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D27" w:rsidRDefault="009A6D27">
      <w:r>
        <w:separator/>
      </w:r>
    </w:p>
  </w:footnote>
  <w:footnote w:type="continuationSeparator" w:id="0">
    <w:p w:rsidR="009A6D27" w:rsidRDefault="009A6D27">
      <w:r>
        <w:continuationSeparator/>
      </w:r>
    </w:p>
  </w:footnote>
  <w:footnote w:id="1">
    <w:p w:rsidR="009A6D27" w:rsidRDefault="002E6883">
      <w:pPr>
        <w:pStyle w:val="ae"/>
      </w:pPr>
      <w:r>
        <w:rPr>
          <w:rStyle w:val="af0"/>
        </w:rPr>
        <w:footnoteRef/>
      </w:r>
      <w:r>
        <w:t xml:space="preserve"> </w:t>
      </w:r>
      <w:r w:rsidRPr="00E5572A">
        <w:t>Липсиц И.В. Экономика: учебник для ВУЗов/ И.В. Липсиц, М., Омега, 2006г.</w:t>
      </w:r>
      <w:r>
        <w:t xml:space="preserve"> –  С.229</w:t>
      </w:r>
    </w:p>
  </w:footnote>
  <w:footnote w:id="2">
    <w:p w:rsidR="009A6D27" w:rsidRDefault="002E6883" w:rsidP="00E119B0">
      <w:pPr>
        <w:pStyle w:val="ae"/>
        <w:jc w:val="both"/>
      </w:pPr>
      <w:r>
        <w:rPr>
          <w:rStyle w:val="af0"/>
        </w:rPr>
        <w:footnoteRef/>
      </w:r>
      <w:r>
        <w:t xml:space="preserve"> </w:t>
      </w:r>
      <w:r w:rsidRPr="00E119B0">
        <w:t>Камаев М. Экономическая теория; Учебник для ВУЗов,  М.,  «Владос»,  2002г.</w:t>
      </w:r>
    </w:p>
  </w:footnote>
  <w:footnote w:id="3">
    <w:p w:rsidR="009A6D27" w:rsidRDefault="002E6883">
      <w:pPr>
        <w:pStyle w:val="ae"/>
      </w:pPr>
      <w:r w:rsidRPr="002F5FB1">
        <w:rPr>
          <w:rStyle w:val="af0"/>
        </w:rPr>
        <w:sym w:font="Symbol" w:char="F02A"/>
      </w:r>
      <w:r w:rsidRPr="00E119B0">
        <w:t xml:space="preserve"> http://www.forextimes.ru/article/a14232.htm</w:t>
      </w:r>
      <w:r>
        <w:rPr>
          <w:lang w:val="en-US"/>
        </w:rPr>
        <w:t>l</w:t>
      </w:r>
    </w:p>
  </w:footnote>
  <w:footnote w:id="4">
    <w:p w:rsidR="009A6D27" w:rsidRDefault="002E6883">
      <w:pPr>
        <w:pStyle w:val="ae"/>
      </w:pPr>
      <w:r>
        <w:rPr>
          <w:rStyle w:val="af0"/>
        </w:rPr>
        <w:footnoteRef/>
      </w:r>
      <w:r>
        <w:t xml:space="preserve"> </w:t>
      </w:r>
      <w:r w:rsidRPr="00E119B0">
        <w:t>Камаев М. Экономическая теория; Учебник для ВУЗов,  М.,  «Владос»,  2002г.</w:t>
      </w:r>
    </w:p>
  </w:footnote>
  <w:footnote w:id="5">
    <w:p w:rsidR="009A6D27" w:rsidRDefault="002E6883" w:rsidP="00E119B0">
      <w:pPr>
        <w:pStyle w:val="ae"/>
        <w:jc w:val="both"/>
      </w:pPr>
      <w:r w:rsidRPr="00E119B0">
        <w:rPr>
          <w:rStyle w:val="af0"/>
        </w:rPr>
        <w:footnoteRef/>
      </w:r>
      <w:r w:rsidRPr="00E119B0">
        <w:t xml:space="preserve"> Экономическая теория. Под ред. А.Г. Грязновой, Т.В. Чечеловой</w:t>
      </w:r>
    </w:p>
  </w:footnote>
  <w:footnote w:id="6">
    <w:p w:rsidR="009A6D27" w:rsidRDefault="002E6883">
      <w:pPr>
        <w:pStyle w:val="ae"/>
      </w:pPr>
      <w:r>
        <w:rPr>
          <w:rStyle w:val="af0"/>
        </w:rPr>
        <w:footnoteRef/>
      </w:r>
      <w:r>
        <w:t xml:space="preserve"> См. Приложение </w:t>
      </w:r>
    </w:p>
  </w:footnote>
  <w:footnote w:id="7">
    <w:p w:rsidR="009A6D27" w:rsidRDefault="002E6883">
      <w:pPr>
        <w:pStyle w:val="ae"/>
      </w:pPr>
      <w:r>
        <w:rPr>
          <w:rStyle w:val="af0"/>
        </w:rPr>
        <w:footnoteRef/>
      </w:r>
      <w:r>
        <w:t xml:space="preserve"> См. Приложение </w:t>
      </w:r>
    </w:p>
  </w:footnote>
  <w:footnote w:id="8">
    <w:p w:rsidR="009A6D27" w:rsidRDefault="002E6883" w:rsidP="00E119B0">
      <w:pPr>
        <w:pStyle w:val="ae"/>
        <w:jc w:val="both"/>
      </w:pPr>
      <w:r w:rsidRPr="00E119B0">
        <w:rPr>
          <w:rStyle w:val="af0"/>
        </w:rPr>
        <w:footnoteRef/>
      </w:r>
      <w:r w:rsidRPr="00E119B0">
        <w:t xml:space="preserve"> </w:t>
      </w:r>
      <w:r w:rsidRPr="00EA7BE4">
        <w:rPr>
          <w:lang w:val="en-US"/>
        </w:rPr>
        <w:t>http</w:t>
      </w:r>
      <w:r w:rsidRPr="00EA7BE4">
        <w:t>://</w:t>
      </w:r>
      <w:r w:rsidRPr="00EA7BE4">
        <w:rPr>
          <w:lang w:val="en-US"/>
        </w:rPr>
        <w:t>www</w:t>
      </w:r>
      <w:r w:rsidRPr="00EA7BE4">
        <w:t>.</w:t>
      </w:r>
      <w:r w:rsidRPr="00EA7BE4">
        <w:rPr>
          <w:lang w:val="en-US"/>
        </w:rPr>
        <w:t>nbrb</w:t>
      </w:r>
      <w:r w:rsidRPr="00EA7BE4">
        <w:t>.</w:t>
      </w:r>
      <w:r w:rsidRPr="00EA7BE4">
        <w:rPr>
          <w:lang w:val="en-US"/>
        </w:rPr>
        <w:t>by</w:t>
      </w:r>
      <w:r w:rsidRPr="00EA7BE4">
        <w:t>/</w:t>
      </w:r>
      <w:r w:rsidRPr="00EA7BE4">
        <w:rPr>
          <w:lang w:val="en-US"/>
        </w:rPr>
        <w:t>bv</w:t>
      </w:r>
      <w:r w:rsidRPr="00EA7BE4">
        <w:t>/</w:t>
      </w:r>
      <w:r w:rsidRPr="00EA7BE4">
        <w:rPr>
          <w:lang w:val="en-US"/>
        </w:rPr>
        <w:t>narch</w:t>
      </w:r>
      <w:r w:rsidRPr="00EA7BE4">
        <w:t>/414/4.</w:t>
      </w:r>
      <w:r w:rsidRPr="00EA7BE4">
        <w:rPr>
          <w:lang w:val="en-US"/>
        </w:rPr>
        <w:t>pdf</w:t>
      </w:r>
    </w:p>
  </w:footnote>
  <w:footnote w:id="9">
    <w:p w:rsidR="009A6D27" w:rsidRDefault="002E6883" w:rsidP="00EA7BE4">
      <w:pPr>
        <w:pStyle w:val="ae"/>
        <w:jc w:val="both"/>
      </w:pPr>
      <w:r>
        <w:rPr>
          <w:rStyle w:val="af0"/>
        </w:rPr>
        <w:footnoteRef/>
      </w:r>
      <w:r>
        <w:t xml:space="preserve"> </w:t>
      </w:r>
      <w:r w:rsidRPr="00EA7BE4">
        <w:t>Экономическая теория. Под ред. Дж. Итуэлла, М. Милгейта, П. Ньюмена</w:t>
      </w:r>
    </w:p>
  </w:footnote>
  <w:footnote w:id="10">
    <w:p w:rsidR="009A6D27" w:rsidRDefault="002E6883" w:rsidP="001C3204">
      <w:pPr>
        <w:pStyle w:val="ae"/>
      </w:pPr>
      <w:r>
        <w:rPr>
          <w:rStyle w:val="af0"/>
        </w:rPr>
        <w:footnoteRef/>
      </w:r>
      <w:r>
        <w:t xml:space="preserve"> См. Приложение</w:t>
      </w:r>
    </w:p>
  </w:footnote>
  <w:footnote w:id="11">
    <w:p w:rsidR="009A6D27" w:rsidRDefault="002E6883" w:rsidP="00EA7BE4">
      <w:pPr>
        <w:pStyle w:val="ae"/>
        <w:jc w:val="both"/>
      </w:pPr>
      <w:r>
        <w:rPr>
          <w:rStyle w:val="af0"/>
        </w:rPr>
        <w:footnoteRef/>
      </w:r>
      <w:r>
        <w:t xml:space="preserve"> </w:t>
      </w:r>
      <w:r w:rsidRPr="00EA7BE4">
        <w:t>Чепурин М.Н. Курс экономической теории: Киров, АСА, 1995г.</w:t>
      </w:r>
    </w:p>
  </w:footnote>
  <w:footnote w:id="12">
    <w:p w:rsidR="009A6D27" w:rsidRDefault="002E6883" w:rsidP="00EA7BE4">
      <w:pPr>
        <w:pStyle w:val="ae"/>
        <w:jc w:val="both"/>
      </w:pPr>
      <w:r>
        <w:rPr>
          <w:rStyle w:val="af0"/>
        </w:rPr>
        <w:footnoteRef/>
      </w:r>
      <w:r>
        <w:t xml:space="preserve"> </w:t>
      </w:r>
      <w:r w:rsidRPr="00EA7BE4">
        <w:t xml:space="preserve">История экономических учений/ Под ред. В.Автономова, О.Ананьина, Н.Макашевой: Учеб.пособие. – М.:ИНФРА-М, 2002. – </w:t>
      </w:r>
      <w:r w:rsidRPr="00EA7BE4">
        <w:rPr>
          <w:lang w:val="en-US"/>
        </w:rPr>
        <w:t>C</w:t>
      </w:r>
      <w:r w:rsidRPr="00EA7BE4">
        <w:t>.567</w:t>
      </w:r>
    </w:p>
  </w:footnote>
  <w:footnote w:id="13">
    <w:p w:rsidR="009A6D27" w:rsidRDefault="002E6883" w:rsidP="00EA7BE4">
      <w:pPr>
        <w:pStyle w:val="ae"/>
        <w:jc w:val="both"/>
      </w:pPr>
      <w:r>
        <w:rPr>
          <w:rStyle w:val="af0"/>
        </w:rPr>
        <w:footnoteRef/>
      </w:r>
      <w:r>
        <w:t xml:space="preserve"> </w:t>
      </w:r>
      <w:r w:rsidRPr="00EA7BE4">
        <w:t>Экономическая теория. Под ред. Дж. Итуэлла, М. Милгейта, П. Ньюмена</w:t>
      </w:r>
    </w:p>
  </w:footnote>
  <w:footnote w:id="14">
    <w:p w:rsidR="009A6D27" w:rsidRDefault="002E6883" w:rsidP="00EA7BE4">
      <w:pPr>
        <w:pStyle w:val="ae"/>
        <w:jc w:val="both"/>
      </w:pPr>
      <w:r>
        <w:rPr>
          <w:rStyle w:val="af0"/>
        </w:rPr>
        <w:footnoteRef/>
      </w:r>
      <w:r>
        <w:t xml:space="preserve"> </w:t>
      </w:r>
      <w:r w:rsidRPr="00EA7BE4">
        <w:t>Р. Л. Миллер, Д. Д. Ван-Хуз. Современные деньги и банковское дело: Пер. с англ. – М.:ИНФРА-М, 2000. – С.455</w:t>
      </w:r>
    </w:p>
  </w:footnote>
  <w:footnote w:id="15">
    <w:p w:rsidR="009A6D27" w:rsidRDefault="002E6883" w:rsidP="00EA7BE4">
      <w:pPr>
        <w:pStyle w:val="ae"/>
        <w:jc w:val="both"/>
      </w:pPr>
      <w:r>
        <w:rPr>
          <w:rStyle w:val="af0"/>
        </w:rPr>
        <w:footnoteRef/>
      </w:r>
      <w:r>
        <w:t xml:space="preserve"> </w:t>
      </w:r>
      <w:r w:rsidRPr="00D66C60">
        <w:t>http://www.nbrb.by/bv/narch/390/3.pdf</w:t>
      </w:r>
    </w:p>
  </w:footnote>
  <w:footnote w:id="16">
    <w:p w:rsidR="009A6D27" w:rsidRDefault="002E6883">
      <w:pPr>
        <w:pStyle w:val="ae"/>
      </w:pPr>
      <w:r>
        <w:rPr>
          <w:rStyle w:val="af0"/>
        </w:rPr>
        <w:footnoteRef/>
      </w:r>
      <w:r>
        <w:t xml:space="preserve"> </w:t>
      </w:r>
      <w:r w:rsidRPr="00D66C60">
        <w:t>http://www.nbrb.by/bv/narch/390/3.pdf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48DE"/>
    <w:multiLevelType w:val="multilevel"/>
    <w:tmpl w:val="2402E572"/>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nsid w:val="0E1442B5"/>
    <w:multiLevelType w:val="multilevel"/>
    <w:tmpl w:val="AF5CD07E"/>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2">
    <w:nsid w:val="13717961"/>
    <w:multiLevelType w:val="multilevel"/>
    <w:tmpl w:val="B40CA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966E97"/>
    <w:multiLevelType w:val="multilevel"/>
    <w:tmpl w:val="EEA2459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156D2C5E"/>
    <w:multiLevelType w:val="hybridMultilevel"/>
    <w:tmpl w:val="8C18FC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16835370"/>
    <w:multiLevelType w:val="hybridMultilevel"/>
    <w:tmpl w:val="CC6CDA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7CD50E8"/>
    <w:multiLevelType w:val="hybridMultilevel"/>
    <w:tmpl w:val="38A8CE8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1880BD8"/>
    <w:multiLevelType w:val="multilevel"/>
    <w:tmpl w:val="FE9676F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29"/>
        </w:tabs>
        <w:ind w:left="1429" w:hanging="36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712"/>
        </w:tabs>
        <w:ind w:left="10712" w:hanging="2160"/>
      </w:pPr>
      <w:rPr>
        <w:rFonts w:cs="Times New Roman" w:hint="default"/>
      </w:rPr>
    </w:lvl>
  </w:abstractNum>
  <w:abstractNum w:abstractNumId="8">
    <w:nsid w:val="240B7C56"/>
    <w:multiLevelType w:val="hybridMultilevel"/>
    <w:tmpl w:val="9F2002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2CD5226E"/>
    <w:multiLevelType w:val="hybridMultilevel"/>
    <w:tmpl w:val="2402E572"/>
    <w:lvl w:ilvl="0" w:tplc="52E0F400">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345151F7"/>
    <w:multiLevelType w:val="hybridMultilevel"/>
    <w:tmpl w:val="6F522FF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37980392"/>
    <w:multiLevelType w:val="hybridMultilevel"/>
    <w:tmpl w:val="5A20D51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3A7B4DAF"/>
    <w:multiLevelType w:val="hybridMultilevel"/>
    <w:tmpl w:val="F95CC6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CB94B05"/>
    <w:multiLevelType w:val="hybridMultilevel"/>
    <w:tmpl w:val="65DE6662"/>
    <w:lvl w:ilvl="0" w:tplc="04190001">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44C32053"/>
    <w:multiLevelType w:val="hybridMultilevel"/>
    <w:tmpl w:val="6D90AF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6807048"/>
    <w:multiLevelType w:val="multilevel"/>
    <w:tmpl w:val="A948CF0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55625D19"/>
    <w:multiLevelType w:val="multilevel"/>
    <w:tmpl w:val="8F6E13C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7">
    <w:nsid w:val="5DBA7DA9"/>
    <w:multiLevelType w:val="multilevel"/>
    <w:tmpl w:val="FE5467F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726A0E25"/>
    <w:multiLevelType w:val="hybridMultilevel"/>
    <w:tmpl w:val="A0AA402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75686490"/>
    <w:multiLevelType w:val="hybridMultilevel"/>
    <w:tmpl w:val="898E760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778C7D48"/>
    <w:multiLevelType w:val="multilevel"/>
    <w:tmpl w:val="F8265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94774D9"/>
    <w:multiLevelType w:val="hybridMultilevel"/>
    <w:tmpl w:val="045C9B9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2">
    <w:nsid w:val="7AC770D1"/>
    <w:multiLevelType w:val="hybridMultilevel"/>
    <w:tmpl w:val="8BF6FECE"/>
    <w:lvl w:ilvl="0" w:tplc="0419000F">
      <w:start w:val="1"/>
      <w:numFmt w:val="decimal"/>
      <w:lvlText w:val="%1."/>
      <w:lvlJc w:val="left"/>
      <w:pPr>
        <w:tabs>
          <w:tab w:val="num" w:pos="1429"/>
        </w:tabs>
        <w:ind w:left="1429" w:hanging="360"/>
      </w:pPr>
      <w:rPr>
        <w:rFonts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7E5D7C54"/>
    <w:multiLevelType w:val="multilevel"/>
    <w:tmpl w:val="8F6E13C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17"/>
  </w:num>
  <w:num w:numId="2">
    <w:abstractNumId w:val="15"/>
  </w:num>
  <w:num w:numId="3">
    <w:abstractNumId w:val="1"/>
  </w:num>
  <w:num w:numId="4">
    <w:abstractNumId w:val="10"/>
  </w:num>
  <w:num w:numId="5">
    <w:abstractNumId w:val="5"/>
  </w:num>
  <w:num w:numId="6">
    <w:abstractNumId w:val="6"/>
  </w:num>
  <w:num w:numId="7">
    <w:abstractNumId w:val="22"/>
  </w:num>
  <w:num w:numId="8">
    <w:abstractNumId w:val="7"/>
  </w:num>
  <w:num w:numId="9">
    <w:abstractNumId w:val="18"/>
  </w:num>
  <w:num w:numId="10">
    <w:abstractNumId w:val="8"/>
  </w:num>
  <w:num w:numId="11">
    <w:abstractNumId w:val="4"/>
  </w:num>
  <w:num w:numId="12">
    <w:abstractNumId w:val="19"/>
  </w:num>
  <w:num w:numId="13">
    <w:abstractNumId w:val="14"/>
  </w:num>
  <w:num w:numId="14">
    <w:abstractNumId w:val="16"/>
  </w:num>
  <w:num w:numId="15">
    <w:abstractNumId w:val="23"/>
  </w:num>
  <w:num w:numId="16">
    <w:abstractNumId w:val="21"/>
  </w:num>
  <w:num w:numId="17">
    <w:abstractNumId w:val="3"/>
  </w:num>
  <w:num w:numId="18">
    <w:abstractNumId w:val="20"/>
  </w:num>
  <w:num w:numId="19">
    <w:abstractNumId w:val="2"/>
  </w:num>
  <w:num w:numId="20">
    <w:abstractNumId w:val="11"/>
  </w:num>
  <w:num w:numId="21">
    <w:abstractNumId w:val="9"/>
  </w:num>
  <w:num w:numId="22">
    <w:abstractNumId w:val="0"/>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Fmt w:val="chicago"/>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704"/>
    <w:rsid w:val="0000165F"/>
    <w:rsid w:val="000174B0"/>
    <w:rsid w:val="00083B5F"/>
    <w:rsid w:val="000A4FF8"/>
    <w:rsid w:val="000B74D0"/>
    <w:rsid w:val="000C1A44"/>
    <w:rsid w:val="000D2CAD"/>
    <w:rsid w:val="000D5C35"/>
    <w:rsid w:val="000D5C8A"/>
    <w:rsid w:val="000D667D"/>
    <w:rsid w:val="000D6704"/>
    <w:rsid w:val="000D7A85"/>
    <w:rsid w:val="000E1A00"/>
    <w:rsid w:val="000F2688"/>
    <w:rsid w:val="000F41B1"/>
    <w:rsid w:val="000F5AA1"/>
    <w:rsid w:val="00120A42"/>
    <w:rsid w:val="001560EB"/>
    <w:rsid w:val="0016528A"/>
    <w:rsid w:val="001735D2"/>
    <w:rsid w:val="00177C23"/>
    <w:rsid w:val="001806F3"/>
    <w:rsid w:val="001969A4"/>
    <w:rsid w:val="001A0932"/>
    <w:rsid w:val="001B19D0"/>
    <w:rsid w:val="001C3204"/>
    <w:rsid w:val="001D2E55"/>
    <w:rsid w:val="001D71B2"/>
    <w:rsid w:val="00221DA8"/>
    <w:rsid w:val="002664C7"/>
    <w:rsid w:val="00274C1F"/>
    <w:rsid w:val="002974E4"/>
    <w:rsid w:val="002A2E4A"/>
    <w:rsid w:val="002A79C7"/>
    <w:rsid w:val="002C08FC"/>
    <w:rsid w:val="002D66A4"/>
    <w:rsid w:val="002E6673"/>
    <w:rsid w:val="002E6883"/>
    <w:rsid w:val="002F49AB"/>
    <w:rsid w:val="002F5FB1"/>
    <w:rsid w:val="003352CB"/>
    <w:rsid w:val="00343A1F"/>
    <w:rsid w:val="00353E34"/>
    <w:rsid w:val="00365785"/>
    <w:rsid w:val="0036593F"/>
    <w:rsid w:val="00387F2A"/>
    <w:rsid w:val="00397581"/>
    <w:rsid w:val="003A43A5"/>
    <w:rsid w:val="003B1AFA"/>
    <w:rsid w:val="003C16FD"/>
    <w:rsid w:val="003D70BF"/>
    <w:rsid w:val="004102EF"/>
    <w:rsid w:val="00417EEC"/>
    <w:rsid w:val="00430DD7"/>
    <w:rsid w:val="00436788"/>
    <w:rsid w:val="00452FD7"/>
    <w:rsid w:val="0045384A"/>
    <w:rsid w:val="0047500E"/>
    <w:rsid w:val="00477E22"/>
    <w:rsid w:val="004A2A9D"/>
    <w:rsid w:val="004C0131"/>
    <w:rsid w:val="004C2017"/>
    <w:rsid w:val="004D0CFC"/>
    <w:rsid w:val="004D5C37"/>
    <w:rsid w:val="00525B68"/>
    <w:rsid w:val="00526A57"/>
    <w:rsid w:val="00532700"/>
    <w:rsid w:val="00535814"/>
    <w:rsid w:val="0053742F"/>
    <w:rsid w:val="00553762"/>
    <w:rsid w:val="0057256C"/>
    <w:rsid w:val="0058219A"/>
    <w:rsid w:val="00591292"/>
    <w:rsid w:val="005915EB"/>
    <w:rsid w:val="00592ECE"/>
    <w:rsid w:val="005A78CD"/>
    <w:rsid w:val="005C75A7"/>
    <w:rsid w:val="005D38F5"/>
    <w:rsid w:val="005D4062"/>
    <w:rsid w:val="00607245"/>
    <w:rsid w:val="00622440"/>
    <w:rsid w:val="00635161"/>
    <w:rsid w:val="006409AC"/>
    <w:rsid w:val="00640C2D"/>
    <w:rsid w:val="00643646"/>
    <w:rsid w:val="0065363D"/>
    <w:rsid w:val="00673549"/>
    <w:rsid w:val="00686695"/>
    <w:rsid w:val="006C3496"/>
    <w:rsid w:val="006C3E5B"/>
    <w:rsid w:val="006D3562"/>
    <w:rsid w:val="00711BB0"/>
    <w:rsid w:val="0072426B"/>
    <w:rsid w:val="00745CCC"/>
    <w:rsid w:val="00746623"/>
    <w:rsid w:val="007550F2"/>
    <w:rsid w:val="00777252"/>
    <w:rsid w:val="007A0911"/>
    <w:rsid w:val="007C2170"/>
    <w:rsid w:val="007C456C"/>
    <w:rsid w:val="007C5582"/>
    <w:rsid w:val="007E580E"/>
    <w:rsid w:val="007E7DA3"/>
    <w:rsid w:val="007F62E6"/>
    <w:rsid w:val="0080343C"/>
    <w:rsid w:val="008251E2"/>
    <w:rsid w:val="008267E7"/>
    <w:rsid w:val="00835B81"/>
    <w:rsid w:val="008375E9"/>
    <w:rsid w:val="00851724"/>
    <w:rsid w:val="00882A17"/>
    <w:rsid w:val="00892E4B"/>
    <w:rsid w:val="0089528A"/>
    <w:rsid w:val="008A1D1E"/>
    <w:rsid w:val="008A22CF"/>
    <w:rsid w:val="008D4782"/>
    <w:rsid w:val="00945677"/>
    <w:rsid w:val="0095183C"/>
    <w:rsid w:val="009867CF"/>
    <w:rsid w:val="00992D45"/>
    <w:rsid w:val="009A0C9E"/>
    <w:rsid w:val="009A25F4"/>
    <w:rsid w:val="009A4170"/>
    <w:rsid w:val="009A5820"/>
    <w:rsid w:val="009A6D27"/>
    <w:rsid w:val="009B127F"/>
    <w:rsid w:val="009B1454"/>
    <w:rsid w:val="009B6D95"/>
    <w:rsid w:val="009C20BE"/>
    <w:rsid w:val="009C4509"/>
    <w:rsid w:val="009E052A"/>
    <w:rsid w:val="00A1548A"/>
    <w:rsid w:val="00A42338"/>
    <w:rsid w:val="00A51FB5"/>
    <w:rsid w:val="00A554A4"/>
    <w:rsid w:val="00A57918"/>
    <w:rsid w:val="00A7582B"/>
    <w:rsid w:val="00A82B6F"/>
    <w:rsid w:val="00A92481"/>
    <w:rsid w:val="00AA5F64"/>
    <w:rsid w:val="00AB2239"/>
    <w:rsid w:val="00AB7E2E"/>
    <w:rsid w:val="00AE0B64"/>
    <w:rsid w:val="00AE4EB8"/>
    <w:rsid w:val="00B05B57"/>
    <w:rsid w:val="00B12194"/>
    <w:rsid w:val="00B35558"/>
    <w:rsid w:val="00B45D28"/>
    <w:rsid w:val="00B672BD"/>
    <w:rsid w:val="00B80413"/>
    <w:rsid w:val="00B912A6"/>
    <w:rsid w:val="00BB33D8"/>
    <w:rsid w:val="00BB40AB"/>
    <w:rsid w:val="00BC1611"/>
    <w:rsid w:val="00BE17E4"/>
    <w:rsid w:val="00BE6340"/>
    <w:rsid w:val="00BF09FC"/>
    <w:rsid w:val="00C05066"/>
    <w:rsid w:val="00C0634E"/>
    <w:rsid w:val="00C20F25"/>
    <w:rsid w:val="00C269DC"/>
    <w:rsid w:val="00C33A86"/>
    <w:rsid w:val="00C64E60"/>
    <w:rsid w:val="00C9627E"/>
    <w:rsid w:val="00CA29AB"/>
    <w:rsid w:val="00CA3DD6"/>
    <w:rsid w:val="00CC3385"/>
    <w:rsid w:val="00CE0108"/>
    <w:rsid w:val="00CF1F27"/>
    <w:rsid w:val="00CF7E18"/>
    <w:rsid w:val="00D032D7"/>
    <w:rsid w:val="00D11175"/>
    <w:rsid w:val="00D13EB1"/>
    <w:rsid w:val="00D23629"/>
    <w:rsid w:val="00D31B7E"/>
    <w:rsid w:val="00D42C55"/>
    <w:rsid w:val="00D54172"/>
    <w:rsid w:val="00D602A5"/>
    <w:rsid w:val="00D616A8"/>
    <w:rsid w:val="00D66C60"/>
    <w:rsid w:val="00D74117"/>
    <w:rsid w:val="00D96483"/>
    <w:rsid w:val="00DA4317"/>
    <w:rsid w:val="00DB0AE6"/>
    <w:rsid w:val="00DB35DB"/>
    <w:rsid w:val="00DC274E"/>
    <w:rsid w:val="00DE3A46"/>
    <w:rsid w:val="00E014E6"/>
    <w:rsid w:val="00E119B0"/>
    <w:rsid w:val="00E525C3"/>
    <w:rsid w:val="00E52C64"/>
    <w:rsid w:val="00E5572A"/>
    <w:rsid w:val="00E87C2D"/>
    <w:rsid w:val="00E90EE5"/>
    <w:rsid w:val="00E93353"/>
    <w:rsid w:val="00E978B1"/>
    <w:rsid w:val="00EA0819"/>
    <w:rsid w:val="00EA16C8"/>
    <w:rsid w:val="00EA7BE4"/>
    <w:rsid w:val="00EA7C4C"/>
    <w:rsid w:val="00ED2836"/>
    <w:rsid w:val="00ED5113"/>
    <w:rsid w:val="00F0210A"/>
    <w:rsid w:val="00F108DF"/>
    <w:rsid w:val="00F25ED6"/>
    <w:rsid w:val="00F30C54"/>
    <w:rsid w:val="00F37629"/>
    <w:rsid w:val="00F52ABB"/>
    <w:rsid w:val="00F70804"/>
    <w:rsid w:val="00F71F69"/>
    <w:rsid w:val="00F80031"/>
    <w:rsid w:val="00F86081"/>
    <w:rsid w:val="00F97550"/>
    <w:rsid w:val="00FA3A5F"/>
    <w:rsid w:val="00FA4000"/>
    <w:rsid w:val="00FC0F6C"/>
    <w:rsid w:val="00FC5470"/>
    <w:rsid w:val="00FE728E"/>
    <w:rsid w:val="00FE7BDD"/>
    <w:rsid w:val="00FF0E76"/>
    <w:rsid w:val="00FF6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D869FB1-E7FB-4F51-AC8E-F29D9334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000"/>
    <w:rPr>
      <w:sz w:val="24"/>
      <w:szCs w:val="24"/>
    </w:rPr>
  </w:style>
  <w:style w:type="paragraph" w:styleId="1">
    <w:name w:val="heading 1"/>
    <w:basedOn w:val="a"/>
    <w:next w:val="a"/>
    <w:link w:val="10"/>
    <w:uiPriority w:val="99"/>
    <w:qFormat/>
    <w:rsid w:val="00D23629"/>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526A5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183C"/>
    <w:rPr>
      <w:rFonts w:ascii="Cambria" w:hAnsi="Cambria" w:cs="Cambria"/>
      <w:b/>
      <w:bCs/>
      <w:kern w:val="32"/>
      <w:sz w:val="32"/>
      <w:szCs w:val="32"/>
    </w:rPr>
  </w:style>
  <w:style w:type="character" w:customStyle="1" w:styleId="30">
    <w:name w:val="Заголовок 3 Знак"/>
    <w:link w:val="3"/>
    <w:uiPriority w:val="99"/>
    <w:locked/>
    <w:rsid w:val="009A25F4"/>
    <w:rPr>
      <w:rFonts w:cs="Times New Roman"/>
      <w:b/>
      <w:bCs/>
      <w:sz w:val="27"/>
      <w:szCs w:val="27"/>
    </w:rPr>
  </w:style>
  <w:style w:type="paragraph" w:styleId="a3">
    <w:name w:val="Normal (Web)"/>
    <w:basedOn w:val="a"/>
    <w:uiPriority w:val="99"/>
    <w:rsid w:val="000D5C35"/>
    <w:pPr>
      <w:spacing w:before="100" w:beforeAutospacing="1" w:after="100" w:afterAutospacing="1"/>
    </w:pPr>
  </w:style>
  <w:style w:type="paragraph" w:styleId="HTML">
    <w:name w:val="HTML Preformatted"/>
    <w:basedOn w:val="a"/>
    <w:link w:val="HTML0"/>
    <w:uiPriority w:val="99"/>
    <w:rsid w:val="0052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95183C"/>
    <w:rPr>
      <w:rFonts w:ascii="Courier New" w:hAnsi="Courier New" w:cs="Courier New"/>
      <w:sz w:val="20"/>
      <w:szCs w:val="20"/>
    </w:rPr>
  </w:style>
  <w:style w:type="table" w:styleId="a4">
    <w:name w:val="Table Grid"/>
    <w:basedOn w:val="a1"/>
    <w:uiPriority w:val="99"/>
    <w:rsid w:val="008A1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57256C"/>
    <w:pPr>
      <w:widowControl w:val="0"/>
      <w:spacing w:line="280" w:lineRule="auto"/>
      <w:ind w:firstLine="260"/>
      <w:jc w:val="both"/>
    </w:pPr>
  </w:style>
  <w:style w:type="character" w:customStyle="1" w:styleId="text">
    <w:name w:val="text"/>
    <w:uiPriority w:val="99"/>
    <w:rsid w:val="004D0CFC"/>
    <w:rPr>
      <w:rFonts w:cs="Times New Roman"/>
    </w:rPr>
  </w:style>
  <w:style w:type="paragraph" w:styleId="a5">
    <w:name w:val="caption"/>
    <w:basedOn w:val="a"/>
    <w:next w:val="a"/>
    <w:uiPriority w:val="99"/>
    <w:qFormat/>
    <w:rsid w:val="009C4509"/>
    <w:pPr>
      <w:jc w:val="center"/>
    </w:pPr>
    <w:rPr>
      <w:b/>
      <w:bCs/>
    </w:rPr>
  </w:style>
  <w:style w:type="paragraph" w:styleId="a6">
    <w:name w:val="footer"/>
    <w:basedOn w:val="a"/>
    <w:link w:val="a7"/>
    <w:uiPriority w:val="99"/>
    <w:rsid w:val="001735D2"/>
    <w:pPr>
      <w:tabs>
        <w:tab w:val="center" w:pos="4677"/>
        <w:tab w:val="right" w:pos="9355"/>
      </w:tabs>
    </w:pPr>
  </w:style>
  <w:style w:type="character" w:customStyle="1" w:styleId="a7">
    <w:name w:val="Нижний колонтитул Знак"/>
    <w:link w:val="a6"/>
    <w:uiPriority w:val="99"/>
    <w:semiHidden/>
    <w:locked/>
    <w:rsid w:val="0095183C"/>
    <w:rPr>
      <w:rFonts w:cs="Times New Roman"/>
      <w:sz w:val="24"/>
      <w:szCs w:val="24"/>
    </w:rPr>
  </w:style>
  <w:style w:type="character" w:styleId="a8">
    <w:name w:val="page number"/>
    <w:uiPriority w:val="99"/>
    <w:rsid w:val="001735D2"/>
    <w:rPr>
      <w:rFonts w:cs="Times New Roman"/>
    </w:rPr>
  </w:style>
  <w:style w:type="paragraph" w:styleId="a9">
    <w:name w:val="header"/>
    <w:basedOn w:val="a"/>
    <w:link w:val="aa"/>
    <w:uiPriority w:val="99"/>
    <w:rsid w:val="00AB2239"/>
    <w:pPr>
      <w:tabs>
        <w:tab w:val="center" w:pos="4677"/>
        <w:tab w:val="right" w:pos="9355"/>
      </w:tabs>
    </w:pPr>
  </w:style>
  <w:style w:type="character" w:customStyle="1" w:styleId="aa">
    <w:name w:val="Верхний колонтитул Знак"/>
    <w:link w:val="a9"/>
    <w:uiPriority w:val="99"/>
    <w:semiHidden/>
    <w:locked/>
    <w:rsid w:val="0095183C"/>
    <w:rPr>
      <w:rFonts w:cs="Times New Roman"/>
      <w:sz w:val="24"/>
      <w:szCs w:val="24"/>
    </w:rPr>
  </w:style>
  <w:style w:type="character" w:styleId="ab">
    <w:name w:val="Hyperlink"/>
    <w:uiPriority w:val="99"/>
    <w:rsid w:val="00C64E60"/>
    <w:rPr>
      <w:rFonts w:cs="Times New Roman"/>
      <w:color w:val="0000FF"/>
      <w:u w:val="single"/>
    </w:rPr>
  </w:style>
  <w:style w:type="character" w:styleId="ac">
    <w:name w:val="FollowedHyperlink"/>
    <w:uiPriority w:val="99"/>
    <w:rsid w:val="00C64E60"/>
    <w:rPr>
      <w:rFonts w:cs="Times New Roman"/>
      <w:color w:val="800080"/>
      <w:u w:val="single"/>
    </w:rPr>
  </w:style>
  <w:style w:type="paragraph" w:styleId="2">
    <w:name w:val="Body Text Indent 2"/>
    <w:basedOn w:val="a"/>
    <w:link w:val="20"/>
    <w:uiPriority w:val="99"/>
    <w:rsid w:val="00D23629"/>
    <w:pPr>
      <w:overflowPunct w:val="0"/>
      <w:autoSpaceDE w:val="0"/>
      <w:autoSpaceDN w:val="0"/>
      <w:adjustRightInd w:val="0"/>
      <w:ind w:left="567"/>
      <w:textAlignment w:val="baseline"/>
    </w:pPr>
    <w:rPr>
      <w:b/>
      <w:bCs/>
      <w:sz w:val="28"/>
      <w:szCs w:val="28"/>
    </w:rPr>
  </w:style>
  <w:style w:type="character" w:customStyle="1" w:styleId="20">
    <w:name w:val="Основной текст с отступом 2 Знак"/>
    <w:link w:val="2"/>
    <w:uiPriority w:val="99"/>
    <w:semiHidden/>
    <w:locked/>
    <w:rsid w:val="0095183C"/>
    <w:rPr>
      <w:rFonts w:cs="Times New Roman"/>
      <w:sz w:val="24"/>
      <w:szCs w:val="24"/>
    </w:rPr>
  </w:style>
  <w:style w:type="character" w:styleId="ad">
    <w:name w:val="Strong"/>
    <w:uiPriority w:val="99"/>
    <w:qFormat/>
    <w:rsid w:val="000F5AA1"/>
    <w:rPr>
      <w:rFonts w:cs="Times New Roman"/>
      <w:b/>
      <w:bCs/>
    </w:rPr>
  </w:style>
  <w:style w:type="character" w:customStyle="1" w:styleId="italic">
    <w:name w:val="italic"/>
    <w:uiPriority w:val="99"/>
    <w:rsid w:val="000F5AA1"/>
    <w:rPr>
      <w:rFonts w:cs="Times New Roman"/>
    </w:rPr>
  </w:style>
  <w:style w:type="character" w:customStyle="1" w:styleId="diccolor">
    <w:name w:val="dic_color"/>
    <w:uiPriority w:val="99"/>
    <w:rsid w:val="000F5AA1"/>
    <w:rPr>
      <w:rFonts w:cs="Times New Roman"/>
    </w:rPr>
  </w:style>
  <w:style w:type="paragraph" w:styleId="ae">
    <w:name w:val="footnote text"/>
    <w:basedOn w:val="a"/>
    <w:link w:val="af"/>
    <w:uiPriority w:val="99"/>
    <w:semiHidden/>
    <w:rsid w:val="005D4062"/>
    <w:rPr>
      <w:sz w:val="20"/>
      <w:szCs w:val="20"/>
    </w:rPr>
  </w:style>
  <w:style w:type="character" w:customStyle="1" w:styleId="af">
    <w:name w:val="Текст сноски Знак"/>
    <w:link w:val="ae"/>
    <w:uiPriority w:val="99"/>
    <w:semiHidden/>
    <w:locked/>
    <w:rsid w:val="0095183C"/>
    <w:rPr>
      <w:rFonts w:cs="Times New Roman"/>
      <w:sz w:val="20"/>
      <w:szCs w:val="20"/>
    </w:rPr>
  </w:style>
  <w:style w:type="character" w:styleId="af0">
    <w:name w:val="footnote reference"/>
    <w:uiPriority w:val="99"/>
    <w:semiHidden/>
    <w:rsid w:val="005D4062"/>
    <w:rPr>
      <w:rFonts w:cs="Times New Roman"/>
      <w:vertAlign w:val="superscript"/>
    </w:rPr>
  </w:style>
  <w:style w:type="character" w:customStyle="1" w:styleId="mw-headline">
    <w:name w:val="mw-headline"/>
    <w:uiPriority w:val="99"/>
    <w:rsid w:val="009A25F4"/>
    <w:rPr>
      <w:rFonts w:cs="Times New Roman"/>
    </w:rPr>
  </w:style>
  <w:style w:type="table" w:styleId="af1">
    <w:name w:val="Table Professional"/>
    <w:basedOn w:val="a1"/>
    <w:uiPriority w:val="99"/>
    <w:unhideWhenUsed/>
    <w:rsid w:val="00A82B6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157479">
      <w:marLeft w:val="0"/>
      <w:marRight w:val="0"/>
      <w:marTop w:val="0"/>
      <w:marBottom w:val="0"/>
      <w:divBdr>
        <w:top w:val="none" w:sz="0" w:space="0" w:color="auto"/>
        <w:left w:val="none" w:sz="0" w:space="0" w:color="auto"/>
        <w:bottom w:val="none" w:sz="0" w:space="0" w:color="auto"/>
        <w:right w:val="none" w:sz="0" w:space="0" w:color="auto"/>
      </w:divBdr>
      <w:divsChild>
        <w:div w:id="371157496">
          <w:marLeft w:val="0"/>
          <w:marRight w:val="0"/>
          <w:marTop w:val="0"/>
          <w:marBottom w:val="0"/>
          <w:divBdr>
            <w:top w:val="none" w:sz="0" w:space="0" w:color="auto"/>
            <w:left w:val="none" w:sz="0" w:space="0" w:color="auto"/>
            <w:bottom w:val="none" w:sz="0" w:space="0" w:color="auto"/>
            <w:right w:val="none" w:sz="0" w:space="0" w:color="auto"/>
          </w:divBdr>
          <w:divsChild>
            <w:div w:id="371157500">
              <w:marLeft w:val="0"/>
              <w:marRight w:val="0"/>
              <w:marTop w:val="0"/>
              <w:marBottom w:val="0"/>
              <w:divBdr>
                <w:top w:val="none" w:sz="0" w:space="0" w:color="auto"/>
                <w:left w:val="none" w:sz="0" w:space="0" w:color="auto"/>
                <w:bottom w:val="none" w:sz="0" w:space="0" w:color="auto"/>
                <w:right w:val="none" w:sz="0" w:space="0" w:color="auto"/>
              </w:divBdr>
              <w:divsChild>
                <w:div w:id="371157486">
                  <w:marLeft w:val="0"/>
                  <w:marRight w:val="0"/>
                  <w:marTop w:val="0"/>
                  <w:marBottom w:val="0"/>
                  <w:divBdr>
                    <w:top w:val="none" w:sz="0" w:space="0" w:color="auto"/>
                    <w:left w:val="none" w:sz="0" w:space="0" w:color="auto"/>
                    <w:bottom w:val="none" w:sz="0" w:space="0" w:color="auto"/>
                    <w:right w:val="none" w:sz="0" w:space="0" w:color="auto"/>
                  </w:divBdr>
                  <w:divsChild>
                    <w:div w:id="371157488">
                      <w:marLeft w:val="0"/>
                      <w:marRight w:val="0"/>
                      <w:marTop w:val="0"/>
                      <w:marBottom w:val="0"/>
                      <w:divBdr>
                        <w:top w:val="none" w:sz="0" w:space="0" w:color="auto"/>
                        <w:left w:val="none" w:sz="0" w:space="0" w:color="auto"/>
                        <w:bottom w:val="none" w:sz="0" w:space="0" w:color="auto"/>
                        <w:right w:val="none" w:sz="0" w:space="0" w:color="auto"/>
                      </w:divBdr>
                      <w:divsChild>
                        <w:div w:id="371157491">
                          <w:marLeft w:val="0"/>
                          <w:marRight w:val="0"/>
                          <w:marTop w:val="0"/>
                          <w:marBottom w:val="0"/>
                          <w:divBdr>
                            <w:top w:val="none" w:sz="0" w:space="0" w:color="F8FCFF"/>
                            <w:left w:val="none" w:sz="0" w:space="0" w:color="F8FCFF"/>
                            <w:bottom w:val="none" w:sz="0" w:space="0" w:color="F8FCFF"/>
                            <w:right w:val="none" w:sz="0" w:space="0" w:color="F8FCFF"/>
                          </w:divBdr>
                          <w:divsChild>
                            <w:div w:id="371157493">
                              <w:marLeft w:val="0"/>
                              <w:marRight w:val="0"/>
                              <w:marTop w:val="0"/>
                              <w:marBottom w:val="0"/>
                              <w:divBdr>
                                <w:top w:val="none" w:sz="0" w:space="0" w:color="auto"/>
                                <w:left w:val="none" w:sz="0" w:space="0" w:color="auto"/>
                                <w:bottom w:val="none" w:sz="0" w:space="0" w:color="auto"/>
                                <w:right w:val="none" w:sz="0" w:space="0" w:color="auto"/>
                              </w:divBdr>
                              <w:divsChild>
                                <w:div w:id="371157484">
                                  <w:marLeft w:val="0"/>
                                  <w:marRight w:val="0"/>
                                  <w:marTop w:val="0"/>
                                  <w:marBottom w:val="0"/>
                                  <w:divBdr>
                                    <w:top w:val="none" w:sz="0" w:space="0" w:color="auto"/>
                                    <w:left w:val="none" w:sz="0" w:space="0" w:color="auto"/>
                                    <w:bottom w:val="none" w:sz="0" w:space="0" w:color="auto"/>
                                    <w:right w:val="none" w:sz="0" w:space="0" w:color="auto"/>
                                  </w:divBdr>
                                  <w:divsChild>
                                    <w:div w:id="3711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7481">
      <w:marLeft w:val="0"/>
      <w:marRight w:val="0"/>
      <w:marTop w:val="0"/>
      <w:marBottom w:val="0"/>
      <w:divBdr>
        <w:top w:val="none" w:sz="0" w:space="0" w:color="auto"/>
        <w:left w:val="none" w:sz="0" w:space="0" w:color="auto"/>
        <w:bottom w:val="none" w:sz="0" w:space="0" w:color="auto"/>
        <w:right w:val="none" w:sz="0" w:space="0" w:color="auto"/>
      </w:divBdr>
    </w:div>
    <w:div w:id="371157482">
      <w:marLeft w:val="0"/>
      <w:marRight w:val="0"/>
      <w:marTop w:val="0"/>
      <w:marBottom w:val="0"/>
      <w:divBdr>
        <w:top w:val="none" w:sz="0" w:space="0" w:color="auto"/>
        <w:left w:val="none" w:sz="0" w:space="0" w:color="auto"/>
        <w:bottom w:val="none" w:sz="0" w:space="0" w:color="auto"/>
        <w:right w:val="none" w:sz="0" w:space="0" w:color="auto"/>
      </w:divBdr>
    </w:div>
    <w:div w:id="371157487">
      <w:marLeft w:val="0"/>
      <w:marRight w:val="0"/>
      <w:marTop w:val="0"/>
      <w:marBottom w:val="0"/>
      <w:divBdr>
        <w:top w:val="none" w:sz="0" w:space="0" w:color="auto"/>
        <w:left w:val="none" w:sz="0" w:space="0" w:color="auto"/>
        <w:bottom w:val="none" w:sz="0" w:space="0" w:color="auto"/>
        <w:right w:val="none" w:sz="0" w:space="0" w:color="auto"/>
      </w:divBdr>
    </w:div>
    <w:div w:id="371157489">
      <w:marLeft w:val="0"/>
      <w:marRight w:val="0"/>
      <w:marTop w:val="0"/>
      <w:marBottom w:val="0"/>
      <w:divBdr>
        <w:top w:val="none" w:sz="0" w:space="0" w:color="auto"/>
        <w:left w:val="none" w:sz="0" w:space="0" w:color="auto"/>
        <w:bottom w:val="none" w:sz="0" w:space="0" w:color="auto"/>
        <w:right w:val="none" w:sz="0" w:space="0" w:color="auto"/>
      </w:divBdr>
    </w:div>
    <w:div w:id="371157490">
      <w:marLeft w:val="0"/>
      <w:marRight w:val="0"/>
      <w:marTop w:val="0"/>
      <w:marBottom w:val="0"/>
      <w:divBdr>
        <w:top w:val="none" w:sz="0" w:space="0" w:color="auto"/>
        <w:left w:val="none" w:sz="0" w:space="0" w:color="auto"/>
        <w:bottom w:val="none" w:sz="0" w:space="0" w:color="auto"/>
        <w:right w:val="none" w:sz="0" w:space="0" w:color="auto"/>
      </w:divBdr>
    </w:div>
    <w:div w:id="371157492">
      <w:marLeft w:val="0"/>
      <w:marRight w:val="0"/>
      <w:marTop w:val="0"/>
      <w:marBottom w:val="0"/>
      <w:divBdr>
        <w:top w:val="none" w:sz="0" w:space="0" w:color="auto"/>
        <w:left w:val="none" w:sz="0" w:space="0" w:color="auto"/>
        <w:bottom w:val="none" w:sz="0" w:space="0" w:color="auto"/>
        <w:right w:val="none" w:sz="0" w:space="0" w:color="auto"/>
      </w:divBdr>
      <w:divsChild>
        <w:div w:id="371157501">
          <w:marLeft w:val="0"/>
          <w:marRight w:val="0"/>
          <w:marTop w:val="0"/>
          <w:marBottom w:val="0"/>
          <w:divBdr>
            <w:top w:val="none" w:sz="0" w:space="0" w:color="auto"/>
            <w:left w:val="none" w:sz="0" w:space="0" w:color="auto"/>
            <w:bottom w:val="none" w:sz="0" w:space="0" w:color="auto"/>
            <w:right w:val="none" w:sz="0" w:space="0" w:color="auto"/>
          </w:divBdr>
          <w:divsChild>
            <w:div w:id="371157497">
              <w:marLeft w:val="0"/>
              <w:marRight w:val="0"/>
              <w:marTop w:val="0"/>
              <w:marBottom w:val="0"/>
              <w:divBdr>
                <w:top w:val="none" w:sz="0" w:space="0" w:color="auto"/>
                <w:left w:val="none" w:sz="0" w:space="0" w:color="auto"/>
                <w:bottom w:val="none" w:sz="0" w:space="0" w:color="auto"/>
                <w:right w:val="none" w:sz="0" w:space="0" w:color="auto"/>
              </w:divBdr>
              <w:divsChild>
                <w:div w:id="371157485">
                  <w:marLeft w:val="0"/>
                  <w:marRight w:val="0"/>
                  <w:marTop w:val="0"/>
                  <w:marBottom w:val="0"/>
                  <w:divBdr>
                    <w:top w:val="none" w:sz="0" w:space="0" w:color="auto"/>
                    <w:left w:val="none" w:sz="0" w:space="0" w:color="auto"/>
                    <w:bottom w:val="none" w:sz="0" w:space="0" w:color="auto"/>
                    <w:right w:val="none" w:sz="0" w:space="0" w:color="auto"/>
                  </w:divBdr>
                  <w:divsChild>
                    <w:div w:id="3711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494">
      <w:marLeft w:val="0"/>
      <w:marRight w:val="0"/>
      <w:marTop w:val="0"/>
      <w:marBottom w:val="0"/>
      <w:divBdr>
        <w:top w:val="none" w:sz="0" w:space="0" w:color="auto"/>
        <w:left w:val="none" w:sz="0" w:space="0" w:color="auto"/>
        <w:bottom w:val="none" w:sz="0" w:space="0" w:color="auto"/>
        <w:right w:val="none" w:sz="0" w:space="0" w:color="auto"/>
      </w:divBdr>
    </w:div>
    <w:div w:id="371157495">
      <w:marLeft w:val="0"/>
      <w:marRight w:val="0"/>
      <w:marTop w:val="0"/>
      <w:marBottom w:val="0"/>
      <w:divBdr>
        <w:top w:val="none" w:sz="0" w:space="0" w:color="auto"/>
        <w:left w:val="none" w:sz="0" w:space="0" w:color="auto"/>
        <w:bottom w:val="none" w:sz="0" w:space="0" w:color="auto"/>
        <w:right w:val="none" w:sz="0" w:space="0" w:color="auto"/>
      </w:divBdr>
    </w:div>
    <w:div w:id="371157498">
      <w:marLeft w:val="0"/>
      <w:marRight w:val="0"/>
      <w:marTop w:val="0"/>
      <w:marBottom w:val="0"/>
      <w:divBdr>
        <w:top w:val="none" w:sz="0" w:space="0" w:color="auto"/>
        <w:left w:val="none" w:sz="0" w:space="0" w:color="auto"/>
        <w:bottom w:val="none" w:sz="0" w:space="0" w:color="auto"/>
        <w:right w:val="none" w:sz="0" w:space="0" w:color="auto"/>
      </w:divBdr>
    </w:div>
    <w:div w:id="371157499">
      <w:marLeft w:val="0"/>
      <w:marRight w:val="0"/>
      <w:marTop w:val="0"/>
      <w:marBottom w:val="0"/>
      <w:divBdr>
        <w:top w:val="none" w:sz="0" w:space="0" w:color="auto"/>
        <w:left w:val="none" w:sz="0" w:space="0" w:color="auto"/>
        <w:bottom w:val="none" w:sz="0" w:space="0" w:color="auto"/>
        <w:right w:val="none" w:sz="0" w:space="0" w:color="auto"/>
      </w:divBdr>
    </w:div>
    <w:div w:id="371157502">
      <w:marLeft w:val="0"/>
      <w:marRight w:val="0"/>
      <w:marTop w:val="0"/>
      <w:marBottom w:val="0"/>
      <w:divBdr>
        <w:top w:val="none" w:sz="0" w:space="0" w:color="auto"/>
        <w:left w:val="none" w:sz="0" w:space="0" w:color="auto"/>
        <w:bottom w:val="none" w:sz="0" w:space="0" w:color="auto"/>
        <w:right w:val="none" w:sz="0" w:space="0" w:color="auto"/>
      </w:divBdr>
    </w:div>
    <w:div w:id="371157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9680</Words>
  <Characters>55176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Деньги – важнейшая макроэкономическая категория, позволяющая анализировать инфляционные процессы, циклические колебания, механизм достижения равновесия в экономике, согласованность работы товарного и денежного рынков и т</vt:lpstr>
    </vt:vector>
  </TitlesOfParts>
  <Company>MICROSOFT</Company>
  <LinksUpToDate>false</LinksUpToDate>
  <CharactersWithSpaces>64727</CharactersWithSpaces>
  <SharedDoc>false</SharedDoc>
  <HLinks>
    <vt:vector size="6" baseType="variant">
      <vt:variant>
        <vt:i4>3211377</vt:i4>
      </vt:variant>
      <vt:variant>
        <vt:i4>35026</vt:i4>
      </vt:variant>
      <vt:variant>
        <vt:i4>1025</vt:i4>
      </vt:variant>
      <vt:variant>
        <vt:i4>4</vt:i4>
      </vt:variant>
      <vt:variant>
        <vt:lpwstr>http://ru.wikipedia.org/wiki/%D0%A4%D0%B0%D0%B9%D0%BB:M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Деньги – важнейшая макроэкономическая категория, позволяющая анализировать инфляционные процессы, циклические колебания, механизм достижения равновесия в экономике, согласованность работы товарного и денежного рынков и т</dc:title>
  <dc:subject/>
  <dc:creator>ADMIN</dc:creator>
  <cp:keywords/>
  <dc:description/>
  <cp:lastModifiedBy>admin</cp:lastModifiedBy>
  <cp:revision>2</cp:revision>
  <dcterms:created xsi:type="dcterms:W3CDTF">2014-03-12T22:59:00Z</dcterms:created>
  <dcterms:modified xsi:type="dcterms:W3CDTF">2014-03-12T22:59:00Z</dcterms:modified>
</cp:coreProperties>
</file>