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43" w:rsidRPr="000574E6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  <w:r w:rsidRPr="000574E6">
        <w:rPr>
          <w:sz w:val="28"/>
          <w:szCs w:val="28"/>
        </w:rPr>
        <w:t xml:space="preserve">МИНИСТЕРСТВО ОБРАЗОВАНИЯ и </w:t>
      </w:r>
      <w:r w:rsidR="000A4643" w:rsidRPr="000574E6">
        <w:rPr>
          <w:sz w:val="28"/>
          <w:szCs w:val="28"/>
        </w:rPr>
        <w:t>НАУКИ КЫРГЫЗСКОЙ РЕСПУБЛИКИ</w:t>
      </w:r>
    </w:p>
    <w:p w:rsidR="000A4643" w:rsidRPr="000574E6" w:rsidRDefault="000A4643" w:rsidP="00E63E34">
      <w:pPr>
        <w:spacing w:line="360" w:lineRule="auto"/>
        <w:ind w:firstLine="709"/>
        <w:jc w:val="center"/>
        <w:rPr>
          <w:sz w:val="28"/>
          <w:szCs w:val="28"/>
        </w:rPr>
      </w:pPr>
      <w:r w:rsidRPr="000574E6">
        <w:rPr>
          <w:sz w:val="28"/>
          <w:szCs w:val="28"/>
        </w:rPr>
        <w:t>КЫРГЫЗСКИЙ ГОСУДАРСТВЕННЫЙ УНИВЕРСИТЕТ</w:t>
      </w:r>
    </w:p>
    <w:p w:rsidR="000A4643" w:rsidRPr="000574E6" w:rsidRDefault="000A4643" w:rsidP="00E63E34">
      <w:pPr>
        <w:spacing w:line="360" w:lineRule="auto"/>
        <w:ind w:firstLine="709"/>
        <w:jc w:val="center"/>
        <w:rPr>
          <w:sz w:val="28"/>
          <w:szCs w:val="28"/>
        </w:rPr>
      </w:pPr>
      <w:r w:rsidRPr="000574E6">
        <w:rPr>
          <w:sz w:val="28"/>
          <w:szCs w:val="28"/>
        </w:rPr>
        <w:t>СТРОИТЕЛЬСТВА, ТРНСПОРТА И АРХИТЕКТУРЫ</w:t>
      </w:r>
    </w:p>
    <w:p w:rsidR="002153DE" w:rsidRPr="000574E6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2153DE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E63E34" w:rsidRDefault="00E63E34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E63E34" w:rsidRDefault="00E63E34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E63E34" w:rsidRDefault="00E63E34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E63E34" w:rsidRDefault="00E63E34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E63E34" w:rsidRPr="000574E6" w:rsidRDefault="00E63E34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B84038" w:rsidRPr="000574E6" w:rsidRDefault="00B84038" w:rsidP="00E63E34">
      <w:pPr>
        <w:spacing w:line="360" w:lineRule="auto"/>
        <w:ind w:firstLine="709"/>
        <w:jc w:val="center"/>
        <w:rPr>
          <w:sz w:val="28"/>
          <w:szCs w:val="28"/>
        </w:rPr>
      </w:pPr>
      <w:r w:rsidRPr="000574E6">
        <w:rPr>
          <w:sz w:val="28"/>
          <w:szCs w:val="28"/>
        </w:rPr>
        <w:t>КУРСОВАЯ РАБОТА</w:t>
      </w:r>
    </w:p>
    <w:p w:rsidR="00DE337C" w:rsidRPr="000574E6" w:rsidRDefault="00DE337C" w:rsidP="00E63E34">
      <w:pPr>
        <w:spacing w:line="360" w:lineRule="auto"/>
        <w:ind w:firstLine="709"/>
        <w:jc w:val="center"/>
        <w:rPr>
          <w:sz w:val="28"/>
          <w:szCs w:val="28"/>
        </w:rPr>
      </w:pPr>
      <w:r w:rsidRPr="000574E6">
        <w:rPr>
          <w:sz w:val="28"/>
          <w:szCs w:val="28"/>
        </w:rPr>
        <w:t>НА ТЕМУ: ТЕПЛОТЕХНИЧЕСКИЙ РАСЧ</w:t>
      </w:r>
      <w:r w:rsidR="004071DE" w:rsidRPr="000574E6">
        <w:rPr>
          <w:sz w:val="28"/>
          <w:szCs w:val="28"/>
        </w:rPr>
        <w:t>ЕТ ОГРАЖДАЮЩИХ</w:t>
      </w:r>
      <w:r w:rsidRPr="000574E6">
        <w:rPr>
          <w:sz w:val="28"/>
          <w:szCs w:val="28"/>
        </w:rPr>
        <w:t xml:space="preserve"> КОНСТРУКЦИ</w:t>
      </w:r>
      <w:r w:rsidR="004071DE" w:rsidRPr="000574E6">
        <w:rPr>
          <w:sz w:val="28"/>
          <w:szCs w:val="28"/>
        </w:rPr>
        <w:t>Й</w:t>
      </w:r>
    </w:p>
    <w:p w:rsidR="00DE337C" w:rsidRPr="000574E6" w:rsidRDefault="00DE337C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2153DE" w:rsidRPr="000574E6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2153DE" w:rsidRPr="000574E6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2153DE" w:rsidRPr="000574E6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2153DE" w:rsidRPr="000574E6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DE337C" w:rsidRPr="000574E6" w:rsidRDefault="00DE337C" w:rsidP="00285A48">
      <w:pPr>
        <w:spacing w:line="360" w:lineRule="auto"/>
        <w:ind w:firstLine="709"/>
        <w:rPr>
          <w:sz w:val="28"/>
          <w:szCs w:val="28"/>
        </w:rPr>
      </w:pPr>
      <w:r w:rsidRPr="000574E6">
        <w:rPr>
          <w:sz w:val="28"/>
          <w:szCs w:val="28"/>
        </w:rPr>
        <w:t>ПОДГОТОВИЛ:</w:t>
      </w:r>
      <w:r w:rsidR="002153DE" w:rsidRPr="000574E6">
        <w:rPr>
          <w:sz w:val="28"/>
          <w:szCs w:val="28"/>
        </w:rPr>
        <w:t xml:space="preserve"> </w:t>
      </w:r>
      <w:r w:rsidR="00A223CD" w:rsidRPr="000574E6">
        <w:rPr>
          <w:sz w:val="28"/>
          <w:szCs w:val="28"/>
        </w:rPr>
        <w:t>Дроздецкий А</w:t>
      </w:r>
      <w:r w:rsidRPr="000574E6">
        <w:rPr>
          <w:sz w:val="28"/>
          <w:szCs w:val="28"/>
        </w:rPr>
        <w:t>.</w:t>
      </w:r>
      <w:r w:rsidR="00A223CD" w:rsidRPr="000574E6">
        <w:rPr>
          <w:sz w:val="28"/>
          <w:szCs w:val="28"/>
        </w:rPr>
        <w:t>В.</w:t>
      </w:r>
    </w:p>
    <w:p w:rsidR="00DE337C" w:rsidRPr="000574E6" w:rsidRDefault="00DE337C" w:rsidP="00285A48">
      <w:pPr>
        <w:spacing w:line="360" w:lineRule="auto"/>
        <w:ind w:firstLine="709"/>
        <w:rPr>
          <w:sz w:val="28"/>
          <w:szCs w:val="28"/>
        </w:rPr>
      </w:pPr>
      <w:r w:rsidRPr="000574E6">
        <w:rPr>
          <w:sz w:val="28"/>
          <w:szCs w:val="28"/>
        </w:rPr>
        <w:t>СТ.</w:t>
      </w:r>
      <w:r w:rsidR="004071DE" w:rsidRPr="000574E6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ГР.</w:t>
      </w:r>
      <w:r w:rsidR="004071DE" w:rsidRPr="000574E6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ПГС 1-05</w:t>
      </w:r>
    </w:p>
    <w:p w:rsidR="00DE337C" w:rsidRPr="000574E6" w:rsidRDefault="00DE337C" w:rsidP="00285A48">
      <w:pPr>
        <w:spacing w:line="360" w:lineRule="auto"/>
        <w:ind w:firstLine="709"/>
        <w:rPr>
          <w:sz w:val="28"/>
          <w:szCs w:val="28"/>
        </w:rPr>
      </w:pPr>
      <w:r w:rsidRPr="000574E6">
        <w:rPr>
          <w:sz w:val="28"/>
          <w:szCs w:val="28"/>
        </w:rPr>
        <w:t xml:space="preserve">ПРОВЕРИЛ(А): </w:t>
      </w:r>
      <w:r w:rsidR="000A4643" w:rsidRPr="000574E6">
        <w:rPr>
          <w:sz w:val="28"/>
          <w:szCs w:val="28"/>
        </w:rPr>
        <w:t>ТЕНТЕКОВА Б.</w:t>
      </w:r>
    </w:p>
    <w:p w:rsidR="000A4643" w:rsidRPr="000574E6" w:rsidRDefault="000A4643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0A4643" w:rsidRPr="000574E6" w:rsidRDefault="000A4643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2153DE" w:rsidRPr="000574E6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2153DE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E63E34" w:rsidRDefault="00E63E34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E63E34" w:rsidRDefault="00E63E34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2153DE" w:rsidRPr="000574E6" w:rsidRDefault="002153DE" w:rsidP="00E63E34">
      <w:pPr>
        <w:spacing w:line="360" w:lineRule="auto"/>
        <w:ind w:firstLine="709"/>
        <w:jc w:val="center"/>
        <w:rPr>
          <w:sz w:val="28"/>
          <w:szCs w:val="28"/>
        </w:rPr>
      </w:pPr>
    </w:p>
    <w:p w:rsidR="000A4643" w:rsidRPr="000574E6" w:rsidRDefault="000A4643" w:rsidP="00E63E34">
      <w:pPr>
        <w:spacing w:line="360" w:lineRule="auto"/>
        <w:ind w:firstLine="709"/>
        <w:jc w:val="center"/>
        <w:rPr>
          <w:sz w:val="28"/>
          <w:szCs w:val="28"/>
        </w:rPr>
      </w:pPr>
      <w:r w:rsidRPr="000574E6">
        <w:rPr>
          <w:sz w:val="28"/>
          <w:szCs w:val="28"/>
        </w:rPr>
        <w:t>БИШКЕК 2007</w:t>
      </w:r>
    </w:p>
    <w:p w:rsidR="00BE1F69" w:rsidRPr="00E63E34" w:rsidRDefault="00E63E34" w:rsidP="00E63E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1F69" w:rsidRPr="00E63E34">
        <w:rPr>
          <w:b/>
          <w:sz w:val="28"/>
          <w:szCs w:val="28"/>
        </w:rPr>
        <w:t>ОГЛАВЛЕНИЕ</w:t>
      </w:r>
    </w:p>
    <w:p w:rsidR="00E63E34" w:rsidRPr="000574E6" w:rsidRDefault="00E63E34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BE1F69" w:rsidRPr="000574E6" w:rsidRDefault="00BE1F69" w:rsidP="005B0C1A">
      <w:pPr>
        <w:spacing w:line="360" w:lineRule="auto"/>
        <w:rPr>
          <w:sz w:val="28"/>
          <w:szCs w:val="28"/>
        </w:rPr>
      </w:pPr>
      <w:r w:rsidRPr="000574E6">
        <w:rPr>
          <w:sz w:val="28"/>
          <w:szCs w:val="28"/>
        </w:rPr>
        <w:t>ВВЕДЕНИЕ</w:t>
      </w:r>
    </w:p>
    <w:p w:rsidR="001E7A95" w:rsidRPr="000574E6" w:rsidRDefault="001E7A95" w:rsidP="00E63E34">
      <w:pPr>
        <w:numPr>
          <w:ilvl w:val="0"/>
          <w:numId w:val="1"/>
        </w:numPr>
        <w:tabs>
          <w:tab w:val="clear" w:pos="84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0574E6">
        <w:rPr>
          <w:sz w:val="28"/>
          <w:szCs w:val="28"/>
        </w:rPr>
        <w:t>ДАННЫЕ</w:t>
      </w:r>
      <w:r w:rsidR="00635880" w:rsidRPr="000574E6">
        <w:rPr>
          <w:sz w:val="28"/>
          <w:szCs w:val="28"/>
          <w:lang w:val="en-US"/>
        </w:rPr>
        <w:t xml:space="preserve"> </w:t>
      </w:r>
      <w:r w:rsidR="00635880" w:rsidRPr="000574E6">
        <w:rPr>
          <w:sz w:val="28"/>
          <w:szCs w:val="28"/>
        </w:rPr>
        <w:t>КОНСТРУКЦИИ</w:t>
      </w:r>
    </w:p>
    <w:p w:rsidR="001E7A95" w:rsidRPr="000574E6" w:rsidRDefault="001E7A95" w:rsidP="00E63E34">
      <w:pPr>
        <w:numPr>
          <w:ilvl w:val="0"/>
          <w:numId w:val="1"/>
        </w:numPr>
        <w:tabs>
          <w:tab w:val="clear" w:pos="84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0574E6">
        <w:rPr>
          <w:sz w:val="28"/>
          <w:szCs w:val="28"/>
        </w:rPr>
        <w:t>ТЕП</w:t>
      </w:r>
      <w:r w:rsidR="004071DE" w:rsidRPr="000574E6">
        <w:rPr>
          <w:sz w:val="28"/>
          <w:szCs w:val="28"/>
        </w:rPr>
        <w:t>ЛОТЕХНИЧЕСКИЙ РАСЧЕТ ОГРАЖДАЮЩИХ КОНСТРУКЦИЙ</w:t>
      </w:r>
    </w:p>
    <w:p w:rsidR="00BE1F69" w:rsidRPr="000574E6" w:rsidRDefault="000262C8" w:rsidP="00E63E34">
      <w:pPr>
        <w:numPr>
          <w:ilvl w:val="0"/>
          <w:numId w:val="1"/>
        </w:numPr>
        <w:tabs>
          <w:tab w:val="clear" w:pos="84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0574E6">
        <w:rPr>
          <w:sz w:val="28"/>
          <w:szCs w:val="28"/>
        </w:rPr>
        <w:t>ПОДБОР КОНСТРУКЦИИ ОКОН И НАРУЖНЫХ ДВЕРЕЙ</w:t>
      </w:r>
    </w:p>
    <w:p w:rsidR="000262C8" w:rsidRPr="000574E6" w:rsidRDefault="00A721F7" w:rsidP="00E63E34">
      <w:pPr>
        <w:numPr>
          <w:ilvl w:val="0"/>
          <w:numId w:val="1"/>
        </w:numPr>
        <w:tabs>
          <w:tab w:val="clear" w:pos="84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0574E6">
        <w:rPr>
          <w:sz w:val="28"/>
          <w:szCs w:val="28"/>
        </w:rPr>
        <w:t>РАСЧЕТ ТЕ</w:t>
      </w:r>
      <w:r w:rsidR="00AC78A8" w:rsidRPr="000574E6">
        <w:rPr>
          <w:sz w:val="28"/>
          <w:szCs w:val="28"/>
        </w:rPr>
        <w:t>ПЛОПОТЕРЬ ПОМЕЩЕНИЯМИ И ЗДАНИЕМ</w:t>
      </w:r>
    </w:p>
    <w:p w:rsidR="00A721F7" w:rsidRPr="000574E6" w:rsidRDefault="00A721F7" w:rsidP="005B0C1A">
      <w:pPr>
        <w:spacing w:line="360" w:lineRule="auto"/>
        <w:rPr>
          <w:sz w:val="28"/>
          <w:szCs w:val="28"/>
        </w:rPr>
      </w:pPr>
      <w:r w:rsidRPr="000574E6">
        <w:rPr>
          <w:sz w:val="28"/>
          <w:szCs w:val="28"/>
        </w:rPr>
        <w:t>СПИСОК ЛИТЕРАТУРЫ</w:t>
      </w:r>
    </w:p>
    <w:p w:rsidR="00A721F7" w:rsidRPr="00E63E34" w:rsidRDefault="00E63E34" w:rsidP="00E63E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21F7" w:rsidRPr="00E63E34">
        <w:rPr>
          <w:b/>
          <w:sz w:val="28"/>
          <w:szCs w:val="28"/>
        </w:rPr>
        <w:t>ВВЕДЕНИЕ</w:t>
      </w:r>
    </w:p>
    <w:p w:rsidR="00A721F7" w:rsidRPr="000574E6" w:rsidRDefault="00A721F7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E63E34" w:rsidRPr="00E63E34" w:rsidRDefault="000E517F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bCs/>
          <w:sz w:val="28"/>
          <w:szCs w:val="28"/>
        </w:rPr>
        <w:t xml:space="preserve">Строительная теплотехника, </w:t>
      </w:r>
      <w:r w:rsidRPr="000574E6">
        <w:rPr>
          <w:sz w:val="28"/>
          <w:szCs w:val="28"/>
        </w:rPr>
        <w:t xml:space="preserve">строительная теплофизика, научная дисциплина, рассматривающая процессы передачи тепла, переноса влаги и проникновения воздуха в здания и их конструкции и разрабатывающая инженерные методы расчёта этих процессов; раздел </w:t>
      </w:r>
      <w:r w:rsidRPr="00F9461A">
        <w:rPr>
          <w:iCs/>
          <w:sz w:val="28"/>
          <w:szCs w:val="28"/>
        </w:rPr>
        <w:t>строительной физики</w:t>
      </w:r>
      <w:r w:rsidRPr="000574E6">
        <w:rPr>
          <w:iCs/>
          <w:sz w:val="28"/>
          <w:szCs w:val="28"/>
        </w:rPr>
        <w:t>.</w:t>
      </w:r>
      <w:r w:rsidRPr="000574E6">
        <w:rPr>
          <w:sz w:val="28"/>
          <w:szCs w:val="28"/>
        </w:rPr>
        <w:t xml:space="preserve"> В </w:t>
      </w:r>
      <w:r w:rsidRPr="000574E6">
        <w:rPr>
          <w:bCs/>
          <w:sz w:val="28"/>
          <w:szCs w:val="28"/>
        </w:rPr>
        <w:t>Строительная теплотехника</w:t>
      </w:r>
      <w:r w:rsidRPr="000574E6">
        <w:rPr>
          <w:sz w:val="28"/>
          <w:szCs w:val="28"/>
        </w:rPr>
        <w:t xml:space="preserve"> используются данные смежных научных областей (теории тепло- и массообмена, физической химии, термодинамики необратимых процессов и др.), </w:t>
      </w:r>
      <w:r w:rsidRPr="00E63E34">
        <w:rPr>
          <w:sz w:val="28"/>
          <w:szCs w:val="28"/>
        </w:rPr>
        <w:t xml:space="preserve">методы </w:t>
      </w:r>
      <w:r w:rsidRPr="00E63E34">
        <w:rPr>
          <w:iCs/>
          <w:sz w:val="28"/>
          <w:szCs w:val="28"/>
        </w:rPr>
        <w:t>моделирования</w:t>
      </w:r>
      <w:r w:rsidRPr="00E63E34">
        <w:rPr>
          <w:sz w:val="28"/>
          <w:szCs w:val="28"/>
        </w:rPr>
        <w:t xml:space="preserve"> и теории подобия (в частности, для инженерных расчётов переноса тепла и вещества), обеспечивающие достижение практического эффекта при разнообразных внешних условиях и различных соотношениях поверхностей и объёмов в зданиях. Большое значение в </w:t>
      </w:r>
      <w:r w:rsidRPr="00E63E34">
        <w:rPr>
          <w:bCs/>
          <w:sz w:val="28"/>
          <w:szCs w:val="28"/>
        </w:rPr>
        <w:t>Строительная теплотехника</w:t>
      </w:r>
      <w:r w:rsidRPr="00E63E34">
        <w:rPr>
          <w:sz w:val="28"/>
          <w:szCs w:val="28"/>
        </w:rPr>
        <w:t xml:space="preserve"> имеют натурные и лабораторные исследования полей температуры и влажности в </w:t>
      </w:r>
      <w:r w:rsidRPr="00E63E34">
        <w:rPr>
          <w:iCs/>
          <w:sz w:val="28"/>
          <w:szCs w:val="28"/>
        </w:rPr>
        <w:t>ограждающих конструкциях</w:t>
      </w:r>
      <w:r w:rsidRPr="00E63E34">
        <w:rPr>
          <w:sz w:val="28"/>
          <w:szCs w:val="28"/>
        </w:rPr>
        <w:t xml:space="preserve"> зданий, а также определение теплофизических характеристик строительных материалов и конструкций.</w:t>
      </w:r>
    </w:p>
    <w:p w:rsidR="00E63E34" w:rsidRPr="00E63E34" w:rsidRDefault="000E517F" w:rsidP="000574E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63E34">
        <w:rPr>
          <w:sz w:val="28"/>
          <w:szCs w:val="28"/>
        </w:rPr>
        <w:t xml:space="preserve">Методы и выводы </w:t>
      </w:r>
      <w:r w:rsidRPr="00E63E34">
        <w:rPr>
          <w:bCs/>
          <w:sz w:val="28"/>
          <w:szCs w:val="28"/>
        </w:rPr>
        <w:t>Строительная теплотехника</w:t>
      </w:r>
      <w:r w:rsidRPr="00E63E34">
        <w:rPr>
          <w:sz w:val="28"/>
          <w:szCs w:val="28"/>
        </w:rPr>
        <w:t xml:space="preserve"> используются при проектировании ограждающих конструкций, которые предназначены для создания необходимых температурно-влажностных и санитарно-гигиенических условий (с учётом действия систем отопления, вентиляции и кондиционирования воздуха) в жилых, общественных и производственных зданиях. Значение </w:t>
      </w:r>
      <w:r w:rsidRPr="00E63E34">
        <w:rPr>
          <w:bCs/>
          <w:sz w:val="28"/>
          <w:szCs w:val="28"/>
        </w:rPr>
        <w:t>Строительная теплотехника</w:t>
      </w:r>
      <w:r w:rsidRPr="00E63E34">
        <w:rPr>
          <w:sz w:val="28"/>
          <w:szCs w:val="28"/>
        </w:rPr>
        <w:t xml:space="preserve"> особенно возросло в связи с </w:t>
      </w:r>
      <w:r w:rsidRPr="00E63E34">
        <w:rPr>
          <w:iCs/>
          <w:sz w:val="28"/>
          <w:szCs w:val="28"/>
        </w:rPr>
        <w:t>индустриализацией строительства,</w:t>
      </w:r>
      <w:r w:rsidRPr="00E63E34">
        <w:rPr>
          <w:sz w:val="28"/>
          <w:szCs w:val="28"/>
        </w:rPr>
        <w:t xml:space="preserve"> значительных увеличением масштабов применения (в разнообразных климатических условиях) облегчённых конструкций и новых </w:t>
      </w:r>
      <w:r w:rsidR="0036110C" w:rsidRPr="00E63E34">
        <w:rPr>
          <w:iCs/>
          <w:sz w:val="28"/>
          <w:szCs w:val="28"/>
        </w:rPr>
        <w:t xml:space="preserve">строительных </w:t>
      </w:r>
      <w:r w:rsidRPr="00E63E34">
        <w:rPr>
          <w:iCs/>
          <w:sz w:val="28"/>
          <w:szCs w:val="28"/>
        </w:rPr>
        <w:t>материалов.</w:t>
      </w:r>
    </w:p>
    <w:p w:rsidR="005B0C1A" w:rsidRDefault="000E517F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 xml:space="preserve">Задача обеспечения необходимых теплотехнических качеств наружных ограждающих конструкций решается приданием им требуемых теплоустойчивости и сопротивления теплопередаче. Допустимая проницаемость конструкций ограничивается заданным сопротивлением воздухопроницанию. Нормальное влажностное состояние конструкций достигается уменьшением начального влагосодержания материала и устройством </w:t>
      </w:r>
      <w:r w:rsidRPr="005B0C1A">
        <w:rPr>
          <w:iCs/>
          <w:sz w:val="28"/>
          <w:szCs w:val="28"/>
        </w:rPr>
        <w:t>влагоизоляции,</w:t>
      </w:r>
      <w:r w:rsidRPr="000574E6">
        <w:rPr>
          <w:sz w:val="28"/>
          <w:szCs w:val="28"/>
        </w:rPr>
        <w:t xml:space="preserve"> а в слоистых конструкциях, кроме того, — целесообразным расположением конструктивных слоев, выполненных из материалов с различными свойствами.</w:t>
      </w:r>
    </w:p>
    <w:p w:rsidR="005B0C1A" w:rsidRPr="005B0C1A" w:rsidRDefault="000E517F" w:rsidP="000574E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574E6">
        <w:rPr>
          <w:sz w:val="28"/>
          <w:szCs w:val="28"/>
        </w:rPr>
        <w:t xml:space="preserve">Сопротивление теплопередаче должно быть достаточно высоким, с тем чтобы в наиболее холодный период года обеспечивать гигиенически допустимые температурные условия на поверхности конструкции, обращенной в помещение. Теплоустойчивость конструкций оценивается их способностью сохранять относительное постоянство температуры в помещениях при периодических колебаниях температуры воздушной среды, граничащей с конструкциями, и потока проходящего через них тепла. Степень теплоустойчивости конструкции в целом в значительной мере определяется физическими свойствами материала, из которого выполнен внешний слой конструкции, воспринимающий резкие колебания температуры. При расчёте теплоустойчивости применяются методы </w:t>
      </w:r>
      <w:r w:rsidRPr="000574E6">
        <w:rPr>
          <w:bCs/>
          <w:sz w:val="28"/>
          <w:szCs w:val="28"/>
        </w:rPr>
        <w:t>Строительная теплотехника</w:t>
      </w:r>
      <w:r w:rsidRPr="000574E6">
        <w:rPr>
          <w:sz w:val="28"/>
          <w:szCs w:val="28"/>
        </w:rPr>
        <w:t xml:space="preserve">, основанные на решении дифференциальных уравнений для периодически изменяющихся условий теплообмена. Нарушение одномерности передачи тепла внутри ограждающих конструкций в местах теплопроводных включений, в стыках панелей и углах стен вызывает нежелательное понижение температуры на поверхностях конструкций, обращенных в помещение, что требует соответствующего повышения их теплозащитных свойств. Методы расчёта в этих случаях связаны с численным решением дифференциального уравнения двумерного температурного поля </w:t>
      </w:r>
      <w:r w:rsidRPr="005B0C1A">
        <w:rPr>
          <w:sz w:val="28"/>
          <w:szCs w:val="28"/>
        </w:rPr>
        <w:t>(</w:t>
      </w:r>
      <w:r w:rsidRPr="005B0C1A">
        <w:rPr>
          <w:iCs/>
          <w:sz w:val="28"/>
          <w:szCs w:val="28"/>
        </w:rPr>
        <w:t>Лапласа уравнения</w:t>
      </w:r>
      <w:r w:rsidRPr="005B0C1A">
        <w:rPr>
          <w:sz w:val="28"/>
          <w:szCs w:val="28"/>
        </w:rPr>
        <w:t>)</w:t>
      </w:r>
      <w:r w:rsidRPr="005B0C1A">
        <w:rPr>
          <w:iCs/>
          <w:sz w:val="28"/>
          <w:szCs w:val="28"/>
        </w:rPr>
        <w:t>.</w:t>
      </w:r>
    </w:p>
    <w:p w:rsidR="005B0C1A" w:rsidRPr="005B0C1A" w:rsidRDefault="000E517F" w:rsidP="000574E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B0C1A">
        <w:rPr>
          <w:sz w:val="28"/>
          <w:szCs w:val="28"/>
        </w:rPr>
        <w:t xml:space="preserve">Распределение температур в ограждающих конструкциях зданий изменяется и при проникновении внутрь конструкций холодного воздуха. Фильтрация воздуха происходит в основном через окна, стыки конструкций и др. неплотности, но в некоторой степени и сквозь толщу самих ограждений. Разработаны соответствующие методы расчёта изменений температурного поля при установившейся фильтрации воздуха. Сопротивление воздухопроницанию у всех элементов ограждений должно быть больше нормативных величин, установленных </w:t>
      </w:r>
      <w:r w:rsidRPr="005B0C1A">
        <w:rPr>
          <w:iCs/>
          <w:sz w:val="28"/>
          <w:szCs w:val="28"/>
        </w:rPr>
        <w:t>Строительными нормами и правилами.</w:t>
      </w:r>
    </w:p>
    <w:p w:rsidR="005B0C1A" w:rsidRDefault="000E517F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 xml:space="preserve">При изучении влажностного состояния ограждающих конструкций в </w:t>
      </w:r>
      <w:r w:rsidRPr="000574E6">
        <w:rPr>
          <w:bCs/>
          <w:sz w:val="28"/>
          <w:szCs w:val="28"/>
        </w:rPr>
        <w:t>Строительная теплотехника</w:t>
      </w:r>
      <w:r w:rsidRPr="000574E6">
        <w:rPr>
          <w:sz w:val="28"/>
          <w:szCs w:val="28"/>
        </w:rPr>
        <w:t xml:space="preserve"> рассматриваются процессы переноса влаги, происходящие под влиянием разности потенциалов переноса. Перенос влаги в пределах гигроскопической влажности материалов происходит в основном вследствие диффузии в парообразной фазе и в адсорбированном состоянии; за потенциал переноса в этом случае принимается парциальное давление водяного пара в воздухе, заполняющем поры материала. В СССР получил распространение графоаналитический метод расчёта вероятности и количества конденсирующейся внутри конструкций влаги при диффузии водяного пара в установившихся условиях. Более точное решение для нестационарных условий может быть получено решением дифференциальных уравнений переноса влаги, в частности с помощью различных устройств вычислительной техники, в том числе использующих методы физической аналогии (гидравлические интеграторы).</w:t>
      </w:r>
    </w:p>
    <w:p w:rsidR="002153DE" w:rsidRPr="000574E6" w:rsidRDefault="002153DE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1E7A95" w:rsidRPr="005B0C1A" w:rsidRDefault="005B0C1A" w:rsidP="005B0C1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 </w:t>
      </w:r>
      <w:r w:rsidR="001E7A95" w:rsidRPr="005B0C1A">
        <w:rPr>
          <w:b/>
          <w:sz w:val="28"/>
          <w:szCs w:val="28"/>
        </w:rPr>
        <w:t>ДАННЫЕ</w:t>
      </w:r>
      <w:r>
        <w:rPr>
          <w:b/>
          <w:sz w:val="28"/>
          <w:szCs w:val="28"/>
        </w:rPr>
        <w:t xml:space="preserve"> </w:t>
      </w:r>
      <w:r w:rsidRPr="005B0C1A">
        <w:rPr>
          <w:b/>
          <w:sz w:val="28"/>
          <w:szCs w:val="28"/>
        </w:rPr>
        <w:t>КОНСТРУКЦИИ</w:t>
      </w:r>
    </w:p>
    <w:p w:rsidR="005B0C1A" w:rsidRDefault="005B0C1A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C26130" w:rsidRPr="000574E6" w:rsidRDefault="002153DE" w:rsidP="000574E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574E6">
        <w:rPr>
          <w:sz w:val="28"/>
          <w:szCs w:val="28"/>
        </w:rPr>
        <w:t>жилой дом в с. Сокулук.</w:t>
      </w:r>
    </w:p>
    <w:p w:rsidR="00C26130" w:rsidRPr="000574E6" w:rsidRDefault="00C2613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Температура холодной пятидневки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  <w:lang w:val="en-US"/>
        </w:rPr>
        <w:t>t</w:t>
      </w:r>
      <w:r w:rsidR="00BE7574" w:rsidRPr="000574E6">
        <w:rPr>
          <w:sz w:val="28"/>
          <w:szCs w:val="28"/>
          <w:lang w:val="en-US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7" o:title=""/>
          </v:shape>
          <o:OLEObject Type="Embed" ProgID="Equation.3" ShapeID="_x0000_i1025" DrawAspect="Content" ObjectID="_1469888637" r:id="rId8"/>
        </w:object>
      </w:r>
      <w:r w:rsidRPr="000574E6">
        <w:rPr>
          <w:sz w:val="28"/>
          <w:szCs w:val="28"/>
        </w:rPr>
        <w:t>=−19˚</w:t>
      </w:r>
      <w:r w:rsidRPr="000574E6">
        <w:rPr>
          <w:sz w:val="28"/>
          <w:szCs w:val="28"/>
          <w:lang w:val="en-US"/>
        </w:rPr>
        <w:t>C</w:t>
      </w:r>
    </w:p>
    <w:p w:rsidR="002F4599" w:rsidRPr="000574E6" w:rsidRDefault="00C2613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Средняя температура отопительного периода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  <w:lang w:val="en-US"/>
        </w:rPr>
        <w:t>t</w:t>
      </w:r>
      <w:r w:rsidR="00BE7574" w:rsidRPr="000574E6">
        <w:rPr>
          <w:sz w:val="28"/>
          <w:szCs w:val="28"/>
          <w:lang w:val="en-US"/>
        </w:rPr>
        <w:object w:dxaOrig="300" w:dyaOrig="360">
          <v:shape id="_x0000_i1026" type="#_x0000_t75" style="width:15pt;height:18pt" o:ole="">
            <v:imagedata r:id="rId9" o:title=""/>
          </v:shape>
          <o:OLEObject Type="Embed" ProgID="Equation.3" ShapeID="_x0000_i1026" DrawAspect="Content" ObjectID="_1469888638" r:id="rId10"/>
        </w:object>
      </w:r>
      <w:r w:rsidRPr="000574E6">
        <w:rPr>
          <w:sz w:val="28"/>
          <w:szCs w:val="28"/>
        </w:rPr>
        <w:t>= 0.2˚</w:t>
      </w:r>
      <w:r w:rsidR="00AC127D" w:rsidRPr="000574E6">
        <w:rPr>
          <w:sz w:val="28"/>
          <w:szCs w:val="28"/>
          <w:lang w:val="en-US"/>
        </w:rPr>
        <w:t>C</w:t>
      </w:r>
    </w:p>
    <w:p w:rsidR="00AC127D" w:rsidRPr="000574E6" w:rsidRDefault="002F459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3</w:t>
      </w:r>
      <w:r w:rsidR="005B0C1A">
        <w:rPr>
          <w:sz w:val="28"/>
          <w:szCs w:val="28"/>
        </w:rPr>
        <w:t xml:space="preserve"> </w:t>
      </w:r>
      <w:r w:rsidR="00AC127D" w:rsidRPr="000574E6">
        <w:rPr>
          <w:sz w:val="28"/>
          <w:szCs w:val="28"/>
        </w:rPr>
        <w:t>Продолжительность отопительного периода</w:t>
      </w:r>
      <w:r w:rsidR="005B0C1A">
        <w:rPr>
          <w:sz w:val="28"/>
          <w:szCs w:val="28"/>
        </w:rPr>
        <w:t xml:space="preserve"> </w:t>
      </w:r>
      <w:r w:rsidR="00AC127D" w:rsidRPr="000574E6">
        <w:rPr>
          <w:sz w:val="28"/>
          <w:szCs w:val="28"/>
          <w:lang w:val="en-US"/>
        </w:rPr>
        <w:t>Z</w:t>
      </w:r>
      <w:r w:rsidR="00BE7574" w:rsidRPr="000574E6">
        <w:rPr>
          <w:sz w:val="28"/>
          <w:szCs w:val="28"/>
          <w:lang w:val="en-US"/>
        </w:rPr>
        <w:object w:dxaOrig="300" w:dyaOrig="360">
          <v:shape id="_x0000_i1027" type="#_x0000_t75" style="width:15pt;height:18pt" o:ole="">
            <v:imagedata r:id="rId11" o:title=""/>
          </v:shape>
          <o:OLEObject Type="Embed" ProgID="Equation.3" ShapeID="_x0000_i1027" DrawAspect="Content" ObjectID="_1469888639" r:id="rId12"/>
        </w:object>
      </w:r>
      <w:r w:rsidR="00AC127D" w:rsidRPr="000574E6">
        <w:rPr>
          <w:sz w:val="28"/>
          <w:szCs w:val="28"/>
        </w:rPr>
        <w:t xml:space="preserve">= 150 </w:t>
      </w:r>
      <w:r w:rsidR="00AC127D" w:rsidRPr="000574E6">
        <w:rPr>
          <w:sz w:val="28"/>
          <w:szCs w:val="28"/>
          <w:lang w:val="en-US"/>
        </w:rPr>
        <w:t>c</w:t>
      </w:r>
      <w:r w:rsidR="00AC127D" w:rsidRPr="000574E6">
        <w:rPr>
          <w:sz w:val="28"/>
          <w:szCs w:val="28"/>
        </w:rPr>
        <w:t>.</w:t>
      </w:r>
    </w:p>
    <w:p w:rsidR="00AC127D" w:rsidRPr="000574E6" w:rsidRDefault="00AC127D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Конструкции:</w:t>
      </w:r>
    </w:p>
    <w:p w:rsidR="00AC127D" w:rsidRPr="000574E6" w:rsidRDefault="00AC127D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1.Наружная стена (н.с.):</w:t>
      </w:r>
    </w:p>
    <w:p w:rsidR="00AC127D" w:rsidRPr="000574E6" w:rsidRDefault="00AC127D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1) Внешняя штукатурка 1 см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δ=0,01 м; λ=0,76</w:t>
      </w:r>
    </w:p>
    <w:p w:rsidR="00AC127D" w:rsidRPr="000574E6" w:rsidRDefault="00AC127D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2) Газосиликат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12 см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δ=0,12 м; λ=0,41</w:t>
      </w:r>
    </w:p>
    <w:p w:rsidR="00AC127D" w:rsidRPr="000574E6" w:rsidRDefault="00AC127D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3) Пенопласт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10 см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δ=0,1 м; λ=0,06</w:t>
      </w:r>
    </w:p>
    <w:p w:rsidR="00D840A1" w:rsidRPr="000574E6" w:rsidRDefault="00AC127D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4) Гипсокартон</w:t>
      </w:r>
      <w:r w:rsidR="005B0C1A">
        <w:rPr>
          <w:sz w:val="28"/>
          <w:szCs w:val="28"/>
        </w:rPr>
        <w:t xml:space="preserve"> </w:t>
      </w:r>
      <w:r w:rsidR="00D840A1" w:rsidRPr="000574E6">
        <w:rPr>
          <w:sz w:val="28"/>
          <w:szCs w:val="28"/>
        </w:rPr>
        <w:t>1 см</w:t>
      </w:r>
      <w:r w:rsidR="005B0C1A">
        <w:rPr>
          <w:sz w:val="28"/>
          <w:szCs w:val="28"/>
        </w:rPr>
        <w:t xml:space="preserve"> </w:t>
      </w:r>
      <w:r w:rsidR="00D840A1" w:rsidRPr="000574E6">
        <w:rPr>
          <w:sz w:val="28"/>
          <w:szCs w:val="28"/>
        </w:rPr>
        <w:t>δ=0,01 м; λ=0,15</w:t>
      </w:r>
    </w:p>
    <w:p w:rsidR="00D840A1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2.Чердачное перекрытие (ч.п.):</w:t>
      </w:r>
    </w:p>
    <w:p w:rsidR="00D840A1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1) Базальтовое волокно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10 см δ=0,1 м; λ=0,03</w:t>
      </w:r>
    </w:p>
    <w:p w:rsidR="00D840A1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2) Пенопласт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10 см δ=0,1 м; λ=0,06</w:t>
      </w:r>
    </w:p>
    <w:p w:rsidR="00D840A1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3) Защечки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2 см δ=0,02 м; λ=0,29</w:t>
      </w:r>
    </w:p>
    <w:p w:rsidR="00D840A1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4) Гипсокартон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1 см δ=0,01 м; λ=0,15</w:t>
      </w:r>
    </w:p>
    <w:p w:rsidR="00D840A1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3.Половое перекрытие (п.п.):</w:t>
      </w:r>
    </w:p>
    <w:p w:rsidR="00AC127D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1) Деревянная стружчатая плита (ДСП)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2 см δ=0,02 м; λ=0,25</w:t>
      </w:r>
    </w:p>
    <w:p w:rsidR="00D840A1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4.Оконное перекрытие (о.к.):</w:t>
      </w:r>
    </w:p>
    <w:p w:rsidR="00D840A1" w:rsidRPr="000574E6" w:rsidRDefault="00D840A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1) Деревянная рама с двойным остеклением</w:t>
      </w:r>
    </w:p>
    <w:p w:rsidR="004071DE" w:rsidRPr="005B0C1A" w:rsidRDefault="004071DE" w:rsidP="005B0C1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71DE" w:rsidRPr="005B0C1A" w:rsidRDefault="005B0C1A" w:rsidP="005B0C1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071DE" w:rsidRPr="005B0C1A">
        <w:rPr>
          <w:b/>
          <w:sz w:val="28"/>
          <w:szCs w:val="28"/>
        </w:rPr>
        <w:t>ТЕПЛОТЕХНИЧЕСКИЙ РАСЧЕТ ОГРАЖДАЮЩИХ КОНСТРУКЦИЙ</w:t>
      </w:r>
    </w:p>
    <w:p w:rsidR="004071DE" w:rsidRPr="000574E6" w:rsidRDefault="004071DE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4071DE" w:rsidRPr="000574E6" w:rsidRDefault="00665A1C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Теплотехнический расчет ограждающих конструкций производится для определения нужных теплоизоляционных материалов и их толщины</w:t>
      </w:r>
      <w:r w:rsidR="00ED2707" w:rsidRPr="000574E6">
        <w:rPr>
          <w:sz w:val="28"/>
          <w:szCs w:val="28"/>
        </w:rPr>
        <w:t>,</w:t>
      </w:r>
      <w:r w:rsidRPr="000574E6">
        <w:rPr>
          <w:sz w:val="28"/>
          <w:szCs w:val="28"/>
        </w:rPr>
        <w:t xml:space="preserve"> </w:t>
      </w:r>
      <w:r w:rsidR="00ED2707" w:rsidRPr="000574E6">
        <w:rPr>
          <w:sz w:val="28"/>
          <w:szCs w:val="28"/>
        </w:rPr>
        <w:t>н</w:t>
      </w:r>
      <w:r w:rsidRPr="000574E6">
        <w:rPr>
          <w:sz w:val="28"/>
          <w:szCs w:val="28"/>
        </w:rPr>
        <w:t>еобходимые для обеспечения благоприятных условий, при разных климатических изменениях.</w:t>
      </w:r>
    </w:p>
    <w:p w:rsidR="00ED2707" w:rsidRPr="000574E6" w:rsidRDefault="00ED2707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Расчет осуществляется на основание величины комплексного климатического показателя ГСОП.</w:t>
      </w:r>
    </w:p>
    <w:p w:rsidR="00ED2707" w:rsidRPr="000574E6" w:rsidRDefault="00ED2707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 xml:space="preserve">А) ГСОП = ( </w:t>
      </w:r>
      <w:r w:rsidRPr="000574E6">
        <w:rPr>
          <w:sz w:val="28"/>
          <w:szCs w:val="28"/>
          <w:lang w:val="en-US"/>
        </w:rPr>
        <w:t>t</w:t>
      </w:r>
      <w:r w:rsidR="00BE7574" w:rsidRPr="000574E6">
        <w:rPr>
          <w:sz w:val="28"/>
          <w:szCs w:val="28"/>
          <w:lang w:val="en-US"/>
        </w:rPr>
        <w:object w:dxaOrig="139" w:dyaOrig="360">
          <v:shape id="_x0000_i1028" type="#_x0000_t75" style="width:6.75pt;height:18pt" o:ole="">
            <v:imagedata r:id="rId13" o:title=""/>
          </v:shape>
          <o:OLEObject Type="Embed" ProgID="Equation.3" ShapeID="_x0000_i1028" DrawAspect="Content" ObjectID="_1469888640" r:id="rId14"/>
        </w:object>
      </w:r>
      <w:r w:rsidRPr="000574E6">
        <w:rPr>
          <w:sz w:val="28"/>
          <w:szCs w:val="28"/>
        </w:rPr>
        <w:t xml:space="preserve">− </w:t>
      </w:r>
      <w:r w:rsidRPr="000574E6">
        <w:rPr>
          <w:sz w:val="28"/>
          <w:szCs w:val="28"/>
          <w:lang w:val="en-US"/>
        </w:rPr>
        <w:t>t</w:t>
      </w:r>
      <w:r w:rsidR="00BE7574" w:rsidRPr="000574E6">
        <w:rPr>
          <w:sz w:val="28"/>
          <w:szCs w:val="28"/>
          <w:lang w:val="en-US"/>
        </w:rPr>
        <w:object w:dxaOrig="300" w:dyaOrig="360">
          <v:shape id="_x0000_i1029" type="#_x0000_t75" style="width:15pt;height:18pt" o:ole="">
            <v:imagedata r:id="rId15" o:title=""/>
          </v:shape>
          <o:OLEObject Type="Embed" ProgID="Equation.3" ShapeID="_x0000_i1029" DrawAspect="Content" ObjectID="_1469888641" r:id="rId16"/>
        </w:object>
      </w:r>
      <w:r w:rsidRPr="000574E6">
        <w:rPr>
          <w:sz w:val="28"/>
          <w:szCs w:val="28"/>
        </w:rPr>
        <w:t>)∙</w:t>
      </w:r>
      <w:r w:rsidRPr="000574E6">
        <w:rPr>
          <w:sz w:val="28"/>
          <w:szCs w:val="28"/>
          <w:lang w:val="en-US"/>
        </w:rPr>
        <w:t>Z</w:t>
      </w:r>
      <w:r w:rsidR="00BE7574" w:rsidRPr="000574E6">
        <w:rPr>
          <w:sz w:val="28"/>
          <w:szCs w:val="28"/>
          <w:lang w:val="en-US"/>
        </w:rPr>
        <w:object w:dxaOrig="300" w:dyaOrig="360">
          <v:shape id="_x0000_i1030" type="#_x0000_t75" style="width:15pt;height:18pt" o:ole="">
            <v:imagedata r:id="rId17" o:title=""/>
          </v:shape>
          <o:OLEObject Type="Embed" ProgID="Equation.3" ShapeID="_x0000_i1030" DrawAspect="Content" ObjectID="_1469888642" r:id="rId18"/>
        </w:object>
      </w:r>
    </w:p>
    <w:p w:rsidR="00ED2707" w:rsidRPr="000574E6" w:rsidRDefault="00ED2707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ГСОП – градус суток отопительного периода</w:t>
      </w:r>
    </w:p>
    <w:p w:rsidR="00ED2707" w:rsidRPr="000574E6" w:rsidRDefault="002F459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  <w:lang w:val="en-US"/>
        </w:rPr>
        <w:t>t</w:t>
      </w:r>
      <w:r w:rsidR="00BE7574" w:rsidRPr="000574E6">
        <w:rPr>
          <w:sz w:val="28"/>
          <w:szCs w:val="28"/>
          <w:lang w:val="en-US"/>
        </w:rPr>
        <w:object w:dxaOrig="139" w:dyaOrig="360">
          <v:shape id="_x0000_i1031" type="#_x0000_t75" style="width:6.75pt;height:18pt" o:ole="">
            <v:imagedata r:id="rId13" o:title=""/>
          </v:shape>
          <o:OLEObject Type="Embed" ProgID="Equation.3" ShapeID="_x0000_i1031" DrawAspect="Content" ObjectID="_1469888643" r:id="rId19"/>
        </w:object>
      </w:r>
      <w:r w:rsidRPr="000574E6">
        <w:rPr>
          <w:sz w:val="28"/>
          <w:szCs w:val="28"/>
        </w:rPr>
        <w:t xml:space="preserve"> - температура воздуха внутри помещения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( 18єС )</w:t>
      </w:r>
    </w:p>
    <w:p w:rsidR="002F4599" w:rsidRPr="000574E6" w:rsidRDefault="002F459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  <w:lang w:val="en-US"/>
        </w:rPr>
        <w:t>t</w:t>
      </w:r>
      <w:r w:rsidR="00BE7574" w:rsidRPr="000574E6">
        <w:rPr>
          <w:sz w:val="28"/>
          <w:szCs w:val="28"/>
          <w:lang w:val="en-US"/>
        </w:rPr>
        <w:object w:dxaOrig="300" w:dyaOrig="360">
          <v:shape id="_x0000_i1032" type="#_x0000_t75" style="width:15pt;height:18pt" o:ole="">
            <v:imagedata r:id="rId9" o:title=""/>
          </v:shape>
          <o:OLEObject Type="Embed" ProgID="Equation.3" ShapeID="_x0000_i1032" DrawAspect="Content" ObjectID="_1469888644" r:id="rId20"/>
        </w:object>
      </w:r>
      <w:r w:rsidRPr="000574E6">
        <w:rPr>
          <w:sz w:val="28"/>
          <w:szCs w:val="28"/>
        </w:rPr>
        <w:t xml:space="preserve"> - средняя температура отопительного периода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( 0.2˚</w:t>
      </w:r>
      <w:r w:rsidRPr="000574E6">
        <w:rPr>
          <w:sz w:val="28"/>
          <w:szCs w:val="28"/>
          <w:lang w:val="en-US"/>
        </w:rPr>
        <w:t>C</w:t>
      </w:r>
      <w:r w:rsidRPr="000574E6">
        <w:rPr>
          <w:sz w:val="28"/>
          <w:szCs w:val="28"/>
        </w:rPr>
        <w:t xml:space="preserve"> )</w:t>
      </w:r>
    </w:p>
    <w:p w:rsidR="002F4599" w:rsidRPr="000574E6" w:rsidRDefault="002F459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  <w:lang w:val="en-US"/>
        </w:rPr>
        <w:t>Z</w:t>
      </w:r>
      <w:r w:rsidR="00BE7574" w:rsidRPr="000574E6">
        <w:rPr>
          <w:sz w:val="28"/>
          <w:szCs w:val="28"/>
          <w:lang w:val="en-US"/>
        </w:rPr>
        <w:object w:dxaOrig="300" w:dyaOrig="360">
          <v:shape id="_x0000_i1033" type="#_x0000_t75" style="width:15pt;height:18pt" o:ole="">
            <v:imagedata r:id="rId11" o:title=""/>
          </v:shape>
          <o:OLEObject Type="Embed" ProgID="Equation.3" ShapeID="_x0000_i1033" DrawAspect="Content" ObjectID="_1469888645" r:id="rId21"/>
        </w:object>
      </w:r>
      <w:r w:rsidRPr="000574E6">
        <w:rPr>
          <w:sz w:val="28"/>
          <w:szCs w:val="28"/>
        </w:rPr>
        <w:t xml:space="preserve"> - продолжительность отопительного периода</w:t>
      </w:r>
      <w:r w:rsidR="005B0C1A">
        <w:rPr>
          <w:sz w:val="28"/>
          <w:szCs w:val="28"/>
        </w:rPr>
        <w:t xml:space="preserve"> </w:t>
      </w:r>
      <w:r w:rsidR="005A56F3" w:rsidRPr="000574E6">
        <w:rPr>
          <w:sz w:val="28"/>
          <w:szCs w:val="28"/>
        </w:rPr>
        <w:t>(в сутках)</w:t>
      </w:r>
    </w:p>
    <w:p w:rsidR="005A56F3" w:rsidRPr="000574E6" w:rsidRDefault="005A56F3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ГСОП = (18−0,2)∙150 = 2670</w:t>
      </w:r>
    </w:p>
    <w:p w:rsidR="005A56F3" w:rsidRPr="000574E6" w:rsidRDefault="005A56F3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Определяем Rн.с., Rч.п., Rп.п., Rо.п.</w:t>
      </w:r>
    </w:p>
    <w:p w:rsidR="005B0C1A" w:rsidRDefault="005A56F3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Далее R приравниваем к общему сопротивлению теплопередаче ограждения:</w:t>
      </w:r>
      <w:r w:rsidR="005B0C1A">
        <w:rPr>
          <w:sz w:val="28"/>
          <w:szCs w:val="28"/>
        </w:rPr>
        <w:t xml:space="preserve"> </w:t>
      </w:r>
    </w:p>
    <w:p w:rsidR="005B0C1A" w:rsidRDefault="005B0C1A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5A56F3" w:rsidRPr="000574E6" w:rsidRDefault="005A56F3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Rнорм = Rв + ∑Rт + Rн</w:t>
      </w:r>
    </w:p>
    <w:p w:rsidR="005A56F3" w:rsidRPr="000574E6" w:rsidRDefault="005A56F3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5A56F3" w:rsidRPr="000574E6" w:rsidRDefault="005A56F3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Rв, Rн – внутреннее и наружное сопротивление теплопередаче поверхности ограждения, соответственно</w:t>
      </w:r>
      <w:r w:rsidR="00353C31" w:rsidRPr="000574E6">
        <w:rPr>
          <w:sz w:val="28"/>
          <w:szCs w:val="28"/>
        </w:rPr>
        <w:t>.</w:t>
      </w:r>
    </w:p>
    <w:p w:rsidR="005B0C1A" w:rsidRDefault="005B0C1A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5B0C1A" w:rsidRDefault="00353C3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Rв = 1/αв</w:t>
      </w:r>
    </w:p>
    <w:p w:rsidR="00353C31" w:rsidRPr="000574E6" w:rsidRDefault="00353C3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αв = 8,7 Вт/м</w:t>
      </w:r>
      <w:r w:rsidR="00BE7574" w:rsidRPr="000574E6">
        <w:rPr>
          <w:sz w:val="28"/>
          <w:szCs w:val="28"/>
        </w:rPr>
        <w:object w:dxaOrig="160" w:dyaOrig="300">
          <v:shape id="_x0000_i1034" type="#_x0000_t75" style="width:8.25pt;height:15pt" o:ole="">
            <v:imagedata r:id="rId22" o:title=""/>
          </v:shape>
          <o:OLEObject Type="Embed" ProgID="Equation.3" ShapeID="_x0000_i1034" DrawAspect="Content" ObjectID="_1469888646" r:id="rId23"/>
        </w:object>
      </w:r>
      <w:r w:rsidRPr="000574E6">
        <w:rPr>
          <w:sz w:val="28"/>
          <w:szCs w:val="28"/>
        </w:rPr>
        <w:t>∙˚С</w:t>
      </w:r>
    </w:p>
    <w:p w:rsidR="005B0C1A" w:rsidRDefault="00353C3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Rн = 1/αн</w:t>
      </w:r>
    </w:p>
    <w:p w:rsidR="005B0C1A" w:rsidRDefault="00353C3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αн = 23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Вт/м</w:t>
      </w:r>
      <w:r w:rsidR="00BE7574" w:rsidRPr="000574E6">
        <w:rPr>
          <w:sz w:val="28"/>
          <w:szCs w:val="28"/>
        </w:rPr>
        <w:object w:dxaOrig="160" w:dyaOrig="300">
          <v:shape id="_x0000_i1035" type="#_x0000_t75" style="width:8.25pt;height:15pt" o:ole="">
            <v:imagedata r:id="rId24" o:title=""/>
          </v:shape>
          <o:OLEObject Type="Embed" ProgID="Equation.3" ShapeID="_x0000_i1035" DrawAspect="Content" ObjectID="_1469888647" r:id="rId25"/>
        </w:object>
      </w:r>
      <w:r w:rsidRPr="000574E6">
        <w:rPr>
          <w:sz w:val="28"/>
          <w:szCs w:val="28"/>
        </w:rPr>
        <w:t xml:space="preserve">∙˚С </w:t>
      </w:r>
    </w:p>
    <w:p w:rsidR="005B0C1A" w:rsidRDefault="005B0C1A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353C31" w:rsidRPr="000574E6" w:rsidRDefault="00353C3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коэф. теплоотдачи поверхности(внутренней и наружной)</w:t>
      </w:r>
    </w:p>
    <w:p w:rsidR="00353C31" w:rsidRPr="000574E6" w:rsidRDefault="00353C3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∑Rт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- общее термическое сопротивление теплопередаче</w:t>
      </w:r>
    </w:p>
    <w:p w:rsidR="00353C31" w:rsidRPr="000574E6" w:rsidRDefault="00353C31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 xml:space="preserve">Б) </w:t>
      </w:r>
      <w:r w:rsidR="007526B9" w:rsidRPr="000574E6">
        <w:rPr>
          <w:sz w:val="28"/>
          <w:szCs w:val="28"/>
        </w:rPr>
        <w:t>Определяем коэффициенты теплопередачи (К [Вт/м</w:t>
      </w:r>
      <w:r w:rsidR="00BE7574" w:rsidRPr="000574E6">
        <w:rPr>
          <w:sz w:val="28"/>
          <w:szCs w:val="28"/>
        </w:rPr>
        <w:object w:dxaOrig="160" w:dyaOrig="300">
          <v:shape id="_x0000_i1036" type="#_x0000_t75" style="width:8.25pt;height:15pt" o:ole="">
            <v:imagedata r:id="rId26" o:title=""/>
          </v:shape>
          <o:OLEObject Type="Embed" ProgID="Equation.3" ShapeID="_x0000_i1036" DrawAspect="Content" ObjectID="_1469888648" r:id="rId27"/>
        </w:object>
      </w:r>
      <w:r w:rsidR="007526B9" w:rsidRPr="000574E6">
        <w:rPr>
          <w:sz w:val="28"/>
          <w:szCs w:val="28"/>
        </w:rPr>
        <w:t>∙˚С])</w:t>
      </w:r>
    </w:p>
    <w:p w:rsidR="007526B9" w:rsidRPr="000574E6" w:rsidRDefault="007526B9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7526B9" w:rsidRPr="000574E6" w:rsidRDefault="007526B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К=1/R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1.Н.С.</w:t>
      </w:r>
    </w:p>
    <w:p w:rsidR="007526B9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Rнорм=1/αв + δ1/λ1 + δ2/λ2 + δ3/λ3 + δ4/λ4 + 1/αн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Rнорм=1/8,7 + 0,01/0,76 + 0,12/0,41 + 0,1/0,06 + 0,01/0,15 + 1/23=</w:t>
      </w:r>
      <w:r w:rsidR="00224B09" w:rsidRPr="000574E6">
        <w:rPr>
          <w:sz w:val="28"/>
          <w:szCs w:val="28"/>
        </w:rPr>
        <w:t>2,2</w:t>
      </w:r>
    </w:p>
    <w:p w:rsidR="005B0C1A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 xml:space="preserve">Кн.с.=1/Rнорм; 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Кн.с.=1/2,2=0,4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2000 – 2,1</w:t>
      </w:r>
      <w:r w:rsidR="005B0C1A">
        <w:rPr>
          <w:sz w:val="28"/>
          <w:szCs w:val="28"/>
        </w:rPr>
        <w:t xml:space="preserve"> </w:t>
      </w:r>
      <w:r w:rsidR="00224B09" w:rsidRPr="000574E6">
        <w:rPr>
          <w:sz w:val="28"/>
          <w:szCs w:val="28"/>
        </w:rPr>
        <w:t>4000 – 2670=1330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4000 – 2,8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Х=1330 * 0,7/2000=0,46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2000 – 0,7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Rотр=2,8 – 0,46=2,34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1330 – Х</w:t>
      </w:r>
      <w:r w:rsidR="005B0C1A">
        <w:rPr>
          <w:sz w:val="28"/>
          <w:szCs w:val="28"/>
        </w:rPr>
        <w:t xml:space="preserve"> </w:t>
      </w:r>
      <w:r w:rsidR="00224B09" w:rsidRPr="000574E6">
        <w:rPr>
          <w:sz w:val="28"/>
          <w:szCs w:val="28"/>
        </w:rPr>
        <w:t>К=1/2,34=0,42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2.Ч.П.</w:t>
      </w:r>
    </w:p>
    <w:p w:rsidR="00046D40" w:rsidRPr="000574E6" w:rsidRDefault="00046D40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2000 –</w:t>
      </w:r>
      <w:r w:rsidR="00224B09" w:rsidRPr="000574E6">
        <w:rPr>
          <w:sz w:val="28"/>
          <w:szCs w:val="28"/>
        </w:rPr>
        <w:t xml:space="preserve"> 3,2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4000 – 4,2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Х=1330 * 1/2000=0,665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2000 – 1</w:t>
      </w:r>
      <w:r w:rsidRPr="000574E6">
        <w:rPr>
          <w:sz w:val="28"/>
          <w:szCs w:val="28"/>
        </w:rPr>
        <w:tab/>
      </w:r>
      <w:r w:rsidRPr="000574E6">
        <w:rPr>
          <w:sz w:val="28"/>
          <w:szCs w:val="28"/>
        </w:rPr>
        <w:tab/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Rч.п.=4,2 – 0,665=3,535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1330 – Х</w:t>
      </w:r>
      <w:r w:rsidR="005B0C1A">
        <w:rPr>
          <w:sz w:val="28"/>
          <w:szCs w:val="28"/>
        </w:rPr>
        <w:t xml:space="preserve"> </w:t>
      </w:r>
      <w:r w:rsidR="00D947AE" w:rsidRPr="000574E6">
        <w:rPr>
          <w:sz w:val="28"/>
          <w:szCs w:val="28"/>
        </w:rPr>
        <w:tab/>
      </w:r>
      <w:r w:rsidR="00D947AE" w:rsidRPr="000574E6">
        <w:rPr>
          <w:sz w:val="28"/>
          <w:szCs w:val="28"/>
        </w:rPr>
        <w:tab/>
      </w:r>
      <w:r w:rsidRPr="000574E6">
        <w:rPr>
          <w:sz w:val="28"/>
          <w:szCs w:val="28"/>
        </w:rPr>
        <w:t>Кч.п.=1/3,535=0,28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Rч.п.=1/8,7 + 0,1/0,03 + 0,1/0,06 + 0,02/0,29 + 0,01/0,15 + 1/23=5,3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Кч.п.1/5,3=0,18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3.П.П.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2000 – 2,8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4000 – 3,7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Х=1330 * 0,9/2000=0,59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2000 – 0,9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Rп.п.=3,7 – 0,59=3,11</w:t>
      </w:r>
    </w:p>
    <w:p w:rsidR="00224B09" w:rsidRPr="000574E6" w:rsidRDefault="00224B09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1330 – Х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Кп.п.=1/3,11=0,32</w:t>
      </w:r>
    </w:p>
    <w:p w:rsidR="00224B09" w:rsidRPr="000574E6" w:rsidRDefault="00AD7EE6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Rп.п.=1/8,7 + 0,02/0,25 + 0,05/0,06 + 1/23=1,07</w:t>
      </w:r>
    </w:p>
    <w:p w:rsidR="00AD7EE6" w:rsidRPr="000574E6" w:rsidRDefault="00AD7EE6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Кп.п.=1/1,07=0,93</w:t>
      </w:r>
    </w:p>
    <w:p w:rsidR="00AD7EE6" w:rsidRPr="000574E6" w:rsidRDefault="00AD7EE6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AD7EE6" w:rsidRPr="005B0C1A" w:rsidRDefault="005B0C1A" w:rsidP="005B0C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0C1A">
        <w:rPr>
          <w:b/>
          <w:sz w:val="28"/>
          <w:szCs w:val="28"/>
        </w:rPr>
        <w:t xml:space="preserve">3. </w:t>
      </w:r>
      <w:r w:rsidR="00D947AE" w:rsidRPr="005B0C1A">
        <w:rPr>
          <w:b/>
          <w:sz w:val="28"/>
          <w:szCs w:val="28"/>
        </w:rPr>
        <w:t>ПОДБОР КОНСТРУКЦИЙ ОКОН И НАРУЖНЫХ ДВЕРЕЙ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Для окон с двойным остеклением Rо.п.=0,39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Конструкции наружных дверей здания подбираются относительно от их необходимой пропускной способности и назначения здания.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Сопротивление теплопередаче дверей: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5B0C1A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Rд.=Rв + δд./λд. + Rн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Rд.=1/8,7 + 0,05/0,29 + 1/23=0,33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δд.=0,05; λд.=0,29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Ко.п.=1/Rо.п.;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Ко.п.=1/0,39=2,56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Кд.=1/Rд.;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Кд.=1/0,33=3,03</w:t>
      </w:r>
    </w:p>
    <w:p w:rsidR="00D947AE" w:rsidRPr="000574E6" w:rsidRDefault="00D947AE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D947AE" w:rsidRPr="005B0C1A" w:rsidRDefault="005B0C1A" w:rsidP="005B0C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0C1A">
        <w:rPr>
          <w:b/>
          <w:sz w:val="28"/>
          <w:szCs w:val="28"/>
        </w:rPr>
        <w:t xml:space="preserve">4. </w:t>
      </w:r>
      <w:r w:rsidR="00AC78A8" w:rsidRPr="005B0C1A">
        <w:rPr>
          <w:b/>
          <w:sz w:val="28"/>
          <w:szCs w:val="28"/>
        </w:rPr>
        <w:t>РАСЧЕТ ТЕПЛОПОТЕРЬ ПОМЕЩЕНИЯМИ И ЗДАНИЕМ</w:t>
      </w:r>
    </w:p>
    <w:p w:rsidR="00AC78A8" w:rsidRPr="000574E6" w:rsidRDefault="00AC78A8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AC78A8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Расчетные теплопотери через отдельные ограждения определяется по формуле:</w:t>
      </w:r>
    </w:p>
    <w:p w:rsidR="005B0C1A" w:rsidRDefault="005B0C1A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Qт.п.=Когр·Fогр(tв–tн)·n·η; Вт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tн – температура холодной пятидневки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n – коэффициент вводимый на разность температур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η – коэффициент учитывающий добавочные теплопотери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Добавочные теплопотери определяются:</w:t>
      </w:r>
    </w:p>
    <w:p w:rsidR="005B0C1A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1) Ориентации определения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С-10%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Ю-0%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В-10%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З-5%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и берутся в % к основным терлопотерям.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2) На наличие двух и более наружных стен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+5%</w:t>
      </w:r>
    </w:p>
    <w:p w:rsidR="00D97C32" w:rsidRPr="000574E6" w:rsidRDefault="00D97C32" w:rsidP="000574E6">
      <w:pPr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Детальный расчет теплопотерь производится для характерных помещений здания (одно угловое, одно не угловое помещение на каждом этаже и лк.). Расчет теп</w:t>
      </w:r>
      <w:r w:rsidR="003272DC" w:rsidRPr="000574E6">
        <w:rPr>
          <w:sz w:val="28"/>
          <w:szCs w:val="28"/>
        </w:rPr>
        <w:t>л</w:t>
      </w:r>
      <w:r w:rsidRPr="000574E6">
        <w:rPr>
          <w:sz w:val="28"/>
          <w:szCs w:val="28"/>
        </w:rPr>
        <w:t>опотерь производится в табличной форме.</w:t>
      </w:r>
    </w:p>
    <w:p w:rsidR="005B0C1A" w:rsidRDefault="005B0C1A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91358A" w:rsidRPr="000574E6" w:rsidRDefault="00F9461A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91358A" w:rsidRPr="000574E6">
        <w:rPr>
          <w:caps/>
          <w:sz w:val="28"/>
          <w:szCs w:val="28"/>
        </w:rPr>
        <w:t>Р</w:t>
      </w:r>
      <w:r w:rsidR="005B0C1A" w:rsidRPr="000574E6">
        <w:rPr>
          <w:sz w:val="28"/>
          <w:szCs w:val="28"/>
        </w:rPr>
        <w:t>асчет теплопотерь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34"/>
        <w:gridCol w:w="926"/>
        <w:gridCol w:w="707"/>
        <w:gridCol w:w="859"/>
        <w:gridCol w:w="609"/>
        <w:gridCol w:w="722"/>
        <w:gridCol w:w="758"/>
        <w:gridCol w:w="409"/>
        <w:gridCol w:w="609"/>
        <w:gridCol w:w="662"/>
        <w:gridCol w:w="504"/>
        <w:gridCol w:w="509"/>
        <w:gridCol w:w="679"/>
      </w:tblGrid>
      <w:tr w:rsidR="00BB312C" w:rsidRPr="00F325CB" w:rsidTr="00F325CB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37FF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№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Поме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щений</w:t>
            </w:r>
          </w:p>
          <w:p w:rsidR="00337FFB" w:rsidRPr="00F325CB" w:rsidRDefault="00337FF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Наимен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поме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щений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337FF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Характеристика ограждающих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конструкций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7FFB" w:rsidRPr="00F325CB" w:rsidRDefault="00BE757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  <w:lang w:val="en-US"/>
              </w:rPr>
            </w:pPr>
            <w:r w:rsidRPr="00F325CB">
              <w:rPr>
                <w:sz w:val="20"/>
                <w:szCs w:val="20"/>
              </w:rPr>
              <w:object w:dxaOrig="139" w:dyaOrig="240">
                <v:shape id="_x0000_i1037" type="#_x0000_t75" style="width:6.75pt;height:12pt" o:ole="">
                  <v:imagedata r:id="rId28" o:title=""/>
                </v:shape>
                <o:OLEObject Type="Embed" ProgID="Equation.3" ShapeID="_x0000_i1037" DrawAspect="Content" ObjectID="_1469888649" r:id="rId29"/>
              </w:object>
            </w:r>
            <w:r w:rsidRPr="00F325CB">
              <w:rPr>
                <w:sz w:val="20"/>
                <w:szCs w:val="20"/>
              </w:rPr>
              <w:object w:dxaOrig="460" w:dyaOrig="360">
                <v:shape id="_x0000_i1038" type="#_x0000_t75" style="width:23.25pt;height:18pt" o:ole="">
                  <v:imagedata r:id="rId30" o:title=""/>
                </v:shape>
                <o:OLEObject Type="Embed" ProgID="Equation.3" ShapeID="_x0000_i1038" DrawAspect="Content" ObjectID="_1469888650" r:id="rId31"/>
              </w:object>
            </w:r>
          </w:p>
          <w:p w:rsidR="00BB312C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  <w:lang w:val="en-US"/>
              </w:rPr>
            </w:pPr>
            <w:r w:rsidRPr="00F325CB">
              <w:rPr>
                <w:sz w:val="20"/>
                <w:szCs w:val="20"/>
                <w:lang w:val="en-US"/>
              </w:rPr>
              <w:t>˚C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Q</w:t>
            </w:r>
            <w:r w:rsidR="00BE7574" w:rsidRPr="00F325CB">
              <w:rPr>
                <w:sz w:val="20"/>
                <w:szCs w:val="20"/>
              </w:rPr>
              <w:object w:dxaOrig="160" w:dyaOrig="340">
                <v:shape id="_x0000_i1039" type="#_x0000_t75" style="width:8.25pt;height:17.25pt" o:ole="">
                  <v:imagedata r:id="rId32" o:title=""/>
                </v:shape>
                <o:OLEObject Type="Embed" ProgID="Equation.3" ShapeID="_x0000_i1039" DrawAspect="Content" ObjectID="_1469888651" r:id="rId33"/>
              </w:object>
            </w:r>
            <w:r w:rsidRPr="00F325CB">
              <w:rPr>
                <w:sz w:val="20"/>
                <w:szCs w:val="20"/>
              </w:rPr>
              <w:t>;</w:t>
            </w:r>
          </w:p>
          <w:p w:rsidR="00BB312C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Вт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Добавочные</w:t>
            </w:r>
          </w:p>
          <w:p w:rsidR="00BB312C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Теплопотери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Q</w:t>
            </w:r>
            <w:r w:rsidR="00BE7574" w:rsidRPr="00F325CB">
              <w:rPr>
                <w:sz w:val="20"/>
                <w:szCs w:val="20"/>
              </w:rPr>
              <w:object w:dxaOrig="320" w:dyaOrig="380">
                <v:shape id="_x0000_i1040" type="#_x0000_t75" style="width:15.75pt;height:18.75pt" o:ole="">
                  <v:imagedata r:id="rId34" o:title=""/>
                </v:shape>
                <o:OLEObject Type="Embed" ProgID="Equation.3" ShapeID="_x0000_i1040" DrawAspect="Content" ObjectID="_1469888652" r:id="rId35"/>
              </w:object>
            </w:r>
            <w:r w:rsidRPr="00F325CB">
              <w:rPr>
                <w:sz w:val="20"/>
                <w:szCs w:val="20"/>
              </w:rPr>
              <w:t>;</w:t>
            </w:r>
          </w:p>
          <w:p w:rsidR="00BB312C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Вт</w:t>
            </w:r>
          </w:p>
          <w:p w:rsidR="00BB312C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5B0C1A" w:rsidRPr="00F325CB" w:rsidTr="00F325CB">
        <w:trPr>
          <w:trHeight w:val="876"/>
        </w:trPr>
        <w:tc>
          <w:tcPr>
            <w:tcW w:w="0" w:type="auto"/>
            <w:vMerge/>
            <w:shd w:val="clear" w:color="auto" w:fill="auto"/>
          </w:tcPr>
          <w:p w:rsidR="00337FFB" w:rsidRPr="00F325CB" w:rsidRDefault="00337FF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7FFB" w:rsidRPr="00F325CB" w:rsidRDefault="00337FF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Обо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Ориен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Размер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а Ч в ;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F</w:t>
            </w:r>
            <w:r w:rsidR="005B0C1A" w:rsidRPr="00F325CB">
              <w:rPr>
                <w:sz w:val="20"/>
                <w:szCs w:val="20"/>
              </w:rPr>
              <w:t xml:space="preserve"> </w:t>
            </w:r>
            <w:r w:rsidRPr="00F325CB">
              <w:rPr>
                <w:sz w:val="20"/>
                <w:szCs w:val="20"/>
              </w:rPr>
              <w:t>;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м</w:t>
            </w:r>
            <w:r w:rsidR="00BE7574" w:rsidRPr="00F325CB">
              <w:rPr>
                <w:sz w:val="20"/>
                <w:szCs w:val="20"/>
              </w:rPr>
              <w:object w:dxaOrig="160" w:dyaOrig="300">
                <v:shape id="_x0000_i1041" type="#_x0000_t75" style="width:8.25pt;height:15pt" o:ole="">
                  <v:imagedata r:id="rId36" o:title=""/>
                </v:shape>
                <o:OLEObject Type="Embed" ProgID="Equation.3" ShapeID="_x0000_i1041" DrawAspect="Content" ObjectID="_1469888653" r:id="rId3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К</w:t>
            </w:r>
            <w:r w:rsidR="00BE7574" w:rsidRPr="00F325CB">
              <w:rPr>
                <w:sz w:val="20"/>
                <w:szCs w:val="20"/>
              </w:rPr>
              <w:object w:dxaOrig="279" w:dyaOrig="380">
                <v:shape id="_x0000_i1042" type="#_x0000_t75" style="width:14.25pt;height:18.75pt" o:ole="">
                  <v:imagedata r:id="rId38" o:title=""/>
                </v:shape>
                <o:OLEObject Type="Embed" ProgID="Equation.3" ShapeID="_x0000_i1042" DrawAspect="Content" ObjectID="_1469888654" r:id="rId39"/>
              </w:object>
            </w:r>
            <w:r w:rsidRPr="00F325CB">
              <w:rPr>
                <w:sz w:val="20"/>
                <w:szCs w:val="20"/>
              </w:rPr>
              <w:t>;</w: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Вт/м</w:t>
            </w:r>
            <w:r w:rsidR="00BE7574" w:rsidRPr="00F325CB">
              <w:rPr>
                <w:sz w:val="20"/>
                <w:szCs w:val="20"/>
              </w:rPr>
              <w:object w:dxaOrig="160" w:dyaOrig="300">
                <v:shape id="_x0000_i1043" type="#_x0000_t75" style="width:8.25pt;height:15pt" o:ole="">
                  <v:imagedata r:id="rId40" o:title=""/>
                </v:shape>
                <o:OLEObject Type="Embed" ProgID="Equation.3" ShapeID="_x0000_i1043" DrawAspect="Content" ObjectID="_1469888655" r:id="rId41"/>
              </w:object>
            </w:r>
          </w:p>
          <w:p w:rsidR="0077356B" w:rsidRPr="00F325CB" w:rsidRDefault="0077356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Ч˚С</w:t>
            </w:r>
          </w:p>
        </w:tc>
        <w:tc>
          <w:tcPr>
            <w:tcW w:w="0" w:type="auto"/>
            <w:vMerge/>
            <w:shd w:val="clear" w:color="auto" w:fill="auto"/>
          </w:tcPr>
          <w:p w:rsidR="00337FFB" w:rsidRPr="00F325CB" w:rsidRDefault="00337FF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7FFB" w:rsidRPr="00F325CB" w:rsidRDefault="00337FF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7FFB" w:rsidRPr="00F325CB" w:rsidRDefault="00337FF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На</w:t>
            </w:r>
          </w:p>
          <w:p w:rsidR="00BB312C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ориен</w:t>
            </w:r>
          </w:p>
          <w:p w:rsidR="00BB312C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Про</w:t>
            </w:r>
          </w:p>
          <w:p w:rsidR="00BB312C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η</w:t>
            </w:r>
          </w:p>
        </w:tc>
        <w:tc>
          <w:tcPr>
            <w:tcW w:w="0" w:type="auto"/>
            <w:vMerge/>
            <w:shd w:val="clear" w:color="auto" w:fill="auto"/>
          </w:tcPr>
          <w:p w:rsidR="00337FFB" w:rsidRPr="00F325CB" w:rsidRDefault="00337FFB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5B0C1A" w:rsidRPr="00F325CB" w:rsidTr="00F325CB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FFB" w:rsidRPr="00F325CB" w:rsidRDefault="00BB312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14</w:t>
            </w:r>
          </w:p>
        </w:tc>
      </w:tr>
      <w:tr w:rsidR="005B0C1A" w:rsidRPr="00F325CB" w:rsidTr="00F325CB">
        <w:trPr>
          <w:trHeight w:val="35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спальня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2,7*4,5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160,2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168,2</w:t>
            </w:r>
          </w:p>
        </w:tc>
      </w:tr>
      <w:tr w:rsidR="005B0C1A" w:rsidRPr="00F325CB" w:rsidTr="00F325CB">
        <w:trPr>
          <w:trHeight w:val="342"/>
        </w:trPr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2,7*3,5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8,19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121,2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139,3</w:t>
            </w:r>
          </w:p>
        </w:tc>
      </w:tr>
      <w:tr w:rsidR="005B0C1A" w:rsidRPr="00F325CB" w:rsidTr="00F325CB">
        <w:trPr>
          <w:trHeight w:val="352"/>
        </w:trPr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о.п.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1,4*0,95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125,9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132,2</w:t>
            </w:r>
          </w:p>
        </w:tc>
      </w:tr>
      <w:tr w:rsidR="005B0C1A" w:rsidRPr="00F325CB" w:rsidTr="00F325CB">
        <w:trPr>
          <w:trHeight w:val="333"/>
        </w:trPr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о.п.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1,4*0,9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119,3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137,3</w:t>
            </w:r>
          </w:p>
        </w:tc>
      </w:tr>
      <w:tr w:rsidR="005B0C1A" w:rsidRPr="00F325CB" w:rsidTr="00F325CB">
        <w:trPr>
          <w:trHeight w:val="357"/>
        </w:trPr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ч.п.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3,5*4,5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15,75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104,8</w:t>
            </w:r>
          </w:p>
        </w:tc>
      </w:tr>
      <w:tr w:rsidR="005B0C1A" w:rsidRPr="00F325CB" w:rsidTr="00F325CB">
        <w:trPr>
          <w:trHeight w:val="339"/>
        </w:trPr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п.п.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3,5*4,5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15,75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328,6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D18" w:rsidRPr="00F325CB" w:rsidRDefault="00C40D18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328,6</w:t>
            </w:r>
          </w:p>
        </w:tc>
      </w:tr>
      <w:tr w:rsidR="00B65B06" w:rsidRPr="00F325CB" w:rsidTr="00F325CB">
        <w:trPr>
          <w:trHeight w:val="321"/>
        </w:trPr>
        <w:tc>
          <w:tcPr>
            <w:tcW w:w="0" w:type="auto"/>
            <w:gridSpan w:val="13"/>
            <w:shd w:val="clear" w:color="auto" w:fill="auto"/>
            <w:vAlign w:val="center"/>
          </w:tcPr>
          <w:p w:rsidR="00B65B06" w:rsidRPr="00F325CB" w:rsidRDefault="0091358A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5B06" w:rsidRPr="00F325CB" w:rsidRDefault="00B65B06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1010</w:t>
            </w:r>
          </w:p>
        </w:tc>
      </w:tr>
      <w:tr w:rsidR="005B0C1A" w:rsidRPr="00F325CB" w:rsidTr="00F325CB">
        <w:trPr>
          <w:trHeight w:val="34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зал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2,7*3,9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155,8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163,6</w:t>
            </w:r>
          </w:p>
        </w:tc>
      </w:tr>
      <w:tr w:rsidR="005B0C1A" w:rsidRPr="00F325CB" w:rsidTr="00F325CB">
        <w:trPr>
          <w:trHeight w:val="355"/>
        </w:trPr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2,7*3,9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8,15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120,6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138,7</w:t>
            </w:r>
          </w:p>
        </w:tc>
      </w:tr>
      <w:tr w:rsidR="005B0C1A" w:rsidRPr="00F325CB" w:rsidTr="00F325CB">
        <w:trPr>
          <w:trHeight w:val="351"/>
        </w:trPr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о.п.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1,4*1,7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225,4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259,2</w:t>
            </w:r>
          </w:p>
        </w:tc>
      </w:tr>
      <w:tr w:rsidR="005B0C1A" w:rsidRPr="00F325CB" w:rsidTr="00F325CB">
        <w:trPr>
          <w:trHeight w:val="348"/>
        </w:trPr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ч.п.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5*3,9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129,8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129,8</w:t>
            </w:r>
          </w:p>
        </w:tc>
      </w:tr>
      <w:tr w:rsidR="005B0C1A" w:rsidRPr="00F325CB" w:rsidTr="00F325CB">
        <w:trPr>
          <w:trHeight w:val="343"/>
        </w:trPr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п.п.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5*3,9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406,9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406,9</w:t>
            </w:r>
          </w:p>
        </w:tc>
      </w:tr>
      <w:tr w:rsidR="003272DC" w:rsidRPr="00F325CB" w:rsidTr="00F325CB">
        <w:tc>
          <w:tcPr>
            <w:tcW w:w="0" w:type="auto"/>
            <w:gridSpan w:val="13"/>
            <w:shd w:val="clear" w:color="auto" w:fill="auto"/>
            <w:vAlign w:val="center"/>
          </w:tcPr>
          <w:p w:rsidR="003272DC" w:rsidRPr="00F325CB" w:rsidRDefault="0091358A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1098</w:t>
            </w:r>
          </w:p>
        </w:tc>
      </w:tr>
      <w:tr w:rsidR="005B0C1A" w:rsidRPr="00F325CB" w:rsidTr="00F325CB">
        <w:tc>
          <w:tcPr>
            <w:tcW w:w="0" w:type="auto"/>
            <w:vMerge w:val="restart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спальня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2,7*3,6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9,72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143,8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151</w:t>
            </w:r>
          </w:p>
        </w:tc>
      </w:tr>
      <w:tr w:rsidR="005B0C1A" w:rsidRPr="00F325CB" w:rsidTr="00F325CB"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2,7*5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11,12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164,5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180,9</w:t>
            </w:r>
          </w:p>
        </w:tc>
      </w:tr>
      <w:tr w:rsidR="005B0C1A" w:rsidRPr="00F325CB" w:rsidTr="00F325CB"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н.с.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2,73,6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9,72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143,8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165,3</w:t>
            </w:r>
          </w:p>
        </w:tc>
      </w:tr>
      <w:tr w:rsidR="005B0C1A" w:rsidRPr="00F325CB" w:rsidTr="00F325CB"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о.п.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1,4*1,7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225,4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247,9</w:t>
            </w:r>
          </w:p>
        </w:tc>
      </w:tr>
      <w:tr w:rsidR="005B0C1A" w:rsidRPr="00F325CB" w:rsidTr="00F325CB"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ч.п.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5*3,6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119,8</w:t>
            </w:r>
          </w:p>
        </w:tc>
      </w:tr>
      <w:tr w:rsidR="005B0C1A" w:rsidRPr="00F325CB" w:rsidTr="00F325CB">
        <w:trPr>
          <w:trHeight w:val="317"/>
        </w:trPr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п.п.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5*3,6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3272DC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72DC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626</w:t>
            </w:r>
          </w:p>
        </w:tc>
      </w:tr>
      <w:tr w:rsidR="008A5A94" w:rsidRPr="00F325CB" w:rsidTr="00F325CB">
        <w:tc>
          <w:tcPr>
            <w:tcW w:w="0" w:type="auto"/>
            <w:gridSpan w:val="13"/>
            <w:shd w:val="clear" w:color="auto" w:fill="auto"/>
            <w:vAlign w:val="center"/>
          </w:tcPr>
          <w:p w:rsidR="008A5A94" w:rsidRPr="00F325CB" w:rsidRDefault="0091358A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5A94" w:rsidRPr="00F325CB" w:rsidRDefault="008A5A94" w:rsidP="00F32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ind w:right="-57"/>
              <w:jc w:val="both"/>
              <w:rPr>
                <w:sz w:val="20"/>
                <w:szCs w:val="20"/>
              </w:rPr>
            </w:pPr>
            <w:r w:rsidRPr="00F325CB">
              <w:rPr>
                <w:sz w:val="20"/>
                <w:szCs w:val="20"/>
              </w:rPr>
              <w:t>1491</w:t>
            </w:r>
          </w:p>
        </w:tc>
      </w:tr>
    </w:tbl>
    <w:p w:rsidR="006B2153" w:rsidRPr="000574E6" w:rsidRDefault="006B2153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8551AB" w:rsidRPr="005B0C1A" w:rsidRDefault="008551AB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  <w:lang w:val="en-US"/>
        </w:rPr>
        <w:t>F</w:t>
      </w:r>
      <w:r w:rsidRPr="000574E6">
        <w:rPr>
          <w:sz w:val="28"/>
          <w:szCs w:val="28"/>
        </w:rPr>
        <w:t>н</w:t>
      </w:r>
      <w:r w:rsidRPr="005B0C1A">
        <w:rPr>
          <w:sz w:val="28"/>
          <w:szCs w:val="28"/>
        </w:rPr>
        <w:t>.</w:t>
      </w:r>
      <w:r w:rsidRPr="000574E6">
        <w:rPr>
          <w:sz w:val="28"/>
          <w:szCs w:val="28"/>
        </w:rPr>
        <w:t>п</w:t>
      </w:r>
      <w:r w:rsidRPr="005B0C1A">
        <w:rPr>
          <w:sz w:val="28"/>
          <w:szCs w:val="28"/>
        </w:rPr>
        <w:t>.=</w:t>
      </w:r>
      <w:r w:rsidRPr="000574E6">
        <w:rPr>
          <w:sz w:val="28"/>
          <w:szCs w:val="28"/>
          <w:lang w:val="en-US"/>
        </w:rPr>
        <w:t>Q</w:t>
      </w:r>
      <w:r w:rsidRPr="000574E6">
        <w:rPr>
          <w:sz w:val="28"/>
          <w:szCs w:val="28"/>
        </w:rPr>
        <w:t>н</w:t>
      </w:r>
      <w:r w:rsidRPr="005B0C1A">
        <w:rPr>
          <w:sz w:val="28"/>
          <w:szCs w:val="28"/>
        </w:rPr>
        <w:t>.</w:t>
      </w:r>
      <w:r w:rsidRPr="000574E6">
        <w:rPr>
          <w:sz w:val="28"/>
          <w:szCs w:val="28"/>
        </w:rPr>
        <w:t>п</w:t>
      </w:r>
      <w:r w:rsidRPr="005B0C1A">
        <w:rPr>
          <w:sz w:val="28"/>
          <w:szCs w:val="28"/>
        </w:rPr>
        <w:t>./</w:t>
      </w:r>
      <w:r w:rsidRPr="000574E6">
        <w:rPr>
          <w:sz w:val="28"/>
          <w:szCs w:val="28"/>
          <w:lang w:val="en-US"/>
        </w:rPr>
        <w:t>q</w:t>
      </w:r>
      <w:r w:rsidRPr="000574E6">
        <w:rPr>
          <w:sz w:val="28"/>
          <w:szCs w:val="28"/>
        </w:rPr>
        <w:t>о</w:t>
      </w:r>
      <w:r w:rsidRPr="005B0C1A">
        <w:rPr>
          <w:sz w:val="28"/>
          <w:szCs w:val="28"/>
        </w:rPr>
        <w:t xml:space="preserve"> * </w:t>
      </w:r>
      <w:r w:rsidRPr="000574E6">
        <w:rPr>
          <w:sz w:val="28"/>
          <w:szCs w:val="28"/>
        </w:rPr>
        <w:t>β</w:t>
      </w:r>
      <w:r w:rsidRPr="005B0C1A">
        <w:rPr>
          <w:sz w:val="28"/>
          <w:szCs w:val="28"/>
        </w:rPr>
        <w:t xml:space="preserve">1 * </w:t>
      </w:r>
      <w:r w:rsidRPr="000574E6">
        <w:rPr>
          <w:sz w:val="28"/>
          <w:szCs w:val="28"/>
        </w:rPr>
        <w:t>β</w:t>
      </w:r>
      <w:r w:rsidRPr="005B0C1A">
        <w:rPr>
          <w:sz w:val="28"/>
          <w:szCs w:val="28"/>
        </w:rPr>
        <w:t xml:space="preserve">2 * </w:t>
      </w:r>
      <w:r w:rsidRPr="000574E6">
        <w:rPr>
          <w:sz w:val="28"/>
          <w:szCs w:val="28"/>
        </w:rPr>
        <w:t>β</w:t>
      </w:r>
      <w:r w:rsidRPr="005B0C1A">
        <w:rPr>
          <w:sz w:val="28"/>
          <w:szCs w:val="28"/>
        </w:rPr>
        <w:t xml:space="preserve">3 * </w:t>
      </w:r>
      <w:r w:rsidRPr="000574E6">
        <w:rPr>
          <w:sz w:val="28"/>
          <w:szCs w:val="28"/>
        </w:rPr>
        <w:t>β</w:t>
      </w:r>
      <w:r w:rsidRPr="005B0C1A">
        <w:rPr>
          <w:sz w:val="28"/>
          <w:szCs w:val="28"/>
        </w:rPr>
        <w:t>4;</w:t>
      </w:r>
      <w:r w:rsidR="00F946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β</w:t>
      </w:r>
      <w:r w:rsidRPr="005B0C1A">
        <w:rPr>
          <w:sz w:val="28"/>
          <w:szCs w:val="28"/>
        </w:rPr>
        <w:t>1=1,1;</w:t>
      </w:r>
    </w:p>
    <w:p w:rsidR="008551AB" w:rsidRPr="005B0C1A" w:rsidRDefault="008551AB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β</w:t>
      </w:r>
      <w:r w:rsidRPr="005B0C1A">
        <w:rPr>
          <w:sz w:val="28"/>
          <w:szCs w:val="28"/>
        </w:rPr>
        <w:t>2=1;</w:t>
      </w:r>
      <w:r w:rsidR="00F946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β</w:t>
      </w:r>
      <w:r w:rsidRPr="005B0C1A">
        <w:rPr>
          <w:sz w:val="28"/>
          <w:szCs w:val="28"/>
        </w:rPr>
        <w:t>3=1,1;</w:t>
      </w:r>
    </w:p>
    <w:p w:rsidR="008551AB" w:rsidRPr="000574E6" w:rsidRDefault="008551AB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β4=1,05;</w:t>
      </w:r>
    </w:p>
    <w:p w:rsidR="008551AB" w:rsidRPr="000574E6" w:rsidRDefault="008551AB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β1 * β2 * β3 * β4 = 1,27</w:t>
      </w:r>
    </w:p>
    <w:p w:rsidR="008551AB" w:rsidRPr="000574E6" w:rsidRDefault="008551AB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 xml:space="preserve">qо </w:t>
      </w:r>
      <w:r w:rsidR="002153DE" w:rsidRPr="000574E6">
        <w:rPr>
          <w:sz w:val="28"/>
          <w:szCs w:val="28"/>
        </w:rPr>
        <w:t>= 210 Вт</w:t>
      </w:r>
    </w:p>
    <w:p w:rsidR="008551AB" w:rsidRPr="000574E6" w:rsidRDefault="00A20BAD" w:rsidP="000574E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Fн.п. = 1010/210 * 1,27 = 6,1</w:t>
      </w:r>
    </w:p>
    <w:p w:rsidR="00A20BAD" w:rsidRPr="000574E6" w:rsidRDefault="00A20BAD" w:rsidP="000574E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Fн.п. = 1098/210 * 1,27 = 6,6</w:t>
      </w:r>
    </w:p>
    <w:p w:rsidR="00A20BAD" w:rsidRPr="000574E6" w:rsidRDefault="00A20BAD" w:rsidP="000574E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74E6">
        <w:rPr>
          <w:sz w:val="28"/>
          <w:szCs w:val="28"/>
        </w:rPr>
        <w:t>Fн.п. = 1491/210 * 1,27 = 9,017</w:t>
      </w:r>
    </w:p>
    <w:p w:rsidR="00A20BAD" w:rsidRPr="005B0C1A" w:rsidRDefault="005B0C1A" w:rsidP="005B0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0BAD" w:rsidRPr="005B0C1A">
        <w:rPr>
          <w:b/>
          <w:sz w:val="28"/>
          <w:szCs w:val="28"/>
        </w:rPr>
        <w:t>СПИСОК ЛИТЕРАТУРЫ</w:t>
      </w:r>
    </w:p>
    <w:p w:rsidR="00A20BAD" w:rsidRPr="000574E6" w:rsidRDefault="00A20BAD" w:rsidP="0005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C01" w:rsidRPr="000574E6" w:rsidRDefault="00A20BAD" w:rsidP="005B0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rPr>
          <w:sz w:val="28"/>
          <w:szCs w:val="28"/>
        </w:rPr>
      </w:pPr>
      <w:r w:rsidRPr="000574E6">
        <w:rPr>
          <w:sz w:val="28"/>
          <w:szCs w:val="28"/>
        </w:rPr>
        <w:t>1.</w:t>
      </w:r>
      <w:r w:rsidR="002E0C01" w:rsidRPr="000574E6">
        <w:rPr>
          <w:sz w:val="28"/>
          <w:szCs w:val="28"/>
        </w:rPr>
        <w:t xml:space="preserve"> СНиП КР 23-02-00</w:t>
      </w:r>
      <w:r w:rsidR="005B0C1A">
        <w:rPr>
          <w:sz w:val="28"/>
          <w:szCs w:val="28"/>
        </w:rPr>
        <w:t xml:space="preserve"> </w:t>
      </w:r>
      <w:r w:rsidR="002E0C01" w:rsidRPr="000574E6">
        <w:rPr>
          <w:sz w:val="28"/>
          <w:szCs w:val="28"/>
        </w:rPr>
        <w:t>СТРОИТЕЛЬНАЯ КЛИМАТОЛОГИЯ</w:t>
      </w:r>
    </w:p>
    <w:p w:rsidR="002E0C01" w:rsidRPr="000574E6" w:rsidRDefault="002E0C01" w:rsidP="005B0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360" w:lineRule="auto"/>
        <w:rPr>
          <w:sz w:val="28"/>
          <w:szCs w:val="28"/>
        </w:rPr>
      </w:pPr>
      <w:r w:rsidRPr="000574E6">
        <w:rPr>
          <w:sz w:val="28"/>
          <w:szCs w:val="28"/>
        </w:rPr>
        <w:t>2. СНиП ІІ-3-79</w:t>
      </w:r>
      <w:r w:rsidR="005B0C1A">
        <w:rPr>
          <w:sz w:val="28"/>
          <w:szCs w:val="28"/>
        </w:rPr>
        <w:t xml:space="preserve"> </w:t>
      </w:r>
      <w:r w:rsidRPr="000574E6">
        <w:rPr>
          <w:sz w:val="28"/>
          <w:szCs w:val="28"/>
        </w:rPr>
        <w:t>СТРОИТЕЛЬНАЯ ТЕПЛОТЕХНИКА</w:t>
      </w:r>
      <w:bookmarkStart w:id="0" w:name="_GoBack"/>
      <w:bookmarkEnd w:id="0"/>
    </w:p>
    <w:sectPr w:rsidR="002E0C01" w:rsidRPr="000574E6" w:rsidSect="000574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CB" w:rsidRDefault="00F325CB" w:rsidP="000574E6">
      <w:r>
        <w:separator/>
      </w:r>
    </w:p>
  </w:endnote>
  <w:endnote w:type="continuationSeparator" w:id="0">
    <w:p w:rsidR="00F325CB" w:rsidRDefault="00F325CB" w:rsidP="0005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CB" w:rsidRDefault="00F325CB" w:rsidP="000574E6">
      <w:r>
        <w:separator/>
      </w:r>
    </w:p>
  </w:footnote>
  <w:footnote w:type="continuationSeparator" w:id="0">
    <w:p w:rsidR="00F325CB" w:rsidRDefault="00F325CB" w:rsidP="0005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7ABB"/>
    <w:multiLevelType w:val="hybridMultilevel"/>
    <w:tmpl w:val="21AC3F12"/>
    <w:lvl w:ilvl="0" w:tplc="AFE470FE">
      <w:start w:val="20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C27F9E"/>
    <w:multiLevelType w:val="hybridMultilevel"/>
    <w:tmpl w:val="1CD6C278"/>
    <w:lvl w:ilvl="0" w:tplc="DAAEE670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038"/>
    <w:rsid w:val="000262C8"/>
    <w:rsid w:val="00046D40"/>
    <w:rsid w:val="000574E6"/>
    <w:rsid w:val="000A4643"/>
    <w:rsid w:val="000B0D33"/>
    <w:rsid w:val="000E517F"/>
    <w:rsid w:val="00173F8C"/>
    <w:rsid w:val="001E7A95"/>
    <w:rsid w:val="002153DE"/>
    <w:rsid w:val="00224B09"/>
    <w:rsid w:val="00285A48"/>
    <w:rsid w:val="002E0C01"/>
    <w:rsid w:val="002F4599"/>
    <w:rsid w:val="003272DC"/>
    <w:rsid w:val="00337FFB"/>
    <w:rsid w:val="00353C31"/>
    <w:rsid w:val="0036110C"/>
    <w:rsid w:val="004071DE"/>
    <w:rsid w:val="005A56F3"/>
    <w:rsid w:val="005B0C1A"/>
    <w:rsid w:val="00635880"/>
    <w:rsid w:val="00665A1C"/>
    <w:rsid w:val="006B2153"/>
    <w:rsid w:val="00733A7E"/>
    <w:rsid w:val="007515F8"/>
    <w:rsid w:val="007526B9"/>
    <w:rsid w:val="0077356B"/>
    <w:rsid w:val="008551AB"/>
    <w:rsid w:val="008A5A94"/>
    <w:rsid w:val="0091358A"/>
    <w:rsid w:val="00A20BAD"/>
    <w:rsid w:val="00A223CD"/>
    <w:rsid w:val="00A721F7"/>
    <w:rsid w:val="00AC127D"/>
    <w:rsid w:val="00AC78A8"/>
    <w:rsid w:val="00AD7EE6"/>
    <w:rsid w:val="00B65B06"/>
    <w:rsid w:val="00B84038"/>
    <w:rsid w:val="00BB312C"/>
    <w:rsid w:val="00BE1F69"/>
    <w:rsid w:val="00BE7574"/>
    <w:rsid w:val="00C26130"/>
    <w:rsid w:val="00C40D18"/>
    <w:rsid w:val="00D62F20"/>
    <w:rsid w:val="00D840A1"/>
    <w:rsid w:val="00D947AE"/>
    <w:rsid w:val="00D97C32"/>
    <w:rsid w:val="00DA6982"/>
    <w:rsid w:val="00DE337C"/>
    <w:rsid w:val="00E63E34"/>
    <w:rsid w:val="00ED2707"/>
    <w:rsid w:val="00F325CB"/>
    <w:rsid w:val="00F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B15C7693-708D-4312-83A5-13EA2CA9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E517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E517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74E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0574E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574E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sid w:val="000574E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МИНИСТЕРСТВО ОБРАЗОВАНИЯ, НАУКИ И </vt:lpstr>
    </vt:vector>
  </TitlesOfParts>
  <Company>Home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МИНИСТЕРСТВО ОБРАЗОВАНИЯ, НАУКИ И </dc:title>
  <dc:subject/>
  <dc:creator>user</dc:creator>
  <cp:keywords/>
  <dc:description/>
  <cp:lastModifiedBy>Irina</cp:lastModifiedBy>
  <cp:revision>2</cp:revision>
  <cp:lastPrinted>2008-02-03T14:07:00Z</cp:lastPrinted>
  <dcterms:created xsi:type="dcterms:W3CDTF">2014-08-18T14:37:00Z</dcterms:created>
  <dcterms:modified xsi:type="dcterms:W3CDTF">2014-08-18T14:37:00Z</dcterms:modified>
</cp:coreProperties>
</file>