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DD" w:rsidRDefault="0097550C" w:rsidP="003A18DD">
      <w:r w:rsidRPr="003A18DD">
        <w:t>Исходные данные</w:t>
      </w:r>
      <w:r w:rsidR="003A18DD" w:rsidRPr="003A18DD">
        <w:t>:</w:t>
      </w:r>
    </w:p>
    <w:p w:rsidR="003A18DD" w:rsidRPr="003A18DD" w:rsidRDefault="0097550C" w:rsidP="003A18DD">
      <w:r w:rsidRPr="003A18DD">
        <w:t>1</w:t>
      </w:r>
      <w:r w:rsidR="003A18DD" w:rsidRPr="003A18DD">
        <w:t xml:space="preserve">. </w:t>
      </w:r>
      <w:r w:rsidRPr="003A18DD">
        <w:t>Род службы локомотива</w:t>
      </w:r>
      <w:r w:rsidR="003A18DD" w:rsidRPr="003A18DD">
        <w:t xml:space="preserve"> - </w:t>
      </w:r>
      <w:r w:rsidRPr="003A18DD">
        <w:t>пассажирский</w:t>
      </w:r>
    </w:p>
    <w:p w:rsidR="003A18DD" w:rsidRPr="003A18DD" w:rsidRDefault="0097550C" w:rsidP="003A18DD">
      <w:r w:rsidRPr="003A18DD">
        <w:t>2</w:t>
      </w:r>
      <w:r w:rsidR="003A18DD" w:rsidRPr="003A18DD">
        <w:t xml:space="preserve">. </w:t>
      </w:r>
      <w:r w:rsidRPr="003A18DD">
        <w:t>Тип передачи локомотива</w:t>
      </w:r>
      <w:r w:rsidR="003A18DD" w:rsidRPr="003A18DD">
        <w:t xml:space="preserve"> - </w:t>
      </w:r>
      <w:r w:rsidRPr="003A18DD">
        <w:t>электрическая</w:t>
      </w:r>
    </w:p>
    <w:p w:rsidR="003A18DD" w:rsidRPr="003A18DD" w:rsidRDefault="0097550C" w:rsidP="003A18DD">
      <w:r w:rsidRPr="003A18DD">
        <w:t>3</w:t>
      </w:r>
      <w:r w:rsidR="003A18DD" w:rsidRPr="003A18DD">
        <w:t xml:space="preserve">. </w:t>
      </w:r>
      <w:r w:rsidRPr="003A18DD">
        <w:t>Годовой пассажиропоток, млн</w:t>
      </w:r>
      <w:r w:rsidR="003A18DD" w:rsidRPr="003A18DD">
        <w:t xml:space="preserve">. </w:t>
      </w:r>
      <w:r w:rsidRPr="003A18DD">
        <w:t>чел</w:t>
      </w:r>
      <w:r w:rsidR="003A18DD" w:rsidRPr="003A18DD">
        <w:t>.</w:t>
      </w:r>
      <w:r w:rsidR="003A18DD">
        <w:t xml:space="preserve"> </w:t>
      </w:r>
      <w:r w:rsidR="003A18DD" w:rsidRPr="003A18DD">
        <w:t xml:space="preserve">- </w:t>
      </w:r>
      <w:r w:rsidRPr="003A18DD">
        <w:t>2</w:t>
      </w:r>
    </w:p>
    <w:p w:rsidR="003A18DD" w:rsidRPr="003A18DD" w:rsidRDefault="0097550C" w:rsidP="003A18DD">
      <w:r w:rsidRPr="003A18DD">
        <w:t>4</w:t>
      </w:r>
      <w:r w:rsidR="003A18DD" w:rsidRPr="003A18DD">
        <w:t xml:space="preserve">. </w:t>
      </w:r>
      <w:r w:rsidRPr="003A18DD">
        <w:t>Число пар поездов в сутки</w:t>
      </w:r>
      <w:r w:rsidR="003A18DD">
        <w:t xml:space="preserve"> (</w:t>
      </w:r>
      <w:r w:rsidRPr="003A18DD">
        <w:t>число пар в сутки</w:t>
      </w:r>
      <w:r w:rsidR="003A18DD" w:rsidRPr="003A18DD">
        <w:t>)</w:t>
      </w:r>
      <w:r w:rsidR="003A18DD">
        <w:t xml:space="preserve"> </w:t>
      </w:r>
      <w:r w:rsidR="003A18DD" w:rsidRPr="003A18DD">
        <w:t xml:space="preserve">- </w:t>
      </w:r>
      <w:r w:rsidRPr="003A18DD">
        <w:t>8</w:t>
      </w:r>
    </w:p>
    <w:p w:rsidR="003A18DD" w:rsidRDefault="0097550C" w:rsidP="003A18DD">
      <w:r w:rsidRPr="003A18DD">
        <w:t>5</w:t>
      </w:r>
      <w:r w:rsidR="003A18DD" w:rsidRPr="003A18DD">
        <w:t xml:space="preserve">. </w:t>
      </w:r>
      <w:r w:rsidRPr="003A18DD">
        <w:t>Длина участка обращения локомотива, км</w:t>
      </w:r>
      <w:r w:rsidR="003A18DD" w:rsidRPr="003A18DD">
        <w:t xml:space="preserve"> - </w:t>
      </w:r>
      <w:r w:rsidRPr="003A18DD">
        <w:t>550</w:t>
      </w:r>
    </w:p>
    <w:p w:rsidR="003A18DD" w:rsidRDefault="0097550C" w:rsidP="003A18DD">
      <w:r w:rsidRPr="003A18DD">
        <w:t>6</w:t>
      </w:r>
      <w:r w:rsidR="003A18DD" w:rsidRPr="003A18DD">
        <w:t xml:space="preserve">. </w:t>
      </w:r>
      <w:r w:rsidRPr="003A18DD">
        <w:t>Расчетный подъём</w:t>
      </w:r>
      <w:r w:rsidR="003A18DD">
        <w:t xml:space="preserve"> (</w:t>
      </w:r>
      <w:r w:rsidR="00B71B6D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>
            <v:imagedata r:id="rId7" o:title=""/>
          </v:shape>
        </w:pict>
      </w:r>
      <w:r w:rsidR="003A18DD" w:rsidRPr="003A18DD">
        <w:t>),</w:t>
      </w:r>
      <w:r w:rsidRPr="003A18DD">
        <w:t xml:space="preserve"> ‰</w:t>
      </w:r>
      <w:r w:rsidR="003A18DD" w:rsidRPr="003A18DD">
        <w:t xml:space="preserve"> - </w:t>
      </w:r>
      <w:r w:rsidRPr="003A18DD">
        <w:t>9</w:t>
      </w:r>
    </w:p>
    <w:p w:rsidR="0097550C" w:rsidRPr="003A18DD" w:rsidRDefault="0097550C" w:rsidP="003A18DD">
      <w:r w:rsidRPr="003A18DD">
        <w:t>7</w:t>
      </w:r>
      <w:r w:rsidR="003A18DD" w:rsidRPr="003A18DD">
        <w:t xml:space="preserve">. </w:t>
      </w:r>
      <w:r w:rsidRPr="003A18DD">
        <w:t>Расчётная скорость</w:t>
      </w:r>
      <w:r w:rsidR="003A18DD" w:rsidRPr="003A18DD">
        <w:t xml:space="preserve"> - </w:t>
      </w:r>
      <w:r w:rsidRPr="003A18DD">
        <w:t>50</w:t>
      </w:r>
    </w:p>
    <w:p w:rsidR="003A18DD" w:rsidRPr="003A18DD" w:rsidRDefault="0097550C" w:rsidP="003A18DD">
      <w:pPr>
        <w:pStyle w:val="af9"/>
      </w:pPr>
      <w:r w:rsidRPr="003A18DD">
        <w:br w:type="page"/>
      </w:r>
      <w:r w:rsidRPr="003A18DD">
        <w:lastRenderedPageBreak/>
        <w:t>Содержание</w:t>
      </w:r>
    </w:p>
    <w:p w:rsidR="003A18DD" w:rsidRDefault="003A18DD" w:rsidP="003A18DD"/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Введение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rFonts w:eastAsia="MS Mincho"/>
          <w:noProof/>
        </w:rPr>
        <w:t>1. Выбор основных параметров силовой установки и вспомогательного оборудования локомотива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1.1 Определяем вес локомотива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1.2 Определяем массу состава пассажирского поезда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1.3 Определяем вес состава пассажирского поезда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1.4 Определяем касательную силу тяги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1.5 Определяем касательную мощность локомотива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1.6 Определяем эффективную мощность силовых установок локомотива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 Описание конструкции локомотива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2.1 Общие сведения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2.2 Техническая характеристика тепловоза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2.3 Тяговые характеристики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2.4 Компоновка оборудования на тепловозе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 Дизель 11Д45А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2.5.1 Технические данные дизеля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2.5.2 Краткое описание устройства дизеля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2.5.3 Система воздухоснабжения дизеля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2.5.4 Топливная система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2.5.5 Масляная система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2.5.6 Водяная система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2.6 Колесные пары и буксы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2.7 Буксы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Заключение</w:t>
      </w:r>
    </w:p>
    <w:p w:rsidR="000E7237" w:rsidRDefault="000E7237">
      <w:pPr>
        <w:pStyle w:val="24"/>
        <w:rPr>
          <w:smallCaps w:val="0"/>
          <w:noProof/>
          <w:sz w:val="24"/>
          <w:szCs w:val="24"/>
        </w:rPr>
      </w:pPr>
      <w:r w:rsidRPr="000577B0">
        <w:rPr>
          <w:rStyle w:val="ac"/>
          <w:noProof/>
        </w:rPr>
        <w:t>Список используемой литературы</w:t>
      </w:r>
    </w:p>
    <w:p w:rsidR="003E7155" w:rsidRDefault="003E7155" w:rsidP="003E7155"/>
    <w:p w:rsidR="003A18DD" w:rsidRDefault="003E7155" w:rsidP="003E7155">
      <w:r>
        <w:br w:type="page"/>
      </w:r>
      <w:r w:rsidR="000556D6" w:rsidRPr="003A18DD">
        <w:lastRenderedPageBreak/>
        <w:t>Уточняем вес состава</w:t>
      </w:r>
      <w:r w:rsidR="003A18DD" w:rsidRPr="003A18DD">
        <w:t>:</w:t>
      </w:r>
    </w:p>
    <w:p w:rsidR="003A18DD" w:rsidRDefault="000556D6" w:rsidP="003A18DD">
      <w:r w:rsidRPr="003A18DD">
        <w:t>Определяем коэффициент, учитывающий расход мощности на привод вспомогательных агрегатов тепловоза</w:t>
      </w:r>
      <w:r w:rsidR="003A18DD" w:rsidRPr="003A18DD">
        <w:t>:</w:t>
      </w:r>
    </w:p>
    <w:p w:rsidR="003A18DD" w:rsidRDefault="000556D6" w:rsidP="003A18DD">
      <w:r w:rsidRPr="003A18DD">
        <w:t>Определяем коэффициент полезного использования мощности дизеля для тяги</w:t>
      </w:r>
      <w:r w:rsidR="003A18DD" w:rsidRPr="003A18DD">
        <w:t>:</w:t>
      </w:r>
    </w:p>
    <w:p w:rsidR="003A18DD" w:rsidRDefault="000556D6" w:rsidP="003A18DD">
      <w:r w:rsidRPr="003A18DD">
        <w:t>Определяем коэффициент полезного действия при номинальном режиме работы дизеля</w:t>
      </w:r>
      <w:r w:rsidR="003A18DD" w:rsidRPr="003A18DD">
        <w:t>:</w:t>
      </w:r>
    </w:p>
    <w:p w:rsidR="000556D6" w:rsidRPr="003A18DD" w:rsidRDefault="003A18DD" w:rsidP="003A18DD">
      <w:r>
        <w:t>1.1</w:t>
      </w:r>
      <w:r w:rsidR="00C405B4" w:rsidRPr="003A18DD">
        <w:t xml:space="preserve">1 </w:t>
      </w:r>
      <w:r w:rsidR="000556D6" w:rsidRPr="003A18DD">
        <w:t>Определяем удельную силу тяги и удельную массу локомотива</w:t>
      </w:r>
    </w:p>
    <w:p w:rsidR="003A18DD" w:rsidRDefault="003A18DD" w:rsidP="003A18DD">
      <w:r>
        <w:t>1.1</w:t>
      </w:r>
      <w:r w:rsidR="00C405B4" w:rsidRPr="003A18DD">
        <w:t>2 Определяем коэффициент тяги локомотива</w:t>
      </w:r>
      <w:r w:rsidRPr="003A18DD">
        <w:t>:</w:t>
      </w:r>
    </w:p>
    <w:p w:rsidR="003A18DD" w:rsidRDefault="000F6841" w:rsidP="003A18DD">
      <w:r w:rsidRPr="003A18DD">
        <w:t>2</w:t>
      </w:r>
      <w:r w:rsidR="003A18DD" w:rsidRPr="003A18DD">
        <w:t xml:space="preserve">. </w:t>
      </w:r>
      <w:r w:rsidRPr="003A18DD">
        <w:t>Описание конструкции локомотива</w:t>
      </w:r>
      <w:r w:rsidR="003A18DD" w:rsidRPr="003A18DD">
        <w:t>.</w:t>
      </w:r>
    </w:p>
    <w:p w:rsidR="000F6841" w:rsidRPr="003A18DD" w:rsidRDefault="003A18DD" w:rsidP="003A18DD">
      <w:r>
        <w:t>2.1</w:t>
      </w:r>
      <w:r w:rsidR="000F6841" w:rsidRPr="003A18DD">
        <w:t xml:space="preserve"> Общие сведения</w:t>
      </w:r>
    </w:p>
    <w:p w:rsidR="000F6841" w:rsidRPr="003A18DD" w:rsidRDefault="003A18DD" w:rsidP="003A18DD">
      <w:r>
        <w:t>2.2</w:t>
      </w:r>
      <w:r w:rsidR="000F6841" w:rsidRPr="003A18DD">
        <w:t xml:space="preserve"> Техническая характеристика тепловоза</w:t>
      </w:r>
    </w:p>
    <w:p w:rsidR="000F6841" w:rsidRPr="003A18DD" w:rsidRDefault="003A18DD" w:rsidP="003A18DD">
      <w:r>
        <w:t xml:space="preserve">2.3 </w:t>
      </w:r>
      <w:r w:rsidR="000F6841" w:rsidRPr="003A18DD">
        <w:t>Тяговые характеристики</w:t>
      </w:r>
    </w:p>
    <w:p w:rsidR="003A18DD" w:rsidRDefault="003A18DD" w:rsidP="003A18DD">
      <w:r>
        <w:t>2.4</w:t>
      </w:r>
      <w:r w:rsidR="000F6841" w:rsidRPr="003A18DD">
        <w:t xml:space="preserve"> Компоновка оборудования на тепловозе</w:t>
      </w:r>
    </w:p>
    <w:p w:rsidR="003A18DD" w:rsidRDefault="003A18DD" w:rsidP="003A18DD">
      <w:r>
        <w:t>2.5</w:t>
      </w:r>
      <w:r w:rsidR="000F6841" w:rsidRPr="003A18DD">
        <w:t xml:space="preserve"> Дизель 11Д45А</w:t>
      </w:r>
    </w:p>
    <w:p w:rsidR="000F6841" w:rsidRPr="003A18DD" w:rsidRDefault="003A18DD" w:rsidP="003A18DD">
      <w:r>
        <w:t xml:space="preserve">2.5 </w:t>
      </w:r>
      <w:r w:rsidR="000F6841" w:rsidRPr="003A18DD">
        <w:t>1 Технические данные дизеля</w:t>
      </w:r>
    </w:p>
    <w:p w:rsidR="000F6841" w:rsidRPr="003A18DD" w:rsidRDefault="003A18DD" w:rsidP="003A18DD">
      <w:r>
        <w:t xml:space="preserve">2.5 </w:t>
      </w:r>
      <w:r w:rsidR="000F6841" w:rsidRPr="003A18DD">
        <w:t>2 Краткое описание устройства дизеля</w:t>
      </w:r>
    </w:p>
    <w:p w:rsidR="000F6841" w:rsidRPr="003A18DD" w:rsidRDefault="003A18DD" w:rsidP="003A18DD">
      <w:r>
        <w:t>2.5.3.</w:t>
      </w:r>
      <w:r w:rsidRPr="003A18DD">
        <w:t xml:space="preserve"> </w:t>
      </w:r>
      <w:r w:rsidR="000F6841" w:rsidRPr="003A18DD">
        <w:t>Система воздухоснабжения дизеля</w:t>
      </w:r>
    </w:p>
    <w:p w:rsidR="000F6841" w:rsidRPr="003A18DD" w:rsidRDefault="003A18DD" w:rsidP="003A18DD">
      <w:r>
        <w:t>2.5.4.</w:t>
      </w:r>
      <w:r w:rsidRPr="003A18DD">
        <w:t xml:space="preserve"> </w:t>
      </w:r>
      <w:r w:rsidR="000F6841" w:rsidRPr="003A18DD">
        <w:t>Топливная система</w:t>
      </w:r>
    </w:p>
    <w:p w:rsidR="000F6841" w:rsidRPr="003A18DD" w:rsidRDefault="003A18DD" w:rsidP="003A18DD">
      <w:r>
        <w:t xml:space="preserve">2.5 </w:t>
      </w:r>
      <w:r w:rsidR="000F6841" w:rsidRPr="003A18DD">
        <w:t>5 Масляная система</w:t>
      </w:r>
    </w:p>
    <w:p w:rsidR="003A18DD" w:rsidRDefault="003A18DD" w:rsidP="003A18DD">
      <w:r>
        <w:t>2.5.6.</w:t>
      </w:r>
      <w:r w:rsidRPr="003A18DD">
        <w:t xml:space="preserve"> </w:t>
      </w:r>
      <w:r w:rsidR="000F6841" w:rsidRPr="003A18DD">
        <w:t>Водяная система</w:t>
      </w:r>
    </w:p>
    <w:p w:rsidR="003A18DD" w:rsidRDefault="003A18DD" w:rsidP="003A18DD">
      <w:r>
        <w:t>2.6</w:t>
      </w:r>
      <w:r w:rsidR="000F6841" w:rsidRPr="003A18DD">
        <w:t xml:space="preserve"> Колесные пары и буксы</w:t>
      </w:r>
    </w:p>
    <w:p w:rsidR="003A18DD" w:rsidRPr="003A18DD" w:rsidRDefault="003A18DD" w:rsidP="003A18DD">
      <w:r>
        <w:t>2.7</w:t>
      </w:r>
      <w:r w:rsidR="000F6841" w:rsidRPr="003A18DD">
        <w:t xml:space="preserve"> Буксы</w:t>
      </w:r>
    </w:p>
    <w:p w:rsidR="003A18DD" w:rsidRDefault="000F6841" w:rsidP="003A18DD">
      <w:r w:rsidRPr="003A18DD">
        <w:t>4</w:t>
      </w:r>
      <w:r w:rsidR="003A18DD" w:rsidRPr="003A18DD">
        <w:t xml:space="preserve">. </w:t>
      </w:r>
      <w:r w:rsidRPr="003A18DD">
        <w:t>Заключение</w:t>
      </w:r>
      <w:r w:rsidR="003A18DD" w:rsidRPr="003A18DD">
        <w:t>.</w:t>
      </w:r>
    </w:p>
    <w:p w:rsidR="003A18DD" w:rsidRDefault="000F6841" w:rsidP="003A18DD">
      <w:r w:rsidRPr="003A18DD">
        <w:t>5</w:t>
      </w:r>
      <w:r w:rsidR="003A18DD" w:rsidRPr="003A18DD">
        <w:t xml:space="preserve">. </w:t>
      </w:r>
      <w:r w:rsidRPr="003A18DD">
        <w:t>Список используемой литературы</w:t>
      </w:r>
      <w:r w:rsidR="003A18DD" w:rsidRPr="003A18DD">
        <w:t>:</w:t>
      </w:r>
    </w:p>
    <w:p w:rsidR="003A18DD" w:rsidRPr="003A18DD" w:rsidRDefault="0097550C" w:rsidP="003A18DD">
      <w:pPr>
        <w:pStyle w:val="2"/>
      </w:pPr>
      <w:r w:rsidRPr="003A18DD">
        <w:br w:type="page"/>
      </w:r>
      <w:bookmarkStart w:id="0" w:name="_Toc239525208"/>
      <w:r w:rsidR="003A18DD">
        <w:lastRenderedPageBreak/>
        <w:t>Введение</w:t>
      </w:r>
      <w:bookmarkEnd w:id="0"/>
    </w:p>
    <w:p w:rsidR="003A18DD" w:rsidRDefault="003A18DD" w:rsidP="003A18DD"/>
    <w:p w:rsidR="003A18DD" w:rsidRDefault="004648A1" w:rsidP="003A18DD">
      <w:r w:rsidRPr="003A18DD">
        <w:t xml:space="preserve">В России в начале </w:t>
      </w:r>
      <w:r w:rsidRPr="003A18DD">
        <w:rPr>
          <w:lang w:val="en-US"/>
        </w:rPr>
        <w:t>XX</w:t>
      </w:r>
      <w:r w:rsidRPr="003A18DD">
        <w:t xml:space="preserve"> века мощность лучших паровозов</w:t>
      </w:r>
      <w:r w:rsidR="003A18DD">
        <w:t xml:space="preserve"> (</w:t>
      </w:r>
      <w:r w:rsidRPr="003A18DD">
        <w:t>серии Щ, Э</w:t>
      </w:r>
      <w:r w:rsidR="003A18DD" w:rsidRPr="003A18DD">
        <w:t xml:space="preserve">) </w:t>
      </w:r>
      <w:r w:rsidRPr="003A18DD">
        <w:t>достигала 600-1000 кВт</w:t>
      </w:r>
      <w:r w:rsidR="003A18DD">
        <w:t xml:space="preserve"> (</w:t>
      </w:r>
      <w:r w:rsidRPr="003A18DD">
        <w:t>против 30-40 кВт у первых паровозов Стефенсона и Черепановых</w:t>
      </w:r>
      <w:r w:rsidR="003A18DD" w:rsidRPr="003A18DD">
        <w:t xml:space="preserve">). </w:t>
      </w:r>
      <w:r w:rsidRPr="003A18DD">
        <w:t>Однако техническое несовершенство паровозов ещё тогда заставило специалистов задуматься о создании более экономичных локомотивах</w:t>
      </w:r>
      <w:r w:rsidR="003A18DD" w:rsidRPr="003A18DD">
        <w:t>.</w:t>
      </w:r>
    </w:p>
    <w:p w:rsidR="003A18DD" w:rsidRDefault="00832EB8" w:rsidP="003A18DD">
      <w:r w:rsidRPr="003A18DD">
        <w:t xml:space="preserve">7 ноября 1924 года первый в мире магистральный тепловоз с электрической передачей вышел на линию </w:t>
      </w:r>
      <w:r w:rsidR="0094492D" w:rsidRPr="003A18DD">
        <w:t>Октябрьской железной дороги и совершил рейс до Обухова и обратно</w:t>
      </w:r>
      <w:r w:rsidR="003A18DD" w:rsidRPr="003A18DD">
        <w:t xml:space="preserve">. </w:t>
      </w:r>
      <w:r w:rsidR="0094492D" w:rsidRPr="003A18DD">
        <w:t xml:space="preserve">Тепловоз получил наименование </w:t>
      </w:r>
      <w:r w:rsidR="00B71B6D">
        <w:rPr>
          <w:position w:val="-10"/>
        </w:rPr>
        <w:pict>
          <v:shape id="_x0000_i1026" type="#_x0000_t75" style="width:30pt;height:18pt">
            <v:imagedata r:id="rId8" o:title=""/>
          </v:shape>
        </w:pict>
      </w:r>
      <w:r w:rsidR="0094492D" w:rsidRPr="003A18DD">
        <w:t>, был оборудован дизелем мощностью 736 кВт, двумя генераторами и трубчатыми холодильниками</w:t>
      </w:r>
      <w:r w:rsidR="003A18DD" w:rsidRPr="003A18DD">
        <w:t xml:space="preserve">. </w:t>
      </w:r>
      <w:r w:rsidR="0094492D" w:rsidRPr="003A18DD">
        <w:t>При параллельном соединении тяговых электродвигателей, электрическая схема позволила осуществлять последовательное и параллельное соединение генераторов</w:t>
      </w:r>
      <w:r w:rsidR="003A18DD" w:rsidRPr="003A18DD">
        <w:t>.</w:t>
      </w:r>
    </w:p>
    <w:p w:rsidR="003A18DD" w:rsidRDefault="00801AD9" w:rsidP="003A18DD">
      <w:r w:rsidRPr="003A18DD">
        <w:t>Широкое внедрение тепловозной тяги началось после окончания Великой Отечественной войны</w:t>
      </w:r>
      <w:r w:rsidR="003A18DD" w:rsidRPr="003A18DD">
        <w:t xml:space="preserve">. </w:t>
      </w:r>
      <w:r w:rsidR="00B152E6" w:rsidRPr="003A18DD">
        <w:t>В истории</w:t>
      </w:r>
      <w:r w:rsidR="003A18DD" w:rsidRPr="003A18DD">
        <w:t xml:space="preserve"> </w:t>
      </w:r>
      <w:r w:rsidR="00B152E6" w:rsidRPr="003A18DD">
        <w:t>отечественного тепловозостроения выдающую роль сыграли коллектив Харьковского тепловозостроительного завода имени Малышева и Харьковского завода</w:t>
      </w:r>
      <w:r w:rsidR="003A18DD">
        <w:t xml:space="preserve"> " </w:t>
      </w:r>
      <w:r w:rsidR="00B152E6" w:rsidRPr="003A18DD">
        <w:t>ЭЛЕКТРОТЯЖМАШ</w:t>
      </w:r>
      <w:r w:rsidR="003A18DD">
        <w:t xml:space="preserve">", </w:t>
      </w:r>
      <w:r w:rsidR="00B152E6" w:rsidRPr="003A18DD">
        <w:t>которые в годы восстановления и реконструкции железных дорог создали и в короткие сроки поставили на серийное производство тепловозы ТЭ1, ТЭ2, ТЭ3 и ТЭ10</w:t>
      </w:r>
      <w:r w:rsidR="003A18DD" w:rsidRPr="003A18DD">
        <w:t xml:space="preserve">. </w:t>
      </w:r>
      <w:r w:rsidR="00B152E6" w:rsidRPr="003A18DD">
        <w:t>Также ими был освоен выпуск более мощных и экономичных по тому времени двухтактных дизелей 2Д100 и 10Д100, генераторов, тяговых электродвигателей, электрической и вспомогательной аппаратуры</w:t>
      </w:r>
      <w:r w:rsidR="003A18DD" w:rsidRPr="003A18DD">
        <w:t>.</w:t>
      </w:r>
    </w:p>
    <w:p w:rsidR="003A18DD" w:rsidRDefault="007F56B8" w:rsidP="003A18DD">
      <w:r w:rsidRPr="003A18DD">
        <w:t>Начавшаяся с середины 50-годов широкомасштабная электрификация железных дорог СССР, при которой на электрическую тягу переводились целые направления, обусловила рост весовых норм и скоростей движения поездов</w:t>
      </w:r>
      <w:r w:rsidR="003A18DD" w:rsidRPr="003A18DD">
        <w:t xml:space="preserve">. </w:t>
      </w:r>
      <w:r w:rsidRPr="003A18DD">
        <w:t>Чтобы не сдерживать этот рост, потребовалось применение более совершенных видов тяги и на не электрифицированных участках</w:t>
      </w:r>
      <w:r w:rsidR="003A18DD" w:rsidRPr="003A18DD">
        <w:t xml:space="preserve">. </w:t>
      </w:r>
      <w:r w:rsidRPr="003A18DD">
        <w:t xml:space="preserve">Стране стали нужны в больших количествах мощные, экономичные и </w:t>
      </w:r>
      <w:r w:rsidRPr="003A18DD">
        <w:lastRenderedPageBreak/>
        <w:t>приспособленные для массового производства локомотивы с автономными источниками энергии</w:t>
      </w:r>
      <w:r w:rsidR="003A18DD" w:rsidRPr="003A18DD">
        <w:t xml:space="preserve">. </w:t>
      </w:r>
      <w:r w:rsidRPr="003A18DD">
        <w:t>К таким локомотивам, прежде всего, относились магистральные тепловозы с электрической передачей</w:t>
      </w:r>
      <w:r w:rsidR="003A18DD" w:rsidRPr="003A18DD">
        <w:t xml:space="preserve">. </w:t>
      </w:r>
      <w:r w:rsidRPr="003A18DD">
        <w:t>До 1956 г</w:t>
      </w:r>
      <w:r w:rsidR="003A18DD" w:rsidRPr="003A18DD">
        <w:t xml:space="preserve">. </w:t>
      </w:r>
      <w:r w:rsidRPr="003A18DD">
        <w:t>отечественной промышленностью уже был освоен выпуск тепловозов серий ТЭ1 и ТЭ2, было изготовлено также несколько более мощных тепловозов ТЭЗ</w:t>
      </w:r>
      <w:r w:rsidR="003A18DD" w:rsidRPr="003A18DD">
        <w:t xml:space="preserve">. </w:t>
      </w:r>
      <w:r w:rsidRPr="003A18DD">
        <w:t>Массовое производство тепловозов этой серии началось в 1956 г</w:t>
      </w:r>
      <w:r w:rsidR="003A18DD" w:rsidRPr="003A18DD">
        <w:t xml:space="preserve">. </w:t>
      </w:r>
      <w:r w:rsidRPr="003A18DD">
        <w:t>и продолжалось до 1973 г</w:t>
      </w:r>
      <w:r w:rsidR="003A18DD" w:rsidRPr="003A18DD">
        <w:t>.</w:t>
      </w:r>
    </w:p>
    <w:p w:rsidR="003A18DD" w:rsidRDefault="007F56B8" w:rsidP="003A18DD">
      <w:r w:rsidRPr="003A18DD">
        <w:t>В пассажирском тепловозе ТЭП60, созданном в 1960 г</w:t>
      </w:r>
      <w:r w:rsidR="003A18DD" w:rsidRPr="003A18DD">
        <w:t xml:space="preserve">. </w:t>
      </w:r>
      <w:r w:rsidRPr="003A18DD">
        <w:t>Коломенским тепловозостроительным заводом, воплощены многие достижения отечественного и зарубежного тепловозостроения</w:t>
      </w:r>
      <w:r w:rsidR="003A18DD" w:rsidRPr="003A18DD">
        <w:t>.</w:t>
      </w:r>
    </w:p>
    <w:p w:rsidR="003A18DD" w:rsidRDefault="007F56B8" w:rsidP="003A18DD">
      <w:r w:rsidRPr="003A18DD">
        <w:t>Дизель и экипажная часть спроектирована Коломенским заводом, а электрооборудование Харьковским заводом</w:t>
      </w:r>
      <w:r w:rsidR="003E7155">
        <w:t xml:space="preserve"> "</w:t>
      </w:r>
      <w:r w:rsidRPr="003A18DD">
        <w:t>Электротяжмаш</w:t>
      </w:r>
      <w:r w:rsidR="003A18DD">
        <w:t xml:space="preserve">". </w:t>
      </w:r>
      <w:r w:rsidRPr="003A18DD">
        <w:t>Оба предприятия, используя опыт эксплуатации тепловозов, непрерывно совершенствуют их конструкцию, работают над повышением качества и надежности важнейших узло</w:t>
      </w:r>
      <w:r w:rsidR="00CE6121" w:rsidRPr="003A18DD">
        <w:t xml:space="preserve">в и деталей, улучшая технологию </w:t>
      </w:r>
      <w:r w:rsidRPr="003A18DD">
        <w:t>их изготовления</w:t>
      </w:r>
      <w:r w:rsidR="00CE6121" w:rsidRPr="003A18DD">
        <w:t>,</w:t>
      </w:r>
      <w:r w:rsidRPr="003A18DD">
        <w:t xml:space="preserve"> </w:t>
      </w:r>
      <w:r w:rsidR="00CE6121" w:rsidRPr="003A18DD">
        <w:t xml:space="preserve">и </w:t>
      </w:r>
      <w:r w:rsidRPr="003A18DD">
        <w:t xml:space="preserve">тем самым способствуют увеличению межремонтных пробегов </w:t>
      </w:r>
      <w:r w:rsidR="00CE6121" w:rsidRPr="003A18DD">
        <w:t>тепловозов и снижению эксплутационных затрат</w:t>
      </w:r>
      <w:r w:rsidR="003A18DD" w:rsidRPr="003A18DD">
        <w:t>.</w:t>
      </w:r>
    </w:p>
    <w:p w:rsidR="003A18DD" w:rsidRDefault="00CE6121" w:rsidP="003A18DD">
      <w:r w:rsidRPr="003A18DD">
        <w:t>Характерно, что все изменения конструкции узлов и деталей дизеля, на котором осуществлено наибольшее количество такого рода мероприятий, были проведении без нарушения основного принципа взаимозаменяемости</w:t>
      </w:r>
      <w:r w:rsidR="003A18DD" w:rsidRPr="003A18DD">
        <w:t xml:space="preserve">. </w:t>
      </w:r>
      <w:r w:rsidRPr="003A18DD">
        <w:t>Их можно также осуществить на всех ранее изготовленных дизелях, руководствуя соответствующими инструктивными указаниями завода</w:t>
      </w:r>
      <w:r w:rsidR="003A18DD" w:rsidRPr="003A18DD">
        <w:t>.</w:t>
      </w:r>
    </w:p>
    <w:p w:rsidR="003A18DD" w:rsidRDefault="00CE6121" w:rsidP="003A18DD">
      <w:r w:rsidRPr="003A18DD">
        <w:t xml:space="preserve">Следует отметить, что работы по совершенствованию тепловоза ТЭП60 проведены заводами в содружестве с работниками локомотивных депо, Главным управлением локомотивного хозяйства, Всесоюзным </w:t>
      </w:r>
      <w:r w:rsidR="004648A1" w:rsidRPr="003A18DD">
        <w:t>научно-исследовательским институтом железнодорожного транспорта</w:t>
      </w:r>
      <w:r w:rsidR="003A18DD">
        <w:t xml:space="preserve"> (</w:t>
      </w:r>
      <w:r w:rsidR="004648A1" w:rsidRPr="003A18DD">
        <w:t>ЦНИИ</w:t>
      </w:r>
      <w:r w:rsidR="003A18DD" w:rsidRPr="003A18DD">
        <w:t xml:space="preserve">) </w:t>
      </w:r>
      <w:r w:rsidR="004648A1" w:rsidRPr="003A18DD">
        <w:t>и Всесоюзным научно-исследовательским</w:t>
      </w:r>
      <w:r w:rsidR="003A18DD" w:rsidRPr="003A18DD">
        <w:t xml:space="preserve"> </w:t>
      </w:r>
      <w:r w:rsidR="004648A1" w:rsidRPr="003A18DD">
        <w:t>тепловозным институтом</w:t>
      </w:r>
      <w:r w:rsidR="003A18DD">
        <w:t xml:space="preserve"> (</w:t>
      </w:r>
      <w:r w:rsidR="004648A1" w:rsidRPr="003A18DD">
        <w:t>ВНИТИ</w:t>
      </w:r>
      <w:r w:rsidR="003A18DD" w:rsidRPr="003A18DD">
        <w:t>).</w:t>
      </w:r>
    </w:p>
    <w:p w:rsidR="003A18DD" w:rsidRDefault="007F56B8" w:rsidP="003A18DD">
      <w:pPr>
        <w:pStyle w:val="2"/>
        <w:rPr>
          <w:rFonts w:eastAsia="MS Mincho"/>
        </w:rPr>
      </w:pPr>
      <w:r w:rsidRPr="003A18DD">
        <w:br w:type="page"/>
      </w:r>
      <w:bookmarkStart w:id="1" w:name="_Toc239525209"/>
      <w:r w:rsidR="008C4F8B" w:rsidRPr="003A18DD">
        <w:rPr>
          <w:rFonts w:eastAsia="MS Mincho"/>
        </w:rPr>
        <w:lastRenderedPageBreak/>
        <w:t>1</w:t>
      </w:r>
      <w:r w:rsidR="003A18DD" w:rsidRPr="003A18DD">
        <w:rPr>
          <w:rFonts w:eastAsia="MS Mincho"/>
        </w:rPr>
        <w:t xml:space="preserve">. </w:t>
      </w:r>
      <w:r w:rsidR="008C4F8B" w:rsidRPr="003A18DD">
        <w:rPr>
          <w:rFonts w:eastAsia="MS Mincho"/>
        </w:rPr>
        <w:t>Выбор основных параметров силовой установки и вспомогательного оборудования локомотива</w:t>
      </w:r>
      <w:bookmarkEnd w:id="1"/>
    </w:p>
    <w:p w:rsidR="003A18DD" w:rsidRDefault="003A18DD" w:rsidP="003A18DD"/>
    <w:p w:rsidR="003A18DD" w:rsidRDefault="003A18DD" w:rsidP="009E5ACD">
      <w:pPr>
        <w:pStyle w:val="2"/>
      </w:pPr>
      <w:bookmarkStart w:id="2" w:name="_Toc239525210"/>
      <w:r>
        <w:t>1.1</w:t>
      </w:r>
      <w:r w:rsidR="008C4F8B" w:rsidRPr="003A18DD">
        <w:t xml:space="preserve"> Определяем вес локомотива</w:t>
      </w:r>
      <w:bookmarkEnd w:id="2"/>
    </w:p>
    <w:p w:rsidR="003A18DD" w:rsidRDefault="003A18DD" w:rsidP="003A18DD"/>
    <w:p w:rsidR="003A18DD" w:rsidRDefault="00B71B6D" w:rsidP="003A18DD">
      <w:r>
        <w:rPr>
          <w:position w:val="-12"/>
        </w:rPr>
        <w:pict>
          <v:shape id="_x0000_i1027" type="#_x0000_t75" style="width:173.25pt;height:18pt">
            <v:imagedata r:id="rId9" o:title=""/>
          </v:shape>
        </w:pict>
      </w:r>
      <w:r w:rsidR="003A18DD" w:rsidRPr="003A18DD">
        <w:t xml:space="preserve"> </w:t>
      </w:r>
      <w:r w:rsidR="008C4F8B" w:rsidRPr="003A18DD">
        <w:t>где</w:t>
      </w:r>
      <w:r w:rsidR="003A18DD" w:rsidRPr="003A18DD">
        <w:t>:</w:t>
      </w:r>
    </w:p>
    <w:p w:rsidR="003A18DD" w:rsidRDefault="003A18DD" w:rsidP="003A18DD"/>
    <w:p w:rsidR="009E5ACD" w:rsidRDefault="00B71B6D" w:rsidP="003A18DD">
      <w:r>
        <w:rPr>
          <w:position w:val="-12"/>
        </w:rPr>
        <w:pict>
          <v:shape id="_x0000_i1028" type="#_x0000_t75" style="width:15.75pt;height:18pt">
            <v:imagedata r:id="rId10" o:title=""/>
          </v:shape>
        </w:pict>
      </w:r>
      <w:r w:rsidR="003A18DD" w:rsidRPr="003A18DD">
        <w:t xml:space="preserve"> - </w:t>
      </w:r>
      <w:r w:rsidR="008C4F8B" w:rsidRPr="003A18DD">
        <w:t>масса локомотива</w:t>
      </w:r>
      <w:r w:rsidR="003A18DD">
        <w:t xml:space="preserve"> (</w:t>
      </w:r>
      <w:r w:rsidR="008C4F8B" w:rsidRPr="003A18DD">
        <w:t>принимается предварительно, исходя из предложения об</w:t>
      </w:r>
      <w:r w:rsidR="003A18DD" w:rsidRPr="003A18DD">
        <w:t xml:space="preserve"> </w:t>
      </w:r>
      <w:r w:rsidR="008C4F8B" w:rsidRPr="003A18DD">
        <w:t>использовании, например, односекционного локомотива</w:t>
      </w:r>
      <w:r w:rsidR="003A18DD" w:rsidRPr="003A18DD">
        <w:t>),</w:t>
      </w:r>
      <w:r w:rsidR="008C4F8B" w:rsidRPr="003A18DD">
        <w:t xml:space="preserve"> </w:t>
      </w:r>
    </w:p>
    <w:p w:rsidR="003A18DD" w:rsidRPr="003A18DD" w:rsidRDefault="00B71B6D" w:rsidP="003A18DD">
      <w:r>
        <w:rPr>
          <w:position w:val="-12"/>
        </w:rPr>
        <w:pict>
          <v:shape id="_x0000_i1029" type="#_x0000_t75" style="width:62.25pt;height:18pt">
            <v:imagedata r:id="rId11" o:title=""/>
          </v:shape>
        </w:pict>
      </w:r>
      <w:r w:rsidR="003A18DD">
        <w:t xml:space="preserve"> </w:t>
      </w:r>
      <w:r>
        <w:rPr>
          <w:position w:val="-10"/>
        </w:rPr>
        <w:pict>
          <v:shape id="_x0000_i1030" type="#_x0000_t75" style="width:11.25pt;height:12.75pt">
            <v:imagedata r:id="rId12" o:title=""/>
          </v:shape>
        </w:pict>
      </w:r>
      <w:r w:rsidR="003A18DD" w:rsidRPr="003A18DD">
        <w:t xml:space="preserve"> - </w:t>
      </w:r>
      <w:r w:rsidR="00371606" w:rsidRPr="003A18DD">
        <w:t xml:space="preserve">ускорение свободного падения </w:t>
      </w:r>
      <w:r>
        <w:rPr>
          <w:position w:val="-10"/>
        </w:rPr>
        <w:pict>
          <v:shape id="_x0000_i1031" type="#_x0000_t75" style="width:33.75pt;height:18pt">
            <v:imagedata r:id="rId13" o:title=""/>
          </v:shape>
        </w:pict>
      </w:r>
    </w:p>
    <w:p w:rsidR="009E5ACD" w:rsidRDefault="009E5ACD" w:rsidP="003A18DD"/>
    <w:p w:rsidR="003A18DD" w:rsidRDefault="003A18DD" w:rsidP="009E5ACD">
      <w:pPr>
        <w:pStyle w:val="2"/>
      </w:pPr>
      <w:bookmarkStart w:id="3" w:name="_Toc239525211"/>
      <w:r>
        <w:t>1.2</w:t>
      </w:r>
      <w:r w:rsidR="00371606" w:rsidRPr="003A18DD">
        <w:t xml:space="preserve"> Определяем массу состава пассажирского поезда</w:t>
      </w:r>
      <w:bookmarkEnd w:id="3"/>
    </w:p>
    <w:p w:rsidR="003A18DD" w:rsidRDefault="003A18DD" w:rsidP="003A18DD"/>
    <w:p w:rsidR="003A18DD" w:rsidRDefault="00B71B6D" w:rsidP="003A18DD">
      <w:r>
        <w:rPr>
          <w:position w:val="-30"/>
        </w:rPr>
        <w:pict>
          <v:shape id="_x0000_i1032" type="#_x0000_t75" style="width:243pt;height:36pt">
            <v:imagedata r:id="rId14" o:title=""/>
          </v:shape>
        </w:pict>
      </w:r>
      <w:r w:rsidR="003A18DD" w:rsidRPr="003A18DD">
        <w:t xml:space="preserve"> </w:t>
      </w:r>
      <w:r w:rsidR="00371606" w:rsidRPr="003A18DD">
        <w:t>где</w:t>
      </w:r>
      <w:r w:rsidR="003A18DD" w:rsidRPr="003A18DD">
        <w:t>:</w:t>
      </w:r>
    </w:p>
    <w:p w:rsidR="003A18DD" w:rsidRDefault="003A18DD" w:rsidP="003A18DD"/>
    <w:p w:rsidR="009E5ACD" w:rsidRDefault="00B71B6D" w:rsidP="003A18DD">
      <w:r>
        <w:rPr>
          <w:position w:val="-4"/>
        </w:rPr>
        <w:pict>
          <v:shape id="_x0000_i1033" type="#_x0000_t75" style="width:14.25pt;height:12.75pt">
            <v:imagedata r:id="rId15" o:title=""/>
          </v:shape>
        </w:pict>
      </w:r>
      <w:r w:rsidR="003A18DD" w:rsidRPr="003A18DD">
        <w:t xml:space="preserve"> - </w:t>
      </w:r>
      <w:r w:rsidR="000512F3" w:rsidRPr="003A18DD">
        <w:t xml:space="preserve">годовой пассажиропоток </w:t>
      </w:r>
      <w:r>
        <w:rPr>
          <w:position w:val="-10"/>
        </w:rPr>
        <w:pict>
          <v:shape id="_x0000_i1034" type="#_x0000_t75" style="width:27.75pt;height:17.25pt">
            <v:imagedata r:id="rId16" o:title=""/>
          </v:shape>
        </w:pict>
      </w:r>
      <w:r w:rsidR="003A18DD" w:rsidRPr="003A18DD">
        <w:t>;</w:t>
      </w:r>
      <w:r w:rsidR="003A18DD">
        <w:t xml:space="preserve"> </w:t>
      </w:r>
    </w:p>
    <w:p w:rsidR="009E5ACD" w:rsidRDefault="00B71B6D" w:rsidP="003A18DD">
      <w:r>
        <w:rPr>
          <w:position w:val="-12"/>
        </w:rPr>
        <w:pict>
          <v:shape id="_x0000_i1035" type="#_x0000_t75" style="width:59.25pt;height:18pt">
            <v:imagedata r:id="rId17" o:title=""/>
          </v:shape>
        </w:pict>
      </w:r>
      <w:r w:rsidR="003A18DD" w:rsidRPr="003A18DD">
        <w:t xml:space="preserve"> - </w:t>
      </w:r>
      <w:r w:rsidR="000512F3" w:rsidRPr="003A18DD">
        <w:t>масса пассажирского вагона</w:t>
      </w:r>
      <w:r w:rsidR="003A18DD" w:rsidRPr="003A18DD">
        <w:t>;</w:t>
      </w:r>
      <w:r w:rsidR="003A18DD">
        <w:t xml:space="preserve"> </w:t>
      </w:r>
    </w:p>
    <w:p w:rsidR="009E5ACD" w:rsidRDefault="00B71B6D" w:rsidP="003A18DD">
      <w:r>
        <w:rPr>
          <w:position w:val="-12"/>
        </w:rPr>
        <w:pict>
          <v:shape id="_x0000_i1036" type="#_x0000_t75" style="width:29.25pt;height:18pt">
            <v:imagedata r:id="rId18" o:title=""/>
          </v:shape>
        </w:pict>
      </w:r>
      <w:r w:rsidR="003A18DD" w:rsidRPr="003A18DD">
        <w:t xml:space="preserve"> - </w:t>
      </w:r>
      <w:r w:rsidR="000512F3" w:rsidRPr="003A18DD">
        <w:t>число пар пассажирских поездов в сутки</w:t>
      </w:r>
      <w:r w:rsidR="003A18DD" w:rsidRPr="003A18DD">
        <w:t>;</w:t>
      </w:r>
      <w:r w:rsidR="003A18DD">
        <w:t xml:space="preserve"> </w:t>
      </w:r>
    </w:p>
    <w:p w:rsidR="003A18DD" w:rsidRDefault="00B71B6D" w:rsidP="003A18DD">
      <w:r>
        <w:rPr>
          <w:position w:val="-12"/>
        </w:rPr>
        <w:pict>
          <v:shape id="_x0000_i1037" type="#_x0000_t75" style="width:78pt;height:18pt">
            <v:imagedata r:id="rId19" o:title=""/>
          </v:shape>
        </w:pict>
      </w:r>
      <w:r w:rsidR="003A18DD" w:rsidRPr="003A18DD">
        <w:t xml:space="preserve"> - </w:t>
      </w:r>
      <w:r w:rsidR="000512F3" w:rsidRPr="003A18DD">
        <w:t>количество пассажиров в вагоне</w:t>
      </w:r>
      <w:r w:rsidR="003A18DD" w:rsidRPr="003A18DD">
        <w:t>.</w:t>
      </w:r>
    </w:p>
    <w:p w:rsidR="009E5ACD" w:rsidRDefault="009E5ACD" w:rsidP="003A18DD"/>
    <w:p w:rsidR="003A18DD" w:rsidRDefault="003A18DD" w:rsidP="009E5ACD">
      <w:pPr>
        <w:pStyle w:val="2"/>
      </w:pPr>
      <w:bookmarkStart w:id="4" w:name="_Toc239525212"/>
      <w:r>
        <w:t>1.3</w:t>
      </w:r>
      <w:r w:rsidR="000512F3" w:rsidRPr="003A18DD">
        <w:t xml:space="preserve"> Определяем вес состава пассажирского поезда</w:t>
      </w:r>
      <w:bookmarkEnd w:id="4"/>
    </w:p>
    <w:p w:rsidR="003A18DD" w:rsidRDefault="003A18DD" w:rsidP="003A18DD"/>
    <w:p w:rsidR="003A18DD" w:rsidRPr="003A18DD" w:rsidRDefault="00B71B6D" w:rsidP="003A18DD">
      <w:r>
        <w:rPr>
          <w:position w:val="-12"/>
        </w:rPr>
        <w:pict>
          <v:shape id="_x0000_i1038" type="#_x0000_t75" style="width:204.75pt;height:18pt">
            <v:imagedata r:id="rId20" o:title=""/>
          </v:shape>
        </w:pict>
      </w:r>
    </w:p>
    <w:p w:rsidR="003A18DD" w:rsidRDefault="003A18DD" w:rsidP="003A18DD"/>
    <w:p w:rsidR="003A18DD" w:rsidRDefault="009E5ACD" w:rsidP="009E5ACD">
      <w:pPr>
        <w:pStyle w:val="2"/>
      </w:pPr>
      <w:r>
        <w:br w:type="page"/>
      </w:r>
      <w:bookmarkStart w:id="5" w:name="_Toc239525213"/>
      <w:r w:rsidR="003A18DD">
        <w:lastRenderedPageBreak/>
        <w:t>1.4</w:t>
      </w:r>
      <w:r w:rsidR="000512F3" w:rsidRPr="003A18DD">
        <w:t xml:space="preserve"> Определяем касательную силу тяги</w:t>
      </w:r>
      <w:bookmarkEnd w:id="5"/>
    </w:p>
    <w:p w:rsidR="009E5ACD" w:rsidRPr="009E5ACD" w:rsidRDefault="009E5ACD" w:rsidP="009E5ACD"/>
    <w:p w:rsidR="003A18DD" w:rsidRDefault="000512F3" w:rsidP="003A18DD">
      <w:r w:rsidRPr="003A18DD">
        <w:t xml:space="preserve">Касательная сила тяги </w:t>
      </w:r>
      <w:r w:rsidR="004173DD" w:rsidRPr="003A18DD">
        <w:t xml:space="preserve">определяется из условия равномерного движения поезда с расчётной скоростью </w:t>
      </w:r>
      <w:r w:rsidR="00B71B6D">
        <w:rPr>
          <w:position w:val="-14"/>
        </w:rPr>
        <w:pict>
          <v:shape id="_x0000_i1039" type="#_x0000_t75" style="width:14.25pt;height:18.75pt">
            <v:imagedata r:id="rId21" o:title=""/>
          </v:shape>
        </w:pict>
      </w:r>
      <w:r w:rsidR="004173DD" w:rsidRPr="003A18DD">
        <w:t xml:space="preserve">на расчётном подъёме </w:t>
      </w:r>
      <w:r w:rsidR="00B71B6D">
        <w:rPr>
          <w:position w:val="-14"/>
        </w:rPr>
        <w:pict>
          <v:shape id="_x0000_i1040" type="#_x0000_t75" style="width:15.75pt;height:18.75pt">
            <v:imagedata r:id="rId22" o:title=""/>
          </v:shape>
        </w:pict>
      </w:r>
      <w:r w:rsidR="004173DD" w:rsidRPr="003A18DD">
        <w:t xml:space="preserve"> когда имеет место равенство сил полного сопротивления движению поезда </w:t>
      </w:r>
      <w:r w:rsidR="00B71B6D">
        <w:rPr>
          <w:position w:val="-12"/>
        </w:rPr>
        <w:pict>
          <v:shape id="_x0000_i1041" type="#_x0000_t75" style="width:17.25pt;height:18pt">
            <v:imagedata r:id="rId23" o:title=""/>
          </v:shape>
        </w:pict>
      </w:r>
      <w:r w:rsidR="004173DD" w:rsidRPr="003A18DD">
        <w:t xml:space="preserve">и касательной силы тяги локомотива </w:t>
      </w:r>
      <w:r w:rsidR="00B71B6D">
        <w:rPr>
          <w:position w:val="-12"/>
        </w:rPr>
        <w:pict>
          <v:shape id="_x0000_i1042" type="#_x0000_t75" style="width:15pt;height:18pt">
            <v:imagedata r:id="rId24" o:title=""/>
          </v:shape>
        </w:pic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14"/>
        </w:rPr>
        <w:pict>
          <v:shape id="_x0000_i1043" type="#_x0000_t75" style="width:182.25pt;height:18.75pt">
            <v:imagedata r:id="rId25" o:title=""/>
          </v:shape>
        </w:pict>
      </w:r>
      <w:r w:rsidR="003A18DD" w:rsidRPr="003A18DD">
        <w:t xml:space="preserve"> </w:t>
      </w:r>
      <w:r w:rsidR="00C03FB9" w:rsidRPr="003A18DD">
        <w:t>где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12"/>
        </w:rPr>
        <w:pict>
          <v:shape id="_x0000_i1044" type="#_x0000_t75" style="width:15pt;height:18pt">
            <v:imagedata r:id="rId26" o:title=""/>
          </v:shape>
        </w:pict>
      </w:r>
      <w:r w:rsidR="001C06F3" w:rsidRPr="003A18DD">
        <w:t xml:space="preserve"> и </w:t>
      </w:r>
      <w:r>
        <w:rPr>
          <w:position w:val="-12"/>
        </w:rPr>
        <w:pict>
          <v:shape id="_x0000_i1045" type="#_x0000_t75" style="width:15.75pt;height:18pt">
            <v:imagedata r:id="rId27" o:title=""/>
          </v:shape>
        </w:pict>
      </w:r>
      <w:r w:rsidR="003A18DD" w:rsidRPr="003A18DD">
        <w:t xml:space="preserve"> - </w:t>
      </w:r>
      <w:r w:rsidR="001C06F3" w:rsidRPr="003A18DD">
        <w:t xml:space="preserve">основные удельные сопротивления движению локомотива и вагонов, </w:t>
      </w:r>
      <w:r>
        <w:rPr>
          <w:position w:val="-10"/>
        </w:rPr>
        <w:pict>
          <v:shape id="_x0000_i1046" type="#_x0000_t75" style="width:39.75pt;height:17.25pt">
            <v:imagedata r:id="rId28" o:title=""/>
          </v:shape>
        </w:pict>
      </w:r>
      <w:r w:rsidR="003A18DD" w:rsidRPr="003A18DD">
        <w:t>;</w:t>
      </w:r>
    </w:p>
    <w:p w:rsidR="003A18DD" w:rsidRDefault="00B71B6D" w:rsidP="003A18DD">
      <w:r>
        <w:rPr>
          <w:position w:val="-4"/>
        </w:rPr>
        <w:pict>
          <v:shape id="_x0000_i1047" type="#_x0000_t75" style="width:12pt;height:12.75pt">
            <v:imagedata r:id="rId29" o:title=""/>
          </v:shape>
        </w:pict>
      </w:r>
      <w:r w:rsidR="001C06F3" w:rsidRPr="003A18DD">
        <w:t xml:space="preserve"> и </w:t>
      </w:r>
      <w:r>
        <w:rPr>
          <w:position w:val="-10"/>
        </w:rPr>
        <w:pict>
          <v:shape id="_x0000_i1048" type="#_x0000_t75" style="width:12pt;height:15.75pt">
            <v:imagedata r:id="rId30" o:title=""/>
          </v:shape>
        </w:pict>
      </w:r>
      <w:r w:rsidR="003A18DD" w:rsidRPr="003A18DD">
        <w:t xml:space="preserve"> - </w:t>
      </w:r>
      <w:r w:rsidR="001C06F3" w:rsidRPr="003A18DD">
        <w:t xml:space="preserve">вес локомотива и вагонов, </w:t>
      </w:r>
      <w:r>
        <w:rPr>
          <w:position w:val="-10"/>
        </w:rPr>
        <w:pict>
          <v:shape id="_x0000_i1049" type="#_x0000_t75" style="width:26.25pt;height:17.25pt">
            <v:imagedata r:id="rId31" o:title=""/>
          </v:shape>
        </w:pict>
      </w:r>
      <w:r w:rsidR="003A18DD" w:rsidRPr="003A18DD">
        <w:t>.</w:t>
      </w:r>
    </w:p>
    <w:p w:rsidR="003A18DD" w:rsidRDefault="001C06F3" w:rsidP="003A18DD">
      <w:r w:rsidRPr="003A18DD">
        <w:t xml:space="preserve">Для принципиальных расчетов в курсовой работе значение </w:t>
      </w:r>
      <w:r w:rsidR="00B71B6D">
        <w:rPr>
          <w:position w:val="-12"/>
        </w:rPr>
        <w:pict>
          <v:shape id="_x0000_i1050" type="#_x0000_t75" style="width:15pt;height:18pt">
            <v:imagedata r:id="rId32" o:title=""/>
          </v:shape>
        </w:pict>
      </w:r>
      <w:r w:rsidRPr="003A18DD">
        <w:t xml:space="preserve"> и </w:t>
      </w:r>
      <w:r w:rsidR="00B71B6D">
        <w:rPr>
          <w:position w:val="-12"/>
        </w:rPr>
        <w:pict>
          <v:shape id="_x0000_i1051" type="#_x0000_t75" style="width:15.75pt;height:18pt">
            <v:imagedata r:id="rId27" o:title=""/>
          </v:shape>
        </w:pict>
      </w:r>
      <w:r w:rsidRPr="003A18DD">
        <w:t xml:space="preserve"> заменяем определенной величиной</w:t>
      </w:r>
      <w:r w:rsidR="003A18DD" w:rsidRPr="003A18DD">
        <w:t xml:space="preserve"> </w:t>
      </w:r>
      <w:r w:rsidR="00B71B6D">
        <w:rPr>
          <w:position w:val="-12"/>
        </w:rPr>
        <w:pict>
          <v:shape id="_x0000_i1052" type="#_x0000_t75" style="width:68.25pt;height:18pt">
            <v:imagedata r:id="rId33" o:title=""/>
          </v:shape>
        </w:pict>
      </w:r>
      <w:r w:rsidRPr="003A18DD">
        <w:t xml:space="preserve">, находящейся в пределах </w:t>
      </w:r>
      <w:r w:rsidR="00B71B6D">
        <w:rPr>
          <w:position w:val="-10"/>
        </w:rPr>
        <w:pict>
          <v:shape id="_x0000_i1053" type="#_x0000_t75" style="width:80.25pt;height:17.25pt">
            <v:imagedata r:id="rId34" o:title=""/>
          </v:shape>
        </w:pict>
      </w:r>
      <w:r w:rsidRPr="003A18DD">
        <w:t xml:space="preserve"> для пассажирских поездов</w:t>
      </w:r>
      <w:r w:rsidR="003A18DD" w:rsidRPr="003A18DD">
        <w:t>.</w:t>
      </w:r>
    </w:p>
    <w:p w:rsidR="003A18DD" w:rsidRDefault="001C06F3" w:rsidP="003A18DD">
      <w:r w:rsidRPr="003A18DD">
        <w:t>Тогда</w:t>
      </w:r>
      <w:r w:rsidR="003A18DD" w:rsidRPr="003A18DD">
        <w:t>:</w:t>
      </w:r>
    </w:p>
    <w:p w:rsidR="009E5ACD" w:rsidRDefault="009E5ACD" w:rsidP="003A18DD"/>
    <w:p w:rsidR="003A18DD" w:rsidRPr="003A18DD" w:rsidRDefault="00B71B6D" w:rsidP="003A18DD">
      <w:r>
        <w:rPr>
          <w:position w:val="-14"/>
        </w:rPr>
        <w:pict>
          <v:shape id="_x0000_i1054" type="#_x0000_t75" style="width:333.75pt;height:18.75pt">
            <v:imagedata r:id="rId35" o:title=""/>
          </v:shape>
        </w:pict>
      </w:r>
    </w:p>
    <w:p w:rsidR="009E5ACD" w:rsidRDefault="009E5ACD" w:rsidP="003A18DD"/>
    <w:p w:rsidR="003A18DD" w:rsidRDefault="003A18DD" w:rsidP="009E5ACD">
      <w:pPr>
        <w:pStyle w:val="2"/>
      </w:pPr>
      <w:bookmarkStart w:id="6" w:name="_Toc239525214"/>
      <w:r>
        <w:t>1.5</w:t>
      </w:r>
      <w:r w:rsidR="00D770BE" w:rsidRPr="003A18DD">
        <w:t xml:space="preserve"> </w:t>
      </w:r>
      <w:r w:rsidR="00B86C4A" w:rsidRPr="003A18DD">
        <w:t>Определяем касательную мощность локомотива</w:t>
      </w:r>
      <w:bookmarkEnd w:id="6"/>
    </w:p>
    <w:p w:rsidR="009E5ACD" w:rsidRDefault="009E5ACD" w:rsidP="003A18DD"/>
    <w:p w:rsidR="00B86C4A" w:rsidRPr="003A18DD" w:rsidRDefault="00B71B6D" w:rsidP="003A18DD">
      <w:r>
        <w:rPr>
          <w:position w:val="-28"/>
        </w:rPr>
        <w:pict>
          <v:shape id="_x0000_i1055" type="#_x0000_t75" style="width:216.75pt;height:35.25pt">
            <v:imagedata r:id="rId36" o:title=""/>
          </v:shape>
        </w:pict>
      </w:r>
      <w:r w:rsidR="003A18DD" w:rsidRPr="003A18DD">
        <w:t xml:space="preserve"> </w:t>
      </w:r>
      <w:r w:rsidR="00B86C4A" w:rsidRPr="003A18DD">
        <w:t>где</w:t>
      </w:r>
    </w:p>
    <w:p w:rsidR="003A18DD" w:rsidRPr="003A18DD" w:rsidRDefault="00B71B6D" w:rsidP="003A18DD">
      <w:r>
        <w:rPr>
          <w:position w:val="-14"/>
        </w:rPr>
        <w:pict>
          <v:shape id="_x0000_i1056" type="#_x0000_t75" style="width:66.75pt;height:18.75pt">
            <v:imagedata r:id="rId37" o:title=""/>
          </v:shape>
        </w:pict>
      </w:r>
      <w:r w:rsidR="003A18DD" w:rsidRPr="003A18DD">
        <w:t xml:space="preserve"> - </w:t>
      </w:r>
      <w:r w:rsidR="00B86C4A" w:rsidRPr="003A18DD">
        <w:t>расчетная скорость локомотива</w:t>
      </w:r>
    </w:p>
    <w:p w:rsidR="009E5ACD" w:rsidRDefault="009E5ACD" w:rsidP="003A18DD"/>
    <w:p w:rsidR="009E5ACD" w:rsidRDefault="009E5ACD" w:rsidP="009E5ACD">
      <w:pPr>
        <w:pStyle w:val="2"/>
      </w:pPr>
      <w:r>
        <w:br w:type="page"/>
      </w:r>
      <w:bookmarkStart w:id="7" w:name="_Toc239525215"/>
      <w:r w:rsidR="003A18DD">
        <w:lastRenderedPageBreak/>
        <w:t>1.6</w:t>
      </w:r>
      <w:r w:rsidR="003A18DD" w:rsidRPr="003A18DD">
        <w:t xml:space="preserve"> </w:t>
      </w:r>
      <w:r w:rsidR="00B86C4A" w:rsidRPr="003A18DD">
        <w:t>Определяем эффективную мощность силовых установок локомотива</w:t>
      </w:r>
      <w:bookmarkEnd w:id="7"/>
    </w:p>
    <w:p w:rsidR="009E5ACD" w:rsidRDefault="009E5ACD" w:rsidP="003A18DD"/>
    <w:p w:rsidR="003A18DD" w:rsidRPr="003A18DD" w:rsidRDefault="00B71B6D" w:rsidP="003A18DD">
      <w:r>
        <w:rPr>
          <w:position w:val="-34"/>
        </w:rPr>
        <w:pict>
          <v:shape id="_x0000_i1057" type="#_x0000_t75" style="width:402.75pt;height:36pt">
            <v:imagedata r:id="rId38" o:title=""/>
          </v:shape>
        </w:pict>
      </w:r>
    </w:p>
    <w:p w:rsidR="009E5ACD" w:rsidRDefault="009E5ACD" w:rsidP="003A18DD"/>
    <w:p w:rsidR="00D770BE" w:rsidRPr="003A18DD" w:rsidRDefault="00D770BE" w:rsidP="003A18DD">
      <w:r w:rsidRPr="003A18DD">
        <w:t>где</w:t>
      </w:r>
    </w:p>
    <w:p w:rsidR="003A18DD" w:rsidRDefault="00B71B6D" w:rsidP="003A18DD">
      <w:r>
        <w:rPr>
          <w:position w:val="-12"/>
        </w:rPr>
        <w:pict>
          <v:shape id="_x0000_i1058" type="#_x0000_t75" style="width:84pt;height:18pt">
            <v:imagedata r:id="rId39" o:title=""/>
          </v:shape>
        </w:pict>
      </w:r>
      <w:r w:rsidR="003A18DD" w:rsidRPr="003A18DD">
        <w:t xml:space="preserve"> - </w:t>
      </w:r>
      <w:r w:rsidR="00D770BE" w:rsidRPr="003A18DD">
        <w:t>коэффициент полезного действия тягового генератора</w:t>
      </w:r>
      <w:r w:rsidR="003A18DD" w:rsidRPr="003A18DD">
        <w:t>;</w:t>
      </w:r>
    </w:p>
    <w:p w:rsidR="003A18DD" w:rsidRDefault="00B71B6D" w:rsidP="003A18DD">
      <w:r>
        <w:rPr>
          <w:position w:val="-14"/>
        </w:rPr>
        <w:pict>
          <v:shape id="_x0000_i1059" type="#_x0000_t75" style="width:51.75pt;height:18.75pt">
            <v:imagedata r:id="rId40" o:title=""/>
          </v:shape>
        </w:pict>
      </w:r>
      <w:r w:rsidR="003A18DD" w:rsidRPr="003A18DD">
        <w:t xml:space="preserve"> - </w:t>
      </w:r>
      <w:r w:rsidR="00D770BE" w:rsidRPr="003A18DD">
        <w:t>коэффициент полезного действия выпрямительной установки</w:t>
      </w:r>
      <w:r w:rsidR="003A18DD" w:rsidRPr="003A18DD">
        <w:t>;</w:t>
      </w:r>
    </w:p>
    <w:p w:rsidR="003A18DD" w:rsidRDefault="00B71B6D" w:rsidP="003A18DD">
      <w:r>
        <w:rPr>
          <w:position w:val="-12"/>
        </w:rPr>
        <w:pict>
          <v:shape id="_x0000_i1060" type="#_x0000_t75" style="width:87.75pt;height:18pt">
            <v:imagedata r:id="rId41" o:title=""/>
          </v:shape>
        </w:pict>
      </w:r>
      <w:r w:rsidR="003A18DD" w:rsidRPr="003A18DD">
        <w:t xml:space="preserve"> - </w:t>
      </w:r>
      <w:r w:rsidR="00D770BE" w:rsidRPr="003A18DD">
        <w:t>коэффициент полезного действия тяговых электродвигателей</w:t>
      </w:r>
      <w:r w:rsidR="003A18DD" w:rsidRPr="003A18DD">
        <w:t>;</w:t>
      </w:r>
    </w:p>
    <w:p w:rsidR="003A18DD" w:rsidRDefault="00B71B6D" w:rsidP="003A18DD">
      <w:r>
        <w:rPr>
          <w:position w:val="-12"/>
        </w:rPr>
        <w:pict>
          <v:shape id="_x0000_i1061" type="#_x0000_t75" style="width:83.25pt;height:18pt">
            <v:imagedata r:id="rId42" o:title=""/>
          </v:shape>
        </w:pict>
      </w:r>
      <w:r w:rsidR="003A18DD" w:rsidRPr="003A18DD">
        <w:t xml:space="preserve"> - </w:t>
      </w:r>
      <w:r w:rsidR="00D770BE" w:rsidRPr="003A18DD">
        <w:t>коэффициент полезного действия зубчатой передачи</w:t>
      </w:r>
      <w:r w:rsidR="003A18DD" w:rsidRPr="003A18DD">
        <w:t>;</w:t>
      </w:r>
    </w:p>
    <w:p w:rsidR="003A18DD" w:rsidRDefault="00B71B6D" w:rsidP="003A18DD">
      <w:r>
        <w:rPr>
          <w:position w:val="-12"/>
        </w:rPr>
        <w:pict>
          <v:shape id="_x0000_i1062" type="#_x0000_t75" style="width:87pt;height:18pt">
            <v:imagedata r:id="rId43" o:title=""/>
          </v:shape>
        </w:pict>
      </w:r>
      <w:r w:rsidR="003A18DD" w:rsidRPr="003A18DD">
        <w:t xml:space="preserve"> - </w:t>
      </w:r>
      <w:r w:rsidR="00B86C4A" w:rsidRPr="003A18DD">
        <w:t>коэффициент отбора мощности от силовой установки на вспомогательные нужды локомотива</w:t>
      </w:r>
      <w:r w:rsidR="003A18DD" w:rsidRPr="003A18DD">
        <w:t>.</w:t>
      </w:r>
    </w:p>
    <w:p w:rsidR="003A18DD" w:rsidRPr="003A18DD" w:rsidRDefault="009C0E08" w:rsidP="003A18DD">
      <w:r w:rsidRPr="003A18DD">
        <w:t>На основе полученных данных выбираем тепловоз ТЭП60</w:t>
      </w:r>
    </w:p>
    <w:p w:rsidR="003A18DD" w:rsidRDefault="009C0E08" w:rsidP="003A18DD">
      <w:r w:rsidRPr="003A18DD">
        <w:t>Уточняем число секций локомотива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30"/>
        </w:rPr>
        <w:pict>
          <v:shape id="_x0000_i1063" type="#_x0000_t75" style="width:108.75pt;height:33.75pt">
            <v:imagedata r:id="rId44" o:title=""/>
          </v:shape>
        </w:pict>
      </w:r>
      <w:r w:rsidR="003A18DD" w:rsidRPr="003A18DD">
        <w:t xml:space="preserve"> </w:t>
      </w:r>
      <w:r w:rsidR="009C0E08" w:rsidRPr="003A18DD">
        <w:t>где</w:t>
      </w:r>
    </w:p>
    <w:p w:rsidR="009E5ACD" w:rsidRDefault="009E5ACD" w:rsidP="003A18DD"/>
    <w:p w:rsidR="003A18DD" w:rsidRPr="003A18DD" w:rsidRDefault="00B71B6D" w:rsidP="003A18DD">
      <w:r>
        <w:rPr>
          <w:position w:val="-12"/>
        </w:rPr>
        <w:pict>
          <v:shape id="_x0000_i1064" type="#_x0000_t75" style="width:83.25pt;height:18.75pt">
            <v:imagedata r:id="rId45" o:title=""/>
          </v:shape>
        </w:pict>
      </w:r>
      <w:r w:rsidR="003A18DD">
        <w:t xml:space="preserve"> (</w:t>
      </w:r>
      <w:r w:rsidR="00033918" w:rsidRPr="003A18DD">
        <w:t>3000л</w:t>
      </w:r>
      <w:r w:rsidR="003A18DD" w:rsidRPr="003A18DD">
        <w:t xml:space="preserve">. </w:t>
      </w:r>
      <w:r w:rsidR="00033918" w:rsidRPr="003A18DD">
        <w:t>с</w:t>
      </w:r>
      <w:r w:rsidR="003A18DD" w:rsidRPr="003A18DD">
        <w:t xml:space="preserve">) - </w:t>
      </w:r>
      <w:r w:rsidR="00033918" w:rsidRPr="003A18DD">
        <w:t>мощность одной секции ТЭП60</w:t>
      </w:r>
    </w:p>
    <w:p w:rsidR="003A18DD" w:rsidRDefault="00033918" w:rsidP="003A18DD">
      <w:r w:rsidRPr="003A18DD">
        <w:t>Уточняем вес состава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32"/>
        </w:rPr>
        <w:pict>
          <v:shape id="_x0000_i1065" type="#_x0000_t75" style="width:320.25pt;height:36.75pt">
            <v:imagedata r:id="rId46" o:title=""/>
          </v:shape>
        </w:pict>
      </w:r>
      <w:r w:rsidR="003A18DD" w:rsidRPr="003A18DD">
        <w:t xml:space="preserve"> </w:t>
      </w:r>
      <w:r w:rsidR="00033918" w:rsidRPr="003A18DD">
        <w:t>где</w:t>
      </w:r>
    </w:p>
    <w:p w:rsidR="009E5ACD" w:rsidRPr="003A18DD" w:rsidRDefault="009E5ACD" w:rsidP="003A18DD"/>
    <w:p w:rsidR="003A18DD" w:rsidRDefault="00B71B6D" w:rsidP="003A18DD">
      <w:r>
        <w:rPr>
          <w:position w:val="-12"/>
        </w:rPr>
        <w:pict>
          <v:shape id="_x0000_i1066" type="#_x0000_t75" style="width:66pt;height:18.75pt">
            <v:imagedata r:id="rId47" o:title=""/>
          </v:shape>
        </w:pict>
      </w:r>
      <w:r w:rsidR="00033918" w:rsidRPr="003A18DD">
        <w:t xml:space="preserve"> Н </w:t>
      </w:r>
      <w:r w:rsidR="003A18DD">
        <w:t>-</w:t>
      </w:r>
      <w:r w:rsidR="00033918" w:rsidRPr="003A18DD">
        <w:t xml:space="preserve"> расчётная сила тяги одной секции локомотива ТЭП60</w:t>
      </w:r>
      <w:r w:rsidR="003A18DD">
        <w:t xml:space="preserve"> (</w:t>
      </w:r>
      <w:r w:rsidR="00033918" w:rsidRPr="003A18DD">
        <w:t>при</w:t>
      </w:r>
      <w:r>
        <w:rPr>
          <w:position w:val="-14"/>
        </w:rPr>
        <w:pict>
          <v:shape id="_x0000_i1067" type="#_x0000_t75" style="width:15pt;height:18.75pt">
            <v:imagedata r:id="rId48" o:title=""/>
          </v:shape>
        </w:pict>
      </w:r>
      <w:r w:rsidR="003A18DD" w:rsidRPr="003A18DD">
        <w:t>)</w:t>
      </w:r>
    </w:p>
    <w:p w:rsidR="003A18DD" w:rsidRDefault="00B71B6D" w:rsidP="003A18DD">
      <w:r>
        <w:rPr>
          <w:position w:val="-14"/>
        </w:rPr>
        <w:lastRenderedPageBreak/>
        <w:pict>
          <v:shape id="_x0000_i1068" type="#_x0000_t75" style="width:176.25pt;height:18.75pt">
            <v:imagedata r:id="rId49" o:title=""/>
          </v:shape>
        </w:pict>
      </w:r>
      <w:r w:rsidR="003A18DD" w:rsidRPr="003A18DD">
        <w:t xml:space="preserve"> - </w:t>
      </w:r>
      <w:r w:rsidR="00033918" w:rsidRPr="003A18DD">
        <w:t>сцепной вес одной секции ТЭП60</w:t>
      </w:r>
      <w:r w:rsidR="003A18DD">
        <w:t xml:space="preserve"> (</w:t>
      </w:r>
      <w:r>
        <w:rPr>
          <w:position w:val="-14"/>
        </w:rPr>
        <w:pict>
          <v:shape id="_x0000_i1069" type="#_x0000_t75" style="width:18.75pt;height:18.75pt">
            <v:imagedata r:id="rId50" o:title=""/>
          </v:shape>
        </w:pict>
      </w:r>
      <w:r w:rsidR="00033918" w:rsidRPr="003A18DD">
        <w:t>-</w:t>
      </w:r>
      <w:r w:rsidR="00D85D68" w:rsidRPr="003A18DD">
        <w:t>сцепная масса тепловоза</w:t>
      </w:r>
      <w:r w:rsidR="003A18DD" w:rsidRPr="003A18DD">
        <w:t>)</w:t>
      </w:r>
    </w:p>
    <w:p w:rsidR="003A18DD" w:rsidRDefault="00B71B6D" w:rsidP="003A18DD">
      <w:r>
        <w:rPr>
          <w:position w:val="-12"/>
        </w:rPr>
        <w:pict>
          <v:shape id="_x0000_i1070" type="#_x0000_t75" style="width:15pt;height:18pt">
            <v:imagedata r:id="rId26" o:title=""/>
          </v:shape>
        </w:pict>
      </w:r>
      <w:r w:rsidR="00033918" w:rsidRPr="003A18DD">
        <w:t xml:space="preserve"> и </w:t>
      </w:r>
      <w:r>
        <w:rPr>
          <w:position w:val="-12"/>
        </w:rPr>
        <w:pict>
          <v:shape id="_x0000_i1071" type="#_x0000_t75" style="width:15.75pt;height:18pt">
            <v:imagedata r:id="rId27" o:title=""/>
          </v:shape>
        </w:pict>
      </w:r>
      <w:r w:rsidR="003A18DD" w:rsidRPr="003A18DD">
        <w:t xml:space="preserve"> - </w:t>
      </w:r>
      <w:r w:rsidR="00033918" w:rsidRPr="003A18DD">
        <w:t xml:space="preserve">основные удельные сопротивления движению локомотива и вагонов, </w:t>
      </w:r>
      <w:r>
        <w:rPr>
          <w:position w:val="-10"/>
        </w:rPr>
        <w:pict>
          <v:shape id="_x0000_i1072" type="#_x0000_t75" style="width:39.75pt;height:17.25pt">
            <v:imagedata r:id="rId28" o:title=""/>
          </v:shape>
        </w:pict>
      </w:r>
      <w:r w:rsidR="003A18DD" w:rsidRPr="003A18DD">
        <w:t>;</w:t>
      </w:r>
    </w:p>
    <w:p w:rsidR="003A18DD" w:rsidRPr="003A18DD" w:rsidRDefault="00B71B6D" w:rsidP="003A18DD">
      <w:r>
        <w:rPr>
          <w:position w:val="-14"/>
        </w:rPr>
        <w:pict>
          <v:shape id="_x0000_i1073" type="#_x0000_t75" style="width:17.25pt;height:18.75pt">
            <v:imagedata r:id="rId51" o:title=""/>
          </v:shape>
        </w:pict>
      </w:r>
      <w:r w:rsidR="003A18DD" w:rsidRPr="003A18DD">
        <w:t xml:space="preserve"> - </w:t>
      </w:r>
      <w:r w:rsidR="00D85D68" w:rsidRPr="003A18DD">
        <w:t xml:space="preserve">уточнённое значение состава, </w:t>
      </w:r>
      <w:r>
        <w:rPr>
          <w:position w:val="-10"/>
        </w:rPr>
        <w:pict>
          <v:shape id="_x0000_i1074" type="#_x0000_t75" style="width:26.25pt;height:17.25pt">
            <v:imagedata r:id="rId52" o:title=""/>
          </v:shape>
        </w:pict>
      </w:r>
    </w:p>
    <w:p w:rsidR="003A18DD" w:rsidRDefault="00D85D68" w:rsidP="003A18DD">
      <w:r w:rsidRPr="003A18DD">
        <w:t>Определяем коэффициент, учитывающий расход мощности на привод вспомогательных агрегатов тепловоза</w:t>
      </w:r>
      <w:r w:rsidR="003A18DD" w:rsidRPr="003A18DD">
        <w:t>:</w:t>
      </w:r>
    </w:p>
    <w:p w:rsidR="009E5ACD" w:rsidRDefault="009E5ACD" w:rsidP="003A18DD"/>
    <w:p w:rsidR="00D85D68" w:rsidRDefault="00B71B6D" w:rsidP="003A18DD">
      <w:r>
        <w:rPr>
          <w:position w:val="-30"/>
        </w:rPr>
        <w:pict>
          <v:shape id="_x0000_i1075" type="#_x0000_t75" style="width:174.75pt;height:36.75pt">
            <v:imagedata r:id="rId53" o:title=""/>
          </v:shape>
        </w:pict>
      </w:r>
      <w:r w:rsidR="003A18DD" w:rsidRPr="003A18DD">
        <w:t xml:space="preserve"> </w:t>
      </w:r>
      <w:r w:rsidR="00D85D68" w:rsidRPr="003A18DD">
        <w:t>где</w:t>
      </w:r>
    </w:p>
    <w:p w:rsidR="009E5ACD" w:rsidRPr="003A18DD" w:rsidRDefault="009E5ACD" w:rsidP="003A18DD"/>
    <w:p w:rsidR="003A18DD" w:rsidRDefault="00B71B6D" w:rsidP="003A18DD">
      <w:r>
        <w:rPr>
          <w:position w:val="-14"/>
        </w:rPr>
        <w:pict>
          <v:shape id="_x0000_i1076" type="#_x0000_t75" style="width:38.25pt;height:20.25pt">
            <v:imagedata r:id="rId54" o:title=""/>
          </v:shape>
        </w:pict>
      </w:r>
      <w:r w:rsidR="003A18DD" w:rsidRPr="003A18DD">
        <w:t xml:space="preserve"> - </w:t>
      </w:r>
      <w:r w:rsidR="00D85D68" w:rsidRPr="003A18DD">
        <w:t>суммарный расход мощности на вспомогательное оборудование</w:t>
      </w:r>
      <w:r w:rsidR="003A18DD" w:rsidRPr="003A18DD">
        <w:t>.</w:t>
      </w:r>
    </w:p>
    <w:p w:rsidR="003A18DD" w:rsidRDefault="00D85D68" w:rsidP="003A18DD">
      <w:r w:rsidRPr="003A18DD">
        <w:t>Определяем коэффициент полезного использования мощности дизеля для тяги</w:t>
      </w:r>
      <w:r w:rsidR="003A18DD" w:rsidRPr="003A18DD">
        <w:t>:</w:t>
      </w:r>
    </w:p>
    <w:p w:rsidR="009E5ACD" w:rsidRDefault="009E5ACD" w:rsidP="003A18DD"/>
    <w:p w:rsidR="00D85D68" w:rsidRDefault="00B71B6D" w:rsidP="003A18DD">
      <w:r>
        <w:rPr>
          <w:position w:val="-30"/>
        </w:rPr>
        <w:pict>
          <v:shape id="_x0000_i1077" type="#_x0000_t75" style="width:131.25pt;height:33.75pt">
            <v:imagedata r:id="rId55" o:title=""/>
          </v:shape>
        </w:pict>
      </w:r>
      <w:r w:rsidR="003A18DD" w:rsidRPr="003A18DD">
        <w:t xml:space="preserve"> </w:t>
      </w:r>
      <w:r w:rsidR="00D85D68" w:rsidRPr="003A18DD">
        <w:t>где</w:t>
      </w:r>
    </w:p>
    <w:p w:rsidR="009E5ACD" w:rsidRPr="003A18DD" w:rsidRDefault="009E5ACD" w:rsidP="003A18DD"/>
    <w:p w:rsidR="003A18DD" w:rsidRDefault="00B71B6D" w:rsidP="003A18DD">
      <w:r>
        <w:rPr>
          <w:position w:val="-12"/>
        </w:rPr>
        <w:pict>
          <v:shape id="_x0000_i1078" type="#_x0000_t75" style="width:17.25pt;height:18pt">
            <v:imagedata r:id="rId56" o:title=""/>
          </v:shape>
        </w:pict>
      </w:r>
      <w:r w:rsidR="003A18DD" w:rsidRPr="003A18DD">
        <w:t xml:space="preserve"> - </w:t>
      </w:r>
      <w:r w:rsidR="002A18EB" w:rsidRPr="003A18DD">
        <w:t>касательная мощность продолжительного режима тепловоза ТЭП60</w:t>
      </w:r>
      <w:r w:rsidR="003A18DD" w:rsidRPr="003A18DD">
        <w:t>.</w:t>
      </w:r>
    </w:p>
    <w:p w:rsidR="003A18DD" w:rsidRDefault="00D85D68" w:rsidP="003A18DD">
      <w:r w:rsidRPr="003A18DD">
        <w:t>Определяем коэффициент полезного действия при номинальном режиме работы дизеля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30"/>
        </w:rPr>
        <w:pict>
          <v:shape id="_x0000_i1079" type="#_x0000_t75" style="width:318.75pt;height:33.75pt">
            <v:imagedata r:id="rId57" o:title=""/>
          </v:shape>
        </w:pict>
      </w:r>
      <w:r w:rsidR="003A18DD" w:rsidRPr="003A18DD">
        <w:t xml:space="preserve"> </w:t>
      </w:r>
      <w:r w:rsidR="002A18EB" w:rsidRPr="003A18DD">
        <w:t>где</w:t>
      </w:r>
    </w:p>
    <w:p w:rsidR="009E5ACD" w:rsidRPr="003A18DD" w:rsidRDefault="009E5ACD" w:rsidP="003A18DD"/>
    <w:p w:rsidR="003A18DD" w:rsidRDefault="00B71B6D" w:rsidP="003A18DD">
      <w:r>
        <w:rPr>
          <w:position w:val="-12"/>
        </w:rPr>
        <w:pict>
          <v:shape id="_x0000_i1080" type="#_x0000_t75" style="width:99.75pt;height:18pt">
            <v:imagedata r:id="rId58" o:title=""/>
          </v:shape>
        </w:pict>
      </w:r>
      <w:r w:rsidR="003A18DD" w:rsidRPr="003A18DD">
        <w:t xml:space="preserve"> - </w:t>
      </w:r>
      <w:r w:rsidR="002A18EB" w:rsidRPr="003A18DD">
        <w:t>удельный расход топлива</w:t>
      </w:r>
      <w:r w:rsidR="003A18DD" w:rsidRPr="003A18DD">
        <w:t>;</w:t>
      </w:r>
    </w:p>
    <w:p w:rsidR="003A18DD" w:rsidRDefault="00B71B6D" w:rsidP="003A18DD">
      <w:r>
        <w:rPr>
          <w:position w:val="-12"/>
        </w:rPr>
        <w:pict>
          <v:shape id="_x0000_i1081" type="#_x0000_t75" style="width:110.25pt;height:18pt">
            <v:imagedata r:id="rId59" o:title=""/>
          </v:shape>
        </w:pict>
      </w:r>
      <w:r w:rsidR="003A18DD" w:rsidRPr="003A18DD">
        <w:t xml:space="preserve"> - </w:t>
      </w:r>
      <w:r w:rsidR="002A18EB" w:rsidRPr="003A18DD">
        <w:t>теплота сгорания топлива</w:t>
      </w:r>
      <w:r w:rsidR="003A18DD" w:rsidRPr="003A18DD">
        <w:t>.</w:t>
      </w:r>
    </w:p>
    <w:p w:rsidR="003A18DD" w:rsidRDefault="002A18EB" w:rsidP="003A18DD">
      <w:r w:rsidRPr="003A18DD">
        <w:t>Определяем удельную силу тяги и удельную массу локомотива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rPr>
          <w:position w:val="-30"/>
        </w:rPr>
        <w:pict>
          <v:shape id="_x0000_i1082" type="#_x0000_t75" style="width:177pt;height:36pt">
            <v:imagedata r:id="rId60" o:title=""/>
          </v:shape>
        </w:pict>
      </w:r>
      <w:r w:rsidR="003A18DD" w:rsidRPr="003A18DD">
        <w:t xml:space="preserve"> </w:t>
      </w:r>
      <w:r>
        <w:rPr>
          <w:position w:val="-30"/>
        </w:rPr>
        <w:pict>
          <v:shape id="_x0000_i1083" type="#_x0000_t75" style="width:183pt;height:36pt">
            <v:imagedata r:id="rId61" o:title=""/>
          </v:shape>
        </w:pict>
      </w:r>
    </w:p>
    <w:p w:rsidR="009E5ACD" w:rsidRDefault="009E5ACD" w:rsidP="003A18DD"/>
    <w:p w:rsidR="003A18DD" w:rsidRDefault="009839D8" w:rsidP="003A18DD">
      <w:r w:rsidRPr="003A18DD">
        <w:t>Определяем коэффициент тяги локомотива</w:t>
      </w:r>
      <w:r w:rsidR="003A18DD" w:rsidRPr="003A18DD">
        <w:t>:</w:t>
      </w:r>
    </w:p>
    <w:p w:rsidR="009E5ACD" w:rsidRDefault="009E5ACD" w:rsidP="003A18DD"/>
    <w:p w:rsidR="003A18DD" w:rsidRDefault="00B71B6D" w:rsidP="003A18DD">
      <w:r>
        <w:pict>
          <v:shape id="_x0000_i1084" type="#_x0000_t75" style="width:113.25pt;height:36.75pt">
            <v:imagedata r:id="rId62" o:title=""/>
          </v:shape>
        </w:pict>
      </w:r>
    </w:p>
    <w:p w:rsidR="009E5ACD" w:rsidRDefault="009E5ACD" w:rsidP="003A18DD"/>
    <w:p w:rsidR="003A18DD" w:rsidRDefault="009E5ACD" w:rsidP="009E5ACD">
      <w:pPr>
        <w:pStyle w:val="2"/>
      </w:pPr>
      <w:r>
        <w:br w:type="page"/>
      </w:r>
      <w:bookmarkStart w:id="8" w:name="_Toc239525216"/>
      <w:r w:rsidR="00633388" w:rsidRPr="003A18DD">
        <w:lastRenderedPageBreak/>
        <w:t>2</w:t>
      </w:r>
      <w:r w:rsidR="003A18DD" w:rsidRPr="003A18DD">
        <w:t xml:space="preserve">. </w:t>
      </w:r>
      <w:r w:rsidR="00E62BC7">
        <w:t>Описан</w:t>
      </w:r>
      <w:r w:rsidR="000F6841" w:rsidRPr="003A18DD">
        <w:t>и</w:t>
      </w:r>
      <w:r w:rsidR="00633388" w:rsidRPr="003A18DD">
        <w:t>е конструкции локомотива</w:t>
      </w:r>
      <w:bookmarkEnd w:id="8"/>
    </w:p>
    <w:p w:rsidR="009E5ACD" w:rsidRPr="009E5ACD" w:rsidRDefault="009E5ACD" w:rsidP="009E5ACD"/>
    <w:p w:rsidR="003A18DD" w:rsidRPr="003A18DD" w:rsidRDefault="003A18DD" w:rsidP="009E5ACD">
      <w:pPr>
        <w:pStyle w:val="2"/>
      </w:pPr>
      <w:bookmarkStart w:id="9" w:name="_Toc239525217"/>
      <w:r>
        <w:t>2.1</w:t>
      </w:r>
      <w:r w:rsidR="00633388" w:rsidRPr="003A18DD">
        <w:t xml:space="preserve"> Общие сведения</w:t>
      </w:r>
      <w:bookmarkEnd w:id="9"/>
    </w:p>
    <w:p w:rsidR="009E5ACD" w:rsidRDefault="009E5ACD" w:rsidP="003A18DD"/>
    <w:p w:rsidR="003A18DD" w:rsidRDefault="000467A2" w:rsidP="003A18DD">
      <w:r w:rsidRPr="003A18DD">
        <w:t xml:space="preserve">Односекционный тепловоз ТЭП60 с электрической передачей </w:t>
      </w:r>
      <w:r w:rsidR="005C378D" w:rsidRPr="003A18DD">
        <w:t>предназначен для обслуживания пассажирских поездов на железных дорогах</w:t>
      </w:r>
      <w:r w:rsidR="003A18DD" w:rsidRPr="003A18DD">
        <w:t xml:space="preserve">. </w:t>
      </w:r>
      <w:r w:rsidR="005C378D" w:rsidRPr="003A18DD">
        <w:t>Силовая установка тепловоза, состоящая из дизеля 11Д45А мощностью 3000 л</w:t>
      </w:r>
      <w:r w:rsidR="003A18DD" w:rsidRPr="003A18DD">
        <w:t xml:space="preserve">. </w:t>
      </w:r>
      <w:r w:rsidR="005C378D" w:rsidRPr="003A18DD">
        <w:t>с</w:t>
      </w:r>
      <w:r w:rsidR="003A18DD" w:rsidRPr="003A18DD">
        <w:t xml:space="preserve">. </w:t>
      </w:r>
      <w:r w:rsidR="005C378D" w:rsidRPr="003A18DD">
        <w:t>и главного генератора ГП-311В, расположена посередине локомотива на поддизельной раме</w:t>
      </w:r>
      <w:r w:rsidR="003A18DD" w:rsidRPr="003A18DD">
        <w:t>.</w:t>
      </w:r>
    </w:p>
    <w:p w:rsidR="003A18DD" w:rsidRDefault="005C378D" w:rsidP="003A18DD">
      <w:r w:rsidRPr="003A18DD">
        <w:t xml:space="preserve">Дизель тепловоза двухтактный,16-ти цилиндровый с </w:t>
      </w:r>
      <w:r w:rsidRPr="003A18DD">
        <w:rPr>
          <w:lang w:val="en-US"/>
        </w:rPr>
        <w:t>V</w:t>
      </w:r>
      <w:r w:rsidR="003A18DD" w:rsidRPr="003A18DD">
        <w:t xml:space="preserve"> - </w:t>
      </w:r>
      <w:r w:rsidRPr="003A18DD">
        <w:t>образным расположением цилиндров, с двухступенчатым воздухоснабжением и промежуточным охлаждением воздуха после турбонагнетателей</w:t>
      </w:r>
      <w:r w:rsidR="003A18DD" w:rsidRPr="003A18DD">
        <w:t>.</w:t>
      </w:r>
    </w:p>
    <w:p w:rsidR="003A18DD" w:rsidRDefault="005C378D" w:rsidP="003A18DD">
      <w:r w:rsidRPr="003A18DD">
        <w:t xml:space="preserve">Главный генератор ГП-311В постоянного тока с </w:t>
      </w:r>
      <w:r w:rsidR="00933F95" w:rsidRPr="003A18DD">
        <w:t>независимым</w:t>
      </w:r>
      <w:r w:rsidRPr="003A18DD">
        <w:t xml:space="preserve"> </w:t>
      </w:r>
      <w:r w:rsidR="00933F95" w:rsidRPr="003A18DD">
        <w:t>возбуждением и охлаждением</w:t>
      </w:r>
      <w:r w:rsidR="003A18DD" w:rsidRPr="003A18DD">
        <w:t xml:space="preserve">. </w:t>
      </w:r>
      <w:r w:rsidR="00933F95" w:rsidRPr="003A18DD">
        <w:t>Поддизельная рама укреплена на раме тепловоза на резинометаллических амортизаторах, которые воспринимают массу силовой установки и некоторых вспомогательных устройств</w:t>
      </w:r>
      <w:r w:rsidR="003A18DD" w:rsidRPr="003A18DD">
        <w:t xml:space="preserve">. </w:t>
      </w:r>
      <w:r w:rsidR="00933F95" w:rsidRPr="003A18DD">
        <w:t>От вала дизеля приводится в движение ряд вспомогательных установок</w:t>
      </w:r>
      <w:r w:rsidR="003A18DD" w:rsidRPr="003A18DD">
        <w:t xml:space="preserve">: </w:t>
      </w:r>
      <w:r w:rsidR="00933F95" w:rsidRPr="003A18DD">
        <w:t xml:space="preserve">со стороны генератора </w:t>
      </w:r>
      <w:r w:rsidR="003A18DD">
        <w:t>-</w:t>
      </w:r>
      <w:r w:rsidR="00933F95" w:rsidRPr="003A18DD">
        <w:t xml:space="preserve"> тормозной компрессор, двухмашинный агрегат, состоящий из вспомогательного генератора и возбудителя главного генератора, подвозбудитель</w:t>
      </w:r>
      <w:r w:rsidR="003A18DD" w:rsidRPr="003A18DD">
        <w:t xml:space="preserve"> </w:t>
      </w:r>
      <w:r w:rsidR="00933F95" w:rsidRPr="003A18DD">
        <w:t>ВС-652</w:t>
      </w:r>
      <w:r w:rsidRPr="003A18DD">
        <w:t xml:space="preserve"> </w:t>
      </w:r>
      <w:r w:rsidR="00933F95" w:rsidRPr="003A18DD">
        <w:t>и вентилятор для охлаждения генератора и электродвигателей передней тележки</w:t>
      </w:r>
      <w:r w:rsidR="003A18DD" w:rsidRPr="003A18DD">
        <w:t xml:space="preserve">. </w:t>
      </w:r>
      <w:r w:rsidR="00933F95" w:rsidRPr="003A18DD">
        <w:t>Все эти агрегаты, за исключением тормозного компрессора, приводятся в действие от раздаточного редуктора</w:t>
      </w:r>
      <w:r w:rsidR="003A18DD" w:rsidRPr="003A18DD">
        <w:t>.</w:t>
      </w:r>
    </w:p>
    <w:p w:rsidR="003A18DD" w:rsidRDefault="00135824" w:rsidP="003A18DD">
      <w:r w:rsidRPr="003A18DD">
        <w:t>Со стороны турбокомпрессоров от дизеля приводятся в движение</w:t>
      </w:r>
      <w:r w:rsidR="003A18DD" w:rsidRPr="003A18DD">
        <w:t xml:space="preserve"> </w:t>
      </w:r>
      <w:r w:rsidRPr="003A18DD">
        <w:t xml:space="preserve">вентилятор </w:t>
      </w:r>
      <w:r w:rsidR="00E57D6F" w:rsidRPr="003A18DD">
        <w:t>охлаждения электродвигателей задней тележки и через мультипликатор насосы гидравлического привода вентиляторов холодильника дизеля</w:t>
      </w:r>
      <w:r w:rsidR="003A18DD" w:rsidRPr="003A18DD">
        <w:t xml:space="preserve">. </w:t>
      </w:r>
      <w:r w:rsidR="00E57D6F" w:rsidRPr="003A18DD">
        <w:t>Воздух для охлаждения электромашин засасывает снаружи кузова и по воздухопроводам подается к месту назначения</w:t>
      </w:r>
      <w:r w:rsidR="003A18DD" w:rsidRPr="003A18DD">
        <w:t>.</w:t>
      </w:r>
    </w:p>
    <w:p w:rsidR="003A18DD" w:rsidRDefault="009E4659" w:rsidP="003A18DD">
      <w:r w:rsidRPr="003A18DD">
        <w:t>Необходимый для ра</w:t>
      </w:r>
      <w:r w:rsidR="005C045F" w:rsidRPr="003A18DD">
        <w:t>боты дизеля</w:t>
      </w:r>
      <w:r w:rsidRPr="003A18DD">
        <w:t xml:space="preserve"> воздух</w:t>
      </w:r>
      <w:r w:rsidR="005C045F" w:rsidRPr="003A18DD">
        <w:t xml:space="preserve"> проходит через маслопленочные фильтры, расположенные над турбокомпрессорами</w:t>
      </w:r>
      <w:r w:rsidR="003A18DD" w:rsidRPr="003A18DD">
        <w:t xml:space="preserve">. </w:t>
      </w:r>
      <w:r w:rsidR="005C045F" w:rsidRPr="003A18DD">
        <w:t xml:space="preserve">При </w:t>
      </w:r>
      <w:r w:rsidR="005C045F" w:rsidRPr="003A18DD">
        <w:lastRenderedPageBreak/>
        <w:t xml:space="preserve">неблагоприятных метеорологических </w:t>
      </w:r>
      <w:r w:rsidRPr="003A18DD">
        <w:t>условиях забор воздуха для охлаждения дизеля возможен и из кузова</w:t>
      </w:r>
      <w:r w:rsidR="003A18DD" w:rsidRPr="003A18DD">
        <w:t>.</w:t>
      </w:r>
    </w:p>
    <w:p w:rsidR="003A18DD" w:rsidRDefault="009E4659" w:rsidP="003A18DD">
      <w:r w:rsidRPr="003A18DD">
        <w:t>Устройство для охлаждения воздуха для дизеля состоит из холодильника, которые имеют два независимых контура циркуляции</w:t>
      </w:r>
      <w:r w:rsidR="003A18DD" w:rsidRPr="003A18DD">
        <w:t xml:space="preserve">. </w:t>
      </w:r>
      <w:r w:rsidRPr="003A18DD">
        <w:t xml:space="preserve">В первом контуре охлаждается вода дизеля, во втором </w:t>
      </w:r>
      <w:r w:rsidR="003A18DD">
        <w:t>-</w:t>
      </w:r>
      <w:r w:rsidRPr="003A18DD">
        <w:t xml:space="preserve"> вода, охлаждающая масло дизеля в теплообменнике и воздух в охладителе надувочного воздуха дизеля</w:t>
      </w:r>
      <w:r w:rsidR="003A18DD" w:rsidRPr="003A18DD">
        <w:t xml:space="preserve">. </w:t>
      </w:r>
      <w:r w:rsidRPr="003A18DD">
        <w:t>Вентиляторы холодильника приводятся в движение от гидромоторов, которые работают под давлением масла, создаваемым гидронасосами</w:t>
      </w:r>
      <w:r w:rsidR="003A18DD" w:rsidRPr="003A18DD">
        <w:t xml:space="preserve">. </w:t>
      </w:r>
      <w:r w:rsidRPr="003A18DD">
        <w:t>Режим работы гидромоторов</w:t>
      </w:r>
      <w:r w:rsidR="00EC5D7A" w:rsidRPr="003A18DD">
        <w:t xml:space="preserve"> регулируются терморегуляторами, автоматически поддерживающими заданный диапазон температур воды и масла</w:t>
      </w:r>
      <w:r w:rsidR="003A18DD" w:rsidRPr="003A18DD">
        <w:t>.</w:t>
      </w:r>
    </w:p>
    <w:p w:rsidR="003A18DD" w:rsidRDefault="00EC5D7A" w:rsidP="003A18DD">
      <w:r w:rsidRPr="003A18DD">
        <w:t xml:space="preserve">По </w:t>
      </w:r>
      <w:r w:rsidR="006527EE" w:rsidRPr="003A18DD">
        <w:t>обеим сторонам шахты холодильника расположены водомасляный теплообменник, тормозные резервуары, масляные фильтры грубой и тонкой очистки, масляные и топливные насосы</w:t>
      </w:r>
      <w:r w:rsidR="003A18DD" w:rsidRPr="003A18DD">
        <w:t>.</w:t>
      </w:r>
    </w:p>
    <w:p w:rsidR="003A18DD" w:rsidRDefault="006527EE" w:rsidP="003A18DD">
      <w:r w:rsidRPr="003A18DD">
        <w:t>Со стороны генератора расположена высоковольтная камера, стенка которой, обращенная к кабине машиниста, имеет двустворчатые двери, застекленные органическим стеклом</w:t>
      </w:r>
      <w:r w:rsidR="003A18DD" w:rsidRPr="003A18DD">
        <w:t xml:space="preserve">. </w:t>
      </w:r>
      <w:r w:rsidRPr="003A18DD">
        <w:t>Доступ внутрь камеры возможен только через дверки и отъемные листы, расположенные на двух других сторонах камеры</w:t>
      </w:r>
      <w:r w:rsidR="003A18DD" w:rsidRPr="003A18DD">
        <w:t>.</w:t>
      </w:r>
    </w:p>
    <w:p w:rsidR="003A18DD" w:rsidRDefault="0034608A" w:rsidP="003A18DD">
      <w:r w:rsidRPr="003A18DD">
        <w:t>Силовые привода заключены в алюминиевые трубы, которые уложены под полом</w:t>
      </w:r>
      <w:r w:rsidR="003A18DD" w:rsidRPr="003A18DD">
        <w:t xml:space="preserve">. </w:t>
      </w:r>
      <w:r w:rsidRPr="003A18DD">
        <w:t xml:space="preserve">Слева высоковольтной камеры, </w:t>
      </w:r>
      <w:r w:rsidR="007B2454" w:rsidRPr="003A18DD">
        <w:t>около передней кабины, установлен котел-подогреватель для подогрева системы перед пуском дизеля</w:t>
      </w:r>
      <w:r w:rsidR="003A18DD" w:rsidRPr="003A18DD">
        <w:t xml:space="preserve">. </w:t>
      </w:r>
      <w:r w:rsidR="007B2454" w:rsidRPr="003A18DD">
        <w:t>У задней стенки высоковольтной камеры расположен санузел</w:t>
      </w:r>
      <w:r w:rsidR="003A18DD" w:rsidRPr="003A18DD">
        <w:t>.</w:t>
      </w:r>
    </w:p>
    <w:p w:rsidR="003A18DD" w:rsidRDefault="007B2454" w:rsidP="003A18DD">
      <w:r w:rsidRPr="003A18DD">
        <w:t>На тепловозе применен сварной несущей кузов, состоящий из главной рамы, боковых стенок, крышки и двух кабин</w:t>
      </w:r>
      <w:r w:rsidR="003A18DD" w:rsidRPr="003A18DD">
        <w:t xml:space="preserve">. </w:t>
      </w:r>
      <w:r w:rsidRPr="003A18DD">
        <w:t>Каркас кузова выполнен из сварных гнутых легковесных профилей и обшит стальными тонколистовыми и алюминиевыми листами</w:t>
      </w:r>
      <w:r w:rsidR="003A18DD" w:rsidRPr="003A18DD">
        <w:t>.</w:t>
      </w:r>
    </w:p>
    <w:p w:rsidR="003A18DD" w:rsidRDefault="007B2454" w:rsidP="003A18DD">
      <w:r w:rsidRPr="003A18DD">
        <w:t>В машинном отделении полы выполнены из съемных</w:t>
      </w:r>
      <w:r w:rsidR="00C907D8" w:rsidRPr="003A18DD">
        <w:t xml:space="preserve"> </w:t>
      </w:r>
      <w:r w:rsidRPr="003A18DD">
        <w:t xml:space="preserve">прессованных </w:t>
      </w:r>
      <w:r w:rsidR="00C907D8" w:rsidRPr="003A18DD">
        <w:t>ребристых алюминиевых</w:t>
      </w:r>
      <w:r w:rsidRPr="003A18DD">
        <w:t xml:space="preserve"> плит, через которые осматриваются и ремонтируются агрегаты, расположенные под полом</w:t>
      </w:r>
      <w:r w:rsidR="003A18DD" w:rsidRPr="003A18DD">
        <w:t xml:space="preserve">. </w:t>
      </w:r>
      <w:r w:rsidRPr="003A18DD">
        <w:t xml:space="preserve">Боковые стенки и </w:t>
      </w:r>
      <w:r w:rsidRPr="003A18DD">
        <w:lastRenderedPageBreak/>
        <w:t>крыша кузова теплошумоизоли</w:t>
      </w:r>
      <w:r w:rsidR="00C907D8" w:rsidRPr="003A18DD">
        <w:t>рованы и обшиты внутри тонко листовой сталью</w:t>
      </w:r>
      <w:r w:rsidR="003A18DD" w:rsidRPr="003A18DD">
        <w:t>.</w:t>
      </w:r>
    </w:p>
    <w:p w:rsidR="003A18DD" w:rsidRDefault="00C907D8" w:rsidP="003A18DD">
      <w:r w:rsidRPr="003A18DD">
        <w:t>Кабины машиниста отдельны от машинного отделения теплошумоизолированными стенами,</w:t>
      </w:r>
      <w:r w:rsidR="007B2454" w:rsidRPr="003A18DD">
        <w:t xml:space="preserve"> </w:t>
      </w:r>
      <w:r w:rsidRPr="003A18DD">
        <w:t>посередине которых навешены герметичные двери с окнами, имеющими двойные стекла</w:t>
      </w:r>
      <w:r w:rsidR="003A18DD" w:rsidRPr="003A18DD">
        <w:t xml:space="preserve">. </w:t>
      </w:r>
      <w:r w:rsidRPr="003A18DD">
        <w:t>Пульт машиниста имеет наклонное табло с контрольно-измерительными приборами</w:t>
      </w:r>
      <w:r w:rsidR="003A18DD" w:rsidRPr="003A18DD">
        <w:t>.</w:t>
      </w:r>
    </w:p>
    <w:p w:rsidR="003A18DD" w:rsidRDefault="00C907D8" w:rsidP="003A18DD">
      <w:r w:rsidRPr="003A18DD">
        <w:t>Для машиниста и его помощника сиденья могут регулироваться по высоте и в продольном направлении</w:t>
      </w:r>
      <w:r w:rsidR="003A18DD" w:rsidRPr="003A18DD">
        <w:t xml:space="preserve">. </w:t>
      </w:r>
      <w:r w:rsidR="007D5DE5" w:rsidRPr="003A18DD">
        <w:t>Под столом помощника машиниста установлены для отопления два водяных калорифера с принудительной подачей воздуха</w:t>
      </w:r>
      <w:r w:rsidR="003A18DD" w:rsidRPr="003A18DD">
        <w:t xml:space="preserve">. </w:t>
      </w:r>
      <w:r w:rsidR="007D5DE5" w:rsidRPr="003A18DD">
        <w:t>В зимнее время специальный вентилятор, засасывает воздух из кабины, прогоняет через калориферы и подогретым,</w:t>
      </w:r>
      <w:r w:rsidRPr="003A18DD">
        <w:t xml:space="preserve"> </w:t>
      </w:r>
      <w:r w:rsidR="007D5DE5" w:rsidRPr="003A18DD">
        <w:t>возвращает под сиденья, для обдува окон и обогрева кабины</w:t>
      </w:r>
      <w:r w:rsidR="003A18DD" w:rsidRPr="003A18DD">
        <w:t>.</w:t>
      </w:r>
    </w:p>
    <w:p w:rsidR="003A18DD" w:rsidRDefault="007D5DE5" w:rsidP="003A18DD">
      <w:r w:rsidRPr="003A18DD">
        <w:t>Кузов тепловоза установлен на две трехосные сбалансированные бесчелюстные тележки, на каждую из которых он опирается при помощи двух главных опор маятникового типа, снабженных резиновыми конусами, и четырех боковых пружин опор, расположенных по две с каждой стороны тележки</w:t>
      </w:r>
      <w:r w:rsidR="003A18DD" w:rsidRPr="003A18DD">
        <w:t xml:space="preserve">. </w:t>
      </w:r>
      <w:r w:rsidR="00FD7353" w:rsidRPr="003A18DD">
        <w:t>Между кузовом и тележкой предусмотрена упругая связь посредствам пружинных растяжек, удерживающих маятниковые опоры в вертикальном положении с определенными начальными возвращающими силами</w:t>
      </w:r>
      <w:r w:rsidR="003A18DD" w:rsidRPr="003A18DD">
        <w:t xml:space="preserve">. </w:t>
      </w:r>
      <w:r w:rsidR="00FD7353" w:rsidRPr="003A18DD">
        <w:t>При отклонении тележек от среднего положения эти силы увеличиваются и стремятся вернуть ее в среднее положение</w:t>
      </w:r>
      <w:r w:rsidR="003A18DD" w:rsidRPr="003A18DD">
        <w:t>.</w:t>
      </w:r>
    </w:p>
    <w:p w:rsidR="003A18DD" w:rsidRDefault="00FD7353" w:rsidP="003A18DD">
      <w:r w:rsidRPr="003A18DD">
        <w:t>Рессорное подвешивание тележек включает две ступени</w:t>
      </w:r>
      <w:r w:rsidR="003A18DD" w:rsidRPr="003A18DD">
        <w:t xml:space="preserve">. </w:t>
      </w:r>
      <w:r w:rsidRPr="003A18DD">
        <w:t xml:space="preserve">В нижнюю ступень входят цилиндрические пружины с балансирами и листовые рессоры, в верхнюю </w:t>
      </w:r>
      <w:r w:rsidR="003A18DD">
        <w:t>-</w:t>
      </w:r>
      <w:r w:rsidRPr="003A18DD">
        <w:t xml:space="preserve"> цилиндрические пружины и резиновые амортизаторы на главных маятниковых опорах</w:t>
      </w:r>
      <w:r w:rsidR="003A18DD" w:rsidRPr="003A18DD">
        <w:t xml:space="preserve">. </w:t>
      </w:r>
      <w:r w:rsidRPr="003A18DD">
        <w:t xml:space="preserve">Статическая осадка рессорного </w:t>
      </w:r>
      <w:r w:rsidR="00F97C12" w:rsidRPr="003A18DD">
        <w:t>подвешивания</w:t>
      </w:r>
      <w:r w:rsidRPr="003A18DD">
        <w:t xml:space="preserve"> без учета </w:t>
      </w:r>
      <w:r w:rsidR="00F97C12" w:rsidRPr="003A18DD">
        <w:t>резиновой амортизации равна 94,3 мм</w:t>
      </w:r>
      <w:r w:rsidR="003A18DD" w:rsidRPr="003A18DD">
        <w:t>.</w:t>
      </w:r>
    </w:p>
    <w:p w:rsidR="003A18DD" w:rsidRDefault="00F97C12" w:rsidP="003A18DD">
      <w:r w:rsidRPr="003A18DD">
        <w:t>Тяговые электродвигатели выполнены с опорно-рамным подвешиванием</w:t>
      </w:r>
      <w:r w:rsidR="003A18DD" w:rsidRPr="003A18DD">
        <w:t xml:space="preserve">; </w:t>
      </w:r>
      <w:r w:rsidRPr="003A18DD">
        <w:t>их масса не воспринимается осями, так как они укреплены на раме тележки и принадлежат</w:t>
      </w:r>
      <w:r w:rsidR="00C907D8" w:rsidRPr="003A18DD">
        <w:t xml:space="preserve"> </w:t>
      </w:r>
      <w:r w:rsidR="00D42A61" w:rsidRPr="003A18DD">
        <w:t>к подрессорному строению тепловоза</w:t>
      </w:r>
      <w:r w:rsidR="003A18DD" w:rsidRPr="003A18DD">
        <w:t xml:space="preserve">. </w:t>
      </w:r>
      <w:r w:rsidR="00D42A61" w:rsidRPr="003A18DD">
        <w:t xml:space="preserve">Вращающий момент передаётся от электродвигателя через полую ось, </w:t>
      </w:r>
      <w:r w:rsidR="00D42A61" w:rsidRPr="003A18DD">
        <w:lastRenderedPageBreak/>
        <w:t xml:space="preserve">которая покоится в подшипниках электродвигателей, а затем через упругие шарнирные приводы </w:t>
      </w:r>
      <w:r w:rsidR="003A18DD">
        <w:t>-</w:t>
      </w:r>
      <w:r w:rsidR="00D42A61" w:rsidRPr="003A18DD">
        <w:t xml:space="preserve"> каждой колесной паре</w:t>
      </w:r>
      <w:r w:rsidR="003A18DD" w:rsidRPr="003A18DD">
        <w:t>.</w:t>
      </w:r>
    </w:p>
    <w:p w:rsidR="003A18DD" w:rsidRDefault="00D42A61" w:rsidP="003A18DD">
      <w:r w:rsidRPr="003A18DD">
        <w:t xml:space="preserve">Конструкция буксового узла в комбинации с опорно-рамным подвешиванием ТЭД, мягкое рессорное подвешивание с широким применением резиновой амортизации </w:t>
      </w:r>
      <w:r w:rsidR="003A18DD">
        <w:t>-</w:t>
      </w:r>
      <w:r w:rsidRPr="003A18DD">
        <w:t xml:space="preserve"> основные качества тележки пассажирского локомотива</w:t>
      </w:r>
      <w:r w:rsidR="003A18DD" w:rsidRPr="003A18DD">
        <w:t>.</w:t>
      </w:r>
    </w:p>
    <w:p w:rsidR="003A18DD" w:rsidRDefault="00B02B03" w:rsidP="003A18DD">
      <w:r w:rsidRPr="003A18DD">
        <w:t xml:space="preserve">На тепловозе используется шесть ТЭД, </w:t>
      </w:r>
      <w:r w:rsidR="00FE7C61" w:rsidRPr="003A18DD">
        <w:t>постоянно и параллельно соединенных с генератором</w:t>
      </w:r>
      <w:r w:rsidR="003A18DD" w:rsidRPr="003A18DD">
        <w:t xml:space="preserve">. </w:t>
      </w:r>
      <w:r w:rsidR="00FE7C61" w:rsidRPr="003A18DD">
        <w:t>Такое соединение электродвигателей обеспечивает оптимальное использование сцепной массы и в случае неисправности одного из них способствует меньшему снижению силы тяги тепловоза</w:t>
      </w:r>
      <w:r w:rsidR="003A18DD" w:rsidRPr="003A18DD">
        <w:t>.</w:t>
      </w:r>
    </w:p>
    <w:p w:rsidR="003A18DD" w:rsidRDefault="00FE7C61" w:rsidP="003A18DD">
      <w:r w:rsidRPr="003A18DD">
        <w:t>На тепловозе применяется система автоматического регулирования мощности дизель-генератора с использованием объединённого регулятора частоты вращения</w:t>
      </w:r>
      <w:r w:rsidR="003A18DD">
        <w:t xml:space="preserve"> (</w:t>
      </w:r>
      <w:r w:rsidRPr="003A18DD">
        <w:t>РЧО</w:t>
      </w:r>
      <w:r w:rsidR="003A18DD" w:rsidRPr="003A18DD">
        <w:t xml:space="preserve">). </w:t>
      </w:r>
      <w:r w:rsidRPr="003A18DD">
        <w:t>Эта система сводится к соединению в единую конструкцию двух исполнительных агрегатов</w:t>
      </w:r>
      <w:r w:rsidR="003A18DD" w:rsidRPr="003A18DD">
        <w:t xml:space="preserve">: </w:t>
      </w:r>
      <w:r w:rsidRPr="003A18DD">
        <w:t xml:space="preserve">один регулирует подачу топлива в дизель, другой </w:t>
      </w:r>
      <w:r w:rsidR="003A18DD">
        <w:t>-</w:t>
      </w:r>
      <w:r w:rsidRPr="003A18DD">
        <w:t xml:space="preserve"> изменяет возбуждение генератора</w:t>
      </w:r>
      <w:r w:rsidR="003A18DD" w:rsidRPr="003A18DD">
        <w:t>.</w:t>
      </w:r>
    </w:p>
    <w:p w:rsidR="003A18DD" w:rsidRDefault="00FE7C61" w:rsidP="003A18DD">
      <w:r w:rsidRPr="003A18DD">
        <w:t xml:space="preserve">Новая схема регулирования снизила габариты и мощность, потребляемую </w:t>
      </w:r>
      <w:r w:rsidR="00B34AFB" w:rsidRPr="003A18DD">
        <w:t>магнитным усилителем, улучшила его характеристику и обеспечила высокую стабильность рабочих параметров системы регулирования</w:t>
      </w:r>
      <w:r w:rsidR="003A18DD" w:rsidRPr="003A18DD">
        <w:t>.</w:t>
      </w:r>
    </w:p>
    <w:p w:rsidR="003A18DD" w:rsidRDefault="00B34AFB" w:rsidP="003A18DD">
      <w:r w:rsidRPr="003A18DD">
        <w:t>Тепловоз оборудован электропневматическим тормозом, радиостанцией, противопожарной установкой с автоматической системой извещения и автоматической локомотивной сигнализацией с автостопом</w:t>
      </w:r>
      <w:r w:rsidR="003A18DD" w:rsidRPr="003A18DD">
        <w:t>.</w:t>
      </w:r>
    </w:p>
    <w:p w:rsidR="002562AC" w:rsidRDefault="002562AC" w:rsidP="003A18DD"/>
    <w:p w:rsidR="003A18DD" w:rsidRPr="003A18DD" w:rsidRDefault="003A18DD" w:rsidP="002562AC">
      <w:pPr>
        <w:pStyle w:val="2"/>
      </w:pPr>
      <w:bookmarkStart w:id="10" w:name="_Toc239525218"/>
      <w:r>
        <w:t>2.2</w:t>
      </w:r>
      <w:r w:rsidR="00257B98" w:rsidRPr="003A18DD">
        <w:t xml:space="preserve"> Техническая характеристика тепловоза</w:t>
      </w:r>
      <w:bookmarkEnd w:id="10"/>
    </w:p>
    <w:p w:rsidR="002562AC" w:rsidRDefault="002562AC" w:rsidP="003A18DD"/>
    <w:p w:rsidR="003A18DD" w:rsidRDefault="000929D1" w:rsidP="003A18DD">
      <w:r w:rsidRPr="003A18DD">
        <w:t>Тип тепловоза и передача пассажирский сэлектрической</w:t>
      </w:r>
      <w:r w:rsidR="003A18DD" w:rsidRPr="003A18DD">
        <w:t xml:space="preserve"> </w:t>
      </w:r>
      <w:r w:rsidRPr="003A18DD">
        <w:t>передачей постоянного тока</w:t>
      </w:r>
      <w:r w:rsidR="003A18DD" w:rsidRPr="003A18DD">
        <w:t>.</w:t>
      </w:r>
    </w:p>
    <w:p w:rsidR="003A18DD" w:rsidRDefault="000929D1" w:rsidP="003A18DD">
      <w:r w:rsidRPr="003A18DD">
        <w:t>Осевая характеристика</w:t>
      </w:r>
      <w:r w:rsidR="002562AC">
        <w:t xml:space="preserve"> </w:t>
      </w:r>
      <w:r w:rsidRPr="003A18DD">
        <w:t>30-30</w:t>
      </w:r>
      <w:r w:rsidR="00055E78">
        <w:t>.</w:t>
      </w:r>
    </w:p>
    <w:p w:rsidR="003A18DD" w:rsidRDefault="000929D1" w:rsidP="003A18DD">
      <w:r w:rsidRPr="003A18DD">
        <w:t>Наибольшая касательная мощность, л</w:t>
      </w:r>
      <w:r w:rsidR="003A18DD" w:rsidRPr="003A18DD">
        <w:t xml:space="preserve">. </w:t>
      </w:r>
      <w:r w:rsidRPr="003A18DD">
        <w:t>с2330</w:t>
      </w:r>
      <w:r w:rsidR="003A18DD">
        <w:t xml:space="preserve"> (</w:t>
      </w:r>
      <w:r w:rsidRPr="003A18DD">
        <w:t>3000</w:t>
      </w:r>
      <w:r w:rsidR="003A18DD" w:rsidRPr="003A18DD">
        <w:t>)</w:t>
      </w:r>
      <w:r w:rsidR="00055E78">
        <w:t>.</w:t>
      </w:r>
    </w:p>
    <w:p w:rsidR="000929D1" w:rsidRPr="003A18DD" w:rsidRDefault="000929D1" w:rsidP="003A18DD">
      <w:r w:rsidRPr="003A18DD">
        <w:lastRenderedPageBreak/>
        <w:t>Конструкционная скорость, км/ч160</w:t>
      </w:r>
      <w:r w:rsidR="00055E78">
        <w:t>.</w:t>
      </w:r>
    </w:p>
    <w:p w:rsidR="00D82ED9" w:rsidRPr="003A18DD" w:rsidRDefault="00D82ED9" w:rsidP="003A18DD">
      <w:r w:rsidRPr="003A18DD">
        <w:t>Длительная сила тяги при скорости</w:t>
      </w:r>
      <w:r w:rsidR="009458DC">
        <w:t xml:space="preserve"> </w:t>
      </w:r>
      <w:r w:rsidRPr="003A18DD">
        <w:t>50 км/ч, кгс</w:t>
      </w:r>
      <w:r w:rsidR="003A18DD">
        <w:t>.1</w:t>
      </w:r>
      <w:r w:rsidRPr="003A18DD">
        <w:t>2500</w:t>
      </w:r>
      <w:r w:rsidR="00055E78">
        <w:t>.</w:t>
      </w:r>
    </w:p>
    <w:p w:rsidR="00D82ED9" w:rsidRPr="003A18DD" w:rsidRDefault="00D82ED9" w:rsidP="003A18DD">
      <w:r w:rsidRPr="003A18DD">
        <w:t>Служебная масса тепловоза с 2/3 запаса</w:t>
      </w:r>
      <w:r w:rsidR="009458DC">
        <w:t xml:space="preserve"> </w:t>
      </w:r>
      <w:r w:rsidRPr="003A18DD">
        <w:t>топлива и песка, т126</w:t>
      </w:r>
      <w:r w:rsidRPr="003A18DD">
        <w:sym w:font="Symbol" w:char="F0B1"/>
      </w:r>
      <w:r w:rsidRPr="003A18DD">
        <w:t>3</w:t>
      </w:r>
      <w:r w:rsidRPr="003A18DD">
        <w:sym w:font="Symbol" w:char="F025"/>
      </w:r>
      <w:r w:rsidR="00055E78">
        <w:t>.</w:t>
      </w:r>
    </w:p>
    <w:p w:rsidR="00D82ED9" w:rsidRPr="003A18DD" w:rsidRDefault="00D82ED9" w:rsidP="003A18DD">
      <w:r w:rsidRPr="003A18DD">
        <w:t>Нагрузка на рельс от колесной пары, т</w:t>
      </w:r>
      <w:r w:rsidR="009458DC">
        <w:t xml:space="preserve"> </w:t>
      </w:r>
      <w:r w:rsidRPr="003A18DD">
        <w:t>с</w:t>
      </w:r>
      <w:r w:rsidR="003A18DD">
        <w:t>.2</w:t>
      </w:r>
      <w:r w:rsidRPr="003A18DD">
        <w:t>1,0</w:t>
      </w:r>
      <w:r w:rsidRPr="003A18DD">
        <w:sym w:font="Symbol" w:char="F0B1"/>
      </w:r>
      <w:r w:rsidRPr="003A18DD">
        <w:t>3</w:t>
      </w:r>
      <w:r w:rsidRPr="003A18DD">
        <w:sym w:font="Symbol" w:char="F025"/>
      </w:r>
      <w:r w:rsidR="00055E78">
        <w:t>.</w:t>
      </w:r>
    </w:p>
    <w:p w:rsidR="00D82ED9" w:rsidRPr="003A18DD" w:rsidRDefault="00D82ED9" w:rsidP="003A18DD">
      <w:r w:rsidRPr="003A18DD">
        <w:t>Управлением тепловозомиз любой кабины</w:t>
      </w:r>
      <w:r w:rsidR="00055E78">
        <w:t>.</w:t>
      </w:r>
    </w:p>
    <w:p w:rsidR="00D82ED9" w:rsidRPr="003A18DD" w:rsidRDefault="00D82ED9" w:rsidP="003A18DD">
      <w:r w:rsidRPr="003A18DD">
        <w:t>Тип экипажной части</w:t>
      </w:r>
      <w:r w:rsidR="009458DC">
        <w:t xml:space="preserve"> </w:t>
      </w:r>
      <w:r w:rsidRPr="003A18DD">
        <w:t>тележечный</w:t>
      </w:r>
      <w:r w:rsidR="00055E78">
        <w:t>.</w:t>
      </w:r>
    </w:p>
    <w:p w:rsidR="00D82ED9" w:rsidRPr="003A18DD" w:rsidRDefault="00D82ED9" w:rsidP="003A18DD">
      <w:r w:rsidRPr="003A18DD">
        <w:t>Число тележек</w:t>
      </w:r>
      <w:r w:rsidR="009458DC">
        <w:t xml:space="preserve"> </w:t>
      </w:r>
      <w:r w:rsidRPr="003A18DD">
        <w:t>2</w:t>
      </w:r>
      <w:r w:rsidR="00055E78">
        <w:t>.</w:t>
      </w:r>
    </w:p>
    <w:p w:rsidR="00D82ED9" w:rsidRPr="003A18DD" w:rsidRDefault="00D82ED9" w:rsidP="003A18DD">
      <w:r w:rsidRPr="003A18DD">
        <w:t>Диаметр колеса по кругу катания, мм1050</w:t>
      </w:r>
      <w:r w:rsidR="00055E78">
        <w:t>.</w:t>
      </w:r>
    </w:p>
    <w:p w:rsidR="00D82ED9" w:rsidRPr="003A18DD" w:rsidRDefault="00D82ED9" w:rsidP="003A18DD">
      <w:r w:rsidRPr="003A18DD">
        <w:t>Буксы бесчелюстные,</w:t>
      </w:r>
      <w:r w:rsidR="009458DC">
        <w:t xml:space="preserve"> </w:t>
      </w:r>
      <w:r w:rsidRPr="003A18DD">
        <w:t>поводковые на</w:t>
      </w:r>
      <w:r w:rsidR="009458DC">
        <w:t xml:space="preserve"> </w:t>
      </w:r>
      <w:r w:rsidRPr="003A18DD">
        <w:t>подшипниках качения</w:t>
      </w:r>
      <w:r w:rsidR="00055E78">
        <w:t>.</w:t>
      </w:r>
    </w:p>
    <w:p w:rsidR="00D82ED9" w:rsidRPr="003A18DD" w:rsidRDefault="003E7155" w:rsidP="003A18DD">
      <w:r>
        <w:t>Тип уда</w:t>
      </w:r>
      <w:r w:rsidR="00D82ED9" w:rsidRPr="003A18DD">
        <w:t>рно-тяговых устройств</w:t>
      </w:r>
      <w:r>
        <w:t xml:space="preserve"> </w:t>
      </w:r>
      <w:r w:rsidR="00D82ED9" w:rsidRPr="003A18DD">
        <w:t>автосцепка СА-3</w:t>
      </w:r>
      <w:r w:rsidR="00055E78">
        <w:t>.</w:t>
      </w:r>
    </w:p>
    <w:p w:rsidR="003A18DD" w:rsidRDefault="00D82ED9" w:rsidP="003A18DD">
      <w:r w:rsidRPr="003A18DD">
        <w:t xml:space="preserve">Минимальный радиус проходимых </w:t>
      </w:r>
      <w:r w:rsidR="00F16964" w:rsidRPr="003A18DD">
        <w:t>кривых, м125</w:t>
      </w:r>
      <w:r w:rsidR="00055E78">
        <w:t>.</w:t>
      </w:r>
    </w:p>
    <w:p w:rsidR="00F16964" w:rsidRPr="003A18DD" w:rsidRDefault="00F16964" w:rsidP="003A18DD">
      <w:r w:rsidRPr="003A18DD">
        <w:t>Запас топлива, кг</w:t>
      </w:r>
      <w:r w:rsidR="00055E78">
        <w:t>:</w:t>
      </w:r>
    </w:p>
    <w:p w:rsidR="00F16964" w:rsidRPr="003A18DD" w:rsidRDefault="00F16964" w:rsidP="003A18DD">
      <w:r w:rsidRPr="003A18DD">
        <w:t>расчетный 5000</w:t>
      </w:r>
      <w:r w:rsidR="009458DC">
        <w:t>,</w:t>
      </w:r>
    </w:p>
    <w:p w:rsidR="00F16964" w:rsidRPr="003A18DD" w:rsidRDefault="00F16964" w:rsidP="003A18DD">
      <w:r w:rsidRPr="003A18DD">
        <w:t>наибольший</w:t>
      </w:r>
      <w:r w:rsidR="009458DC">
        <w:t xml:space="preserve"> </w:t>
      </w:r>
      <w:r w:rsidRPr="003A18DD">
        <w:t>6400</w:t>
      </w:r>
      <w:r w:rsidR="00055E78">
        <w:t>.</w:t>
      </w:r>
    </w:p>
    <w:p w:rsidR="00F16964" w:rsidRPr="003A18DD" w:rsidRDefault="00F16964" w:rsidP="003A18DD">
      <w:r w:rsidRPr="003A18DD">
        <w:t>Запас воды, кг</w:t>
      </w:r>
      <w:r w:rsidR="009458DC">
        <w:t xml:space="preserve"> </w:t>
      </w:r>
      <w:r w:rsidRPr="003A18DD">
        <w:t>1580</w:t>
      </w:r>
      <w:r w:rsidR="009458DC">
        <w:t>,</w:t>
      </w:r>
    </w:p>
    <w:p w:rsidR="003A18DD" w:rsidRDefault="00F16964" w:rsidP="003A18DD">
      <w:r w:rsidRPr="003A18DD">
        <w:t>Количество масла, кг</w:t>
      </w:r>
      <w:r w:rsidR="003A18DD" w:rsidRPr="003A18DD">
        <w:t>:</w:t>
      </w:r>
    </w:p>
    <w:p w:rsidR="00F16964" w:rsidRPr="003A18DD" w:rsidRDefault="00F16964" w:rsidP="003A18DD">
      <w:r w:rsidRPr="003A18DD">
        <w:t>в дизеле с системами</w:t>
      </w:r>
      <w:r w:rsidR="009458DC">
        <w:t xml:space="preserve"> </w:t>
      </w:r>
      <w:r w:rsidRPr="003A18DD">
        <w:t>880</w:t>
      </w:r>
      <w:r w:rsidR="009458DC">
        <w:t>,</w:t>
      </w:r>
    </w:p>
    <w:p w:rsidR="003A18DD" w:rsidRDefault="00F16964" w:rsidP="003A18DD">
      <w:r w:rsidRPr="003A18DD">
        <w:t>в гидростатическом приводе</w:t>
      </w:r>
      <w:r w:rsidR="009458DC">
        <w:t xml:space="preserve"> </w:t>
      </w:r>
      <w:r w:rsidRPr="003A18DD">
        <w:t>80</w:t>
      </w:r>
      <w:r w:rsidR="009458DC">
        <w:t>,</w:t>
      </w:r>
    </w:p>
    <w:p w:rsidR="003A18DD" w:rsidRPr="003A18DD" w:rsidRDefault="00F16964" w:rsidP="003A18DD">
      <w:r w:rsidRPr="003A18DD">
        <w:t>Запас песка, кг</w:t>
      </w:r>
      <w:r w:rsidR="009458DC">
        <w:t xml:space="preserve"> </w:t>
      </w:r>
      <w:r w:rsidRPr="003A18DD">
        <w:t>600</w:t>
      </w:r>
      <w:r w:rsidR="009458DC">
        <w:t>,</w:t>
      </w:r>
    </w:p>
    <w:p w:rsidR="003A18DD" w:rsidRPr="003A18DD" w:rsidRDefault="00F16964" w:rsidP="003A18DD">
      <w:r w:rsidRPr="003A18DD">
        <w:t>Основные габариты</w:t>
      </w:r>
      <w:r w:rsidR="00C648E4" w:rsidRPr="003A18DD">
        <w:t>, мм</w:t>
      </w:r>
      <w:r w:rsidR="009458DC">
        <w:t>:</w:t>
      </w:r>
    </w:p>
    <w:p w:rsidR="00C648E4" w:rsidRPr="003A18DD" w:rsidRDefault="00F94BA8" w:rsidP="003A18DD">
      <w:r w:rsidRPr="003A18DD">
        <w:t>Наибольшая высота от голов</w:t>
      </w:r>
      <w:r w:rsidR="00C648E4" w:rsidRPr="003A18DD">
        <w:t>к</w:t>
      </w:r>
      <w:r w:rsidRPr="003A18DD">
        <w:t xml:space="preserve">и </w:t>
      </w:r>
      <w:r w:rsidR="00C648E4" w:rsidRPr="003A18DD">
        <w:t>р</w:t>
      </w:r>
      <w:r w:rsidRPr="003A18DD">
        <w:t>ельса</w:t>
      </w:r>
      <w:r w:rsidR="009458DC">
        <w:t xml:space="preserve"> </w:t>
      </w:r>
      <w:r w:rsidR="00C648E4" w:rsidRPr="003A18DD">
        <w:t>4780</w:t>
      </w:r>
    </w:p>
    <w:p w:rsidR="00C648E4" w:rsidRPr="003A18DD" w:rsidRDefault="00C648E4" w:rsidP="003A18DD">
      <w:r w:rsidRPr="003A18DD">
        <w:t>Наибольшая ширина по выступающим</w:t>
      </w:r>
      <w:r w:rsidR="009458DC">
        <w:t xml:space="preserve"> </w:t>
      </w:r>
      <w:r w:rsidRPr="003A18DD">
        <w:t>частям</w:t>
      </w:r>
      <w:r w:rsidR="009458DC">
        <w:t xml:space="preserve"> </w:t>
      </w:r>
      <w:r w:rsidRPr="003A18DD">
        <w:t>3316</w:t>
      </w:r>
    </w:p>
    <w:p w:rsidR="00C648E4" w:rsidRPr="003A18DD" w:rsidRDefault="00C648E4" w:rsidP="003A18DD">
      <w:r w:rsidRPr="003A18DD">
        <w:t>Расстояние между осями автосцепок</w:t>
      </w:r>
      <w:r w:rsidR="009458DC">
        <w:t xml:space="preserve"> </w:t>
      </w:r>
      <w:r w:rsidRPr="003A18DD">
        <w:t>19250</w:t>
      </w:r>
    </w:p>
    <w:p w:rsidR="00C648E4" w:rsidRPr="003A18DD" w:rsidRDefault="00C648E4" w:rsidP="003A18DD">
      <w:r w:rsidRPr="003A18DD">
        <w:t>База тепловоза</w:t>
      </w:r>
      <w:r w:rsidR="009458DC">
        <w:t xml:space="preserve"> </w:t>
      </w:r>
      <w:r w:rsidRPr="003A18DD">
        <w:t>15000</w:t>
      </w:r>
    </w:p>
    <w:p w:rsidR="00C648E4" w:rsidRPr="003A18DD" w:rsidRDefault="00C648E4" w:rsidP="003A18DD">
      <w:r w:rsidRPr="003A18DD">
        <w:t>Расстояние между серединами шкворней</w:t>
      </w:r>
      <w:r w:rsidR="009458DC">
        <w:t xml:space="preserve"> </w:t>
      </w:r>
      <w:r w:rsidRPr="003A18DD">
        <w:t>тележек10200</w:t>
      </w:r>
    </w:p>
    <w:p w:rsidR="00C648E4" w:rsidRPr="003A18DD" w:rsidRDefault="00C648E4" w:rsidP="003A18DD">
      <w:r w:rsidRPr="003A18DD">
        <w:t>Наименьшее расстояние от головки рельса</w:t>
      </w:r>
      <w:r w:rsidR="009458DC">
        <w:t xml:space="preserve"> </w:t>
      </w:r>
      <w:r w:rsidRPr="003A18DD">
        <w:t>до кожуха зубчатой передачи</w:t>
      </w:r>
      <w:r w:rsidR="009458DC">
        <w:t xml:space="preserve"> </w:t>
      </w:r>
      <w:r w:rsidRPr="003A18DD">
        <w:t>140</w:t>
      </w:r>
    </w:p>
    <w:p w:rsidR="003A18DD" w:rsidRDefault="00C648E4" w:rsidP="003A18DD">
      <w:r w:rsidRPr="003A18DD">
        <w:t>Габарит</w:t>
      </w:r>
      <w:r w:rsidRPr="003A18DD">
        <w:rPr>
          <w:lang w:val="en-US"/>
        </w:rPr>
        <w:t>IT</w:t>
      </w:r>
      <w:r w:rsidR="003A18DD">
        <w:t xml:space="preserve"> (</w:t>
      </w:r>
      <w:r w:rsidRPr="003A18DD">
        <w:t>ГОСТ 9238-73</w:t>
      </w:r>
      <w:r w:rsidR="003A18DD" w:rsidRPr="003A18DD">
        <w:t>)</w:t>
      </w:r>
    </w:p>
    <w:p w:rsidR="003A18DD" w:rsidRDefault="00C648E4" w:rsidP="003A18DD">
      <w:r w:rsidRPr="003A18DD">
        <w:t>Дизель</w:t>
      </w:r>
      <w:r w:rsidR="00055E78">
        <w:t>:</w:t>
      </w:r>
    </w:p>
    <w:p w:rsidR="00C648E4" w:rsidRPr="003A18DD" w:rsidRDefault="00C648E4" w:rsidP="003A18DD">
      <w:r w:rsidRPr="003A18DD">
        <w:t>Условное обозначение</w:t>
      </w:r>
      <w:r w:rsidR="009458DC">
        <w:t xml:space="preserve"> </w:t>
      </w:r>
      <w:r w:rsidRPr="003A18DD">
        <w:t>11Д45А</w:t>
      </w:r>
      <w:r w:rsidR="00055E78">
        <w:t>.</w:t>
      </w:r>
    </w:p>
    <w:p w:rsidR="00C648E4" w:rsidRPr="003A18DD" w:rsidRDefault="00C648E4" w:rsidP="003A18DD">
      <w:r w:rsidRPr="003A18DD">
        <w:lastRenderedPageBreak/>
        <w:t>Число цилиндров</w:t>
      </w:r>
      <w:r w:rsidR="009458DC">
        <w:t xml:space="preserve"> </w:t>
      </w:r>
      <w:r w:rsidRPr="003A18DD">
        <w:t>16</w:t>
      </w:r>
      <w:r w:rsidR="00055E78">
        <w:t>.</w:t>
      </w:r>
    </w:p>
    <w:p w:rsidR="00C648E4" w:rsidRPr="003A18DD" w:rsidRDefault="00C648E4" w:rsidP="003A18DD">
      <w:r w:rsidRPr="003A18DD">
        <w:t>Номинальная мощность, э</w:t>
      </w:r>
      <w:r w:rsidR="003A18DD" w:rsidRPr="003A18DD">
        <w:t xml:space="preserve">. </w:t>
      </w:r>
      <w:r w:rsidRPr="003A18DD">
        <w:t>л</w:t>
      </w:r>
      <w:r w:rsidR="003A18DD" w:rsidRPr="003A18DD">
        <w:t xml:space="preserve">. </w:t>
      </w:r>
      <w:r w:rsidRPr="003A18DD">
        <w:t>с3000</w:t>
      </w:r>
      <w:r w:rsidR="00055E78">
        <w:t>.</w:t>
      </w:r>
    </w:p>
    <w:p w:rsidR="003A18DD" w:rsidRPr="003A18DD" w:rsidRDefault="00C648E4" w:rsidP="003A18DD">
      <w:r w:rsidRPr="003A18DD">
        <w:t>Номинальная частота вращения коленчатого</w:t>
      </w:r>
      <w:r w:rsidR="009458DC">
        <w:t xml:space="preserve"> </w:t>
      </w:r>
      <w:r w:rsidRPr="003A18DD">
        <w:t>вала, об/мин750</w:t>
      </w:r>
      <w:r w:rsidR="00055E78">
        <w:t>.</w:t>
      </w:r>
    </w:p>
    <w:p w:rsidR="003A18DD" w:rsidRPr="003A18DD" w:rsidRDefault="00C648E4" w:rsidP="003A18DD">
      <w:r w:rsidRPr="003A18DD">
        <w:t>Система смазки и ее</w:t>
      </w:r>
      <w:r w:rsidR="001702FA" w:rsidRPr="003A18DD">
        <w:t xml:space="preserve"> охлаждение</w:t>
      </w:r>
      <w:r w:rsidR="00055E78">
        <w:t>.</w:t>
      </w:r>
    </w:p>
    <w:p w:rsidR="001702FA" w:rsidRPr="003A18DD" w:rsidRDefault="001702FA" w:rsidP="003A18DD">
      <w:r w:rsidRPr="003A18DD">
        <w:t>Тип</w:t>
      </w:r>
      <w:r w:rsidR="009458DC">
        <w:t xml:space="preserve"> </w:t>
      </w:r>
      <w:r w:rsidRPr="003A18DD">
        <w:t>циркуляционная под</w:t>
      </w:r>
      <w:r w:rsidR="00055E78">
        <w:t xml:space="preserve"> д</w:t>
      </w:r>
      <w:r w:rsidRPr="003A18DD">
        <w:t>авлением</w:t>
      </w:r>
      <w:r w:rsidR="00055E78">
        <w:t>.</w:t>
      </w:r>
    </w:p>
    <w:p w:rsidR="000B04A8" w:rsidRPr="003A18DD" w:rsidRDefault="000B04A8" w:rsidP="003A18DD">
      <w:r w:rsidRPr="003A18DD">
        <w:t>Масляный насосшестеренчатый</w:t>
      </w:r>
      <w:r w:rsidR="00055E78">
        <w:t>.</w:t>
      </w:r>
    </w:p>
    <w:p w:rsidR="00C648E4" w:rsidRPr="003A18DD" w:rsidRDefault="000B04A8" w:rsidP="003A18DD">
      <w:r w:rsidRPr="003A18DD">
        <w:t xml:space="preserve">Производительность масляного насоса, </w:t>
      </w:r>
      <w:r w:rsidR="00B71B6D">
        <w:rPr>
          <w:position w:val="-18"/>
        </w:rPr>
        <w:pict>
          <v:shape id="_x0000_i1085" type="#_x0000_t75" style="width:26.25pt;height:24.75pt">
            <v:imagedata r:id="rId63" o:title=""/>
          </v:shape>
        </w:pict>
      </w:r>
      <w:r w:rsidR="009458DC">
        <w:t xml:space="preserve"> </w:t>
      </w:r>
      <w:r w:rsidRPr="003A18DD">
        <w:t>не менее</w:t>
      </w:r>
      <w:r w:rsidR="00055E78">
        <w:t xml:space="preserve"> </w:t>
      </w:r>
      <w:r w:rsidRPr="003A18DD">
        <w:t>90</w:t>
      </w:r>
      <w:r w:rsidR="00055E78">
        <w:t>.</w:t>
      </w:r>
    </w:p>
    <w:p w:rsidR="000B04A8" w:rsidRPr="003A18DD" w:rsidRDefault="000B04A8" w:rsidP="003A18DD">
      <w:r w:rsidRPr="003A18DD">
        <w:t>Тип холодильника</w:t>
      </w:r>
      <w:r w:rsidR="00055E78">
        <w:t xml:space="preserve"> </w:t>
      </w:r>
      <w:r w:rsidRPr="003A18DD">
        <w:t>водомасляный</w:t>
      </w:r>
      <w:r w:rsidR="00055E78">
        <w:t xml:space="preserve"> </w:t>
      </w:r>
      <w:r w:rsidRPr="003A18DD">
        <w:t>теплообменник</w:t>
      </w:r>
      <w:r w:rsidR="00055E78">
        <w:t>.</w:t>
      </w:r>
    </w:p>
    <w:p w:rsidR="000B04A8" w:rsidRPr="003A18DD" w:rsidRDefault="000B04A8" w:rsidP="003A18DD">
      <w:r w:rsidRPr="003A18DD">
        <w:t xml:space="preserve">Поверхность теплообменника, </w:t>
      </w:r>
      <w:r w:rsidR="00B71B6D">
        <w:rPr>
          <w:position w:val="-6"/>
        </w:rPr>
        <w:pict>
          <v:shape id="_x0000_i1086" type="#_x0000_t75" style="width:15.75pt;height:15.75pt">
            <v:imagedata r:id="rId64" o:title=""/>
          </v:shape>
        </w:pict>
      </w:r>
      <w:r w:rsidR="00055E78">
        <w:t>:</w:t>
      </w:r>
    </w:p>
    <w:p w:rsidR="000B04A8" w:rsidRPr="003A18DD" w:rsidRDefault="000B04A8" w:rsidP="003A18DD">
      <w:r w:rsidRPr="003A18DD">
        <w:t>по маслу44</w:t>
      </w:r>
      <w:r w:rsidR="00055E78">
        <w:t>.</w:t>
      </w:r>
    </w:p>
    <w:p w:rsidR="000B04A8" w:rsidRPr="003A18DD" w:rsidRDefault="000B04A8" w:rsidP="003A18DD">
      <w:r w:rsidRPr="003A18DD">
        <w:t>по воде35,5</w:t>
      </w:r>
      <w:r w:rsidR="00055E78">
        <w:t>.</w:t>
      </w:r>
    </w:p>
    <w:p w:rsidR="000B04A8" w:rsidRPr="003A18DD" w:rsidRDefault="000B04A8" w:rsidP="003A18DD">
      <w:r w:rsidRPr="003A18DD">
        <w:t>Фильтр масляный грубой очистки</w:t>
      </w:r>
      <w:r w:rsidR="003E7155">
        <w:t xml:space="preserve"> </w:t>
      </w:r>
      <w:r w:rsidRPr="003A18DD">
        <w:t>сетчатый</w:t>
      </w:r>
    </w:p>
    <w:p w:rsidR="000B04A8" w:rsidRPr="003A18DD" w:rsidRDefault="000B04A8" w:rsidP="003A18DD">
      <w:r w:rsidRPr="003A18DD">
        <w:t>То же тонкой очистки</w:t>
      </w:r>
      <w:r w:rsidR="003A18DD">
        <w:t xml:space="preserve"> (</w:t>
      </w:r>
      <w:r w:rsidRPr="003A18DD">
        <w:t>на дизеле</w:t>
      </w:r>
      <w:r w:rsidR="003A18DD" w:rsidRPr="003A18DD">
        <w:t xml:space="preserve">) </w:t>
      </w:r>
      <w:r w:rsidRPr="003A18DD">
        <w:t>центробежный</w:t>
      </w:r>
    </w:p>
    <w:p w:rsidR="003A18DD" w:rsidRPr="003A18DD" w:rsidRDefault="000B04A8" w:rsidP="003A18DD">
      <w:r w:rsidRPr="003A18DD">
        <w:t>Фильтр масляный тонкой очистки</w:t>
      </w:r>
      <w:r w:rsidR="003E7155">
        <w:t xml:space="preserve"> </w:t>
      </w:r>
      <w:r w:rsidRPr="003A18DD">
        <w:t>бумажный</w:t>
      </w:r>
    </w:p>
    <w:p w:rsidR="000B04A8" w:rsidRPr="003A18DD" w:rsidRDefault="000B04A8" w:rsidP="003A18DD">
      <w:r w:rsidRPr="003A18DD">
        <w:t>Система охлаждения дизеля</w:t>
      </w:r>
      <w:r w:rsidR="00055E78">
        <w:t xml:space="preserve"> т</w:t>
      </w:r>
      <w:r w:rsidRPr="003A18DD">
        <w:t>ип</w:t>
      </w:r>
      <w:r w:rsidR="003E7155">
        <w:t xml:space="preserve"> </w:t>
      </w:r>
      <w:r w:rsidRPr="003A18DD">
        <w:t>водяная,</w:t>
      </w:r>
      <w:r w:rsidR="00055E78">
        <w:t xml:space="preserve"> </w:t>
      </w:r>
      <w:r w:rsidRPr="003A18DD">
        <w:t>принудительная</w:t>
      </w:r>
      <w:r w:rsidR="00055E78">
        <w:t>.</w:t>
      </w:r>
    </w:p>
    <w:p w:rsidR="000B04A8" w:rsidRPr="003A18DD" w:rsidRDefault="000B04A8" w:rsidP="003A18DD">
      <w:r w:rsidRPr="003A18DD">
        <w:t>Водяной насос</w:t>
      </w:r>
      <w:r w:rsidR="003E7155">
        <w:t xml:space="preserve"> </w:t>
      </w:r>
      <w:r w:rsidRPr="003A18DD">
        <w:t>центробежный</w:t>
      </w:r>
      <w:r w:rsidR="00055E78">
        <w:t>.</w:t>
      </w:r>
    </w:p>
    <w:p w:rsidR="003A18DD" w:rsidRDefault="000B04A8" w:rsidP="003A18DD">
      <w:r w:rsidRPr="003A18DD">
        <w:t>Максимальная производительность насоса</w:t>
      </w:r>
      <w:r w:rsidR="00055E78">
        <w:t xml:space="preserve"> </w:t>
      </w:r>
      <w:r w:rsidR="00B71B6D">
        <w:rPr>
          <w:position w:val="-18"/>
        </w:rPr>
        <w:pict>
          <v:shape id="_x0000_i1087" type="#_x0000_t75" style="width:26.25pt;height:24.75pt">
            <v:imagedata r:id="rId65" o:title=""/>
          </v:shape>
        </w:pict>
      </w:r>
      <w:r w:rsidRPr="003A18DD">
        <w:t>100</w:t>
      </w:r>
    </w:p>
    <w:p w:rsidR="003A18DD" w:rsidRDefault="003A18DD" w:rsidP="003A18DD"/>
    <w:p w:rsidR="00246242" w:rsidRPr="003A18DD" w:rsidRDefault="003A18DD" w:rsidP="002562AC">
      <w:pPr>
        <w:pStyle w:val="2"/>
      </w:pPr>
      <w:bookmarkStart w:id="11" w:name="_Toc239525219"/>
      <w:r>
        <w:t xml:space="preserve">2.3 </w:t>
      </w:r>
      <w:r w:rsidR="00246242" w:rsidRPr="003A18DD">
        <w:t>Тяговые характеристики</w:t>
      </w:r>
      <w:bookmarkEnd w:id="11"/>
    </w:p>
    <w:p w:rsidR="002562AC" w:rsidRDefault="002562AC" w:rsidP="003A18DD">
      <w:pPr>
        <w:rPr>
          <w:i/>
          <w:iCs/>
        </w:rPr>
      </w:pPr>
    </w:p>
    <w:p w:rsidR="003A18DD" w:rsidRDefault="00246242" w:rsidP="003A18DD">
      <w:r w:rsidRPr="003A18DD">
        <w:t>Тяговая характеристика</w:t>
      </w:r>
      <w:r w:rsidR="003A18DD">
        <w:t xml:space="preserve"> (</w:t>
      </w:r>
      <w:r w:rsidRPr="003A18DD">
        <w:t>зависимость касательной силы тяги от скорости движения</w:t>
      </w:r>
      <w:r w:rsidR="003A18DD" w:rsidRPr="003A18DD">
        <w:t xml:space="preserve">) </w:t>
      </w:r>
      <w:r w:rsidRPr="003A18DD">
        <w:t xml:space="preserve">тепловоза ТЭП60 при работе на 15 позиции контроллера </w:t>
      </w:r>
      <w:r w:rsidR="002A03D3" w:rsidRPr="003A18DD">
        <w:t xml:space="preserve">машиниста представлена на </w:t>
      </w:r>
      <w:r w:rsidR="003A18DD">
        <w:t>рис.1</w:t>
      </w:r>
      <w:r w:rsidR="003A18DD" w:rsidRPr="003A18DD">
        <w:t xml:space="preserve">. </w:t>
      </w:r>
      <w:r w:rsidRPr="003A18DD">
        <w:t>Там же нанесены кривые сопротивления движению тепловоза с составами массой 1000, 800</w:t>
      </w:r>
      <w:r w:rsidR="003A18DD" w:rsidRPr="003A18DD">
        <w:t xml:space="preserve"> </w:t>
      </w:r>
      <w:r w:rsidRPr="003A18DD">
        <w:t>650 т на площадке</w:t>
      </w:r>
      <w:r w:rsidR="003A18DD">
        <w:t xml:space="preserve"> (</w:t>
      </w:r>
      <w:r w:rsidRPr="003A18DD">
        <w:rPr>
          <w:i/>
          <w:iCs/>
          <w:lang w:val="en-US"/>
        </w:rPr>
        <w:t>i</w:t>
      </w:r>
      <w:r w:rsidRPr="003A18DD">
        <w:rPr>
          <w:i/>
          <w:iCs/>
        </w:rPr>
        <w:t xml:space="preserve"> = 0</w:t>
      </w:r>
      <w:r w:rsidR="003A18DD" w:rsidRPr="003A18DD">
        <w:rPr>
          <w:i/>
          <w:iCs/>
        </w:rPr>
        <w:t xml:space="preserve">) </w:t>
      </w:r>
      <w:r w:rsidRPr="003A18DD">
        <w:t xml:space="preserve">и подъёме </w:t>
      </w:r>
      <w:r w:rsidRPr="003A18DD">
        <w:rPr>
          <w:lang w:val="en-US"/>
        </w:rPr>
        <w:t>I</w:t>
      </w:r>
      <w:r w:rsidRPr="003A18DD">
        <w:t xml:space="preserve"> = 9%</w:t>
      </w:r>
      <w:r w:rsidR="003A18DD" w:rsidRPr="003A18DD">
        <w:t xml:space="preserve">. </w:t>
      </w:r>
      <w:r w:rsidRPr="003A18DD">
        <w:t>Точки пересечения этих кривых с тяговой характеристикой позволяют определить равновесные скорости движения пассажирских поездов, которые могут быть получены при использовании тепловоза ТЭП60</w:t>
      </w:r>
      <w:r w:rsidR="003A18DD" w:rsidRPr="003A18DD">
        <w:t>.</w:t>
      </w:r>
    </w:p>
    <w:p w:rsidR="00644152" w:rsidRDefault="0094410C" w:rsidP="003A18DD">
      <w:r>
        <w:br w:type="page"/>
      </w:r>
      <w:r w:rsidR="00B71B6D">
        <w:lastRenderedPageBreak/>
        <w:pict>
          <v:shape id="_x0000_i1088" type="#_x0000_t75" style="width:222pt;height:162.75pt">
            <v:imagedata r:id="rId66" o:title=""/>
          </v:shape>
        </w:pict>
      </w:r>
    </w:p>
    <w:p w:rsidR="00644152" w:rsidRPr="00FA4923" w:rsidRDefault="003A18DD" w:rsidP="00644152">
      <w:pPr>
        <w:rPr>
          <w:color w:val="000000"/>
          <w:spacing w:val="31"/>
        </w:rPr>
      </w:pPr>
      <w:r>
        <w:t>Рис.1</w:t>
      </w:r>
      <w:r w:rsidRPr="003A18DD">
        <w:t xml:space="preserve">. </w:t>
      </w:r>
      <w:r w:rsidR="00246242" w:rsidRPr="003A18DD">
        <w:t>Кривые касательной силы тяги и сопротивления движению тепловоза ТЭП6О</w:t>
      </w:r>
      <w:r w:rsidR="00644152">
        <w:t>:</w:t>
      </w:r>
      <w:r w:rsidR="00644152" w:rsidRPr="00644152">
        <w:t xml:space="preserve"> </w:t>
      </w:r>
      <w:r w:rsidR="00644152" w:rsidRPr="003A18DD">
        <w:t>1 - кривая сопротивления движению на подъеме</w:t>
      </w:r>
      <w:r w:rsidR="00644152">
        <w:t xml:space="preserve"> (</w:t>
      </w:r>
      <w:r w:rsidR="00644152" w:rsidRPr="003A18DD">
        <w:rPr>
          <w:lang w:val="en-US"/>
        </w:rPr>
        <w:t>i</w:t>
      </w:r>
      <w:r w:rsidR="00644152" w:rsidRPr="003A18DD">
        <w:t xml:space="preserve">=9‰ при массе состава </w:t>
      </w:r>
      <w:r w:rsidR="00644152" w:rsidRPr="003A18DD">
        <w:rPr>
          <w:lang w:val="en-US"/>
        </w:rPr>
        <w:t>Q</w:t>
      </w:r>
      <w:r w:rsidR="00644152" w:rsidRPr="003A18DD">
        <w:t xml:space="preserve">=1000 т; 2 - </w:t>
      </w:r>
      <w:r w:rsidR="00644152" w:rsidRPr="003A18DD">
        <w:rPr>
          <w:lang w:val="en-US"/>
        </w:rPr>
        <w:t>i</w:t>
      </w:r>
      <w:r w:rsidR="00644152" w:rsidRPr="003A18DD">
        <w:t>=9‰,</w:t>
      </w:r>
      <w:r w:rsidR="00644152">
        <w:t xml:space="preserve"> </w:t>
      </w:r>
      <w:r w:rsidR="00644152" w:rsidRPr="003A18DD">
        <w:rPr>
          <w:lang w:val="en-US"/>
        </w:rPr>
        <w:t>Q</w:t>
      </w:r>
      <w:r w:rsidR="00644152" w:rsidRPr="002562AC">
        <w:t xml:space="preserve">= 800 </w:t>
      </w:r>
      <w:r w:rsidR="00644152" w:rsidRPr="003A18DD">
        <w:t>т</w:t>
      </w:r>
      <w:r w:rsidR="00644152" w:rsidRPr="002562AC">
        <w:t xml:space="preserve">; </w:t>
      </w:r>
      <w:r w:rsidR="00644152" w:rsidRPr="002562AC">
        <w:rPr>
          <w:i/>
          <w:iCs/>
        </w:rPr>
        <w:t xml:space="preserve">3 - </w:t>
      </w:r>
      <w:r w:rsidR="00644152" w:rsidRPr="003A18DD">
        <w:rPr>
          <w:lang w:val="en-US"/>
        </w:rPr>
        <w:t>i</w:t>
      </w:r>
      <w:r w:rsidR="00644152" w:rsidRPr="002562AC">
        <w:t xml:space="preserve">=9‰, </w:t>
      </w:r>
      <w:r w:rsidR="00644152" w:rsidRPr="003A18DD">
        <w:rPr>
          <w:lang w:val="en-US"/>
        </w:rPr>
        <w:t>Q</w:t>
      </w:r>
      <w:r w:rsidR="00644152" w:rsidRPr="002562AC">
        <w:t xml:space="preserve">=650 </w:t>
      </w:r>
      <w:r w:rsidR="00644152" w:rsidRPr="003A18DD">
        <w:t>т</w:t>
      </w:r>
      <w:r w:rsidR="00644152" w:rsidRPr="002562AC">
        <w:t>;</w:t>
      </w:r>
      <w:r w:rsidR="00644152">
        <w:t xml:space="preserve"> </w:t>
      </w:r>
      <w:r w:rsidR="00644152" w:rsidRPr="002562AC">
        <w:rPr>
          <w:i/>
          <w:iCs/>
        </w:rPr>
        <w:t xml:space="preserve">4 - </w:t>
      </w:r>
      <w:r w:rsidR="00644152" w:rsidRPr="003A18DD">
        <w:rPr>
          <w:lang w:val="en-US"/>
        </w:rPr>
        <w:t>i</w:t>
      </w:r>
      <w:r w:rsidR="00644152" w:rsidRPr="002562AC">
        <w:t xml:space="preserve">=0‰ </w:t>
      </w:r>
      <w:r w:rsidR="00644152" w:rsidRPr="003A18DD">
        <w:rPr>
          <w:lang w:val="en-US"/>
        </w:rPr>
        <w:t>Q</w:t>
      </w:r>
      <w:r w:rsidR="00644152" w:rsidRPr="002562AC">
        <w:t xml:space="preserve">=1000 </w:t>
      </w:r>
      <w:r w:rsidR="00644152" w:rsidRPr="003A18DD">
        <w:t>т</w:t>
      </w:r>
      <w:r w:rsidR="00644152" w:rsidRPr="002562AC">
        <w:t>;</w:t>
      </w:r>
      <w:r w:rsidR="00644152">
        <w:t xml:space="preserve"> </w:t>
      </w:r>
      <w:r w:rsidR="00644152" w:rsidRPr="002562AC">
        <w:t xml:space="preserve">5 - </w:t>
      </w:r>
      <w:r w:rsidR="00644152" w:rsidRPr="003A18DD">
        <w:rPr>
          <w:lang w:val="en-US"/>
        </w:rPr>
        <w:t>i</w:t>
      </w:r>
      <w:r w:rsidR="00644152" w:rsidRPr="002562AC">
        <w:t xml:space="preserve">=0‰, </w:t>
      </w:r>
      <w:r w:rsidR="00644152" w:rsidRPr="003A18DD">
        <w:rPr>
          <w:lang w:val="en-US"/>
        </w:rPr>
        <w:t>Q</w:t>
      </w:r>
      <w:r w:rsidR="00644152" w:rsidRPr="002562AC">
        <w:t xml:space="preserve">= 800 </w:t>
      </w:r>
      <w:r w:rsidR="00644152" w:rsidRPr="003A18DD">
        <w:t>т</w:t>
      </w:r>
      <w:r w:rsidR="00644152" w:rsidRPr="002562AC">
        <w:t>;</w:t>
      </w:r>
      <w:r w:rsidR="00644152">
        <w:t xml:space="preserve"> </w:t>
      </w:r>
      <w:r w:rsidR="00644152" w:rsidRPr="003A18DD">
        <w:t xml:space="preserve">6 - </w:t>
      </w:r>
      <w:r w:rsidR="00644152" w:rsidRPr="003A18DD">
        <w:rPr>
          <w:lang w:val="en-US"/>
        </w:rPr>
        <w:t>i</w:t>
      </w:r>
      <w:r w:rsidR="00644152" w:rsidRPr="003A18DD">
        <w:t>=0%</w:t>
      </w:r>
      <w:r w:rsidR="00644152" w:rsidRPr="003A18DD">
        <w:rPr>
          <w:vertAlign w:val="subscript"/>
        </w:rPr>
        <w:t>0</w:t>
      </w:r>
      <w:r w:rsidR="00644152" w:rsidRPr="003A18DD">
        <w:t xml:space="preserve">, </w:t>
      </w:r>
      <w:r w:rsidR="00644152" w:rsidRPr="003A18DD">
        <w:rPr>
          <w:lang w:val="en-US"/>
        </w:rPr>
        <w:t>Q</w:t>
      </w:r>
      <w:r w:rsidR="00644152" w:rsidRPr="003A18DD">
        <w:t>=650 т</w:t>
      </w:r>
    </w:p>
    <w:p w:rsidR="00644152" w:rsidRDefault="00644152" w:rsidP="00644152"/>
    <w:p w:rsidR="003A18DD" w:rsidRDefault="00246242" w:rsidP="003A18DD">
      <w:r w:rsidRPr="003A18DD">
        <w:t>Тяговые</w:t>
      </w:r>
      <w:r w:rsidR="003A18DD" w:rsidRPr="003A18DD">
        <w:t xml:space="preserve"> </w:t>
      </w:r>
      <w:r w:rsidRPr="003A18DD">
        <w:t>характеристики</w:t>
      </w:r>
      <w:r w:rsidR="003A18DD" w:rsidRPr="003A18DD">
        <w:t xml:space="preserve"> </w:t>
      </w:r>
      <w:r w:rsidRPr="003A18DD">
        <w:t>тепловоза ТЭП60 на различных позициях контроллера машиниста представлены</w:t>
      </w:r>
    </w:p>
    <w:p w:rsidR="003A18DD" w:rsidRDefault="002562AC" w:rsidP="003A18DD">
      <w:r>
        <w:t>Н</w:t>
      </w:r>
      <w:r w:rsidR="00246242" w:rsidRPr="003A18DD">
        <w:t xml:space="preserve">а </w:t>
      </w:r>
      <w:r w:rsidR="003A18DD">
        <w:t>рис.7</w:t>
      </w:r>
      <w:r w:rsidR="003A18DD" w:rsidRPr="003A18DD">
        <w:t xml:space="preserve">. </w:t>
      </w:r>
      <w:r w:rsidR="00246242" w:rsidRPr="003A18DD">
        <w:t>Наличие у тяговой характеристики трёх участков определяется работой тяговых электродвигателей на полном поле</w:t>
      </w:r>
      <w:r w:rsidR="003A18DD">
        <w:t xml:space="preserve"> (</w:t>
      </w:r>
      <w:r w:rsidR="00246242" w:rsidRPr="003A18DD">
        <w:rPr>
          <w:i/>
          <w:iCs/>
        </w:rPr>
        <w:t>ПП</w:t>
      </w:r>
      <w:r w:rsidR="003A18DD" w:rsidRPr="003A18DD">
        <w:rPr>
          <w:i/>
          <w:iCs/>
        </w:rPr>
        <w:t>),</w:t>
      </w:r>
      <w:r w:rsidR="00346BC7" w:rsidRPr="003A18DD">
        <w:rPr>
          <w:i/>
          <w:iCs/>
        </w:rPr>
        <w:t xml:space="preserve"> </w:t>
      </w:r>
      <w:r w:rsidR="00246242" w:rsidRPr="003A18DD">
        <w:t>первой</w:t>
      </w:r>
      <w:r w:rsidR="003A18DD">
        <w:t xml:space="preserve"> (</w:t>
      </w:r>
      <w:r w:rsidR="00246242" w:rsidRPr="003A18DD">
        <w:rPr>
          <w:i/>
          <w:iCs/>
        </w:rPr>
        <w:t>ОП1</w:t>
      </w:r>
      <w:r w:rsidR="003A18DD" w:rsidRPr="003A18DD">
        <w:rPr>
          <w:i/>
          <w:iCs/>
        </w:rPr>
        <w:t xml:space="preserve">) </w:t>
      </w:r>
      <w:r w:rsidR="00246242" w:rsidRPr="003A18DD">
        <w:t>и второй</w:t>
      </w:r>
      <w:r w:rsidR="003A18DD">
        <w:t xml:space="preserve"> (</w:t>
      </w:r>
      <w:r w:rsidR="00246242" w:rsidRPr="003A18DD">
        <w:rPr>
          <w:i/>
          <w:iCs/>
        </w:rPr>
        <w:t>ОП2</w:t>
      </w:r>
      <w:r w:rsidR="003A18DD" w:rsidRPr="003A18DD">
        <w:rPr>
          <w:i/>
          <w:iCs/>
        </w:rPr>
        <w:t xml:space="preserve">) </w:t>
      </w:r>
      <w:r w:rsidR="00246242" w:rsidRPr="003A18DD">
        <w:t>ступенях ослабления возбуждения</w:t>
      </w:r>
      <w:r w:rsidR="003A18DD" w:rsidRPr="003A18DD">
        <w:t xml:space="preserve">. </w:t>
      </w:r>
      <w:r w:rsidR="00246242" w:rsidRPr="003A18DD">
        <w:t>Максимальная касательная сила тяги ограничивается максимально допустимым током тяговых электродвигателей и тягового генератора</w:t>
      </w:r>
      <w:r w:rsidR="003A18DD" w:rsidRPr="003A18DD">
        <w:t>.</w:t>
      </w:r>
    </w:p>
    <w:p w:rsidR="003A18DD" w:rsidRDefault="00246242" w:rsidP="003A18DD">
      <w:r w:rsidRPr="003A18DD">
        <w:t>Зависимость к</w:t>
      </w:r>
      <w:r w:rsidR="003A18DD" w:rsidRPr="003A18DD">
        <w:t xml:space="preserve">. </w:t>
      </w:r>
      <w:r w:rsidRPr="003A18DD">
        <w:t>п</w:t>
      </w:r>
      <w:r w:rsidR="003A18DD" w:rsidRPr="003A18DD">
        <w:t xml:space="preserve">. </w:t>
      </w:r>
      <w:r w:rsidRPr="003A18DD">
        <w:t>д</w:t>
      </w:r>
      <w:r w:rsidR="003A18DD" w:rsidRPr="003A18DD">
        <w:t xml:space="preserve">. </w:t>
      </w:r>
      <w:r w:rsidRPr="003A18DD">
        <w:t xml:space="preserve">тепловоза от скорости движения, соответствующая тяговой </w:t>
      </w:r>
      <w:r w:rsidR="002A03D3" w:rsidRPr="003A18DD">
        <w:t>характеристике</w:t>
      </w:r>
      <w:r w:rsidR="003A18DD">
        <w:t xml:space="preserve"> (</w:t>
      </w:r>
      <w:r w:rsidR="002A03D3" w:rsidRPr="003A18DD">
        <w:t>см</w:t>
      </w:r>
      <w:r w:rsidR="003A18DD" w:rsidRPr="003A18DD">
        <w:t xml:space="preserve">. </w:t>
      </w:r>
      <w:r w:rsidR="003A18DD">
        <w:t>рис.2</w:t>
      </w:r>
      <w:r w:rsidR="003A18DD" w:rsidRPr="003A18DD">
        <w:t>),</w:t>
      </w:r>
    </w:p>
    <w:p w:rsidR="003A18DD" w:rsidRDefault="00246242" w:rsidP="003A18DD">
      <w:r w:rsidRPr="003A18DD">
        <w:t>Коэффициент полезного использования мощности, равный отношению касательной мощности тепловоза к полной мощности дизеля, составляет</w:t>
      </w:r>
      <w:r w:rsidR="003A18DD" w:rsidRPr="003A18DD">
        <w:t xml:space="preserve">: </w:t>
      </w:r>
      <w:r w:rsidRPr="003A18DD">
        <w:t>при длительном режиме работы</w:t>
      </w:r>
      <w:r w:rsidR="003A18DD" w:rsidRPr="003A18DD">
        <w:t xml:space="preserve"> - </w:t>
      </w:r>
      <w:r w:rsidRPr="003A18DD">
        <w:t>0,737</w:t>
      </w:r>
      <w:r w:rsidR="003A18DD" w:rsidRPr="003A18DD">
        <w:t xml:space="preserve">; </w:t>
      </w:r>
      <w:r w:rsidRPr="003A18DD">
        <w:t>максимальный</w:t>
      </w:r>
      <w:r w:rsidR="003A18DD" w:rsidRPr="003A18DD">
        <w:t xml:space="preserve"> - </w:t>
      </w:r>
      <w:r w:rsidRPr="003A18DD">
        <w:t>0,778</w:t>
      </w:r>
      <w:r w:rsidR="003A18DD" w:rsidRPr="003A18DD">
        <w:t xml:space="preserve">; </w:t>
      </w:r>
      <w:r w:rsidRPr="003A18DD">
        <w:t>гарантируемый техническими условиями</w:t>
      </w:r>
      <w:r w:rsidR="003A18DD" w:rsidRPr="003A18DD">
        <w:t xml:space="preserve"> - </w:t>
      </w:r>
      <w:r w:rsidRPr="003A18DD">
        <w:t>не менее</w:t>
      </w:r>
    </w:p>
    <w:p w:rsidR="003A18DD" w:rsidRDefault="0094410C" w:rsidP="003A18DD">
      <w:r>
        <w:br w:type="page"/>
      </w:r>
      <w:r w:rsidR="00B71B6D">
        <w:rPr>
          <w:noProof/>
        </w:rPr>
        <w:lastRenderedPageBreak/>
        <w:pict>
          <v:group id="_x0000_s1026" style="position:absolute;left:0;text-align:left;margin-left:97pt;margin-top:2.4pt;width:225pt;height:71.4pt;z-index:251659264" coordorigin="10980,8949" coordsize="4500,14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980;top:8949;width:1591;height:998" filled="f" stroked="f">
              <v:textbox style="mso-next-textbox:#_x0000_s1027">
                <w:txbxContent>
                  <w:p w:rsidR="00644152" w:rsidRDefault="00644152" w:rsidP="00644152">
                    <w:pPr>
                      <w:pStyle w:val="afc"/>
                    </w:pPr>
                    <w:r>
                      <w:t xml:space="preserve">Позиции </w:t>
                    </w:r>
                  </w:p>
                  <w:p w:rsidR="00644152" w:rsidRPr="0099798C" w:rsidRDefault="00644152" w:rsidP="00644152">
                    <w:pPr>
                      <w:pStyle w:val="afc"/>
                    </w:pPr>
                    <w:r>
                      <w:t>контроллера</w:t>
                    </w:r>
                  </w:p>
                  <w:p w:rsidR="003A18DD" w:rsidRDefault="003A18DD" w:rsidP="00644152">
                    <w:pPr>
                      <w:pStyle w:val="afc"/>
                    </w:pPr>
                  </w:p>
                </w:txbxContent>
              </v:textbox>
            </v:shape>
            <v:shape id="_x0000_s1028" type="#_x0000_t202" style="position:absolute;left:12780;top:8949;width:2700;height:1428" filled="f" stroked="f">
              <v:textbox style="mso-next-textbox:#_x0000_s1028">
                <w:txbxContent>
                  <w:p w:rsidR="00644152" w:rsidRPr="00C27ED6" w:rsidRDefault="00644152" w:rsidP="00644152">
                    <w:pPr>
                      <w:pStyle w:val="afc"/>
                    </w:pPr>
                    <w:r>
                      <w:t xml:space="preserve">• </w:t>
                    </w:r>
                    <w:r w:rsidRPr="00C27ED6">
                      <w:t>Переход ПП-ОП1</w:t>
                    </w:r>
                  </w:p>
                  <w:p w:rsidR="00644152" w:rsidRPr="00C27ED6" w:rsidRDefault="00644152" w:rsidP="00644152">
                    <w:pPr>
                      <w:pStyle w:val="afc"/>
                    </w:pPr>
                    <w:r w:rsidRPr="00C27ED6">
                      <w:t xml:space="preserve">• Переход ОП1-ПП </w:t>
                    </w:r>
                  </w:p>
                  <w:p w:rsidR="00644152" w:rsidRPr="00C27ED6" w:rsidRDefault="00644152" w:rsidP="00644152">
                    <w:pPr>
                      <w:pStyle w:val="afc"/>
                    </w:pPr>
                    <w:r w:rsidRPr="00C27ED6">
                      <w:t>• Переход ОП1-ОП2</w:t>
                    </w:r>
                  </w:p>
                  <w:p w:rsidR="00644152" w:rsidRPr="00C27ED6" w:rsidRDefault="00644152" w:rsidP="00644152">
                    <w:pPr>
                      <w:pStyle w:val="afc"/>
                    </w:pPr>
                    <w:r w:rsidRPr="00C27ED6">
                      <w:t>• Переход ОП2-ОП1</w:t>
                    </w:r>
                  </w:p>
                  <w:p w:rsidR="003A18DD" w:rsidRDefault="003A18DD" w:rsidP="00644152">
                    <w:pPr>
                      <w:pStyle w:val="afc"/>
                    </w:pPr>
                  </w:p>
                </w:txbxContent>
              </v:textbox>
            </v:shape>
          </v:group>
        </w:pict>
      </w:r>
      <w:r w:rsidR="00B71B6D">
        <w:pict>
          <v:shape id="_x0000_i1089" type="#_x0000_t75" style="width:279pt;height:205.5pt">
            <v:imagedata r:id="rId67" o:title=""/>
          </v:shape>
        </w:pict>
      </w:r>
    </w:p>
    <w:p w:rsidR="00246242" w:rsidRPr="003A18DD" w:rsidRDefault="003A18DD" w:rsidP="003A18DD">
      <w:r>
        <w:t>Рис.2</w:t>
      </w:r>
      <w:r w:rsidRPr="003A18DD">
        <w:t xml:space="preserve">. </w:t>
      </w:r>
      <w:r w:rsidR="00246242" w:rsidRPr="003A18DD">
        <w:t>Тяговые характеристики тепловоза ТЭП60 при работе</w:t>
      </w:r>
      <w:r w:rsidRPr="003A18DD">
        <w:t xml:space="preserve"> </w:t>
      </w:r>
      <w:r w:rsidR="00246242" w:rsidRPr="003A18DD">
        <w:t>на</w:t>
      </w:r>
      <w:r w:rsidRPr="003A18DD">
        <w:t xml:space="preserve"> </w:t>
      </w:r>
      <w:r w:rsidR="00246242" w:rsidRPr="003A18DD">
        <w:t>различных</w:t>
      </w:r>
      <w:r w:rsidRPr="003A18DD">
        <w:t xml:space="preserve"> </w:t>
      </w:r>
      <w:r w:rsidR="00246242" w:rsidRPr="003A18DD">
        <w:t>позициях контроллера машиниста</w:t>
      </w:r>
    </w:p>
    <w:p w:rsidR="002562AC" w:rsidRDefault="002562AC" w:rsidP="003A18DD"/>
    <w:p w:rsidR="003A18DD" w:rsidRDefault="00246242" w:rsidP="003A18DD">
      <w:r w:rsidRPr="003A18DD">
        <w:t>Все представленные характеристики построены для</w:t>
      </w:r>
      <w:r w:rsidR="00C27ED6" w:rsidRPr="003A18DD">
        <w:t xml:space="preserve"> условий, при которых реализует</w:t>
      </w:r>
      <w:r w:rsidRPr="003A18DD">
        <w:t>ся полная мощность дизеля</w:t>
      </w:r>
      <w:r w:rsidR="003A18DD" w:rsidRPr="003A18DD">
        <w:t>.</w:t>
      </w:r>
    </w:p>
    <w:p w:rsidR="00644152" w:rsidRDefault="00644152" w:rsidP="003A18DD"/>
    <w:p w:rsidR="003A18DD" w:rsidRPr="003A18DD" w:rsidRDefault="003A18DD" w:rsidP="00644152">
      <w:pPr>
        <w:pStyle w:val="2"/>
      </w:pPr>
      <w:bookmarkStart w:id="12" w:name="_Toc239525220"/>
      <w:r>
        <w:t>2.4</w:t>
      </w:r>
      <w:r w:rsidR="00C04702" w:rsidRPr="003A18DD">
        <w:t xml:space="preserve"> Компоновка оборудования на тепловозе</w:t>
      </w:r>
      <w:bookmarkEnd w:id="12"/>
    </w:p>
    <w:p w:rsidR="00644152" w:rsidRDefault="00644152" w:rsidP="003A18DD"/>
    <w:p w:rsidR="003A18DD" w:rsidRDefault="00C04702" w:rsidP="003A18DD">
      <w:r w:rsidRPr="003A18DD">
        <w:t>Оборудование тепловоза</w:t>
      </w:r>
      <w:r w:rsidR="003A18DD" w:rsidRPr="003A18DD">
        <w:t xml:space="preserve"> </w:t>
      </w:r>
      <w:r w:rsidRPr="003A18DD">
        <w:t>в основном размещено внутри кузова, что позволяет защитить его от вредных атмосферных воздействий, и облегчает контроль за его работай в пути следования</w:t>
      </w:r>
      <w:r w:rsidR="003A18DD" w:rsidRPr="003A18DD">
        <w:t xml:space="preserve">. </w:t>
      </w:r>
      <w:r w:rsidRPr="003A18DD">
        <w:t>Внутренний объем кузова разделяется на кабины машиниста, дизельное</w:t>
      </w:r>
      <w:r w:rsidR="003A18DD">
        <w:t xml:space="preserve"> (</w:t>
      </w:r>
      <w:r w:rsidRPr="003A18DD">
        <w:t>машинное</w:t>
      </w:r>
      <w:r w:rsidR="003A18DD" w:rsidRPr="003A18DD">
        <w:t xml:space="preserve">) </w:t>
      </w:r>
      <w:r w:rsidRPr="003A18DD">
        <w:t>отделение и тамбуры</w:t>
      </w:r>
      <w:r w:rsidR="003A18DD" w:rsidRPr="003A18DD">
        <w:t>.</w:t>
      </w:r>
    </w:p>
    <w:p w:rsidR="003A18DD" w:rsidRDefault="00C04702" w:rsidP="003A18DD">
      <w:r w:rsidRPr="003A18DD">
        <w:t>Кабины машиниста отделены от дизельного помещения</w:t>
      </w:r>
      <w:r w:rsidR="003A18DD" w:rsidRPr="003A18DD">
        <w:t xml:space="preserve"> </w:t>
      </w:r>
      <w:r w:rsidRPr="003A18DD">
        <w:t>и тамбуров теплозвукоизолирующими стенами</w:t>
      </w:r>
      <w:r w:rsidR="003A18DD" w:rsidRPr="003A18DD">
        <w:t xml:space="preserve">. </w:t>
      </w:r>
      <w:r w:rsidRPr="003A18DD">
        <w:t>В каждой кабине с правой стороны</w:t>
      </w:r>
      <w:r w:rsidR="003A18DD">
        <w:t xml:space="preserve"> (</w:t>
      </w:r>
      <w:r w:rsidR="00AC01FE" w:rsidRPr="003A18DD">
        <w:t>по движению поезда</w:t>
      </w:r>
      <w:r w:rsidR="003A18DD" w:rsidRPr="003A18DD">
        <w:t xml:space="preserve">) </w:t>
      </w:r>
      <w:r w:rsidR="00AC01FE" w:rsidRPr="003A18DD">
        <w:t>расположен пульт управления 41 с органами управления и измерительными приборами, необходимыми машинисту при ведении поезда</w:t>
      </w:r>
      <w:r w:rsidR="003A18DD" w:rsidRPr="003A18DD">
        <w:t xml:space="preserve">. </w:t>
      </w:r>
      <w:r w:rsidR="00AC01FE" w:rsidRPr="003A18DD">
        <w:t>С левой стороны установлен стол 39 помощника машиниста, под которым располагается отопительно-вентиляционная установка с вентилятором, приводимым во вращение от электродвигателя</w:t>
      </w:r>
      <w:r w:rsidR="003A18DD" w:rsidRPr="003A18DD">
        <w:t xml:space="preserve">. </w:t>
      </w:r>
      <w:r w:rsidR="00AC01FE" w:rsidRPr="003A18DD">
        <w:t xml:space="preserve">Для отопления используется два калорифера, в которые подается нагретая вода из системы охлаждения </w:t>
      </w:r>
      <w:r w:rsidR="00AC01FE" w:rsidRPr="003A18DD">
        <w:lastRenderedPageBreak/>
        <w:t>дизеля</w:t>
      </w:r>
      <w:r w:rsidR="003A18DD" w:rsidRPr="003A18DD">
        <w:t xml:space="preserve">. </w:t>
      </w:r>
      <w:r w:rsidR="00AC01FE" w:rsidRPr="003A18DD">
        <w:t>Над столом располагается небольшой щиток с аппаратами управления, которыми пользуются помощник машиниста</w:t>
      </w:r>
      <w:r w:rsidR="003A18DD" w:rsidRPr="003A18DD">
        <w:t xml:space="preserve">. </w:t>
      </w:r>
      <w:r w:rsidR="00AC01FE" w:rsidRPr="003A18DD">
        <w:t>Кроме того, в кабине установлено оборудование для создания требуемых условий работы локомотивных бригады</w:t>
      </w:r>
      <w:r w:rsidR="003A18DD" w:rsidRPr="003A18DD">
        <w:t xml:space="preserve">: </w:t>
      </w:r>
      <w:r w:rsidR="00AC01FE" w:rsidRPr="003A18DD">
        <w:t>стеклоочиститель и, солнцезащитные щитки и др</w:t>
      </w:r>
      <w:r w:rsidR="003A18DD" w:rsidRPr="003A18DD">
        <w:t xml:space="preserve">. </w:t>
      </w:r>
      <w:r w:rsidR="00AC01FE" w:rsidRPr="003A18DD">
        <w:t>Для машиниста и помощника предусмотрены мягкие регулируемые по высоте сиденья</w:t>
      </w:r>
      <w:r w:rsidR="003A18DD" w:rsidRPr="003A18DD">
        <w:t xml:space="preserve">. </w:t>
      </w:r>
      <w:r w:rsidR="00AC01FE" w:rsidRPr="003A18DD">
        <w:t>Рядом с ними установлены два жёстких откидных сиденья</w:t>
      </w:r>
      <w:r w:rsidR="003A18DD" w:rsidRPr="003A18DD">
        <w:t>.</w:t>
      </w:r>
    </w:p>
    <w:p w:rsidR="003A18DD" w:rsidRDefault="00B318C0" w:rsidP="003A18DD">
      <w:r w:rsidRPr="003A18DD">
        <w:t>На наружной стороне кабины</w:t>
      </w:r>
      <w:r w:rsidR="003A18DD" w:rsidRPr="003A18DD">
        <w:t xml:space="preserve"> </w:t>
      </w:r>
      <w:r w:rsidRPr="003A18DD">
        <w:t>расположены два красных</w:t>
      </w:r>
      <w:r w:rsidR="003A18DD" w:rsidRPr="003A18DD">
        <w:t xml:space="preserve"> </w:t>
      </w:r>
      <w:r w:rsidRPr="003A18DD">
        <w:t>и два белых буферных фонаря, номерные знаки, тифон, свисток, а также концевые краны и соединительные рукава электропневматического тормоза</w:t>
      </w:r>
      <w:r w:rsidR="003A18DD" w:rsidRPr="003A18DD">
        <w:t xml:space="preserve">. </w:t>
      </w:r>
      <w:r w:rsidRPr="003A18DD">
        <w:t>Над окнами кабины установлен прожектор 17, к которому имеется доступ изнутри кабины через специальный люк для смены лампы и регулировки освещения</w:t>
      </w:r>
      <w:r w:rsidR="003A18DD" w:rsidRPr="003A18DD">
        <w:t xml:space="preserve">. </w:t>
      </w:r>
      <w:r w:rsidRPr="003A18DD">
        <w:t>На наружной стороне кабины №2</w:t>
      </w:r>
      <w:r w:rsidR="003A18DD">
        <w:t xml:space="preserve"> (</w:t>
      </w:r>
      <w:r w:rsidRPr="003A18DD">
        <w:t>задней</w:t>
      </w:r>
      <w:r w:rsidR="003A18DD" w:rsidRPr="003A18DD">
        <w:t xml:space="preserve">) </w:t>
      </w:r>
      <w:r w:rsidRPr="003A18DD">
        <w:t>установлены две разотки межтепловозного соединения</w:t>
      </w:r>
      <w:r w:rsidR="003A18DD" w:rsidRPr="003A18DD">
        <w:t>.</w:t>
      </w:r>
    </w:p>
    <w:p w:rsidR="003A18DD" w:rsidRDefault="00B318C0" w:rsidP="003A18DD">
      <w:r w:rsidRPr="003A18DD">
        <w:t>В центральной части дизельного помещения установлен дизель-генератор</w:t>
      </w:r>
      <w:r w:rsidR="003A18DD" w:rsidRPr="003A18DD">
        <w:t xml:space="preserve">. </w:t>
      </w:r>
      <w:r w:rsidRPr="003A18DD">
        <w:t>Дизель 8 и</w:t>
      </w:r>
      <w:r w:rsidR="003A18DD" w:rsidRPr="003A18DD">
        <w:t xml:space="preserve"> </w:t>
      </w:r>
      <w:r w:rsidRPr="003A18DD">
        <w:t>приводимый от него тяговый генератор 47 крепится к поддизельной раме, которая опирается на раму кузова через резинометаллические амортизаторы</w:t>
      </w:r>
      <w:r w:rsidR="003A18DD" w:rsidRPr="003A18DD">
        <w:t xml:space="preserve">. </w:t>
      </w:r>
      <w:r w:rsidRPr="003A18DD">
        <w:t>На корпусе генератора установлен раздаточный редуктор</w:t>
      </w:r>
      <w:r w:rsidR="003A18DD" w:rsidRPr="003A18DD">
        <w:t xml:space="preserve"> </w:t>
      </w:r>
      <w:r w:rsidRPr="003A18DD">
        <w:t>46, от которого приводится во вращения валы</w:t>
      </w:r>
      <w:r w:rsidR="003A18DD" w:rsidRPr="003A18DD">
        <w:t xml:space="preserve">: </w:t>
      </w:r>
      <w:r w:rsidRPr="003A18DD">
        <w:t>двухмашинного агрегата 44</w:t>
      </w:r>
      <w:r w:rsidR="003A18DD">
        <w:t xml:space="preserve"> (</w:t>
      </w:r>
      <w:r w:rsidRPr="003A18DD">
        <w:t>возбудитель и вспомогательный генератор</w:t>
      </w:r>
      <w:r w:rsidR="003A18DD" w:rsidRPr="003A18DD">
        <w:t>),</w:t>
      </w:r>
      <w:r w:rsidRPr="003A18DD">
        <w:t xml:space="preserve"> синхронного подвозбудитель 45, вентилятора 11 </w:t>
      </w:r>
      <w:r w:rsidR="002441BE" w:rsidRPr="003A18DD">
        <w:t>тягового генератора и вентилятора 12 тяговых электродвигателей передней тележки</w:t>
      </w:r>
      <w:r w:rsidR="003A18DD" w:rsidRPr="003A18DD">
        <w:t xml:space="preserve">. </w:t>
      </w:r>
      <w:r w:rsidR="002441BE" w:rsidRPr="003A18DD">
        <w:t>Все эти агрегаты также установлены на корпусе тягового</w:t>
      </w:r>
      <w:r w:rsidR="003A18DD" w:rsidRPr="003A18DD">
        <w:t xml:space="preserve"> </w:t>
      </w:r>
      <w:r w:rsidR="002441BE" w:rsidRPr="003A18DD">
        <w:t>генератора</w:t>
      </w:r>
      <w:r w:rsidR="003A18DD" w:rsidRPr="003A18DD">
        <w:t xml:space="preserve">. </w:t>
      </w:r>
      <w:r w:rsidR="002441BE" w:rsidRPr="003A18DD">
        <w:t>При номинальной частоте вращения коленчатого вала дизеля 750 об/мин частота вращения вала дизеля, от которого приводится раздаточный редуктор, частота равна 1500 об/мин, двухмашинного агрегата 1820 об/мин, синхронного подвозбудитель 4080 об/мин, вентиляторных колес 2170</w:t>
      </w:r>
      <w:r w:rsidR="00AC01FE" w:rsidRPr="003A18DD">
        <w:t xml:space="preserve"> </w:t>
      </w:r>
      <w:r w:rsidR="002441BE" w:rsidRPr="003A18DD">
        <w:t>об/мин</w:t>
      </w:r>
      <w:r w:rsidR="003A18DD" w:rsidRPr="003A18DD">
        <w:t>.</w:t>
      </w:r>
    </w:p>
    <w:p w:rsidR="003A18DD" w:rsidRDefault="002441BE" w:rsidP="003A18DD">
      <w:r w:rsidRPr="003A18DD">
        <w:t>Тормозной компрессор 13 приводится от вала тягового генератора с частотой вращения, равной частоте вращения коленчатого вала дизеля</w:t>
      </w:r>
      <w:r w:rsidR="003A18DD" w:rsidRPr="003A18DD">
        <w:t>.</w:t>
      </w:r>
    </w:p>
    <w:p w:rsidR="003A18DD" w:rsidRDefault="002441BE" w:rsidP="003A18DD">
      <w:r w:rsidRPr="003A18DD">
        <w:t>Основная часть электрических аппаратов расположена в высоковольтной камере 42</w:t>
      </w:r>
      <w:r w:rsidR="003A18DD" w:rsidRPr="003A18DD">
        <w:t xml:space="preserve">. </w:t>
      </w:r>
      <w:r w:rsidRPr="003A18DD">
        <w:t>На левой стене кузова около высоковольтной камеры установлены</w:t>
      </w:r>
      <w:r w:rsidR="003A18DD" w:rsidRPr="003A18DD">
        <w:t xml:space="preserve">: </w:t>
      </w:r>
      <w:r w:rsidRPr="003A18DD">
        <w:t>вентилятор 14 дизельного помещения с приводом от электродвигателя, пищевой холодильник 15 с электропитанием и газовый огнетушитель 16</w:t>
      </w:r>
      <w:r w:rsidR="003A18DD" w:rsidRPr="003A18DD">
        <w:t xml:space="preserve">. </w:t>
      </w:r>
      <w:r w:rsidR="00C53D04" w:rsidRPr="003A18DD">
        <w:t>Под полом расположены два топливоподкачивающих насоса 38 с приводом от электродвигателей</w:t>
      </w:r>
      <w:r w:rsidR="003A18DD" w:rsidRPr="003A18DD">
        <w:t>.</w:t>
      </w:r>
    </w:p>
    <w:p w:rsidR="003A18DD" w:rsidRDefault="00C53D04" w:rsidP="003A18DD">
      <w:r w:rsidRPr="003A18DD">
        <w:t>В противоположной части кузова размещено охлаждающее устройство с центральными проходами, состоящие из двух шахт</w:t>
      </w:r>
      <w:r w:rsidR="003A18DD" w:rsidRPr="003A18DD">
        <w:t xml:space="preserve">. </w:t>
      </w:r>
      <w:r w:rsidRPr="003A18DD">
        <w:t>В крышевой части шахт расположены вентиляторы 4, приводимые во вращение гидроматорами 3</w:t>
      </w:r>
      <w:r w:rsidR="003A18DD" w:rsidRPr="003A18DD">
        <w:t xml:space="preserve">. </w:t>
      </w:r>
      <w:r w:rsidRPr="003A18DD">
        <w:t>Гидроматоры связаны трубопроводом с двумя гидронасосами 48, вмонтированными в редуктор, который приводится во вращение от коленчатого вала дизеля</w:t>
      </w:r>
      <w:r w:rsidR="003A18DD" w:rsidRPr="003A18DD">
        <w:t xml:space="preserve">. </w:t>
      </w:r>
      <w:r w:rsidRPr="003A18DD">
        <w:t>Масло гидропривода очищается в фильтре</w:t>
      </w:r>
      <w:r w:rsidR="003A18DD" w:rsidRPr="003A18DD">
        <w:t xml:space="preserve"> - </w:t>
      </w:r>
      <w:r w:rsidRPr="003A18DD">
        <w:t>бака 6 и фильтре тонкой очистки 32, размещенных на передней стенке первой</w:t>
      </w:r>
      <w:r w:rsidR="003A18DD">
        <w:t xml:space="preserve"> (</w:t>
      </w:r>
      <w:r w:rsidRPr="003A18DD">
        <w:t>ближней к дизелю</w:t>
      </w:r>
      <w:r w:rsidR="003A18DD" w:rsidRPr="003A18DD">
        <w:t xml:space="preserve">) </w:t>
      </w:r>
      <w:r w:rsidRPr="003A18DD">
        <w:t>шахты охлаждающего устройства</w:t>
      </w:r>
      <w:r w:rsidR="003A18DD" w:rsidRPr="003A18DD">
        <w:t xml:space="preserve">. </w:t>
      </w:r>
      <w:r w:rsidR="004164CD" w:rsidRPr="003A18DD">
        <w:t>Нагретая вода, поступающая в охлаждающее устройство, проходит через радиаторные секции 53, где охлаждается воздухом</w:t>
      </w:r>
      <w:r w:rsidR="003A18DD" w:rsidRPr="003A18DD">
        <w:t xml:space="preserve">. </w:t>
      </w:r>
      <w:r w:rsidR="004164CD" w:rsidRPr="003A18DD">
        <w:t xml:space="preserve">Расположение радиаторных секций в шахтах охлаждающего устройства </w:t>
      </w:r>
      <w:r w:rsidR="003A18DD">
        <w:t>-</w:t>
      </w:r>
      <w:r w:rsidR="004164CD" w:rsidRPr="003A18DD">
        <w:t xml:space="preserve"> однорядное, вдоль обеих стенок кузова</w:t>
      </w:r>
      <w:r w:rsidR="003A18DD" w:rsidRPr="003A18DD">
        <w:t>.</w:t>
      </w:r>
    </w:p>
    <w:p w:rsidR="003A18DD" w:rsidRDefault="004164CD" w:rsidP="003A18DD">
      <w:r w:rsidRPr="003A18DD">
        <w:t>На крышке кузова над вентиляторными колесами и в боковых стенках кузова перед водяными радиаторами секции установлены жалюзи 31 створчатой конструкции</w:t>
      </w:r>
      <w:r w:rsidR="003A18DD" w:rsidRPr="003A18DD">
        <w:t xml:space="preserve">. </w:t>
      </w:r>
      <w:r w:rsidRPr="003A18DD">
        <w:t xml:space="preserve">Привод жалюзи электропневматический </w:t>
      </w:r>
      <w:r w:rsidR="00FD27BB" w:rsidRPr="003A18DD">
        <w:t>с автоматическим управлением в зависимости от температуры воды и масла дизеля</w:t>
      </w:r>
      <w:r w:rsidR="003A18DD" w:rsidRPr="003A18DD">
        <w:t xml:space="preserve">. </w:t>
      </w:r>
      <w:r w:rsidR="002A03D3" w:rsidRPr="003A18DD">
        <w:t>Предусмотрено дистанционное</w:t>
      </w:r>
      <w:r w:rsidR="003A18DD">
        <w:t xml:space="preserve"> (</w:t>
      </w:r>
      <w:r w:rsidR="00FD27BB" w:rsidRPr="003A18DD">
        <w:t>с пультом управления</w:t>
      </w:r>
      <w:r w:rsidR="003A18DD" w:rsidRPr="003A18DD">
        <w:t xml:space="preserve">) </w:t>
      </w:r>
      <w:r w:rsidR="00FD27BB" w:rsidRPr="003A18DD">
        <w:t>ручное управление</w:t>
      </w:r>
      <w:r w:rsidR="003A18DD" w:rsidRPr="003A18DD">
        <w:t xml:space="preserve">. </w:t>
      </w:r>
      <w:r w:rsidR="00FD27BB" w:rsidRPr="003A18DD">
        <w:t>На случай отказа дистанционного управления имеется непосредственно ручной привод</w:t>
      </w:r>
      <w:r w:rsidR="003A18DD" w:rsidRPr="003A18DD">
        <w:t xml:space="preserve">. </w:t>
      </w:r>
      <w:r w:rsidR="00FD27BB" w:rsidRPr="003A18DD">
        <w:t>В крышевой части кузова между шахтами установлен водяной бак 5, а под ним фильтр тонкой 29 и грубой 30 очистки масла, маслопрокачивающий насос 52 с приводом от электродвигателя, водомасляный теплообменник 50 и четыре главных воздушных резервуара 51</w:t>
      </w:r>
      <w:r w:rsidR="003A18DD" w:rsidRPr="003A18DD">
        <w:t>.</w:t>
      </w:r>
    </w:p>
    <w:p w:rsidR="003A18DD" w:rsidRDefault="00FD27BB" w:rsidP="003A18DD">
      <w:r w:rsidRPr="003A18DD">
        <w:t xml:space="preserve">У переднего торца дизеля расположен вентилятор 33 тяговых электродвигателей задней тележки, </w:t>
      </w:r>
      <w:r w:rsidR="00446D3F" w:rsidRPr="003A18DD">
        <w:t>вентиляторное</w:t>
      </w:r>
      <w:r w:rsidRPr="003A18DD">
        <w:t xml:space="preserve"> </w:t>
      </w:r>
      <w:r w:rsidR="00446D3F" w:rsidRPr="003A18DD">
        <w:t>колесо,</w:t>
      </w:r>
      <w:r w:rsidRPr="003A18DD">
        <w:t xml:space="preserve"> которое приводится во вращение от выходного вала дизеля через угловой редуктор</w:t>
      </w:r>
      <w:r w:rsidR="003A18DD" w:rsidRPr="003A18DD">
        <w:t xml:space="preserve">. </w:t>
      </w:r>
      <w:r w:rsidRPr="003A18DD">
        <w:t>Непосредственно на</w:t>
      </w:r>
      <w:r w:rsidR="003A18DD" w:rsidRPr="003A18DD">
        <w:t xml:space="preserve"> </w:t>
      </w:r>
      <w:r w:rsidRPr="003A18DD">
        <w:t>дизеле установлены</w:t>
      </w:r>
      <w:r w:rsidR="003A18DD" w:rsidRPr="003A18DD">
        <w:t xml:space="preserve">: </w:t>
      </w:r>
      <w:r w:rsidRPr="003A18DD">
        <w:t>фильтр тонкой очистки топлива 36</w:t>
      </w:r>
      <w:r w:rsidR="003A18DD">
        <w:t>, ц</w:t>
      </w:r>
      <w:r w:rsidRPr="003A18DD">
        <w:t>ентробежные масляные фильтры</w:t>
      </w:r>
      <w:r w:rsidR="003A18DD" w:rsidRPr="003A18DD">
        <w:t xml:space="preserve"> </w:t>
      </w:r>
      <w:r w:rsidRPr="003A18DD">
        <w:t>10 и регулятор дизеля 9</w:t>
      </w:r>
      <w:r w:rsidR="003A18DD" w:rsidRPr="003A18DD">
        <w:t xml:space="preserve">. </w:t>
      </w:r>
      <w:r w:rsidRPr="003A18DD">
        <w:t>На левой стенки кузова размешены фильтр грубой очистки топлива 35, дистанционный топливомер 37, под полом топливоподогреватель 34</w:t>
      </w:r>
      <w:r w:rsidR="003A18DD" w:rsidRPr="003A18DD">
        <w:t xml:space="preserve">. </w:t>
      </w:r>
      <w:r w:rsidR="00446D3F" w:rsidRPr="003A18DD">
        <w:t>Кузов тепловоза опирается на две трехосные тележки, между которыми расположен топливный бак 22</w:t>
      </w:r>
      <w:r w:rsidR="003A18DD" w:rsidRPr="003A18DD">
        <w:t xml:space="preserve">. </w:t>
      </w:r>
      <w:r w:rsidR="00446D3F" w:rsidRPr="003A18DD">
        <w:t>В нишах топливного бака с двух сторон тепловоза</w:t>
      </w:r>
      <w:r w:rsidR="003A18DD" w:rsidRPr="003A18DD">
        <w:t xml:space="preserve"> </w:t>
      </w:r>
      <w:r w:rsidR="00446D3F" w:rsidRPr="003A18DD">
        <w:t>размещена аккумуляторная батарея</w:t>
      </w:r>
      <w:r w:rsidR="003A18DD" w:rsidRPr="003A18DD">
        <w:t xml:space="preserve">. </w:t>
      </w:r>
      <w:r w:rsidR="00446D3F" w:rsidRPr="003A18DD">
        <w:t>Полы в дизельном помещении выполнены из ребристых алюминиевых плит, которые можно легко снять для просмотра и ремонта агрегатов, установленных под полом</w:t>
      </w:r>
      <w:r w:rsidR="003A18DD" w:rsidRPr="003A18DD">
        <w:t>.</w:t>
      </w:r>
    </w:p>
    <w:p w:rsidR="00F335E5" w:rsidRPr="003A18DD" w:rsidRDefault="00F335E5" w:rsidP="003A18DD"/>
    <w:p w:rsidR="00F335E5" w:rsidRPr="003A18DD" w:rsidRDefault="00B71B6D" w:rsidP="00644152">
      <w:pPr>
        <w:pStyle w:val="aff1"/>
      </w:pPr>
      <w:r>
        <w:pict>
          <v:shape id="_x0000_i1090" type="#_x0000_t75" style="width:462pt;height:151.5pt">
            <v:imagedata r:id="rId68" o:title=""/>
          </v:shape>
        </w:pict>
      </w:r>
    </w:p>
    <w:p w:rsidR="003A18DD" w:rsidRDefault="003A18DD" w:rsidP="003A18DD"/>
    <w:p w:rsidR="00F335E5" w:rsidRPr="003A18DD" w:rsidRDefault="00B71B6D" w:rsidP="00644152">
      <w:pPr>
        <w:pStyle w:val="aff1"/>
      </w:pPr>
      <w:r>
        <w:pict>
          <v:shape id="_x0000_i1091" type="#_x0000_t75" style="width:447pt;height:110.25pt">
            <v:imagedata r:id="rId69" o:title=""/>
          </v:shape>
        </w:pict>
      </w:r>
    </w:p>
    <w:p w:rsidR="003A18DD" w:rsidRDefault="0005443B" w:rsidP="003A18DD">
      <w:r>
        <w:t>Рис.3</w:t>
      </w:r>
      <w:r w:rsidRPr="003A18DD">
        <w:t>. Компоновка оборудования тепловоза ТЭП60</w:t>
      </w:r>
      <w:r>
        <w:t xml:space="preserve">: </w:t>
      </w:r>
      <w:r w:rsidR="00AF67C8" w:rsidRPr="003A18DD">
        <w:t>1</w:t>
      </w:r>
      <w:r w:rsidR="003A18DD" w:rsidRPr="003A18DD">
        <w:t xml:space="preserve"> - </w:t>
      </w:r>
      <w:r w:rsidR="00AF67C8" w:rsidRPr="003A18DD">
        <w:t>ящик для шланга и генератора противопожарной установки</w:t>
      </w:r>
      <w:r w:rsidR="003A18DD" w:rsidRPr="003A18DD">
        <w:t>;</w:t>
      </w:r>
      <w:r>
        <w:t xml:space="preserve"> </w:t>
      </w:r>
      <w:r w:rsidR="00AF67C8" w:rsidRPr="003A18DD">
        <w:t>2</w:t>
      </w:r>
      <w:r w:rsidR="003A18DD" w:rsidRPr="003A18DD">
        <w:t xml:space="preserve"> - </w:t>
      </w:r>
      <w:r w:rsidR="00AF67C8" w:rsidRPr="003A18DD">
        <w:t>резервуар противопожарной установки</w:t>
      </w:r>
      <w:r w:rsidR="003A18DD" w:rsidRPr="003A18DD">
        <w:t xml:space="preserve">; </w:t>
      </w:r>
      <w:r w:rsidR="00AF67C8" w:rsidRPr="003A18DD">
        <w:t>3</w:t>
      </w:r>
      <w:r w:rsidR="003A18DD" w:rsidRPr="003A18DD">
        <w:t xml:space="preserve"> - </w:t>
      </w:r>
      <w:r w:rsidR="00AF67C8" w:rsidRPr="003A18DD">
        <w:t>гидромотор</w:t>
      </w:r>
      <w:r w:rsidR="003A18DD" w:rsidRPr="003A18DD">
        <w:t xml:space="preserve">; </w:t>
      </w:r>
      <w:r w:rsidR="00AF67C8" w:rsidRPr="003A18DD">
        <w:t>4</w:t>
      </w:r>
      <w:r w:rsidR="003A18DD" w:rsidRPr="003A18DD">
        <w:t xml:space="preserve"> - </w:t>
      </w:r>
      <w:r w:rsidR="00AF67C8" w:rsidRPr="003A18DD">
        <w:t>вентилятор</w:t>
      </w:r>
      <w:r w:rsidR="003A18DD" w:rsidRPr="003A18DD">
        <w:t xml:space="preserve">; </w:t>
      </w:r>
      <w:r w:rsidR="00AF67C8" w:rsidRPr="003A18DD">
        <w:t>5</w:t>
      </w:r>
      <w:r w:rsidR="003A18DD" w:rsidRPr="003A18DD">
        <w:t xml:space="preserve"> - </w:t>
      </w:r>
      <w:r w:rsidR="00AF67C8" w:rsidRPr="003A18DD">
        <w:t>водяной бак</w:t>
      </w:r>
      <w:r w:rsidR="003A18DD" w:rsidRPr="003A18DD">
        <w:t>;</w:t>
      </w:r>
      <w:r>
        <w:t xml:space="preserve"> </w:t>
      </w:r>
      <w:r w:rsidR="00AF67C8" w:rsidRPr="003A18DD">
        <w:t>6</w:t>
      </w:r>
      <w:r w:rsidR="003A18DD" w:rsidRPr="003A18DD">
        <w:t xml:space="preserve"> - </w:t>
      </w:r>
      <w:r w:rsidR="00AF67C8" w:rsidRPr="003A18DD">
        <w:t>фильтр-бак гидропривода</w:t>
      </w:r>
      <w:r w:rsidR="003A18DD" w:rsidRPr="003A18DD">
        <w:t xml:space="preserve">; </w:t>
      </w:r>
      <w:r w:rsidR="00AF67C8" w:rsidRPr="003A18DD">
        <w:t>7</w:t>
      </w:r>
      <w:r w:rsidR="003A18DD" w:rsidRPr="003A18DD">
        <w:t xml:space="preserve"> - </w:t>
      </w:r>
      <w:r w:rsidR="00AF67C8" w:rsidRPr="003A18DD">
        <w:t>выхлопные патрубки</w:t>
      </w:r>
      <w:r w:rsidR="003A18DD" w:rsidRPr="003A18DD">
        <w:t xml:space="preserve">; </w:t>
      </w:r>
      <w:r w:rsidR="00AF67C8" w:rsidRPr="003A18DD">
        <w:t>8</w:t>
      </w:r>
      <w:r w:rsidR="003A18DD" w:rsidRPr="003A18DD">
        <w:t xml:space="preserve"> - </w:t>
      </w:r>
      <w:r w:rsidR="00AF67C8" w:rsidRPr="003A18DD">
        <w:t>дизель</w:t>
      </w:r>
      <w:r w:rsidR="003A18DD" w:rsidRPr="003A18DD">
        <w:t xml:space="preserve">; </w:t>
      </w:r>
      <w:r w:rsidR="00AF67C8" w:rsidRPr="003A18DD">
        <w:t>9</w:t>
      </w:r>
      <w:r w:rsidR="003A18DD" w:rsidRPr="003A18DD">
        <w:t xml:space="preserve"> - </w:t>
      </w:r>
      <w:r w:rsidR="00AF67C8" w:rsidRPr="003A18DD">
        <w:t>регулятор дизеля</w:t>
      </w:r>
      <w:r w:rsidR="003A18DD" w:rsidRPr="003A18DD">
        <w:t xml:space="preserve">; </w:t>
      </w:r>
      <w:r w:rsidR="00AF67C8" w:rsidRPr="003A18DD">
        <w:t>10</w:t>
      </w:r>
      <w:r w:rsidR="003A18DD" w:rsidRPr="003A18DD">
        <w:t xml:space="preserve"> - </w:t>
      </w:r>
      <w:r w:rsidR="00AF67C8" w:rsidRPr="003A18DD">
        <w:t>центробежный масляный фильтр</w:t>
      </w:r>
      <w:r w:rsidR="003A18DD" w:rsidRPr="003A18DD">
        <w:t xml:space="preserve">; </w:t>
      </w:r>
      <w:r w:rsidR="00AF67C8" w:rsidRPr="003A18DD">
        <w:t>11</w:t>
      </w:r>
      <w:r w:rsidR="003A18DD" w:rsidRPr="003A18DD">
        <w:t xml:space="preserve"> - </w:t>
      </w:r>
      <w:r w:rsidR="00AF67C8" w:rsidRPr="003A18DD">
        <w:t>вентилятор тягового генератора</w:t>
      </w:r>
      <w:r w:rsidR="003A18DD" w:rsidRPr="003A18DD">
        <w:t xml:space="preserve">; </w:t>
      </w:r>
      <w:r w:rsidR="00AF67C8" w:rsidRPr="003A18DD">
        <w:t>12</w:t>
      </w:r>
      <w:r w:rsidR="003A18DD" w:rsidRPr="003A18DD">
        <w:t xml:space="preserve"> - </w:t>
      </w:r>
      <w:r w:rsidR="00AF67C8" w:rsidRPr="003A18DD">
        <w:t>вентилятор тяговых электродвигателей передней тележки</w:t>
      </w:r>
      <w:r w:rsidR="003A18DD" w:rsidRPr="003A18DD">
        <w:t xml:space="preserve">; </w:t>
      </w:r>
      <w:r w:rsidR="00A80973" w:rsidRPr="003A18DD">
        <w:t>13</w:t>
      </w:r>
      <w:r w:rsidR="003A18DD" w:rsidRPr="003A18DD">
        <w:t xml:space="preserve"> - </w:t>
      </w:r>
      <w:r w:rsidR="00A80973" w:rsidRPr="003A18DD">
        <w:t>т</w:t>
      </w:r>
      <w:r w:rsidR="00AF67C8" w:rsidRPr="003A18DD">
        <w:t>ормозной компрессор</w:t>
      </w:r>
      <w:r w:rsidR="003A18DD" w:rsidRPr="003A18DD">
        <w:t xml:space="preserve">; </w:t>
      </w:r>
      <w:r w:rsidR="00AF67C8" w:rsidRPr="003A18DD">
        <w:t>14</w:t>
      </w:r>
      <w:r w:rsidR="003A18DD" w:rsidRPr="003A18DD">
        <w:t xml:space="preserve"> - </w:t>
      </w:r>
      <w:r w:rsidR="00AF67C8" w:rsidRPr="003A18DD">
        <w:t>вентилятор дизельного помещения</w:t>
      </w:r>
      <w:r w:rsidR="003A18DD" w:rsidRPr="003A18DD">
        <w:t xml:space="preserve">; </w:t>
      </w:r>
      <w:r w:rsidR="00AF67C8" w:rsidRPr="003A18DD">
        <w:t>15</w:t>
      </w:r>
      <w:r w:rsidR="003A18DD" w:rsidRPr="003A18DD">
        <w:t xml:space="preserve"> - </w:t>
      </w:r>
      <w:r w:rsidR="00AF67C8" w:rsidRPr="003A18DD">
        <w:t>холодильник для пищи</w:t>
      </w:r>
      <w:r w:rsidR="003A18DD" w:rsidRPr="003A18DD">
        <w:t xml:space="preserve">; </w:t>
      </w:r>
      <w:r w:rsidR="00AF67C8" w:rsidRPr="003A18DD">
        <w:t>16</w:t>
      </w:r>
      <w:r w:rsidR="003A18DD" w:rsidRPr="003A18DD">
        <w:t xml:space="preserve"> - </w:t>
      </w:r>
      <w:r w:rsidR="00AF67C8" w:rsidRPr="003A18DD">
        <w:t>газовый огнетушитель</w:t>
      </w:r>
      <w:r w:rsidR="003A18DD" w:rsidRPr="003A18DD">
        <w:t xml:space="preserve">; </w:t>
      </w:r>
      <w:r w:rsidR="00AF67C8" w:rsidRPr="003A18DD">
        <w:t>17</w:t>
      </w:r>
      <w:r w:rsidR="003A18DD" w:rsidRPr="003A18DD">
        <w:t xml:space="preserve"> - </w:t>
      </w:r>
      <w:r w:rsidR="00AF67C8" w:rsidRPr="003A18DD">
        <w:t>прожектор</w:t>
      </w:r>
      <w:r w:rsidR="003A18DD" w:rsidRPr="003A18DD">
        <w:t xml:space="preserve">; </w:t>
      </w:r>
      <w:r w:rsidR="00AF67C8" w:rsidRPr="003A18DD">
        <w:t>18</w:t>
      </w:r>
      <w:r w:rsidR="003A18DD" w:rsidRPr="003A18DD">
        <w:t xml:space="preserve"> - </w:t>
      </w:r>
      <w:r w:rsidR="00AF67C8" w:rsidRPr="003A18DD">
        <w:t>главные опоры кузова</w:t>
      </w:r>
      <w:r w:rsidR="003A18DD" w:rsidRPr="003A18DD">
        <w:t xml:space="preserve">; </w:t>
      </w:r>
      <w:r w:rsidR="00AF67C8" w:rsidRPr="003A18DD">
        <w:t>19</w:t>
      </w:r>
      <w:r w:rsidR="003A18DD" w:rsidRPr="003A18DD">
        <w:t xml:space="preserve"> - </w:t>
      </w:r>
      <w:r w:rsidR="00AF67C8" w:rsidRPr="003A18DD">
        <w:t>крепёжные лапы электродвигателя</w:t>
      </w:r>
      <w:r w:rsidR="003A18DD" w:rsidRPr="003A18DD">
        <w:t xml:space="preserve">; </w:t>
      </w:r>
      <w:r w:rsidR="00AF67C8" w:rsidRPr="003A18DD">
        <w:t>20</w:t>
      </w:r>
      <w:r w:rsidR="003A18DD" w:rsidRPr="003A18DD">
        <w:t xml:space="preserve"> - </w:t>
      </w:r>
      <w:r w:rsidR="00AF67C8" w:rsidRPr="003A18DD">
        <w:t>тяговый электродвигатель</w:t>
      </w:r>
      <w:r w:rsidR="003A18DD" w:rsidRPr="003A18DD">
        <w:t xml:space="preserve">; </w:t>
      </w:r>
      <w:r w:rsidR="00AF67C8" w:rsidRPr="003A18DD">
        <w:t>21</w:t>
      </w:r>
      <w:r w:rsidR="003A18DD" w:rsidRPr="003A18DD">
        <w:t xml:space="preserve"> - </w:t>
      </w:r>
      <w:r w:rsidR="00AF67C8" w:rsidRPr="003A18DD">
        <w:t>крепёжный кронштейн</w:t>
      </w:r>
      <w:r w:rsidR="003A18DD" w:rsidRPr="003A18DD">
        <w:t xml:space="preserve">; </w:t>
      </w:r>
      <w:r w:rsidR="00AF67C8" w:rsidRPr="003A18DD">
        <w:t>22</w:t>
      </w:r>
      <w:r w:rsidR="003A18DD" w:rsidRPr="003A18DD">
        <w:t xml:space="preserve"> - </w:t>
      </w:r>
      <w:r w:rsidR="00AF67C8" w:rsidRPr="003A18DD">
        <w:t>топливный бак</w:t>
      </w:r>
      <w:r w:rsidR="003A18DD" w:rsidRPr="003A18DD">
        <w:t xml:space="preserve">; </w:t>
      </w:r>
      <w:r w:rsidR="00AF67C8" w:rsidRPr="003A18DD">
        <w:t>23</w:t>
      </w:r>
      <w:r w:rsidR="003A18DD" w:rsidRPr="003A18DD">
        <w:t xml:space="preserve"> - </w:t>
      </w:r>
      <w:r w:rsidR="00AF67C8" w:rsidRPr="003A18DD">
        <w:t>буксовый балансир</w:t>
      </w:r>
      <w:r w:rsidR="003A18DD" w:rsidRPr="003A18DD">
        <w:t xml:space="preserve">; </w:t>
      </w:r>
      <w:r w:rsidR="00AF67C8" w:rsidRPr="003A18DD">
        <w:t>24</w:t>
      </w:r>
      <w:r w:rsidR="003A18DD" w:rsidRPr="003A18DD">
        <w:t xml:space="preserve"> - </w:t>
      </w:r>
      <w:r w:rsidR="00AF67C8" w:rsidRPr="003A18DD">
        <w:t>пружины</w:t>
      </w:r>
      <w:r w:rsidR="003A18DD" w:rsidRPr="003A18DD">
        <w:t>;</w:t>
      </w:r>
      <w:r>
        <w:t xml:space="preserve"> </w:t>
      </w:r>
      <w:r w:rsidR="00AF67C8" w:rsidRPr="003A18DD">
        <w:t>25</w:t>
      </w:r>
      <w:r w:rsidR="003A18DD" w:rsidRPr="003A18DD">
        <w:t xml:space="preserve"> - </w:t>
      </w:r>
      <w:r w:rsidR="00AF67C8" w:rsidRPr="003A18DD">
        <w:t>рессорные балансиры</w:t>
      </w:r>
      <w:r w:rsidR="003A18DD" w:rsidRPr="003A18DD">
        <w:t xml:space="preserve">; </w:t>
      </w:r>
      <w:r w:rsidR="00AF67C8" w:rsidRPr="003A18DD">
        <w:t>26</w:t>
      </w:r>
      <w:r w:rsidR="003A18DD" w:rsidRPr="003A18DD">
        <w:t xml:space="preserve"> - </w:t>
      </w:r>
      <w:r w:rsidR="00AF67C8" w:rsidRPr="003A18DD">
        <w:t>боковые опоры кузова</w:t>
      </w:r>
      <w:r w:rsidR="003A18DD" w:rsidRPr="003A18DD">
        <w:t xml:space="preserve">; </w:t>
      </w:r>
      <w:r w:rsidR="00AF67C8" w:rsidRPr="003A18DD">
        <w:t>27</w:t>
      </w:r>
      <w:r w:rsidR="003A18DD" w:rsidRPr="003A18DD">
        <w:t xml:space="preserve"> - </w:t>
      </w:r>
      <w:r w:rsidR="00AF67C8" w:rsidRPr="003A18DD">
        <w:t>букса</w:t>
      </w:r>
      <w:r w:rsidR="003A18DD" w:rsidRPr="003A18DD">
        <w:t xml:space="preserve">; </w:t>
      </w:r>
      <w:r w:rsidR="00AF67C8" w:rsidRPr="003A18DD">
        <w:t>28</w:t>
      </w:r>
      <w:r w:rsidR="003A18DD" w:rsidRPr="003A18DD">
        <w:t xml:space="preserve"> - </w:t>
      </w:r>
      <w:r w:rsidR="00AF67C8" w:rsidRPr="003A18DD">
        <w:t>тормозной цилиндр</w:t>
      </w:r>
      <w:r w:rsidR="003A18DD" w:rsidRPr="003A18DD">
        <w:t xml:space="preserve">; </w:t>
      </w:r>
      <w:r w:rsidR="00AF67C8" w:rsidRPr="003A18DD">
        <w:t>29</w:t>
      </w:r>
      <w:r w:rsidR="003A18DD" w:rsidRPr="003A18DD">
        <w:t xml:space="preserve"> - </w:t>
      </w:r>
      <w:r w:rsidR="00AF67C8" w:rsidRPr="003A18DD">
        <w:t>фильтры тонкой очистки масла дизеля</w:t>
      </w:r>
      <w:r w:rsidR="003A18DD" w:rsidRPr="003A18DD">
        <w:t xml:space="preserve">; </w:t>
      </w:r>
      <w:r w:rsidR="00AF67C8" w:rsidRPr="003A18DD">
        <w:t>30</w:t>
      </w:r>
      <w:r w:rsidR="003A18DD" w:rsidRPr="003A18DD">
        <w:t xml:space="preserve"> - </w:t>
      </w:r>
      <w:r w:rsidR="00AF67C8" w:rsidRPr="003A18DD">
        <w:t>фильтр грубой очистки масла дизеля</w:t>
      </w:r>
      <w:r w:rsidR="003A18DD" w:rsidRPr="003A18DD">
        <w:t xml:space="preserve">; </w:t>
      </w:r>
      <w:r w:rsidR="00AF67C8" w:rsidRPr="003A18DD">
        <w:t>31</w:t>
      </w:r>
      <w:r w:rsidR="003A18DD" w:rsidRPr="003A18DD">
        <w:t xml:space="preserve"> - </w:t>
      </w:r>
      <w:r w:rsidR="00AF67C8" w:rsidRPr="003A18DD">
        <w:t>жалюзи</w:t>
      </w:r>
      <w:r w:rsidR="003A18DD" w:rsidRPr="003A18DD">
        <w:t xml:space="preserve">; </w:t>
      </w:r>
      <w:r w:rsidR="00AF67C8" w:rsidRPr="003A18DD">
        <w:t>32</w:t>
      </w:r>
      <w:r w:rsidR="003A18DD" w:rsidRPr="003A18DD">
        <w:t xml:space="preserve"> - </w:t>
      </w:r>
      <w:r w:rsidR="00AF67C8" w:rsidRPr="003A18DD">
        <w:t>фильтр тонкой очистки масла гидропривода</w:t>
      </w:r>
      <w:r w:rsidR="003A18DD" w:rsidRPr="003A18DD">
        <w:t xml:space="preserve">; </w:t>
      </w:r>
      <w:r w:rsidR="00AF67C8" w:rsidRPr="003A18DD">
        <w:t>33</w:t>
      </w:r>
      <w:r w:rsidR="003A18DD" w:rsidRPr="003A18DD">
        <w:t xml:space="preserve"> - </w:t>
      </w:r>
      <w:r w:rsidR="00AF67C8" w:rsidRPr="003A18DD">
        <w:t>вентилятор тяговых электродвигателей задней тележки</w:t>
      </w:r>
      <w:r w:rsidR="003A18DD" w:rsidRPr="003A18DD">
        <w:t xml:space="preserve">; </w:t>
      </w:r>
      <w:r w:rsidR="00AF67C8" w:rsidRPr="003A18DD">
        <w:t>34</w:t>
      </w:r>
      <w:r w:rsidR="003A18DD" w:rsidRPr="003A18DD">
        <w:t xml:space="preserve"> - </w:t>
      </w:r>
      <w:r w:rsidR="00AF67C8" w:rsidRPr="003A18DD">
        <w:t>топливоподогреватель</w:t>
      </w:r>
      <w:r w:rsidR="003A18DD" w:rsidRPr="003A18DD">
        <w:t xml:space="preserve">; </w:t>
      </w:r>
      <w:r w:rsidR="00AF67C8" w:rsidRPr="003A18DD">
        <w:t>35</w:t>
      </w:r>
      <w:r w:rsidR="003A18DD" w:rsidRPr="003A18DD">
        <w:t xml:space="preserve"> - </w:t>
      </w:r>
      <w:r w:rsidR="00AF67C8" w:rsidRPr="003A18DD">
        <w:t>фильтр грубой очистки топлива</w:t>
      </w:r>
      <w:r w:rsidR="003A18DD" w:rsidRPr="003A18DD">
        <w:t xml:space="preserve">; </w:t>
      </w:r>
      <w:r w:rsidR="00AF67C8" w:rsidRPr="003A18DD">
        <w:t>36</w:t>
      </w:r>
      <w:r w:rsidR="003A18DD" w:rsidRPr="003A18DD">
        <w:t xml:space="preserve"> - </w:t>
      </w:r>
      <w:r w:rsidR="00AF67C8" w:rsidRPr="003A18DD">
        <w:t>фильтр тонкой очистки</w:t>
      </w:r>
      <w:r w:rsidR="00A80973" w:rsidRPr="003A18DD">
        <w:t xml:space="preserve"> </w:t>
      </w:r>
      <w:r w:rsidR="00AF67C8" w:rsidRPr="003A18DD">
        <w:t>топлива</w:t>
      </w:r>
      <w:r w:rsidR="003A18DD" w:rsidRPr="003A18DD">
        <w:t xml:space="preserve">; </w:t>
      </w:r>
      <w:r w:rsidR="00AF67C8" w:rsidRPr="003A18DD">
        <w:t>37</w:t>
      </w:r>
      <w:r w:rsidR="003A18DD" w:rsidRPr="003A18DD">
        <w:t xml:space="preserve"> - </w:t>
      </w:r>
      <w:r w:rsidR="00AF67C8" w:rsidRPr="003A18DD">
        <w:t>топливомер</w:t>
      </w:r>
      <w:r w:rsidR="003A18DD" w:rsidRPr="003A18DD">
        <w:t xml:space="preserve">; </w:t>
      </w:r>
      <w:r w:rsidR="00AF67C8" w:rsidRPr="003A18DD">
        <w:t>38</w:t>
      </w:r>
      <w:r w:rsidR="003A18DD" w:rsidRPr="003A18DD">
        <w:t xml:space="preserve"> - </w:t>
      </w:r>
      <w:r w:rsidR="00A80973" w:rsidRPr="003A18DD">
        <w:t>топливоподкачивающий</w:t>
      </w:r>
      <w:r w:rsidR="00AF67C8" w:rsidRPr="003A18DD">
        <w:t xml:space="preserve"> насос</w:t>
      </w:r>
      <w:r w:rsidR="003A18DD" w:rsidRPr="003A18DD">
        <w:t xml:space="preserve">; </w:t>
      </w:r>
      <w:r w:rsidR="00AF67C8" w:rsidRPr="003A18DD">
        <w:t>39</w:t>
      </w:r>
      <w:r w:rsidR="003A18DD" w:rsidRPr="003A18DD">
        <w:t xml:space="preserve"> - </w:t>
      </w:r>
      <w:r w:rsidR="00AF67C8" w:rsidRPr="003A18DD">
        <w:t>стол помощника машиниста</w:t>
      </w:r>
      <w:r w:rsidR="003A18DD" w:rsidRPr="003A18DD">
        <w:t xml:space="preserve">; </w:t>
      </w:r>
      <w:r w:rsidR="00AF67C8" w:rsidRPr="003A18DD">
        <w:t>40</w:t>
      </w:r>
      <w:r w:rsidR="003A18DD" w:rsidRPr="003A18DD">
        <w:t xml:space="preserve"> - </w:t>
      </w:r>
      <w:r w:rsidR="00AF67C8" w:rsidRPr="003A18DD">
        <w:t>ручной тормоз</w:t>
      </w:r>
      <w:r w:rsidR="003A18DD" w:rsidRPr="003A18DD">
        <w:t xml:space="preserve">; </w:t>
      </w:r>
      <w:r w:rsidR="00AF67C8" w:rsidRPr="003A18DD">
        <w:t>41</w:t>
      </w:r>
      <w:r w:rsidR="003A18DD" w:rsidRPr="003A18DD">
        <w:t xml:space="preserve"> - </w:t>
      </w:r>
      <w:r w:rsidR="00AF67C8" w:rsidRPr="003A18DD">
        <w:t>пульт управления</w:t>
      </w:r>
      <w:r w:rsidR="003A18DD" w:rsidRPr="003A18DD">
        <w:t xml:space="preserve">; </w:t>
      </w:r>
      <w:r w:rsidR="00AF67C8" w:rsidRPr="003A18DD">
        <w:t>42</w:t>
      </w:r>
      <w:r w:rsidR="003A18DD" w:rsidRPr="003A18DD">
        <w:t xml:space="preserve"> - </w:t>
      </w:r>
      <w:r w:rsidR="00AF67C8" w:rsidRPr="003A18DD">
        <w:t>высоковольтная камера</w:t>
      </w:r>
      <w:r w:rsidR="003A18DD" w:rsidRPr="003A18DD">
        <w:t xml:space="preserve">; </w:t>
      </w:r>
      <w:r w:rsidR="00AF67C8" w:rsidRPr="003A18DD">
        <w:t>43</w:t>
      </w:r>
      <w:r w:rsidR="003A18DD" w:rsidRPr="003A18DD">
        <w:t xml:space="preserve"> - </w:t>
      </w:r>
      <w:r w:rsidR="00AF67C8" w:rsidRPr="003A18DD">
        <w:t>санузел</w:t>
      </w:r>
      <w:r w:rsidR="003A18DD" w:rsidRPr="003A18DD">
        <w:t xml:space="preserve">; </w:t>
      </w:r>
      <w:r w:rsidR="00AF67C8" w:rsidRPr="003A18DD">
        <w:t>44</w:t>
      </w:r>
      <w:r w:rsidR="003A18DD" w:rsidRPr="003A18DD">
        <w:t xml:space="preserve"> - </w:t>
      </w:r>
      <w:r w:rsidR="00AF67C8" w:rsidRPr="003A18DD">
        <w:t>двухмашинный агрегат</w:t>
      </w:r>
      <w:r w:rsidR="003A18DD" w:rsidRPr="003A18DD">
        <w:t xml:space="preserve">; </w:t>
      </w:r>
      <w:r w:rsidR="00A80973" w:rsidRPr="003A18DD">
        <w:t>45</w:t>
      </w:r>
      <w:r w:rsidR="003A18DD" w:rsidRPr="003A18DD">
        <w:t xml:space="preserve"> - </w:t>
      </w:r>
      <w:r w:rsidR="00AF67C8" w:rsidRPr="003A18DD">
        <w:t>подвозбудитель</w:t>
      </w:r>
      <w:r w:rsidR="003A18DD" w:rsidRPr="003A18DD">
        <w:t xml:space="preserve">; </w:t>
      </w:r>
      <w:r w:rsidR="00AF67C8" w:rsidRPr="003A18DD">
        <w:t>46</w:t>
      </w:r>
      <w:r w:rsidR="003A18DD" w:rsidRPr="003A18DD">
        <w:t xml:space="preserve"> - </w:t>
      </w:r>
      <w:r w:rsidR="00AF67C8" w:rsidRPr="003A18DD">
        <w:t>раздаточный редуктор</w:t>
      </w:r>
      <w:r w:rsidR="003A18DD" w:rsidRPr="003A18DD">
        <w:t xml:space="preserve">; </w:t>
      </w:r>
      <w:r w:rsidR="00AF67C8" w:rsidRPr="003A18DD">
        <w:t>47</w:t>
      </w:r>
      <w:r w:rsidR="003A18DD" w:rsidRPr="003A18DD">
        <w:t xml:space="preserve"> - </w:t>
      </w:r>
      <w:r w:rsidR="00AF67C8" w:rsidRPr="003A18DD">
        <w:t>тяговый генератор</w:t>
      </w:r>
      <w:r w:rsidR="003A18DD" w:rsidRPr="003A18DD">
        <w:t xml:space="preserve">; </w:t>
      </w:r>
      <w:r w:rsidR="00AF67C8" w:rsidRPr="003A18DD">
        <w:t>48</w:t>
      </w:r>
      <w:r w:rsidR="003A18DD" w:rsidRPr="003A18DD">
        <w:t xml:space="preserve"> - </w:t>
      </w:r>
      <w:r w:rsidR="00AF67C8" w:rsidRPr="003A18DD">
        <w:t>гидронасосы</w:t>
      </w:r>
      <w:r w:rsidR="003A18DD" w:rsidRPr="003A18DD">
        <w:t xml:space="preserve">; </w:t>
      </w:r>
      <w:r w:rsidR="00AF67C8" w:rsidRPr="003A18DD">
        <w:t>49</w:t>
      </w:r>
      <w:r w:rsidR="003A18DD" w:rsidRPr="003A18DD">
        <w:t xml:space="preserve"> - </w:t>
      </w:r>
      <w:r w:rsidR="00AF67C8" w:rsidRPr="003A18DD">
        <w:t>ручной огнетушитель</w:t>
      </w:r>
      <w:r w:rsidR="003A18DD" w:rsidRPr="003A18DD">
        <w:t xml:space="preserve">; </w:t>
      </w:r>
      <w:r w:rsidR="00AF67C8" w:rsidRPr="003A18DD">
        <w:t>50</w:t>
      </w:r>
      <w:r w:rsidR="003A18DD" w:rsidRPr="003A18DD">
        <w:t xml:space="preserve"> - </w:t>
      </w:r>
      <w:r w:rsidR="00AF67C8" w:rsidRPr="003A18DD">
        <w:t>водомасляный теплообменник</w:t>
      </w:r>
      <w:r w:rsidR="003A18DD" w:rsidRPr="003A18DD">
        <w:t xml:space="preserve">; </w:t>
      </w:r>
      <w:r w:rsidR="00AF67C8" w:rsidRPr="003A18DD">
        <w:t>51</w:t>
      </w:r>
      <w:r w:rsidR="003A18DD" w:rsidRPr="003A18DD">
        <w:t xml:space="preserve"> - </w:t>
      </w:r>
      <w:r w:rsidR="00AF67C8" w:rsidRPr="003A18DD">
        <w:t>главные воздушные резервуары</w:t>
      </w:r>
      <w:r w:rsidR="003A18DD" w:rsidRPr="003A18DD">
        <w:t xml:space="preserve">; </w:t>
      </w:r>
      <w:r w:rsidR="00AF67C8" w:rsidRPr="003A18DD">
        <w:t>52</w:t>
      </w:r>
      <w:r w:rsidR="003A18DD" w:rsidRPr="003A18DD">
        <w:t xml:space="preserve"> - </w:t>
      </w:r>
      <w:r w:rsidR="00AF67C8" w:rsidRPr="003A18DD">
        <w:t>маслопрокачивающий насос</w:t>
      </w:r>
      <w:r w:rsidR="003A18DD" w:rsidRPr="003A18DD">
        <w:t xml:space="preserve">; </w:t>
      </w:r>
      <w:r w:rsidR="00AF67C8" w:rsidRPr="003A18DD">
        <w:t>53</w:t>
      </w:r>
      <w:r w:rsidR="003A18DD" w:rsidRPr="003A18DD">
        <w:t xml:space="preserve"> - </w:t>
      </w:r>
      <w:r w:rsidR="00AF67C8" w:rsidRPr="003A18DD">
        <w:t>радиаторные секции</w:t>
      </w:r>
      <w:r w:rsidR="003A18DD" w:rsidRPr="003A18DD">
        <w:t>.</w:t>
      </w:r>
    </w:p>
    <w:p w:rsidR="0094410C" w:rsidRDefault="0094410C" w:rsidP="0005443B">
      <w:pPr>
        <w:pStyle w:val="2"/>
      </w:pPr>
      <w:bookmarkStart w:id="13" w:name="_Toc239525221"/>
    </w:p>
    <w:p w:rsidR="003A18DD" w:rsidRDefault="003A18DD" w:rsidP="0005443B">
      <w:pPr>
        <w:pStyle w:val="2"/>
      </w:pPr>
      <w:r>
        <w:t>2.5</w:t>
      </w:r>
      <w:r w:rsidR="0062016B" w:rsidRPr="003A18DD">
        <w:t xml:space="preserve"> Дизель 11Д45А</w:t>
      </w:r>
      <w:bookmarkEnd w:id="13"/>
    </w:p>
    <w:p w:rsidR="0005443B" w:rsidRPr="0005443B" w:rsidRDefault="0005443B" w:rsidP="0005443B"/>
    <w:p w:rsidR="003A18DD" w:rsidRDefault="0062016B" w:rsidP="003A18DD">
      <w:r w:rsidRPr="003A18DD">
        <w:t xml:space="preserve">Дизель тепловоза ТЭП60 является модификацией семейства среднеоборотных двухтактных дизелей </w:t>
      </w:r>
      <w:r w:rsidR="008E729C" w:rsidRPr="003A18DD">
        <w:t>типа</w:t>
      </w:r>
      <w:r w:rsidR="003A18DD" w:rsidRPr="003A18DD">
        <w:t xml:space="preserve"> </w:t>
      </w:r>
      <w:r w:rsidR="008E729C" w:rsidRPr="003A18DD">
        <w:t>Д40</w:t>
      </w:r>
      <w:r w:rsidR="003A18DD">
        <w:t xml:space="preserve"> (</w:t>
      </w:r>
      <w:r w:rsidR="008E729C" w:rsidRPr="003A18DD">
        <w:t>дн23/30</w:t>
      </w:r>
      <w:r w:rsidR="003A18DD" w:rsidRPr="003A18DD">
        <w:t>),</w:t>
      </w:r>
      <w:r w:rsidR="008E729C" w:rsidRPr="003A18DD">
        <w:t xml:space="preserve"> находящиеся в серийном производстве с 1959г</w:t>
      </w:r>
      <w:r w:rsidR="003A18DD" w:rsidRPr="003A18DD">
        <w:t xml:space="preserve">. </w:t>
      </w:r>
      <w:r w:rsidR="008E729C" w:rsidRPr="003A18DD">
        <w:t>За это время они нашли широкое применение в различных отраслях народного хозяйства</w:t>
      </w:r>
      <w:r w:rsidR="003A18DD" w:rsidRPr="003A18DD">
        <w:t xml:space="preserve"> </w:t>
      </w:r>
      <w:r w:rsidR="008E729C" w:rsidRPr="003A18DD">
        <w:t>и за рубежом</w:t>
      </w:r>
      <w:r w:rsidR="003A18DD" w:rsidRPr="003A18DD">
        <w:t xml:space="preserve">. </w:t>
      </w:r>
      <w:r w:rsidR="000F6CD2" w:rsidRPr="003A18DD">
        <w:t>Этому способствовали такие характерные способности дизелей этого типа, как небольшой вес и малые габаритные размеры, удобство обслуживания и ремонта, высокая износостойкость основных дизелей и узлов, определяющих межремонтные сроки, а также высокая экономичность их работы</w:t>
      </w:r>
      <w:r w:rsidR="003A18DD" w:rsidRPr="003A18DD">
        <w:t>.</w:t>
      </w:r>
    </w:p>
    <w:p w:rsidR="003A18DD" w:rsidRDefault="000F6CD2" w:rsidP="003A18DD">
      <w:r w:rsidRPr="003A18DD">
        <w:t>Имеющийся большой опыт эксплуатации этих дизелей в различных условиях, особенно в наиболее тяжелых условиях железнодорожного транспорта, позволяет решать ряд серьёзных вопросов их качества и надежности и способствует организации и систематической работы над их дальнейшим совершенствованием</w:t>
      </w:r>
      <w:r w:rsidR="003A18DD" w:rsidRPr="003A18DD">
        <w:t xml:space="preserve">. </w:t>
      </w:r>
      <w:r w:rsidRPr="003A18DD">
        <w:t>Значительную роль в успехе в эффективности этой работы играет и хорошо оснащенное крупносерийное производство дизелей, применяемые прогрессивной технологий и совершенных методов контроля качества</w:t>
      </w:r>
      <w:r w:rsidR="003A18DD" w:rsidRPr="003A18DD">
        <w:t>.</w:t>
      </w:r>
    </w:p>
    <w:p w:rsidR="003A18DD" w:rsidRDefault="000F6CD2" w:rsidP="003A18DD">
      <w:r w:rsidRPr="003A18DD">
        <w:t xml:space="preserve">В процессе </w:t>
      </w:r>
      <w:r w:rsidR="00E73190" w:rsidRPr="003A18DD">
        <w:t>производства производились изменения конструкции ряда узлов и деталей дизеля с целью повышения их качества и надежности</w:t>
      </w:r>
      <w:r w:rsidR="003A18DD" w:rsidRPr="003A18DD">
        <w:t xml:space="preserve">. </w:t>
      </w:r>
      <w:r w:rsidR="00E73190" w:rsidRPr="003A18DD">
        <w:t>Совершенствовалась также конструкция дизеля в целом</w:t>
      </w:r>
      <w:r w:rsidR="003A18DD" w:rsidRPr="003A18DD">
        <w:t xml:space="preserve">. </w:t>
      </w:r>
      <w:r w:rsidR="00E73190" w:rsidRPr="003A18DD">
        <w:t>Наиболее серьёзные изменения были проведены на дизеле одновременно с изменением конструкции тягового генератора С этого времени дизель 11Д45 начал изготавливать под маркой 11Д45А</w:t>
      </w:r>
      <w:r w:rsidR="003A18DD" w:rsidRPr="003A18DD">
        <w:t xml:space="preserve">. </w:t>
      </w:r>
      <w:r w:rsidR="00E73190" w:rsidRPr="003A18DD">
        <w:t>Внешне дизель 11Д45А отличается от дизеля 11Д45 отсутствие дополнительного привода вентилятора крышевого водовоздушного холодильника, так как последний на тепловозе был отменён</w:t>
      </w:r>
      <w:r w:rsidR="003A18DD" w:rsidRPr="003A18DD">
        <w:t>.</w:t>
      </w:r>
    </w:p>
    <w:p w:rsidR="0094410C" w:rsidRDefault="0094410C" w:rsidP="0005443B">
      <w:pPr>
        <w:pStyle w:val="2"/>
      </w:pPr>
      <w:bookmarkStart w:id="14" w:name="_Toc239525222"/>
    </w:p>
    <w:p w:rsidR="003A18DD" w:rsidRPr="003A18DD" w:rsidRDefault="003A18DD" w:rsidP="0005443B">
      <w:pPr>
        <w:pStyle w:val="2"/>
      </w:pPr>
      <w:r>
        <w:t>2.5</w:t>
      </w:r>
      <w:r w:rsidR="0005443B">
        <w:t>.</w:t>
      </w:r>
      <w:r w:rsidR="00E73190" w:rsidRPr="003A18DD">
        <w:t>1 Технические данные дизеля</w:t>
      </w:r>
      <w:bookmarkEnd w:id="14"/>
    </w:p>
    <w:p w:rsidR="00E73190" w:rsidRPr="003A18DD" w:rsidRDefault="00E73190" w:rsidP="003A18DD">
      <w:r w:rsidRPr="003A18DD">
        <w:t>Обозначение по ГОСТ 4393-8216ДН23/30</w:t>
      </w:r>
    </w:p>
    <w:p w:rsidR="003A18DD" w:rsidRDefault="00E73190" w:rsidP="003A18DD">
      <w:r w:rsidRPr="003A18DD">
        <w:t>Полная мощность, кВт</w:t>
      </w:r>
      <w:r w:rsidR="003A18DD">
        <w:t xml:space="preserve"> (</w:t>
      </w:r>
      <w:r w:rsidRPr="003A18DD">
        <w:t>л</w:t>
      </w:r>
      <w:r w:rsidR="003A18DD" w:rsidRPr="003A18DD">
        <w:t xml:space="preserve">. </w:t>
      </w:r>
      <w:r w:rsidRPr="003A18DD">
        <w:t>с</w:t>
      </w:r>
      <w:r w:rsidR="003A18DD" w:rsidRPr="003A18DD">
        <w:t xml:space="preserve">) </w:t>
      </w:r>
      <w:r w:rsidRPr="003A18DD">
        <w:t>2206</w:t>
      </w:r>
      <w:r w:rsidR="003A18DD">
        <w:t xml:space="preserve"> (</w:t>
      </w:r>
      <w:r w:rsidRPr="003A18DD">
        <w:t>3000</w:t>
      </w:r>
      <w:r w:rsidR="003A18DD" w:rsidRPr="003A18DD">
        <w:t>)</w:t>
      </w:r>
    </w:p>
    <w:p w:rsidR="00E73190" w:rsidRPr="003A18DD" w:rsidRDefault="00E73190" w:rsidP="003A18DD">
      <w:r w:rsidRPr="003A18DD">
        <w:t>Условия, при котором реализуется полная мощность</w:t>
      </w:r>
      <w:r w:rsidR="0005443B">
        <w:t>:</w:t>
      </w:r>
    </w:p>
    <w:p w:rsidR="003A18DD" w:rsidRDefault="00E73190" w:rsidP="003A18DD">
      <w:r w:rsidRPr="003A18DD">
        <w:t>атмосферное давление, гПа</w:t>
      </w:r>
      <w:r w:rsidR="003A18DD">
        <w:t xml:space="preserve"> (</w:t>
      </w:r>
      <w:r w:rsidRPr="003A18DD">
        <w:t>мм</w:t>
      </w:r>
      <w:r w:rsidR="003A18DD" w:rsidRPr="003A18DD">
        <w:t xml:space="preserve">. </w:t>
      </w:r>
      <w:r w:rsidRPr="003A18DD">
        <w:t>рт</w:t>
      </w:r>
      <w:r w:rsidR="003A18DD" w:rsidRPr="003A18DD">
        <w:t xml:space="preserve">. </w:t>
      </w:r>
      <w:r w:rsidRPr="003A18DD">
        <w:t>ст</w:t>
      </w:r>
      <w:r w:rsidR="003A18DD" w:rsidRPr="003A18DD">
        <w:t xml:space="preserve">) </w:t>
      </w:r>
      <w:r w:rsidRPr="003A18DD">
        <w:t>1013</w:t>
      </w:r>
      <w:r w:rsidR="003A18DD">
        <w:t xml:space="preserve"> (</w:t>
      </w:r>
      <w:r w:rsidRPr="003A18DD">
        <w:t>760</w:t>
      </w:r>
      <w:r w:rsidR="003A18DD" w:rsidRPr="003A18DD">
        <w:t>)</w:t>
      </w:r>
      <w:r w:rsidR="0005443B">
        <w:t>.</w:t>
      </w:r>
    </w:p>
    <w:p w:rsidR="00E73190" w:rsidRPr="003A18DD" w:rsidRDefault="00E73190" w:rsidP="003A18DD">
      <w:r w:rsidRPr="003A18DD">
        <w:t>температура наружного воздуха, °С20</w:t>
      </w:r>
      <w:r w:rsidR="0005443B">
        <w:t>.</w:t>
      </w:r>
    </w:p>
    <w:p w:rsidR="00E73190" w:rsidRPr="003A18DD" w:rsidRDefault="00E73190" w:rsidP="003A18DD">
      <w:r w:rsidRPr="003A18DD">
        <w:t xml:space="preserve">относительная влажность, </w:t>
      </w:r>
      <w:r w:rsidRPr="003A18DD">
        <w:sym w:font="Symbol" w:char="F025"/>
      </w:r>
      <w:r w:rsidRPr="003A18DD">
        <w:t>70</w:t>
      </w:r>
      <w:r w:rsidR="0005443B">
        <w:t>.</w:t>
      </w:r>
    </w:p>
    <w:p w:rsidR="00E73190" w:rsidRPr="003A18DD" w:rsidRDefault="00E73190" w:rsidP="003A18DD">
      <w:r w:rsidRPr="003A18DD">
        <w:t>противодавление на выпуске, измеренное в</w:t>
      </w:r>
      <w:r w:rsidR="0005443B">
        <w:t xml:space="preserve"> </w:t>
      </w:r>
      <w:r w:rsidRPr="003A18DD">
        <w:t>выпускном корпусе газовой турбины,</w:t>
      </w:r>
      <w:r w:rsidR="003A18DD">
        <w:t xml:space="preserve"> (</w:t>
      </w:r>
      <w:r w:rsidRPr="003A18DD">
        <w:t>мм</w:t>
      </w:r>
      <w:r w:rsidR="003A18DD" w:rsidRPr="003A18DD">
        <w:t xml:space="preserve">. </w:t>
      </w:r>
      <w:r w:rsidRPr="003A18DD">
        <w:t>вод</w:t>
      </w:r>
      <w:r w:rsidR="003A18DD" w:rsidRPr="003A18DD">
        <w:t xml:space="preserve">. </w:t>
      </w:r>
      <w:r w:rsidRPr="003A18DD">
        <w:t>ст</w:t>
      </w:r>
      <w:r w:rsidR="003A18DD" w:rsidRPr="003A18DD">
        <w:t xml:space="preserve">) </w:t>
      </w:r>
      <w:r w:rsidRPr="003A18DD">
        <w:t>не более 200</w:t>
      </w:r>
      <w:r w:rsidR="0005443B">
        <w:t>ж</w:t>
      </w:r>
    </w:p>
    <w:p w:rsidR="00096DFF" w:rsidRDefault="00E73190" w:rsidP="003A18DD">
      <w:r w:rsidRPr="003A18DD">
        <w:t>статическое разряжение, измеренное на выходном</w:t>
      </w:r>
      <w:r w:rsidR="00096DFF">
        <w:t xml:space="preserve"> </w:t>
      </w:r>
    </w:p>
    <w:p w:rsidR="003A18DD" w:rsidRDefault="004354C0" w:rsidP="003A18DD">
      <w:r w:rsidRPr="003A18DD">
        <w:t>патрубке турбокомпрессора, кПа</w:t>
      </w:r>
      <w:r w:rsidR="003A18DD">
        <w:t xml:space="preserve"> (</w:t>
      </w:r>
      <w:r w:rsidRPr="003A18DD">
        <w:t>мм</w:t>
      </w:r>
      <w:r w:rsidR="003A18DD" w:rsidRPr="003A18DD">
        <w:t xml:space="preserve">. </w:t>
      </w:r>
      <w:r w:rsidRPr="003A18DD">
        <w:t>вод</w:t>
      </w:r>
      <w:r w:rsidR="003A18DD" w:rsidRPr="003A18DD">
        <w:t xml:space="preserve">. </w:t>
      </w:r>
      <w:r w:rsidRPr="003A18DD">
        <w:t>ст</w:t>
      </w:r>
      <w:r w:rsidR="003A18DD" w:rsidRPr="003A18DD">
        <w:t xml:space="preserve">) </w:t>
      </w:r>
      <w:r w:rsidRPr="003A18DD">
        <w:t>не более 3</w:t>
      </w:r>
      <w:r w:rsidR="003A18DD">
        <w:t xml:space="preserve"> (</w:t>
      </w:r>
      <w:r w:rsidRPr="003A18DD">
        <w:t>300</w:t>
      </w:r>
      <w:r w:rsidR="003A18DD" w:rsidRPr="003A18DD">
        <w:t>)</w:t>
      </w:r>
      <w:r w:rsidR="0005443B">
        <w:t>.</w:t>
      </w:r>
    </w:p>
    <w:p w:rsidR="004354C0" w:rsidRPr="003A18DD" w:rsidRDefault="004354C0" w:rsidP="003A18DD">
      <w:r w:rsidRPr="003A18DD">
        <w:t>температура топлива на подводе к дизелю, °С20</w:t>
      </w:r>
      <w:r w:rsidR="0005443B">
        <w:t>.</w:t>
      </w:r>
    </w:p>
    <w:p w:rsidR="004354C0" w:rsidRPr="003A18DD" w:rsidRDefault="004354C0" w:rsidP="003A18DD">
      <w:r w:rsidRPr="003A18DD">
        <w:t>Частота вращения коленчатого вала, об/мин</w:t>
      </w:r>
      <w:r w:rsidR="0005443B">
        <w:t>:</w:t>
      </w:r>
    </w:p>
    <w:p w:rsidR="004354C0" w:rsidRPr="003A18DD" w:rsidRDefault="004354C0" w:rsidP="003A18DD">
      <w:r w:rsidRPr="003A18DD">
        <w:t>при полной мощности</w:t>
      </w:r>
      <w:r w:rsidR="0005443B">
        <w:t xml:space="preserve"> </w:t>
      </w:r>
      <w:r w:rsidRPr="003A18DD">
        <w:t>750</w:t>
      </w:r>
      <w:r w:rsidR="0005443B">
        <w:t>.</w:t>
      </w:r>
    </w:p>
    <w:p w:rsidR="004354C0" w:rsidRPr="003A18DD" w:rsidRDefault="004354C0" w:rsidP="003A18DD">
      <w:r w:rsidRPr="003A18DD">
        <w:t>минимальная</w:t>
      </w:r>
      <w:r w:rsidR="0005443B">
        <w:t xml:space="preserve"> </w:t>
      </w:r>
      <w:r w:rsidRPr="003A18DD">
        <w:t>400</w:t>
      </w:r>
      <w:r w:rsidR="0005443B">
        <w:t>.</w:t>
      </w:r>
    </w:p>
    <w:p w:rsidR="003A18DD" w:rsidRDefault="004354C0" w:rsidP="003A18DD">
      <w:r w:rsidRPr="003A18DD">
        <w:t>Направление вращения коленчатого вала по часовой стрелке, если</w:t>
      </w:r>
      <w:r w:rsidR="0005443B">
        <w:t xml:space="preserve"> </w:t>
      </w:r>
      <w:r w:rsidRPr="003A18DD">
        <w:t>смотреть со стороны генератора</w:t>
      </w:r>
      <w:r w:rsidR="003A18DD" w:rsidRPr="003A18DD">
        <w:t>.</w:t>
      </w:r>
    </w:p>
    <w:p w:rsidR="003A18DD" w:rsidRDefault="004354C0" w:rsidP="003A18DD">
      <w:r w:rsidRPr="003A18DD">
        <w:t>Удельный расход топлива на режиме полной</w:t>
      </w:r>
      <w:r w:rsidR="0005443B">
        <w:t xml:space="preserve"> </w:t>
      </w:r>
      <w:r w:rsidRPr="003A18DD">
        <w:t>мощности, г/</w:t>
      </w:r>
      <w:r w:rsidR="003A18DD">
        <w:t xml:space="preserve"> (</w:t>
      </w:r>
      <w:r w:rsidRPr="003A18DD">
        <w:t>кВт</w:t>
      </w:r>
      <w:r w:rsidRPr="003A18DD">
        <w:sym w:font="Symbol" w:char="F0D7"/>
      </w:r>
      <w:r w:rsidRPr="003A18DD">
        <w:t>ч</w:t>
      </w:r>
      <w:r w:rsidR="003A18DD" w:rsidRPr="003A18DD">
        <w:t>); [</w:t>
      </w:r>
      <w:r w:rsidRPr="003A18DD">
        <w:t>г/</w:t>
      </w:r>
      <w:r w:rsidR="003A18DD">
        <w:t xml:space="preserve"> (</w:t>
      </w:r>
      <w:r w:rsidRPr="003A18DD">
        <w:t>л</w:t>
      </w:r>
      <w:r w:rsidR="003A18DD" w:rsidRPr="003A18DD">
        <w:t xml:space="preserve">. </w:t>
      </w:r>
      <w:r w:rsidRPr="003A18DD">
        <w:t>с</w:t>
      </w:r>
      <w:r w:rsidRPr="003A18DD">
        <w:sym w:font="Symbol" w:char="F0D7"/>
      </w:r>
      <w:r w:rsidRPr="003A18DD">
        <w:t>ч</w:t>
      </w:r>
      <w:r w:rsidR="003A18DD" w:rsidRPr="003A18DD">
        <w:t xml:space="preserve">)] </w:t>
      </w:r>
      <w:r w:rsidRPr="003A18DD">
        <w:t>224+12</w:t>
      </w:r>
      <w:r w:rsidR="003A18DD">
        <w:t xml:space="preserve"> (</w:t>
      </w:r>
      <w:r w:rsidRPr="003A18DD">
        <w:t>165+9</w:t>
      </w:r>
      <w:r w:rsidR="003A18DD" w:rsidRPr="003A18DD">
        <w:t>)</w:t>
      </w:r>
      <w:r w:rsidR="0005443B">
        <w:t>.</w:t>
      </w:r>
    </w:p>
    <w:p w:rsidR="003A18DD" w:rsidRDefault="004354C0" w:rsidP="003A18DD">
      <w:r w:rsidRPr="003A18DD">
        <w:t>Расход топлива при минимальной частоте вращения</w:t>
      </w:r>
      <w:r w:rsidR="00096DFF">
        <w:t xml:space="preserve"> </w:t>
      </w:r>
      <w:r w:rsidRPr="003A18DD">
        <w:t>не более 6</w:t>
      </w:r>
      <w:r w:rsidRPr="003A18DD">
        <w:sym w:font="Symbol" w:char="F025"/>
      </w:r>
      <w:r w:rsidRPr="003A18DD">
        <w:t xml:space="preserve"> от часового при полной мощности</w:t>
      </w:r>
      <w:r w:rsidR="0005443B">
        <w:t>.</w:t>
      </w:r>
    </w:p>
    <w:p w:rsidR="008A0D5F" w:rsidRPr="003A18DD" w:rsidRDefault="004354C0" w:rsidP="003A18DD">
      <w:r w:rsidRPr="003A18DD">
        <w:t xml:space="preserve">Удельный расход масла </w:t>
      </w:r>
      <w:r w:rsidR="008A0D5F" w:rsidRPr="003A18DD">
        <w:t>на режиме полной мощности</w:t>
      </w:r>
      <w:r w:rsidR="0005443B">
        <w:t xml:space="preserve"> </w:t>
      </w:r>
      <w:r w:rsidR="008A0D5F" w:rsidRPr="003A18DD">
        <w:t xml:space="preserve">в </w:t>
      </w:r>
      <w:r w:rsidR="008A0D5F" w:rsidRPr="003A18DD">
        <w:sym w:font="Symbol" w:char="F025"/>
      </w:r>
      <w:r w:rsidR="003A18DD" w:rsidRPr="003A18DD">
        <w:t xml:space="preserve"> </w:t>
      </w:r>
      <w:r w:rsidR="008A0D5F" w:rsidRPr="003A18DD">
        <w:t>от расхода топлива, не более</w:t>
      </w:r>
      <w:r w:rsidR="003A18DD" w:rsidRPr="003A18DD">
        <w:t>:</w:t>
      </w:r>
      <w:r w:rsidR="0005443B">
        <w:t xml:space="preserve"> </w:t>
      </w:r>
      <w:r w:rsidR="008A0D5F" w:rsidRPr="003A18DD">
        <w:t>на угар</w:t>
      </w:r>
      <w:r w:rsidR="0005443B">
        <w:t xml:space="preserve"> </w:t>
      </w:r>
      <w:r w:rsidR="008A0D5F" w:rsidRPr="003A18DD">
        <w:t>1,2</w:t>
      </w:r>
      <w:r w:rsidR="0005443B">
        <w:t xml:space="preserve">: </w:t>
      </w:r>
      <w:r w:rsidR="008A0D5F" w:rsidRPr="003A18DD">
        <w:t>суммарный с учётом сливаемого при замене</w:t>
      </w:r>
      <w:r w:rsidR="0005443B">
        <w:t xml:space="preserve"> </w:t>
      </w:r>
      <w:r w:rsidR="008A0D5F" w:rsidRPr="003A18DD">
        <w:t>1,49</w:t>
      </w:r>
      <w:r w:rsidR="0071167B">
        <w:t>.</w:t>
      </w:r>
    </w:p>
    <w:p w:rsidR="0005443B" w:rsidRDefault="008A0D5F" w:rsidP="003A18DD">
      <w:r w:rsidRPr="003A18DD">
        <w:t>Масса</w:t>
      </w:r>
      <w:r w:rsidR="003A18DD">
        <w:t xml:space="preserve"> (</w:t>
      </w:r>
      <w:r w:rsidRPr="003A18DD">
        <w:t>без воды и масла</w:t>
      </w:r>
      <w:r w:rsidR="003A18DD" w:rsidRPr="003A18DD">
        <w:t>),</w:t>
      </w:r>
      <w:r w:rsidRPr="003A18DD">
        <w:t xml:space="preserve"> кг</w:t>
      </w:r>
      <w:r w:rsidR="003A18DD" w:rsidRPr="003A18DD">
        <w:t>:</w:t>
      </w:r>
      <w:r w:rsidR="0005443B">
        <w:t xml:space="preserve"> </w:t>
      </w:r>
      <w:r w:rsidRPr="003A18DD">
        <w:t>дизель-генератора со всеми смонтированными</w:t>
      </w:r>
      <w:r w:rsidR="0005443B">
        <w:t xml:space="preserve"> </w:t>
      </w:r>
      <w:r w:rsidRPr="003A18DD">
        <w:t>на нем агрегатами</w:t>
      </w:r>
      <w:r w:rsidR="003A18DD">
        <w:t xml:space="preserve"> (</w:t>
      </w:r>
      <w:r w:rsidRPr="003A18DD">
        <w:t>без двухмашинного</w:t>
      </w:r>
      <w:r w:rsidR="003A18DD" w:rsidRPr="003A18DD">
        <w:t xml:space="preserve">) </w:t>
      </w:r>
      <w:r w:rsidRPr="003A18DD">
        <w:t>23400</w:t>
      </w:r>
      <w:r w:rsidRPr="003A18DD">
        <w:sym w:font="Symbol" w:char="F0B1"/>
      </w:r>
      <w:r w:rsidRPr="003A18DD">
        <w:t>1,5</w:t>
      </w:r>
      <w:r w:rsidRPr="003A18DD">
        <w:sym w:font="Symbol" w:char="F025"/>
      </w:r>
      <w:r w:rsidR="0005443B">
        <w:t xml:space="preserve"> </w:t>
      </w:r>
      <w:r w:rsidRPr="003A18DD">
        <w:t>дизеля с поддизельной рамой и соединительной</w:t>
      </w:r>
      <w:r w:rsidR="0005443B">
        <w:t xml:space="preserve"> </w:t>
      </w:r>
      <w:r w:rsidRPr="003A18DD">
        <w:t>муфтой</w:t>
      </w:r>
      <w:r w:rsidR="0071167B">
        <w:t xml:space="preserve"> </w:t>
      </w:r>
      <w:r w:rsidRPr="003A18DD">
        <w:t>13943</w:t>
      </w:r>
      <w:r w:rsidR="0071167B">
        <w:t>.</w:t>
      </w:r>
    </w:p>
    <w:p w:rsidR="0094410C" w:rsidRDefault="0094410C" w:rsidP="0005443B">
      <w:pPr>
        <w:pStyle w:val="2"/>
      </w:pPr>
      <w:bookmarkStart w:id="15" w:name="_Toc239525223"/>
    </w:p>
    <w:p w:rsidR="003A18DD" w:rsidRPr="003A18DD" w:rsidRDefault="0005443B" w:rsidP="0005443B">
      <w:pPr>
        <w:pStyle w:val="2"/>
      </w:pPr>
      <w:r>
        <w:t>2.5.</w:t>
      </w:r>
      <w:r w:rsidR="00A74F4D" w:rsidRPr="003A18DD">
        <w:t>2 Краткое описание устройства дизеля</w:t>
      </w:r>
      <w:bookmarkEnd w:id="15"/>
    </w:p>
    <w:p w:rsidR="003A18DD" w:rsidRDefault="00A74F4D" w:rsidP="003A18DD">
      <w:r w:rsidRPr="003A18DD">
        <w:t>Цилиндры дизеля установлены в стальном сварном блоке, имеющий 16 гнезд, расположенных в блоке в два ряда, под углом 45°</w:t>
      </w:r>
      <w:r w:rsidR="003A18DD" w:rsidRPr="003A18DD">
        <w:t xml:space="preserve">. </w:t>
      </w:r>
      <w:r w:rsidRPr="003A18DD">
        <w:t>В комплект каждого цилиндра входят</w:t>
      </w:r>
      <w:r w:rsidR="003A18DD" w:rsidRPr="003A18DD">
        <w:t xml:space="preserve">: </w:t>
      </w:r>
      <w:r w:rsidRPr="003A18DD">
        <w:t xml:space="preserve">крышки с клапанным механизмом, привернутой к ней втулка цилиндра, а также </w:t>
      </w:r>
      <w:r w:rsidR="00124553" w:rsidRPr="003A18DD">
        <w:t>поршень с шатуном</w:t>
      </w:r>
      <w:r w:rsidR="003A18DD" w:rsidRPr="003A18DD">
        <w:t xml:space="preserve">. </w:t>
      </w:r>
      <w:r w:rsidR="00124553" w:rsidRPr="003A18DD">
        <w:t>Цилиндры, установленные в правом ряду, имеют главные шатуны, соединенные с шатунными шейками коленчатого вала</w:t>
      </w:r>
      <w:r w:rsidR="003A18DD" w:rsidRPr="003A18DD">
        <w:t xml:space="preserve">. </w:t>
      </w:r>
      <w:r w:rsidR="00124553" w:rsidRPr="003A18DD">
        <w:t>Цилиндры, установленные</w:t>
      </w:r>
      <w:r w:rsidRPr="003A18DD">
        <w:t xml:space="preserve"> </w:t>
      </w:r>
      <w:r w:rsidR="00124553" w:rsidRPr="003A18DD">
        <w:t>в левом ряду, имеют прицепные шатуны, соединенные с главными при помощи неподвижного пальца, закрепленного в проушинах нижней головки каждого главного шатуна</w:t>
      </w:r>
      <w:r w:rsidR="003A18DD" w:rsidRPr="003A18DD">
        <w:t>.</w:t>
      </w:r>
    </w:p>
    <w:p w:rsidR="003A18DD" w:rsidRDefault="00124553" w:rsidP="003A18DD">
      <w:r w:rsidRPr="003A18DD">
        <w:t>Коленчатый вал вращается в десяти соосных коренных подшипниках, расположенных в нижней части блока цилиндров</w:t>
      </w:r>
      <w:r w:rsidR="003A18DD" w:rsidRPr="003A18DD">
        <w:t xml:space="preserve">. </w:t>
      </w:r>
      <w:r w:rsidRPr="003A18DD">
        <w:t>Блок вместе с генератором установлен на общую поддизельную раму, являющуюся одновременно резервуаром для масла системы смазки дизеля</w:t>
      </w:r>
      <w:r w:rsidR="003A18DD" w:rsidRPr="003A18DD">
        <w:t xml:space="preserve">. </w:t>
      </w:r>
      <w:r w:rsidRPr="003A18DD">
        <w:t>Коленчатый вал соединен с ротором генератора жесткой пластинчатой муфтой, ведущий диск которой снабжен зубчатым венцом для поворота коленчатого вала при помощи червячного валоповоротного механизма</w:t>
      </w:r>
      <w:r w:rsidR="003A18DD" w:rsidRPr="003A18DD">
        <w:t xml:space="preserve">. </w:t>
      </w:r>
      <w:r w:rsidRPr="003A18DD">
        <w:t xml:space="preserve">В развале блока, между рядами цилиндров, в девяти соосных подшипниках </w:t>
      </w:r>
      <w:r w:rsidR="000A2D58" w:rsidRPr="003A18DD">
        <w:t xml:space="preserve">вращается распределительный вал с шестнадцатью кулачками, каждый из них сообщает возвратно-поступательное движение четырем выпускным </w:t>
      </w:r>
      <w:r w:rsidR="00DF5B46" w:rsidRPr="003A18DD">
        <w:t xml:space="preserve">клапанами </w:t>
      </w:r>
      <w:r w:rsidR="00FD06E5" w:rsidRPr="003A18DD">
        <w:t>одного цилиндра при помощи толкателя с роликом, штангами и трехплечего рычага с двумя траверсами</w:t>
      </w:r>
      <w:r w:rsidR="003A18DD" w:rsidRPr="003A18DD">
        <w:t xml:space="preserve">. </w:t>
      </w:r>
      <w:r w:rsidR="00FD06E5" w:rsidRPr="003A18DD">
        <w:t>Распределительный вал получает вращение от коленчатого вала через щестерёнчатий привод, смонтированный на торце блока со стороны генератора</w:t>
      </w:r>
      <w:r w:rsidR="003A18DD" w:rsidRPr="003A18DD">
        <w:t>.</w:t>
      </w:r>
    </w:p>
    <w:p w:rsidR="003A18DD" w:rsidRDefault="00FD06E5" w:rsidP="003A18DD">
      <w:r w:rsidRPr="003A18DD">
        <w:t>Ведущая разъёмная шестерня привода закреплена</w:t>
      </w:r>
      <w:r w:rsidR="00BF7DF3" w:rsidRPr="003A18DD">
        <w:t xml:space="preserve"> на фланце коленчатого вала между 9-м и 10-м коренными подшипниками</w:t>
      </w:r>
      <w:r w:rsidR="003A18DD" w:rsidRPr="003A18DD">
        <w:t xml:space="preserve">. </w:t>
      </w:r>
      <w:r w:rsidR="00BF7DF3" w:rsidRPr="003A18DD">
        <w:t>Так же, на торцах бугелей и подвесок этих коренных подшипников, закреплены полукольца упорного подшипника, ограничивающее осевое перемещение коленчатого вала</w:t>
      </w:r>
      <w:r w:rsidR="003A18DD" w:rsidRPr="003A18DD">
        <w:t xml:space="preserve">. </w:t>
      </w:r>
      <w:r w:rsidR="00BF7DF3" w:rsidRPr="003A18DD">
        <w:t xml:space="preserve">Вместе с ведомой шестерней привода на фланце распределительного вала закреплена шестерня, приводящая во вращение топливный насос и </w:t>
      </w:r>
      <w:r w:rsidR="009E7B22" w:rsidRPr="003A18DD">
        <w:t>тахометр, расположенный над распределительны</w:t>
      </w:r>
      <w:r w:rsidR="00BF7DF3" w:rsidRPr="003A18DD">
        <w:t>м ва</w:t>
      </w:r>
      <w:r w:rsidR="009E7B22" w:rsidRPr="003A18DD">
        <w:t>лом на специальном корпусе-лотке, в который вмонтированы толкатели привода выпускных клапанов</w:t>
      </w:r>
      <w:r w:rsidR="003A18DD" w:rsidRPr="003A18DD">
        <w:t>.</w:t>
      </w:r>
    </w:p>
    <w:p w:rsidR="003A18DD" w:rsidRDefault="0071167B" w:rsidP="003A18DD">
      <w:r>
        <w:t>Согла</w:t>
      </w:r>
      <w:r w:rsidR="009E7B22" w:rsidRPr="003A18DD">
        <w:t>сно с распределительным валом со стороны генератора установлен предельный выключатель</w:t>
      </w:r>
      <w:r w:rsidR="003A18DD" w:rsidRPr="003A18DD">
        <w:t xml:space="preserve">. </w:t>
      </w:r>
      <w:r w:rsidR="009E7B22" w:rsidRPr="003A18DD">
        <w:t>Вал-измеритель предельного выключателя связан жестко шлицевым валиком с распределительным валом и через коническую шестеренчатую передачу сообщает вращение измерителю скорости регулятора частоты оборотов</w:t>
      </w:r>
      <w:r w:rsidR="003A18DD" w:rsidRPr="003A18DD">
        <w:t xml:space="preserve">. </w:t>
      </w:r>
      <w:r w:rsidR="009E7B22" w:rsidRPr="003A18DD">
        <w:t>От шестерни распределительного вала получает вращение также привод вспомогательных агрегатов, установленных на станине тягового генератора</w:t>
      </w:r>
      <w:r w:rsidR="003A18DD" w:rsidRPr="003A18DD">
        <w:t xml:space="preserve">. </w:t>
      </w:r>
      <w:r w:rsidR="009E7B22" w:rsidRPr="003A18DD">
        <w:t xml:space="preserve">Предельный включатель и регулятор числа оборотов установлены на верхнем корпусе кожуха </w:t>
      </w:r>
      <w:r w:rsidR="00541BE9" w:rsidRPr="003A18DD">
        <w:t>привода распределительного вала</w:t>
      </w:r>
      <w:r w:rsidR="003A18DD" w:rsidRPr="003A18DD">
        <w:t xml:space="preserve">. </w:t>
      </w:r>
      <w:r w:rsidR="00541BE9" w:rsidRPr="003A18DD">
        <w:t>Привод вспомогательных агрегатов, состоящий из пары шестерен, вмонтированы в этот корпус</w:t>
      </w:r>
      <w:r w:rsidR="003A18DD" w:rsidRPr="003A18DD">
        <w:t>.</w:t>
      </w:r>
    </w:p>
    <w:p w:rsidR="003A18DD" w:rsidRDefault="00541BE9" w:rsidP="003A18DD">
      <w:r w:rsidRPr="003A18DD">
        <w:t>Со стороны переднего торца дизеля,</w:t>
      </w:r>
      <w:r w:rsidR="00D609FD" w:rsidRPr="003A18DD">
        <w:t xml:space="preserve"> на коническом хвостовике коленчатого вала, установлен маятниковый антивибратор</w:t>
      </w:r>
      <w:r w:rsidR="003A18DD" w:rsidRPr="003A18DD">
        <w:t xml:space="preserve">. </w:t>
      </w:r>
      <w:r w:rsidR="00D609FD" w:rsidRPr="003A18DD">
        <w:t>Фланец, которым он крепится, выполнен заодно со шлицевой муфтой, которая при помощи шлицевого валика соединяет коленчатый вал со ступицей ведущей шестерни, редуктора привода центробежного воздушного нагнетателя</w:t>
      </w:r>
      <w:r w:rsidR="003A18DD" w:rsidRPr="003A18DD">
        <w:t xml:space="preserve">. </w:t>
      </w:r>
      <w:r w:rsidR="00D609FD" w:rsidRPr="003A18DD">
        <w:t>От этой же шестерни получает вращение масляный и водяные насосы, а от ее ступицы вращение передается гидронасосам</w:t>
      </w:r>
      <w:r w:rsidR="003A18DD" w:rsidRPr="003A18DD">
        <w:t xml:space="preserve"> </w:t>
      </w:r>
      <w:r w:rsidR="00D609FD" w:rsidRPr="003A18DD">
        <w:t>гидравлического привода вентиляторов холодильной камеры тепловоза</w:t>
      </w:r>
      <w:r w:rsidR="003A18DD" w:rsidRPr="003A18DD">
        <w:t xml:space="preserve">. </w:t>
      </w:r>
      <w:r w:rsidR="00D609FD" w:rsidRPr="003A18DD">
        <w:t>Ведомая шестерня редуктора выполнена за одно с р</w:t>
      </w:r>
      <w:r w:rsidR="003D528A" w:rsidRPr="003A18DD">
        <w:t>отором центробежного нагнетателя с приемным патрубком и диффузором крепятся к корпусу редуктора</w:t>
      </w:r>
      <w:r w:rsidR="003A18DD" w:rsidRPr="003A18DD">
        <w:t xml:space="preserve">. </w:t>
      </w:r>
      <w:r w:rsidR="003D528A" w:rsidRPr="003A18DD">
        <w:t>На корпусе редуктора установлены также масляный а также и два водяных насоса, холодильник воздуха с приёмным и отводящим патрубками</w:t>
      </w:r>
      <w:r w:rsidR="003A18DD" w:rsidRPr="003A18DD">
        <w:t xml:space="preserve">. </w:t>
      </w:r>
      <w:r w:rsidR="003D528A" w:rsidRPr="003A18DD">
        <w:t>Корпус редуктора со своим фланцем крепятся к переднему торцу блока</w:t>
      </w:r>
      <w:r w:rsidR="003A18DD" w:rsidRPr="003A18DD">
        <w:t xml:space="preserve">. </w:t>
      </w:r>
      <w:r w:rsidR="003D528A" w:rsidRPr="003A18DD">
        <w:t>К нему крепиться специальный кронштейн, на котором установлены два турбокомпрессора</w:t>
      </w:r>
      <w:r w:rsidR="003A18DD" w:rsidRPr="003A18DD">
        <w:t>.</w:t>
      </w:r>
    </w:p>
    <w:p w:rsidR="00096DFF" w:rsidRDefault="003D528A" w:rsidP="003A18DD">
      <w:r w:rsidRPr="003A18DD">
        <w:t>Весь цикл рабочего процесса в цилиндрах дизеля совершается за один оборот коленчатого вала</w:t>
      </w:r>
      <w:r w:rsidR="003A18DD" w:rsidRPr="003A18DD">
        <w:t xml:space="preserve">. </w:t>
      </w:r>
      <w:r w:rsidRPr="003A18DD">
        <w:t>Очистка цилиндров от отработанных газов, продувка и зарядка его свежим воздухом происходит в районе нижней мертвой точки</w:t>
      </w:r>
      <w:r w:rsidR="003A18DD">
        <w:t xml:space="preserve"> (</w:t>
      </w:r>
      <w:r w:rsidRPr="003A18DD">
        <w:t>н</w:t>
      </w:r>
      <w:r w:rsidR="003A18DD" w:rsidRPr="003A18DD">
        <w:t xml:space="preserve">. </w:t>
      </w:r>
      <w:r w:rsidRPr="003A18DD">
        <w:t>м</w:t>
      </w:r>
      <w:r w:rsidR="003A18DD" w:rsidRPr="003A18DD">
        <w:t xml:space="preserve">. </w:t>
      </w:r>
      <w:r w:rsidRPr="003A18DD">
        <w:t>т</w:t>
      </w:r>
      <w:r w:rsidR="003A18DD" w:rsidRPr="003A18DD">
        <w:t xml:space="preserve">) </w:t>
      </w:r>
      <w:r w:rsidRPr="003A18DD">
        <w:t>поршня</w:t>
      </w:r>
      <w:r w:rsidR="003A18DD" w:rsidRPr="003A18DD">
        <w:t>.</w:t>
      </w:r>
    </w:p>
    <w:p w:rsidR="0094410C" w:rsidRDefault="0094410C" w:rsidP="00096DFF">
      <w:pPr>
        <w:pStyle w:val="2"/>
      </w:pPr>
      <w:bookmarkStart w:id="16" w:name="_Toc239525224"/>
    </w:p>
    <w:p w:rsidR="003A18DD" w:rsidRPr="003A18DD" w:rsidRDefault="0071167B" w:rsidP="00096DFF">
      <w:pPr>
        <w:pStyle w:val="2"/>
      </w:pPr>
      <w:r>
        <w:t>2.5.3</w:t>
      </w:r>
      <w:r w:rsidR="003A18DD" w:rsidRPr="003A18DD">
        <w:t xml:space="preserve"> </w:t>
      </w:r>
      <w:r w:rsidR="003D528A" w:rsidRPr="003A18DD">
        <w:t>Система воздухоснабжения дизеля</w:t>
      </w:r>
      <w:bookmarkEnd w:id="16"/>
    </w:p>
    <w:p w:rsidR="003A18DD" w:rsidRDefault="003D528A" w:rsidP="003A18DD">
      <w:r w:rsidRPr="003A18DD">
        <w:t xml:space="preserve">Система включает два турбокомпрессора </w:t>
      </w:r>
      <w:r w:rsidR="00A83DFA" w:rsidRPr="003A18DD">
        <w:t>с газотурбинным приводом</w:t>
      </w:r>
      <w:r w:rsidR="003A18DD">
        <w:t xml:space="preserve"> (</w:t>
      </w:r>
      <w:r w:rsidR="00A83DFA" w:rsidRPr="003A18DD">
        <w:t>первая ступень наддува</w:t>
      </w:r>
      <w:r w:rsidR="003A18DD" w:rsidRPr="003A18DD">
        <w:t>),</w:t>
      </w:r>
      <w:r w:rsidR="00A83DFA" w:rsidRPr="003A18DD">
        <w:t xml:space="preserve"> водовоздушный охладитель надувочного воздуха, центробежный компрессор</w:t>
      </w:r>
      <w:r w:rsidR="003A18DD">
        <w:t xml:space="preserve"> (</w:t>
      </w:r>
      <w:r w:rsidR="00A83DFA" w:rsidRPr="003A18DD">
        <w:t>нагнетатель</w:t>
      </w:r>
      <w:r w:rsidR="003A18DD" w:rsidRPr="003A18DD">
        <w:t xml:space="preserve">) </w:t>
      </w:r>
      <w:r w:rsidR="00A83DFA" w:rsidRPr="003A18DD">
        <w:t>с механическим приводом от коленчатого вала</w:t>
      </w:r>
      <w:r w:rsidR="003A18DD">
        <w:t xml:space="preserve"> (</w:t>
      </w:r>
      <w:r w:rsidR="00A83DFA" w:rsidRPr="003A18DD">
        <w:t>вторая ступень наддува</w:t>
      </w:r>
      <w:r w:rsidR="003A18DD" w:rsidRPr="003A18DD">
        <w:t xml:space="preserve">) </w:t>
      </w:r>
      <w:r w:rsidR="00A83DFA" w:rsidRPr="003A18DD">
        <w:t>и маслопленочные воздухоочистители, установленные перед турбокомпрессорами</w:t>
      </w:r>
      <w:r w:rsidR="003A18DD" w:rsidRPr="003A18DD">
        <w:t xml:space="preserve">. </w:t>
      </w:r>
      <w:r w:rsidR="00A83DFA" w:rsidRPr="003A18DD">
        <w:t>При работе дизеля турбокомпрессоры засасывают наружный воздух через воздухоочистители и направляют его в охладитель, из которого он поступает</w:t>
      </w:r>
      <w:r w:rsidR="003A18DD" w:rsidRPr="003A18DD">
        <w:t xml:space="preserve"> </w:t>
      </w:r>
      <w:r w:rsidR="00A83DFA" w:rsidRPr="003A18DD">
        <w:t>в центробежный компрессор, а затем в ресивер и через продувочные окна в цилиндры дизеля</w:t>
      </w:r>
      <w:r w:rsidR="003A18DD" w:rsidRPr="003A18DD">
        <w:t xml:space="preserve">. </w:t>
      </w:r>
      <w:r w:rsidR="00A83DFA" w:rsidRPr="003A18DD">
        <w:t xml:space="preserve">Выпускные газы по коллекторам поступают в газовые турбины </w:t>
      </w:r>
      <w:r w:rsidR="00542F41" w:rsidRPr="003A18DD">
        <w:t>турбокомпрессоров</w:t>
      </w:r>
      <w:r w:rsidR="00A83DFA" w:rsidRPr="003A18DD">
        <w:t>, приводя во вращение их роторы, а затем по газоотводным трубам выводятся наружу</w:t>
      </w:r>
      <w:r w:rsidR="003A18DD">
        <w:t xml:space="preserve"> (</w:t>
      </w:r>
      <w:r w:rsidR="00A83DFA" w:rsidRPr="003A18DD">
        <w:t>в атмосферу</w:t>
      </w:r>
      <w:r w:rsidR="003A18DD" w:rsidRPr="003A18DD">
        <w:t xml:space="preserve">). </w:t>
      </w:r>
      <w:r w:rsidR="00A83DFA" w:rsidRPr="003A18DD">
        <w:t xml:space="preserve">При сильных снегопадах, дожде, пыльных бурях забор воздуха может </w:t>
      </w:r>
      <w:r w:rsidR="00542F41" w:rsidRPr="003A18DD">
        <w:t>осуществляться</w:t>
      </w:r>
      <w:r w:rsidR="00A83DFA" w:rsidRPr="003A18DD">
        <w:t xml:space="preserve"> из дизельного помещения</w:t>
      </w:r>
      <w:r w:rsidR="003A18DD" w:rsidRPr="003A18DD">
        <w:t xml:space="preserve">. </w:t>
      </w:r>
      <w:r w:rsidR="00A83DFA" w:rsidRPr="003A18DD">
        <w:t xml:space="preserve">Для этого заслонки в воздуховодах </w:t>
      </w:r>
      <w:r w:rsidR="00542F41" w:rsidRPr="003A18DD">
        <w:t>перед воздухоочистителями устанавливают в положение, при котором они закрывают наружные выходные отверстия и открывают доступ воздуха из кузова</w:t>
      </w:r>
      <w:r w:rsidR="003A18DD" w:rsidRPr="003A18DD">
        <w:t>.</w:t>
      </w:r>
    </w:p>
    <w:p w:rsidR="0071167B" w:rsidRDefault="0071167B" w:rsidP="003A18DD"/>
    <w:p w:rsidR="005E30AB" w:rsidRPr="003A18DD" w:rsidRDefault="003A18DD" w:rsidP="0071167B">
      <w:pPr>
        <w:pStyle w:val="2"/>
      </w:pPr>
      <w:bookmarkStart w:id="17" w:name="_Toc239525225"/>
      <w:r>
        <w:t>2.5.4</w:t>
      </w:r>
      <w:r w:rsidRPr="003A18DD">
        <w:t xml:space="preserve"> </w:t>
      </w:r>
      <w:r w:rsidR="005E30AB" w:rsidRPr="003A18DD">
        <w:t>Топливная система</w:t>
      </w:r>
      <w:bookmarkEnd w:id="17"/>
    </w:p>
    <w:p w:rsidR="003A18DD" w:rsidRDefault="005E30AB" w:rsidP="003A18DD">
      <w:r w:rsidRPr="003A18DD">
        <w:t xml:space="preserve">При работе топливоподкачивающего насоса </w:t>
      </w:r>
      <w:r w:rsidRPr="003A18DD">
        <w:rPr>
          <w:i/>
          <w:iCs/>
        </w:rPr>
        <w:t>5</w:t>
      </w:r>
      <w:r w:rsidR="003A18DD">
        <w:rPr>
          <w:i/>
          <w:iCs/>
        </w:rPr>
        <w:t xml:space="preserve"> (</w:t>
      </w:r>
      <w:r w:rsidR="003A18DD">
        <w:t>рис.4</w:t>
      </w:r>
      <w:r w:rsidR="003A18DD" w:rsidRPr="003A18DD">
        <w:t>),</w:t>
      </w:r>
      <w:r w:rsidRPr="003A18DD">
        <w:t xml:space="preserve"> приводимого во вращение от электродвигателя </w:t>
      </w:r>
      <w:r w:rsidRPr="003A18DD">
        <w:rPr>
          <w:i/>
          <w:iCs/>
        </w:rPr>
        <w:t xml:space="preserve">ЭНТ1, </w:t>
      </w:r>
      <w:r w:rsidRPr="003A18DD">
        <w:t xml:space="preserve">топливо из бака </w:t>
      </w:r>
      <w:r w:rsidRPr="003A18DD">
        <w:rPr>
          <w:i/>
          <w:iCs/>
        </w:rPr>
        <w:t xml:space="preserve">19 </w:t>
      </w:r>
      <w:r w:rsidRPr="003A18DD">
        <w:t xml:space="preserve">поступает в фильтр грубой очистки </w:t>
      </w:r>
      <w:r w:rsidRPr="003A18DD">
        <w:rPr>
          <w:i/>
          <w:iCs/>
        </w:rPr>
        <w:t xml:space="preserve">8, </w:t>
      </w:r>
      <w:r w:rsidRPr="003A18DD">
        <w:t xml:space="preserve">затем через насос 5 и обратный клапан </w:t>
      </w:r>
      <w:r w:rsidRPr="003A18DD">
        <w:rPr>
          <w:i/>
          <w:iCs/>
        </w:rPr>
        <w:t xml:space="preserve">4 </w:t>
      </w:r>
      <w:r w:rsidRPr="003A18DD">
        <w:t xml:space="preserve">в фильтр тонкой очистки </w:t>
      </w:r>
      <w:r w:rsidRPr="003A18DD">
        <w:rPr>
          <w:i/>
          <w:iCs/>
        </w:rPr>
        <w:t xml:space="preserve">17, </w:t>
      </w:r>
      <w:r w:rsidRPr="003A18DD">
        <w:t xml:space="preserve">а оттуда в коллектор топливного насоса дизеля </w:t>
      </w:r>
      <w:r w:rsidRPr="003A18DD">
        <w:rPr>
          <w:i/>
          <w:iCs/>
        </w:rPr>
        <w:t>14</w:t>
      </w:r>
      <w:r w:rsidR="003A18DD" w:rsidRPr="003A18DD">
        <w:rPr>
          <w:i/>
          <w:iCs/>
        </w:rPr>
        <w:t xml:space="preserve">. </w:t>
      </w:r>
      <w:r w:rsidRPr="003A18DD">
        <w:t>Конструктивно топливные насосы всех шестнадцати цилиндров дизеля объединены в один блок с общим приводом</w:t>
      </w:r>
      <w:r w:rsidR="003A18DD" w:rsidRPr="003A18DD">
        <w:t xml:space="preserve">. </w:t>
      </w:r>
      <w:r w:rsidRPr="003A18DD">
        <w:t>Этот блок называют топливным насосом дизеля</w:t>
      </w:r>
      <w:r w:rsidR="003A18DD" w:rsidRPr="003A18DD">
        <w:t>.</w:t>
      </w:r>
    </w:p>
    <w:p w:rsidR="003A18DD" w:rsidRDefault="005E30AB" w:rsidP="003A18DD">
      <w:r w:rsidRPr="003A18DD">
        <w:t>Топливоподкачивающий насос подаёт в коллектор топливного насоса больше топлива, чем необходимо для работы дизеля</w:t>
      </w:r>
      <w:r w:rsidR="003A18DD" w:rsidRPr="003A18DD">
        <w:t xml:space="preserve">. </w:t>
      </w:r>
      <w:r w:rsidRPr="003A18DD">
        <w:t xml:space="preserve">Избыток топлива из коллектора поступает в топливоподогреватель </w:t>
      </w:r>
      <w:r w:rsidRPr="003A18DD">
        <w:rPr>
          <w:i/>
          <w:iCs/>
        </w:rPr>
        <w:t xml:space="preserve">11, </w:t>
      </w:r>
      <w:r w:rsidRPr="003A18DD">
        <w:t>а затем сливается в топливный бак</w:t>
      </w:r>
      <w:r w:rsidR="003A18DD" w:rsidRPr="003A18DD">
        <w:t xml:space="preserve">. </w:t>
      </w:r>
      <w:r w:rsidRPr="003A18DD">
        <w:t xml:space="preserve">Клапан </w:t>
      </w:r>
      <w:r w:rsidRPr="003A18DD">
        <w:rPr>
          <w:i/>
          <w:iCs/>
        </w:rPr>
        <w:t xml:space="preserve">12 </w:t>
      </w:r>
      <w:r w:rsidRPr="003A18DD">
        <w:t>поддерживает постоянное давление топлива в коллекторе топливного насоса</w:t>
      </w:r>
      <w:r w:rsidR="003A18DD" w:rsidRPr="003A18DD">
        <w:t xml:space="preserve">. </w:t>
      </w:r>
      <w:r w:rsidRPr="003A18DD">
        <w:t xml:space="preserve">На нагнетательном трубопроводе установлен предохранительный клапан </w:t>
      </w:r>
      <w:r w:rsidRPr="003A18DD">
        <w:rPr>
          <w:i/>
          <w:iCs/>
        </w:rPr>
        <w:t>6</w:t>
      </w:r>
      <w:r w:rsidR="003A18DD" w:rsidRPr="003A18DD">
        <w:rPr>
          <w:i/>
          <w:iCs/>
        </w:rPr>
        <w:t xml:space="preserve">. </w:t>
      </w:r>
      <w:r w:rsidRPr="003A18DD">
        <w:t>При загрязнении фильтра тонкой очистки и повышении в связи с этим давления топлива открывается предохранительный клапан 6, обеспечивающий слив топлива через топливоподогреватель в топливный бак</w:t>
      </w:r>
      <w:r w:rsidR="003A18DD" w:rsidRPr="003A18DD">
        <w:t xml:space="preserve">. </w:t>
      </w:r>
      <w:r w:rsidRPr="003A18DD">
        <w:t>Подогрев топлива в топливоподогревателе осуществляется горячей водой, поступающей из системы охлаждения дизеля</w:t>
      </w:r>
      <w:r w:rsidR="003A18DD" w:rsidRPr="003A18DD">
        <w:t xml:space="preserve">. </w:t>
      </w:r>
      <w:r w:rsidRPr="003A18DD">
        <w:t>Подогретое топливо, поступающее в бак, обеспечивает прогрев всего объёма топлива, что исключает в зимнее время переохлаждение отсеков, в которых установлена аккумуляторная батарея</w:t>
      </w:r>
      <w:r w:rsidR="003A18DD" w:rsidRPr="003A18DD">
        <w:t xml:space="preserve">. </w:t>
      </w:r>
      <w:r w:rsidRPr="003A18DD">
        <w:t>Из двух топливоподкачивающих агрегатов работает один, второй</w:t>
      </w:r>
      <w:r w:rsidR="003A18DD" w:rsidRPr="003A18DD">
        <w:t xml:space="preserve"> - </w:t>
      </w:r>
      <w:r w:rsidRPr="003A18DD">
        <w:t>запасной и используется в случае выхода из строя первого</w:t>
      </w:r>
      <w:r w:rsidR="003A18DD" w:rsidRPr="003A18DD">
        <w:t xml:space="preserve">. </w:t>
      </w:r>
      <w:r w:rsidRPr="003A18DD">
        <w:t xml:space="preserve">Обратные клапаны </w:t>
      </w:r>
      <w:r w:rsidRPr="003A18DD">
        <w:rPr>
          <w:i/>
          <w:iCs/>
        </w:rPr>
        <w:t xml:space="preserve">4 </w:t>
      </w:r>
      <w:r w:rsidRPr="003A18DD">
        <w:t>исключают циркуляцию топлива через неработающий насос</w:t>
      </w:r>
      <w:r w:rsidR="003A18DD" w:rsidRPr="003A18DD">
        <w:t xml:space="preserve">. </w:t>
      </w:r>
      <w:r w:rsidRPr="003A18DD">
        <w:t xml:space="preserve">Давление топлива после фильтра тонкой очистки измеряется дистанционными электрическими манометрами </w:t>
      </w:r>
      <w:r w:rsidRPr="003A18DD">
        <w:rPr>
          <w:i/>
          <w:iCs/>
        </w:rPr>
        <w:t xml:space="preserve">ЭМ2, </w:t>
      </w:r>
      <w:r w:rsidRPr="003A18DD">
        <w:t>указатели которых установлены на пультах управления в обеих кабинах тепловоза</w:t>
      </w:r>
      <w:r w:rsidR="003A18DD" w:rsidRPr="003A18DD">
        <w:t>.</w:t>
      </w:r>
    </w:p>
    <w:p w:rsidR="0071167B" w:rsidRDefault="00B71B6D" w:rsidP="003A18DD">
      <w:r>
        <w:pict>
          <v:shape id="_x0000_i1092" type="#_x0000_t75" style="width:280.5pt;height:312.75pt">
            <v:imagedata r:id="rId70" o:title=""/>
          </v:shape>
        </w:pict>
      </w:r>
    </w:p>
    <w:p w:rsidR="003A18DD" w:rsidRDefault="00B71B6D" w:rsidP="003A18DD">
      <w:r>
        <w:rPr>
          <w:noProof/>
        </w:rPr>
        <w:pict>
          <v:rect id="_x0000_s1029" style="position:absolute;left:0;text-align:left;margin-left:261pt;margin-top:95.4pt;width:9pt;height:18pt;z-index:251657216"/>
        </w:pict>
      </w:r>
      <w:r>
        <w:rPr>
          <w:noProof/>
        </w:rPr>
        <w:pict>
          <v:line id="_x0000_s1030" style="position:absolute;left:0;text-align:left;flip:y;z-index:251656192" from="198pt,77.4pt" to="198pt,95.4pt"/>
        </w:pict>
      </w:r>
      <w:r w:rsidR="003A18DD">
        <w:t>Рис.4</w:t>
      </w:r>
      <w:r w:rsidR="003A18DD" w:rsidRPr="003A18DD">
        <w:rPr>
          <w:i/>
          <w:iCs/>
        </w:rPr>
        <w:t xml:space="preserve">. </w:t>
      </w:r>
      <w:r w:rsidR="005E30AB" w:rsidRPr="003A18DD">
        <w:t>Схема топливной системы</w:t>
      </w:r>
      <w:r w:rsidR="003A18DD" w:rsidRPr="003A18DD">
        <w:t>:</w:t>
      </w:r>
    </w:p>
    <w:p w:rsidR="0071167B" w:rsidRDefault="0071167B" w:rsidP="0071167B">
      <w:r w:rsidRPr="007D6342">
        <w:t>4 – обратный клапан</w:t>
      </w:r>
      <w:r>
        <w:t>;</w:t>
      </w:r>
    </w:p>
    <w:p w:rsidR="0071167B" w:rsidRDefault="0071167B" w:rsidP="0071167B">
      <w:r>
        <w:t>5 – топливоподкачивающие насосы;</w:t>
      </w:r>
    </w:p>
    <w:p w:rsidR="0071167B" w:rsidRDefault="0071167B" w:rsidP="0071167B">
      <w:r>
        <w:t>6 – предохранительный клапан;</w:t>
      </w:r>
    </w:p>
    <w:p w:rsidR="0071167B" w:rsidRDefault="0071167B" w:rsidP="0071167B">
      <w:r>
        <w:t>7 – вентиль для удаления воздуха из системы;</w:t>
      </w:r>
    </w:p>
    <w:p w:rsidR="0071167B" w:rsidRDefault="0071167B" w:rsidP="0071167B">
      <w:r>
        <w:t>8 – Фильтр грубой очистки;</w:t>
      </w:r>
    </w:p>
    <w:p w:rsidR="0071167B" w:rsidRDefault="0071167B" w:rsidP="0071167B">
      <w:r>
        <w:t>9 – распределительная коробка;</w:t>
      </w:r>
    </w:p>
    <w:p w:rsidR="0071167B" w:rsidRDefault="0071167B" w:rsidP="0071167B">
      <w:r>
        <w:t>10 – вентилятор для регулировки слива подогретого топлива;</w:t>
      </w:r>
    </w:p>
    <w:p w:rsidR="0071167B" w:rsidRDefault="0071167B" w:rsidP="0071167B">
      <w:r>
        <w:t>11 – топливоподогреватель;</w:t>
      </w:r>
    </w:p>
    <w:p w:rsidR="0071167B" w:rsidRDefault="0071167B" w:rsidP="0071167B">
      <w:r>
        <w:t>12 – регулирующий клапан;</w:t>
      </w:r>
    </w:p>
    <w:p w:rsidR="0071167B" w:rsidRDefault="0071167B" w:rsidP="0071167B">
      <w:r>
        <w:t>13 – дизель;</w:t>
      </w:r>
    </w:p>
    <w:p w:rsidR="0071167B" w:rsidRDefault="0071167B" w:rsidP="0071167B">
      <w:r>
        <w:t>14 – топливный насос дизеля;</w:t>
      </w:r>
    </w:p>
    <w:p w:rsidR="0071167B" w:rsidRDefault="0071167B" w:rsidP="0071167B">
      <w:r>
        <w:t>15 – датчик электроманометров;</w:t>
      </w:r>
    </w:p>
    <w:p w:rsidR="0071167B" w:rsidRDefault="0071167B" w:rsidP="0071167B">
      <w:r>
        <w:t>16 – демпфер;</w:t>
      </w:r>
    </w:p>
    <w:p w:rsidR="0071167B" w:rsidRDefault="0071167B" w:rsidP="0071167B">
      <w:r>
        <w:t>17 – фильтр тонкой очистки;</w:t>
      </w:r>
    </w:p>
    <w:p w:rsidR="0071167B" w:rsidRDefault="0071167B" w:rsidP="0071167B">
      <w:r>
        <w:t>18 – труба для слива топлива, просачивающегося через форсунки;</w:t>
      </w:r>
    </w:p>
    <w:p w:rsidR="0071167B" w:rsidRDefault="0071167B" w:rsidP="0071167B">
      <w:r>
        <w:t>19 – топливный бак;</w:t>
      </w:r>
    </w:p>
    <w:p w:rsidR="0071167B" w:rsidRDefault="0071167B" w:rsidP="0071167B">
      <w:r>
        <w:t>20 – резервуар для сбора загрязненного топлива;</w:t>
      </w:r>
    </w:p>
    <w:p w:rsidR="0071167B" w:rsidRDefault="0071167B" w:rsidP="0071167B">
      <w:r>
        <w:t>21 – топливомерное стекло;</w:t>
      </w:r>
    </w:p>
    <w:p w:rsidR="0071167B" w:rsidRDefault="0071167B" w:rsidP="0071167B">
      <w:r>
        <w:t>22 – труба для слива загрязненного топлива из лотка дизеля;</w:t>
      </w:r>
    </w:p>
    <w:p w:rsidR="0071167B" w:rsidRDefault="0071167B" w:rsidP="0071167B">
      <w:r>
        <w:t>23, 24 – трубы для слива подогретого топлива;</w:t>
      </w:r>
    </w:p>
    <w:p w:rsidR="0071167B" w:rsidRDefault="0071167B" w:rsidP="0071167B">
      <w:r>
        <w:t>25 – труба для забора топлива;</w:t>
      </w:r>
    </w:p>
    <w:p w:rsidR="0071167B" w:rsidRDefault="0071167B" w:rsidP="0071167B">
      <w:r>
        <w:t>ЭНТ1, ЭНТ2 – электродвигатели топливоподкачивающих насосов.</w:t>
      </w:r>
    </w:p>
    <w:p w:rsidR="0071167B" w:rsidRDefault="0071167B" w:rsidP="0071167B"/>
    <w:p w:rsidR="003A18DD" w:rsidRPr="003A18DD" w:rsidRDefault="003A18DD" w:rsidP="0071167B">
      <w:pPr>
        <w:pStyle w:val="2"/>
      </w:pPr>
      <w:bookmarkStart w:id="18" w:name="_Toc239525226"/>
      <w:r>
        <w:t>2.5</w:t>
      </w:r>
      <w:r w:rsidR="0071167B">
        <w:t>.</w:t>
      </w:r>
      <w:r w:rsidR="00A87437" w:rsidRPr="003A18DD">
        <w:t>5 Масляная система</w:t>
      </w:r>
      <w:bookmarkEnd w:id="18"/>
    </w:p>
    <w:p w:rsidR="003A18DD" w:rsidRDefault="008C4A92" w:rsidP="003A18DD">
      <w:r w:rsidRPr="003A18DD">
        <w:t>При работе дизеля горячее масло, прошедшее через узлы дизеля, стекает в поддон, вваренный в поддизельную раму 18</w:t>
      </w:r>
      <w:r w:rsidR="003A18DD" w:rsidRPr="003A18DD">
        <w:t xml:space="preserve">. </w:t>
      </w:r>
      <w:r w:rsidRPr="003A18DD">
        <w:t>Шестеренчатый масляный насос 23, соединенный через редуктор с коленчатым валом дизеля, засасывает горячее масло из поддона и нагнетает его в фильтр грубой очистки 2 и полнопоточный фильтр тонкой очистки 1 в водомасляный теплообменник 30, откуда очищенное и охлажденное масло поступает на вход дизеля для охлаждения и смазки его узлов</w:t>
      </w:r>
      <w:r w:rsidR="003A18DD" w:rsidRPr="003A18DD">
        <w:t xml:space="preserve">. </w:t>
      </w:r>
      <w:r w:rsidRPr="003A18DD">
        <w:t>Небольшая часть масла насосом 23 подается в центробежный фильтр тонкой очистки 17, из которого оно стекает в поддон</w:t>
      </w:r>
      <w:r w:rsidR="003A18DD" w:rsidRPr="003A18DD">
        <w:t xml:space="preserve">. </w:t>
      </w:r>
      <w:r w:rsidRPr="003A18DD">
        <w:t>В теплообменнике масло охлаждается водой</w:t>
      </w:r>
      <w:r w:rsidR="003A18DD" w:rsidRPr="003A18DD">
        <w:t xml:space="preserve">. </w:t>
      </w:r>
      <w:r w:rsidRPr="003A18DD">
        <w:t xml:space="preserve">Вода проходит внутри медных трубок вдоль теплообменника, а масло </w:t>
      </w:r>
      <w:r w:rsidR="003A18DD">
        <w:t>-</w:t>
      </w:r>
      <w:r w:rsidRPr="003A18DD">
        <w:t xml:space="preserve"> в поперечном направлении, причем благодаря внутренним перегородкам оно несколько раз меняет направление движения</w:t>
      </w:r>
      <w:r w:rsidR="003A18DD" w:rsidRPr="003A18DD">
        <w:t>.</w:t>
      </w:r>
    </w:p>
    <w:p w:rsidR="003A18DD" w:rsidRDefault="00B66E0E" w:rsidP="003A18DD">
      <w:r w:rsidRPr="003A18DD">
        <w:t>Маслопрокачивающий насос 32, приводимый во вращение от электродвигателя ЭМН, предназначенный для прокачивания масла перед пуском и после остановки дизеля</w:t>
      </w:r>
      <w:r w:rsidR="003A18DD" w:rsidRPr="003A18DD">
        <w:t xml:space="preserve">. </w:t>
      </w:r>
      <w:r w:rsidR="0008405C" w:rsidRPr="003A18DD">
        <w:t>Засасывая</w:t>
      </w:r>
      <w:r w:rsidRPr="003A18DD">
        <w:t xml:space="preserve"> масло из поддона, маслопрокачивающий насос нагнетает его через фильтр грубой и тонкой очистки в теплообменник, а затем в дизель</w:t>
      </w:r>
      <w:r w:rsidR="003A18DD" w:rsidRPr="003A18DD">
        <w:t xml:space="preserve">. </w:t>
      </w:r>
      <w:r w:rsidRPr="003A18DD">
        <w:t>В процессе пуска дизеля маслопрокачивающий насос останавливается при работе основного масляного насоса 23</w:t>
      </w:r>
      <w:r w:rsidR="003A18DD" w:rsidRPr="003A18DD">
        <w:t>.</w:t>
      </w:r>
    </w:p>
    <w:p w:rsidR="003A18DD" w:rsidRDefault="00B66E0E" w:rsidP="003A18DD">
      <w:r w:rsidRPr="003A18DD">
        <w:t>Работу масляной системы дизеля контролируют при помощи измерительных приборов и реле</w:t>
      </w:r>
      <w:r w:rsidR="003A18DD" w:rsidRPr="003A18DD">
        <w:t xml:space="preserve">. </w:t>
      </w:r>
      <w:r w:rsidRPr="003A18DD">
        <w:t>На пультах управления в обоих кабинах машиниста расположены указатели дистанционных электротермометров ЭТ2 и электроманометров ЭМ1</w:t>
      </w:r>
      <w:r w:rsidR="003A18DD" w:rsidRPr="003A18DD">
        <w:t xml:space="preserve">. </w:t>
      </w:r>
      <w:r w:rsidRPr="003A18DD">
        <w:t xml:space="preserve">тумблеры Тб13 позволяют подключать указатели ЭТ2 к датчикам, установленные на выходе 19 или на выходе 6 </w:t>
      </w:r>
      <w:r w:rsidR="00AC5BFE" w:rsidRPr="003A18DD">
        <w:t>масла из дизеля</w:t>
      </w:r>
      <w:r w:rsidR="003A18DD" w:rsidRPr="003A18DD">
        <w:t xml:space="preserve">. </w:t>
      </w:r>
      <w:r w:rsidR="00AC5BFE" w:rsidRPr="003A18DD">
        <w:t>Датчики 20 дистанционных манометров ЭМ1 установлены на входе масла в дизель, причем от одного из датчиков по линии связи</w:t>
      </w:r>
      <w:r w:rsidR="003A18DD">
        <w:t xml:space="preserve"> "</w:t>
      </w:r>
      <w:r w:rsidR="00AC5BFE" w:rsidRPr="003A18DD">
        <w:t>С сигнал поступает не только на указатель ЭМ1 пульта №2</w:t>
      </w:r>
      <w:r w:rsidR="003A18DD">
        <w:t>, н</w:t>
      </w:r>
      <w:r w:rsidR="00AC5BFE" w:rsidRPr="003A18DD">
        <w:t xml:space="preserve">о через </w:t>
      </w:r>
      <w:r w:rsidR="0008405C" w:rsidRPr="003A18DD">
        <w:t>тепловозное</w:t>
      </w:r>
      <w:r w:rsidR="00AC5BFE" w:rsidRPr="003A18DD">
        <w:t xml:space="preserve"> </w:t>
      </w:r>
      <w:r w:rsidR="0008405C" w:rsidRPr="003A18DD">
        <w:t>соединение</w:t>
      </w:r>
      <w:r w:rsidR="00AC5BFE" w:rsidRPr="003A18DD">
        <w:t xml:space="preserve"> передается на второй тепловоз</w:t>
      </w:r>
      <w:r w:rsidR="003A18DD">
        <w:t xml:space="preserve"> (</w:t>
      </w:r>
      <w:r w:rsidR="00AC5BFE" w:rsidRPr="003A18DD">
        <w:t>при работе по системе двух единиц</w:t>
      </w:r>
      <w:r w:rsidR="003A18DD" w:rsidRPr="003A18DD">
        <w:t xml:space="preserve">). </w:t>
      </w:r>
      <w:r w:rsidR="0008405C" w:rsidRPr="003A18DD">
        <w:t>Соответственно</w:t>
      </w:r>
      <w:r w:rsidR="00AC5BFE" w:rsidRPr="003A18DD">
        <w:t xml:space="preserve"> со второго тепловоза от аналогичного датчика приходит сигнал на пульт №1, где установлен </w:t>
      </w:r>
      <w:r w:rsidR="0008405C" w:rsidRPr="003A18DD">
        <w:t>указатель</w:t>
      </w:r>
      <w:r w:rsidR="00AC5BFE" w:rsidRPr="003A18DD">
        <w:t xml:space="preserve"> ЭМ3, что позволяет контролировать давление масла на втором тепловозе</w:t>
      </w:r>
      <w:r w:rsidR="003A18DD" w:rsidRPr="003A18DD">
        <w:t>.</w:t>
      </w:r>
    </w:p>
    <w:p w:rsidR="003A18DD" w:rsidRDefault="00AC5BFE" w:rsidP="003A18DD">
      <w:r w:rsidRPr="003A18DD">
        <w:t>Состояние фильтров, оцениваемое по перепаду давления на них, контролируют при помощи манометров 10, 11, 12, установленных на щитке в дизельном помещении</w:t>
      </w:r>
      <w:r w:rsidR="003A18DD">
        <w:t xml:space="preserve"> (</w:t>
      </w:r>
      <w:r w:rsidRPr="003A18DD">
        <w:t>левая стенка</w:t>
      </w:r>
      <w:r w:rsidR="003A18DD" w:rsidRPr="003A18DD">
        <w:t xml:space="preserve">). </w:t>
      </w:r>
      <w:r w:rsidRPr="003A18DD">
        <w:t>Для измерения температуры масла ртутными термометрами при испытаниях тепловоза предусмотрены гильзы</w:t>
      </w:r>
      <w:r w:rsidR="003A18DD">
        <w:t xml:space="preserve"> (</w:t>
      </w:r>
      <w:r w:rsidRPr="003A18DD">
        <w:t>карманы</w:t>
      </w:r>
      <w:r w:rsidR="003A18DD" w:rsidRPr="003A18DD">
        <w:t xml:space="preserve">) </w:t>
      </w:r>
      <w:r w:rsidRPr="003A18DD">
        <w:t>21 и 24 соответственно в трубах на входе и выходе масла из дизеля</w:t>
      </w:r>
      <w:r w:rsidR="003A18DD" w:rsidRPr="003A18DD">
        <w:t xml:space="preserve">. </w:t>
      </w:r>
      <w:r w:rsidRPr="003A18DD">
        <w:t>Разрежение в картере дизел</w:t>
      </w:r>
      <w:r w:rsidR="0008405C" w:rsidRPr="003A18DD">
        <w:t>я</w:t>
      </w:r>
      <w:r w:rsidRPr="003A18DD">
        <w:t xml:space="preserve"> контролируют</w:t>
      </w:r>
      <w:r w:rsidR="0008405C" w:rsidRPr="003A18DD">
        <w:t xml:space="preserve"> по ди</w:t>
      </w:r>
      <w:r w:rsidR="00096DFF">
        <w:t>ф</w:t>
      </w:r>
      <w:r w:rsidR="0008405C" w:rsidRPr="003A18DD">
        <w:t>фер</w:t>
      </w:r>
      <w:r w:rsidR="00096DFF">
        <w:t>е</w:t>
      </w:r>
      <w:r w:rsidR="0008405C" w:rsidRPr="003A18DD">
        <w:t>нциальному манометру 16, установленному на корпусе раздаточного редуктора</w:t>
      </w:r>
      <w:r w:rsidR="003A18DD" w:rsidRPr="003A18DD">
        <w:t xml:space="preserve">. </w:t>
      </w:r>
      <w:r w:rsidR="0008405C" w:rsidRPr="003A18DD">
        <w:t>При появлении в картере давления, превышающее допустимое, замыкается электрический контакт дифманометра</w:t>
      </w:r>
      <w:r w:rsidR="003A18DD">
        <w:t>, ч</w:t>
      </w:r>
      <w:r w:rsidR="0008405C" w:rsidRPr="003A18DD">
        <w:t>то приводит к автоматической остановки дизеля</w:t>
      </w:r>
      <w:r w:rsidR="003A18DD" w:rsidRPr="003A18DD">
        <w:t>.</w:t>
      </w:r>
      <w:r w:rsidR="003E1AC4">
        <w:t xml:space="preserve"> </w:t>
      </w:r>
      <w:r w:rsidR="0008405C" w:rsidRPr="003A18DD">
        <w:t xml:space="preserve">Защиту дизеля при падении давления масла осуществляют реле давления РДМ2 сброс нагрузки и РД1 </w:t>
      </w:r>
      <w:r w:rsidR="003A18DD">
        <w:t>-</w:t>
      </w:r>
      <w:r w:rsidR="0008405C" w:rsidRPr="003A18DD">
        <w:t xml:space="preserve"> остановка дизеля</w:t>
      </w:r>
      <w:r w:rsidR="003A18DD" w:rsidRPr="003A18DD">
        <w:t xml:space="preserve">. </w:t>
      </w:r>
      <w:r w:rsidR="0008405C" w:rsidRPr="003A18DD">
        <w:t>В схеме пуска дизеля устанавливаются реле давления РДМ3 и термореле РТ</w:t>
      </w:r>
      <w:r w:rsidR="003A18DD" w:rsidRPr="003A18DD">
        <w:t xml:space="preserve"> - </w:t>
      </w:r>
      <w:r w:rsidR="0008405C" w:rsidRPr="003A18DD">
        <w:t>55°</w:t>
      </w:r>
      <w:r w:rsidR="003A18DD" w:rsidRPr="003A18DD">
        <w:t>.</w:t>
      </w:r>
      <w:r w:rsidR="003E1AC4">
        <w:t xml:space="preserve"> </w:t>
      </w:r>
      <w:r w:rsidR="00C74305" w:rsidRPr="003A18DD">
        <w:t xml:space="preserve">Все реле давления подсоединены к концу масляного канала лотка дизеля, </w:t>
      </w:r>
      <w:r w:rsidR="003A18DD">
        <w:t>т.е.</w:t>
      </w:r>
      <w:r w:rsidR="003A18DD" w:rsidRPr="003A18DD">
        <w:t xml:space="preserve"> </w:t>
      </w:r>
      <w:r w:rsidR="00C74305" w:rsidRPr="003A18DD">
        <w:t>к точке масляной системы с наименьшим давлением</w:t>
      </w:r>
      <w:r w:rsidR="003A18DD" w:rsidRPr="003A18DD">
        <w:t xml:space="preserve">. </w:t>
      </w:r>
      <w:r w:rsidR="00C74305" w:rsidRPr="003A18DD">
        <w:t>Реле РТ-55° контролирует температуру масла в поддоне дизеля</w:t>
      </w:r>
      <w:r w:rsidR="003A18DD" w:rsidRPr="003A18DD">
        <w:t xml:space="preserve">. </w:t>
      </w:r>
      <w:r w:rsidR="00C74305" w:rsidRPr="003A18DD">
        <w:t xml:space="preserve">Термореле РТ-62° обеспечивает автоматическое в зависимости </w:t>
      </w:r>
      <w:r w:rsidR="001B0FC4" w:rsidRPr="003A18DD">
        <w:t>от температуры масла на выходе из дизеля</w:t>
      </w:r>
      <w:r w:rsidR="003A18DD" w:rsidRPr="003A18DD">
        <w:t xml:space="preserve"> </w:t>
      </w:r>
      <w:r w:rsidR="001B0FC4" w:rsidRPr="003A18DD">
        <w:t>открывание и закрывание жалюзи второй шахты охлаждающегося устройства тепловоза, а термометр РТ-37°</w:t>
      </w:r>
      <w:r w:rsidR="003A18DD" w:rsidRPr="003A18DD">
        <w:t xml:space="preserve"> - </w:t>
      </w:r>
      <w:r w:rsidR="001B0FC4" w:rsidRPr="003A18DD">
        <w:t>защиту дизеля по предельно допустимой температуре масла на выходе в дизеле</w:t>
      </w:r>
      <w:r w:rsidR="003A18DD" w:rsidRPr="003A18DD">
        <w:t>.</w:t>
      </w:r>
    </w:p>
    <w:p w:rsidR="0071167B" w:rsidRDefault="0094410C" w:rsidP="0071167B">
      <w:r>
        <w:br w:type="page"/>
      </w:r>
      <w:r w:rsidR="00B71B6D">
        <w:pict>
          <v:shape id="_x0000_i1093" type="#_x0000_t75" style="width:62.25pt;height:48pt">
            <v:imagedata r:id="rId71" o:title=""/>
          </v:shape>
        </w:pict>
      </w:r>
    </w:p>
    <w:p w:rsidR="003A18DD" w:rsidRPr="003A18DD" w:rsidRDefault="00067390" w:rsidP="0071167B">
      <w:r w:rsidRPr="003A18DD">
        <w:t>Пул</w:t>
      </w:r>
      <w:r w:rsidR="009074F1" w:rsidRPr="003A18DD">
        <w:t>ьт 2</w:t>
      </w:r>
      <w:r w:rsidRPr="003A18DD">
        <w:t xml:space="preserve"> ЭМ1 ЭМ2</w:t>
      </w:r>
      <w:r w:rsidR="0071167B">
        <w:t xml:space="preserve"> </w:t>
      </w:r>
      <w:r w:rsidRPr="003A18DD">
        <w:t>тепловоз</w:t>
      </w:r>
    </w:p>
    <w:p w:rsidR="0071167B" w:rsidRDefault="00B71B6D" w:rsidP="003A18DD">
      <w:r>
        <w:pict>
          <v:shape id="_x0000_i1094" type="#_x0000_t75" style="width:390pt;height:242.25pt">
            <v:imagedata r:id="rId72" o:title=""/>
          </v:shape>
        </w:pict>
      </w:r>
    </w:p>
    <w:p w:rsidR="003A18DD" w:rsidRDefault="003A18DD" w:rsidP="003A18DD">
      <w:r>
        <w:t>Рис.5</w:t>
      </w:r>
      <w:r w:rsidRPr="003A18DD">
        <w:t xml:space="preserve">. </w:t>
      </w:r>
      <w:r w:rsidR="00067390" w:rsidRPr="003A18DD">
        <w:t>Схема масляной системы</w:t>
      </w:r>
      <w:r w:rsidRPr="003A18DD">
        <w:t>:</w:t>
      </w:r>
      <w:r w:rsidR="0071167B">
        <w:t xml:space="preserve"> </w:t>
      </w:r>
      <w:r w:rsidR="00067390" w:rsidRPr="0071167B">
        <w:t>1</w:t>
      </w:r>
      <w:r w:rsidRPr="003A18DD">
        <w:rPr>
          <w:i/>
          <w:iCs/>
        </w:rPr>
        <w:t xml:space="preserve"> - </w:t>
      </w:r>
      <w:r w:rsidR="00067390" w:rsidRPr="003A18DD">
        <w:t>полнопоточный фильтр тонкой очистки</w:t>
      </w:r>
      <w:r w:rsidRPr="003A18DD">
        <w:t xml:space="preserve">; </w:t>
      </w:r>
      <w:r w:rsidR="00067390" w:rsidRPr="003A18DD">
        <w:t>2</w:t>
      </w:r>
      <w:r w:rsidRPr="003A18DD">
        <w:t xml:space="preserve"> - </w:t>
      </w:r>
      <w:r w:rsidR="00067390" w:rsidRPr="003A18DD">
        <w:t>фильтр грубой очистки</w:t>
      </w:r>
      <w:r w:rsidRPr="003A18DD">
        <w:t xml:space="preserve">; </w:t>
      </w:r>
      <w:r w:rsidR="00067390" w:rsidRPr="003A18DD">
        <w:t>3, 37</w:t>
      </w:r>
      <w:r w:rsidRPr="003A18DD">
        <w:t xml:space="preserve"> - </w:t>
      </w:r>
      <w:r w:rsidR="00067390" w:rsidRPr="003A18DD">
        <w:t>игольчатые клапаны для удаления воздуха</w:t>
      </w:r>
      <w:r w:rsidRPr="003A18DD">
        <w:t xml:space="preserve">; </w:t>
      </w:r>
      <w:r w:rsidR="00067390" w:rsidRPr="003A18DD">
        <w:t>4</w:t>
      </w:r>
      <w:r w:rsidRPr="003A18DD">
        <w:t xml:space="preserve"> - </w:t>
      </w:r>
      <w:r w:rsidR="00067390" w:rsidRPr="003A18DD">
        <w:t>терморегулятор</w:t>
      </w:r>
      <w:r w:rsidRPr="003A18DD">
        <w:t xml:space="preserve">; </w:t>
      </w:r>
      <w:r w:rsidR="00067390" w:rsidRPr="003A18DD">
        <w:t>5</w:t>
      </w:r>
      <w:r w:rsidRPr="003A18DD">
        <w:t xml:space="preserve"> - </w:t>
      </w:r>
      <w:r w:rsidR="00067390" w:rsidRPr="003A18DD">
        <w:t>вентиль для отбора проб масла</w:t>
      </w:r>
      <w:r w:rsidRPr="003A18DD">
        <w:t xml:space="preserve">; </w:t>
      </w:r>
      <w:r w:rsidR="00067390" w:rsidRPr="003A18DD">
        <w:t>6</w:t>
      </w:r>
      <w:r>
        <w:t xml:space="preserve">,19 </w:t>
      </w:r>
      <w:r w:rsidRPr="003A18DD">
        <w:rPr>
          <w:i/>
          <w:iCs/>
        </w:rPr>
        <w:t xml:space="preserve">- </w:t>
      </w:r>
      <w:r w:rsidR="00067390" w:rsidRPr="003A18DD">
        <w:t>датчики дистанционных электротермометров ЭТ2</w:t>
      </w:r>
      <w:r w:rsidRPr="003A18DD">
        <w:t xml:space="preserve">; </w:t>
      </w:r>
      <w:r w:rsidR="00067390" w:rsidRPr="003A18DD">
        <w:t>7</w:t>
      </w:r>
      <w:r w:rsidRPr="003A18DD">
        <w:t xml:space="preserve"> - </w:t>
      </w:r>
      <w:r w:rsidR="00067390" w:rsidRPr="003A18DD">
        <w:t>распределительная коробка №2</w:t>
      </w:r>
      <w:r w:rsidRPr="003A18DD">
        <w:t xml:space="preserve">; </w:t>
      </w:r>
      <w:r w:rsidR="00067390" w:rsidRPr="003A18DD">
        <w:rPr>
          <w:i/>
          <w:iCs/>
        </w:rPr>
        <w:t>8</w:t>
      </w:r>
      <w:r w:rsidRPr="003A18DD">
        <w:rPr>
          <w:i/>
          <w:iCs/>
        </w:rPr>
        <w:t xml:space="preserve"> - </w:t>
      </w:r>
      <w:r w:rsidR="00067390" w:rsidRPr="003A18DD">
        <w:t>демпферы типа ДВ</w:t>
      </w:r>
      <w:r w:rsidRPr="003A18DD">
        <w:t xml:space="preserve">; </w:t>
      </w:r>
      <w:r w:rsidR="00067390" w:rsidRPr="003A18DD">
        <w:rPr>
          <w:i/>
          <w:iCs/>
        </w:rPr>
        <w:t>9</w:t>
      </w:r>
      <w:r w:rsidRPr="003A18DD">
        <w:rPr>
          <w:i/>
          <w:iCs/>
        </w:rPr>
        <w:t xml:space="preserve"> - </w:t>
      </w:r>
      <w:r w:rsidR="00067390" w:rsidRPr="003A18DD">
        <w:t>щиток с манометрами</w:t>
      </w:r>
      <w:r w:rsidRPr="003A18DD">
        <w:t xml:space="preserve">; </w:t>
      </w:r>
      <w:r w:rsidR="00067390" w:rsidRPr="003A18DD">
        <w:rPr>
          <w:i/>
          <w:iCs/>
        </w:rPr>
        <w:t>10</w:t>
      </w:r>
      <w:r w:rsidRPr="003A18DD">
        <w:rPr>
          <w:i/>
          <w:iCs/>
        </w:rPr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Масло после фильтра тонкой очистки</w:t>
      </w:r>
      <w:r>
        <w:t>" (</w:t>
      </w:r>
      <w:r w:rsidR="00067390" w:rsidRPr="003A18DD">
        <w:t>тип МШ6, 0</w:t>
      </w:r>
      <w:r w:rsidRPr="003A18DD">
        <w:t xml:space="preserve"> - </w:t>
      </w:r>
      <w:r w:rsidR="00067390" w:rsidRPr="003A18DD">
        <w:t>16 кгс/см</w:t>
      </w:r>
      <w:r w:rsidR="00067390" w:rsidRPr="003A18DD">
        <w:rPr>
          <w:vertAlign w:val="superscript"/>
        </w:rPr>
        <w:t>2</w:t>
      </w:r>
      <w:r w:rsidRPr="003A18DD">
        <w:t xml:space="preserve">); </w:t>
      </w:r>
      <w:r w:rsidR="00067390" w:rsidRPr="003A18DD">
        <w:t>77</w:t>
      </w:r>
      <w:r w:rsidRPr="003A18DD"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Масло до фильтра тонкой очистки</w:t>
      </w:r>
      <w:r>
        <w:t>" (</w:t>
      </w:r>
      <w:r w:rsidR="00067390" w:rsidRPr="003A18DD">
        <w:t>тип МП 16, 0</w:t>
      </w:r>
      <w:r w:rsidRPr="003A18DD">
        <w:t xml:space="preserve"> - </w:t>
      </w:r>
      <w:r w:rsidR="00067390" w:rsidRPr="003A18DD">
        <w:t>16 кгс/см</w:t>
      </w:r>
      <w:r w:rsidR="00067390" w:rsidRPr="003A18DD">
        <w:rPr>
          <w:vertAlign w:val="superscript"/>
        </w:rPr>
        <w:t>2</w:t>
      </w:r>
      <w:r w:rsidRPr="003A18DD">
        <w:t xml:space="preserve">); </w:t>
      </w:r>
      <w:r w:rsidR="00067390" w:rsidRPr="003A18DD">
        <w:t>72</w:t>
      </w:r>
      <w:r w:rsidRPr="003A18DD"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Масло до фильтра грубой очистки</w:t>
      </w:r>
      <w:r>
        <w:t>" (</w:t>
      </w:r>
      <w:r w:rsidR="00067390" w:rsidRPr="003A18DD">
        <w:t>тип МП16, 0</w:t>
      </w:r>
      <w:r w:rsidRPr="003A18DD">
        <w:t xml:space="preserve"> - </w:t>
      </w:r>
      <w:r w:rsidR="00067390" w:rsidRPr="003A18DD">
        <w:t>16 кгс/см</w:t>
      </w:r>
      <w:r w:rsidRPr="003A18DD">
        <w:t xml:space="preserve">); </w:t>
      </w:r>
      <w:r w:rsidR="00067390" w:rsidRPr="003A18DD">
        <w:t>73</w:t>
      </w:r>
      <w:r w:rsidRPr="003A18DD"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Надувочный воздух</w:t>
      </w:r>
      <w:r>
        <w:t>" (</w:t>
      </w:r>
      <w:r w:rsidR="00067390" w:rsidRPr="003A18DD">
        <w:t>тип МП6, 0</w:t>
      </w:r>
      <w:r w:rsidRPr="003A18DD">
        <w:t xml:space="preserve"> - </w:t>
      </w:r>
      <w:r w:rsidR="00067390" w:rsidRPr="003A18DD">
        <w:t>6 кг/см</w:t>
      </w:r>
      <w:r w:rsidR="00067390" w:rsidRPr="003A18DD">
        <w:rPr>
          <w:vertAlign w:val="superscript"/>
        </w:rPr>
        <w:t>2</w:t>
      </w:r>
      <w:r w:rsidRPr="003A18DD">
        <w:t xml:space="preserve">); </w:t>
      </w:r>
      <w:r w:rsidR="00067390" w:rsidRPr="003A18DD">
        <w:rPr>
          <w:i/>
          <w:iCs/>
        </w:rPr>
        <w:t>14</w:t>
      </w:r>
      <w:r w:rsidRPr="003A18DD">
        <w:rPr>
          <w:i/>
          <w:iCs/>
        </w:rPr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Топливо до фильтра тонкой очистки</w:t>
      </w:r>
      <w:r>
        <w:t>" (</w:t>
      </w:r>
      <w:r w:rsidR="00067390" w:rsidRPr="003A18DD">
        <w:t>тип МШО, 0</w:t>
      </w:r>
      <w:r w:rsidRPr="003A18DD">
        <w:t xml:space="preserve"> - </w:t>
      </w:r>
      <w:r w:rsidR="00067390" w:rsidRPr="003A18DD">
        <w:t>10 кгс/см</w:t>
      </w:r>
      <w:r w:rsidR="00067390" w:rsidRPr="003A18DD">
        <w:rPr>
          <w:vertAlign w:val="superscript"/>
        </w:rPr>
        <w:t>2</w:t>
      </w:r>
      <w:r w:rsidRPr="003A18DD">
        <w:t xml:space="preserve">); </w:t>
      </w:r>
      <w:r w:rsidR="00067390" w:rsidRPr="003A18DD">
        <w:t>75</w:t>
      </w:r>
      <w:r w:rsidRPr="003A18DD">
        <w:t xml:space="preserve"> - </w:t>
      </w:r>
      <w:r w:rsidR="00067390" w:rsidRPr="003A18DD">
        <w:t>манометр</w:t>
      </w:r>
      <w:r>
        <w:t xml:space="preserve"> "</w:t>
      </w:r>
      <w:r w:rsidR="00067390" w:rsidRPr="003A18DD">
        <w:t>Воздух контакторов</w:t>
      </w:r>
      <w:r>
        <w:t>" (</w:t>
      </w:r>
      <w:r w:rsidR="00067390" w:rsidRPr="003A18DD">
        <w:t>тип МШО, 0</w:t>
      </w:r>
      <w:r w:rsidRPr="003A18DD">
        <w:t xml:space="preserve"> - </w:t>
      </w:r>
      <w:r w:rsidR="00067390" w:rsidRPr="003A18DD">
        <w:t>10 кгс/см</w:t>
      </w:r>
      <w:r w:rsidR="00067390" w:rsidRPr="003A18DD">
        <w:rPr>
          <w:vertAlign w:val="superscript"/>
        </w:rPr>
        <w:t>2</w:t>
      </w:r>
      <w:r w:rsidRPr="003A18DD">
        <w:t xml:space="preserve">); </w:t>
      </w:r>
      <w:r w:rsidR="00067390" w:rsidRPr="003A18DD">
        <w:rPr>
          <w:i/>
          <w:iCs/>
        </w:rPr>
        <w:t>16</w:t>
      </w:r>
      <w:r w:rsidRPr="003A18DD">
        <w:rPr>
          <w:i/>
          <w:iCs/>
        </w:rPr>
        <w:t xml:space="preserve"> - </w:t>
      </w:r>
      <w:r w:rsidR="00067390" w:rsidRPr="003A18DD">
        <w:t>дифференциальный манометр</w:t>
      </w:r>
      <w:r w:rsidRPr="003A18DD">
        <w:t xml:space="preserve">; </w:t>
      </w:r>
      <w:r w:rsidR="00067390" w:rsidRPr="003A18DD">
        <w:rPr>
          <w:i/>
          <w:iCs/>
        </w:rPr>
        <w:t>17</w:t>
      </w:r>
      <w:r w:rsidRPr="003A18DD">
        <w:rPr>
          <w:i/>
          <w:iCs/>
        </w:rPr>
        <w:t xml:space="preserve"> - </w:t>
      </w:r>
      <w:r w:rsidR="00067390" w:rsidRPr="003A18DD">
        <w:t>центробежный фильтр тонкой очистки</w:t>
      </w:r>
      <w:r w:rsidRPr="003A18DD">
        <w:t xml:space="preserve">; </w:t>
      </w:r>
      <w:r w:rsidR="00067390" w:rsidRPr="003A18DD">
        <w:t>75</w:t>
      </w:r>
      <w:r w:rsidRPr="003A18DD">
        <w:t xml:space="preserve"> - </w:t>
      </w:r>
      <w:r w:rsidR="00067390" w:rsidRPr="003A18DD">
        <w:t>поддон</w:t>
      </w:r>
      <w:r w:rsidRPr="003A18DD">
        <w:t xml:space="preserve">; </w:t>
      </w:r>
      <w:r w:rsidR="00067390" w:rsidRPr="003A18DD">
        <w:rPr>
          <w:i/>
          <w:iCs/>
        </w:rPr>
        <w:t>20</w:t>
      </w:r>
      <w:r w:rsidRPr="003A18DD">
        <w:rPr>
          <w:i/>
          <w:iCs/>
        </w:rPr>
        <w:t xml:space="preserve"> - </w:t>
      </w:r>
      <w:r w:rsidR="00067390" w:rsidRPr="003A18DD">
        <w:t>датчики дистанционных электроманометров ЭМ7</w:t>
      </w:r>
      <w:r w:rsidRPr="003A18DD">
        <w:t xml:space="preserve">; </w:t>
      </w:r>
      <w:r w:rsidR="00067390" w:rsidRPr="003A18DD">
        <w:t xml:space="preserve">27, </w:t>
      </w:r>
      <w:r w:rsidR="00067390" w:rsidRPr="003A18DD">
        <w:rPr>
          <w:i/>
          <w:iCs/>
        </w:rPr>
        <w:t>24</w:t>
      </w:r>
      <w:r w:rsidRPr="003A18DD">
        <w:rPr>
          <w:i/>
          <w:iCs/>
        </w:rPr>
        <w:t xml:space="preserve"> - </w:t>
      </w:r>
      <w:r w:rsidR="00067390" w:rsidRPr="003A18DD">
        <w:t>гильзы</w:t>
      </w:r>
      <w:r>
        <w:t xml:space="preserve"> (</w:t>
      </w:r>
      <w:r w:rsidR="00067390" w:rsidRPr="003A18DD">
        <w:t>карманы</w:t>
      </w:r>
      <w:r w:rsidRPr="003A18DD">
        <w:t xml:space="preserve">) </w:t>
      </w:r>
      <w:r w:rsidR="00067390" w:rsidRPr="003A18DD">
        <w:t>для установки ртутных термометров</w:t>
      </w:r>
      <w:r w:rsidRPr="003A18DD">
        <w:t xml:space="preserve">; </w:t>
      </w:r>
      <w:r w:rsidR="00067390" w:rsidRPr="003A18DD">
        <w:t xml:space="preserve">22, </w:t>
      </w:r>
      <w:r w:rsidR="00067390" w:rsidRPr="003A18DD">
        <w:rPr>
          <w:i/>
          <w:iCs/>
        </w:rPr>
        <w:t>25</w:t>
      </w:r>
      <w:r w:rsidRPr="003A18DD">
        <w:rPr>
          <w:i/>
          <w:iCs/>
        </w:rPr>
        <w:t xml:space="preserve"> - </w:t>
      </w:r>
      <w:r w:rsidR="00067390" w:rsidRPr="003A18DD">
        <w:t>вентили для заправки и слива масла из поддона</w:t>
      </w:r>
      <w:r w:rsidRPr="003A18DD">
        <w:t xml:space="preserve">; </w:t>
      </w:r>
      <w:r w:rsidR="00067390" w:rsidRPr="003A18DD">
        <w:t>23</w:t>
      </w:r>
      <w:r w:rsidRPr="003A18DD">
        <w:t xml:space="preserve"> - </w:t>
      </w:r>
      <w:r w:rsidR="00067390" w:rsidRPr="003A18DD">
        <w:t>масляный насос</w:t>
      </w:r>
      <w:r w:rsidRPr="003A18DD">
        <w:t xml:space="preserve">; </w:t>
      </w:r>
      <w:r w:rsidR="00067390" w:rsidRPr="003A18DD">
        <w:rPr>
          <w:i/>
          <w:iCs/>
        </w:rPr>
        <w:t xml:space="preserve">26, 28, </w:t>
      </w:r>
      <w:r w:rsidR="00067390" w:rsidRPr="003A18DD">
        <w:t xml:space="preserve">29, 33, </w:t>
      </w:r>
      <w:r w:rsidR="00067390" w:rsidRPr="003A18DD">
        <w:rPr>
          <w:i/>
          <w:iCs/>
        </w:rPr>
        <w:t>34</w:t>
      </w:r>
      <w:r w:rsidRPr="003A18DD">
        <w:rPr>
          <w:i/>
          <w:iCs/>
        </w:rPr>
        <w:t xml:space="preserve"> - </w:t>
      </w:r>
      <w:r w:rsidR="00067390" w:rsidRPr="003A18DD">
        <w:t>вентили для слива масла из системы</w:t>
      </w:r>
      <w:r w:rsidRPr="003A18DD">
        <w:t xml:space="preserve">; </w:t>
      </w:r>
      <w:r w:rsidR="00067390" w:rsidRPr="003A18DD">
        <w:t>27</w:t>
      </w:r>
      <w:r w:rsidRPr="003A18DD">
        <w:t xml:space="preserve"> - </w:t>
      </w:r>
      <w:r w:rsidR="00067390" w:rsidRPr="003A18DD">
        <w:t>обратный клапан</w:t>
      </w:r>
      <w:r w:rsidRPr="003A18DD">
        <w:t xml:space="preserve">; </w:t>
      </w:r>
      <w:r w:rsidR="00067390" w:rsidRPr="003A18DD">
        <w:t>30</w:t>
      </w:r>
      <w:r w:rsidRPr="003A18DD">
        <w:t xml:space="preserve"> - </w:t>
      </w:r>
      <w:r w:rsidR="00067390" w:rsidRPr="003A18DD">
        <w:t>водомасляный теплообменник</w:t>
      </w:r>
      <w:r w:rsidRPr="003A18DD">
        <w:t xml:space="preserve">; </w:t>
      </w:r>
      <w:r w:rsidR="00067390" w:rsidRPr="003A18DD">
        <w:t>32</w:t>
      </w:r>
      <w:r w:rsidRPr="003A18DD">
        <w:t xml:space="preserve"> - </w:t>
      </w:r>
      <w:r w:rsidR="00067390" w:rsidRPr="003A18DD">
        <w:t>маслопрокачивающий насос</w:t>
      </w:r>
      <w:r w:rsidRPr="003A18DD">
        <w:t xml:space="preserve">; </w:t>
      </w:r>
      <w:r w:rsidR="00067390" w:rsidRPr="003A18DD">
        <w:t xml:space="preserve">ЭМ7, </w:t>
      </w:r>
      <w:r w:rsidR="00067390" w:rsidRPr="003A18DD">
        <w:rPr>
          <w:i/>
          <w:iCs/>
        </w:rPr>
        <w:t>ЭМЗ</w:t>
      </w:r>
      <w:r w:rsidRPr="003A18DD">
        <w:rPr>
          <w:i/>
          <w:iCs/>
        </w:rPr>
        <w:t xml:space="preserve"> - </w:t>
      </w:r>
      <w:r w:rsidR="00067390" w:rsidRPr="003A18DD">
        <w:t>указатели дистанционных электроманометров</w:t>
      </w:r>
      <w:r>
        <w:t xml:space="preserve"> "</w:t>
      </w:r>
      <w:r w:rsidR="00067390" w:rsidRPr="003A18DD">
        <w:t>Давление масла</w:t>
      </w:r>
      <w:r>
        <w:t xml:space="preserve">" </w:t>
      </w:r>
      <w:r w:rsidR="00067390" w:rsidRPr="003A18DD">
        <w:t>и</w:t>
      </w:r>
      <w:r>
        <w:t xml:space="preserve"> "</w:t>
      </w:r>
      <w:r w:rsidR="00067390" w:rsidRPr="003A18DD">
        <w:t xml:space="preserve">Давление масла </w:t>
      </w:r>
      <w:r w:rsidR="00067390" w:rsidRPr="003A18DD">
        <w:rPr>
          <w:lang w:val="en-US"/>
        </w:rPr>
        <w:t>II</w:t>
      </w:r>
      <w:r w:rsidR="00067390" w:rsidRPr="003A18DD">
        <w:t xml:space="preserve"> тепловоза</w:t>
      </w:r>
      <w:r>
        <w:t xml:space="preserve">"; </w:t>
      </w:r>
      <w:r w:rsidR="00067390" w:rsidRPr="003A18DD">
        <w:rPr>
          <w:i/>
          <w:iCs/>
        </w:rPr>
        <w:t>ЭТ2</w:t>
      </w:r>
      <w:r w:rsidRPr="003A18DD">
        <w:rPr>
          <w:i/>
          <w:iCs/>
        </w:rPr>
        <w:t xml:space="preserve"> - </w:t>
      </w:r>
      <w:r w:rsidR="00067390" w:rsidRPr="003A18DD">
        <w:t>указатели дистанционных электротермометров</w:t>
      </w:r>
      <w:r>
        <w:t xml:space="preserve"> "</w:t>
      </w:r>
      <w:r w:rsidR="00067390" w:rsidRPr="003A18DD">
        <w:t>Масло дизеля</w:t>
      </w:r>
      <w:r>
        <w:t xml:space="preserve">"; </w:t>
      </w:r>
      <w:r w:rsidR="00067390" w:rsidRPr="003A18DD">
        <w:rPr>
          <w:i/>
          <w:iCs/>
        </w:rPr>
        <w:t>Т613</w:t>
      </w:r>
      <w:r w:rsidRPr="003A18DD">
        <w:rPr>
          <w:i/>
          <w:iCs/>
        </w:rPr>
        <w:t xml:space="preserve"> - </w:t>
      </w:r>
      <w:r w:rsidR="00067390" w:rsidRPr="003A18DD">
        <w:t>переключатель</w:t>
      </w:r>
      <w:r>
        <w:t xml:space="preserve"> (</w:t>
      </w:r>
      <w:r w:rsidR="00067390" w:rsidRPr="003A18DD">
        <w:t>тумблер</w:t>
      </w:r>
      <w:r w:rsidRPr="003A18DD">
        <w:t xml:space="preserve">); </w:t>
      </w:r>
      <w:r w:rsidR="00067390" w:rsidRPr="003A18DD">
        <w:rPr>
          <w:i/>
          <w:iCs/>
        </w:rPr>
        <w:t>РДМ1</w:t>
      </w:r>
      <w:r w:rsidRPr="003A18DD">
        <w:rPr>
          <w:i/>
          <w:iCs/>
        </w:rPr>
        <w:t xml:space="preserve"> - </w:t>
      </w:r>
      <w:r w:rsidR="00067390" w:rsidRPr="003A18DD">
        <w:rPr>
          <w:i/>
          <w:iCs/>
        </w:rPr>
        <w:t>РДМЗ</w:t>
      </w:r>
      <w:r w:rsidRPr="003A18DD">
        <w:rPr>
          <w:i/>
          <w:iCs/>
        </w:rPr>
        <w:t xml:space="preserve"> - </w:t>
      </w:r>
      <w:r w:rsidR="00067390" w:rsidRPr="003A18DD">
        <w:t>реле давления</w:t>
      </w:r>
      <w:r w:rsidRPr="003A18DD">
        <w:t xml:space="preserve">; </w:t>
      </w:r>
      <w:r w:rsidR="00067390" w:rsidRPr="003A18DD">
        <w:rPr>
          <w:i/>
          <w:iCs/>
        </w:rPr>
        <w:t>РТ</w:t>
      </w:r>
      <w:r w:rsidR="00067390" w:rsidRPr="003A18DD">
        <w:t>'</w:t>
      </w:r>
      <w:r w:rsidRPr="003A18DD">
        <w:t xml:space="preserve"> - </w:t>
      </w:r>
      <w:r w:rsidR="00067390" w:rsidRPr="003A18DD">
        <w:t xml:space="preserve">55°, </w:t>
      </w:r>
      <w:r w:rsidR="00067390" w:rsidRPr="003A18DD">
        <w:rPr>
          <w:i/>
          <w:iCs/>
        </w:rPr>
        <w:t>РТ</w:t>
      </w:r>
      <w:r w:rsidRPr="003A18DD">
        <w:rPr>
          <w:i/>
          <w:iCs/>
        </w:rPr>
        <w:t xml:space="preserve"> - </w:t>
      </w:r>
      <w:r w:rsidR="00067390" w:rsidRPr="003A18DD">
        <w:rPr>
          <w:i/>
          <w:iCs/>
        </w:rPr>
        <w:t>62°, РТ</w:t>
      </w:r>
      <w:r w:rsidRPr="003A18DD">
        <w:rPr>
          <w:i/>
          <w:iCs/>
        </w:rPr>
        <w:t xml:space="preserve"> - </w:t>
      </w:r>
      <w:r w:rsidR="00067390" w:rsidRPr="003A18DD">
        <w:rPr>
          <w:i/>
          <w:iCs/>
        </w:rPr>
        <w:t>73°</w:t>
      </w:r>
      <w:r w:rsidRPr="003A18DD">
        <w:rPr>
          <w:i/>
          <w:iCs/>
        </w:rPr>
        <w:t xml:space="preserve"> - </w:t>
      </w:r>
      <w:r w:rsidR="00067390" w:rsidRPr="003A18DD">
        <w:t>термореле</w:t>
      </w:r>
      <w:r w:rsidRPr="003A18DD">
        <w:t xml:space="preserve">; </w:t>
      </w:r>
      <w:r w:rsidR="00067390" w:rsidRPr="003A18DD">
        <w:rPr>
          <w:i/>
          <w:iCs/>
        </w:rPr>
        <w:t>ЭНМ</w:t>
      </w:r>
      <w:r w:rsidRPr="003A18DD">
        <w:t xml:space="preserve"> - </w:t>
      </w:r>
      <w:r w:rsidR="00067390" w:rsidRPr="003A18DD">
        <w:t>электродвигатель маслопрокачивающего насоса</w:t>
      </w:r>
      <w:r w:rsidRPr="003A18DD">
        <w:t xml:space="preserve">; </w:t>
      </w:r>
      <w:r w:rsidR="00067390" w:rsidRPr="003A18DD">
        <w:rPr>
          <w:i/>
          <w:iCs/>
        </w:rPr>
        <w:t>1С</w:t>
      </w:r>
      <w:r w:rsidRPr="003A18DD">
        <w:rPr>
          <w:i/>
          <w:iCs/>
        </w:rPr>
        <w:t xml:space="preserve"> - </w:t>
      </w:r>
      <w:r w:rsidR="00067390" w:rsidRPr="003A18DD">
        <w:rPr>
          <w:i/>
          <w:iCs/>
        </w:rPr>
        <w:t>6С</w:t>
      </w:r>
      <w:r w:rsidRPr="003A18DD">
        <w:rPr>
          <w:i/>
          <w:iCs/>
        </w:rPr>
        <w:t xml:space="preserve"> - </w:t>
      </w:r>
      <w:r w:rsidR="00067390" w:rsidRPr="003A18DD">
        <w:t>электрические линии связи</w:t>
      </w:r>
      <w:r w:rsidRPr="003A18DD">
        <w:t>.</w:t>
      </w:r>
    </w:p>
    <w:p w:rsidR="0071167B" w:rsidRDefault="0071167B" w:rsidP="003A18DD"/>
    <w:p w:rsidR="003A18DD" w:rsidRPr="003A18DD" w:rsidRDefault="003A18DD" w:rsidP="0071167B">
      <w:pPr>
        <w:pStyle w:val="2"/>
      </w:pPr>
      <w:bookmarkStart w:id="19" w:name="_Toc239525227"/>
      <w:r>
        <w:t>2.5.6</w:t>
      </w:r>
      <w:r w:rsidRPr="003A18DD">
        <w:t xml:space="preserve"> </w:t>
      </w:r>
      <w:r w:rsidR="009C78F2" w:rsidRPr="003A18DD">
        <w:t>Водяная система</w:t>
      </w:r>
      <w:bookmarkEnd w:id="19"/>
    </w:p>
    <w:p w:rsidR="003A18DD" w:rsidRDefault="00F01222" w:rsidP="003A18DD">
      <w:r w:rsidRPr="003A18DD">
        <w:t>Система охлаждения дизеля</w:t>
      </w:r>
      <w:r w:rsidR="003A18DD" w:rsidRPr="003A18DD">
        <w:t xml:space="preserve"> - </w:t>
      </w:r>
      <w:r w:rsidRPr="003A18DD">
        <w:t>двухконтурная</w:t>
      </w:r>
      <w:r w:rsidR="003A18DD" w:rsidRPr="003A18DD">
        <w:t xml:space="preserve">. </w:t>
      </w:r>
      <w:r w:rsidRPr="003A18DD">
        <w:t xml:space="preserve">Циркуляцию воды в контурах обеспечивают водяные насосы 17 и 19 </w:t>
      </w:r>
      <w:r w:rsidR="002A03D3" w:rsidRPr="003A18DD">
        <w:t>центробежного типа</w:t>
      </w:r>
      <w:r w:rsidRPr="003A18DD">
        <w:t>, приводимые в движение от вала дизеля через редуктор</w:t>
      </w:r>
      <w:r w:rsidR="003A18DD" w:rsidRPr="003A18DD">
        <w:t>.</w:t>
      </w:r>
    </w:p>
    <w:p w:rsidR="003A18DD" w:rsidRDefault="00F01222" w:rsidP="003A18DD">
      <w:r w:rsidRPr="003A18DD">
        <w:t>В первом контуре вода, охлаждённая воздухом в радиаторных секциях 24, нагнетается насосом 17 в водяные коллекторы 15, расположенные с обеих сторон дизеля</w:t>
      </w:r>
      <w:r w:rsidR="003A18DD" w:rsidRPr="003A18DD">
        <w:t xml:space="preserve">. </w:t>
      </w:r>
      <w:r w:rsidRPr="003A18DD">
        <w:t>Из коллекторов 75 вода поступает на охлаждение цилиндров, после чего собирается в отводных коллекторах 14, также расположенных с обеих сторон дизеля, из которых направляется в радиаторные секции 24 для охлаждения</w:t>
      </w:r>
      <w:r w:rsidR="003A18DD" w:rsidRPr="003A18DD">
        <w:t xml:space="preserve">. </w:t>
      </w:r>
      <w:r w:rsidRPr="003A18DD">
        <w:t>Небольшая часть нагретой воды из левого отводного коллектора дизеля поступает в топливоподогреватель Р, где нагревает топливо, а затем поступает на вход водяного насоса 17</w:t>
      </w:r>
      <w:r w:rsidR="003A18DD" w:rsidRPr="003A18DD">
        <w:t>.</w:t>
      </w:r>
    </w:p>
    <w:p w:rsidR="003A18DD" w:rsidRDefault="00F01222" w:rsidP="003A18DD">
      <w:r w:rsidRPr="003A18DD">
        <w:t>Во втором контуре циркуляции вода, охлаждённая воздухом в</w:t>
      </w:r>
      <w:r w:rsidR="00D576E7" w:rsidRPr="003A18DD">
        <w:t xml:space="preserve"> радиаторных секциях 26, поступает вначале в теплообменник28</w:t>
      </w:r>
      <w:r w:rsidR="003A18DD">
        <w:t>, г</w:t>
      </w:r>
      <w:r w:rsidR="00D576E7" w:rsidRPr="003A18DD">
        <w:t xml:space="preserve">де охлаждает масло дизеля, а затем нагнетается насосом 19 в охладитель надувочного воздуха </w:t>
      </w:r>
      <w:r w:rsidR="007D71A7" w:rsidRPr="003A18DD">
        <w:t xml:space="preserve">8, оттуда, нагретая, вновь </w:t>
      </w:r>
      <w:r w:rsidR="00D80455" w:rsidRPr="003A18DD">
        <w:t>направляется</w:t>
      </w:r>
      <w:r w:rsidR="007D71A7" w:rsidRPr="003A18DD">
        <w:t xml:space="preserve"> в радиаторные секции 26 для охлаждении</w:t>
      </w:r>
      <w:r w:rsidR="003A18DD" w:rsidRPr="003A18DD">
        <w:t>.</w:t>
      </w:r>
    </w:p>
    <w:p w:rsidR="003A18DD" w:rsidRDefault="007D71A7" w:rsidP="003A18DD">
      <w:r w:rsidRPr="003A18DD">
        <w:t>Охлаждение воды в первом контуре циркуляции регулируется автоматически путем плавного изменения частоты вращения вентилятора первой шахты охлаждающего устройства под контролем терморегулятора 11, датчик которого омывается</w:t>
      </w:r>
      <w:r w:rsidR="003A18DD" w:rsidRPr="003A18DD">
        <w:t xml:space="preserve"> </w:t>
      </w:r>
      <w:r w:rsidRPr="003A18DD">
        <w:t>охлажденной водой, поступающая в дизель</w:t>
      </w:r>
      <w:r w:rsidR="003A18DD" w:rsidRPr="003A18DD">
        <w:t xml:space="preserve">. </w:t>
      </w:r>
      <w:r w:rsidRPr="003A18DD">
        <w:t>Охлаждение воды во втором контуре</w:t>
      </w:r>
      <w:r w:rsidR="003A18DD" w:rsidRPr="003A18DD">
        <w:t xml:space="preserve"> </w:t>
      </w:r>
      <w:r w:rsidRPr="003A18DD">
        <w:t>регулируется изменением частоты вращения вентилятора второй шахты охлаждающегося устройства</w:t>
      </w:r>
      <w:r w:rsidR="003A18DD" w:rsidRPr="003A18DD">
        <w:t xml:space="preserve"> </w:t>
      </w:r>
      <w:r w:rsidRPr="003A18DD">
        <w:t>в</w:t>
      </w:r>
      <w:r w:rsidR="00D80455" w:rsidRPr="003A18DD">
        <w:t xml:space="preserve"> </w:t>
      </w:r>
      <w:r w:rsidRPr="003A18DD">
        <w:t>зависимости от температуры масла на выходе из дизеля, для чего на трубопроводе масла установлен</w:t>
      </w:r>
      <w:r w:rsidR="00D80455" w:rsidRPr="003A18DD">
        <w:t xml:space="preserve"> </w:t>
      </w:r>
      <w:r w:rsidRPr="003A18DD">
        <w:t>терморегулятор 4</w:t>
      </w:r>
      <w:r w:rsidR="003A18DD" w:rsidRPr="003A18DD">
        <w:t>.</w:t>
      </w:r>
    </w:p>
    <w:p w:rsidR="003A18DD" w:rsidRDefault="007D71A7" w:rsidP="003A18DD">
      <w:r w:rsidRPr="003A18DD">
        <w:t>Водяной бак 1</w:t>
      </w:r>
      <w:r w:rsidR="00D576E7" w:rsidRPr="003A18DD">
        <w:t xml:space="preserve"> </w:t>
      </w:r>
      <w:r w:rsidRPr="003A18DD">
        <w:t>обеспечивает пополнение системы охлаждающей водой</w:t>
      </w:r>
      <w:r w:rsidR="003A18DD">
        <w:t xml:space="preserve"> (</w:t>
      </w:r>
      <w:r w:rsidRPr="003A18DD">
        <w:t>через вентили 32, 33</w:t>
      </w:r>
      <w:r w:rsidR="003A18DD" w:rsidRPr="003A18DD">
        <w:t>),</w:t>
      </w:r>
      <w:r w:rsidRPr="003A18DD">
        <w:t xml:space="preserve"> компенсируя изменение </w:t>
      </w:r>
      <w:r w:rsidR="00D80455" w:rsidRPr="003A18DD">
        <w:t>объема</w:t>
      </w:r>
      <w:r w:rsidRPr="003A18DD">
        <w:t xml:space="preserve"> воды при изменении температуры, обеспечивает выход из системы воздуха и пара</w:t>
      </w:r>
      <w:r w:rsidR="003A18DD">
        <w:t xml:space="preserve"> (</w:t>
      </w:r>
      <w:r w:rsidRPr="003A18DD">
        <w:t>через вентили 3, 34</w:t>
      </w:r>
      <w:r w:rsidR="003A18DD" w:rsidRPr="003A18DD">
        <w:t xml:space="preserve">). </w:t>
      </w:r>
      <w:r w:rsidRPr="003A18DD">
        <w:t>Уровень воды в баке</w:t>
      </w:r>
      <w:r w:rsidR="003A18DD" w:rsidRPr="003A18DD">
        <w:t xml:space="preserve"> </w:t>
      </w:r>
      <w:r w:rsidRPr="003A18DD">
        <w:t xml:space="preserve">контролируют </w:t>
      </w:r>
      <w:r w:rsidR="00031860" w:rsidRPr="003A18DD">
        <w:t>водомерному стеклу 25, установленному в заднем патрубке тепловоза</w:t>
      </w:r>
      <w:r w:rsidR="003A18DD" w:rsidRPr="003A18DD">
        <w:t xml:space="preserve">. </w:t>
      </w:r>
      <w:r w:rsidR="00031860" w:rsidRPr="003A18DD">
        <w:t>Имеется ручной насос 29 для закачивания воды из внешней емкости</w:t>
      </w:r>
      <w:r w:rsidR="003A18DD" w:rsidRPr="003A18DD">
        <w:t>.</w:t>
      </w:r>
    </w:p>
    <w:p w:rsidR="003A18DD" w:rsidRDefault="00031860" w:rsidP="003A18DD">
      <w:r w:rsidRPr="003A18DD">
        <w:t>Для контроля за температурой воды в первом контуре циркуляции</w:t>
      </w:r>
      <w:r w:rsidR="00D80455" w:rsidRPr="003A18DD">
        <w:t xml:space="preserve"> </w:t>
      </w:r>
      <w:r w:rsidRPr="003A18DD">
        <w:t>на обоих пультах управления расположены указатели дистанционных электротермометров ЭТ1, датчики 21 и 5которых установлено соответственно на входе и выходе воды из дизеля</w:t>
      </w:r>
      <w:r w:rsidR="003A18DD" w:rsidRPr="003A18DD">
        <w:t xml:space="preserve">. </w:t>
      </w:r>
      <w:r w:rsidRPr="003A18DD">
        <w:t>Подключение к одному из датчиков производится тумблером</w:t>
      </w:r>
      <w:r w:rsidR="003A18DD" w:rsidRPr="003A18DD">
        <w:t xml:space="preserve"> </w:t>
      </w:r>
      <w:r w:rsidRPr="003A18DD">
        <w:t>Тб13</w:t>
      </w:r>
      <w:r w:rsidR="003A18DD" w:rsidRPr="003A18DD">
        <w:t xml:space="preserve">. </w:t>
      </w:r>
      <w:r w:rsidRPr="003A18DD">
        <w:t>Кроме того</w:t>
      </w:r>
      <w:r w:rsidR="003A18DD" w:rsidRPr="003A18DD">
        <w:t>,</w:t>
      </w:r>
      <w:r w:rsidRPr="003A18DD">
        <w:t xml:space="preserve"> для установки ртутных термометров в трубах обоих контуров циркуляции имеются гильзы</w:t>
      </w:r>
      <w:r w:rsidR="003A18DD">
        <w:t xml:space="preserve"> (</w:t>
      </w:r>
      <w:r w:rsidRPr="003A18DD">
        <w:t>карманы</w:t>
      </w:r>
      <w:r w:rsidR="003A18DD" w:rsidRPr="003A18DD">
        <w:t xml:space="preserve">) </w:t>
      </w:r>
      <w:r w:rsidRPr="003A18DD">
        <w:t>18</w:t>
      </w:r>
      <w:r w:rsidR="003A18DD">
        <w:t xml:space="preserve">,20 </w:t>
      </w:r>
      <w:r w:rsidRPr="003A18DD">
        <w:t>на входе 6 и 7 на выходе воды из дизеля</w:t>
      </w:r>
      <w:r w:rsidR="003A18DD" w:rsidRPr="003A18DD">
        <w:t xml:space="preserve">. </w:t>
      </w:r>
      <w:r w:rsidRPr="003A18DD">
        <w:t>В трубопроводе первого контура циркуляции на выходе воды из дизеля установлены два термореле</w:t>
      </w:r>
      <w:r w:rsidR="003A18DD" w:rsidRPr="003A18DD">
        <w:t xml:space="preserve">: </w:t>
      </w:r>
      <w:r w:rsidRPr="003A18DD">
        <w:t>РТ</w:t>
      </w:r>
      <w:r w:rsidR="003A18DD" w:rsidRPr="003A18DD">
        <w:t xml:space="preserve"> - </w:t>
      </w:r>
      <w:r w:rsidRPr="003A18DD">
        <w:t>70° для автоматического управления открыванием и закрыванием жалюзи перовой шахты охлаждающего устройства и РТ-93°</w:t>
      </w:r>
      <w:r w:rsidR="00D80455" w:rsidRPr="003A18DD">
        <w:t xml:space="preserve"> для защиты дизеля по предельно допустимой температуре воды</w:t>
      </w:r>
      <w:r w:rsidR="003A18DD" w:rsidRPr="003A18DD">
        <w:t>.</w:t>
      </w:r>
    </w:p>
    <w:p w:rsidR="003A18DD" w:rsidRPr="003A18DD" w:rsidRDefault="0094410C" w:rsidP="003E1AC4">
      <w:pPr>
        <w:pStyle w:val="aff1"/>
      </w:pPr>
      <w:r>
        <w:rPr>
          <w:noProof w:val="0"/>
        </w:rPr>
        <w:br w:type="page"/>
      </w:r>
      <w:r w:rsidR="00B71B6D">
        <w:pict>
          <v:shape id="_x0000_s1031" type="#_x0000_t202" style="position:absolute;left:0;text-align:left;margin-left:500.05pt;margin-top:-101.1pt;width:2in;height:68.4pt;z-index:251658240" filled="f" stroked="f">
            <v:textbox style="mso-next-textbox:#_x0000_s1031">
              <w:txbxContent>
                <w:p w:rsidR="003A18DD" w:rsidRDefault="003A18DD">
                  <w:r>
                    <w:t xml:space="preserve">Направление потока воды </w:t>
                  </w:r>
                </w:p>
                <w:p w:rsidR="003A18DD" w:rsidRDefault="003A18DD">
                  <w:r>
                    <w:t>1 контура циркуляции</w:t>
                  </w:r>
                </w:p>
                <w:p w:rsidR="003A18DD" w:rsidRDefault="003A18DD" w:rsidP="004D28F1">
                  <w:r>
                    <w:t>2 контура циркуляции</w:t>
                  </w:r>
                </w:p>
                <w:p w:rsidR="003A18DD" w:rsidRDefault="003A18DD"/>
              </w:txbxContent>
            </v:textbox>
          </v:shape>
        </w:pict>
      </w:r>
      <w:r w:rsidR="00B71B6D">
        <w:pict>
          <v:shape id="_x0000_i1095" type="#_x0000_t75" style="width:384pt;height:309.75pt">
            <v:imagedata r:id="rId73" o:title=""/>
          </v:shape>
        </w:pict>
      </w:r>
    </w:p>
    <w:p w:rsidR="003A18DD" w:rsidRDefault="002A03D3" w:rsidP="003A18DD">
      <w:r w:rsidRPr="003A18DD">
        <w:t>Рис 6</w:t>
      </w:r>
      <w:r w:rsidR="003A18DD" w:rsidRPr="003A18DD">
        <w:t xml:space="preserve">. </w:t>
      </w:r>
      <w:r w:rsidRPr="003A18DD">
        <w:t>Схема водяной системы охлаждения дизеля</w:t>
      </w:r>
      <w:r w:rsidR="003A18DD" w:rsidRPr="003A18DD">
        <w:t>.</w:t>
      </w:r>
      <w:r w:rsidR="003E1AC4">
        <w:t xml:space="preserve"> </w:t>
      </w:r>
      <w:r w:rsidRPr="003A18DD">
        <w:t>1</w:t>
      </w:r>
      <w:r w:rsidR="003A18DD" w:rsidRPr="003A18DD">
        <w:t xml:space="preserve"> - </w:t>
      </w:r>
      <w:r w:rsidR="00D576E7" w:rsidRPr="003A18DD">
        <w:t>водяной бак</w:t>
      </w:r>
      <w:r w:rsidR="003A18DD" w:rsidRPr="003A18DD">
        <w:t xml:space="preserve">; </w:t>
      </w:r>
      <w:r w:rsidR="00D576E7" w:rsidRPr="003A18DD">
        <w:t>2</w:t>
      </w:r>
      <w:r w:rsidR="003A18DD" w:rsidRPr="003A18DD">
        <w:t xml:space="preserve"> - </w:t>
      </w:r>
      <w:r w:rsidR="00D576E7" w:rsidRPr="003A18DD">
        <w:t>секция для охлаждения масла гидропривода вентиляторов</w:t>
      </w:r>
      <w:r w:rsidR="003A18DD" w:rsidRPr="003A18DD">
        <w:t xml:space="preserve">; </w:t>
      </w:r>
      <w:r w:rsidRPr="003A18DD">
        <w:t>3, 12, 16, 25</w:t>
      </w:r>
      <w:r w:rsidR="00D576E7" w:rsidRPr="003A18DD">
        <w:t>, 32, 33, 34</w:t>
      </w:r>
      <w:r w:rsidR="003A18DD" w:rsidRPr="003A18DD">
        <w:t xml:space="preserve"> - </w:t>
      </w:r>
      <w:r w:rsidR="00D576E7" w:rsidRPr="003A18DD">
        <w:t>вентили</w:t>
      </w:r>
      <w:r w:rsidR="003A18DD" w:rsidRPr="003A18DD">
        <w:t xml:space="preserve">; </w:t>
      </w:r>
      <w:r w:rsidR="00D576E7" w:rsidRPr="003A18DD">
        <w:t>4</w:t>
      </w:r>
      <w:r w:rsidR="003A18DD" w:rsidRPr="003A18DD">
        <w:t xml:space="preserve"> - </w:t>
      </w:r>
      <w:r w:rsidR="00D576E7" w:rsidRPr="003A18DD">
        <w:t>распределительная коро</w:t>
      </w:r>
      <w:r w:rsidRPr="003A18DD">
        <w:t>бка №</w:t>
      </w:r>
      <w:r w:rsidR="00D576E7" w:rsidRPr="003A18DD">
        <w:t>2</w:t>
      </w:r>
      <w:r w:rsidR="003A18DD" w:rsidRPr="003A18DD">
        <w:t xml:space="preserve">; </w:t>
      </w:r>
      <w:r w:rsidR="00D576E7" w:rsidRPr="003A18DD">
        <w:t>5, 21</w:t>
      </w:r>
      <w:r w:rsidR="003A18DD" w:rsidRPr="003A18DD">
        <w:t xml:space="preserve"> - </w:t>
      </w:r>
      <w:r w:rsidR="00D576E7" w:rsidRPr="003A18DD">
        <w:t xml:space="preserve">датчики дистанционных электротермометров </w:t>
      </w:r>
      <w:r w:rsidRPr="003A18DD">
        <w:t>ЭТ1</w:t>
      </w:r>
      <w:r w:rsidR="003A18DD" w:rsidRPr="003A18DD">
        <w:t xml:space="preserve">; </w:t>
      </w:r>
      <w:r w:rsidR="00D576E7" w:rsidRPr="003A18DD">
        <w:t>6, 7, 18</w:t>
      </w:r>
      <w:r w:rsidR="003A18DD">
        <w:t xml:space="preserve">,20 </w:t>
      </w:r>
      <w:r w:rsidR="003A18DD" w:rsidRPr="003A18DD">
        <w:t xml:space="preserve">- </w:t>
      </w:r>
      <w:r w:rsidR="00D576E7" w:rsidRPr="003A18DD">
        <w:t>гильзы для установки ртутных термометров</w:t>
      </w:r>
      <w:r w:rsidR="003A18DD" w:rsidRPr="003A18DD">
        <w:t xml:space="preserve">; </w:t>
      </w:r>
      <w:r w:rsidRPr="003A18DD">
        <w:t>8</w:t>
      </w:r>
      <w:r w:rsidR="003A18DD" w:rsidRPr="003A18DD">
        <w:t xml:space="preserve"> - </w:t>
      </w:r>
      <w:r w:rsidR="00D576E7" w:rsidRPr="003A18DD">
        <w:t xml:space="preserve">охладитель </w:t>
      </w:r>
      <w:r w:rsidRPr="003A18DD">
        <w:t>надувочного</w:t>
      </w:r>
      <w:r w:rsidR="00D576E7" w:rsidRPr="003A18DD">
        <w:t xml:space="preserve"> воздуха</w:t>
      </w:r>
      <w:r w:rsidR="003A18DD" w:rsidRPr="003A18DD">
        <w:t xml:space="preserve">; </w:t>
      </w:r>
      <w:r w:rsidR="00D576E7" w:rsidRPr="003A18DD">
        <w:t>9</w:t>
      </w:r>
      <w:r w:rsidR="003A18DD" w:rsidRPr="003A18DD">
        <w:t xml:space="preserve"> - </w:t>
      </w:r>
      <w:r w:rsidRPr="003A18DD">
        <w:t>топли</w:t>
      </w:r>
      <w:r w:rsidR="00D576E7" w:rsidRPr="003A18DD">
        <w:t>воподогреватель</w:t>
      </w:r>
      <w:r w:rsidR="003A18DD" w:rsidRPr="003A18DD">
        <w:t xml:space="preserve">; </w:t>
      </w:r>
      <w:r w:rsidR="00D576E7" w:rsidRPr="003A18DD">
        <w:t>10,</w:t>
      </w:r>
      <w:r w:rsidRPr="003A18DD">
        <w:t xml:space="preserve"> </w:t>
      </w:r>
      <w:r w:rsidR="00D576E7" w:rsidRPr="003A18DD">
        <w:t>27</w:t>
      </w:r>
      <w:r w:rsidR="003A18DD" w:rsidRPr="003A18DD">
        <w:t xml:space="preserve"> - </w:t>
      </w:r>
      <w:r w:rsidR="00D576E7" w:rsidRPr="003A18DD">
        <w:t>игольчатые</w:t>
      </w:r>
      <w:r w:rsidR="003A18DD" w:rsidRPr="003A18DD">
        <w:t xml:space="preserve"> </w:t>
      </w:r>
      <w:r w:rsidR="00D576E7" w:rsidRPr="003A18DD">
        <w:t>клапаны</w:t>
      </w:r>
      <w:r w:rsidR="003A18DD" w:rsidRPr="003A18DD">
        <w:t xml:space="preserve"> </w:t>
      </w:r>
      <w:r w:rsidR="00D576E7" w:rsidRPr="003A18DD">
        <w:t>для</w:t>
      </w:r>
      <w:r w:rsidRPr="003A18DD">
        <w:t xml:space="preserve"> удаления воздуха</w:t>
      </w:r>
      <w:r w:rsidR="003A18DD" w:rsidRPr="003A18DD">
        <w:t xml:space="preserve">; </w:t>
      </w:r>
      <w:r w:rsidRPr="003A18DD">
        <w:t>11</w:t>
      </w:r>
      <w:r w:rsidR="003A18DD" w:rsidRPr="003A18DD">
        <w:t xml:space="preserve"> - </w:t>
      </w:r>
      <w:r w:rsidR="00D576E7" w:rsidRPr="003A18DD">
        <w:t>терморегулятор</w:t>
      </w:r>
      <w:r w:rsidR="003A18DD" w:rsidRPr="003A18DD">
        <w:t xml:space="preserve">; </w:t>
      </w:r>
      <w:r w:rsidR="00D576E7" w:rsidRPr="003A18DD">
        <w:t>13</w:t>
      </w:r>
      <w:r w:rsidR="003A18DD" w:rsidRPr="003A18DD">
        <w:t xml:space="preserve">, </w:t>
      </w:r>
      <w:r w:rsidR="00D576E7" w:rsidRPr="003A18DD">
        <w:t>22</w:t>
      </w:r>
      <w:r w:rsidR="003A18DD" w:rsidRPr="003A18DD">
        <w:t xml:space="preserve">, </w:t>
      </w:r>
      <w:r w:rsidR="00D576E7" w:rsidRPr="003A18DD">
        <w:t>23</w:t>
      </w:r>
      <w:r w:rsidR="003A18DD" w:rsidRPr="003A18DD">
        <w:t xml:space="preserve">, </w:t>
      </w:r>
      <w:r w:rsidR="00D576E7" w:rsidRPr="003A18DD">
        <w:t>30,</w:t>
      </w:r>
      <w:r w:rsidR="003A18DD" w:rsidRPr="003A18DD">
        <w:t xml:space="preserve"> </w:t>
      </w:r>
      <w:r w:rsidR="00D576E7" w:rsidRPr="003A18DD">
        <w:t>31</w:t>
      </w:r>
      <w:r w:rsidR="003A18DD" w:rsidRPr="003A18DD">
        <w:t xml:space="preserve"> - </w:t>
      </w:r>
      <w:r w:rsidR="00D576E7" w:rsidRPr="003A18DD">
        <w:t>вентили для слива воды из системы</w:t>
      </w:r>
      <w:r w:rsidR="003A18DD" w:rsidRPr="003A18DD">
        <w:t xml:space="preserve">; </w:t>
      </w:r>
      <w:r w:rsidR="00D576E7" w:rsidRPr="003A18DD">
        <w:t>14, /5</w:t>
      </w:r>
      <w:r w:rsidR="003A18DD" w:rsidRPr="003A18DD">
        <w:t xml:space="preserve"> - </w:t>
      </w:r>
      <w:r w:rsidR="00D576E7" w:rsidRPr="003A18DD">
        <w:t>коллекторы ди</w:t>
      </w:r>
      <w:r w:rsidRPr="003A18DD">
        <w:t>зеля для отвода и</w:t>
      </w:r>
      <w:r w:rsidR="00D576E7" w:rsidRPr="003A18DD">
        <w:t xml:space="preserve"> подвода во</w:t>
      </w:r>
      <w:r w:rsidRPr="003A18DD">
        <w:t>ды</w:t>
      </w:r>
      <w:r w:rsidR="003A18DD" w:rsidRPr="003A18DD">
        <w:t xml:space="preserve">; </w:t>
      </w:r>
      <w:r w:rsidRPr="003A18DD">
        <w:t>17</w:t>
      </w:r>
      <w:r w:rsidR="003A18DD" w:rsidRPr="003A18DD">
        <w:t xml:space="preserve"> - </w:t>
      </w:r>
      <w:r w:rsidR="00D576E7" w:rsidRPr="003A18DD">
        <w:t xml:space="preserve">насос </w:t>
      </w:r>
      <w:r w:rsidR="00D576E7" w:rsidRPr="003A18DD">
        <w:rPr>
          <w:lang w:val="en-US"/>
        </w:rPr>
        <w:t>I</w:t>
      </w:r>
      <w:r w:rsidR="00D576E7" w:rsidRPr="003A18DD">
        <w:t xml:space="preserve"> контура</w:t>
      </w:r>
      <w:r w:rsidR="003A18DD" w:rsidRPr="003A18DD">
        <w:t xml:space="preserve">; </w:t>
      </w:r>
      <w:r w:rsidR="00D576E7" w:rsidRPr="003A18DD">
        <w:t>19</w:t>
      </w:r>
      <w:r w:rsidR="003A18DD" w:rsidRPr="003A18DD">
        <w:t xml:space="preserve"> - </w:t>
      </w:r>
      <w:r w:rsidR="00D576E7" w:rsidRPr="003A18DD">
        <w:t xml:space="preserve">насос </w:t>
      </w:r>
      <w:r w:rsidR="00D576E7" w:rsidRPr="003A18DD">
        <w:rPr>
          <w:lang w:val="en-US"/>
        </w:rPr>
        <w:t>II</w:t>
      </w:r>
      <w:r w:rsidR="00D576E7" w:rsidRPr="003A18DD">
        <w:t xml:space="preserve"> контура</w:t>
      </w:r>
      <w:r w:rsidR="003A18DD" w:rsidRPr="003A18DD">
        <w:t xml:space="preserve">; </w:t>
      </w:r>
      <w:r w:rsidR="00D576E7" w:rsidRPr="003A18DD">
        <w:t>24</w:t>
      </w:r>
      <w:r w:rsidR="003A18DD" w:rsidRPr="003A18DD">
        <w:t xml:space="preserve"> - </w:t>
      </w:r>
      <w:r w:rsidR="00D576E7" w:rsidRPr="003A18DD">
        <w:t xml:space="preserve">радиаторные секции </w:t>
      </w:r>
      <w:r w:rsidR="00D576E7" w:rsidRPr="003A18DD">
        <w:rPr>
          <w:lang w:val="en-US"/>
        </w:rPr>
        <w:t>I</w:t>
      </w:r>
      <w:r w:rsidR="00D576E7" w:rsidRPr="003A18DD">
        <w:t xml:space="preserve"> контура</w:t>
      </w:r>
      <w:r w:rsidR="003A18DD">
        <w:t xml:space="preserve"> (</w:t>
      </w:r>
      <w:r w:rsidR="00D576E7" w:rsidRPr="003A18DD">
        <w:t>17 секций</w:t>
      </w:r>
      <w:r w:rsidR="003A18DD" w:rsidRPr="003A18DD">
        <w:t xml:space="preserve">); </w:t>
      </w:r>
      <w:r w:rsidR="00D576E7" w:rsidRPr="003A18DD">
        <w:t>26</w:t>
      </w:r>
      <w:r w:rsidR="003A18DD" w:rsidRPr="003A18DD">
        <w:t xml:space="preserve"> - </w:t>
      </w:r>
      <w:r w:rsidR="00D576E7" w:rsidRPr="003A18DD">
        <w:t xml:space="preserve">радиаторные секции </w:t>
      </w:r>
      <w:r w:rsidR="00D576E7" w:rsidRPr="003A18DD">
        <w:rPr>
          <w:lang w:val="en-US"/>
        </w:rPr>
        <w:t>II</w:t>
      </w:r>
      <w:r w:rsidR="00D576E7" w:rsidRPr="003A18DD">
        <w:t xml:space="preserve"> контура</w:t>
      </w:r>
      <w:r w:rsidR="003A18DD">
        <w:t xml:space="preserve"> (</w:t>
      </w:r>
      <w:r w:rsidR="00D576E7" w:rsidRPr="003A18DD">
        <w:t>30 секций</w:t>
      </w:r>
      <w:r w:rsidR="003A18DD" w:rsidRPr="003A18DD">
        <w:t>);</w:t>
      </w:r>
      <w:r w:rsidR="003E1AC4">
        <w:t xml:space="preserve"> </w:t>
      </w:r>
      <w:r w:rsidR="00D576E7" w:rsidRPr="003A18DD">
        <w:t>28</w:t>
      </w:r>
      <w:r w:rsidR="003A18DD" w:rsidRPr="003A18DD">
        <w:t xml:space="preserve"> - </w:t>
      </w:r>
      <w:r w:rsidR="004D28F1" w:rsidRPr="003A18DD">
        <w:t>водомасля</w:t>
      </w:r>
      <w:r w:rsidR="00D576E7" w:rsidRPr="003A18DD">
        <w:t>ный</w:t>
      </w:r>
      <w:r w:rsidR="003A18DD" w:rsidRPr="003A18DD">
        <w:t xml:space="preserve"> </w:t>
      </w:r>
      <w:r w:rsidR="00D576E7" w:rsidRPr="003A18DD">
        <w:t>теплообменник</w:t>
      </w:r>
      <w:r w:rsidR="003A18DD" w:rsidRPr="003A18DD">
        <w:t xml:space="preserve">; </w:t>
      </w:r>
      <w:r w:rsidR="00D576E7" w:rsidRPr="003A18DD">
        <w:t>29</w:t>
      </w:r>
      <w:r w:rsidR="003A18DD" w:rsidRPr="003A18DD">
        <w:t xml:space="preserve"> - </w:t>
      </w:r>
      <w:r w:rsidR="00D576E7" w:rsidRPr="003A18DD">
        <w:t>ручной насос</w:t>
      </w:r>
      <w:r w:rsidR="003A18DD" w:rsidRPr="003A18DD">
        <w:t xml:space="preserve">; </w:t>
      </w:r>
      <w:r w:rsidR="00D576E7" w:rsidRPr="003A18DD">
        <w:t>35</w:t>
      </w:r>
      <w:r w:rsidR="003A18DD" w:rsidRPr="003A18DD">
        <w:t xml:space="preserve"> - </w:t>
      </w:r>
      <w:r w:rsidR="00D576E7" w:rsidRPr="003A18DD">
        <w:t>водомерное</w:t>
      </w:r>
      <w:r w:rsidR="003A18DD" w:rsidRPr="003A18DD">
        <w:t xml:space="preserve"> </w:t>
      </w:r>
      <w:r w:rsidR="00D576E7" w:rsidRPr="003A18DD">
        <w:t>стекло</w:t>
      </w:r>
      <w:r w:rsidR="003A18DD" w:rsidRPr="003A18DD">
        <w:t xml:space="preserve">; </w:t>
      </w:r>
      <w:r w:rsidR="00D576E7" w:rsidRPr="003A18DD">
        <w:t>РТ</w:t>
      </w:r>
      <w:r w:rsidR="003A18DD" w:rsidRPr="003A18DD">
        <w:t>-</w:t>
      </w:r>
      <w:r w:rsidR="00D576E7" w:rsidRPr="003A18DD">
        <w:t>70</w:t>
      </w:r>
      <w:r w:rsidR="00D576E7" w:rsidRPr="003A18DD">
        <w:rPr>
          <w:vertAlign w:val="superscript"/>
        </w:rPr>
        <w:t>0</w:t>
      </w:r>
      <w:r w:rsidR="00D576E7" w:rsidRPr="003A18DD">
        <w:t>,</w:t>
      </w:r>
      <w:r w:rsidR="004D28F1" w:rsidRPr="003A18DD">
        <w:t xml:space="preserve"> </w:t>
      </w:r>
      <w:r w:rsidR="00D576E7" w:rsidRPr="003A18DD">
        <w:t>РТ</w:t>
      </w:r>
      <w:r w:rsidR="003A18DD" w:rsidRPr="003A18DD">
        <w:t>-</w:t>
      </w:r>
      <w:r w:rsidR="00D576E7" w:rsidRPr="003A18DD">
        <w:t>93</w:t>
      </w:r>
      <w:r w:rsidR="00D576E7" w:rsidRPr="003A18DD">
        <w:rPr>
          <w:vertAlign w:val="superscript"/>
        </w:rPr>
        <w:t>0</w:t>
      </w:r>
      <w:r w:rsidR="003A18DD" w:rsidRPr="003A18DD">
        <w:t xml:space="preserve"> - </w:t>
      </w:r>
      <w:r w:rsidR="00D576E7" w:rsidRPr="003A18DD">
        <w:t>термореле</w:t>
      </w:r>
      <w:r w:rsidR="003A18DD" w:rsidRPr="003A18DD">
        <w:t xml:space="preserve">; </w:t>
      </w:r>
      <w:r w:rsidR="00D576E7" w:rsidRPr="003A18DD">
        <w:t>Т613</w:t>
      </w:r>
      <w:r w:rsidR="003A18DD" w:rsidRPr="003A18DD">
        <w:t xml:space="preserve"> - </w:t>
      </w:r>
      <w:r w:rsidR="00D576E7" w:rsidRPr="003A18DD">
        <w:t>переключатель</w:t>
      </w:r>
      <w:r w:rsidR="003A18DD">
        <w:t xml:space="preserve"> (</w:t>
      </w:r>
      <w:r w:rsidR="00D576E7" w:rsidRPr="003A18DD">
        <w:t>тумблер</w:t>
      </w:r>
      <w:r w:rsidR="003A18DD" w:rsidRPr="003A18DD">
        <w:t xml:space="preserve">); </w:t>
      </w:r>
      <w:r w:rsidR="00D576E7" w:rsidRPr="003A18DD">
        <w:t>ЭТ1</w:t>
      </w:r>
      <w:r w:rsidR="003A18DD">
        <w:t>, Э</w:t>
      </w:r>
      <w:r w:rsidR="00D576E7" w:rsidRPr="003A18DD">
        <w:t>ТЗ</w:t>
      </w:r>
      <w:r w:rsidR="003A18DD" w:rsidRPr="003A18DD">
        <w:t xml:space="preserve"> - </w:t>
      </w:r>
      <w:r w:rsidR="00D576E7" w:rsidRPr="003A18DD">
        <w:t>указатели</w:t>
      </w:r>
      <w:r w:rsidR="003A18DD" w:rsidRPr="003A18DD">
        <w:t xml:space="preserve"> </w:t>
      </w:r>
      <w:r w:rsidR="00D576E7" w:rsidRPr="003A18DD">
        <w:t>дистанционных</w:t>
      </w:r>
      <w:r w:rsidR="003A18DD" w:rsidRPr="003A18DD">
        <w:t xml:space="preserve"> </w:t>
      </w:r>
      <w:r w:rsidR="00D576E7" w:rsidRPr="003A18DD">
        <w:t>электротермометров</w:t>
      </w:r>
      <w:r w:rsidR="003A18DD">
        <w:t xml:space="preserve"> "</w:t>
      </w:r>
      <w:r w:rsidR="00D576E7" w:rsidRPr="003A18DD">
        <w:t>Вода</w:t>
      </w:r>
      <w:r w:rsidR="004D28F1" w:rsidRPr="003A18DD">
        <w:t xml:space="preserve"> </w:t>
      </w:r>
      <w:r w:rsidR="00D576E7" w:rsidRPr="003A18DD">
        <w:t>дизеля</w:t>
      </w:r>
      <w:r w:rsidR="003A18DD">
        <w:t xml:space="preserve">" </w:t>
      </w:r>
      <w:r w:rsidR="00D576E7" w:rsidRPr="003A18DD">
        <w:t>и</w:t>
      </w:r>
      <w:r w:rsidR="003A18DD">
        <w:t xml:space="preserve"> "</w:t>
      </w:r>
      <w:r w:rsidR="00D576E7" w:rsidRPr="003A18DD">
        <w:t xml:space="preserve">Вода </w:t>
      </w:r>
      <w:r w:rsidR="00D576E7" w:rsidRPr="003A18DD">
        <w:rPr>
          <w:lang w:val="en-US"/>
        </w:rPr>
        <w:t>II</w:t>
      </w:r>
      <w:r w:rsidR="00D576E7" w:rsidRPr="003A18DD">
        <w:t xml:space="preserve"> тепловоза</w:t>
      </w:r>
      <w:r w:rsidR="003A18DD">
        <w:t xml:space="preserve">"; </w:t>
      </w:r>
      <w:r w:rsidR="00D576E7" w:rsidRPr="003A18DD">
        <w:t>1С</w:t>
      </w:r>
      <w:r w:rsidR="003A18DD" w:rsidRPr="003A18DD">
        <w:t>-</w:t>
      </w:r>
      <w:r w:rsidR="00D576E7" w:rsidRPr="003A18DD">
        <w:t>4С</w:t>
      </w:r>
      <w:r w:rsidR="003A18DD" w:rsidRPr="003A18DD">
        <w:t xml:space="preserve"> - </w:t>
      </w:r>
      <w:r w:rsidR="00D576E7" w:rsidRPr="003A18DD">
        <w:t>электрические</w:t>
      </w:r>
      <w:r w:rsidR="003A18DD" w:rsidRPr="003A18DD">
        <w:t xml:space="preserve"> </w:t>
      </w:r>
      <w:r w:rsidR="00D576E7" w:rsidRPr="003A18DD">
        <w:t>линии</w:t>
      </w:r>
      <w:r w:rsidR="004D28F1" w:rsidRPr="003A18DD">
        <w:t xml:space="preserve"> </w:t>
      </w:r>
      <w:r w:rsidR="00D576E7" w:rsidRPr="003A18DD">
        <w:t>связи</w:t>
      </w:r>
      <w:r w:rsidR="003A18DD" w:rsidRPr="003A18DD">
        <w:t>.</w:t>
      </w:r>
    </w:p>
    <w:p w:rsidR="00096DFF" w:rsidRDefault="00096DFF" w:rsidP="003A18DD"/>
    <w:p w:rsidR="003A18DD" w:rsidRDefault="0094410C" w:rsidP="003E1AC4">
      <w:pPr>
        <w:pStyle w:val="2"/>
      </w:pPr>
      <w:bookmarkStart w:id="20" w:name="_Toc239525228"/>
      <w:r>
        <w:br w:type="page"/>
      </w:r>
      <w:r w:rsidR="003A18DD">
        <w:t>2.6</w:t>
      </w:r>
      <w:r w:rsidR="00D6654B" w:rsidRPr="003A18DD">
        <w:t xml:space="preserve"> Колесные пары и буксы</w:t>
      </w:r>
      <w:bookmarkEnd w:id="20"/>
    </w:p>
    <w:p w:rsidR="003E1AC4" w:rsidRPr="003E1AC4" w:rsidRDefault="003E1AC4" w:rsidP="003E1AC4"/>
    <w:p w:rsidR="003A18DD" w:rsidRDefault="00D6654B" w:rsidP="003A18DD">
      <w:r w:rsidRPr="003A18DD">
        <w:t>Колесные пары тепловоза воспринимают и передают на рельсы массу кузова и тележек со всем оборудованием, а также собственную массу с деталями, смонтированными непосредственно на колесных парах</w:t>
      </w:r>
      <w:r w:rsidR="003A18DD">
        <w:t xml:space="preserve"> (</w:t>
      </w:r>
      <w:r w:rsidRPr="003A18DD">
        <w:t>неподрессоренную</w:t>
      </w:r>
      <w:r w:rsidR="003A18DD" w:rsidRPr="003A18DD">
        <w:t xml:space="preserve">). </w:t>
      </w:r>
      <w:r w:rsidRPr="003A18DD">
        <w:t>При движении тепловоза каждая колесная пара, взаимодействуя с рельсовой колеей, воспринимает удары от неровностей пути и направляющие силы и в свою очередь сама жестко воздействует на путь</w:t>
      </w:r>
      <w:r w:rsidR="003A18DD" w:rsidRPr="003A18DD">
        <w:t xml:space="preserve">. </w:t>
      </w:r>
      <w:r w:rsidRPr="003A18DD">
        <w:t>Кроме того</w:t>
      </w:r>
      <w:r w:rsidR="003A18DD" w:rsidRPr="003A18DD">
        <w:t xml:space="preserve">, </w:t>
      </w:r>
      <w:r w:rsidRPr="003A18DD">
        <w:t>колесной парой передается вращающий момент тягового электродвигателя, а в месте контакта колес с рельсами реализуется сила тяги и торможения</w:t>
      </w:r>
      <w:r w:rsidR="003A18DD" w:rsidRPr="003A18DD">
        <w:t xml:space="preserve">. </w:t>
      </w:r>
      <w:r w:rsidRPr="003A18DD">
        <w:t>Значение и характер воздействия статических и динамических сил зависят от условий движения и состояния рельсового пути, конструкции, и параметров ходовой экипажной части тепловоза</w:t>
      </w:r>
      <w:r w:rsidR="003A18DD" w:rsidRPr="003A18DD">
        <w:t>.</w:t>
      </w:r>
    </w:p>
    <w:p w:rsidR="003A18DD" w:rsidRDefault="00D6654B" w:rsidP="003A18DD">
      <w:r w:rsidRPr="003A18DD">
        <w:t>От состояния колесной пары зависит безопасность движения поездов, поэтому к выбору материала, изготовлению отдельных элементов и формированию колесной пары предъявляются особые требования</w:t>
      </w:r>
      <w:r w:rsidR="003A18DD" w:rsidRPr="003A18DD">
        <w:t xml:space="preserve">. </w:t>
      </w:r>
      <w:r w:rsidRPr="003A18DD">
        <w:t>В условиях эксплуатации за состоянием колесных нар необходим тщательный уход, своевременные осмотры и ремонт</w:t>
      </w:r>
      <w:r w:rsidR="003A18DD" w:rsidRPr="003A18DD">
        <w:t>.</w:t>
      </w:r>
    </w:p>
    <w:p w:rsidR="003A18DD" w:rsidRDefault="000610BB" w:rsidP="003A18DD">
      <w:r w:rsidRPr="003A18DD">
        <w:t>Главными частями колесной пары являются</w:t>
      </w:r>
      <w:r w:rsidR="003A18DD" w:rsidRPr="003A18DD">
        <w:t xml:space="preserve">: </w:t>
      </w:r>
      <w:r w:rsidRPr="003A18DD">
        <w:t>ось, колесный центр, бандажи с укрепляющими кольцами, полый вал, приводы и пальцы эластичной муфты и ведомая шестерня и тягового редуктора</w:t>
      </w:r>
      <w:r w:rsidR="003A18DD" w:rsidRPr="003A18DD">
        <w:t>.</w:t>
      </w:r>
    </w:p>
    <w:p w:rsidR="003A18DD" w:rsidRDefault="000610BB" w:rsidP="003A18DD">
      <w:r w:rsidRPr="003A18DD">
        <w:t xml:space="preserve">Отличие колесной пар тепловоза ТЭП60 от колесных пар других тепловозов обусловлено принятой </w:t>
      </w:r>
      <w:r w:rsidR="00DA2AB0" w:rsidRPr="003A18DD">
        <w:t>системой опорно-рамного подвешивания тяговых электродвигателей</w:t>
      </w:r>
      <w:r w:rsidR="003A18DD" w:rsidRPr="003A18DD">
        <w:t>.</w:t>
      </w:r>
    </w:p>
    <w:p w:rsidR="003A18DD" w:rsidRDefault="008565AE" w:rsidP="003A18DD">
      <w:r w:rsidRPr="003A18DD">
        <w:t>Бандажи</w:t>
      </w:r>
      <w:r w:rsidRPr="003A18DD">
        <w:rPr>
          <w:i/>
          <w:iCs/>
        </w:rPr>
        <w:t xml:space="preserve"> </w:t>
      </w:r>
      <w:r w:rsidRPr="003A18DD">
        <w:t>являются той частью колес, которая непосредственно взаимодействует с рельсами</w:t>
      </w:r>
      <w:r w:rsidR="003A18DD" w:rsidRPr="003A18DD">
        <w:t xml:space="preserve">. </w:t>
      </w:r>
      <w:r w:rsidRPr="003A18DD">
        <w:t>На контактную площадку бандажа передаются вертикальные силы до 150 кН, продольные силы сцепления до 45 кН и поперечные до 30 кН на поверхности катания и до 60</w:t>
      </w:r>
      <w:r w:rsidR="003A18DD" w:rsidRPr="003A18DD">
        <w:t xml:space="preserve"> - </w:t>
      </w:r>
      <w:r w:rsidRPr="003A18DD">
        <w:t>80 кН на гребень</w:t>
      </w:r>
      <w:r w:rsidR="003A18DD" w:rsidRPr="003A18DD">
        <w:t xml:space="preserve">. </w:t>
      </w:r>
      <w:r w:rsidRPr="003A18DD">
        <w:t>Материал бандажа подвергается растяжению, сжатию, сдвигу и смятую, а при скольжении колес</w:t>
      </w:r>
      <w:r w:rsidR="003A18DD" w:rsidRPr="003A18DD">
        <w:t xml:space="preserve"> - </w:t>
      </w:r>
      <w:r w:rsidRPr="003A18DD">
        <w:t>усиленному износу</w:t>
      </w:r>
      <w:r w:rsidR="003A18DD" w:rsidRPr="003A18DD">
        <w:t xml:space="preserve">. </w:t>
      </w:r>
      <w:r w:rsidRPr="003A18DD">
        <w:t>В связи с этим материал бандажа должен обладать высокой прочностью, чтобы сопротивляться износу и смятию, и быть достаточно вязким, чтобы сопротивляться ударным нагрузкам</w:t>
      </w:r>
      <w:r w:rsidR="003A18DD" w:rsidRPr="003A18DD">
        <w:t>.</w:t>
      </w:r>
    </w:p>
    <w:p w:rsidR="003A18DD" w:rsidRDefault="008565AE" w:rsidP="003A18DD">
      <w:r w:rsidRPr="003A18DD">
        <w:t>На наружные диаметры колесных центров насаживают бандажи с натягом 1,1</w:t>
      </w:r>
      <w:r w:rsidR="003A18DD" w:rsidRPr="003A18DD">
        <w:t xml:space="preserve"> - </w:t>
      </w:r>
      <w:r w:rsidRPr="003A18DD">
        <w:t>1,45 мм тепловым способом</w:t>
      </w:r>
      <w:r w:rsidR="003A18DD" w:rsidRPr="003A18DD">
        <w:t xml:space="preserve">. </w:t>
      </w:r>
      <w:r w:rsidRPr="003A18DD">
        <w:t>Температура нагрева бандажа 250</w:t>
      </w:r>
      <w:r w:rsidR="003A18DD" w:rsidRPr="003A18DD">
        <w:t xml:space="preserve"> - </w:t>
      </w:r>
      <w:r w:rsidRPr="003A18DD">
        <w:t>320'С</w:t>
      </w:r>
      <w:r w:rsidR="003A18DD" w:rsidRPr="003A18DD">
        <w:t xml:space="preserve">. </w:t>
      </w:r>
      <w:r w:rsidRPr="003A18DD">
        <w:t>Разность температур различных участков бандажа при нагреве не должна превышать 15°</w:t>
      </w:r>
      <w:r w:rsidR="003A18DD" w:rsidRPr="003A18DD">
        <w:t xml:space="preserve">. </w:t>
      </w:r>
      <w:r w:rsidRPr="003A18DD">
        <w:t>Бандажи на колесных центрах от возможных сползаний с центров закрепляют бандажными кольцами</w:t>
      </w:r>
      <w:r w:rsidR="003A18DD" w:rsidRPr="003A18DD">
        <w:t>.</w:t>
      </w:r>
    </w:p>
    <w:p w:rsidR="003A18DD" w:rsidRDefault="00044445" w:rsidP="003A18DD">
      <w:r w:rsidRPr="003A18DD">
        <w:t>Бандажные кольца заводят в специальную выточку, когда температура бандажа не ниже 200С и внутреннюю кромку бандажа закатывают роликом на специальном станке до плотного крепления кольца</w:t>
      </w:r>
      <w:r w:rsidR="003A18DD" w:rsidRPr="003A18DD">
        <w:t xml:space="preserve">. </w:t>
      </w:r>
      <w:r w:rsidRPr="003A18DD">
        <w:t>На собранной колесной паре разность твердостей бандажей не должна превышать 20 единиц по Бринеллю</w:t>
      </w:r>
      <w:r w:rsidR="003A18DD" w:rsidRPr="003A18DD">
        <w:t>.</w:t>
      </w:r>
    </w:p>
    <w:p w:rsidR="003A18DD" w:rsidRDefault="00044445" w:rsidP="003A18DD">
      <w:r w:rsidRPr="003A18DD">
        <w:t>После остывания бандажа проверяют по звуку плотность его посадки на колесный центр</w:t>
      </w:r>
      <w:r w:rsidR="003A18DD" w:rsidRPr="003A18DD">
        <w:t xml:space="preserve">. </w:t>
      </w:r>
      <w:r w:rsidRPr="003A18DD">
        <w:t>Для контроля отсутствия проворачивания бандажей колесной пары относительно колесных центров при эксплуатации тепловоза на бандажах и колесных центрах наносят контрольные риски</w:t>
      </w:r>
      <w:r w:rsidR="003A18DD" w:rsidRPr="003A18DD">
        <w:t>.</w:t>
      </w:r>
    </w:p>
    <w:p w:rsidR="003A18DD" w:rsidRDefault="00473F49" w:rsidP="003A18DD">
      <w:r w:rsidRPr="003A18DD">
        <w:t>Для уменьшения износа гребней бандажей и увеличения срока их службы предложен новый профиль одноточечного касания между колесом и рельсом при любом расположении колесной пары в рельсовой колее</w:t>
      </w:r>
      <w:r w:rsidR="003A18DD" w:rsidRPr="003A18DD">
        <w:t xml:space="preserve">. </w:t>
      </w:r>
      <w:r w:rsidRPr="003A18DD">
        <w:t>Профиль с одноточечным контактом отличается от стандартного прямолинейным участком 20 мм с конусностью 1</w:t>
      </w:r>
      <w:r w:rsidR="003A18DD" w:rsidRPr="003A18DD">
        <w:t xml:space="preserve">: </w:t>
      </w:r>
      <w:r w:rsidRPr="003A18DD">
        <w:t>50, который соединяется с выкружкой гребня переходной кривой радиусом 70 мм, обеспечивающей одноточечный контакт и свободное относительное поперечное перемещение колесной пары в колее</w:t>
      </w:r>
      <w:r w:rsidR="003A18DD" w:rsidRPr="003A18DD">
        <w:t>.</w:t>
      </w:r>
    </w:p>
    <w:p w:rsidR="003A18DD" w:rsidRDefault="007F3BAD" w:rsidP="003A18DD">
      <w:r w:rsidRPr="003A18DD">
        <w:t>Угол наклона гребня принят 65°, что соответствует профилю головки среднесетевого рельса и обеспечивает с ним облегающий контакт на участках пути с крутыми кривыми</w:t>
      </w:r>
      <w:r w:rsidR="003A18DD" w:rsidRPr="003A18DD">
        <w:t xml:space="preserve">. </w:t>
      </w:r>
      <w:r w:rsidRPr="003A18DD">
        <w:t>Испытания показали, что бандажи с одноточечным контактом будут иметь меньший на 20% износ гребней, уменьшится на 15</w:t>
      </w:r>
      <w:r w:rsidR="003A18DD" w:rsidRPr="003A18DD">
        <w:t xml:space="preserve"> - </w:t>
      </w:r>
      <w:r w:rsidRPr="003A18DD">
        <w:t>20</w:t>
      </w:r>
      <w:r w:rsidR="003A18DD" w:rsidRPr="003A18DD">
        <w:t>%</w:t>
      </w:r>
      <w:r w:rsidRPr="003A18DD">
        <w:t xml:space="preserve"> количество колесных пар с односторонним износом и смещенным прокатом</w:t>
      </w:r>
      <w:r w:rsidR="003A18DD" w:rsidRPr="003A18DD">
        <w:t xml:space="preserve">. </w:t>
      </w:r>
      <w:r w:rsidRPr="003A18DD">
        <w:t>Кроме того, этот профиль уменьшит возможность образования ступенчатого проката</w:t>
      </w:r>
      <w:r w:rsidR="003A18DD" w:rsidRPr="003A18DD">
        <w:t xml:space="preserve">. </w:t>
      </w:r>
      <w:r w:rsidRPr="003A18DD">
        <w:t>Интенсивность проката при этом профиле бандажей сохраняется на прежнем уровне</w:t>
      </w:r>
      <w:r w:rsidR="003A18DD" w:rsidRPr="003A18DD">
        <w:t>.</w:t>
      </w:r>
    </w:p>
    <w:p w:rsidR="003E1AC4" w:rsidRDefault="003E1AC4" w:rsidP="003A18DD"/>
    <w:p w:rsidR="003A18DD" w:rsidRPr="003A18DD" w:rsidRDefault="003A18DD" w:rsidP="003E1AC4">
      <w:pPr>
        <w:pStyle w:val="2"/>
      </w:pPr>
      <w:bookmarkStart w:id="21" w:name="_Toc239525229"/>
      <w:r>
        <w:t>2.7</w:t>
      </w:r>
      <w:r w:rsidR="00CF7730" w:rsidRPr="003A18DD">
        <w:t xml:space="preserve"> Буксы</w:t>
      </w:r>
      <w:bookmarkEnd w:id="21"/>
    </w:p>
    <w:p w:rsidR="003E1AC4" w:rsidRDefault="003E1AC4" w:rsidP="003A18DD"/>
    <w:p w:rsidR="003A18DD" w:rsidRDefault="00CF7730" w:rsidP="003A18DD">
      <w:r w:rsidRPr="003A18DD">
        <w:t>Буксы передают вертикальные и горизонтальные</w:t>
      </w:r>
      <w:r w:rsidR="003A18DD">
        <w:t xml:space="preserve"> (</w:t>
      </w:r>
      <w:r w:rsidRPr="003A18DD">
        <w:t>силы тяги и торможения, поперечные от набегания на рельс</w:t>
      </w:r>
      <w:r w:rsidR="003A18DD" w:rsidRPr="003A18DD">
        <w:t xml:space="preserve">) </w:t>
      </w:r>
      <w:r w:rsidRPr="003A18DD">
        <w:t>силы между рамой тележки и колесными парами</w:t>
      </w:r>
      <w:r w:rsidR="003A18DD" w:rsidRPr="003A18DD">
        <w:t xml:space="preserve">. </w:t>
      </w:r>
      <w:r w:rsidRPr="003A18DD">
        <w:t>Кроме того, буксы ограничивают продольные и поперечные перемещения колесной пары относительно рамы тележки</w:t>
      </w:r>
      <w:r w:rsidR="003A18DD" w:rsidRPr="003A18DD">
        <w:t xml:space="preserve">. </w:t>
      </w:r>
      <w:r w:rsidR="001D5A11" w:rsidRPr="003A18DD">
        <w:t>Корпус буксы</w:t>
      </w:r>
      <w:r w:rsidR="003A18DD" w:rsidRPr="003A18DD">
        <w:t xml:space="preserve"> </w:t>
      </w:r>
      <w:r w:rsidR="001D5A11" w:rsidRPr="003A18DD">
        <w:t>двумя поводками</w:t>
      </w:r>
      <w:r w:rsidR="003A18DD" w:rsidRPr="003A18DD">
        <w:t xml:space="preserve"> </w:t>
      </w:r>
      <w:r w:rsidR="001D5A11" w:rsidRPr="003A18DD">
        <w:t>соединен с рамой тележки</w:t>
      </w:r>
      <w:r w:rsidR="003A18DD" w:rsidRPr="003A18DD">
        <w:t xml:space="preserve">. </w:t>
      </w:r>
      <w:r w:rsidR="001D5A11" w:rsidRPr="003A18DD">
        <w:t>Соединение валиков поводков с корпусом буксы и рамой тележки производится посредством клиновых соединений</w:t>
      </w:r>
      <w:r w:rsidR="003A18DD" w:rsidRPr="003A18DD">
        <w:t xml:space="preserve">. </w:t>
      </w:r>
      <w:r w:rsidR="001D5A11" w:rsidRPr="003A18DD">
        <w:t>На предподступичную часть оси до упора в галтель надевают с натягом лабиринтное кольцо</w:t>
      </w:r>
      <w:r w:rsidR="003A18DD" w:rsidRPr="003A18DD">
        <w:t xml:space="preserve">. </w:t>
      </w:r>
      <w:r w:rsidR="001D5A11" w:rsidRPr="003A18DD">
        <w:t>Температура нагрева кольца 120</w:t>
      </w:r>
      <w:r w:rsidR="003A18DD" w:rsidRPr="003A18DD">
        <w:t xml:space="preserve"> - </w:t>
      </w:r>
      <w:r w:rsidR="001D5A11" w:rsidRPr="003A18DD">
        <w:t>150 °С</w:t>
      </w:r>
      <w:r w:rsidR="003A18DD" w:rsidRPr="003A18DD">
        <w:t xml:space="preserve">. </w:t>
      </w:r>
      <w:r w:rsidR="001D5A11" w:rsidRPr="003A18DD">
        <w:t>Лабиринтное кольцо образует с задней крышкой четырех камерное лабиринтное уплотнение буксы</w:t>
      </w:r>
      <w:r w:rsidR="003A18DD" w:rsidRPr="003A18DD">
        <w:t xml:space="preserve">. </w:t>
      </w:r>
      <w:r w:rsidR="001D5A11" w:rsidRPr="003A18DD">
        <w:t>Внутренние кольца подшипников имеют натяг 0,035</w:t>
      </w:r>
      <w:r w:rsidR="003A18DD" w:rsidRPr="003A18DD">
        <w:t xml:space="preserve"> - </w:t>
      </w:r>
      <w:r w:rsidR="001D5A11" w:rsidRPr="003A18DD">
        <w:t>0,065 мм и насаживаются на шейку оси вместе с дистанционным кольцом</w:t>
      </w:r>
      <w:r w:rsidR="003A18DD" w:rsidRPr="003A18DD">
        <w:t>,</w:t>
      </w:r>
      <w:r w:rsidR="001D5A11" w:rsidRPr="003A18DD">
        <w:t xml:space="preserve"> нагретым в масле индустриальном до температуры 100</w:t>
      </w:r>
      <w:r w:rsidR="003A18DD" w:rsidRPr="003A18DD">
        <w:t xml:space="preserve"> - </w:t>
      </w:r>
      <w:r w:rsidR="001D5A11" w:rsidRPr="003A18DD">
        <w:t>120 °С</w:t>
      </w:r>
      <w:r w:rsidR="003A18DD" w:rsidRPr="003A18DD">
        <w:t>.</w:t>
      </w:r>
    </w:p>
    <w:p w:rsidR="003A18DD" w:rsidRDefault="001D5A11" w:rsidP="003A18DD">
      <w:r w:rsidRPr="003A18DD">
        <w:t>Поводок буксы состоит из корпус с двумя головками, имеющими цилиндрические расточки, в которые запрессовывают с натягом 0,06</w:t>
      </w:r>
      <w:r w:rsidR="003A18DD" w:rsidRPr="003A18DD">
        <w:t xml:space="preserve"> - </w:t>
      </w:r>
      <w:r w:rsidRPr="003A18DD">
        <w:t>0,16 мм амортизаторы, сформированные один на коротком, другой на длинном валике</w:t>
      </w:r>
      <w:r w:rsidR="003A18DD" w:rsidRPr="003A18DD">
        <w:t xml:space="preserve">. </w:t>
      </w:r>
      <w:r w:rsidRPr="003A18DD">
        <w:t>Короткий валик</w:t>
      </w:r>
      <w:r w:rsidR="003A18DD">
        <w:t xml:space="preserve"> (</w:t>
      </w:r>
      <w:r w:rsidRPr="003A18DD">
        <w:t>буксовый</w:t>
      </w:r>
      <w:r w:rsidR="003A18DD" w:rsidRPr="003A18DD">
        <w:t xml:space="preserve">) </w:t>
      </w:r>
      <w:r w:rsidRPr="003A18DD">
        <w:t>имеет один резинометаллический амортизатор из втулок</w:t>
      </w:r>
      <w:r w:rsidR="003A18DD" w:rsidRPr="003A18DD">
        <w:t xml:space="preserve">. </w:t>
      </w:r>
      <w:r w:rsidRPr="003A18DD">
        <w:t>Длинный валик</w:t>
      </w:r>
      <w:r w:rsidR="003A18DD">
        <w:t xml:space="preserve"> (</w:t>
      </w:r>
      <w:r w:rsidRPr="003A18DD">
        <w:t>рамный</w:t>
      </w:r>
      <w:r w:rsidR="003A18DD" w:rsidRPr="003A18DD">
        <w:t xml:space="preserve">) </w:t>
      </w:r>
      <w:r w:rsidRPr="003A18DD">
        <w:t>имеет два резинометаллических амортизатора из втулок, между которыми помещены разделяющие их полукольца</w:t>
      </w:r>
      <w:r w:rsidR="003A18DD" w:rsidRPr="003A18DD">
        <w:t>.</w:t>
      </w:r>
    </w:p>
    <w:p w:rsidR="003E1AC4" w:rsidRDefault="001D5A11" w:rsidP="00096DFF">
      <w:r w:rsidRPr="003A18DD">
        <w:t>Амортизаторы формируют на валики путем напрессовки</w:t>
      </w:r>
      <w:r w:rsidR="003A18DD" w:rsidRPr="003A18DD">
        <w:t xml:space="preserve">. </w:t>
      </w:r>
      <w:r w:rsidRPr="003A18DD">
        <w:t>Перед напрессовкой резиновые втулки и все соприкасающиеся с ними поверхности смазывают смесью, состоящей из 30% касторового масла и 70% этилового спирта</w:t>
      </w:r>
      <w:r w:rsidR="003A18DD" w:rsidRPr="003A18DD">
        <w:t xml:space="preserve">. </w:t>
      </w:r>
      <w:r w:rsidRPr="003A18DD">
        <w:t>Сформированные поводки выдерживают в течение</w:t>
      </w:r>
      <w:r w:rsidR="003A18DD" w:rsidRPr="003A18DD">
        <w:t xml:space="preserve"> </w:t>
      </w:r>
      <w:r w:rsidRPr="003A18DD">
        <w:t>суток при температуре l5</w:t>
      </w:r>
      <w:r w:rsidR="003A18DD" w:rsidRPr="003A18DD">
        <w:t xml:space="preserve"> - </w:t>
      </w:r>
      <w:r w:rsidRPr="003A18DD">
        <w:t>30 'С без доступа света и приложения нагрузки для завершения релаксационного процесса</w:t>
      </w:r>
      <w:r w:rsidR="003A18DD" w:rsidRPr="003A18DD">
        <w:t>.</w:t>
      </w:r>
    </w:p>
    <w:p w:rsidR="003A18DD" w:rsidRDefault="003E1AC4" w:rsidP="003E1AC4">
      <w:pPr>
        <w:pStyle w:val="2"/>
      </w:pPr>
      <w:r>
        <w:br w:type="page"/>
      </w:r>
      <w:bookmarkStart w:id="22" w:name="_Toc239525230"/>
      <w:r w:rsidR="00991122" w:rsidRPr="003A18DD">
        <w:t>Заключение</w:t>
      </w:r>
      <w:bookmarkEnd w:id="22"/>
    </w:p>
    <w:p w:rsidR="003E1AC4" w:rsidRDefault="003E1AC4" w:rsidP="003A18DD"/>
    <w:p w:rsidR="003A18DD" w:rsidRDefault="00991122" w:rsidP="003A18DD">
      <w:r w:rsidRPr="003A18DD">
        <w:t>В результате выполнения расчетов получены сведущие данные</w:t>
      </w:r>
      <w:r w:rsidR="003A18DD" w:rsidRPr="003A18DD">
        <w:t>:</w:t>
      </w:r>
    </w:p>
    <w:p w:rsidR="003A18DD" w:rsidRDefault="00E00F59" w:rsidP="00096DFF">
      <w:pPr>
        <w:pStyle w:val="a"/>
        <w:ind w:firstLine="709"/>
      </w:pPr>
      <w:r w:rsidRPr="003A18DD">
        <w:t>вес состава пассажирского поезда</w:t>
      </w:r>
      <w:r w:rsidR="003A18DD" w:rsidRPr="003A18DD">
        <w:t xml:space="preserve">: </w:t>
      </w:r>
      <w:r w:rsidRPr="003A18DD">
        <w:t>=</w:t>
      </w:r>
      <w:r w:rsidR="003A18DD" w:rsidRPr="003A18DD">
        <w:t xml:space="preserve"> </w:t>
      </w:r>
      <w:r w:rsidRPr="003A18DD">
        <w:t>10078,8</w:t>
      </w:r>
      <w:r w:rsidR="003A18DD" w:rsidRPr="003A18DD">
        <w:t xml:space="preserve"> [</w:t>
      </w:r>
      <w:r w:rsidRPr="003A18DD">
        <w:t>кН</w:t>
      </w:r>
      <w:r w:rsidR="003A18DD" w:rsidRPr="003A18DD">
        <w:t>]</w:t>
      </w:r>
      <w:r w:rsidR="003E1AC4">
        <w:t>.</w:t>
      </w:r>
    </w:p>
    <w:p w:rsidR="003A18DD" w:rsidRDefault="00991122" w:rsidP="00096DFF">
      <w:pPr>
        <w:pStyle w:val="a"/>
        <w:ind w:firstLine="709"/>
      </w:pPr>
      <w:r w:rsidRPr="003A18DD">
        <w:t>касательная сил</w:t>
      </w:r>
      <w:r w:rsidR="00E00F59" w:rsidRPr="003A18DD">
        <w:t>а тяги</w:t>
      </w:r>
      <w:r w:rsidR="003A18DD" w:rsidRPr="003A18DD">
        <w:t xml:space="preserve">: </w:t>
      </w:r>
      <w:r w:rsidR="00E00F59" w:rsidRPr="003A18DD">
        <w:t>= 130572,15</w:t>
      </w:r>
      <w:r w:rsidR="003A18DD" w:rsidRPr="003A18DD">
        <w:t xml:space="preserve"> [</w:t>
      </w:r>
      <w:r w:rsidR="00E00F59" w:rsidRPr="003A18DD">
        <w:t>Н</w:t>
      </w:r>
      <w:r w:rsidR="003A18DD" w:rsidRPr="003A18DD">
        <w:t>]</w:t>
      </w:r>
      <w:r w:rsidR="003E1AC4">
        <w:t>.</w:t>
      </w:r>
    </w:p>
    <w:p w:rsidR="003A18DD" w:rsidRDefault="00991122" w:rsidP="00096DFF">
      <w:pPr>
        <w:pStyle w:val="a"/>
        <w:ind w:firstLine="709"/>
      </w:pPr>
      <w:r w:rsidRPr="003A18DD">
        <w:t>эффекти</w:t>
      </w:r>
      <w:r w:rsidR="00E00F59" w:rsidRPr="003A18DD">
        <w:t>вная мощность силовой установки</w:t>
      </w:r>
      <w:r w:rsidR="003A18DD" w:rsidRPr="003A18DD">
        <w:t xml:space="preserve">: </w:t>
      </w:r>
      <w:r w:rsidR="00E00F59" w:rsidRPr="003A18DD">
        <w:t>= 2300,4</w:t>
      </w:r>
      <w:r w:rsidR="003A18DD" w:rsidRPr="003A18DD">
        <w:t xml:space="preserve"> [</w:t>
      </w:r>
      <w:r w:rsidR="00E00F59" w:rsidRPr="003A18DD">
        <w:t>кВт</w:t>
      </w:r>
      <w:r w:rsidR="003A18DD" w:rsidRPr="003A18DD">
        <w:t>]</w:t>
      </w:r>
      <w:r w:rsidR="003E1AC4">
        <w:t>.</w:t>
      </w:r>
    </w:p>
    <w:p w:rsidR="003A18DD" w:rsidRDefault="00991122" w:rsidP="003A18DD">
      <w:r w:rsidRPr="003A18DD">
        <w:t xml:space="preserve">На основании полученных данных </w:t>
      </w:r>
      <w:r w:rsidR="00E00F59" w:rsidRPr="003A18DD">
        <w:t>выбрал прототип тепловоза ТЭП60</w:t>
      </w:r>
      <w:r w:rsidRPr="003A18DD">
        <w:t>, который обладает следующими положительными качествами</w:t>
      </w:r>
      <w:r w:rsidR="003A18DD" w:rsidRPr="003A18DD">
        <w:t>:</w:t>
      </w:r>
    </w:p>
    <w:p w:rsidR="003A18DD" w:rsidRDefault="00E00F59" w:rsidP="00096DFF">
      <w:pPr>
        <w:pStyle w:val="a"/>
        <w:ind w:firstLine="709"/>
      </w:pPr>
      <w:r w:rsidRPr="003A18DD">
        <w:t xml:space="preserve">при </w:t>
      </w:r>
      <w:r w:rsidR="00991122" w:rsidRPr="003A18DD">
        <w:t>небольшой веси малые габаритные размеры дизеля, при высокой надежности</w:t>
      </w:r>
      <w:r w:rsidR="003E1AC4">
        <w:t>.</w:t>
      </w:r>
    </w:p>
    <w:p w:rsidR="003A18DD" w:rsidRDefault="00991122" w:rsidP="00096DFF">
      <w:pPr>
        <w:pStyle w:val="a"/>
        <w:ind w:firstLine="709"/>
      </w:pPr>
      <w:r w:rsidRPr="003A18DD">
        <w:t>удобство обслуживания и ремонта тепловоза</w:t>
      </w:r>
      <w:r w:rsidR="003E1AC4">
        <w:t>.</w:t>
      </w:r>
    </w:p>
    <w:p w:rsidR="003A18DD" w:rsidRDefault="00991122" w:rsidP="00096DFF">
      <w:pPr>
        <w:pStyle w:val="a"/>
        <w:ind w:firstLine="709"/>
      </w:pPr>
      <w:r w:rsidRPr="003A18DD">
        <w:t>минимальная интенсивность износа деталей тепловоза</w:t>
      </w:r>
      <w:r w:rsidR="003E1AC4">
        <w:t>.</w:t>
      </w:r>
    </w:p>
    <w:p w:rsidR="003A18DD" w:rsidRDefault="00991122" w:rsidP="00096DFF">
      <w:pPr>
        <w:pStyle w:val="a"/>
        <w:ind w:firstLine="709"/>
      </w:pPr>
      <w:r w:rsidRPr="003A18DD">
        <w:t>высокая экономичность основных деталей и узлов</w:t>
      </w:r>
      <w:r w:rsidR="003E1AC4">
        <w:t>.</w:t>
      </w:r>
    </w:p>
    <w:p w:rsidR="003A18DD" w:rsidRDefault="007866FC" w:rsidP="00096DFF">
      <w:pPr>
        <w:pStyle w:val="a"/>
        <w:ind w:firstLine="709"/>
      </w:pPr>
      <w:r w:rsidRPr="003A18DD">
        <w:t>опорно-рамное</w:t>
      </w:r>
      <w:r w:rsidR="00991122" w:rsidRPr="003A18DD">
        <w:t xml:space="preserve"> подвешив</w:t>
      </w:r>
      <w:r w:rsidRPr="003A18DD">
        <w:t>ание тяговых электродвигателей достигается уменьшение подрессоренной массы благодаря тому, что масса двигателя входит в подрессорную массу</w:t>
      </w:r>
      <w:r w:rsidR="003A18DD" w:rsidRPr="003A18DD">
        <w:t xml:space="preserve">. </w:t>
      </w:r>
      <w:r w:rsidRPr="003A18DD">
        <w:t>Этим достигается уменьшение воздействие на путь и сохранность самого двигателя</w:t>
      </w:r>
      <w:r w:rsidR="003A18DD" w:rsidRPr="003A18DD">
        <w:t xml:space="preserve">. </w:t>
      </w:r>
      <w:r w:rsidRPr="003A18DD">
        <w:t xml:space="preserve">Так по сравнению с опорно-осевым подвешиванием электродвигателей увеличивается срок службы </w:t>
      </w:r>
      <w:r w:rsidR="009D4A9B" w:rsidRPr="003A18DD">
        <w:t>щеток, в несколь</w:t>
      </w:r>
      <w:r w:rsidRPr="003A18DD">
        <w:t xml:space="preserve">ко раз уменьшается </w:t>
      </w:r>
      <w:r w:rsidR="009D4A9B" w:rsidRPr="003A18DD">
        <w:t>ускорение массы электродвигателя при следовании с высокими скоростями</w:t>
      </w:r>
      <w:r w:rsidR="003A18DD" w:rsidRPr="003A18DD">
        <w:t>.</w:t>
      </w:r>
    </w:p>
    <w:p w:rsidR="003A18DD" w:rsidRDefault="003E1AC4" w:rsidP="003E1AC4">
      <w:pPr>
        <w:pStyle w:val="2"/>
      </w:pPr>
      <w:r>
        <w:br w:type="page"/>
      </w:r>
      <w:bookmarkStart w:id="23" w:name="_Toc239525231"/>
      <w:r w:rsidR="00991122" w:rsidRPr="003A18DD">
        <w:t>Список используемой литературы</w:t>
      </w:r>
      <w:bookmarkEnd w:id="23"/>
    </w:p>
    <w:p w:rsidR="003E1AC4" w:rsidRPr="003E1AC4" w:rsidRDefault="003E1AC4" w:rsidP="003E1AC4"/>
    <w:p w:rsidR="003A18DD" w:rsidRDefault="009D4A9B" w:rsidP="00096DFF">
      <w:pPr>
        <w:ind w:firstLine="0"/>
      </w:pPr>
      <w:r w:rsidRPr="003A18DD">
        <w:t>Тепловоз ТЭП60</w:t>
      </w:r>
      <w:r w:rsidR="003A18DD" w:rsidRPr="003A18DD">
        <w:t>:</w:t>
      </w:r>
    </w:p>
    <w:p w:rsidR="003A18DD" w:rsidRDefault="003E1AC4" w:rsidP="00096DFF">
      <w:pPr>
        <w:ind w:firstLine="0"/>
      </w:pPr>
      <w:r>
        <w:t xml:space="preserve">1. </w:t>
      </w:r>
      <w:r w:rsidR="009D4A9B" w:rsidRPr="003A18DD">
        <w:t>Руководство по эксплуатации и обслуживанию \ Издательство 2-е,</w:t>
      </w:r>
      <w:r>
        <w:t xml:space="preserve"> </w:t>
      </w:r>
      <w:r w:rsidR="009D4A9B" w:rsidRPr="003A18DD">
        <w:t>переработал и дополнил</w:t>
      </w:r>
      <w:r w:rsidR="003A18DD">
        <w:t>.</w:t>
      </w:r>
      <w:r w:rsidR="00096DFF">
        <w:t xml:space="preserve"> </w:t>
      </w:r>
      <w:r w:rsidR="003A18DD">
        <w:t>М., "</w:t>
      </w:r>
      <w:r w:rsidR="009D4A9B" w:rsidRPr="003A18DD">
        <w:t>Транспорт</w:t>
      </w:r>
      <w:r w:rsidR="003A18DD">
        <w:t xml:space="preserve">", </w:t>
      </w:r>
      <w:r w:rsidR="009D4A9B" w:rsidRPr="003A18DD">
        <w:t>1975г</w:t>
      </w:r>
      <w:r w:rsidR="003A18DD" w:rsidRPr="003A18DD">
        <w:t>.</w:t>
      </w:r>
    </w:p>
    <w:p w:rsidR="003A18DD" w:rsidRDefault="009D4A9B" w:rsidP="00096DFF">
      <w:pPr>
        <w:ind w:firstLine="0"/>
      </w:pPr>
      <w:r w:rsidRPr="003A18DD">
        <w:t>2</w:t>
      </w:r>
      <w:r w:rsidR="003A18DD" w:rsidRPr="003A18DD">
        <w:t xml:space="preserve">. </w:t>
      </w:r>
      <w:r w:rsidRPr="003A18DD">
        <w:t>Пассажирский тепловоз ТЭП60</w:t>
      </w:r>
      <w:r w:rsidR="003A18DD" w:rsidRPr="003A18DD">
        <w:t>:</w:t>
      </w:r>
      <w:r w:rsidR="003E1AC4">
        <w:t xml:space="preserve"> </w:t>
      </w:r>
      <w:r w:rsidR="007A47AB" w:rsidRPr="003A18DD">
        <w:t>Г</w:t>
      </w:r>
      <w:r w:rsidR="003A18DD">
        <w:t xml:space="preserve">.А. </w:t>
      </w:r>
      <w:r w:rsidR="007A47AB" w:rsidRPr="003A18DD">
        <w:t>Жилин и др</w:t>
      </w:r>
      <w:r w:rsidR="003A18DD" w:rsidRPr="003A18DD">
        <w:t xml:space="preserve">. </w:t>
      </w:r>
      <w:r w:rsidRPr="003A18DD">
        <w:t>\ Издательство 2-е,</w:t>
      </w:r>
      <w:r w:rsidR="003E1AC4">
        <w:t xml:space="preserve"> </w:t>
      </w:r>
      <w:r w:rsidRPr="003A18DD">
        <w:t>переработал и дополнил</w:t>
      </w:r>
      <w:r w:rsidR="003A18DD">
        <w:t>.</w:t>
      </w:r>
      <w:r w:rsidR="00096DFF">
        <w:t xml:space="preserve"> </w:t>
      </w:r>
      <w:r w:rsidR="003A18DD">
        <w:t>М., "</w:t>
      </w:r>
      <w:r w:rsidRPr="003A18DD">
        <w:t>Транспорт</w:t>
      </w:r>
      <w:r w:rsidR="003A18DD">
        <w:t xml:space="preserve">", </w:t>
      </w:r>
      <w:r w:rsidR="007A47AB" w:rsidRPr="003A18DD">
        <w:t>1971</w:t>
      </w:r>
      <w:r w:rsidRPr="003A18DD">
        <w:t>г</w:t>
      </w:r>
      <w:r w:rsidR="003A18DD" w:rsidRPr="003A18DD">
        <w:t>.</w:t>
      </w:r>
    </w:p>
    <w:p w:rsidR="00F01222" w:rsidRPr="003A18DD" w:rsidRDefault="007A47AB" w:rsidP="00096DFF">
      <w:pPr>
        <w:ind w:firstLine="0"/>
      </w:pPr>
      <w:r w:rsidRPr="003A18DD">
        <w:t>3</w:t>
      </w:r>
      <w:r w:rsidR="003A18DD" w:rsidRPr="003A18DD">
        <w:t xml:space="preserve">. </w:t>
      </w:r>
      <w:r w:rsidRPr="003A18DD">
        <w:t>Методические указания по выполнению курсовой работы по</w:t>
      </w:r>
      <w:r w:rsidR="003E1AC4">
        <w:t xml:space="preserve"> </w:t>
      </w:r>
      <w:r w:rsidRPr="003A18DD">
        <w:t>дисциплине “Локомотивы</w:t>
      </w:r>
      <w:r w:rsidR="003A18DD">
        <w:t xml:space="preserve"> (</w:t>
      </w:r>
      <w:r w:rsidRPr="003A18DD">
        <w:t>общий курс</w:t>
      </w:r>
      <w:r w:rsidR="003A18DD" w:rsidRPr="003A18DD">
        <w:t xml:space="preserve">) </w:t>
      </w:r>
      <w:r w:rsidRPr="003A18DD">
        <w:t>” \ В</w:t>
      </w:r>
      <w:r w:rsidR="003A18DD">
        <w:t xml:space="preserve">.Д. </w:t>
      </w:r>
      <w:r w:rsidRPr="003A18DD">
        <w:t>Кузьмич,</w:t>
      </w:r>
      <w:r w:rsidR="003E1AC4">
        <w:t xml:space="preserve"> </w:t>
      </w:r>
      <w:r w:rsidRPr="003A18DD">
        <w:t>В</w:t>
      </w:r>
      <w:r w:rsidR="003A18DD">
        <w:t xml:space="preserve">.Б. </w:t>
      </w:r>
      <w:r w:rsidRPr="003A18DD">
        <w:t>Скуев, Г</w:t>
      </w:r>
      <w:r w:rsidR="003A18DD">
        <w:t xml:space="preserve">.А. </w:t>
      </w:r>
      <w:r w:rsidRPr="003A18DD">
        <w:t>Ильин, Ю</w:t>
      </w:r>
      <w:r w:rsidR="003A18DD">
        <w:t xml:space="preserve">.В. </w:t>
      </w:r>
      <w:r w:rsidRPr="003A18DD">
        <w:t>Емельянов</w:t>
      </w:r>
      <w:r w:rsidR="00096DFF">
        <w:t>.</w:t>
      </w:r>
      <w:bookmarkStart w:id="24" w:name="_GoBack"/>
      <w:bookmarkEnd w:id="24"/>
    </w:p>
    <w:sectPr w:rsidR="00F01222" w:rsidRPr="003A18DD" w:rsidSect="003A18DD">
      <w:headerReference w:type="default" r:id="rId74"/>
      <w:type w:val="continuous"/>
      <w:pgSz w:w="11906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7F" w:rsidRDefault="002E2A7F">
      <w:r>
        <w:separator/>
      </w:r>
    </w:p>
    <w:p w:rsidR="002E2A7F" w:rsidRDefault="002E2A7F"/>
  </w:endnote>
  <w:endnote w:type="continuationSeparator" w:id="0">
    <w:p w:rsidR="002E2A7F" w:rsidRDefault="002E2A7F">
      <w:r>
        <w:continuationSeparator/>
      </w:r>
    </w:p>
    <w:p w:rsidR="002E2A7F" w:rsidRDefault="002E2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7F" w:rsidRDefault="002E2A7F">
      <w:r>
        <w:separator/>
      </w:r>
    </w:p>
    <w:p w:rsidR="002E2A7F" w:rsidRDefault="002E2A7F"/>
  </w:footnote>
  <w:footnote w:type="continuationSeparator" w:id="0">
    <w:p w:rsidR="002E2A7F" w:rsidRDefault="002E2A7F">
      <w:r>
        <w:continuationSeparator/>
      </w:r>
    </w:p>
    <w:p w:rsidR="002E2A7F" w:rsidRDefault="002E2A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DD" w:rsidRDefault="000577B0" w:rsidP="003A18DD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A18DD" w:rsidRDefault="003A18DD" w:rsidP="003E1AC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280AEC"/>
    <w:lvl w:ilvl="0">
      <w:numFmt w:val="bullet"/>
      <w:lvlText w:val="*"/>
      <w:lvlJc w:val="left"/>
    </w:lvl>
  </w:abstractNum>
  <w:abstractNum w:abstractNumId="1">
    <w:nsid w:val="04C10929"/>
    <w:multiLevelType w:val="multilevel"/>
    <w:tmpl w:val="11DA43E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E1C"/>
    <w:multiLevelType w:val="multilevel"/>
    <w:tmpl w:val="996EB7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1F54B0"/>
    <w:multiLevelType w:val="hybridMultilevel"/>
    <w:tmpl w:val="B758527C"/>
    <w:lvl w:ilvl="0" w:tplc="F006DB9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55478E"/>
    <w:multiLevelType w:val="hybridMultilevel"/>
    <w:tmpl w:val="BDD4029C"/>
    <w:lvl w:ilvl="0" w:tplc="D650493A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3F361F"/>
    <w:multiLevelType w:val="hybridMultilevel"/>
    <w:tmpl w:val="D3B6A096"/>
    <w:lvl w:ilvl="0" w:tplc="3392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353"/>
        <w:lvlJc w:val="left"/>
        <w:rPr>
          <w:rFonts w:ascii="Arial" w:hAnsi="Arial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308"/>
    <w:rsid w:val="00031860"/>
    <w:rsid w:val="00032E22"/>
    <w:rsid w:val="00033918"/>
    <w:rsid w:val="00044445"/>
    <w:rsid w:val="000467A2"/>
    <w:rsid w:val="000512F3"/>
    <w:rsid w:val="0005443B"/>
    <w:rsid w:val="000556D6"/>
    <w:rsid w:val="00055E78"/>
    <w:rsid w:val="000577B0"/>
    <w:rsid w:val="000610BB"/>
    <w:rsid w:val="00067390"/>
    <w:rsid w:val="0008405C"/>
    <w:rsid w:val="000929D1"/>
    <w:rsid w:val="00096DFF"/>
    <w:rsid w:val="000A2D58"/>
    <w:rsid w:val="000B04A8"/>
    <w:rsid w:val="000E7237"/>
    <w:rsid w:val="000F6841"/>
    <w:rsid w:val="000F6CD2"/>
    <w:rsid w:val="00124553"/>
    <w:rsid w:val="00135824"/>
    <w:rsid w:val="00150F3D"/>
    <w:rsid w:val="001702FA"/>
    <w:rsid w:val="001B0FC4"/>
    <w:rsid w:val="001C06F3"/>
    <w:rsid w:val="001D5A11"/>
    <w:rsid w:val="00235346"/>
    <w:rsid w:val="002441BE"/>
    <w:rsid w:val="00246242"/>
    <w:rsid w:val="002562AC"/>
    <w:rsid w:val="00257B98"/>
    <w:rsid w:val="00261647"/>
    <w:rsid w:val="002A03D3"/>
    <w:rsid w:val="002A18EB"/>
    <w:rsid w:val="002E2A7F"/>
    <w:rsid w:val="0034608A"/>
    <w:rsid w:val="00346BC7"/>
    <w:rsid w:val="00371606"/>
    <w:rsid w:val="00375196"/>
    <w:rsid w:val="003A18DD"/>
    <w:rsid w:val="003C4854"/>
    <w:rsid w:val="003D528A"/>
    <w:rsid w:val="003E1AC4"/>
    <w:rsid w:val="003E7155"/>
    <w:rsid w:val="004164CD"/>
    <w:rsid w:val="004173DD"/>
    <w:rsid w:val="00425C03"/>
    <w:rsid w:val="004354C0"/>
    <w:rsid w:val="00446D3F"/>
    <w:rsid w:val="004648A1"/>
    <w:rsid w:val="00465A31"/>
    <w:rsid w:val="00473F49"/>
    <w:rsid w:val="004C4B56"/>
    <w:rsid w:val="004D28F1"/>
    <w:rsid w:val="005010A5"/>
    <w:rsid w:val="00541BE9"/>
    <w:rsid w:val="00542F41"/>
    <w:rsid w:val="00592D53"/>
    <w:rsid w:val="005C045F"/>
    <w:rsid w:val="005C378D"/>
    <w:rsid w:val="005E30AB"/>
    <w:rsid w:val="006031F7"/>
    <w:rsid w:val="0061347A"/>
    <w:rsid w:val="0062016B"/>
    <w:rsid w:val="00633388"/>
    <w:rsid w:val="00644152"/>
    <w:rsid w:val="006527EE"/>
    <w:rsid w:val="006B2BD8"/>
    <w:rsid w:val="00706217"/>
    <w:rsid w:val="0071167B"/>
    <w:rsid w:val="00725C8F"/>
    <w:rsid w:val="0072640B"/>
    <w:rsid w:val="007866FC"/>
    <w:rsid w:val="007A47AB"/>
    <w:rsid w:val="007B2454"/>
    <w:rsid w:val="007B4434"/>
    <w:rsid w:val="007B64A6"/>
    <w:rsid w:val="007C2FD4"/>
    <w:rsid w:val="007D1301"/>
    <w:rsid w:val="007D5DE5"/>
    <w:rsid w:val="007D6342"/>
    <w:rsid w:val="007D71A7"/>
    <w:rsid w:val="007F3BAD"/>
    <w:rsid w:val="007F56B8"/>
    <w:rsid w:val="00801AD9"/>
    <w:rsid w:val="00804B73"/>
    <w:rsid w:val="00805BC6"/>
    <w:rsid w:val="00820FA2"/>
    <w:rsid w:val="00832EB8"/>
    <w:rsid w:val="008565AE"/>
    <w:rsid w:val="00875C19"/>
    <w:rsid w:val="00893CAE"/>
    <w:rsid w:val="008A0D5F"/>
    <w:rsid w:val="008C4A92"/>
    <w:rsid w:val="008C4F8B"/>
    <w:rsid w:val="008D7308"/>
    <w:rsid w:val="008E729C"/>
    <w:rsid w:val="009074F1"/>
    <w:rsid w:val="00933F95"/>
    <w:rsid w:val="0094410C"/>
    <w:rsid w:val="0094492D"/>
    <w:rsid w:val="009458DC"/>
    <w:rsid w:val="0097550C"/>
    <w:rsid w:val="009839D8"/>
    <w:rsid w:val="00991122"/>
    <w:rsid w:val="0099798C"/>
    <w:rsid w:val="009A51C1"/>
    <w:rsid w:val="009B69D1"/>
    <w:rsid w:val="009C0E08"/>
    <w:rsid w:val="009C78F2"/>
    <w:rsid w:val="009D4A9B"/>
    <w:rsid w:val="009E4659"/>
    <w:rsid w:val="009E5ACD"/>
    <w:rsid w:val="009E7B22"/>
    <w:rsid w:val="00A74F4D"/>
    <w:rsid w:val="00A80973"/>
    <w:rsid w:val="00A83DFA"/>
    <w:rsid w:val="00A87437"/>
    <w:rsid w:val="00AA0B0B"/>
    <w:rsid w:val="00AC01FE"/>
    <w:rsid w:val="00AC5BFE"/>
    <w:rsid w:val="00AF67C8"/>
    <w:rsid w:val="00B02B03"/>
    <w:rsid w:val="00B152E6"/>
    <w:rsid w:val="00B318C0"/>
    <w:rsid w:val="00B34AFB"/>
    <w:rsid w:val="00B66E0E"/>
    <w:rsid w:val="00B71B6D"/>
    <w:rsid w:val="00B86C4A"/>
    <w:rsid w:val="00BC1D6B"/>
    <w:rsid w:val="00BD667D"/>
    <w:rsid w:val="00BF7DF3"/>
    <w:rsid w:val="00BF7FCA"/>
    <w:rsid w:val="00C03FB9"/>
    <w:rsid w:val="00C04702"/>
    <w:rsid w:val="00C266D6"/>
    <w:rsid w:val="00C27201"/>
    <w:rsid w:val="00C27ED6"/>
    <w:rsid w:val="00C33FBD"/>
    <w:rsid w:val="00C341F1"/>
    <w:rsid w:val="00C405B4"/>
    <w:rsid w:val="00C53D04"/>
    <w:rsid w:val="00C648E4"/>
    <w:rsid w:val="00C74305"/>
    <w:rsid w:val="00C907D8"/>
    <w:rsid w:val="00CB6121"/>
    <w:rsid w:val="00CE6121"/>
    <w:rsid w:val="00CF7730"/>
    <w:rsid w:val="00D10D2C"/>
    <w:rsid w:val="00D42A61"/>
    <w:rsid w:val="00D576E7"/>
    <w:rsid w:val="00D609FD"/>
    <w:rsid w:val="00D6654B"/>
    <w:rsid w:val="00D770BE"/>
    <w:rsid w:val="00D80455"/>
    <w:rsid w:val="00D82ED9"/>
    <w:rsid w:val="00D835F5"/>
    <w:rsid w:val="00D85D68"/>
    <w:rsid w:val="00DA2AB0"/>
    <w:rsid w:val="00DE3198"/>
    <w:rsid w:val="00DF5B46"/>
    <w:rsid w:val="00E00F59"/>
    <w:rsid w:val="00E10C45"/>
    <w:rsid w:val="00E5121A"/>
    <w:rsid w:val="00E57D6F"/>
    <w:rsid w:val="00E62BC7"/>
    <w:rsid w:val="00E73190"/>
    <w:rsid w:val="00E9778B"/>
    <w:rsid w:val="00EB6D97"/>
    <w:rsid w:val="00EC0A9F"/>
    <w:rsid w:val="00EC5D7A"/>
    <w:rsid w:val="00F01222"/>
    <w:rsid w:val="00F019A3"/>
    <w:rsid w:val="00F127D7"/>
    <w:rsid w:val="00F16964"/>
    <w:rsid w:val="00F335E5"/>
    <w:rsid w:val="00F94BA8"/>
    <w:rsid w:val="00F97C12"/>
    <w:rsid w:val="00FA4923"/>
    <w:rsid w:val="00FD06E5"/>
    <w:rsid w:val="00FD27BB"/>
    <w:rsid w:val="00FD7353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A1C6A122-3FF6-4B24-8CA9-29E3547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18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18D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18D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A18D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18D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18D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18D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18D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18D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7F56B8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21">
    <w:name w:val="Body Text 2"/>
    <w:basedOn w:val="a2"/>
    <w:link w:val="22"/>
    <w:uiPriority w:val="99"/>
    <w:rsid w:val="00991122"/>
    <w:pPr>
      <w:ind w:left="142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D6654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3A18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A18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3A18D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A18DD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3A18DD"/>
    <w:pPr>
      <w:ind w:firstLine="0"/>
    </w:pPr>
  </w:style>
  <w:style w:type="character" w:customStyle="1" w:styleId="aa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A18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A18DD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3A18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18DD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3A18DD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3A18D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3A18DD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A18DD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3A18DD"/>
    <w:rPr>
      <w:rFonts w:cs="Times New Roman"/>
    </w:rPr>
  </w:style>
  <w:style w:type="character" w:customStyle="1" w:styleId="af6">
    <w:name w:val="номер страницы"/>
    <w:uiPriority w:val="99"/>
    <w:rsid w:val="003A18DD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A18D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A18DD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A18D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A18D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18D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18DD"/>
    <w:pPr>
      <w:ind w:left="958"/>
    </w:pPr>
  </w:style>
  <w:style w:type="paragraph" w:styleId="25">
    <w:name w:val="Body Text Indent 2"/>
    <w:basedOn w:val="a2"/>
    <w:link w:val="26"/>
    <w:uiPriority w:val="99"/>
    <w:rsid w:val="003A18D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3A18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ий текст з від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3A18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A18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18DD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18DD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A18D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A18D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A18D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A18DD"/>
    <w:rPr>
      <w:i/>
      <w:iCs/>
    </w:rPr>
  </w:style>
  <w:style w:type="paragraph" w:customStyle="1" w:styleId="afa">
    <w:name w:val="ТАБЛИЦА"/>
    <w:next w:val="a2"/>
    <w:autoRedefine/>
    <w:uiPriority w:val="99"/>
    <w:rsid w:val="003A18D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A18DD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3A18DD"/>
  </w:style>
  <w:style w:type="table" w:customStyle="1" w:styleId="14">
    <w:name w:val="Стиль таблицы1"/>
    <w:uiPriority w:val="99"/>
    <w:rsid w:val="003A18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A18D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A18DD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A18DD"/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3A18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7515</Words>
  <Characters>42840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>ауцац4е</Company>
  <LinksUpToDate>false</LinksUpToDate>
  <CharactersWithSpaces>50255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:-)Юра</dc:creator>
  <cp:keywords/>
  <dc:description/>
  <cp:lastModifiedBy>Irina</cp:lastModifiedBy>
  <cp:revision>2</cp:revision>
  <dcterms:created xsi:type="dcterms:W3CDTF">2014-09-12T07:20:00Z</dcterms:created>
  <dcterms:modified xsi:type="dcterms:W3CDTF">2014-09-12T07:20:00Z</dcterms:modified>
</cp:coreProperties>
</file>