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31B07" w:rsidRPr="00231B07" w:rsidRDefault="004050B2" w:rsidP="00231B07">
      <w:pPr>
        <w:spacing w:line="360" w:lineRule="auto"/>
        <w:ind w:firstLine="709"/>
        <w:jc w:val="center"/>
        <w:rPr>
          <w:b/>
          <w:bCs/>
          <w:sz w:val="28"/>
          <w:szCs w:val="28"/>
          <w:lang w:val="en-US"/>
        </w:rPr>
      </w:pPr>
      <w:r w:rsidRPr="00231B07">
        <w:rPr>
          <w:b/>
          <w:bCs/>
          <w:sz w:val="28"/>
          <w:szCs w:val="28"/>
        </w:rPr>
        <w:t>Министерство образования Российской Федерации</w:t>
      </w:r>
    </w:p>
    <w:p w:rsidR="00231B07" w:rsidRPr="00231B07" w:rsidRDefault="004050B2" w:rsidP="00231B07">
      <w:pPr>
        <w:spacing w:line="360" w:lineRule="auto"/>
        <w:ind w:firstLine="709"/>
        <w:jc w:val="center"/>
        <w:rPr>
          <w:b/>
          <w:bCs/>
          <w:sz w:val="28"/>
          <w:szCs w:val="28"/>
          <w:lang w:val="en-US"/>
        </w:rPr>
      </w:pPr>
      <w:r w:rsidRPr="00231B07">
        <w:rPr>
          <w:b/>
          <w:bCs/>
          <w:sz w:val="28"/>
          <w:szCs w:val="28"/>
        </w:rPr>
        <w:t>УРАЛЬСКИЙ ГОСУДАРСТВЕННЫЙ ТЕХНИЧЕСКИЙ УНИВЕРСИТЕТ</w:t>
      </w:r>
    </w:p>
    <w:p w:rsidR="004050B2" w:rsidRPr="00231B07" w:rsidRDefault="004050B2" w:rsidP="00231B07">
      <w:pPr>
        <w:spacing w:line="360" w:lineRule="auto"/>
        <w:ind w:firstLine="709"/>
        <w:jc w:val="center"/>
        <w:rPr>
          <w:b/>
          <w:bCs/>
          <w:sz w:val="28"/>
          <w:szCs w:val="28"/>
        </w:rPr>
      </w:pPr>
      <w:r w:rsidRPr="00231B07">
        <w:rPr>
          <w:b/>
          <w:bCs/>
          <w:sz w:val="28"/>
          <w:szCs w:val="28"/>
        </w:rPr>
        <w:t>КАФЕДРА РАДИОЭЛЕКТРОНИКИ ИНФОРМАЦИОННЫХ СИСТЕМ</w:t>
      </w:r>
    </w:p>
    <w:p w:rsidR="004050B2" w:rsidRPr="00231B07" w:rsidRDefault="004050B2" w:rsidP="00231B07">
      <w:pPr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4050B2" w:rsidRPr="00231B07" w:rsidRDefault="004050B2" w:rsidP="00231B07">
      <w:pPr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4050B2" w:rsidRPr="00231B07" w:rsidRDefault="004050B2" w:rsidP="00231B07">
      <w:pPr>
        <w:tabs>
          <w:tab w:val="left" w:pos="5529"/>
          <w:tab w:val="left" w:pos="7371"/>
          <w:tab w:val="right" w:leader="underscore" w:pos="8789"/>
        </w:tabs>
        <w:spacing w:line="360" w:lineRule="auto"/>
        <w:ind w:left="1276" w:firstLine="1276"/>
        <w:jc w:val="both"/>
        <w:rPr>
          <w:sz w:val="28"/>
          <w:szCs w:val="28"/>
        </w:rPr>
      </w:pPr>
      <w:r w:rsidRPr="00231B07">
        <w:rPr>
          <w:sz w:val="28"/>
          <w:szCs w:val="28"/>
        </w:rPr>
        <w:tab/>
        <w:t>Оценка работы</w:t>
      </w:r>
      <w:r w:rsidRPr="00231B07">
        <w:rPr>
          <w:sz w:val="28"/>
          <w:szCs w:val="28"/>
        </w:rPr>
        <w:tab/>
      </w:r>
      <w:r w:rsidRPr="00231B07">
        <w:rPr>
          <w:sz w:val="28"/>
          <w:szCs w:val="28"/>
        </w:rPr>
        <w:tab/>
      </w:r>
    </w:p>
    <w:p w:rsidR="004050B2" w:rsidRPr="00231B07" w:rsidRDefault="004050B2" w:rsidP="00231B07">
      <w:pPr>
        <w:tabs>
          <w:tab w:val="left" w:pos="5529"/>
          <w:tab w:val="left" w:pos="7371"/>
          <w:tab w:val="right" w:leader="underscore" w:pos="8789"/>
        </w:tabs>
        <w:spacing w:line="360" w:lineRule="auto"/>
        <w:ind w:left="1276" w:firstLine="1276"/>
        <w:jc w:val="both"/>
        <w:rPr>
          <w:sz w:val="28"/>
          <w:szCs w:val="28"/>
        </w:rPr>
      </w:pPr>
      <w:r w:rsidRPr="00231B07">
        <w:rPr>
          <w:sz w:val="28"/>
          <w:szCs w:val="28"/>
        </w:rPr>
        <w:tab/>
        <w:t>Члены комиссии</w:t>
      </w:r>
      <w:r w:rsidRPr="00231B07">
        <w:rPr>
          <w:sz w:val="28"/>
          <w:szCs w:val="28"/>
        </w:rPr>
        <w:tab/>
      </w:r>
    </w:p>
    <w:p w:rsidR="004050B2" w:rsidRPr="00231B07" w:rsidRDefault="004050B2" w:rsidP="00231B07">
      <w:pPr>
        <w:tabs>
          <w:tab w:val="left" w:pos="5103"/>
          <w:tab w:val="left" w:pos="7371"/>
          <w:tab w:val="right" w:leader="underscore" w:pos="8789"/>
        </w:tabs>
        <w:spacing w:line="360" w:lineRule="auto"/>
        <w:ind w:left="1276" w:firstLine="1276"/>
        <w:jc w:val="both"/>
        <w:rPr>
          <w:sz w:val="28"/>
          <w:szCs w:val="28"/>
        </w:rPr>
      </w:pPr>
      <w:r w:rsidRPr="00231B07">
        <w:rPr>
          <w:sz w:val="28"/>
          <w:szCs w:val="28"/>
        </w:rPr>
        <w:tab/>
      </w:r>
      <w:r w:rsidRPr="00231B07">
        <w:rPr>
          <w:sz w:val="28"/>
          <w:szCs w:val="28"/>
        </w:rPr>
        <w:tab/>
      </w:r>
      <w:r w:rsidRPr="00231B07">
        <w:rPr>
          <w:sz w:val="28"/>
          <w:szCs w:val="28"/>
        </w:rPr>
        <w:tab/>
      </w:r>
    </w:p>
    <w:p w:rsidR="004050B2" w:rsidRPr="00231B07" w:rsidRDefault="004050B2" w:rsidP="00231B07">
      <w:pPr>
        <w:tabs>
          <w:tab w:val="left" w:pos="5103"/>
          <w:tab w:val="left" w:pos="7371"/>
          <w:tab w:val="right" w:leader="underscore" w:pos="8789"/>
        </w:tabs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4050B2" w:rsidRPr="00231B07" w:rsidRDefault="004050B2" w:rsidP="00231B07">
      <w:pPr>
        <w:tabs>
          <w:tab w:val="left" w:pos="5670"/>
          <w:tab w:val="left" w:pos="7371"/>
          <w:tab w:val="right" w:leader="underscore" w:pos="8789"/>
        </w:tabs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4050B2" w:rsidRPr="00231B07" w:rsidRDefault="004050B2" w:rsidP="00231B07">
      <w:pPr>
        <w:pStyle w:val="1"/>
        <w:spacing w:line="360" w:lineRule="auto"/>
        <w:ind w:firstLine="709"/>
        <w:rPr>
          <w:caps/>
          <w:kern w:val="32"/>
          <w:sz w:val="28"/>
          <w:szCs w:val="28"/>
        </w:rPr>
      </w:pPr>
      <w:bookmarkStart w:id="0" w:name="ÒåêñòîâîåÏîëå1"/>
      <w:r w:rsidRPr="00231B07">
        <w:rPr>
          <w:sz w:val="28"/>
          <w:szCs w:val="28"/>
        </w:rPr>
        <w:t>ТЕРМОСТАТ</w:t>
      </w:r>
      <w:bookmarkEnd w:id="0"/>
    </w:p>
    <w:p w:rsidR="004050B2" w:rsidRPr="00231B07" w:rsidRDefault="004050B2" w:rsidP="00231B07">
      <w:pPr>
        <w:spacing w:line="360" w:lineRule="auto"/>
        <w:ind w:firstLine="709"/>
        <w:jc w:val="center"/>
        <w:rPr>
          <w:b/>
          <w:bCs/>
          <w:sz w:val="28"/>
          <w:szCs w:val="28"/>
        </w:rPr>
      </w:pPr>
    </w:p>
    <w:p w:rsidR="004050B2" w:rsidRPr="00231B07" w:rsidRDefault="00231B07" w:rsidP="00231B07">
      <w:pPr>
        <w:spacing w:line="360" w:lineRule="auto"/>
        <w:ind w:firstLine="709"/>
        <w:jc w:val="center"/>
        <w:rPr>
          <w:b/>
          <w:bCs/>
          <w:sz w:val="28"/>
          <w:szCs w:val="28"/>
        </w:rPr>
      </w:pPr>
      <w:r w:rsidRPr="00231B07">
        <w:rPr>
          <w:b/>
          <w:bCs/>
          <w:sz w:val="28"/>
          <w:szCs w:val="28"/>
        </w:rPr>
        <w:t>Курсовой проект</w:t>
      </w:r>
    </w:p>
    <w:p w:rsidR="004050B2" w:rsidRPr="00231B07" w:rsidRDefault="00231B07" w:rsidP="00231B07">
      <w:pPr>
        <w:spacing w:line="360" w:lineRule="auto"/>
        <w:ind w:firstLine="709"/>
        <w:jc w:val="center"/>
        <w:rPr>
          <w:b/>
          <w:bCs/>
          <w:sz w:val="28"/>
          <w:szCs w:val="28"/>
        </w:rPr>
      </w:pPr>
      <w:r w:rsidRPr="00231B07">
        <w:rPr>
          <w:b/>
          <w:bCs/>
          <w:sz w:val="28"/>
          <w:szCs w:val="28"/>
        </w:rPr>
        <w:t>Пояснительная записка</w:t>
      </w:r>
    </w:p>
    <w:p w:rsidR="004050B2" w:rsidRPr="00231B07" w:rsidRDefault="004050B2" w:rsidP="00231B07">
      <w:pPr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4050B2" w:rsidRPr="00231B07" w:rsidRDefault="004050B2" w:rsidP="00231B07">
      <w:pPr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4050B2" w:rsidRPr="00231B07" w:rsidRDefault="004050B2" w:rsidP="00231B07">
      <w:pPr>
        <w:tabs>
          <w:tab w:val="left" w:pos="2268"/>
          <w:tab w:val="left" w:leader="underscore" w:pos="6096"/>
          <w:tab w:val="left" w:pos="6237"/>
          <w:tab w:val="left" w:leader="underscore" w:pos="9356"/>
        </w:tabs>
        <w:spacing w:line="360" w:lineRule="auto"/>
        <w:ind w:firstLine="5529"/>
        <w:rPr>
          <w:sz w:val="28"/>
          <w:szCs w:val="28"/>
        </w:rPr>
      </w:pPr>
      <w:r w:rsidRPr="00231B07">
        <w:rPr>
          <w:bCs/>
          <w:sz w:val="28"/>
          <w:szCs w:val="28"/>
        </w:rPr>
        <w:t>Руководитель</w:t>
      </w:r>
      <w:r w:rsidR="00231B07" w:rsidRPr="00231B07">
        <w:rPr>
          <w:bCs/>
          <w:sz w:val="28"/>
          <w:szCs w:val="28"/>
        </w:rPr>
        <w:t xml:space="preserve">: </w:t>
      </w:r>
      <w:r w:rsidRPr="00231B07">
        <w:rPr>
          <w:bCs/>
          <w:sz w:val="28"/>
          <w:szCs w:val="28"/>
        </w:rPr>
        <w:t>Добряк В.А.</w:t>
      </w:r>
    </w:p>
    <w:p w:rsidR="004050B2" w:rsidRPr="00231B07" w:rsidRDefault="004050B2" w:rsidP="00231B07">
      <w:pPr>
        <w:tabs>
          <w:tab w:val="left" w:pos="2268"/>
          <w:tab w:val="left" w:leader="underscore" w:pos="6096"/>
          <w:tab w:val="left" w:pos="6237"/>
          <w:tab w:val="left" w:leader="underscore" w:pos="8789"/>
        </w:tabs>
        <w:spacing w:line="360" w:lineRule="auto"/>
        <w:ind w:firstLine="5529"/>
        <w:rPr>
          <w:sz w:val="28"/>
          <w:szCs w:val="28"/>
        </w:rPr>
      </w:pPr>
      <w:r w:rsidRPr="00231B07">
        <w:rPr>
          <w:bCs/>
          <w:sz w:val="28"/>
          <w:szCs w:val="28"/>
        </w:rPr>
        <w:t>Студент</w:t>
      </w:r>
      <w:r w:rsidR="00231B07" w:rsidRPr="00231B07">
        <w:rPr>
          <w:bCs/>
          <w:sz w:val="28"/>
          <w:szCs w:val="28"/>
        </w:rPr>
        <w:t xml:space="preserve">: </w:t>
      </w:r>
      <w:r w:rsidRPr="00231B07">
        <w:rPr>
          <w:bCs/>
          <w:sz w:val="28"/>
          <w:szCs w:val="28"/>
        </w:rPr>
        <w:t>Подкорытов А.П.</w:t>
      </w:r>
    </w:p>
    <w:p w:rsidR="004050B2" w:rsidRPr="00231B07" w:rsidRDefault="004050B2" w:rsidP="00231B07">
      <w:pPr>
        <w:tabs>
          <w:tab w:val="left" w:pos="3969"/>
          <w:tab w:val="left" w:leader="underscore" w:pos="6237"/>
          <w:tab w:val="left" w:pos="6804"/>
          <w:tab w:val="left" w:leader="underscore" w:pos="8789"/>
        </w:tabs>
        <w:spacing w:line="360" w:lineRule="auto"/>
        <w:ind w:firstLine="5529"/>
        <w:rPr>
          <w:bCs/>
          <w:sz w:val="28"/>
          <w:szCs w:val="28"/>
        </w:rPr>
      </w:pPr>
      <w:r w:rsidRPr="00231B07">
        <w:rPr>
          <w:bCs/>
          <w:sz w:val="28"/>
          <w:szCs w:val="28"/>
        </w:rPr>
        <w:t>Группа Р-</w:t>
      </w:r>
      <w:r w:rsidRPr="00231B07">
        <w:rPr>
          <w:bCs/>
          <w:sz w:val="28"/>
          <w:szCs w:val="28"/>
          <w:lang w:val="en-US"/>
        </w:rPr>
        <w:t>406</w:t>
      </w:r>
      <w:r w:rsidRPr="00231B07">
        <w:rPr>
          <w:bCs/>
          <w:sz w:val="28"/>
          <w:szCs w:val="28"/>
        </w:rPr>
        <w:t>Д</w:t>
      </w:r>
    </w:p>
    <w:p w:rsidR="004050B2" w:rsidRPr="00231B07" w:rsidRDefault="004050B2" w:rsidP="00231B07">
      <w:pPr>
        <w:tabs>
          <w:tab w:val="left" w:pos="3969"/>
          <w:tab w:val="left" w:leader="underscore" w:pos="6237"/>
          <w:tab w:val="left" w:pos="6804"/>
          <w:tab w:val="left" w:leader="underscore" w:pos="8789"/>
        </w:tabs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4050B2" w:rsidRPr="00231B07" w:rsidRDefault="004050B2" w:rsidP="00231B07">
      <w:pPr>
        <w:tabs>
          <w:tab w:val="left" w:pos="3969"/>
          <w:tab w:val="left" w:leader="underscore" w:pos="6237"/>
          <w:tab w:val="left" w:pos="6804"/>
          <w:tab w:val="left" w:leader="underscore" w:pos="8789"/>
        </w:tabs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4050B2" w:rsidRPr="00231B07" w:rsidRDefault="004050B2" w:rsidP="00231B07">
      <w:pPr>
        <w:tabs>
          <w:tab w:val="left" w:pos="3969"/>
          <w:tab w:val="left" w:leader="underscore" w:pos="6237"/>
          <w:tab w:val="left" w:pos="6804"/>
          <w:tab w:val="left" w:leader="underscore" w:pos="8789"/>
        </w:tabs>
        <w:spacing w:line="360" w:lineRule="auto"/>
        <w:ind w:firstLine="709"/>
        <w:jc w:val="both"/>
        <w:rPr>
          <w:sz w:val="28"/>
          <w:szCs w:val="28"/>
        </w:rPr>
      </w:pPr>
    </w:p>
    <w:p w:rsidR="004050B2" w:rsidRPr="00231B07" w:rsidRDefault="004050B2" w:rsidP="00231B07">
      <w:pPr>
        <w:tabs>
          <w:tab w:val="left" w:pos="3969"/>
          <w:tab w:val="left" w:leader="underscore" w:pos="6237"/>
          <w:tab w:val="left" w:pos="6804"/>
          <w:tab w:val="left" w:leader="underscore" w:pos="8789"/>
        </w:tabs>
        <w:spacing w:line="360" w:lineRule="auto"/>
        <w:ind w:firstLine="709"/>
        <w:jc w:val="both"/>
        <w:rPr>
          <w:sz w:val="28"/>
          <w:szCs w:val="28"/>
        </w:rPr>
      </w:pPr>
    </w:p>
    <w:p w:rsidR="004050B2" w:rsidRPr="00231B07" w:rsidRDefault="004050B2" w:rsidP="00231B07">
      <w:pPr>
        <w:tabs>
          <w:tab w:val="left" w:pos="3969"/>
          <w:tab w:val="left" w:leader="underscore" w:pos="6237"/>
          <w:tab w:val="left" w:pos="6804"/>
          <w:tab w:val="left" w:leader="underscore" w:pos="8789"/>
        </w:tabs>
        <w:spacing w:line="360" w:lineRule="auto"/>
        <w:ind w:firstLine="709"/>
        <w:jc w:val="both"/>
        <w:rPr>
          <w:sz w:val="28"/>
          <w:szCs w:val="28"/>
        </w:rPr>
      </w:pPr>
    </w:p>
    <w:p w:rsidR="004050B2" w:rsidRDefault="004050B2" w:rsidP="00231B07">
      <w:pPr>
        <w:spacing w:line="360" w:lineRule="auto"/>
        <w:ind w:firstLine="709"/>
        <w:jc w:val="both"/>
        <w:rPr>
          <w:sz w:val="28"/>
          <w:szCs w:val="28"/>
        </w:rPr>
      </w:pPr>
    </w:p>
    <w:p w:rsidR="00231B07" w:rsidRPr="00231B07" w:rsidRDefault="00231B07" w:rsidP="00231B07">
      <w:pPr>
        <w:spacing w:line="360" w:lineRule="auto"/>
        <w:ind w:firstLine="709"/>
        <w:jc w:val="both"/>
        <w:rPr>
          <w:sz w:val="28"/>
          <w:szCs w:val="28"/>
        </w:rPr>
      </w:pPr>
    </w:p>
    <w:p w:rsidR="004050B2" w:rsidRPr="00231B07" w:rsidRDefault="004050B2" w:rsidP="00231B07">
      <w:pPr>
        <w:spacing w:line="360" w:lineRule="auto"/>
        <w:ind w:firstLine="709"/>
        <w:jc w:val="center"/>
        <w:rPr>
          <w:b/>
          <w:bCs/>
          <w:sz w:val="28"/>
          <w:szCs w:val="28"/>
        </w:rPr>
      </w:pPr>
      <w:r w:rsidRPr="00231B07">
        <w:rPr>
          <w:b/>
          <w:bCs/>
          <w:sz w:val="28"/>
          <w:szCs w:val="28"/>
        </w:rPr>
        <w:t>Екатеринбург 200</w:t>
      </w:r>
      <w:r w:rsidR="003C0D34" w:rsidRPr="00231B07">
        <w:rPr>
          <w:b/>
          <w:bCs/>
          <w:sz w:val="28"/>
          <w:szCs w:val="28"/>
        </w:rPr>
        <w:t>6</w:t>
      </w:r>
    </w:p>
    <w:p w:rsidR="004050B2" w:rsidRPr="00231B07" w:rsidRDefault="00231B07" w:rsidP="00231B07">
      <w:pPr>
        <w:spacing w:line="360" w:lineRule="auto"/>
        <w:ind w:firstLine="709"/>
        <w:jc w:val="center"/>
        <w:rPr>
          <w:b/>
          <w:sz w:val="28"/>
          <w:szCs w:val="28"/>
        </w:rPr>
      </w:pPr>
      <w:r w:rsidRPr="00231B07">
        <w:rPr>
          <w:b/>
          <w:bCs/>
          <w:sz w:val="28"/>
          <w:szCs w:val="28"/>
        </w:rPr>
        <w:br w:type="page"/>
      </w:r>
      <w:r w:rsidRPr="00231B07">
        <w:rPr>
          <w:b/>
          <w:sz w:val="28"/>
          <w:szCs w:val="28"/>
        </w:rPr>
        <w:t>Содержание</w:t>
      </w:r>
    </w:p>
    <w:p w:rsidR="004050B2" w:rsidRPr="00231B07" w:rsidRDefault="004050B2" w:rsidP="00231B07">
      <w:pPr>
        <w:spacing w:line="360" w:lineRule="auto"/>
        <w:ind w:firstLine="709"/>
        <w:jc w:val="both"/>
        <w:rPr>
          <w:sz w:val="28"/>
          <w:szCs w:val="28"/>
        </w:rPr>
      </w:pPr>
    </w:p>
    <w:p w:rsidR="00231B07" w:rsidRPr="00231B07" w:rsidRDefault="00231B07" w:rsidP="00231B07">
      <w:pPr>
        <w:spacing w:line="360" w:lineRule="auto"/>
        <w:jc w:val="both"/>
        <w:rPr>
          <w:sz w:val="28"/>
          <w:szCs w:val="28"/>
        </w:rPr>
      </w:pPr>
      <w:r w:rsidRPr="00231B07">
        <w:rPr>
          <w:sz w:val="28"/>
          <w:szCs w:val="28"/>
        </w:rPr>
        <w:t>Введение</w:t>
      </w:r>
    </w:p>
    <w:p w:rsidR="00231B07" w:rsidRPr="00231B07" w:rsidRDefault="00231B07" w:rsidP="00231B07">
      <w:pPr>
        <w:spacing w:line="360" w:lineRule="auto"/>
        <w:jc w:val="both"/>
        <w:rPr>
          <w:sz w:val="28"/>
          <w:szCs w:val="28"/>
        </w:rPr>
      </w:pPr>
      <w:r w:rsidRPr="00231B07">
        <w:rPr>
          <w:sz w:val="28"/>
          <w:szCs w:val="28"/>
        </w:rPr>
        <w:t>Разработка схемы устройства</w:t>
      </w:r>
    </w:p>
    <w:p w:rsidR="00231B07" w:rsidRPr="00231B07" w:rsidRDefault="00231B07" w:rsidP="00231B07">
      <w:pPr>
        <w:spacing w:line="360" w:lineRule="auto"/>
        <w:jc w:val="both"/>
        <w:rPr>
          <w:sz w:val="28"/>
          <w:szCs w:val="28"/>
        </w:rPr>
      </w:pPr>
      <w:r w:rsidRPr="00231B07">
        <w:rPr>
          <w:sz w:val="28"/>
          <w:szCs w:val="28"/>
        </w:rPr>
        <w:t>Принцип работы термостата</w:t>
      </w:r>
    </w:p>
    <w:p w:rsidR="00231B07" w:rsidRPr="00231B07" w:rsidRDefault="00231B07" w:rsidP="00231B07">
      <w:pPr>
        <w:spacing w:line="360" w:lineRule="auto"/>
        <w:jc w:val="both"/>
        <w:rPr>
          <w:sz w:val="28"/>
          <w:szCs w:val="28"/>
        </w:rPr>
      </w:pPr>
      <w:r w:rsidRPr="00231B07">
        <w:rPr>
          <w:sz w:val="28"/>
          <w:szCs w:val="28"/>
        </w:rPr>
        <w:t>Программное обеспечение</w:t>
      </w:r>
    </w:p>
    <w:p w:rsidR="00231B07" w:rsidRPr="00231B07" w:rsidRDefault="00231B07" w:rsidP="00231B07">
      <w:pPr>
        <w:spacing w:line="360" w:lineRule="auto"/>
        <w:jc w:val="both"/>
        <w:rPr>
          <w:sz w:val="28"/>
          <w:szCs w:val="28"/>
        </w:rPr>
      </w:pPr>
      <w:r w:rsidRPr="00231B07">
        <w:rPr>
          <w:sz w:val="28"/>
          <w:szCs w:val="28"/>
        </w:rPr>
        <w:t>Заключение</w:t>
      </w:r>
    </w:p>
    <w:p w:rsidR="00231B07" w:rsidRPr="00231B07" w:rsidRDefault="00231B07" w:rsidP="00231B07">
      <w:pPr>
        <w:spacing w:line="360" w:lineRule="auto"/>
        <w:jc w:val="both"/>
        <w:rPr>
          <w:sz w:val="28"/>
          <w:szCs w:val="28"/>
        </w:rPr>
      </w:pPr>
      <w:r w:rsidRPr="00231B07">
        <w:rPr>
          <w:sz w:val="28"/>
          <w:szCs w:val="28"/>
        </w:rPr>
        <w:t>Библиография</w:t>
      </w:r>
    </w:p>
    <w:p w:rsidR="00231B07" w:rsidRPr="00231B07" w:rsidRDefault="00231B07" w:rsidP="00231B07">
      <w:pPr>
        <w:spacing w:line="360" w:lineRule="auto"/>
        <w:jc w:val="both"/>
        <w:rPr>
          <w:sz w:val="28"/>
          <w:szCs w:val="28"/>
        </w:rPr>
      </w:pPr>
      <w:r w:rsidRPr="00231B07">
        <w:rPr>
          <w:sz w:val="28"/>
          <w:szCs w:val="28"/>
        </w:rPr>
        <w:t>Приложение 1. Схема электрическая принципиальная</w:t>
      </w:r>
    </w:p>
    <w:p w:rsidR="00231B07" w:rsidRPr="00231B07" w:rsidRDefault="00231B07" w:rsidP="00231B07">
      <w:pPr>
        <w:spacing w:line="360" w:lineRule="auto"/>
        <w:jc w:val="both"/>
        <w:rPr>
          <w:sz w:val="28"/>
          <w:szCs w:val="28"/>
        </w:rPr>
      </w:pPr>
      <w:r w:rsidRPr="00231B07">
        <w:rPr>
          <w:sz w:val="28"/>
          <w:szCs w:val="28"/>
        </w:rPr>
        <w:t>Приложение 2. Блок схема программы</w:t>
      </w:r>
    </w:p>
    <w:p w:rsidR="004050B2" w:rsidRPr="00231B07" w:rsidRDefault="00231B07" w:rsidP="00231B07">
      <w:pPr>
        <w:spacing w:line="360" w:lineRule="auto"/>
        <w:jc w:val="both"/>
        <w:rPr>
          <w:sz w:val="28"/>
          <w:szCs w:val="28"/>
        </w:rPr>
      </w:pPr>
      <w:r w:rsidRPr="00231B07">
        <w:rPr>
          <w:sz w:val="28"/>
          <w:szCs w:val="28"/>
        </w:rPr>
        <w:t>Приложение 3. Текст программы на языке ассемблера</w:t>
      </w:r>
    </w:p>
    <w:p w:rsidR="004050B2" w:rsidRPr="00231B07" w:rsidRDefault="00231B07" w:rsidP="00231B07">
      <w:pPr>
        <w:spacing w:line="360" w:lineRule="auto"/>
        <w:ind w:firstLine="709"/>
        <w:jc w:val="center"/>
        <w:rPr>
          <w:b/>
          <w:bCs/>
          <w:sz w:val="28"/>
          <w:szCs w:val="28"/>
        </w:rPr>
      </w:pPr>
      <w:r w:rsidRPr="00231B07">
        <w:rPr>
          <w:b/>
          <w:bCs/>
          <w:sz w:val="28"/>
          <w:szCs w:val="28"/>
        </w:rPr>
        <w:br w:type="page"/>
        <w:t>Введение</w:t>
      </w:r>
    </w:p>
    <w:p w:rsidR="004050B2" w:rsidRPr="00231B07" w:rsidRDefault="004050B2" w:rsidP="00231B07">
      <w:pPr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4050B2" w:rsidRPr="00231B07" w:rsidRDefault="004050B2" w:rsidP="00231B07">
      <w:pPr>
        <w:pStyle w:val="a7"/>
        <w:spacing w:line="360" w:lineRule="auto"/>
        <w:ind w:firstLine="709"/>
      </w:pPr>
      <w:r w:rsidRPr="00231B07">
        <w:t>В настоящее время в микропроцессорной технике выделился самостоятельный класс интегральных схем – микроконтроллеры, которые предназначены для встраивания в приборы различного назначения.</w:t>
      </w:r>
    </w:p>
    <w:p w:rsidR="004050B2" w:rsidRPr="00231B07" w:rsidRDefault="004050B2" w:rsidP="00231B07">
      <w:pPr>
        <w:pStyle w:val="a7"/>
        <w:spacing w:line="360" w:lineRule="auto"/>
        <w:ind w:firstLine="709"/>
      </w:pPr>
      <w:r w:rsidRPr="00231B07">
        <w:t>Использование микроконтроллеров в различных изделиях не только приводит к улучшению всех показателей (стоимость, надежность, потребляемая мощность, габариты) и позволяет многократно сократить сроки разработки и отодвинуть сроки морального старения изделий, но и придаёт им принципиально новые потребительские качества: расширенные функциональные возможности, модифицируемость, адаптивность и т.д.</w:t>
      </w:r>
    </w:p>
    <w:p w:rsidR="004050B2" w:rsidRPr="00231B07" w:rsidRDefault="00AD79F2" w:rsidP="00AD79F2">
      <w:pPr>
        <w:spacing w:line="360" w:lineRule="auto"/>
        <w:ind w:firstLine="709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br w:type="page"/>
      </w:r>
      <w:r w:rsidRPr="00231B07">
        <w:rPr>
          <w:b/>
          <w:bCs/>
          <w:sz w:val="28"/>
          <w:szCs w:val="28"/>
        </w:rPr>
        <w:t>Разработка схемы устройства</w:t>
      </w:r>
    </w:p>
    <w:p w:rsidR="004050B2" w:rsidRPr="00231B07" w:rsidRDefault="004050B2" w:rsidP="00231B07">
      <w:pPr>
        <w:pStyle w:val="a7"/>
        <w:tabs>
          <w:tab w:val="num" w:pos="720"/>
        </w:tabs>
        <w:spacing w:line="360" w:lineRule="auto"/>
        <w:ind w:firstLine="709"/>
      </w:pPr>
    </w:p>
    <w:p w:rsidR="004050B2" w:rsidRPr="00231B07" w:rsidRDefault="004050B2" w:rsidP="00231B07">
      <w:pPr>
        <w:pStyle w:val="a7"/>
        <w:tabs>
          <w:tab w:val="num" w:pos="720"/>
        </w:tabs>
        <w:spacing w:line="360" w:lineRule="auto"/>
        <w:ind w:firstLine="709"/>
      </w:pPr>
      <w:r w:rsidRPr="00231B07">
        <w:t xml:space="preserve">Термостат выполнен на однокристальном микроконтроллере </w:t>
      </w:r>
      <w:r w:rsidRPr="00231B07">
        <w:rPr>
          <w:lang w:val="en-US"/>
        </w:rPr>
        <w:t>Intel</w:t>
      </w:r>
      <w:r w:rsidRPr="00231B07">
        <w:t xml:space="preserve"> 8051. В качестве многоканального АЦП был выбран 8</w:t>
      </w:r>
      <w:r w:rsidRPr="00231B07">
        <w:rPr>
          <w:vertAlign w:val="superscript"/>
        </w:rPr>
        <w:t>ми</w:t>
      </w:r>
      <w:r w:rsidRPr="00231B07">
        <w:t xml:space="preserve"> канальный АЦП К572ПВ4.</w:t>
      </w:r>
    </w:p>
    <w:p w:rsidR="004050B2" w:rsidRPr="00231B07" w:rsidRDefault="004050B2" w:rsidP="00231B07">
      <w:pPr>
        <w:pStyle w:val="a7"/>
        <w:tabs>
          <w:tab w:val="num" w:pos="720"/>
        </w:tabs>
        <w:spacing w:line="360" w:lineRule="auto"/>
        <w:ind w:firstLine="709"/>
      </w:pPr>
      <w:r w:rsidRPr="00231B07">
        <w:t>На входы Р0.0-Р0.7 микроконтроллера поступает код выбранного температурного датчика. Выбор датчика осуществляет АЦП, используя сигналы Р2.0-Р2.2. С выхода Р2.3 на вход АЦП поступают синхросигналы, необходимые для выбора датчика и начала преобразования.</w:t>
      </w:r>
    </w:p>
    <w:p w:rsidR="004050B2" w:rsidRPr="00231B07" w:rsidRDefault="004050B2" w:rsidP="00231B07">
      <w:pPr>
        <w:pStyle w:val="a7"/>
        <w:tabs>
          <w:tab w:val="num" w:pos="720"/>
        </w:tabs>
        <w:spacing w:line="360" w:lineRule="auto"/>
        <w:ind w:firstLine="709"/>
      </w:pPr>
      <w:r w:rsidRPr="00231B07">
        <w:t>Порты Р2.4 и Р2.5 используются для управления реле, через которые подключены</w:t>
      </w:r>
      <w:r w:rsidR="00AD79F2">
        <w:t xml:space="preserve"> </w:t>
      </w:r>
      <w:r w:rsidRPr="00231B07">
        <w:t>исполнительные элементы (вентилятор и нагреватель).</w:t>
      </w:r>
    </w:p>
    <w:p w:rsidR="004050B2" w:rsidRPr="00231B07" w:rsidRDefault="004050B2" w:rsidP="00231B07">
      <w:pPr>
        <w:pStyle w:val="a7"/>
        <w:tabs>
          <w:tab w:val="num" w:pos="720"/>
        </w:tabs>
        <w:spacing w:line="360" w:lineRule="auto"/>
        <w:ind w:firstLine="709"/>
      </w:pPr>
      <w:r w:rsidRPr="00231B07">
        <w:t>Тактовая частота микроконтроллера задается кварцевым резонатором, частота которого равна 12МГц. АЦП включен по стандартной схеме[5].</w:t>
      </w:r>
    </w:p>
    <w:p w:rsidR="004050B2" w:rsidRPr="00231B07" w:rsidRDefault="004050B2" w:rsidP="00231B07">
      <w:pPr>
        <w:pStyle w:val="a7"/>
        <w:tabs>
          <w:tab w:val="num" w:pos="720"/>
        </w:tabs>
        <w:spacing w:line="360" w:lineRule="auto"/>
        <w:ind w:firstLine="709"/>
      </w:pPr>
      <w:r w:rsidRPr="00231B07">
        <w:t xml:space="preserve">Схема устройства приведена в </w:t>
      </w:r>
      <w:r w:rsidR="00AD79F2" w:rsidRPr="00231B07">
        <w:t>приложении</w:t>
      </w:r>
      <w:r w:rsidRPr="00231B07">
        <w:t xml:space="preserve"> 1.</w:t>
      </w:r>
    </w:p>
    <w:p w:rsidR="004050B2" w:rsidRPr="00231B07" w:rsidRDefault="004050B2" w:rsidP="00231B07">
      <w:pPr>
        <w:pStyle w:val="a7"/>
        <w:tabs>
          <w:tab w:val="num" w:pos="720"/>
        </w:tabs>
        <w:spacing w:line="360" w:lineRule="auto"/>
        <w:ind w:firstLine="709"/>
      </w:pPr>
    </w:p>
    <w:p w:rsidR="004050B2" w:rsidRPr="00231B07" w:rsidRDefault="00AD79F2" w:rsidP="00AD79F2">
      <w:pPr>
        <w:pStyle w:val="a7"/>
        <w:tabs>
          <w:tab w:val="num" w:pos="720"/>
        </w:tabs>
        <w:spacing w:line="360" w:lineRule="auto"/>
        <w:ind w:firstLine="709"/>
        <w:jc w:val="center"/>
        <w:rPr>
          <w:b/>
          <w:bCs/>
        </w:rPr>
      </w:pPr>
      <w:r w:rsidRPr="00231B07">
        <w:rPr>
          <w:b/>
          <w:bCs/>
        </w:rPr>
        <w:t>Принцип работы термостата</w:t>
      </w:r>
    </w:p>
    <w:p w:rsidR="004050B2" w:rsidRPr="00231B07" w:rsidRDefault="004050B2" w:rsidP="00231B07">
      <w:pPr>
        <w:pStyle w:val="a7"/>
        <w:tabs>
          <w:tab w:val="num" w:pos="720"/>
        </w:tabs>
        <w:spacing w:line="360" w:lineRule="auto"/>
        <w:ind w:firstLine="709"/>
      </w:pPr>
    </w:p>
    <w:p w:rsidR="004050B2" w:rsidRPr="00231B07" w:rsidRDefault="004050B2" w:rsidP="00231B07">
      <w:pPr>
        <w:pStyle w:val="a7"/>
        <w:tabs>
          <w:tab w:val="num" w:pos="720"/>
        </w:tabs>
        <w:spacing w:line="360" w:lineRule="auto"/>
        <w:ind w:firstLine="709"/>
      </w:pPr>
      <w:r w:rsidRPr="00231B07">
        <w:t>Код от температурного датчика поступает на один из портов микроконтроллера (Р0). Поступивший код анализируется микроконтроллером на предмет соответствия температуры заданным рамкам (19</w:t>
      </w:r>
      <w:r w:rsidRPr="00231B07">
        <w:rPr>
          <w:vertAlign w:val="superscript"/>
        </w:rPr>
        <w:t>о</w:t>
      </w:r>
      <w:r w:rsidRPr="00231B07">
        <w:t>С-21</w:t>
      </w:r>
      <w:r w:rsidRPr="00231B07">
        <w:rPr>
          <w:vertAlign w:val="superscript"/>
        </w:rPr>
        <w:t>о</w:t>
      </w:r>
      <w:r w:rsidRPr="00231B07">
        <w:t xml:space="preserve">С). Если температура находится в заданных пределах, то анализируется код следующего датчика (всего 8 датчиков). </w:t>
      </w:r>
    </w:p>
    <w:p w:rsidR="004050B2" w:rsidRPr="00231B07" w:rsidRDefault="004050B2" w:rsidP="00231B07">
      <w:pPr>
        <w:pStyle w:val="a7"/>
        <w:tabs>
          <w:tab w:val="num" w:pos="720"/>
        </w:tabs>
        <w:spacing w:line="360" w:lineRule="auto"/>
        <w:ind w:firstLine="709"/>
      </w:pPr>
      <w:r w:rsidRPr="00231B07">
        <w:t>Датчики опрашиваются с периодом 320 мкс (если температура всех датчиков находится в заданных пределах). Выбор датчика осуществляется при помощи сигналов Р2.0-Р2.2.</w:t>
      </w:r>
      <w:r w:rsidRPr="00231B07">
        <w:tab/>
        <w:t>Если температура какого-либо датчика окажется за границами заданной области, то включается один из исполнительных элементов (подключены к Р2.4 и Р2.5), и продолжается контроль данного датчика до тех пор, пока температура не придет в норму.</w:t>
      </w:r>
    </w:p>
    <w:p w:rsidR="004050B2" w:rsidRPr="00231B07" w:rsidRDefault="00AD79F2" w:rsidP="00AD79F2">
      <w:pPr>
        <w:pStyle w:val="a7"/>
        <w:tabs>
          <w:tab w:val="num" w:pos="720"/>
        </w:tabs>
        <w:spacing w:line="360" w:lineRule="auto"/>
        <w:ind w:firstLine="709"/>
        <w:jc w:val="center"/>
        <w:rPr>
          <w:b/>
          <w:bCs/>
        </w:rPr>
      </w:pPr>
      <w:r>
        <w:br w:type="page"/>
      </w:r>
      <w:r w:rsidRPr="00231B07">
        <w:rPr>
          <w:b/>
          <w:bCs/>
        </w:rPr>
        <w:t>Программное обеспечение</w:t>
      </w:r>
    </w:p>
    <w:p w:rsidR="004050B2" w:rsidRPr="00231B07" w:rsidRDefault="004050B2" w:rsidP="00231B07">
      <w:pPr>
        <w:pStyle w:val="a7"/>
        <w:tabs>
          <w:tab w:val="num" w:pos="720"/>
        </w:tabs>
        <w:spacing w:line="360" w:lineRule="auto"/>
        <w:ind w:firstLine="709"/>
      </w:pPr>
    </w:p>
    <w:p w:rsidR="004050B2" w:rsidRPr="00231B07" w:rsidRDefault="004050B2" w:rsidP="00231B07">
      <w:pPr>
        <w:pStyle w:val="a7"/>
        <w:tabs>
          <w:tab w:val="num" w:pos="720"/>
        </w:tabs>
        <w:spacing w:line="360" w:lineRule="auto"/>
        <w:ind w:firstLine="709"/>
      </w:pPr>
      <w:r w:rsidRPr="00231B07">
        <w:t>Для работы устройства необходимо программное обеспечение. Блок схема программы приведена в приложении 2.</w:t>
      </w:r>
    </w:p>
    <w:p w:rsidR="004050B2" w:rsidRPr="00231B07" w:rsidRDefault="004050B2" w:rsidP="00231B07">
      <w:pPr>
        <w:pStyle w:val="a7"/>
        <w:tabs>
          <w:tab w:val="num" w:pos="720"/>
        </w:tabs>
        <w:spacing w:line="360" w:lineRule="auto"/>
        <w:ind w:firstLine="709"/>
      </w:pPr>
      <w:r w:rsidRPr="00231B07">
        <w:t>Для обеспечения устройства работы необходимо вырабатывать сигналы выбора канала и сигнал опроса канала с последующим преобразованием входного напряжения.</w:t>
      </w:r>
    </w:p>
    <w:p w:rsidR="004050B2" w:rsidRPr="00231B07" w:rsidRDefault="004050B2" w:rsidP="00231B07">
      <w:pPr>
        <w:pStyle w:val="a7"/>
        <w:tabs>
          <w:tab w:val="num" w:pos="720"/>
        </w:tabs>
        <w:spacing w:line="360" w:lineRule="auto"/>
        <w:ind w:firstLine="709"/>
      </w:pPr>
      <w:r w:rsidRPr="00231B07">
        <w:t>На выходе АЦП 8</w:t>
      </w:r>
      <w:r w:rsidRPr="00231B07">
        <w:rPr>
          <w:vertAlign w:val="superscript"/>
        </w:rPr>
        <w:t>ми</w:t>
      </w:r>
      <w:r w:rsidRPr="00231B07">
        <w:t xml:space="preserve"> разрядный код, соответствующий изменению входного напряжения 0…2.5В. Пусть датчик настроен таким образом, что при изменении температуры в интервале 0</w:t>
      </w:r>
      <w:r w:rsidRPr="00231B07">
        <w:rPr>
          <w:vertAlign w:val="superscript"/>
        </w:rPr>
        <w:t>о</w:t>
      </w:r>
      <w:r w:rsidRPr="00231B07">
        <w:t>С…50</w:t>
      </w:r>
      <w:r w:rsidRPr="00231B07">
        <w:rPr>
          <w:vertAlign w:val="superscript"/>
        </w:rPr>
        <w:t>о</w:t>
      </w:r>
      <w:r w:rsidRPr="00231B07">
        <w:t>С, напряжение на входе АЦП изменяется в заданных пределах (0…2.5В). Тогда можно легко найти соответствие между температурой датчика и кодом на выходе АЦП:</w:t>
      </w:r>
    </w:p>
    <w:p w:rsidR="004050B2" w:rsidRPr="00231B07" w:rsidRDefault="004050B2" w:rsidP="00231B07">
      <w:pPr>
        <w:pStyle w:val="a7"/>
        <w:tabs>
          <w:tab w:val="num" w:pos="720"/>
        </w:tabs>
        <w:spacing w:line="360" w:lineRule="auto"/>
        <w:ind w:firstLine="709"/>
      </w:pPr>
    </w:p>
    <w:tbl>
      <w:tblPr>
        <w:tblW w:w="0" w:type="auto"/>
        <w:jc w:val="center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double" w:sz="4" w:space="0" w:color="auto"/>
          <w:insideV w:val="double" w:sz="4" w:space="0" w:color="auto"/>
        </w:tblBorders>
        <w:tblLook w:val="0000" w:firstRow="0" w:lastRow="0" w:firstColumn="0" w:lastColumn="0" w:noHBand="0" w:noVBand="0"/>
      </w:tblPr>
      <w:tblGrid>
        <w:gridCol w:w="4189"/>
        <w:gridCol w:w="4166"/>
      </w:tblGrid>
      <w:tr w:rsidR="004050B2" w:rsidRPr="00AD79F2" w:rsidTr="00AD79F2">
        <w:trPr>
          <w:trHeight w:val="347"/>
          <w:jc w:val="center"/>
        </w:trPr>
        <w:tc>
          <w:tcPr>
            <w:tcW w:w="4189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4050B2" w:rsidRPr="00AD79F2" w:rsidRDefault="004050B2" w:rsidP="00AD79F2">
            <w:pPr>
              <w:pStyle w:val="a7"/>
              <w:tabs>
                <w:tab w:val="num" w:pos="720"/>
              </w:tabs>
              <w:spacing w:line="360" w:lineRule="auto"/>
              <w:jc w:val="left"/>
              <w:rPr>
                <w:sz w:val="20"/>
                <w:szCs w:val="20"/>
              </w:rPr>
            </w:pPr>
            <w:r w:rsidRPr="00AD79F2">
              <w:rPr>
                <w:sz w:val="20"/>
                <w:szCs w:val="20"/>
              </w:rPr>
              <w:t xml:space="preserve">температура, </w:t>
            </w:r>
            <w:r w:rsidRPr="00AD79F2">
              <w:rPr>
                <w:sz w:val="20"/>
                <w:szCs w:val="20"/>
                <w:vertAlign w:val="superscript"/>
              </w:rPr>
              <w:t>о</w:t>
            </w:r>
            <w:r w:rsidRPr="00AD79F2">
              <w:rPr>
                <w:sz w:val="20"/>
                <w:szCs w:val="20"/>
              </w:rPr>
              <w:t>С</w:t>
            </w:r>
          </w:p>
        </w:tc>
        <w:tc>
          <w:tcPr>
            <w:tcW w:w="416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:rsidR="004050B2" w:rsidRPr="00AD79F2" w:rsidRDefault="004050B2" w:rsidP="00AD79F2">
            <w:pPr>
              <w:pStyle w:val="a7"/>
              <w:tabs>
                <w:tab w:val="num" w:pos="720"/>
              </w:tabs>
              <w:spacing w:line="360" w:lineRule="auto"/>
              <w:jc w:val="left"/>
              <w:rPr>
                <w:sz w:val="20"/>
                <w:szCs w:val="20"/>
              </w:rPr>
            </w:pPr>
            <w:r w:rsidRPr="00AD79F2">
              <w:rPr>
                <w:sz w:val="20"/>
                <w:szCs w:val="20"/>
              </w:rPr>
              <w:t>двоичный код</w:t>
            </w:r>
          </w:p>
        </w:tc>
      </w:tr>
      <w:tr w:rsidR="004050B2" w:rsidRPr="00AD79F2" w:rsidTr="00AD79F2">
        <w:trPr>
          <w:trHeight w:val="347"/>
          <w:jc w:val="center"/>
        </w:trPr>
        <w:tc>
          <w:tcPr>
            <w:tcW w:w="4189" w:type="dxa"/>
            <w:tcBorders>
              <w:top w:val="single" w:sz="18" w:space="0" w:color="auto"/>
              <w:right w:val="single" w:sz="18" w:space="0" w:color="auto"/>
            </w:tcBorders>
            <w:vAlign w:val="center"/>
          </w:tcPr>
          <w:p w:rsidR="004050B2" w:rsidRPr="00AD79F2" w:rsidRDefault="004050B2" w:rsidP="00AD79F2">
            <w:pPr>
              <w:pStyle w:val="a7"/>
              <w:tabs>
                <w:tab w:val="num" w:pos="720"/>
              </w:tabs>
              <w:spacing w:line="360" w:lineRule="auto"/>
              <w:jc w:val="left"/>
              <w:rPr>
                <w:sz w:val="20"/>
                <w:szCs w:val="20"/>
              </w:rPr>
            </w:pPr>
            <w:r w:rsidRPr="00AD79F2">
              <w:rPr>
                <w:sz w:val="20"/>
                <w:szCs w:val="20"/>
              </w:rPr>
              <w:t>0</w:t>
            </w:r>
          </w:p>
        </w:tc>
        <w:tc>
          <w:tcPr>
            <w:tcW w:w="4166" w:type="dxa"/>
            <w:tcBorders>
              <w:top w:val="single" w:sz="18" w:space="0" w:color="auto"/>
              <w:left w:val="single" w:sz="18" w:space="0" w:color="auto"/>
            </w:tcBorders>
            <w:vAlign w:val="center"/>
          </w:tcPr>
          <w:p w:rsidR="004050B2" w:rsidRPr="00AD79F2" w:rsidRDefault="004050B2" w:rsidP="00AD79F2">
            <w:pPr>
              <w:pStyle w:val="a7"/>
              <w:tabs>
                <w:tab w:val="num" w:pos="720"/>
              </w:tabs>
              <w:spacing w:line="360" w:lineRule="auto"/>
              <w:jc w:val="left"/>
              <w:rPr>
                <w:sz w:val="20"/>
                <w:szCs w:val="20"/>
              </w:rPr>
            </w:pPr>
            <w:r w:rsidRPr="00AD79F2">
              <w:rPr>
                <w:sz w:val="20"/>
                <w:szCs w:val="20"/>
              </w:rPr>
              <w:t>00000000</w:t>
            </w:r>
          </w:p>
        </w:tc>
      </w:tr>
      <w:tr w:rsidR="004050B2" w:rsidRPr="00AD79F2" w:rsidTr="00AD79F2">
        <w:trPr>
          <w:trHeight w:val="332"/>
          <w:jc w:val="center"/>
        </w:trPr>
        <w:tc>
          <w:tcPr>
            <w:tcW w:w="4189" w:type="dxa"/>
            <w:tcBorders>
              <w:right w:val="single" w:sz="18" w:space="0" w:color="auto"/>
            </w:tcBorders>
            <w:vAlign w:val="center"/>
          </w:tcPr>
          <w:p w:rsidR="004050B2" w:rsidRPr="00AD79F2" w:rsidRDefault="004050B2" w:rsidP="00AD79F2">
            <w:pPr>
              <w:pStyle w:val="a7"/>
              <w:tabs>
                <w:tab w:val="num" w:pos="720"/>
              </w:tabs>
              <w:spacing w:line="360" w:lineRule="auto"/>
              <w:jc w:val="left"/>
              <w:rPr>
                <w:sz w:val="20"/>
                <w:szCs w:val="20"/>
              </w:rPr>
            </w:pPr>
            <w:r w:rsidRPr="00AD79F2">
              <w:rPr>
                <w:sz w:val="20"/>
                <w:szCs w:val="20"/>
              </w:rPr>
              <w:t>50</w:t>
            </w:r>
          </w:p>
        </w:tc>
        <w:tc>
          <w:tcPr>
            <w:tcW w:w="4166" w:type="dxa"/>
            <w:tcBorders>
              <w:left w:val="single" w:sz="18" w:space="0" w:color="auto"/>
            </w:tcBorders>
            <w:vAlign w:val="center"/>
          </w:tcPr>
          <w:p w:rsidR="004050B2" w:rsidRPr="00AD79F2" w:rsidRDefault="004050B2" w:rsidP="00AD79F2">
            <w:pPr>
              <w:pStyle w:val="a7"/>
              <w:tabs>
                <w:tab w:val="num" w:pos="720"/>
              </w:tabs>
              <w:spacing w:line="360" w:lineRule="auto"/>
              <w:jc w:val="left"/>
              <w:rPr>
                <w:sz w:val="20"/>
                <w:szCs w:val="20"/>
              </w:rPr>
            </w:pPr>
            <w:r w:rsidRPr="00AD79F2">
              <w:rPr>
                <w:sz w:val="20"/>
                <w:szCs w:val="20"/>
              </w:rPr>
              <w:t>11111111</w:t>
            </w:r>
          </w:p>
        </w:tc>
      </w:tr>
      <w:tr w:rsidR="004050B2" w:rsidRPr="00AD79F2" w:rsidTr="00AD79F2">
        <w:trPr>
          <w:trHeight w:val="332"/>
          <w:jc w:val="center"/>
        </w:trPr>
        <w:tc>
          <w:tcPr>
            <w:tcW w:w="4189" w:type="dxa"/>
            <w:tcBorders>
              <w:right w:val="single" w:sz="18" w:space="0" w:color="auto"/>
            </w:tcBorders>
            <w:vAlign w:val="center"/>
          </w:tcPr>
          <w:p w:rsidR="004050B2" w:rsidRPr="00AD79F2" w:rsidRDefault="004050B2" w:rsidP="00AD79F2">
            <w:pPr>
              <w:pStyle w:val="a7"/>
              <w:tabs>
                <w:tab w:val="num" w:pos="720"/>
              </w:tabs>
              <w:spacing w:line="360" w:lineRule="auto"/>
              <w:jc w:val="left"/>
              <w:rPr>
                <w:sz w:val="20"/>
                <w:szCs w:val="20"/>
              </w:rPr>
            </w:pPr>
            <w:r w:rsidRPr="00AD79F2">
              <w:rPr>
                <w:sz w:val="20"/>
                <w:szCs w:val="20"/>
              </w:rPr>
              <w:t>19</w:t>
            </w:r>
          </w:p>
        </w:tc>
        <w:tc>
          <w:tcPr>
            <w:tcW w:w="4166" w:type="dxa"/>
            <w:tcBorders>
              <w:left w:val="single" w:sz="18" w:space="0" w:color="auto"/>
            </w:tcBorders>
            <w:vAlign w:val="center"/>
          </w:tcPr>
          <w:p w:rsidR="004050B2" w:rsidRPr="00AD79F2" w:rsidRDefault="004050B2" w:rsidP="00AD79F2">
            <w:pPr>
              <w:pStyle w:val="a7"/>
              <w:tabs>
                <w:tab w:val="num" w:pos="720"/>
              </w:tabs>
              <w:spacing w:line="360" w:lineRule="auto"/>
              <w:jc w:val="left"/>
              <w:rPr>
                <w:sz w:val="20"/>
                <w:szCs w:val="20"/>
              </w:rPr>
            </w:pPr>
            <w:r w:rsidRPr="00AD79F2">
              <w:rPr>
                <w:sz w:val="20"/>
                <w:szCs w:val="20"/>
              </w:rPr>
              <w:t>01011111</w:t>
            </w:r>
          </w:p>
        </w:tc>
      </w:tr>
      <w:tr w:rsidR="004050B2" w:rsidRPr="00AD79F2" w:rsidTr="00AD79F2">
        <w:trPr>
          <w:trHeight w:val="332"/>
          <w:jc w:val="center"/>
        </w:trPr>
        <w:tc>
          <w:tcPr>
            <w:tcW w:w="4189" w:type="dxa"/>
            <w:tcBorders>
              <w:bottom w:val="single" w:sz="18" w:space="0" w:color="auto"/>
              <w:right w:val="single" w:sz="18" w:space="0" w:color="auto"/>
            </w:tcBorders>
            <w:vAlign w:val="center"/>
          </w:tcPr>
          <w:p w:rsidR="004050B2" w:rsidRPr="00AD79F2" w:rsidRDefault="004050B2" w:rsidP="00AD79F2">
            <w:pPr>
              <w:pStyle w:val="a7"/>
              <w:tabs>
                <w:tab w:val="num" w:pos="720"/>
              </w:tabs>
              <w:spacing w:line="360" w:lineRule="auto"/>
              <w:jc w:val="left"/>
              <w:rPr>
                <w:sz w:val="20"/>
                <w:szCs w:val="20"/>
              </w:rPr>
            </w:pPr>
            <w:r w:rsidRPr="00AD79F2">
              <w:rPr>
                <w:sz w:val="20"/>
                <w:szCs w:val="20"/>
              </w:rPr>
              <w:t>21</w:t>
            </w:r>
          </w:p>
        </w:tc>
        <w:tc>
          <w:tcPr>
            <w:tcW w:w="4166" w:type="dxa"/>
            <w:tcBorders>
              <w:left w:val="single" w:sz="18" w:space="0" w:color="auto"/>
              <w:bottom w:val="single" w:sz="18" w:space="0" w:color="auto"/>
            </w:tcBorders>
            <w:vAlign w:val="center"/>
          </w:tcPr>
          <w:p w:rsidR="004050B2" w:rsidRPr="00AD79F2" w:rsidRDefault="004050B2" w:rsidP="00AD79F2">
            <w:pPr>
              <w:pStyle w:val="a7"/>
              <w:tabs>
                <w:tab w:val="num" w:pos="720"/>
              </w:tabs>
              <w:spacing w:line="360" w:lineRule="auto"/>
              <w:jc w:val="left"/>
              <w:rPr>
                <w:sz w:val="20"/>
                <w:szCs w:val="20"/>
              </w:rPr>
            </w:pPr>
            <w:r w:rsidRPr="00AD79F2">
              <w:rPr>
                <w:sz w:val="20"/>
                <w:szCs w:val="20"/>
              </w:rPr>
              <w:t>01101001</w:t>
            </w:r>
          </w:p>
        </w:tc>
      </w:tr>
    </w:tbl>
    <w:p w:rsidR="004050B2" w:rsidRPr="00231B07" w:rsidRDefault="004050B2" w:rsidP="00231B07">
      <w:pPr>
        <w:pStyle w:val="a7"/>
        <w:tabs>
          <w:tab w:val="num" w:pos="720"/>
        </w:tabs>
        <w:spacing w:line="360" w:lineRule="auto"/>
        <w:ind w:firstLine="709"/>
      </w:pPr>
    </w:p>
    <w:p w:rsidR="004050B2" w:rsidRPr="00231B07" w:rsidRDefault="00AD79F2" w:rsidP="00AD79F2">
      <w:pPr>
        <w:pStyle w:val="a7"/>
        <w:tabs>
          <w:tab w:val="num" w:pos="720"/>
        </w:tabs>
        <w:spacing w:line="360" w:lineRule="auto"/>
        <w:ind w:firstLine="709"/>
        <w:jc w:val="center"/>
        <w:rPr>
          <w:b/>
          <w:bCs/>
        </w:rPr>
      </w:pPr>
      <w:r>
        <w:br w:type="page"/>
      </w:r>
      <w:r w:rsidRPr="00231B07">
        <w:rPr>
          <w:b/>
          <w:bCs/>
        </w:rPr>
        <w:t>Заключение</w:t>
      </w:r>
    </w:p>
    <w:p w:rsidR="004050B2" w:rsidRPr="00231B07" w:rsidRDefault="004050B2" w:rsidP="00231B07">
      <w:pPr>
        <w:pStyle w:val="a7"/>
        <w:tabs>
          <w:tab w:val="num" w:pos="720"/>
        </w:tabs>
        <w:spacing w:line="360" w:lineRule="auto"/>
        <w:ind w:firstLine="709"/>
      </w:pPr>
    </w:p>
    <w:p w:rsidR="004050B2" w:rsidRPr="00231B07" w:rsidRDefault="004050B2" w:rsidP="00231B07">
      <w:pPr>
        <w:pStyle w:val="a7"/>
        <w:tabs>
          <w:tab w:val="num" w:pos="720"/>
        </w:tabs>
        <w:spacing w:line="360" w:lineRule="auto"/>
        <w:ind w:firstLine="709"/>
      </w:pPr>
      <w:r w:rsidRPr="00231B07">
        <w:t>В ходе выполнения</w:t>
      </w:r>
      <w:r w:rsidR="00E60BBB">
        <w:t xml:space="preserve"> </w:t>
      </w:r>
      <w:r w:rsidRPr="00231B07">
        <w:t xml:space="preserve">данной курсовой работы был разработан прибор «ТЕРМОСТАТ» на однокристальном микроконтроллере </w:t>
      </w:r>
      <w:r w:rsidRPr="00231B07">
        <w:rPr>
          <w:lang w:val="en-US"/>
        </w:rPr>
        <w:t>INTEL</w:t>
      </w:r>
      <w:r w:rsidRPr="00231B07">
        <w:t xml:space="preserve"> 8051.</w:t>
      </w:r>
    </w:p>
    <w:p w:rsidR="004050B2" w:rsidRPr="00231B07" w:rsidRDefault="004050B2" w:rsidP="00231B07">
      <w:pPr>
        <w:pStyle w:val="a7"/>
        <w:tabs>
          <w:tab w:val="num" w:pos="720"/>
        </w:tabs>
        <w:spacing w:line="360" w:lineRule="auto"/>
        <w:ind w:firstLine="709"/>
      </w:pPr>
      <w:r w:rsidRPr="00231B07">
        <w:t>Прибор работает с 8 температурными датчиками, подключенными через многоканальный АЦП и автоматически поддерживает температуру в диапазоне 19</w:t>
      </w:r>
      <w:r w:rsidR="00A56BD6">
        <w:t>°</w:t>
      </w:r>
      <w:r w:rsidRPr="00231B07">
        <w:t>С-21</w:t>
      </w:r>
      <w:r w:rsidR="00A56BD6">
        <w:rPr>
          <w:vertAlign w:val="superscript"/>
        </w:rPr>
        <w:t>°</w:t>
      </w:r>
      <w:r w:rsidRPr="00231B07">
        <w:t xml:space="preserve">С. </w:t>
      </w:r>
    </w:p>
    <w:p w:rsidR="004050B2" w:rsidRPr="00231B07" w:rsidRDefault="00AD79F2" w:rsidP="00AD79F2">
      <w:pPr>
        <w:pStyle w:val="a7"/>
        <w:tabs>
          <w:tab w:val="num" w:pos="720"/>
        </w:tabs>
        <w:spacing w:line="360" w:lineRule="auto"/>
        <w:ind w:firstLine="709"/>
        <w:jc w:val="center"/>
        <w:rPr>
          <w:b/>
          <w:bCs/>
        </w:rPr>
      </w:pPr>
      <w:r>
        <w:br w:type="page"/>
      </w:r>
      <w:r w:rsidRPr="00231B07">
        <w:rPr>
          <w:b/>
          <w:bCs/>
        </w:rPr>
        <w:t>Библиография</w:t>
      </w:r>
    </w:p>
    <w:p w:rsidR="004050B2" w:rsidRPr="00231B07" w:rsidRDefault="004050B2" w:rsidP="00231B07">
      <w:pPr>
        <w:pStyle w:val="a7"/>
        <w:tabs>
          <w:tab w:val="num" w:pos="720"/>
        </w:tabs>
        <w:spacing w:line="360" w:lineRule="auto"/>
        <w:ind w:firstLine="709"/>
        <w:rPr>
          <w:b/>
          <w:bCs/>
        </w:rPr>
      </w:pPr>
    </w:p>
    <w:p w:rsidR="004050B2" w:rsidRPr="00231B07" w:rsidRDefault="004050B2" w:rsidP="00AD79F2">
      <w:pPr>
        <w:pStyle w:val="a"/>
        <w:numPr>
          <w:ilvl w:val="0"/>
          <w:numId w:val="5"/>
        </w:numPr>
        <w:spacing w:line="360" w:lineRule="auto"/>
        <w:ind w:left="0" w:firstLine="0"/>
        <w:rPr>
          <w:sz w:val="28"/>
          <w:szCs w:val="28"/>
        </w:rPr>
      </w:pPr>
      <w:r w:rsidRPr="00231B07">
        <w:rPr>
          <w:sz w:val="28"/>
          <w:szCs w:val="28"/>
        </w:rPr>
        <w:t xml:space="preserve">Ваша первая программа для микроконтроллера </w:t>
      </w:r>
      <w:r w:rsidRPr="00231B07">
        <w:rPr>
          <w:sz w:val="28"/>
          <w:szCs w:val="28"/>
          <w:lang w:val="en-US"/>
        </w:rPr>
        <w:t>Intel</w:t>
      </w:r>
      <w:r w:rsidRPr="00231B07">
        <w:rPr>
          <w:sz w:val="28"/>
          <w:szCs w:val="28"/>
        </w:rPr>
        <w:t xml:space="preserve"> 8051: Методические указания к лабораторной работе №1 по курсу “Микропроцессоры и вычислительные устройства”/ Добряк В.А. Екатеринбург: УГТУ, 1999. 32 с.</w:t>
      </w:r>
    </w:p>
    <w:p w:rsidR="004050B2" w:rsidRPr="00231B07" w:rsidRDefault="004050B2" w:rsidP="00AD79F2">
      <w:pPr>
        <w:pStyle w:val="a"/>
        <w:numPr>
          <w:ilvl w:val="0"/>
          <w:numId w:val="5"/>
        </w:numPr>
        <w:spacing w:line="360" w:lineRule="auto"/>
        <w:ind w:left="0" w:firstLine="0"/>
        <w:rPr>
          <w:sz w:val="28"/>
          <w:szCs w:val="28"/>
        </w:rPr>
      </w:pPr>
      <w:r w:rsidRPr="00231B07">
        <w:rPr>
          <w:sz w:val="28"/>
          <w:szCs w:val="28"/>
        </w:rPr>
        <w:t xml:space="preserve">Система команд микроконтроллера </w:t>
      </w:r>
      <w:r w:rsidRPr="00231B07">
        <w:rPr>
          <w:sz w:val="28"/>
          <w:szCs w:val="28"/>
          <w:lang w:val="en-US"/>
        </w:rPr>
        <w:t>Intel</w:t>
      </w:r>
      <w:r w:rsidRPr="00231B07">
        <w:rPr>
          <w:sz w:val="28"/>
          <w:szCs w:val="28"/>
        </w:rPr>
        <w:t xml:space="preserve"> 8051: Методические указания к лабораторной работе №2 по курсу “Цифровые устройства и микропроцессоры”/</w:t>
      </w:r>
      <w:r w:rsidR="00AD79F2">
        <w:rPr>
          <w:sz w:val="28"/>
          <w:szCs w:val="28"/>
        </w:rPr>
        <w:t xml:space="preserve"> </w:t>
      </w:r>
      <w:r w:rsidRPr="00231B07">
        <w:rPr>
          <w:sz w:val="28"/>
          <w:szCs w:val="28"/>
        </w:rPr>
        <w:t xml:space="preserve">Добряк В.А., Рагозин В.К. Екатеринбург: УГТУ, 1999. </w:t>
      </w:r>
      <w:r w:rsidRPr="00231B07">
        <w:rPr>
          <w:noProof/>
          <w:sz w:val="28"/>
          <w:szCs w:val="28"/>
        </w:rPr>
        <w:t>32</w:t>
      </w:r>
      <w:r w:rsidRPr="00231B07">
        <w:rPr>
          <w:sz w:val="28"/>
          <w:szCs w:val="28"/>
        </w:rPr>
        <w:t xml:space="preserve"> с.</w:t>
      </w:r>
    </w:p>
    <w:p w:rsidR="004050B2" w:rsidRPr="00231B07" w:rsidRDefault="004050B2" w:rsidP="00AD79F2">
      <w:pPr>
        <w:pStyle w:val="a"/>
        <w:numPr>
          <w:ilvl w:val="0"/>
          <w:numId w:val="5"/>
        </w:numPr>
        <w:spacing w:line="360" w:lineRule="auto"/>
        <w:ind w:left="0" w:firstLine="0"/>
        <w:rPr>
          <w:sz w:val="28"/>
          <w:szCs w:val="28"/>
        </w:rPr>
      </w:pPr>
      <w:r w:rsidRPr="00231B07">
        <w:rPr>
          <w:sz w:val="28"/>
          <w:szCs w:val="28"/>
        </w:rPr>
        <w:t xml:space="preserve">Программирование микроконтроллера </w:t>
      </w:r>
      <w:r w:rsidRPr="00231B07">
        <w:rPr>
          <w:sz w:val="28"/>
          <w:szCs w:val="28"/>
          <w:lang w:val="en-US"/>
        </w:rPr>
        <w:t>Intel</w:t>
      </w:r>
      <w:r w:rsidRPr="00231B07">
        <w:rPr>
          <w:sz w:val="28"/>
          <w:szCs w:val="28"/>
        </w:rPr>
        <w:t xml:space="preserve"> 8051 на языке ассемблера: Методические указания к лабораторной работе №3 по курсу “ Цифровые устройства и микропроцессоры”/ Добряк В.А., Рагозин В.К. Екатеринбург: УГТУ, 1999. 26 с.</w:t>
      </w:r>
    </w:p>
    <w:p w:rsidR="004050B2" w:rsidRPr="00231B07" w:rsidRDefault="004050B2" w:rsidP="00AD79F2">
      <w:pPr>
        <w:pStyle w:val="a"/>
        <w:numPr>
          <w:ilvl w:val="0"/>
          <w:numId w:val="5"/>
        </w:numPr>
        <w:spacing w:line="360" w:lineRule="auto"/>
        <w:ind w:left="0" w:firstLine="0"/>
        <w:rPr>
          <w:sz w:val="28"/>
          <w:szCs w:val="28"/>
        </w:rPr>
      </w:pPr>
      <w:r w:rsidRPr="00231B07">
        <w:rPr>
          <w:sz w:val="28"/>
          <w:szCs w:val="28"/>
        </w:rPr>
        <w:t xml:space="preserve">Взаимодействие микроконтроллера </w:t>
      </w:r>
      <w:r w:rsidRPr="00231B07">
        <w:rPr>
          <w:sz w:val="28"/>
          <w:szCs w:val="28"/>
          <w:lang w:val="en-US"/>
        </w:rPr>
        <w:t>Intel</w:t>
      </w:r>
      <w:r w:rsidRPr="00231B07">
        <w:rPr>
          <w:sz w:val="28"/>
          <w:szCs w:val="28"/>
        </w:rPr>
        <w:t xml:space="preserve"> 8051 с объектами управления: Методические указания к лабораторной работе №4 по курсу “ Цифровые устройства и микропроцессоры”/ Добряк В.А., Рагозин В.К.. Екатеринбург: УГТУ, 2001. 21 с.</w:t>
      </w:r>
    </w:p>
    <w:p w:rsidR="004050B2" w:rsidRPr="00231B07" w:rsidRDefault="004050B2" w:rsidP="00AD79F2">
      <w:pPr>
        <w:pStyle w:val="a"/>
        <w:numPr>
          <w:ilvl w:val="0"/>
          <w:numId w:val="5"/>
        </w:numPr>
        <w:spacing w:line="360" w:lineRule="auto"/>
        <w:ind w:left="0" w:firstLine="0"/>
        <w:rPr>
          <w:sz w:val="28"/>
          <w:szCs w:val="28"/>
        </w:rPr>
      </w:pPr>
      <w:r w:rsidRPr="00231B07">
        <w:rPr>
          <w:sz w:val="28"/>
          <w:szCs w:val="28"/>
        </w:rPr>
        <w:t>Микросхемы ЦАП и АЦП: функционирование, параметры, применение.</w:t>
      </w:r>
      <w:r w:rsidR="00AD79F2">
        <w:rPr>
          <w:sz w:val="28"/>
          <w:szCs w:val="28"/>
        </w:rPr>
        <w:t xml:space="preserve"> </w:t>
      </w:r>
      <w:r w:rsidRPr="00231B07">
        <w:rPr>
          <w:sz w:val="28"/>
          <w:szCs w:val="28"/>
        </w:rPr>
        <w:t>-М.: Энергоатомиздат, 1990.-320с.:ил. Федоров Б.Г., Телец В.А.</w:t>
      </w:r>
    </w:p>
    <w:p w:rsidR="004050B2" w:rsidRPr="00231B07" w:rsidRDefault="004050B2" w:rsidP="00231B07">
      <w:pPr>
        <w:pStyle w:val="a"/>
        <w:numPr>
          <w:ilvl w:val="0"/>
          <w:numId w:val="0"/>
        </w:numPr>
        <w:spacing w:line="360" w:lineRule="auto"/>
        <w:ind w:firstLine="709"/>
        <w:rPr>
          <w:sz w:val="28"/>
          <w:szCs w:val="28"/>
        </w:rPr>
      </w:pPr>
    </w:p>
    <w:p w:rsidR="004050B2" w:rsidRPr="00231B07" w:rsidRDefault="004050B2" w:rsidP="00231B07">
      <w:pPr>
        <w:pStyle w:val="a"/>
        <w:numPr>
          <w:ilvl w:val="0"/>
          <w:numId w:val="0"/>
        </w:numPr>
        <w:spacing w:line="360" w:lineRule="auto"/>
        <w:ind w:firstLine="709"/>
        <w:rPr>
          <w:sz w:val="28"/>
          <w:szCs w:val="28"/>
        </w:rPr>
        <w:sectPr w:rsidR="004050B2" w:rsidRPr="00231B07" w:rsidSect="00231B07">
          <w:footerReference w:type="even" r:id="rId7"/>
          <w:footerReference w:type="default" r:id="rId8"/>
          <w:pgSz w:w="11906" w:h="16838" w:code="9"/>
          <w:pgMar w:top="1134" w:right="851" w:bottom="1134" w:left="1701" w:header="709" w:footer="709" w:gutter="0"/>
          <w:cols w:space="708"/>
          <w:titlePg/>
          <w:docGrid w:linePitch="360"/>
        </w:sectPr>
      </w:pPr>
    </w:p>
    <w:p w:rsidR="004050B2" w:rsidRPr="00AD79F2" w:rsidRDefault="00AD79F2" w:rsidP="00AD79F2">
      <w:pPr>
        <w:pStyle w:val="a"/>
        <w:numPr>
          <w:ilvl w:val="0"/>
          <w:numId w:val="0"/>
        </w:numPr>
        <w:spacing w:line="360" w:lineRule="auto"/>
        <w:ind w:firstLine="709"/>
        <w:jc w:val="center"/>
        <w:rPr>
          <w:b/>
          <w:sz w:val="28"/>
          <w:szCs w:val="28"/>
        </w:rPr>
      </w:pPr>
      <w:r w:rsidRPr="00AD79F2">
        <w:rPr>
          <w:b/>
          <w:sz w:val="28"/>
          <w:szCs w:val="28"/>
        </w:rPr>
        <w:t>Приложение 1</w:t>
      </w:r>
    </w:p>
    <w:p w:rsidR="004050B2" w:rsidRPr="00231B07" w:rsidRDefault="004050B2" w:rsidP="00231B07">
      <w:pPr>
        <w:pStyle w:val="a"/>
        <w:numPr>
          <w:ilvl w:val="0"/>
          <w:numId w:val="0"/>
        </w:numPr>
        <w:spacing w:line="360" w:lineRule="auto"/>
        <w:ind w:firstLine="709"/>
        <w:rPr>
          <w:sz w:val="28"/>
          <w:szCs w:val="28"/>
        </w:rPr>
      </w:pPr>
    </w:p>
    <w:p w:rsidR="004050B2" w:rsidRPr="00231B07" w:rsidRDefault="007669A4" w:rsidP="00AD79F2">
      <w:pPr>
        <w:pStyle w:val="a"/>
        <w:numPr>
          <w:ilvl w:val="0"/>
          <w:numId w:val="0"/>
        </w:num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96.75pt;height:297pt">
            <v:imagedata r:id="rId9" o:title=""/>
          </v:shape>
        </w:pict>
      </w:r>
    </w:p>
    <w:p w:rsidR="004050B2" w:rsidRDefault="004050B2" w:rsidP="00231B07">
      <w:pPr>
        <w:pStyle w:val="a"/>
        <w:numPr>
          <w:ilvl w:val="0"/>
          <w:numId w:val="0"/>
        </w:numPr>
        <w:spacing w:line="360" w:lineRule="auto"/>
        <w:ind w:firstLine="709"/>
        <w:rPr>
          <w:sz w:val="28"/>
          <w:szCs w:val="28"/>
        </w:rPr>
      </w:pPr>
      <w:r w:rsidRPr="00231B07">
        <w:rPr>
          <w:sz w:val="28"/>
          <w:szCs w:val="28"/>
        </w:rPr>
        <w:t>Схема электрическая принципиальная</w:t>
      </w:r>
    </w:p>
    <w:p w:rsidR="00AD79F2" w:rsidRPr="00231B07" w:rsidRDefault="00AD79F2" w:rsidP="00231B07">
      <w:pPr>
        <w:pStyle w:val="a"/>
        <w:numPr>
          <w:ilvl w:val="0"/>
          <w:numId w:val="0"/>
        </w:numPr>
        <w:spacing w:line="360" w:lineRule="auto"/>
        <w:ind w:firstLine="709"/>
        <w:rPr>
          <w:sz w:val="28"/>
          <w:szCs w:val="28"/>
        </w:rPr>
      </w:pPr>
    </w:p>
    <w:p w:rsidR="004050B2" w:rsidRPr="00231B07" w:rsidRDefault="004050B2" w:rsidP="00231B07">
      <w:pPr>
        <w:pStyle w:val="a"/>
        <w:numPr>
          <w:ilvl w:val="0"/>
          <w:numId w:val="0"/>
        </w:numPr>
        <w:spacing w:line="360" w:lineRule="auto"/>
        <w:ind w:firstLine="709"/>
        <w:rPr>
          <w:sz w:val="28"/>
          <w:szCs w:val="28"/>
        </w:rPr>
        <w:sectPr w:rsidR="004050B2" w:rsidRPr="00231B07" w:rsidSect="00231B07">
          <w:pgSz w:w="16838" w:h="11906" w:orient="landscape" w:code="9"/>
          <w:pgMar w:top="1134" w:right="851" w:bottom="1134" w:left="1701" w:header="709" w:footer="709" w:gutter="0"/>
          <w:cols w:space="708"/>
          <w:docGrid w:linePitch="360"/>
        </w:sectPr>
      </w:pPr>
    </w:p>
    <w:p w:rsidR="004050B2" w:rsidRPr="00AD79F2" w:rsidRDefault="00AD79F2" w:rsidP="00AD79F2">
      <w:pPr>
        <w:pStyle w:val="a"/>
        <w:numPr>
          <w:ilvl w:val="0"/>
          <w:numId w:val="0"/>
        </w:numPr>
        <w:spacing w:line="360" w:lineRule="auto"/>
        <w:ind w:firstLine="709"/>
        <w:jc w:val="center"/>
        <w:rPr>
          <w:b/>
          <w:sz w:val="28"/>
          <w:szCs w:val="28"/>
        </w:rPr>
      </w:pPr>
      <w:r w:rsidRPr="00AD79F2">
        <w:rPr>
          <w:b/>
          <w:sz w:val="28"/>
          <w:szCs w:val="28"/>
        </w:rPr>
        <w:t>Приложение 2</w:t>
      </w:r>
    </w:p>
    <w:p w:rsidR="004050B2" w:rsidRPr="00231B07" w:rsidRDefault="004050B2" w:rsidP="00231B07">
      <w:pPr>
        <w:pStyle w:val="a"/>
        <w:numPr>
          <w:ilvl w:val="0"/>
          <w:numId w:val="0"/>
        </w:numPr>
        <w:spacing w:line="360" w:lineRule="auto"/>
        <w:ind w:firstLine="709"/>
        <w:rPr>
          <w:sz w:val="28"/>
          <w:szCs w:val="28"/>
          <w:lang w:val="en-US"/>
        </w:rPr>
      </w:pPr>
    </w:p>
    <w:p w:rsidR="004050B2" w:rsidRPr="00231B07" w:rsidRDefault="004050B2" w:rsidP="00231B07">
      <w:pPr>
        <w:pStyle w:val="a"/>
        <w:numPr>
          <w:ilvl w:val="0"/>
          <w:numId w:val="0"/>
        </w:numPr>
        <w:spacing w:line="360" w:lineRule="auto"/>
        <w:ind w:firstLine="709"/>
        <w:rPr>
          <w:sz w:val="28"/>
          <w:szCs w:val="28"/>
        </w:rPr>
      </w:pPr>
      <w:r w:rsidRPr="00231B07">
        <w:rPr>
          <w:sz w:val="28"/>
          <w:szCs w:val="28"/>
        </w:rPr>
        <w:object w:dxaOrig="4661" w:dyaOrig="10810">
          <v:shape id="_x0000_i1026" type="#_x0000_t75" style="width:233.25pt;height:540.75pt" o:ole="">
            <v:imagedata r:id="rId10" o:title=""/>
          </v:shape>
          <o:OLEObject Type="Embed" ProgID="Visio.Drawing.5" ShapeID="_x0000_i1026" DrawAspect="Content" ObjectID="_1466496898" r:id="rId11"/>
        </w:object>
      </w:r>
    </w:p>
    <w:p w:rsidR="004050B2" w:rsidRPr="00231B07" w:rsidRDefault="004050B2" w:rsidP="00231B07">
      <w:pPr>
        <w:pStyle w:val="a"/>
        <w:numPr>
          <w:ilvl w:val="0"/>
          <w:numId w:val="0"/>
        </w:numPr>
        <w:spacing w:line="360" w:lineRule="auto"/>
        <w:ind w:firstLine="709"/>
        <w:rPr>
          <w:sz w:val="28"/>
          <w:szCs w:val="28"/>
        </w:rPr>
      </w:pPr>
      <w:r w:rsidRPr="00231B07">
        <w:rPr>
          <w:sz w:val="28"/>
          <w:szCs w:val="28"/>
        </w:rPr>
        <w:t>Алгоритм основной программы</w:t>
      </w:r>
    </w:p>
    <w:p w:rsidR="004050B2" w:rsidRPr="00231B07" w:rsidRDefault="00AD79F2" w:rsidP="00231B07">
      <w:pPr>
        <w:pStyle w:val="a"/>
        <w:numPr>
          <w:ilvl w:val="0"/>
          <w:numId w:val="0"/>
        </w:numPr>
        <w:spacing w:line="360" w:lineRule="auto"/>
        <w:ind w:firstLine="709"/>
        <w:rPr>
          <w:sz w:val="28"/>
          <w:szCs w:val="28"/>
        </w:rPr>
      </w:pPr>
      <w:r>
        <w:rPr>
          <w:sz w:val="28"/>
          <w:szCs w:val="28"/>
        </w:rPr>
        <w:br w:type="page"/>
      </w:r>
      <w:r w:rsidRPr="00231B07">
        <w:rPr>
          <w:sz w:val="28"/>
          <w:szCs w:val="28"/>
        </w:rPr>
        <w:object w:dxaOrig="9222" w:dyaOrig="12775">
          <v:shape id="_x0000_i1027" type="#_x0000_t75" style="width:424.5pt;height:588pt" o:ole="">
            <v:imagedata r:id="rId12" o:title=""/>
          </v:shape>
          <o:OLEObject Type="Embed" ProgID="Visio.Drawing.5" ShapeID="_x0000_i1027" DrawAspect="Content" ObjectID="_1466496899" r:id="rId13"/>
        </w:object>
      </w:r>
    </w:p>
    <w:p w:rsidR="004050B2" w:rsidRPr="00231B07" w:rsidRDefault="004050B2" w:rsidP="00231B07">
      <w:pPr>
        <w:pStyle w:val="a"/>
        <w:numPr>
          <w:ilvl w:val="0"/>
          <w:numId w:val="0"/>
        </w:numPr>
        <w:spacing w:line="360" w:lineRule="auto"/>
        <w:ind w:firstLine="709"/>
        <w:rPr>
          <w:sz w:val="28"/>
          <w:szCs w:val="28"/>
        </w:rPr>
      </w:pPr>
      <w:r w:rsidRPr="00231B07">
        <w:rPr>
          <w:sz w:val="28"/>
          <w:szCs w:val="28"/>
        </w:rPr>
        <w:t>Алгоритм обработки прерывания таймера 0</w:t>
      </w:r>
    </w:p>
    <w:p w:rsidR="004050B2" w:rsidRPr="00AD79F2" w:rsidRDefault="00AD79F2" w:rsidP="00AD79F2">
      <w:pPr>
        <w:pStyle w:val="a"/>
        <w:numPr>
          <w:ilvl w:val="0"/>
          <w:numId w:val="0"/>
        </w:numPr>
        <w:spacing w:line="360" w:lineRule="auto"/>
        <w:ind w:firstLine="709"/>
        <w:jc w:val="center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 w:rsidRPr="00AD79F2">
        <w:rPr>
          <w:b/>
          <w:sz w:val="28"/>
          <w:szCs w:val="28"/>
        </w:rPr>
        <w:t>Приложение 3</w:t>
      </w:r>
    </w:p>
    <w:p w:rsidR="004050B2" w:rsidRPr="00231B07" w:rsidRDefault="004050B2" w:rsidP="00231B07">
      <w:pPr>
        <w:pStyle w:val="a"/>
        <w:numPr>
          <w:ilvl w:val="0"/>
          <w:numId w:val="0"/>
        </w:numPr>
        <w:spacing w:line="360" w:lineRule="auto"/>
        <w:ind w:firstLine="709"/>
        <w:rPr>
          <w:sz w:val="28"/>
          <w:szCs w:val="28"/>
        </w:rPr>
      </w:pPr>
    </w:p>
    <w:p w:rsidR="004050B2" w:rsidRPr="00231B07" w:rsidRDefault="004050B2" w:rsidP="00231B07">
      <w:pPr>
        <w:pStyle w:val="ae"/>
        <w:spacing w:line="360" w:lineRule="auto"/>
        <w:ind w:firstLine="709"/>
        <w:jc w:val="both"/>
        <w:rPr>
          <w:rFonts w:ascii="Times New Roman" w:eastAsia="MS Mincho" w:hAnsi="Times New Roman" w:cs="Times New Roman"/>
          <w:sz w:val="28"/>
          <w:szCs w:val="28"/>
        </w:rPr>
      </w:pPr>
      <w:r w:rsidRPr="00231B07">
        <w:rPr>
          <w:rFonts w:ascii="Times New Roman" w:eastAsia="MS Mincho" w:hAnsi="Times New Roman" w:cs="Times New Roman"/>
          <w:sz w:val="28"/>
          <w:szCs w:val="28"/>
        </w:rPr>
        <w:t>ORG 0H</w:t>
      </w:r>
      <w:r w:rsidR="00E60BBB">
        <w:rPr>
          <w:rFonts w:ascii="Times New Roman" w:eastAsia="MS Mincho" w:hAnsi="Times New Roman" w:cs="Times New Roman"/>
          <w:sz w:val="28"/>
          <w:szCs w:val="28"/>
        </w:rPr>
        <w:tab/>
      </w:r>
      <w:r w:rsidR="00E60BBB">
        <w:rPr>
          <w:rFonts w:ascii="Times New Roman" w:eastAsia="MS Mincho" w:hAnsi="Times New Roman" w:cs="Times New Roman"/>
          <w:sz w:val="28"/>
          <w:szCs w:val="28"/>
        </w:rPr>
        <w:tab/>
      </w:r>
      <w:r w:rsidR="00E60BBB">
        <w:rPr>
          <w:rFonts w:ascii="Times New Roman" w:eastAsia="MS Mincho" w:hAnsi="Times New Roman" w:cs="Times New Roman"/>
          <w:sz w:val="28"/>
          <w:szCs w:val="28"/>
        </w:rPr>
        <w:tab/>
      </w:r>
      <w:r w:rsidR="00E60BBB">
        <w:rPr>
          <w:rFonts w:ascii="Times New Roman" w:eastAsia="MS Mincho" w:hAnsi="Times New Roman" w:cs="Times New Roman"/>
          <w:sz w:val="28"/>
          <w:szCs w:val="28"/>
        </w:rPr>
        <w:tab/>
      </w:r>
      <w:r w:rsidRPr="00231B07">
        <w:rPr>
          <w:rFonts w:ascii="Times New Roman" w:eastAsia="MS Mincho" w:hAnsi="Times New Roman" w:cs="Times New Roman"/>
          <w:sz w:val="28"/>
          <w:szCs w:val="28"/>
        </w:rPr>
        <w:t>;начало программы</w:t>
      </w:r>
    </w:p>
    <w:p w:rsidR="004050B2" w:rsidRPr="00231B07" w:rsidRDefault="004050B2" w:rsidP="00231B07">
      <w:pPr>
        <w:pStyle w:val="ae"/>
        <w:spacing w:line="360" w:lineRule="auto"/>
        <w:ind w:firstLine="709"/>
        <w:jc w:val="both"/>
        <w:rPr>
          <w:rFonts w:ascii="Times New Roman" w:eastAsia="MS Mincho" w:hAnsi="Times New Roman" w:cs="Times New Roman"/>
          <w:sz w:val="28"/>
          <w:szCs w:val="28"/>
        </w:rPr>
      </w:pPr>
      <w:r w:rsidRPr="00231B07">
        <w:rPr>
          <w:rFonts w:ascii="Times New Roman" w:eastAsia="MS Mincho" w:hAnsi="Times New Roman" w:cs="Times New Roman"/>
          <w:sz w:val="28"/>
          <w:szCs w:val="28"/>
        </w:rPr>
        <w:t>MOV P0, #0H</w:t>
      </w:r>
      <w:r w:rsidR="00E60BBB">
        <w:rPr>
          <w:rFonts w:ascii="Times New Roman" w:eastAsia="MS Mincho" w:hAnsi="Times New Roman" w:cs="Times New Roman"/>
          <w:sz w:val="28"/>
          <w:szCs w:val="28"/>
        </w:rPr>
        <w:tab/>
      </w:r>
      <w:r w:rsidR="00E60BBB">
        <w:rPr>
          <w:rFonts w:ascii="Times New Roman" w:eastAsia="MS Mincho" w:hAnsi="Times New Roman" w:cs="Times New Roman"/>
          <w:sz w:val="28"/>
          <w:szCs w:val="28"/>
        </w:rPr>
        <w:tab/>
      </w:r>
      <w:r w:rsidRPr="00231B07">
        <w:rPr>
          <w:rFonts w:ascii="Times New Roman" w:eastAsia="MS Mincho" w:hAnsi="Times New Roman" w:cs="Times New Roman"/>
          <w:sz w:val="28"/>
          <w:szCs w:val="28"/>
        </w:rPr>
        <w:tab/>
        <w:t>;обнуление Р0</w:t>
      </w:r>
    </w:p>
    <w:p w:rsidR="004050B2" w:rsidRPr="00231B07" w:rsidRDefault="004050B2" w:rsidP="00231B07">
      <w:pPr>
        <w:pStyle w:val="ae"/>
        <w:spacing w:line="360" w:lineRule="auto"/>
        <w:ind w:firstLine="709"/>
        <w:jc w:val="both"/>
        <w:rPr>
          <w:rFonts w:ascii="Times New Roman" w:eastAsia="MS Mincho" w:hAnsi="Times New Roman" w:cs="Times New Roman"/>
          <w:sz w:val="28"/>
          <w:szCs w:val="28"/>
        </w:rPr>
      </w:pPr>
      <w:r w:rsidRPr="00231B07">
        <w:rPr>
          <w:rFonts w:ascii="Times New Roman" w:eastAsia="MS Mincho" w:hAnsi="Times New Roman" w:cs="Times New Roman"/>
          <w:sz w:val="28"/>
          <w:szCs w:val="28"/>
        </w:rPr>
        <w:t>MOV P2, #0H</w:t>
      </w:r>
      <w:r w:rsidRPr="00231B07">
        <w:rPr>
          <w:rFonts w:ascii="Times New Roman" w:eastAsia="MS Mincho" w:hAnsi="Times New Roman" w:cs="Times New Roman"/>
          <w:sz w:val="28"/>
          <w:szCs w:val="28"/>
        </w:rPr>
        <w:tab/>
      </w:r>
      <w:r w:rsidRPr="00231B07">
        <w:rPr>
          <w:rFonts w:ascii="Times New Roman" w:eastAsia="MS Mincho" w:hAnsi="Times New Roman" w:cs="Times New Roman"/>
          <w:sz w:val="28"/>
          <w:szCs w:val="28"/>
        </w:rPr>
        <w:tab/>
      </w:r>
      <w:r w:rsidRPr="00231B07">
        <w:rPr>
          <w:rFonts w:ascii="Times New Roman" w:eastAsia="MS Mincho" w:hAnsi="Times New Roman" w:cs="Times New Roman"/>
          <w:sz w:val="28"/>
          <w:szCs w:val="28"/>
        </w:rPr>
        <w:tab/>
        <w:t>;обнуление Р2</w:t>
      </w:r>
    </w:p>
    <w:p w:rsidR="004050B2" w:rsidRPr="00231B07" w:rsidRDefault="004050B2" w:rsidP="00231B07">
      <w:pPr>
        <w:pStyle w:val="ae"/>
        <w:spacing w:line="360" w:lineRule="auto"/>
        <w:ind w:firstLine="709"/>
        <w:jc w:val="both"/>
        <w:rPr>
          <w:rFonts w:ascii="Times New Roman" w:eastAsia="MS Mincho" w:hAnsi="Times New Roman" w:cs="Times New Roman"/>
          <w:sz w:val="28"/>
          <w:szCs w:val="28"/>
        </w:rPr>
      </w:pPr>
      <w:r w:rsidRPr="00231B07">
        <w:rPr>
          <w:rFonts w:ascii="Times New Roman" w:eastAsia="MS Mincho" w:hAnsi="Times New Roman" w:cs="Times New Roman"/>
          <w:sz w:val="28"/>
          <w:szCs w:val="28"/>
        </w:rPr>
        <w:t>MOV R7, #0H</w:t>
      </w:r>
      <w:r w:rsidRPr="00231B07">
        <w:rPr>
          <w:rFonts w:ascii="Times New Roman" w:eastAsia="MS Mincho" w:hAnsi="Times New Roman" w:cs="Times New Roman"/>
          <w:sz w:val="28"/>
          <w:szCs w:val="28"/>
        </w:rPr>
        <w:tab/>
      </w:r>
      <w:r w:rsidRPr="00231B07">
        <w:rPr>
          <w:rFonts w:ascii="Times New Roman" w:eastAsia="MS Mincho" w:hAnsi="Times New Roman" w:cs="Times New Roman"/>
          <w:sz w:val="28"/>
          <w:szCs w:val="28"/>
        </w:rPr>
        <w:tab/>
      </w:r>
      <w:r w:rsidRPr="00231B07">
        <w:rPr>
          <w:rFonts w:ascii="Times New Roman" w:eastAsia="MS Mincho" w:hAnsi="Times New Roman" w:cs="Times New Roman"/>
          <w:sz w:val="28"/>
          <w:szCs w:val="28"/>
        </w:rPr>
        <w:tab/>
        <w:t>;номер датчика температуры</w:t>
      </w:r>
    </w:p>
    <w:p w:rsidR="004050B2" w:rsidRPr="00231B07" w:rsidRDefault="004050B2" w:rsidP="00231B07">
      <w:pPr>
        <w:pStyle w:val="ae"/>
        <w:spacing w:line="360" w:lineRule="auto"/>
        <w:ind w:firstLine="709"/>
        <w:jc w:val="both"/>
        <w:rPr>
          <w:rFonts w:ascii="Times New Roman" w:eastAsia="MS Mincho" w:hAnsi="Times New Roman" w:cs="Times New Roman"/>
          <w:sz w:val="28"/>
          <w:szCs w:val="28"/>
        </w:rPr>
      </w:pPr>
      <w:r w:rsidRPr="00231B07">
        <w:rPr>
          <w:rFonts w:ascii="Times New Roman" w:eastAsia="MS Mincho" w:hAnsi="Times New Roman" w:cs="Times New Roman"/>
          <w:sz w:val="28"/>
          <w:szCs w:val="28"/>
        </w:rPr>
        <w:t>SJMP START</w:t>
      </w:r>
      <w:r w:rsidR="00E60BBB">
        <w:rPr>
          <w:rFonts w:ascii="Times New Roman" w:eastAsia="MS Mincho" w:hAnsi="Times New Roman" w:cs="Times New Roman"/>
          <w:sz w:val="28"/>
          <w:szCs w:val="28"/>
        </w:rPr>
        <w:tab/>
      </w:r>
      <w:r w:rsidR="00E60BBB">
        <w:rPr>
          <w:rFonts w:ascii="Times New Roman" w:eastAsia="MS Mincho" w:hAnsi="Times New Roman" w:cs="Times New Roman"/>
          <w:sz w:val="28"/>
          <w:szCs w:val="28"/>
        </w:rPr>
        <w:tab/>
      </w:r>
      <w:r w:rsidR="00E60BBB">
        <w:rPr>
          <w:rFonts w:ascii="Times New Roman" w:eastAsia="MS Mincho" w:hAnsi="Times New Roman" w:cs="Times New Roman"/>
          <w:sz w:val="28"/>
          <w:szCs w:val="28"/>
        </w:rPr>
        <w:tab/>
      </w:r>
      <w:r w:rsidRPr="00231B07">
        <w:rPr>
          <w:rFonts w:ascii="Times New Roman" w:eastAsia="MS Mincho" w:hAnsi="Times New Roman" w:cs="Times New Roman"/>
          <w:sz w:val="28"/>
          <w:szCs w:val="28"/>
        </w:rPr>
        <w:t>;переход на метку START</w:t>
      </w:r>
    </w:p>
    <w:p w:rsidR="00AD79F2" w:rsidRDefault="00AD79F2" w:rsidP="00231B07">
      <w:pPr>
        <w:pStyle w:val="ae"/>
        <w:spacing w:line="360" w:lineRule="auto"/>
        <w:ind w:firstLine="709"/>
        <w:jc w:val="both"/>
        <w:rPr>
          <w:rFonts w:ascii="Times New Roman" w:eastAsia="MS Mincho" w:hAnsi="Times New Roman" w:cs="Times New Roman"/>
          <w:sz w:val="28"/>
          <w:szCs w:val="28"/>
        </w:rPr>
      </w:pPr>
    </w:p>
    <w:p w:rsidR="004050B2" w:rsidRPr="00231B07" w:rsidRDefault="004050B2" w:rsidP="00231B07">
      <w:pPr>
        <w:pStyle w:val="ae"/>
        <w:spacing w:line="360" w:lineRule="auto"/>
        <w:ind w:firstLine="709"/>
        <w:jc w:val="both"/>
        <w:rPr>
          <w:rFonts w:ascii="Times New Roman" w:eastAsia="MS Mincho" w:hAnsi="Times New Roman" w:cs="Times New Roman"/>
          <w:sz w:val="28"/>
          <w:szCs w:val="28"/>
        </w:rPr>
      </w:pPr>
      <w:r w:rsidRPr="00231B07">
        <w:rPr>
          <w:rFonts w:ascii="Times New Roman" w:eastAsia="MS Mincho" w:hAnsi="Times New Roman" w:cs="Times New Roman"/>
          <w:sz w:val="28"/>
          <w:szCs w:val="28"/>
        </w:rPr>
        <w:t>ORG 0BH</w:t>
      </w:r>
      <w:r w:rsidR="00E60BBB">
        <w:rPr>
          <w:rFonts w:ascii="Times New Roman" w:eastAsia="MS Mincho" w:hAnsi="Times New Roman" w:cs="Times New Roman"/>
          <w:sz w:val="28"/>
          <w:szCs w:val="28"/>
        </w:rPr>
        <w:tab/>
      </w:r>
      <w:r w:rsidR="00E60BBB">
        <w:rPr>
          <w:rFonts w:ascii="Times New Roman" w:eastAsia="MS Mincho" w:hAnsi="Times New Roman" w:cs="Times New Roman"/>
          <w:sz w:val="28"/>
          <w:szCs w:val="28"/>
        </w:rPr>
        <w:tab/>
      </w:r>
      <w:r w:rsidR="00E60BBB">
        <w:rPr>
          <w:rFonts w:ascii="Times New Roman" w:eastAsia="MS Mincho" w:hAnsi="Times New Roman" w:cs="Times New Roman"/>
          <w:sz w:val="28"/>
          <w:szCs w:val="28"/>
        </w:rPr>
        <w:tab/>
      </w:r>
      <w:r w:rsidRPr="00231B07">
        <w:rPr>
          <w:rFonts w:ascii="Times New Roman" w:eastAsia="MS Mincho" w:hAnsi="Times New Roman" w:cs="Times New Roman"/>
          <w:sz w:val="28"/>
          <w:szCs w:val="28"/>
        </w:rPr>
        <w:t>;программа обработки прерывания о таймера 0</w:t>
      </w:r>
    </w:p>
    <w:p w:rsidR="004050B2" w:rsidRPr="00231B07" w:rsidRDefault="004050B2" w:rsidP="00231B07">
      <w:pPr>
        <w:pStyle w:val="ae"/>
        <w:spacing w:line="360" w:lineRule="auto"/>
        <w:ind w:firstLine="709"/>
        <w:jc w:val="both"/>
        <w:rPr>
          <w:rFonts w:ascii="Times New Roman" w:eastAsia="MS Mincho" w:hAnsi="Times New Roman" w:cs="Times New Roman"/>
          <w:sz w:val="28"/>
          <w:szCs w:val="28"/>
        </w:rPr>
      </w:pPr>
      <w:r w:rsidRPr="00231B07">
        <w:rPr>
          <w:rFonts w:ascii="Times New Roman" w:eastAsia="MS Mincho" w:hAnsi="Times New Roman" w:cs="Times New Roman"/>
          <w:sz w:val="28"/>
          <w:szCs w:val="28"/>
        </w:rPr>
        <w:t xml:space="preserve">MOV TH0, #11111111B </w:t>
      </w:r>
      <w:r w:rsidRPr="00231B07">
        <w:rPr>
          <w:rFonts w:ascii="Times New Roman" w:eastAsia="MS Mincho" w:hAnsi="Times New Roman" w:cs="Times New Roman"/>
          <w:sz w:val="28"/>
          <w:szCs w:val="28"/>
        </w:rPr>
        <w:tab/>
        <w:t xml:space="preserve">;"настройка" таймера 0 </w:t>
      </w:r>
    </w:p>
    <w:p w:rsidR="004050B2" w:rsidRPr="00231B07" w:rsidRDefault="004050B2" w:rsidP="00231B07">
      <w:pPr>
        <w:pStyle w:val="ae"/>
        <w:spacing w:line="360" w:lineRule="auto"/>
        <w:ind w:firstLine="709"/>
        <w:jc w:val="both"/>
        <w:rPr>
          <w:rFonts w:ascii="Times New Roman" w:eastAsia="MS Mincho" w:hAnsi="Times New Roman" w:cs="Times New Roman"/>
          <w:sz w:val="28"/>
          <w:szCs w:val="28"/>
        </w:rPr>
      </w:pPr>
      <w:r w:rsidRPr="00231B07">
        <w:rPr>
          <w:rFonts w:ascii="Times New Roman" w:eastAsia="MS Mincho" w:hAnsi="Times New Roman" w:cs="Times New Roman"/>
          <w:sz w:val="28"/>
          <w:szCs w:val="28"/>
        </w:rPr>
        <w:t>MOV TL0, #11101010B</w:t>
      </w:r>
      <w:r w:rsidR="00E60BBB">
        <w:rPr>
          <w:rFonts w:ascii="Times New Roman" w:eastAsia="MS Mincho" w:hAnsi="Times New Roman" w:cs="Times New Roman"/>
          <w:sz w:val="28"/>
          <w:szCs w:val="28"/>
        </w:rPr>
        <w:tab/>
      </w:r>
      <w:r w:rsidR="00E60BBB">
        <w:rPr>
          <w:rFonts w:ascii="Times New Roman" w:eastAsia="MS Mincho" w:hAnsi="Times New Roman" w:cs="Times New Roman"/>
          <w:sz w:val="28"/>
          <w:szCs w:val="28"/>
        </w:rPr>
        <w:tab/>
      </w:r>
      <w:r w:rsidRPr="00231B07">
        <w:rPr>
          <w:rFonts w:ascii="Times New Roman" w:eastAsia="MS Mincho" w:hAnsi="Times New Roman" w:cs="Times New Roman"/>
          <w:sz w:val="28"/>
          <w:szCs w:val="28"/>
        </w:rPr>
        <w:t>;на нужное время срабатывания</w:t>
      </w:r>
    </w:p>
    <w:p w:rsidR="004050B2" w:rsidRPr="00231B07" w:rsidRDefault="004050B2" w:rsidP="00231B07">
      <w:pPr>
        <w:pStyle w:val="ae"/>
        <w:spacing w:line="360" w:lineRule="auto"/>
        <w:ind w:firstLine="709"/>
        <w:jc w:val="both"/>
        <w:rPr>
          <w:rFonts w:ascii="Times New Roman" w:eastAsia="MS Mincho" w:hAnsi="Times New Roman" w:cs="Times New Roman"/>
          <w:sz w:val="28"/>
          <w:szCs w:val="28"/>
        </w:rPr>
      </w:pPr>
      <w:r w:rsidRPr="00231B07">
        <w:rPr>
          <w:rFonts w:ascii="Times New Roman" w:eastAsia="MS Mincho" w:hAnsi="Times New Roman" w:cs="Times New Roman"/>
          <w:sz w:val="28"/>
          <w:szCs w:val="28"/>
        </w:rPr>
        <w:t>PUSH ACC</w:t>
      </w:r>
      <w:r w:rsidRPr="00231B07">
        <w:rPr>
          <w:rFonts w:ascii="Times New Roman" w:eastAsia="MS Mincho" w:hAnsi="Times New Roman" w:cs="Times New Roman"/>
          <w:sz w:val="28"/>
          <w:szCs w:val="28"/>
        </w:rPr>
        <w:tab/>
      </w:r>
      <w:r w:rsidRPr="00231B07">
        <w:rPr>
          <w:rFonts w:ascii="Times New Roman" w:eastAsia="MS Mincho" w:hAnsi="Times New Roman" w:cs="Times New Roman"/>
          <w:sz w:val="28"/>
          <w:szCs w:val="28"/>
        </w:rPr>
        <w:tab/>
      </w:r>
      <w:r w:rsidRPr="00231B07">
        <w:rPr>
          <w:rFonts w:ascii="Times New Roman" w:eastAsia="MS Mincho" w:hAnsi="Times New Roman" w:cs="Times New Roman"/>
          <w:sz w:val="28"/>
          <w:szCs w:val="28"/>
        </w:rPr>
        <w:tab/>
      </w:r>
      <w:r w:rsidR="00E60BBB">
        <w:rPr>
          <w:rFonts w:ascii="Times New Roman" w:eastAsia="MS Mincho" w:hAnsi="Times New Roman" w:cs="Times New Roman"/>
          <w:sz w:val="28"/>
          <w:szCs w:val="28"/>
        </w:rPr>
        <w:tab/>
      </w:r>
      <w:r w:rsidRPr="00231B07">
        <w:rPr>
          <w:rFonts w:ascii="Times New Roman" w:eastAsia="MS Mincho" w:hAnsi="Times New Roman" w:cs="Times New Roman"/>
          <w:sz w:val="28"/>
          <w:szCs w:val="28"/>
        </w:rPr>
        <w:t>;сохранение аккумулятора в стеке</w:t>
      </w:r>
    </w:p>
    <w:p w:rsidR="004050B2" w:rsidRPr="00231B07" w:rsidRDefault="004050B2" w:rsidP="00231B07">
      <w:pPr>
        <w:pStyle w:val="ae"/>
        <w:spacing w:line="360" w:lineRule="auto"/>
        <w:ind w:firstLine="709"/>
        <w:jc w:val="both"/>
        <w:rPr>
          <w:rFonts w:ascii="Times New Roman" w:eastAsia="MS Mincho" w:hAnsi="Times New Roman" w:cs="Times New Roman"/>
          <w:sz w:val="28"/>
          <w:szCs w:val="28"/>
        </w:rPr>
      </w:pPr>
      <w:r w:rsidRPr="00231B07">
        <w:rPr>
          <w:rFonts w:ascii="Times New Roman" w:eastAsia="MS Mincho" w:hAnsi="Times New Roman" w:cs="Times New Roman"/>
          <w:sz w:val="28"/>
          <w:szCs w:val="28"/>
        </w:rPr>
        <w:t>MOV A, P0</w:t>
      </w:r>
      <w:r w:rsidRPr="00231B07">
        <w:rPr>
          <w:rFonts w:ascii="Times New Roman" w:eastAsia="MS Mincho" w:hAnsi="Times New Roman" w:cs="Times New Roman"/>
          <w:sz w:val="28"/>
          <w:szCs w:val="28"/>
        </w:rPr>
        <w:tab/>
        <w:t>;считывание кода температуры одного из</w:t>
      </w:r>
      <w:r w:rsidR="00E60BBB">
        <w:rPr>
          <w:rFonts w:ascii="Times New Roman" w:eastAsia="MS Mincho" w:hAnsi="Times New Roman" w:cs="Times New Roman"/>
          <w:sz w:val="28"/>
          <w:szCs w:val="28"/>
        </w:rPr>
        <w:tab/>
      </w:r>
      <w:r w:rsidR="00E60BBB">
        <w:rPr>
          <w:rFonts w:ascii="Times New Roman" w:eastAsia="MS Mincho" w:hAnsi="Times New Roman" w:cs="Times New Roman"/>
          <w:sz w:val="28"/>
          <w:szCs w:val="28"/>
        </w:rPr>
        <w:tab/>
      </w:r>
      <w:r w:rsidRPr="00231B07">
        <w:rPr>
          <w:rFonts w:ascii="Times New Roman" w:eastAsia="MS Mincho" w:hAnsi="Times New Roman" w:cs="Times New Roman"/>
          <w:sz w:val="28"/>
          <w:szCs w:val="28"/>
        </w:rPr>
        <w:t>;датчиков</w:t>
      </w:r>
    </w:p>
    <w:p w:rsidR="004050B2" w:rsidRPr="00231B07" w:rsidRDefault="004050B2" w:rsidP="00231B07">
      <w:pPr>
        <w:pStyle w:val="ae"/>
        <w:spacing w:line="360" w:lineRule="auto"/>
        <w:ind w:firstLine="709"/>
        <w:jc w:val="both"/>
        <w:rPr>
          <w:rFonts w:ascii="Times New Roman" w:eastAsia="MS Mincho" w:hAnsi="Times New Roman" w:cs="Times New Roman"/>
          <w:sz w:val="28"/>
          <w:szCs w:val="28"/>
        </w:rPr>
      </w:pPr>
      <w:r w:rsidRPr="00231B07">
        <w:rPr>
          <w:rFonts w:ascii="Times New Roman" w:eastAsia="MS Mincho" w:hAnsi="Times New Roman" w:cs="Times New Roman"/>
          <w:sz w:val="28"/>
          <w:szCs w:val="28"/>
        </w:rPr>
        <w:t>CPL P2.3</w:t>
      </w:r>
      <w:r w:rsidRPr="00231B07">
        <w:rPr>
          <w:rFonts w:ascii="Times New Roman" w:eastAsia="MS Mincho" w:hAnsi="Times New Roman" w:cs="Times New Roman"/>
          <w:sz w:val="28"/>
          <w:szCs w:val="28"/>
        </w:rPr>
        <w:tab/>
      </w:r>
      <w:r w:rsidRPr="00231B07">
        <w:rPr>
          <w:rFonts w:ascii="Times New Roman" w:eastAsia="MS Mincho" w:hAnsi="Times New Roman" w:cs="Times New Roman"/>
          <w:sz w:val="28"/>
          <w:szCs w:val="28"/>
        </w:rPr>
        <w:tab/>
      </w:r>
      <w:r w:rsidRPr="00231B07">
        <w:rPr>
          <w:rFonts w:ascii="Times New Roman" w:eastAsia="MS Mincho" w:hAnsi="Times New Roman" w:cs="Times New Roman"/>
          <w:sz w:val="28"/>
          <w:szCs w:val="28"/>
        </w:rPr>
        <w:tab/>
      </w:r>
      <w:r w:rsidR="004215D2">
        <w:rPr>
          <w:rFonts w:ascii="Times New Roman" w:eastAsia="MS Mincho" w:hAnsi="Times New Roman" w:cs="Times New Roman"/>
          <w:sz w:val="28"/>
          <w:szCs w:val="28"/>
        </w:rPr>
        <w:tab/>
      </w:r>
      <w:r w:rsidRPr="00231B07">
        <w:rPr>
          <w:rFonts w:ascii="Times New Roman" w:eastAsia="MS Mincho" w:hAnsi="Times New Roman" w:cs="Times New Roman"/>
          <w:sz w:val="28"/>
          <w:szCs w:val="28"/>
        </w:rPr>
        <w:t>;выдача синхросигнала на АЦП</w:t>
      </w:r>
    </w:p>
    <w:p w:rsidR="004050B2" w:rsidRPr="00231B07" w:rsidRDefault="004050B2" w:rsidP="00231B07">
      <w:pPr>
        <w:pStyle w:val="ae"/>
        <w:spacing w:line="360" w:lineRule="auto"/>
        <w:ind w:firstLine="709"/>
        <w:jc w:val="both"/>
        <w:rPr>
          <w:rFonts w:ascii="Times New Roman" w:eastAsia="MS Mincho" w:hAnsi="Times New Roman" w:cs="Times New Roman"/>
          <w:sz w:val="28"/>
          <w:szCs w:val="28"/>
          <w:lang w:val="en-US"/>
        </w:rPr>
      </w:pPr>
      <w:r w:rsidRPr="00231B07">
        <w:rPr>
          <w:rFonts w:ascii="Times New Roman" w:eastAsia="MS Mincho" w:hAnsi="Times New Roman" w:cs="Times New Roman"/>
          <w:sz w:val="28"/>
          <w:szCs w:val="28"/>
          <w:lang w:val="en-US"/>
        </w:rPr>
        <w:t>SUBB A, R5</w:t>
      </w:r>
      <w:r w:rsidRPr="00231B07">
        <w:rPr>
          <w:rFonts w:ascii="Times New Roman" w:eastAsia="MS Mincho" w:hAnsi="Times New Roman" w:cs="Times New Roman"/>
          <w:sz w:val="28"/>
          <w:szCs w:val="28"/>
          <w:lang w:val="en-US"/>
        </w:rPr>
        <w:tab/>
      </w:r>
      <w:r w:rsidRPr="00231B07">
        <w:rPr>
          <w:rFonts w:ascii="Times New Roman" w:eastAsia="MS Mincho" w:hAnsi="Times New Roman" w:cs="Times New Roman"/>
          <w:sz w:val="28"/>
          <w:szCs w:val="28"/>
          <w:lang w:val="en-US"/>
        </w:rPr>
        <w:tab/>
      </w:r>
      <w:r w:rsidRPr="00231B07">
        <w:rPr>
          <w:rFonts w:ascii="Times New Roman" w:eastAsia="MS Mincho" w:hAnsi="Times New Roman" w:cs="Times New Roman"/>
          <w:sz w:val="28"/>
          <w:szCs w:val="28"/>
          <w:lang w:val="en-US"/>
        </w:rPr>
        <w:tab/>
        <w:t>;T&gt;21 ?</w:t>
      </w:r>
    </w:p>
    <w:p w:rsidR="004050B2" w:rsidRPr="00231B07" w:rsidRDefault="004050B2" w:rsidP="00231B07">
      <w:pPr>
        <w:pStyle w:val="ae"/>
        <w:spacing w:line="360" w:lineRule="auto"/>
        <w:ind w:firstLine="709"/>
        <w:jc w:val="both"/>
        <w:rPr>
          <w:rFonts w:ascii="Times New Roman" w:eastAsia="MS Mincho" w:hAnsi="Times New Roman" w:cs="Times New Roman"/>
          <w:sz w:val="28"/>
          <w:szCs w:val="28"/>
          <w:lang w:val="en-US"/>
        </w:rPr>
      </w:pPr>
      <w:r w:rsidRPr="00231B07">
        <w:rPr>
          <w:rFonts w:ascii="Times New Roman" w:eastAsia="MS Mincho" w:hAnsi="Times New Roman" w:cs="Times New Roman"/>
          <w:sz w:val="28"/>
          <w:szCs w:val="28"/>
          <w:lang w:val="en-US"/>
        </w:rPr>
        <w:t>JNC T21</w:t>
      </w:r>
      <w:r w:rsidRPr="00231B07">
        <w:rPr>
          <w:rFonts w:ascii="Times New Roman" w:eastAsia="MS Mincho" w:hAnsi="Times New Roman" w:cs="Times New Roman"/>
          <w:sz w:val="28"/>
          <w:szCs w:val="28"/>
          <w:lang w:val="en-US"/>
        </w:rPr>
        <w:tab/>
      </w:r>
      <w:r w:rsidRPr="00231B07">
        <w:rPr>
          <w:rFonts w:ascii="Times New Roman" w:eastAsia="MS Mincho" w:hAnsi="Times New Roman" w:cs="Times New Roman"/>
          <w:sz w:val="28"/>
          <w:szCs w:val="28"/>
          <w:lang w:val="en-US"/>
        </w:rPr>
        <w:tab/>
      </w:r>
      <w:r w:rsidRPr="00231B07">
        <w:rPr>
          <w:rFonts w:ascii="Times New Roman" w:eastAsia="MS Mincho" w:hAnsi="Times New Roman" w:cs="Times New Roman"/>
          <w:sz w:val="28"/>
          <w:szCs w:val="28"/>
          <w:lang w:val="en-US"/>
        </w:rPr>
        <w:tab/>
      </w:r>
      <w:r w:rsidR="004215D2">
        <w:rPr>
          <w:rFonts w:ascii="Times New Roman" w:eastAsia="MS Mincho" w:hAnsi="Times New Roman" w:cs="Times New Roman"/>
          <w:sz w:val="28"/>
          <w:szCs w:val="28"/>
        </w:rPr>
        <w:tab/>
      </w:r>
      <w:r w:rsidRPr="00231B07">
        <w:rPr>
          <w:rFonts w:ascii="Times New Roman" w:eastAsia="MS Mincho" w:hAnsi="Times New Roman" w:cs="Times New Roman"/>
          <w:sz w:val="28"/>
          <w:szCs w:val="28"/>
          <w:lang w:val="en-US"/>
        </w:rPr>
        <w:t>;</w:t>
      </w:r>
      <w:r w:rsidRPr="00231B07">
        <w:rPr>
          <w:rFonts w:ascii="Times New Roman" w:eastAsia="MS Mincho" w:hAnsi="Times New Roman" w:cs="Times New Roman"/>
          <w:sz w:val="28"/>
          <w:szCs w:val="28"/>
        </w:rPr>
        <w:t>переход</w:t>
      </w:r>
      <w:r w:rsidRPr="00231B07">
        <w:rPr>
          <w:rFonts w:ascii="Times New Roman" w:eastAsia="MS Mincho" w:hAnsi="Times New Roman" w:cs="Times New Roman"/>
          <w:sz w:val="28"/>
          <w:szCs w:val="28"/>
          <w:lang w:val="en-US"/>
        </w:rPr>
        <w:t xml:space="preserve">, </w:t>
      </w:r>
      <w:r w:rsidRPr="00231B07">
        <w:rPr>
          <w:rFonts w:ascii="Times New Roman" w:eastAsia="MS Mincho" w:hAnsi="Times New Roman" w:cs="Times New Roman"/>
          <w:sz w:val="28"/>
          <w:szCs w:val="28"/>
        </w:rPr>
        <w:t>если</w:t>
      </w:r>
      <w:r w:rsidRPr="00231B07">
        <w:rPr>
          <w:rFonts w:ascii="Times New Roman" w:eastAsia="MS Mincho" w:hAnsi="Times New Roman" w:cs="Times New Roman"/>
          <w:sz w:val="28"/>
          <w:szCs w:val="28"/>
          <w:lang w:val="en-US"/>
        </w:rPr>
        <w:t xml:space="preserve"> T&gt;21</w:t>
      </w:r>
      <w:r w:rsidRPr="00231B07">
        <w:rPr>
          <w:rFonts w:ascii="Times New Roman" w:eastAsia="MS Mincho" w:hAnsi="Times New Roman" w:cs="Times New Roman"/>
          <w:sz w:val="28"/>
          <w:szCs w:val="28"/>
          <w:lang w:val="en-US"/>
        </w:rPr>
        <w:tab/>
      </w:r>
      <w:r w:rsidR="00E60BBB">
        <w:rPr>
          <w:rFonts w:ascii="Times New Roman" w:eastAsia="MS Mincho" w:hAnsi="Times New Roman" w:cs="Times New Roman"/>
          <w:sz w:val="28"/>
          <w:szCs w:val="28"/>
          <w:lang w:val="en-US"/>
        </w:rPr>
        <w:t xml:space="preserve"> </w:t>
      </w:r>
      <w:r w:rsidRPr="00231B07">
        <w:rPr>
          <w:rFonts w:ascii="Times New Roman" w:eastAsia="MS Mincho" w:hAnsi="Times New Roman" w:cs="Times New Roman"/>
          <w:sz w:val="28"/>
          <w:szCs w:val="28"/>
          <w:lang w:val="en-US"/>
        </w:rPr>
        <w:t>MOV A, P0</w:t>
      </w:r>
    </w:p>
    <w:p w:rsidR="004050B2" w:rsidRPr="00231B07" w:rsidRDefault="004050B2" w:rsidP="00231B07">
      <w:pPr>
        <w:pStyle w:val="ae"/>
        <w:spacing w:line="360" w:lineRule="auto"/>
        <w:ind w:firstLine="709"/>
        <w:jc w:val="both"/>
        <w:rPr>
          <w:rFonts w:ascii="Times New Roman" w:eastAsia="MS Mincho" w:hAnsi="Times New Roman" w:cs="Times New Roman"/>
          <w:sz w:val="28"/>
          <w:szCs w:val="28"/>
          <w:lang w:val="en-US"/>
        </w:rPr>
      </w:pPr>
      <w:r w:rsidRPr="00231B07">
        <w:rPr>
          <w:rFonts w:ascii="Times New Roman" w:eastAsia="MS Mincho" w:hAnsi="Times New Roman" w:cs="Times New Roman"/>
          <w:sz w:val="28"/>
          <w:szCs w:val="28"/>
          <w:lang w:val="en-US"/>
        </w:rPr>
        <w:t>SUBB A, #1100001B</w:t>
      </w:r>
      <w:r w:rsidRPr="00231B07">
        <w:rPr>
          <w:rFonts w:ascii="Times New Roman" w:eastAsia="MS Mincho" w:hAnsi="Times New Roman" w:cs="Times New Roman"/>
          <w:sz w:val="28"/>
          <w:szCs w:val="28"/>
          <w:lang w:val="en-US"/>
        </w:rPr>
        <w:tab/>
      </w:r>
      <w:r w:rsidRPr="00231B07">
        <w:rPr>
          <w:rFonts w:ascii="Times New Roman" w:eastAsia="MS Mincho" w:hAnsi="Times New Roman" w:cs="Times New Roman"/>
          <w:sz w:val="28"/>
          <w:szCs w:val="28"/>
          <w:lang w:val="en-US"/>
        </w:rPr>
        <w:tab/>
        <w:t>;T&lt;19 ?</w:t>
      </w:r>
    </w:p>
    <w:p w:rsidR="004050B2" w:rsidRPr="004215D2" w:rsidRDefault="004050B2" w:rsidP="00231B07">
      <w:pPr>
        <w:pStyle w:val="ae"/>
        <w:spacing w:line="360" w:lineRule="auto"/>
        <w:ind w:firstLine="709"/>
        <w:jc w:val="both"/>
        <w:rPr>
          <w:rFonts w:ascii="Times New Roman" w:eastAsia="MS Mincho" w:hAnsi="Times New Roman" w:cs="Times New Roman"/>
          <w:sz w:val="28"/>
          <w:szCs w:val="28"/>
        </w:rPr>
      </w:pPr>
      <w:r w:rsidRPr="004215D2">
        <w:rPr>
          <w:rFonts w:ascii="Times New Roman" w:eastAsia="MS Mincho" w:hAnsi="Times New Roman" w:cs="Times New Roman"/>
          <w:sz w:val="28"/>
          <w:szCs w:val="28"/>
          <w:lang w:val="en-US"/>
        </w:rPr>
        <w:t>JC</w:t>
      </w:r>
      <w:r w:rsidRPr="004215D2">
        <w:rPr>
          <w:rFonts w:ascii="Times New Roman" w:eastAsia="MS Mincho" w:hAnsi="Times New Roman" w:cs="Times New Roman"/>
          <w:sz w:val="28"/>
          <w:szCs w:val="28"/>
        </w:rPr>
        <w:t xml:space="preserve"> </w:t>
      </w:r>
      <w:r w:rsidRPr="004215D2">
        <w:rPr>
          <w:rFonts w:ascii="Times New Roman" w:eastAsia="MS Mincho" w:hAnsi="Times New Roman" w:cs="Times New Roman"/>
          <w:sz w:val="28"/>
          <w:szCs w:val="28"/>
          <w:lang w:val="en-US"/>
        </w:rPr>
        <w:t>T</w:t>
      </w:r>
      <w:r w:rsidRPr="004215D2">
        <w:rPr>
          <w:rFonts w:ascii="Times New Roman" w:eastAsia="MS Mincho" w:hAnsi="Times New Roman" w:cs="Times New Roman"/>
          <w:sz w:val="28"/>
          <w:szCs w:val="28"/>
        </w:rPr>
        <w:t>19</w:t>
      </w:r>
      <w:r w:rsidR="004215D2">
        <w:rPr>
          <w:rFonts w:ascii="Times New Roman" w:eastAsia="MS Mincho" w:hAnsi="Times New Roman" w:cs="Times New Roman"/>
          <w:sz w:val="28"/>
          <w:szCs w:val="28"/>
        </w:rPr>
        <w:tab/>
      </w:r>
      <w:r w:rsidR="004215D2">
        <w:rPr>
          <w:rFonts w:ascii="Times New Roman" w:eastAsia="MS Mincho" w:hAnsi="Times New Roman" w:cs="Times New Roman"/>
          <w:sz w:val="28"/>
          <w:szCs w:val="28"/>
        </w:rPr>
        <w:tab/>
      </w:r>
      <w:r w:rsidR="004215D2">
        <w:rPr>
          <w:rFonts w:ascii="Times New Roman" w:eastAsia="MS Mincho" w:hAnsi="Times New Roman" w:cs="Times New Roman"/>
          <w:sz w:val="28"/>
          <w:szCs w:val="28"/>
        </w:rPr>
        <w:tab/>
      </w:r>
      <w:r w:rsidR="004215D2">
        <w:rPr>
          <w:rFonts w:ascii="Times New Roman" w:eastAsia="MS Mincho" w:hAnsi="Times New Roman" w:cs="Times New Roman"/>
          <w:sz w:val="28"/>
          <w:szCs w:val="28"/>
        </w:rPr>
        <w:tab/>
      </w:r>
      <w:r w:rsidRPr="004215D2">
        <w:rPr>
          <w:rFonts w:ascii="Times New Roman" w:eastAsia="MS Mincho" w:hAnsi="Times New Roman" w:cs="Times New Roman"/>
          <w:sz w:val="28"/>
          <w:szCs w:val="28"/>
        </w:rPr>
        <w:t>;</w:t>
      </w:r>
      <w:r w:rsidRPr="00231B07">
        <w:rPr>
          <w:rFonts w:ascii="Times New Roman" w:eastAsia="MS Mincho" w:hAnsi="Times New Roman" w:cs="Times New Roman"/>
          <w:sz w:val="28"/>
          <w:szCs w:val="28"/>
        </w:rPr>
        <w:t>переход</w:t>
      </w:r>
      <w:r w:rsidRPr="004215D2">
        <w:rPr>
          <w:rFonts w:ascii="Times New Roman" w:eastAsia="MS Mincho" w:hAnsi="Times New Roman" w:cs="Times New Roman"/>
          <w:sz w:val="28"/>
          <w:szCs w:val="28"/>
        </w:rPr>
        <w:t xml:space="preserve">, </w:t>
      </w:r>
      <w:r w:rsidRPr="00231B07">
        <w:rPr>
          <w:rFonts w:ascii="Times New Roman" w:eastAsia="MS Mincho" w:hAnsi="Times New Roman" w:cs="Times New Roman"/>
          <w:sz w:val="28"/>
          <w:szCs w:val="28"/>
        </w:rPr>
        <w:t>если</w:t>
      </w:r>
      <w:r w:rsidRPr="004215D2">
        <w:rPr>
          <w:rFonts w:ascii="Times New Roman" w:eastAsia="MS Mincho" w:hAnsi="Times New Roman" w:cs="Times New Roman"/>
          <w:sz w:val="28"/>
          <w:szCs w:val="28"/>
        </w:rPr>
        <w:t xml:space="preserve"> </w:t>
      </w:r>
      <w:r w:rsidRPr="004215D2">
        <w:rPr>
          <w:rFonts w:ascii="Times New Roman" w:eastAsia="MS Mincho" w:hAnsi="Times New Roman" w:cs="Times New Roman"/>
          <w:sz w:val="28"/>
          <w:szCs w:val="28"/>
          <w:lang w:val="en-US"/>
        </w:rPr>
        <w:t>T</w:t>
      </w:r>
      <w:r w:rsidRPr="004215D2">
        <w:rPr>
          <w:rFonts w:ascii="Times New Roman" w:eastAsia="MS Mincho" w:hAnsi="Times New Roman" w:cs="Times New Roman"/>
          <w:sz w:val="28"/>
          <w:szCs w:val="28"/>
        </w:rPr>
        <w:t>&gt;19</w:t>
      </w:r>
    </w:p>
    <w:p w:rsidR="004050B2" w:rsidRPr="00231B07" w:rsidRDefault="004050B2" w:rsidP="00231B07">
      <w:pPr>
        <w:pStyle w:val="ae"/>
        <w:spacing w:line="360" w:lineRule="auto"/>
        <w:ind w:firstLine="709"/>
        <w:jc w:val="both"/>
        <w:rPr>
          <w:rFonts w:ascii="Times New Roman" w:eastAsia="MS Mincho" w:hAnsi="Times New Roman" w:cs="Times New Roman"/>
          <w:sz w:val="28"/>
          <w:szCs w:val="28"/>
        </w:rPr>
      </w:pPr>
      <w:r w:rsidRPr="00231B07">
        <w:rPr>
          <w:rFonts w:ascii="Times New Roman" w:eastAsia="MS Mincho" w:hAnsi="Times New Roman" w:cs="Times New Roman"/>
          <w:sz w:val="28"/>
          <w:szCs w:val="28"/>
        </w:rPr>
        <w:t>CLR P2.4</w:t>
      </w:r>
      <w:r w:rsidR="004215D2">
        <w:rPr>
          <w:rFonts w:ascii="Times New Roman" w:eastAsia="MS Mincho" w:hAnsi="Times New Roman" w:cs="Times New Roman"/>
          <w:sz w:val="28"/>
          <w:szCs w:val="28"/>
        </w:rPr>
        <w:tab/>
      </w:r>
      <w:r w:rsidR="004215D2">
        <w:rPr>
          <w:rFonts w:ascii="Times New Roman" w:eastAsia="MS Mincho" w:hAnsi="Times New Roman" w:cs="Times New Roman"/>
          <w:sz w:val="28"/>
          <w:szCs w:val="28"/>
        </w:rPr>
        <w:tab/>
      </w:r>
      <w:r w:rsidR="004215D2">
        <w:rPr>
          <w:rFonts w:ascii="Times New Roman" w:eastAsia="MS Mincho" w:hAnsi="Times New Roman" w:cs="Times New Roman"/>
          <w:sz w:val="28"/>
          <w:szCs w:val="28"/>
        </w:rPr>
        <w:tab/>
      </w:r>
      <w:r w:rsidR="004215D2">
        <w:rPr>
          <w:rFonts w:ascii="Times New Roman" w:eastAsia="MS Mincho" w:hAnsi="Times New Roman" w:cs="Times New Roman"/>
          <w:sz w:val="28"/>
          <w:szCs w:val="28"/>
        </w:rPr>
        <w:tab/>
      </w:r>
      <w:r w:rsidRPr="00231B07">
        <w:rPr>
          <w:rFonts w:ascii="Times New Roman" w:eastAsia="MS Mincho" w:hAnsi="Times New Roman" w:cs="Times New Roman"/>
          <w:sz w:val="28"/>
          <w:szCs w:val="28"/>
        </w:rPr>
        <w:t>;выключение вентилятора</w:t>
      </w:r>
    </w:p>
    <w:p w:rsidR="004050B2" w:rsidRPr="00231B07" w:rsidRDefault="004050B2" w:rsidP="00231B07">
      <w:pPr>
        <w:pStyle w:val="ae"/>
        <w:spacing w:line="360" w:lineRule="auto"/>
        <w:ind w:firstLine="709"/>
        <w:jc w:val="both"/>
        <w:rPr>
          <w:rFonts w:ascii="Times New Roman" w:eastAsia="MS Mincho" w:hAnsi="Times New Roman" w:cs="Times New Roman"/>
          <w:sz w:val="28"/>
          <w:szCs w:val="28"/>
        </w:rPr>
      </w:pPr>
      <w:r w:rsidRPr="00231B07">
        <w:rPr>
          <w:rFonts w:ascii="Times New Roman" w:eastAsia="MS Mincho" w:hAnsi="Times New Roman" w:cs="Times New Roman"/>
          <w:sz w:val="28"/>
          <w:szCs w:val="28"/>
        </w:rPr>
        <w:t>CLR P2.5</w:t>
      </w:r>
      <w:r w:rsidR="004215D2">
        <w:rPr>
          <w:rFonts w:ascii="Times New Roman" w:eastAsia="MS Mincho" w:hAnsi="Times New Roman" w:cs="Times New Roman"/>
          <w:sz w:val="28"/>
          <w:szCs w:val="28"/>
        </w:rPr>
        <w:tab/>
      </w:r>
      <w:r w:rsidR="004215D2">
        <w:rPr>
          <w:rFonts w:ascii="Times New Roman" w:eastAsia="MS Mincho" w:hAnsi="Times New Roman" w:cs="Times New Roman"/>
          <w:sz w:val="28"/>
          <w:szCs w:val="28"/>
        </w:rPr>
        <w:tab/>
      </w:r>
      <w:r w:rsidR="004215D2">
        <w:rPr>
          <w:rFonts w:ascii="Times New Roman" w:eastAsia="MS Mincho" w:hAnsi="Times New Roman" w:cs="Times New Roman"/>
          <w:sz w:val="28"/>
          <w:szCs w:val="28"/>
        </w:rPr>
        <w:tab/>
      </w:r>
      <w:r w:rsidR="004215D2">
        <w:rPr>
          <w:rFonts w:ascii="Times New Roman" w:eastAsia="MS Mincho" w:hAnsi="Times New Roman" w:cs="Times New Roman"/>
          <w:sz w:val="28"/>
          <w:szCs w:val="28"/>
        </w:rPr>
        <w:tab/>
      </w:r>
      <w:r w:rsidRPr="00231B07">
        <w:rPr>
          <w:rFonts w:ascii="Times New Roman" w:eastAsia="MS Mincho" w:hAnsi="Times New Roman" w:cs="Times New Roman"/>
          <w:sz w:val="28"/>
          <w:szCs w:val="28"/>
        </w:rPr>
        <w:t>;выключение нагревателя</w:t>
      </w:r>
    </w:p>
    <w:p w:rsidR="004050B2" w:rsidRPr="00231B07" w:rsidRDefault="004050B2" w:rsidP="00231B07">
      <w:pPr>
        <w:pStyle w:val="ae"/>
        <w:spacing w:line="360" w:lineRule="auto"/>
        <w:ind w:firstLine="709"/>
        <w:jc w:val="both"/>
        <w:rPr>
          <w:rFonts w:ascii="Times New Roman" w:eastAsia="MS Mincho" w:hAnsi="Times New Roman" w:cs="Times New Roman"/>
          <w:sz w:val="28"/>
          <w:szCs w:val="28"/>
        </w:rPr>
      </w:pPr>
      <w:r w:rsidRPr="00231B07">
        <w:rPr>
          <w:rFonts w:ascii="Times New Roman" w:eastAsia="MS Mincho" w:hAnsi="Times New Roman" w:cs="Times New Roman"/>
          <w:sz w:val="28"/>
          <w:szCs w:val="28"/>
        </w:rPr>
        <w:t>SJMP NEXT</w:t>
      </w:r>
      <w:r w:rsidR="004215D2">
        <w:rPr>
          <w:rFonts w:ascii="Times New Roman" w:eastAsia="MS Mincho" w:hAnsi="Times New Roman" w:cs="Times New Roman"/>
          <w:sz w:val="28"/>
          <w:szCs w:val="28"/>
        </w:rPr>
        <w:tab/>
      </w:r>
      <w:r w:rsidR="004215D2">
        <w:rPr>
          <w:rFonts w:ascii="Times New Roman" w:eastAsia="MS Mincho" w:hAnsi="Times New Roman" w:cs="Times New Roman"/>
          <w:sz w:val="28"/>
          <w:szCs w:val="28"/>
        </w:rPr>
        <w:tab/>
      </w:r>
      <w:r w:rsidR="004215D2">
        <w:rPr>
          <w:rFonts w:ascii="Times New Roman" w:eastAsia="MS Mincho" w:hAnsi="Times New Roman" w:cs="Times New Roman"/>
          <w:sz w:val="28"/>
          <w:szCs w:val="28"/>
        </w:rPr>
        <w:tab/>
      </w:r>
      <w:r w:rsidRPr="00231B07">
        <w:rPr>
          <w:rFonts w:ascii="Times New Roman" w:eastAsia="MS Mincho" w:hAnsi="Times New Roman" w:cs="Times New Roman"/>
          <w:sz w:val="28"/>
          <w:szCs w:val="28"/>
        </w:rPr>
        <w:t>;переход на метку NEXT</w:t>
      </w:r>
    </w:p>
    <w:p w:rsidR="004215D2" w:rsidRDefault="004215D2" w:rsidP="00231B07">
      <w:pPr>
        <w:pStyle w:val="ae"/>
        <w:spacing w:line="360" w:lineRule="auto"/>
        <w:ind w:firstLine="709"/>
        <w:jc w:val="both"/>
        <w:rPr>
          <w:rFonts w:ascii="Times New Roman" w:eastAsia="MS Mincho" w:hAnsi="Times New Roman" w:cs="Times New Roman"/>
          <w:sz w:val="28"/>
          <w:szCs w:val="28"/>
        </w:rPr>
      </w:pPr>
    </w:p>
    <w:p w:rsidR="004050B2" w:rsidRPr="00231B07" w:rsidRDefault="004050B2" w:rsidP="00231B07">
      <w:pPr>
        <w:pStyle w:val="ae"/>
        <w:spacing w:line="360" w:lineRule="auto"/>
        <w:ind w:firstLine="709"/>
        <w:jc w:val="both"/>
        <w:rPr>
          <w:rFonts w:ascii="Times New Roman" w:eastAsia="MS Mincho" w:hAnsi="Times New Roman" w:cs="Times New Roman"/>
          <w:sz w:val="28"/>
          <w:szCs w:val="28"/>
        </w:rPr>
      </w:pPr>
      <w:r w:rsidRPr="00231B07">
        <w:rPr>
          <w:rFonts w:ascii="Times New Roman" w:eastAsia="MS Mincho" w:hAnsi="Times New Roman" w:cs="Times New Roman"/>
          <w:sz w:val="28"/>
          <w:szCs w:val="28"/>
        </w:rPr>
        <w:t>T21:</w:t>
      </w:r>
      <w:r w:rsidR="004215D2">
        <w:rPr>
          <w:rFonts w:ascii="Times New Roman" w:eastAsia="MS Mincho" w:hAnsi="Times New Roman" w:cs="Times New Roman"/>
          <w:sz w:val="28"/>
          <w:szCs w:val="28"/>
        </w:rPr>
        <w:tab/>
      </w:r>
      <w:r w:rsidRPr="00231B07">
        <w:rPr>
          <w:rFonts w:ascii="Times New Roman" w:eastAsia="MS Mincho" w:hAnsi="Times New Roman" w:cs="Times New Roman"/>
          <w:sz w:val="28"/>
          <w:szCs w:val="28"/>
        </w:rPr>
        <w:t xml:space="preserve"> SETB P2.4</w:t>
      </w:r>
      <w:r w:rsidR="004215D2">
        <w:rPr>
          <w:rFonts w:ascii="Times New Roman" w:eastAsia="MS Mincho" w:hAnsi="Times New Roman" w:cs="Times New Roman"/>
          <w:sz w:val="28"/>
          <w:szCs w:val="28"/>
        </w:rPr>
        <w:tab/>
      </w:r>
      <w:r w:rsidR="004215D2">
        <w:rPr>
          <w:rFonts w:ascii="Times New Roman" w:eastAsia="MS Mincho" w:hAnsi="Times New Roman" w:cs="Times New Roman"/>
          <w:sz w:val="28"/>
          <w:szCs w:val="28"/>
        </w:rPr>
        <w:tab/>
      </w:r>
      <w:r w:rsidR="004215D2">
        <w:rPr>
          <w:rFonts w:ascii="Times New Roman" w:eastAsia="MS Mincho" w:hAnsi="Times New Roman" w:cs="Times New Roman"/>
          <w:sz w:val="28"/>
          <w:szCs w:val="28"/>
        </w:rPr>
        <w:tab/>
      </w:r>
      <w:r w:rsidRPr="00231B07">
        <w:rPr>
          <w:rFonts w:ascii="Times New Roman" w:eastAsia="MS Mincho" w:hAnsi="Times New Roman" w:cs="Times New Roman"/>
          <w:sz w:val="28"/>
          <w:szCs w:val="28"/>
        </w:rPr>
        <w:t>;включение вентилятора</w:t>
      </w:r>
    </w:p>
    <w:p w:rsidR="004050B2" w:rsidRPr="00231B07" w:rsidRDefault="004050B2" w:rsidP="00231B07">
      <w:pPr>
        <w:pStyle w:val="ae"/>
        <w:spacing w:line="360" w:lineRule="auto"/>
        <w:ind w:firstLine="709"/>
        <w:jc w:val="both"/>
        <w:rPr>
          <w:rFonts w:ascii="Times New Roman" w:eastAsia="MS Mincho" w:hAnsi="Times New Roman" w:cs="Times New Roman"/>
          <w:sz w:val="28"/>
          <w:szCs w:val="28"/>
        </w:rPr>
      </w:pPr>
      <w:r w:rsidRPr="00231B07">
        <w:rPr>
          <w:rFonts w:ascii="Times New Roman" w:eastAsia="MS Mincho" w:hAnsi="Times New Roman" w:cs="Times New Roman"/>
          <w:sz w:val="28"/>
          <w:szCs w:val="28"/>
        </w:rPr>
        <w:t>CLR P2.5</w:t>
      </w:r>
      <w:r w:rsidR="004215D2">
        <w:rPr>
          <w:rFonts w:ascii="Times New Roman" w:eastAsia="MS Mincho" w:hAnsi="Times New Roman" w:cs="Times New Roman"/>
          <w:sz w:val="28"/>
          <w:szCs w:val="28"/>
        </w:rPr>
        <w:tab/>
      </w:r>
      <w:r w:rsidR="004215D2">
        <w:rPr>
          <w:rFonts w:ascii="Times New Roman" w:eastAsia="MS Mincho" w:hAnsi="Times New Roman" w:cs="Times New Roman"/>
          <w:sz w:val="28"/>
          <w:szCs w:val="28"/>
        </w:rPr>
        <w:tab/>
      </w:r>
      <w:r w:rsidR="004215D2">
        <w:rPr>
          <w:rFonts w:ascii="Times New Roman" w:eastAsia="MS Mincho" w:hAnsi="Times New Roman" w:cs="Times New Roman"/>
          <w:sz w:val="28"/>
          <w:szCs w:val="28"/>
        </w:rPr>
        <w:tab/>
      </w:r>
      <w:r w:rsidR="004215D2">
        <w:rPr>
          <w:rFonts w:ascii="Times New Roman" w:eastAsia="MS Mincho" w:hAnsi="Times New Roman" w:cs="Times New Roman"/>
          <w:sz w:val="28"/>
          <w:szCs w:val="28"/>
        </w:rPr>
        <w:tab/>
      </w:r>
      <w:r w:rsidRPr="00231B07">
        <w:rPr>
          <w:rFonts w:ascii="Times New Roman" w:eastAsia="MS Mincho" w:hAnsi="Times New Roman" w:cs="Times New Roman"/>
          <w:sz w:val="28"/>
          <w:szCs w:val="28"/>
        </w:rPr>
        <w:t>;выключение нагревателя</w:t>
      </w:r>
    </w:p>
    <w:p w:rsidR="004050B2" w:rsidRPr="00231B07" w:rsidRDefault="004050B2" w:rsidP="00231B07">
      <w:pPr>
        <w:pStyle w:val="ae"/>
        <w:spacing w:line="360" w:lineRule="auto"/>
        <w:ind w:firstLine="709"/>
        <w:jc w:val="both"/>
        <w:rPr>
          <w:rFonts w:ascii="Times New Roman" w:eastAsia="MS Mincho" w:hAnsi="Times New Roman" w:cs="Times New Roman"/>
          <w:sz w:val="28"/>
          <w:szCs w:val="28"/>
        </w:rPr>
      </w:pPr>
      <w:r w:rsidRPr="00231B07">
        <w:rPr>
          <w:rFonts w:ascii="Times New Roman" w:eastAsia="MS Mincho" w:hAnsi="Times New Roman" w:cs="Times New Roman"/>
          <w:sz w:val="28"/>
          <w:szCs w:val="28"/>
        </w:rPr>
        <w:t>SJMP NOCORRECT</w:t>
      </w:r>
      <w:r w:rsidRPr="00231B07">
        <w:rPr>
          <w:rFonts w:ascii="Times New Roman" w:eastAsia="MS Mincho" w:hAnsi="Times New Roman" w:cs="Times New Roman"/>
          <w:sz w:val="28"/>
          <w:szCs w:val="28"/>
        </w:rPr>
        <w:tab/>
      </w:r>
      <w:r w:rsidR="004215D2">
        <w:rPr>
          <w:rFonts w:ascii="Times New Roman" w:eastAsia="MS Mincho" w:hAnsi="Times New Roman" w:cs="Times New Roman"/>
          <w:sz w:val="28"/>
          <w:szCs w:val="28"/>
        </w:rPr>
        <w:tab/>
      </w:r>
      <w:r w:rsidRPr="00231B07">
        <w:rPr>
          <w:rFonts w:ascii="Times New Roman" w:eastAsia="MS Mincho" w:hAnsi="Times New Roman" w:cs="Times New Roman"/>
          <w:sz w:val="28"/>
          <w:szCs w:val="28"/>
        </w:rPr>
        <w:t>;переход на метку NOCORECT</w:t>
      </w:r>
    </w:p>
    <w:p w:rsidR="004050B2" w:rsidRPr="00231B07" w:rsidRDefault="004050B2" w:rsidP="00231B07">
      <w:pPr>
        <w:pStyle w:val="ae"/>
        <w:spacing w:line="360" w:lineRule="auto"/>
        <w:ind w:firstLine="709"/>
        <w:jc w:val="both"/>
        <w:rPr>
          <w:rFonts w:ascii="Times New Roman" w:eastAsia="MS Mincho" w:hAnsi="Times New Roman" w:cs="Times New Roman"/>
          <w:sz w:val="28"/>
          <w:szCs w:val="28"/>
        </w:rPr>
      </w:pPr>
      <w:r w:rsidRPr="00231B07">
        <w:rPr>
          <w:rFonts w:ascii="Times New Roman" w:eastAsia="MS Mincho" w:hAnsi="Times New Roman" w:cs="Times New Roman"/>
          <w:sz w:val="28"/>
          <w:szCs w:val="28"/>
        </w:rPr>
        <w:t>T19:</w:t>
      </w:r>
      <w:r w:rsidRPr="00231B07">
        <w:rPr>
          <w:rFonts w:ascii="Times New Roman" w:eastAsia="MS Mincho" w:hAnsi="Times New Roman" w:cs="Times New Roman"/>
          <w:sz w:val="28"/>
          <w:szCs w:val="28"/>
        </w:rPr>
        <w:tab/>
        <w:t>SETB P2.5</w:t>
      </w:r>
      <w:r w:rsidR="004215D2">
        <w:rPr>
          <w:rFonts w:ascii="Times New Roman" w:eastAsia="MS Mincho" w:hAnsi="Times New Roman" w:cs="Times New Roman"/>
          <w:sz w:val="28"/>
          <w:szCs w:val="28"/>
        </w:rPr>
        <w:tab/>
      </w:r>
      <w:r w:rsidR="004215D2">
        <w:rPr>
          <w:rFonts w:ascii="Times New Roman" w:eastAsia="MS Mincho" w:hAnsi="Times New Roman" w:cs="Times New Roman"/>
          <w:sz w:val="28"/>
          <w:szCs w:val="28"/>
        </w:rPr>
        <w:tab/>
      </w:r>
      <w:r w:rsidR="004215D2">
        <w:rPr>
          <w:rFonts w:ascii="Times New Roman" w:eastAsia="MS Mincho" w:hAnsi="Times New Roman" w:cs="Times New Roman"/>
          <w:sz w:val="28"/>
          <w:szCs w:val="28"/>
        </w:rPr>
        <w:tab/>
      </w:r>
      <w:r w:rsidRPr="00231B07">
        <w:rPr>
          <w:rFonts w:ascii="Times New Roman" w:eastAsia="MS Mincho" w:hAnsi="Times New Roman" w:cs="Times New Roman"/>
          <w:sz w:val="28"/>
          <w:szCs w:val="28"/>
        </w:rPr>
        <w:t>;включение нагревателя</w:t>
      </w:r>
    </w:p>
    <w:p w:rsidR="004050B2" w:rsidRPr="00231B07" w:rsidRDefault="004050B2" w:rsidP="00231B07">
      <w:pPr>
        <w:pStyle w:val="ae"/>
        <w:spacing w:line="360" w:lineRule="auto"/>
        <w:ind w:firstLine="709"/>
        <w:jc w:val="both"/>
        <w:rPr>
          <w:rFonts w:ascii="Times New Roman" w:eastAsia="MS Mincho" w:hAnsi="Times New Roman" w:cs="Times New Roman"/>
          <w:sz w:val="28"/>
          <w:szCs w:val="28"/>
        </w:rPr>
      </w:pPr>
      <w:r w:rsidRPr="00231B07">
        <w:rPr>
          <w:rFonts w:ascii="Times New Roman" w:eastAsia="MS Mincho" w:hAnsi="Times New Roman" w:cs="Times New Roman"/>
          <w:sz w:val="28"/>
          <w:szCs w:val="28"/>
        </w:rPr>
        <w:t>CLR P2.4</w:t>
      </w:r>
      <w:r w:rsidR="004215D2">
        <w:rPr>
          <w:rFonts w:ascii="Times New Roman" w:eastAsia="MS Mincho" w:hAnsi="Times New Roman" w:cs="Times New Roman"/>
          <w:sz w:val="28"/>
          <w:szCs w:val="28"/>
        </w:rPr>
        <w:tab/>
      </w:r>
      <w:r w:rsidR="004215D2">
        <w:rPr>
          <w:rFonts w:ascii="Times New Roman" w:eastAsia="MS Mincho" w:hAnsi="Times New Roman" w:cs="Times New Roman"/>
          <w:sz w:val="28"/>
          <w:szCs w:val="28"/>
        </w:rPr>
        <w:tab/>
      </w:r>
      <w:r w:rsidR="004215D2">
        <w:rPr>
          <w:rFonts w:ascii="Times New Roman" w:eastAsia="MS Mincho" w:hAnsi="Times New Roman" w:cs="Times New Roman"/>
          <w:sz w:val="28"/>
          <w:szCs w:val="28"/>
        </w:rPr>
        <w:tab/>
      </w:r>
      <w:r w:rsidR="004215D2">
        <w:rPr>
          <w:rFonts w:ascii="Times New Roman" w:eastAsia="MS Mincho" w:hAnsi="Times New Roman" w:cs="Times New Roman"/>
          <w:sz w:val="28"/>
          <w:szCs w:val="28"/>
        </w:rPr>
        <w:tab/>
      </w:r>
      <w:r w:rsidRPr="00231B07">
        <w:rPr>
          <w:rFonts w:ascii="Times New Roman" w:eastAsia="MS Mincho" w:hAnsi="Times New Roman" w:cs="Times New Roman"/>
          <w:sz w:val="28"/>
          <w:szCs w:val="28"/>
        </w:rPr>
        <w:t>;выключение вентилятора</w:t>
      </w:r>
    </w:p>
    <w:p w:rsidR="004050B2" w:rsidRPr="00231B07" w:rsidRDefault="004050B2" w:rsidP="00231B07">
      <w:pPr>
        <w:pStyle w:val="ae"/>
        <w:spacing w:line="360" w:lineRule="auto"/>
        <w:ind w:firstLine="709"/>
        <w:jc w:val="both"/>
        <w:rPr>
          <w:rFonts w:ascii="Times New Roman" w:eastAsia="MS Mincho" w:hAnsi="Times New Roman" w:cs="Times New Roman"/>
          <w:sz w:val="28"/>
          <w:szCs w:val="28"/>
        </w:rPr>
      </w:pPr>
      <w:r w:rsidRPr="00231B07">
        <w:rPr>
          <w:rFonts w:ascii="Times New Roman" w:eastAsia="MS Mincho" w:hAnsi="Times New Roman" w:cs="Times New Roman"/>
          <w:sz w:val="28"/>
          <w:szCs w:val="28"/>
        </w:rPr>
        <w:t>SJMP NOCORRECT</w:t>
      </w:r>
      <w:r w:rsidRPr="00231B07">
        <w:rPr>
          <w:rFonts w:ascii="Times New Roman" w:eastAsia="MS Mincho" w:hAnsi="Times New Roman" w:cs="Times New Roman"/>
          <w:sz w:val="28"/>
          <w:szCs w:val="28"/>
        </w:rPr>
        <w:tab/>
      </w:r>
      <w:r w:rsidR="004215D2">
        <w:rPr>
          <w:rFonts w:ascii="Times New Roman" w:eastAsia="MS Mincho" w:hAnsi="Times New Roman" w:cs="Times New Roman"/>
          <w:sz w:val="28"/>
          <w:szCs w:val="28"/>
        </w:rPr>
        <w:tab/>
      </w:r>
      <w:r w:rsidRPr="00231B07">
        <w:rPr>
          <w:rFonts w:ascii="Times New Roman" w:eastAsia="MS Mincho" w:hAnsi="Times New Roman" w:cs="Times New Roman"/>
          <w:sz w:val="28"/>
          <w:szCs w:val="28"/>
        </w:rPr>
        <w:t>;переход на метку NEXT</w:t>
      </w:r>
    </w:p>
    <w:p w:rsidR="004215D2" w:rsidRDefault="004215D2" w:rsidP="00231B07">
      <w:pPr>
        <w:pStyle w:val="ae"/>
        <w:spacing w:line="360" w:lineRule="auto"/>
        <w:ind w:firstLine="709"/>
        <w:jc w:val="both"/>
        <w:rPr>
          <w:rFonts w:ascii="Times New Roman" w:eastAsia="MS Mincho" w:hAnsi="Times New Roman" w:cs="Times New Roman"/>
          <w:sz w:val="28"/>
          <w:szCs w:val="28"/>
        </w:rPr>
      </w:pPr>
    </w:p>
    <w:p w:rsidR="004050B2" w:rsidRPr="00231B07" w:rsidRDefault="004215D2" w:rsidP="00231B07">
      <w:pPr>
        <w:pStyle w:val="ae"/>
        <w:spacing w:line="360" w:lineRule="auto"/>
        <w:ind w:firstLine="709"/>
        <w:jc w:val="both"/>
        <w:rPr>
          <w:rFonts w:ascii="Times New Roman" w:eastAsia="MS Mincho" w:hAnsi="Times New Roman" w:cs="Times New Roman"/>
          <w:sz w:val="28"/>
          <w:szCs w:val="28"/>
        </w:rPr>
      </w:pPr>
      <w:r>
        <w:rPr>
          <w:rFonts w:ascii="Times New Roman" w:eastAsia="MS Mincho" w:hAnsi="Times New Roman" w:cs="Times New Roman"/>
          <w:sz w:val="28"/>
          <w:szCs w:val="28"/>
        </w:rPr>
        <w:br w:type="page"/>
      </w:r>
      <w:r w:rsidR="004050B2" w:rsidRPr="00231B07">
        <w:rPr>
          <w:rFonts w:ascii="Times New Roman" w:eastAsia="MS Mincho" w:hAnsi="Times New Roman" w:cs="Times New Roman"/>
          <w:sz w:val="28"/>
          <w:szCs w:val="28"/>
        </w:rPr>
        <w:t>NEXT:</w:t>
      </w:r>
      <w:r w:rsidR="004050B2" w:rsidRPr="00231B07">
        <w:rPr>
          <w:rFonts w:ascii="Times New Roman" w:eastAsia="MS Mincho" w:hAnsi="Times New Roman" w:cs="Times New Roman"/>
          <w:sz w:val="28"/>
          <w:szCs w:val="28"/>
        </w:rPr>
        <w:tab/>
      </w:r>
      <w:r w:rsidR="004050B2" w:rsidRPr="00231B07">
        <w:rPr>
          <w:rFonts w:ascii="Times New Roman" w:eastAsia="MS Mincho" w:hAnsi="Times New Roman" w:cs="Times New Roman"/>
          <w:sz w:val="28"/>
          <w:szCs w:val="28"/>
        </w:rPr>
        <w:tab/>
        <w:t>INC R7</w:t>
      </w:r>
      <w:r w:rsidR="004050B2" w:rsidRPr="00231B07">
        <w:rPr>
          <w:rFonts w:ascii="Times New Roman" w:eastAsia="MS Mincho" w:hAnsi="Times New Roman" w:cs="Times New Roman"/>
          <w:sz w:val="28"/>
          <w:szCs w:val="28"/>
        </w:rPr>
        <w:tab/>
        <w:t xml:space="preserve"> ;настройка на проверку следующего датчика</w:t>
      </w:r>
    </w:p>
    <w:p w:rsidR="004050B2" w:rsidRPr="00231B07" w:rsidRDefault="004050B2" w:rsidP="00231B07">
      <w:pPr>
        <w:pStyle w:val="ae"/>
        <w:spacing w:line="360" w:lineRule="auto"/>
        <w:ind w:firstLine="709"/>
        <w:jc w:val="both"/>
        <w:rPr>
          <w:rFonts w:ascii="Times New Roman" w:eastAsia="MS Mincho" w:hAnsi="Times New Roman" w:cs="Times New Roman"/>
          <w:sz w:val="28"/>
          <w:szCs w:val="28"/>
          <w:lang w:val="en-US"/>
        </w:rPr>
      </w:pPr>
      <w:r w:rsidRPr="00231B07">
        <w:rPr>
          <w:rFonts w:ascii="Times New Roman" w:eastAsia="MS Mincho" w:hAnsi="Times New Roman" w:cs="Times New Roman"/>
          <w:sz w:val="28"/>
          <w:szCs w:val="28"/>
        </w:rPr>
        <w:t>С</w:t>
      </w:r>
      <w:r w:rsidRPr="00231B07">
        <w:rPr>
          <w:rFonts w:ascii="Times New Roman" w:eastAsia="MS Mincho" w:hAnsi="Times New Roman" w:cs="Times New Roman"/>
          <w:sz w:val="28"/>
          <w:szCs w:val="28"/>
          <w:lang w:val="en-US"/>
        </w:rPr>
        <w:t>JNE</w:t>
      </w:r>
      <w:r w:rsidRPr="004215D2">
        <w:rPr>
          <w:rFonts w:ascii="Times New Roman" w:eastAsia="MS Mincho" w:hAnsi="Times New Roman" w:cs="Times New Roman"/>
          <w:sz w:val="28"/>
          <w:szCs w:val="28"/>
        </w:rPr>
        <w:t xml:space="preserve"> </w:t>
      </w:r>
      <w:r w:rsidRPr="00231B07">
        <w:rPr>
          <w:rFonts w:ascii="Times New Roman" w:eastAsia="MS Mincho" w:hAnsi="Times New Roman" w:cs="Times New Roman"/>
          <w:sz w:val="28"/>
          <w:szCs w:val="28"/>
          <w:lang w:val="en-US"/>
        </w:rPr>
        <w:t>R</w:t>
      </w:r>
      <w:r w:rsidRPr="004215D2">
        <w:rPr>
          <w:rFonts w:ascii="Times New Roman" w:eastAsia="MS Mincho" w:hAnsi="Times New Roman" w:cs="Times New Roman"/>
          <w:sz w:val="28"/>
          <w:szCs w:val="28"/>
        </w:rPr>
        <w:t>7, #1000</w:t>
      </w:r>
      <w:r w:rsidRPr="00231B07">
        <w:rPr>
          <w:rFonts w:ascii="Times New Roman" w:eastAsia="MS Mincho" w:hAnsi="Times New Roman" w:cs="Times New Roman"/>
          <w:sz w:val="28"/>
          <w:szCs w:val="28"/>
          <w:lang w:val="en-US"/>
        </w:rPr>
        <w:t>B</w:t>
      </w:r>
      <w:r w:rsidRPr="004215D2">
        <w:rPr>
          <w:rFonts w:ascii="Times New Roman" w:eastAsia="MS Mincho" w:hAnsi="Times New Roman" w:cs="Times New Roman"/>
          <w:sz w:val="28"/>
          <w:szCs w:val="28"/>
        </w:rPr>
        <w:t xml:space="preserve">, </w:t>
      </w:r>
      <w:r w:rsidRPr="00231B07">
        <w:rPr>
          <w:rFonts w:ascii="Times New Roman" w:eastAsia="MS Mincho" w:hAnsi="Times New Roman" w:cs="Times New Roman"/>
          <w:sz w:val="28"/>
          <w:szCs w:val="28"/>
          <w:lang w:val="en-US"/>
        </w:rPr>
        <w:t>NOCORRECT</w:t>
      </w:r>
      <w:r w:rsidRPr="004215D2">
        <w:rPr>
          <w:rFonts w:ascii="Times New Roman" w:eastAsia="MS Mincho" w:hAnsi="Times New Roman" w:cs="Times New Roman"/>
          <w:sz w:val="28"/>
          <w:szCs w:val="28"/>
        </w:rPr>
        <w:tab/>
        <w:t>;</w:t>
      </w:r>
      <w:r w:rsidRPr="00231B07">
        <w:rPr>
          <w:rFonts w:ascii="Times New Roman" w:eastAsia="MS Mincho" w:hAnsi="Times New Roman" w:cs="Times New Roman"/>
          <w:sz w:val="28"/>
          <w:szCs w:val="28"/>
          <w:lang w:val="en-US"/>
        </w:rPr>
        <w:t>R7 = 8</w:t>
      </w:r>
    </w:p>
    <w:p w:rsidR="004050B2" w:rsidRPr="00231B07" w:rsidRDefault="004050B2" w:rsidP="00231B07">
      <w:pPr>
        <w:pStyle w:val="ae"/>
        <w:spacing w:line="360" w:lineRule="auto"/>
        <w:ind w:firstLine="709"/>
        <w:jc w:val="both"/>
        <w:rPr>
          <w:rFonts w:ascii="Times New Roman" w:eastAsia="MS Mincho" w:hAnsi="Times New Roman" w:cs="Times New Roman"/>
          <w:sz w:val="28"/>
          <w:szCs w:val="28"/>
        </w:rPr>
      </w:pPr>
      <w:r w:rsidRPr="00231B07">
        <w:rPr>
          <w:rFonts w:ascii="Times New Roman" w:eastAsia="MS Mincho" w:hAnsi="Times New Roman" w:cs="Times New Roman"/>
          <w:sz w:val="28"/>
          <w:szCs w:val="28"/>
        </w:rPr>
        <w:t>MOV R7, #0H</w:t>
      </w:r>
      <w:r w:rsidRPr="00231B07">
        <w:rPr>
          <w:rFonts w:ascii="Times New Roman" w:eastAsia="MS Mincho" w:hAnsi="Times New Roman" w:cs="Times New Roman"/>
          <w:sz w:val="28"/>
          <w:szCs w:val="28"/>
        </w:rPr>
        <w:tab/>
      </w:r>
      <w:r w:rsidRPr="00231B07">
        <w:rPr>
          <w:rFonts w:ascii="Times New Roman" w:eastAsia="MS Mincho" w:hAnsi="Times New Roman" w:cs="Times New Roman"/>
          <w:sz w:val="28"/>
          <w:szCs w:val="28"/>
        </w:rPr>
        <w:tab/>
      </w:r>
      <w:r w:rsidRPr="00231B07">
        <w:rPr>
          <w:rFonts w:ascii="Times New Roman" w:eastAsia="MS Mincho" w:hAnsi="Times New Roman" w:cs="Times New Roman"/>
          <w:sz w:val="28"/>
          <w:szCs w:val="28"/>
        </w:rPr>
        <w:tab/>
        <w:t xml:space="preserve">;переход на нулевой датчик </w:t>
      </w:r>
    </w:p>
    <w:p w:rsidR="004050B2" w:rsidRPr="00231B07" w:rsidRDefault="004050B2" w:rsidP="00231B07">
      <w:pPr>
        <w:pStyle w:val="ae"/>
        <w:spacing w:line="360" w:lineRule="auto"/>
        <w:ind w:firstLine="709"/>
        <w:jc w:val="both"/>
        <w:rPr>
          <w:rFonts w:ascii="Times New Roman" w:eastAsia="MS Mincho" w:hAnsi="Times New Roman" w:cs="Times New Roman"/>
          <w:sz w:val="28"/>
          <w:szCs w:val="28"/>
        </w:rPr>
      </w:pPr>
      <w:r w:rsidRPr="00231B07">
        <w:rPr>
          <w:rFonts w:ascii="Times New Roman" w:eastAsia="MS Mincho" w:hAnsi="Times New Roman" w:cs="Times New Roman"/>
          <w:sz w:val="28"/>
          <w:szCs w:val="28"/>
        </w:rPr>
        <w:t>NOCORRECT:</w:t>
      </w:r>
      <w:r w:rsidRPr="00231B07">
        <w:rPr>
          <w:rFonts w:ascii="Times New Roman" w:eastAsia="MS Mincho" w:hAnsi="Times New Roman" w:cs="Times New Roman"/>
          <w:sz w:val="28"/>
          <w:szCs w:val="28"/>
        </w:rPr>
        <w:tab/>
        <w:t>POP ACC</w:t>
      </w:r>
      <w:r w:rsidR="004215D2">
        <w:rPr>
          <w:rFonts w:ascii="Times New Roman" w:eastAsia="MS Mincho" w:hAnsi="Times New Roman" w:cs="Times New Roman"/>
          <w:sz w:val="28"/>
          <w:szCs w:val="28"/>
        </w:rPr>
        <w:tab/>
      </w:r>
      <w:r w:rsidRPr="00231B07">
        <w:rPr>
          <w:rFonts w:ascii="Times New Roman" w:eastAsia="MS Mincho" w:hAnsi="Times New Roman" w:cs="Times New Roman"/>
          <w:sz w:val="28"/>
          <w:szCs w:val="28"/>
        </w:rPr>
        <w:t>;извлечение аккумулятора из стека</w:t>
      </w:r>
    </w:p>
    <w:p w:rsidR="004050B2" w:rsidRPr="00231B07" w:rsidRDefault="004050B2" w:rsidP="00231B07">
      <w:pPr>
        <w:pStyle w:val="ae"/>
        <w:spacing w:line="360" w:lineRule="auto"/>
        <w:ind w:firstLine="709"/>
        <w:jc w:val="both"/>
        <w:rPr>
          <w:rFonts w:ascii="Times New Roman" w:eastAsia="MS Mincho" w:hAnsi="Times New Roman" w:cs="Times New Roman"/>
          <w:sz w:val="28"/>
          <w:szCs w:val="28"/>
        </w:rPr>
      </w:pPr>
      <w:r w:rsidRPr="00231B07">
        <w:rPr>
          <w:rFonts w:ascii="Times New Roman" w:eastAsia="MS Mincho" w:hAnsi="Times New Roman" w:cs="Times New Roman"/>
          <w:sz w:val="28"/>
          <w:szCs w:val="28"/>
        </w:rPr>
        <w:t>RETI</w:t>
      </w:r>
    </w:p>
    <w:p w:rsidR="004050B2" w:rsidRPr="00231B07" w:rsidRDefault="004050B2" w:rsidP="00231B07">
      <w:pPr>
        <w:pStyle w:val="ae"/>
        <w:spacing w:line="360" w:lineRule="auto"/>
        <w:ind w:firstLine="709"/>
        <w:jc w:val="both"/>
        <w:rPr>
          <w:rFonts w:ascii="Times New Roman" w:eastAsia="MS Mincho" w:hAnsi="Times New Roman" w:cs="Times New Roman"/>
          <w:sz w:val="28"/>
          <w:szCs w:val="28"/>
        </w:rPr>
      </w:pPr>
    </w:p>
    <w:p w:rsidR="004050B2" w:rsidRPr="00231B07" w:rsidRDefault="004050B2" w:rsidP="00231B07">
      <w:pPr>
        <w:pStyle w:val="ae"/>
        <w:spacing w:line="360" w:lineRule="auto"/>
        <w:ind w:firstLine="709"/>
        <w:jc w:val="both"/>
        <w:rPr>
          <w:rFonts w:ascii="Times New Roman" w:eastAsia="MS Mincho" w:hAnsi="Times New Roman" w:cs="Times New Roman"/>
          <w:sz w:val="28"/>
          <w:szCs w:val="28"/>
        </w:rPr>
      </w:pPr>
      <w:r w:rsidRPr="00231B07">
        <w:rPr>
          <w:rFonts w:ascii="Times New Roman" w:eastAsia="MS Mincho" w:hAnsi="Times New Roman" w:cs="Times New Roman"/>
          <w:sz w:val="28"/>
          <w:szCs w:val="28"/>
        </w:rPr>
        <w:t>START:</w:t>
      </w:r>
      <w:r w:rsidRPr="00231B07">
        <w:rPr>
          <w:rFonts w:ascii="Times New Roman" w:eastAsia="MS Mincho" w:hAnsi="Times New Roman" w:cs="Times New Roman"/>
          <w:sz w:val="28"/>
          <w:szCs w:val="28"/>
        </w:rPr>
        <w:tab/>
        <w:t>MOV TMOD, #00000001B</w:t>
      </w:r>
      <w:r w:rsidR="004215D2">
        <w:rPr>
          <w:rFonts w:ascii="Times New Roman" w:eastAsia="MS Mincho" w:hAnsi="Times New Roman" w:cs="Times New Roman"/>
          <w:sz w:val="28"/>
          <w:szCs w:val="28"/>
        </w:rPr>
        <w:tab/>
      </w:r>
      <w:r w:rsidRPr="00231B07">
        <w:rPr>
          <w:rFonts w:ascii="Times New Roman" w:eastAsia="MS Mincho" w:hAnsi="Times New Roman" w:cs="Times New Roman"/>
          <w:sz w:val="28"/>
          <w:szCs w:val="28"/>
        </w:rPr>
        <w:t>;настройка таймера 0: 16 битный таймер</w:t>
      </w:r>
    </w:p>
    <w:p w:rsidR="004050B2" w:rsidRPr="00231B07" w:rsidRDefault="004050B2" w:rsidP="00231B07">
      <w:pPr>
        <w:pStyle w:val="ae"/>
        <w:spacing w:line="360" w:lineRule="auto"/>
        <w:ind w:firstLine="709"/>
        <w:jc w:val="both"/>
        <w:rPr>
          <w:rFonts w:ascii="Times New Roman" w:eastAsia="MS Mincho" w:hAnsi="Times New Roman" w:cs="Times New Roman"/>
          <w:sz w:val="28"/>
          <w:szCs w:val="28"/>
        </w:rPr>
      </w:pPr>
      <w:r w:rsidRPr="00231B07">
        <w:rPr>
          <w:rFonts w:ascii="Times New Roman" w:eastAsia="MS Mincho" w:hAnsi="Times New Roman" w:cs="Times New Roman"/>
          <w:sz w:val="28"/>
          <w:szCs w:val="28"/>
        </w:rPr>
        <w:t>MOV TH0, #11111111B</w:t>
      </w:r>
      <w:r w:rsidR="004215D2">
        <w:rPr>
          <w:rFonts w:ascii="Times New Roman" w:eastAsia="MS Mincho" w:hAnsi="Times New Roman" w:cs="Times New Roman"/>
          <w:sz w:val="28"/>
          <w:szCs w:val="28"/>
        </w:rPr>
        <w:tab/>
      </w:r>
      <w:r w:rsidR="004215D2">
        <w:rPr>
          <w:rFonts w:ascii="Times New Roman" w:eastAsia="MS Mincho" w:hAnsi="Times New Roman" w:cs="Times New Roman"/>
          <w:sz w:val="28"/>
          <w:szCs w:val="28"/>
        </w:rPr>
        <w:tab/>
      </w:r>
      <w:r w:rsidRPr="00231B07">
        <w:rPr>
          <w:rFonts w:ascii="Times New Roman" w:eastAsia="MS Mincho" w:hAnsi="Times New Roman" w:cs="Times New Roman"/>
          <w:sz w:val="28"/>
          <w:szCs w:val="28"/>
        </w:rPr>
        <w:t>;"настройка" таймера 0</w:t>
      </w:r>
    </w:p>
    <w:p w:rsidR="004050B2" w:rsidRPr="00231B07" w:rsidRDefault="004050B2" w:rsidP="00231B07">
      <w:pPr>
        <w:pStyle w:val="ae"/>
        <w:spacing w:line="360" w:lineRule="auto"/>
        <w:ind w:firstLine="709"/>
        <w:jc w:val="both"/>
        <w:rPr>
          <w:rFonts w:ascii="Times New Roman" w:eastAsia="MS Mincho" w:hAnsi="Times New Roman" w:cs="Times New Roman"/>
          <w:sz w:val="28"/>
          <w:szCs w:val="28"/>
        </w:rPr>
      </w:pPr>
      <w:r w:rsidRPr="00231B07">
        <w:rPr>
          <w:rFonts w:ascii="Times New Roman" w:eastAsia="MS Mincho" w:hAnsi="Times New Roman" w:cs="Times New Roman"/>
          <w:sz w:val="28"/>
          <w:szCs w:val="28"/>
        </w:rPr>
        <w:t>MOV TL0, #11101010B</w:t>
      </w:r>
      <w:r w:rsidR="004215D2">
        <w:rPr>
          <w:rFonts w:ascii="Times New Roman" w:eastAsia="MS Mincho" w:hAnsi="Times New Roman" w:cs="Times New Roman"/>
          <w:sz w:val="28"/>
          <w:szCs w:val="28"/>
        </w:rPr>
        <w:tab/>
      </w:r>
      <w:r w:rsidR="004215D2">
        <w:rPr>
          <w:rFonts w:ascii="Times New Roman" w:eastAsia="MS Mincho" w:hAnsi="Times New Roman" w:cs="Times New Roman"/>
          <w:sz w:val="28"/>
          <w:szCs w:val="28"/>
        </w:rPr>
        <w:tab/>
      </w:r>
      <w:r w:rsidRPr="00231B07">
        <w:rPr>
          <w:rFonts w:ascii="Times New Roman" w:eastAsia="MS Mincho" w:hAnsi="Times New Roman" w:cs="Times New Roman"/>
          <w:sz w:val="28"/>
          <w:szCs w:val="28"/>
        </w:rPr>
        <w:t>;на нужное время срабатывания (1 раз за 20 мкс)</w:t>
      </w:r>
    </w:p>
    <w:p w:rsidR="004050B2" w:rsidRPr="00231B07" w:rsidRDefault="004050B2" w:rsidP="00231B07">
      <w:pPr>
        <w:pStyle w:val="ae"/>
        <w:spacing w:line="360" w:lineRule="auto"/>
        <w:ind w:firstLine="709"/>
        <w:jc w:val="both"/>
        <w:rPr>
          <w:rFonts w:ascii="Times New Roman" w:eastAsia="MS Mincho" w:hAnsi="Times New Roman" w:cs="Times New Roman"/>
          <w:sz w:val="28"/>
          <w:szCs w:val="28"/>
        </w:rPr>
      </w:pPr>
      <w:r w:rsidRPr="00231B07">
        <w:rPr>
          <w:rFonts w:ascii="Times New Roman" w:eastAsia="MS Mincho" w:hAnsi="Times New Roman" w:cs="Times New Roman"/>
          <w:sz w:val="28"/>
          <w:szCs w:val="28"/>
        </w:rPr>
        <w:t>SETB TCON.4</w:t>
      </w:r>
      <w:r w:rsidR="004215D2">
        <w:rPr>
          <w:rFonts w:ascii="Times New Roman" w:eastAsia="MS Mincho" w:hAnsi="Times New Roman" w:cs="Times New Roman"/>
          <w:sz w:val="28"/>
          <w:szCs w:val="28"/>
        </w:rPr>
        <w:tab/>
      </w:r>
      <w:r w:rsidR="004215D2">
        <w:rPr>
          <w:rFonts w:ascii="Times New Roman" w:eastAsia="MS Mincho" w:hAnsi="Times New Roman" w:cs="Times New Roman"/>
          <w:sz w:val="28"/>
          <w:szCs w:val="28"/>
        </w:rPr>
        <w:tab/>
      </w:r>
      <w:r w:rsidRPr="00231B07">
        <w:rPr>
          <w:rFonts w:ascii="Times New Roman" w:eastAsia="MS Mincho" w:hAnsi="Times New Roman" w:cs="Times New Roman"/>
          <w:sz w:val="28"/>
          <w:szCs w:val="28"/>
        </w:rPr>
        <w:t>;пуск таймера 0</w:t>
      </w:r>
    </w:p>
    <w:p w:rsidR="004050B2" w:rsidRPr="00231B07" w:rsidRDefault="004050B2" w:rsidP="00231B07">
      <w:pPr>
        <w:pStyle w:val="ae"/>
        <w:spacing w:line="360" w:lineRule="auto"/>
        <w:ind w:firstLine="709"/>
        <w:jc w:val="both"/>
        <w:rPr>
          <w:rFonts w:ascii="Times New Roman" w:eastAsia="MS Mincho" w:hAnsi="Times New Roman" w:cs="Times New Roman"/>
          <w:sz w:val="28"/>
          <w:szCs w:val="28"/>
        </w:rPr>
      </w:pPr>
      <w:r w:rsidRPr="00231B07">
        <w:rPr>
          <w:rFonts w:ascii="Times New Roman" w:eastAsia="MS Mincho" w:hAnsi="Times New Roman" w:cs="Times New Roman"/>
          <w:sz w:val="28"/>
          <w:szCs w:val="28"/>
        </w:rPr>
        <w:t>SETB IE.7</w:t>
      </w:r>
      <w:r w:rsidR="004215D2">
        <w:rPr>
          <w:rFonts w:ascii="Times New Roman" w:eastAsia="MS Mincho" w:hAnsi="Times New Roman" w:cs="Times New Roman"/>
          <w:sz w:val="28"/>
          <w:szCs w:val="28"/>
        </w:rPr>
        <w:tab/>
      </w:r>
      <w:r w:rsidR="004215D2">
        <w:rPr>
          <w:rFonts w:ascii="Times New Roman" w:eastAsia="MS Mincho" w:hAnsi="Times New Roman" w:cs="Times New Roman"/>
          <w:sz w:val="28"/>
          <w:szCs w:val="28"/>
        </w:rPr>
        <w:tab/>
      </w:r>
      <w:r w:rsidR="004215D2">
        <w:rPr>
          <w:rFonts w:ascii="Times New Roman" w:eastAsia="MS Mincho" w:hAnsi="Times New Roman" w:cs="Times New Roman"/>
          <w:sz w:val="28"/>
          <w:szCs w:val="28"/>
        </w:rPr>
        <w:tab/>
      </w:r>
      <w:r w:rsidRPr="00231B07">
        <w:rPr>
          <w:rFonts w:ascii="Times New Roman" w:eastAsia="MS Mincho" w:hAnsi="Times New Roman" w:cs="Times New Roman"/>
          <w:sz w:val="28"/>
          <w:szCs w:val="28"/>
        </w:rPr>
        <w:t>;снятие блокировки прерываний</w:t>
      </w:r>
    </w:p>
    <w:p w:rsidR="004050B2" w:rsidRPr="00231B07" w:rsidRDefault="004050B2" w:rsidP="00231B07">
      <w:pPr>
        <w:pStyle w:val="ae"/>
        <w:spacing w:line="360" w:lineRule="auto"/>
        <w:ind w:firstLine="709"/>
        <w:jc w:val="both"/>
        <w:rPr>
          <w:rFonts w:ascii="Times New Roman" w:eastAsia="MS Mincho" w:hAnsi="Times New Roman" w:cs="Times New Roman"/>
          <w:sz w:val="28"/>
          <w:szCs w:val="28"/>
        </w:rPr>
      </w:pPr>
      <w:r w:rsidRPr="00231B07">
        <w:rPr>
          <w:rFonts w:ascii="Times New Roman" w:eastAsia="MS Mincho" w:hAnsi="Times New Roman" w:cs="Times New Roman"/>
          <w:sz w:val="28"/>
          <w:szCs w:val="28"/>
        </w:rPr>
        <w:t>SETB IE.1</w:t>
      </w:r>
      <w:r w:rsidR="004215D2">
        <w:rPr>
          <w:rFonts w:ascii="Times New Roman" w:eastAsia="MS Mincho" w:hAnsi="Times New Roman" w:cs="Times New Roman"/>
          <w:sz w:val="28"/>
          <w:szCs w:val="28"/>
        </w:rPr>
        <w:tab/>
      </w:r>
      <w:r w:rsidR="004215D2">
        <w:rPr>
          <w:rFonts w:ascii="Times New Roman" w:eastAsia="MS Mincho" w:hAnsi="Times New Roman" w:cs="Times New Roman"/>
          <w:sz w:val="28"/>
          <w:szCs w:val="28"/>
        </w:rPr>
        <w:tab/>
      </w:r>
      <w:r w:rsidR="004215D2">
        <w:rPr>
          <w:rFonts w:ascii="Times New Roman" w:eastAsia="MS Mincho" w:hAnsi="Times New Roman" w:cs="Times New Roman"/>
          <w:sz w:val="28"/>
          <w:szCs w:val="28"/>
        </w:rPr>
        <w:tab/>
      </w:r>
      <w:r w:rsidRPr="00231B07">
        <w:rPr>
          <w:rFonts w:ascii="Times New Roman" w:eastAsia="MS Mincho" w:hAnsi="Times New Roman" w:cs="Times New Roman"/>
          <w:sz w:val="28"/>
          <w:szCs w:val="28"/>
        </w:rPr>
        <w:t>;разрешение прерываний от таймера 0</w:t>
      </w:r>
    </w:p>
    <w:p w:rsidR="004215D2" w:rsidRDefault="004215D2" w:rsidP="00231B07">
      <w:pPr>
        <w:pStyle w:val="ae"/>
        <w:spacing w:line="360" w:lineRule="auto"/>
        <w:ind w:firstLine="709"/>
        <w:jc w:val="both"/>
        <w:rPr>
          <w:rFonts w:ascii="Times New Roman" w:eastAsia="MS Mincho" w:hAnsi="Times New Roman" w:cs="Times New Roman"/>
          <w:sz w:val="28"/>
          <w:szCs w:val="28"/>
        </w:rPr>
      </w:pPr>
    </w:p>
    <w:p w:rsidR="004050B2" w:rsidRPr="00231B07" w:rsidRDefault="004050B2" w:rsidP="00231B07">
      <w:pPr>
        <w:pStyle w:val="ae"/>
        <w:spacing w:line="360" w:lineRule="auto"/>
        <w:ind w:firstLine="709"/>
        <w:jc w:val="both"/>
        <w:rPr>
          <w:rFonts w:ascii="Times New Roman" w:eastAsia="MS Mincho" w:hAnsi="Times New Roman" w:cs="Times New Roman"/>
          <w:sz w:val="28"/>
          <w:szCs w:val="28"/>
        </w:rPr>
      </w:pPr>
      <w:r w:rsidRPr="00231B07">
        <w:rPr>
          <w:rFonts w:ascii="Times New Roman" w:eastAsia="MS Mincho" w:hAnsi="Times New Roman" w:cs="Times New Roman"/>
          <w:sz w:val="28"/>
          <w:szCs w:val="28"/>
        </w:rPr>
        <w:t>TEMP:</w:t>
      </w:r>
      <w:r w:rsidRPr="00231B07">
        <w:rPr>
          <w:rFonts w:ascii="Times New Roman" w:eastAsia="MS Mincho" w:hAnsi="Times New Roman" w:cs="Times New Roman"/>
          <w:sz w:val="28"/>
          <w:szCs w:val="28"/>
        </w:rPr>
        <w:tab/>
      </w:r>
      <w:r w:rsidRPr="00231B07">
        <w:rPr>
          <w:rFonts w:ascii="Times New Roman" w:eastAsia="MS Mincho" w:hAnsi="Times New Roman" w:cs="Times New Roman"/>
          <w:sz w:val="28"/>
          <w:szCs w:val="28"/>
        </w:rPr>
        <w:tab/>
        <w:t>CLR IE.7</w:t>
      </w:r>
      <w:r w:rsidR="004215D2">
        <w:rPr>
          <w:rFonts w:ascii="Times New Roman" w:eastAsia="MS Mincho" w:hAnsi="Times New Roman" w:cs="Times New Roman"/>
          <w:sz w:val="28"/>
          <w:szCs w:val="28"/>
        </w:rPr>
        <w:tab/>
      </w:r>
      <w:r w:rsidRPr="00231B07">
        <w:rPr>
          <w:rFonts w:ascii="Times New Roman" w:eastAsia="MS Mincho" w:hAnsi="Times New Roman" w:cs="Times New Roman"/>
          <w:sz w:val="28"/>
          <w:szCs w:val="28"/>
        </w:rPr>
        <w:t>;блокировка прерываний</w:t>
      </w:r>
    </w:p>
    <w:p w:rsidR="004050B2" w:rsidRPr="00231B07" w:rsidRDefault="004050B2" w:rsidP="00231B07">
      <w:pPr>
        <w:pStyle w:val="ae"/>
        <w:spacing w:line="360" w:lineRule="auto"/>
        <w:ind w:firstLine="709"/>
        <w:jc w:val="both"/>
        <w:rPr>
          <w:rFonts w:ascii="Times New Roman" w:eastAsia="MS Mincho" w:hAnsi="Times New Roman" w:cs="Times New Roman"/>
          <w:sz w:val="28"/>
          <w:szCs w:val="28"/>
        </w:rPr>
      </w:pPr>
      <w:r w:rsidRPr="00231B07">
        <w:rPr>
          <w:rFonts w:ascii="Times New Roman" w:eastAsia="MS Mincho" w:hAnsi="Times New Roman" w:cs="Times New Roman"/>
          <w:sz w:val="28"/>
          <w:szCs w:val="28"/>
        </w:rPr>
        <w:t>MOV A, P2</w:t>
      </w:r>
      <w:r w:rsidRPr="00231B07">
        <w:rPr>
          <w:rFonts w:ascii="Times New Roman" w:eastAsia="MS Mincho" w:hAnsi="Times New Roman" w:cs="Times New Roman"/>
          <w:sz w:val="28"/>
          <w:szCs w:val="28"/>
        </w:rPr>
        <w:tab/>
      </w:r>
      <w:r w:rsidRPr="00231B07">
        <w:rPr>
          <w:rFonts w:ascii="Times New Roman" w:eastAsia="MS Mincho" w:hAnsi="Times New Roman" w:cs="Times New Roman"/>
          <w:sz w:val="28"/>
          <w:szCs w:val="28"/>
        </w:rPr>
        <w:tab/>
      </w:r>
      <w:r w:rsidRPr="00231B07">
        <w:rPr>
          <w:rFonts w:ascii="Times New Roman" w:eastAsia="MS Mincho" w:hAnsi="Times New Roman" w:cs="Times New Roman"/>
          <w:sz w:val="28"/>
          <w:szCs w:val="28"/>
        </w:rPr>
        <w:tab/>
      </w:r>
      <w:r w:rsidR="004215D2">
        <w:rPr>
          <w:rFonts w:ascii="Times New Roman" w:eastAsia="MS Mincho" w:hAnsi="Times New Roman" w:cs="Times New Roman"/>
          <w:sz w:val="28"/>
          <w:szCs w:val="28"/>
        </w:rPr>
        <w:tab/>
      </w:r>
      <w:r w:rsidRPr="00231B07">
        <w:rPr>
          <w:rFonts w:ascii="Times New Roman" w:eastAsia="MS Mincho" w:hAnsi="Times New Roman" w:cs="Times New Roman"/>
          <w:sz w:val="28"/>
          <w:szCs w:val="28"/>
        </w:rPr>
        <w:t>;считывание значения Р2</w:t>
      </w:r>
    </w:p>
    <w:p w:rsidR="004050B2" w:rsidRPr="00231B07" w:rsidRDefault="004050B2" w:rsidP="00231B07">
      <w:pPr>
        <w:pStyle w:val="ae"/>
        <w:spacing w:line="360" w:lineRule="auto"/>
        <w:ind w:firstLine="709"/>
        <w:jc w:val="both"/>
        <w:rPr>
          <w:rFonts w:ascii="Times New Roman" w:eastAsia="MS Mincho" w:hAnsi="Times New Roman" w:cs="Times New Roman"/>
          <w:sz w:val="28"/>
          <w:szCs w:val="28"/>
        </w:rPr>
      </w:pPr>
      <w:r w:rsidRPr="00231B07">
        <w:rPr>
          <w:rFonts w:ascii="Times New Roman" w:eastAsia="MS Mincho" w:hAnsi="Times New Roman" w:cs="Times New Roman"/>
          <w:sz w:val="28"/>
          <w:szCs w:val="28"/>
        </w:rPr>
        <w:t>ANL A, #11111000B</w:t>
      </w:r>
      <w:r w:rsidRPr="00231B07">
        <w:rPr>
          <w:rFonts w:ascii="Times New Roman" w:eastAsia="MS Mincho" w:hAnsi="Times New Roman" w:cs="Times New Roman"/>
          <w:sz w:val="28"/>
          <w:szCs w:val="28"/>
        </w:rPr>
        <w:tab/>
      </w:r>
      <w:r w:rsidRPr="00231B07">
        <w:rPr>
          <w:rFonts w:ascii="Times New Roman" w:eastAsia="MS Mincho" w:hAnsi="Times New Roman" w:cs="Times New Roman"/>
          <w:sz w:val="28"/>
          <w:szCs w:val="28"/>
        </w:rPr>
        <w:tab/>
        <w:t>;"обнуление" кода номера датчика</w:t>
      </w:r>
    </w:p>
    <w:p w:rsidR="004050B2" w:rsidRPr="00231B07" w:rsidRDefault="004050B2" w:rsidP="00231B07">
      <w:pPr>
        <w:pStyle w:val="ae"/>
        <w:spacing w:line="360" w:lineRule="auto"/>
        <w:ind w:firstLine="709"/>
        <w:jc w:val="both"/>
        <w:rPr>
          <w:rFonts w:ascii="Times New Roman" w:eastAsia="MS Mincho" w:hAnsi="Times New Roman" w:cs="Times New Roman"/>
          <w:sz w:val="28"/>
          <w:szCs w:val="28"/>
        </w:rPr>
      </w:pPr>
      <w:r w:rsidRPr="00231B07">
        <w:rPr>
          <w:rFonts w:ascii="Times New Roman" w:eastAsia="MS Mincho" w:hAnsi="Times New Roman" w:cs="Times New Roman"/>
          <w:sz w:val="28"/>
          <w:szCs w:val="28"/>
        </w:rPr>
        <w:t>ADD A, R7</w:t>
      </w:r>
      <w:r w:rsidRPr="00231B07">
        <w:rPr>
          <w:rFonts w:ascii="Times New Roman" w:eastAsia="MS Mincho" w:hAnsi="Times New Roman" w:cs="Times New Roman"/>
          <w:sz w:val="28"/>
          <w:szCs w:val="28"/>
        </w:rPr>
        <w:tab/>
      </w:r>
      <w:r w:rsidRPr="00231B07">
        <w:rPr>
          <w:rFonts w:ascii="Times New Roman" w:eastAsia="MS Mincho" w:hAnsi="Times New Roman" w:cs="Times New Roman"/>
          <w:sz w:val="28"/>
          <w:szCs w:val="28"/>
        </w:rPr>
        <w:tab/>
      </w:r>
      <w:r w:rsidRPr="00231B07">
        <w:rPr>
          <w:rFonts w:ascii="Times New Roman" w:eastAsia="MS Mincho" w:hAnsi="Times New Roman" w:cs="Times New Roman"/>
          <w:sz w:val="28"/>
          <w:szCs w:val="28"/>
        </w:rPr>
        <w:tab/>
      </w:r>
      <w:r w:rsidR="004215D2">
        <w:rPr>
          <w:rFonts w:ascii="Times New Roman" w:eastAsia="MS Mincho" w:hAnsi="Times New Roman" w:cs="Times New Roman"/>
          <w:sz w:val="28"/>
          <w:szCs w:val="28"/>
        </w:rPr>
        <w:tab/>
      </w:r>
      <w:r w:rsidRPr="00231B07">
        <w:rPr>
          <w:rFonts w:ascii="Times New Roman" w:eastAsia="MS Mincho" w:hAnsi="Times New Roman" w:cs="Times New Roman"/>
          <w:sz w:val="28"/>
          <w:szCs w:val="28"/>
        </w:rPr>
        <w:t>;добавление "свежего" кода</w:t>
      </w:r>
    </w:p>
    <w:p w:rsidR="004050B2" w:rsidRPr="00231B07" w:rsidRDefault="004050B2" w:rsidP="00231B07">
      <w:pPr>
        <w:pStyle w:val="ae"/>
        <w:spacing w:line="360" w:lineRule="auto"/>
        <w:ind w:firstLine="709"/>
        <w:jc w:val="both"/>
        <w:rPr>
          <w:rFonts w:ascii="Times New Roman" w:eastAsia="MS Mincho" w:hAnsi="Times New Roman" w:cs="Times New Roman"/>
          <w:sz w:val="28"/>
          <w:szCs w:val="28"/>
        </w:rPr>
      </w:pPr>
      <w:r w:rsidRPr="00231B07">
        <w:rPr>
          <w:rFonts w:ascii="Times New Roman" w:eastAsia="MS Mincho" w:hAnsi="Times New Roman" w:cs="Times New Roman"/>
          <w:sz w:val="28"/>
          <w:szCs w:val="28"/>
        </w:rPr>
        <w:t>MOV P2, A</w:t>
      </w:r>
      <w:r w:rsidRPr="00231B07">
        <w:rPr>
          <w:rFonts w:ascii="Times New Roman" w:eastAsia="MS Mincho" w:hAnsi="Times New Roman" w:cs="Times New Roman"/>
          <w:sz w:val="28"/>
          <w:szCs w:val="28"/>
        </w:rPr>
        <w:tab/>
      </w:r>
      <w:r w:rsidRPr="00231B07">
        <w:rPr>
          <w:rFonts w:ascii="Times New Roman" w:eastAsia="MS Mincho" w:hAnsi="Times New Roman" w:cs="Times New Roman"/>
          <w:sz w:val="28"/>
          <w:szCs w:val="28"/>
        </w:rPr>
        <w:tab/>
      </w:r>
      <w:r w:rsidRPr="00231B07">
        <w:rPr>
          <w:rFonts w:ascii="Times New Roman" w:eastAsia="MS Mincho" w:hAnsi="Times New Roman" w:cs="Times New Roman"/>
          <w:sz w:val="28"/>
          <w:szCs w:val="28"/>
        </w:rPr>
        <w:tab/>
      </w:r>
      <w:r w:rsidR="004215D2">
        <w:rPr>
          <w:rFonts w:ascii="Times New Roman" w:eastAsia="MS Mincho" w:hAnsi="Times New Roman" w:cs="Times New Roman"/>
          <w:sz w:val="28"/>
          <w:szCs w:val="28"/>
        </w:rPr>
        <w:tab/>
      </w:r>
      <w:r w:rsidRPr="00231B07">
        <w:rPr>
          <w:rFonts w:ascii="Times New Roman" w:eastAsia="MS Mincho" w:hAnsi="Times New Roman" w:cs="Times New Roman"/>
          <w:sz w:val="28"/>
          <w:szCs w:val="28"/>
        </w:rPr>
        <w:t>;обновление информации</w:t>
      </w:r>
    </w:p>
    <w:p w:rsidR="004050B2" w:rsidRPr="00231B07" w:rsidRDefault="004050B2" w:rsidP="00231B07">
      <w:pPr>
        <w:pStyle w:val="ae"/>
        <w:spacing w:line="360" w:lineRule="auto"/>
        <w:ind w:firstLine="709"/>
        <w:jc w:val="both"/>
        <w:rPr>
          <w:rFonts w:ascii="Times New Roman" w:eastAsia="MS Mincho" w:hAnsi="Times New Roman" w:cs="Times New Roman"/>
          <w:sz w:val="28"/>
          <w:szCs w:val="28"/>
        </w:rPr>
      </w:pPr>
      <w:r w:rsidRPr="00231B07">
        <w:rPr>
          <w:rFonts w:ascii="Times New Roman" w:eastAsia="MS Mincho" w:hAnsi="Times New Roman" w:cs="Times New Roman"/>
          <w:sz w:val="28"/>
          <w:szCs w:val="28"/>
        </w:rPr>
        <w:t>SETB IE.7</w:t>
      </w:r>
      <w:r w:rsidR="004215D2">
        <w:rPr>
          <w:rFonts w:ascii="Times New Roman" w:eastAsia="MS Mincho" w:hAnsi="Times New Roman" w:cs="Times New Roman"/>
          <w:sz w:val="28"/>
          <w:szCs w:val="28"/>
        </w:rPr>
        <w:tab/>
      </w:r>
      <w:r w:rsidR="004215D2">
        <w:rPr>
          <w:rFonts w:ascii="Times New Roman" w:eastAsia="MS Mincho" w:hAnsi="Times New Roman" w:cs="Times New Roman"/>
          <w:sz w:val="28"/>
          <w:szCs w:val="28"/>
        </w:rPr>
        <w:tab/>
      </w:r>
      <w:r w:rsidR="004215D2">
        <w:rPr>
          <w:rFonts w:ascii="Times New Roman" w:eastAsia="MS Mincho" w:hAnsi="Times New Roman" w:cs="Times New Roman"/>
          <w:sz w:val="28"/>
          <w:szCs w:val="28"/>
        </w:rPr>
        <w:tab/>
      </w:r>
      <w:r w:rsidR="004215D2">
        <w:rPr>
          <w:rFonts w:ascii="Times New Roman" w:eastAsia="MS Mincho" w:hAnsi="Times New Roman" w:cs="Times New Roman"/>
          <w:sz w:val="28"/>
          <w:szCs w:val="28"/>
        </w:rPr>
        <w:tab/>
      </w:r>
      <w:r w:rsidRPr="00231B07">
        <w:rPr>
          <w:rFonts w:ascii="Times New Roman" w:eastAsia="MS Mincho" w:hAnsi="Times New Roman" w:cs="Times New Roman"/>
          <w:sz w:val="28"/>
          <w:szCs w:val="28"/>
        </w:rPr>
        <w:t>;снятие блокировки прерываний</w:t>
      </w:r>
    </w:p>
    <w:p w:rsidR="004050B2" w:rsidRPr="00231B07" w:rsidRDefault="004050B2" w:rsidP="00231B07">
      <w:pPr>
        <w:pStyle w:val="ae"/>
        <w:spacing w:line="360" w:lineRule="auto"/>
        <w:ind w:firstLine="709"/>
        <w:jc w:val="both"/>
        <w:rPr>
          <w:rFonts w:ascii="Times New Roman" w:eastAsia="MS Mincho" w:hAnsi="Times New Roman" w:cs="Times New Roman"/>
          <w:sz w:val="28"/>
          <w:szCs w:val="28"/>
        </w:rPr>
      </w:pPr>
      <w:r w:rsidRPr="00231B07">
        <w:rPr>
          <w:rFonts w:ascii="Times New Roman" w:eastAsia="MS Mincho" w:hAnsi="Times New Roman" w:cs="Times New Roman"/>
          <w:sz w:val="28"/>
          <w:szCs w:val="28"/>
        </w:rPr>
        <w:t>MOV R5, #1101011B</w:t>
      </w:r>
      <w:r w:rsidRPr="00231B07">
        <w:rPr>
          <w:rFonts w:ascii="Times New Roman" w:eastAsia="MS Mincho" w:hAnsi="Times New Roman" w:cs="Times New Roman"/>
          <w:sz w:val="28"/>
          <w:szCs w:val="28"/>
        </w:rPr>
        <w:tab/>
      </w:r>
      <w:r w:rsidRPr="00231B07">
        <w:rPr>
          <w:rFonts w:ascii="Times New Roman" w:eastAsia="MS Mincho" w:hAnsi="Times New Roman" w:cs="Times New Roman"/>
          <w:sz w:val="28"/>
          <w:szCs w:val="28"/>
        </w:rPr>
        <w:tab/>
        <w:t>;код 21 градуса по Цельсию</w:t>
      </w:r>
    </w:p>
    <w:p w:rsidR="004050B2" w:rsidRPr="00231B07" w:rsidRDefault="004050B2" w:rsidP="00231B07">
      <w:pPr>
        <w:pStyle w:val="ae"/>
        <w:spacing w:line="360" w:lineRule="auto"/>
        <w:ind w:firstLine="709"/>
        <w:jc w:val="both"/>
        <w:rPr>
          <w:rFonts w:ascii="Times New Roman" w:eastAsia="MS Mincho" w:hAnsi="Times New Roman" w:cs="Times New Roman"/>
          <w:sz w:val="28"/>
          <w:szCs w:val="28"/>
        </w:rPr>
      </w:pPr>
      <w:r w:rsidRPr="00231B07">
        <w:rPr>
          <w:rFonts w:ascii="Times New Roman" w:eastAsia="MS Mincho" w:hAnsi="Times New Roman" w:cs="Times New Roman"/>
          <w:sz w:val="28"/>
          <w:szCs w:val="28"/>
        </w:rPr>
        <w:t>CLR C</w:t>
      </w:r>
      <w:r w:rsidRPr="00231B07">
        <w:rPr>
          <w:rFonts w:ascii="Times New Roman" w:eastAsia="MS Mincho" w:hAnsi="Times New Roman" w:cs="Times New Roman"/>
          <w:sz w:val="28"/>
          <w:szCs w:val="28"/>
        </w:rPr>
        <w:tab/>
      </w:r>
      <w:r w:rsidRPr="00231B07">
        <w:rPr>
          <w:rFonts w:ascii="Times New Roman" w:eastAsia="MS Mincho" w:hAnsi="Times New Roman" w:cs="Times New Roman"/>
          <w:sz w:val="28"/>
          <w:szCs w:val="28"/>
        </w:rPr>
        <w:tab/>
      </w:r>
      <w:r w:rsidRPr="00231B07">
        <w:rPr>
          <w:rFonts w:ascii="Times New Roman" w:eastAsia="MS Mincho" w:hAnsi="Times New Roman" w:cs="Times New Roman"/>
          <w:sz w:val="28"/>
          <w:szCs w:val="28"/>
        </w:rPr>
        <w:tab/>
      </w:r>
      <w:r w:rsidRPr="00231B07">
        <w:rPr>
          <w:rFonts w:ascii="Times New Roman" w:eastAsia="MS Mincho" w:hAnsi="Times New Roman" w:cs="Times New Roman"/>
          <w:sz w:val="28"/>
          <w:szCs w:val="28"/>
        </w:rPr>
        <w:tab/>
        <w:t xml:space="preserve">;сброс бита заёма </w:t>
      </w:r>
    </w:p>
    <w:p w:rsidR="004050B2" w:rsidRPr="00231B07" w:rsidRDefault="004050B2" w:rsidP="00231B07">
      <w:pPr>
        <w:pStyle w:val="ae"/>
        <w:spacing w:line="360" w:lineRule="auto"/>
        <w:ind w:firstLine="709"/>
        <w:jc w:val="both"/>
        <w:rPr>
          <w:rFonts w:ascii="Times New Roman" w:eastAsia="MS Mincho" w:hAnsi="Times New Roman" w:cs="Times New Roman"/>
          <w:sz w:val="28"/>
          <w:szCs w:val="28"/>
        </w:rPr>
      </w:pPr>
      <w:r w:rsidRPr="00231B07">
        <w:rPr>
          <w:rFonts w:ascii="Times New Roman" w:eastAsia="MS Mincho" w:hAnsi="Times New Roman" w:cs="Times New Roman"/>
          <w:sz w:val="28"/>
          <w:szCs w:val="28"/>
        </w:rPr>
        <w:t>SJMP TEMP</w:t>
      </w:r>
      <w:r w:rsidR="004215D2">
        <w:rPr>
          <w:rFonts w:ascii="Times New Roman" w:eastAsia="MS Mincho" w:hAnsi="Times New Roman" w:cs="Times New Roman"/>
          <w:sz w:val="28"/>
          <w:szCs w:val="28"/>
        </w:rPr>
        <w:tab/>
      </w:r>
      <w:r w:rsidR="004215D2">
        <w:rPr>
          <w:rFonts w:ascii="Times New Roman" w:eastAsia="MS Mincho" w:hAnsi="Times New Roman" w:cs="Times New Roman"/>
          <w:sz w:val="28"/>
          <w:szCs w:val="28"/>
        </w:rPr>
        <w:tab/>
      </w:r>
      <w:r w:rsidR="004215D2">
        <w:rPr>
          <w:rFonts w:ascii="Times New Roman" w:eastAsia="MS Mincho" w:hAnsi="Times New Roman" w:cs="Times New Roman"/>
          <w:sz w:val="28"/>
          <w:szCs w:val="28"/>
        </w:rPr>
        <w:tab/>
      </w:r>
      <w:r w:rsidRPr="00231B07">
        <w:rPr>
          <w:rFonts w:ascii="Times New Roman" w:eastAsia="MS Mincho" w:hAnsi="Times New Roman" w:cs="Times New Roman"/>
          <w:sz w:val="28"/>
          <w:szCs w:val="28"/>
        </w:rPr>
        <w:t>;переход на метку TEMP</w:t>
      </w:r>
    </w:p>
    <w:p w:rsidR="004050B2" w:rsidRPr="00231B07" w:rsidRDefault="004050B2" w:rsidP="00231B07">
      <w:pPr>
        <w:pStyle w:val="ae"/>
        <w:spacing w:line="360" w:lineRule="auto"/>
        <w:ind w:firstLine="709"/>
        <w:jc w:val="both"/>
        <w:rPr>
          <w:rFonts w:ascii="Times New Roman" w:eastAsia="MS Mincho" w:hAnsi="Times New Roman" w:cs="Times New Roman"/>
          <w:sz w:val="28"/>
          <w:szCs w:val="28"/>
        </w:rPr>
      </w:pPr>
    </w:p>
    <w:p w:rsidR="004050B2" w:rsidRPr="00231B07" w:rsidRDefault="004050B2" w:rsidP="00231B07">
      <w:pPr>
        <w:pStyle w:val="ae"/>
        <w:spacing w:line="360" w:lineRule="auto"/>
        <w:ind w:firstLine="709"/>
        <w:jc w:val="both"/>
        <w:rPr>
          <w:rFonts w:ascii="Times New Roman" w:eastAsia="MS Mincho" w:hAnsi="Times New Roman" w:cs="Times New Roman"/>
          <w:sz w:val="28"/>
          <w:szCs w:val="28"/>
        </w:rPr>
      </w:pPr>
      <w:r w:rsidRPr="00231B07">
        <w:rPr>
          <w:rFonts w:ascii="Times New Roman" w:eastAsia="MS Mincho" w:hAnsi="Times New Roman" w:cs="Times New Roman"/>
          <w:sz w:val="28"/>
          <w:szCs w:val="28"/>
        </w:rPr>
        <w:t>END</w:t>
      </w:r>
      <w:r w:rsidRPr="00231B07">
        <w:rPr>
          <w:rFonts w:ascii="Times New Roman" w:eastAsia="MS Mincho" w:hAnsi="Times New Roman" w:cs="Times New Roman"/>
          <w:sz w:val="28"/>
          <w:szCs w:val="28"/>
        </w:rPr>
        <w:tab/>
      </w:r>
      <w:r w:rsidRPr="00231B07">
        <w:rPr>
          <w:rFonts w:ascii="Times New Roman" w:eastAsia="MS Mincho" w:hAnsi="Times New Roman" w:cs="Times New Roman"/>
          <w:sz w:val="28"/>
          <w:szCs w:val="28"/>
        </w:rPr>
        <w:tab/>
      </w:r>
      <w:r w:rsidRPr="00231B07">
        <w:rPr>
          <w:rFonts w:ascii="Times New Roman" w:eastAsia="MS Mincho" w:hAnsi="Times New Roman" w:cs="Times New Roman"/>
          <w:sz w:val="28"/>
          <w:szCs w:val="28"/>
        </w:rPr>
        <w:tab/>
      </w:r>
      <w:r w:rsidRPr="00231B07">
        <w:rPr>
          <w:rFonts w:ascii="Times New Roman" w:eastAsia="MS Mincho" w:hAnsi="Times New Roman" w:cs="Times New Roman"/>
          <w:sz w:val="28"/>
          <w:szCs w:val="28"/>
        </w:rPr>
        <w:tab/>
      </w:r>
      <w:r w:rsidR="004215D2">
        <w:rPr>
          <w:rFonts w:ascii="Times New Roman" w:eastAsia="MS Mincho" w:hAnsi="Times New Roman" w:cs="Times New Roman"/>
          <w:sz w:val="28"/>
          <w:szCs w:val="28"/>
        </w:rPr>
        <w:tab/>
      </w:r>
      <w:r w:rsidRPr="00231B07">
        <w:rPr>
          <w:rFonts w:ascii="Times New Roman" w:eastAsia="MS Mincho" w:hAnsi="Times New Roman" w:cs="Times New Roman"/>
          <w:sz w:val="28"/>
          <w:szCs w:val="28"/>
        </w:rPr>
        <w:t xml:space="preserve">;конец программы </w:t>
      </w:r>
      <w:bookmarkStart w:id="1" w:name="_GoBack"/>
      <w:bookmarkEnd w:id="1"/>
    </w:p>
    <w:sectPr w:rsidR="004050B2" w:rsidRPr="00231B07" w:rsidSect="00231B07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53A6F" w:rsidRDefault="00653A6F">
      <w:r>
        <w:separator/>
      </w:r>
    </w:p>
  </w:endnote>
  <w:endnote w:type="continuationSeparator" w:id="0">
    <w:p w:rsidR="00653A6F" w:rsidRDefault="00653A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050B2" w:rsidRDefault="004050B2">
    <w:pPr>
      <w:pStyle w:val="ab"/>
      <w:framePr w:wrap="around" w:vAnchor="text" w:hAnchor="margin" w:xAlign="center" w:y="1"/>
      <w:rPr>
        <w:rStyle w:val="ad"/>
      </w:rPr>
    </w:pPr>
    <w:r>
      <w:rPr>
        <w:rStyle w:val="ad"/>
      </w:rPr>
      <w:fldChar w:fldCharType="begin"/>
    </w:r>
    <w:r>
      <w:rPr>
        <w:rStyle w:val="ad"/>
      </w:rPr>
      <w:instrText xml:space="preserve">PAGE  </w:instrText>
    </w:r>
    <w:r>
      <w:rPr>
        <w:rStyle w:val="ad"/>
      </w:rPr>
      <w:fldChar w:fldCharType="end"/>
    </w:r>
  </w:p>
  <w:p w:rsidR="004050B2" w:rsidRDefault="004050B2">
    <w:pPr>
      <w:pStyle w:val="ab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050B2" w:rsidRDefault="004050B2">
    <w:pPr>
      <w:pStyle w:val="ab"/>
      <w:framePr w:wrap="around" w:vAnchor="text" w:hAnchor="margin" w:xAlign="center" w:y="1"/>
      <w:rPr>
        <w:rStyle w:val="ad"/>
      </w:rPr>
    </w:pPr>
    <w:r>
      <w:rPr>
        <w:rStyle w:val="ad"/>
      </w:rPr>
      <w:fldChar w:fldCharType="begin"/>
    </w:r>
    <w:r>
      <w:rPr>
        <w:rStyle w:val="ad"/>
      </w:rPr>
      <w:instrText xml:space="preserve">PAGE  </w:instrText>
    </w:r>
    <w:r>
      <w:rPr>
        <w:rStyle w:val="ad"/>
      </w:rPr>
      <w:fldChar w:fldCharType="separate"/>
    </w:r>
    <w:r w:rsidR="00F938A3">
      <w:rPr>
        <w:rStyle w:val="ad"/>
        <w:noProof/>
      </w:rPr>
      <w:t>2</w:t>
    </w:r>
    <w:r>
      <w:rPr>
        <w:rStyle w:val="ad"/>
      </w:rPr>
      <w:fldChar w:fldCharType="end"/>
    </w:r>
  </w:p>
  <w:p w:rsidR="004050B2" w:rsidRDefault="004050B2">
    <w:pPr>
      <w:pStyle w:val="a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53A6F" w:rsidRDefault="00653A6F">
      <w:r>
        <w:separator/>
      </w:r>
    </w:p>
  </w:footnote>
  <w:footnote w:type="continuationSeparator" w:id="0">
    <w:p w:rsidR="00653A6F" w:rsidRDefault="00653A6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88"/>
    <w:multiLevelType w:val="singleLevel"/>
    <w:tmpl w:val="1DC8FB0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">
    <w:nsid w:val="51E342E2"/>
    <w:multiLevelType w:val="singleLevel"/>
    <w:tmpl w:val="C80E5DC2"/>
    <w:lvl w:ilvl="0">
      <w:start w:val="1"/>
      <w:numFmt w:val="decimal"/>
      <w:pStyle w:val="a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2">
    <w:nsid w:val="5E2B5DD2"/>
    <w:multiLevelType w:val="hybridMultilevel"/>
    <w:tmpl w:val="3A7E65A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0"/>
  </w:num>
  <w:num w:numId="3">
    <w:abstractNumId w:val="1"/>
  </w:num>
  <w:num w:numId="4">
    <w:abstractNumId w:val="1"/>
    <w:lvlOverride w:ilvl="0">
      <w:startOverride w:val="1"/>
    </w:lvlOverride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doNotHyphenateCaps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C0D34"/>
    <w:rsid w:val="00231B07"/>
    <w:rsid w:val="003C0D34"/>
    <w:rsid w:val="004050B2"/>
    <w:rsid w:val="004215D2"/>
    <w:rsid w:val="00653A6F"/>
    <w:rsid w:val="007669A4"/>
    <w:rsid w:val="00A56BD6"/>
    <w:rsid w:val="00AD0F02"/>
    <w:rsid w:val="00AD79F2"/>
    <w:rsid w:val="00E60BBB"/>
    <w:rsid w:val="00F938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9"/>
    <o:shapelayout v:ext="edit">
      <o:idmap v:ext="edit" data="1"/>
    </o:shapelayout>
  </w:shapeDefaults>
  <w:decimalSymbol w:val=","/>
  <w:listSeparator w:val=";"/>
  <w14:defaultImageDpi w14:val="0"/>
  <w15:chartTrackingRefBased/>
  <w15:docId w15:val="{60CD1724-CD82-48AE-8BDC-08ACAE6178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Pr>
      <w:sz w:val="24"/>
      <w:szCs w:val="24"/>
    </w:rPr>
  </w:style>
  <w:style w:type="paragraph" w:styleId="1">
    <w:name w:val="heading 1"/>
    <w:basedOn w:val="a0"/>
    <w:next w:val="a0"/>
    <w:link w:val="10"/>
    <w:uiPriority w:val="9"/>
    <w:qFormat/>
    <w:pPr>
      <w:keepNext/>
      <w:tabs>
        <w:tab w:val="left" w:pos="5670"/>
        <w:tab w:val="left" w:pos="7371"/>
        <w:tab w:val="right" w:leader="underscore" w:pos="8789"/>
      </w:tabs>
      <w:jc w:val="center"/>
      <w:outlineLvl w:val="0"/>
    </w:pPr>
    <w:rPr>
      <w:b/>
      <w:bCs/>
      <w:sz w:val="32"/>
      <w:szCs w:val="32"/>
    </w:rPr>
  </w:style>
  <w:style w:type="paragraph" w:styleId="2">
    <w:name w:val="heading 2"/>
    <w:basedOn w:val="a0"/>
    <w:next w:val="a0"/>
    <w:link w:val="20"/>
    <w:uiPriority w:val="9"/>
    <w:qFormat/>
    <w:pPr>
      <w:keepNext/>
      <w:jc w:val="center"/>
      <w:outlineLvl w:val="1"/>
    </w:pPr>
    <w:rPr>
      <w:i/>
      <w:iCs/>
      <w:u w:val="single"/>
    </w:rPr>
  </w:style>
  <w:style w:type="paragraph" w:styleId="3">
    <w:name w:val="heading 3"/>
    <w:basedOn w:val="a0"/>
    <w:next w:val="a0"/>
    <w:link w:val="30"/>
    <w:uiPriority w:val="9"/>
    <w:qFormat/>
    <w:pPr>
      <w:keepNext/>
      <w:outlineLvl w:val="2"/>
    </w:pPr>
    <w:rPr>
      <w:i/>
      <w:iCs/>
      <w:sz w:val="18"/>
      <w:szCs w:val="18"/>
    </w:rPr>
  </w:style>
  <w:style w:type="paragraph" w:styleId="4">
    <w:name w:val="heading 4"/>
    <w:basedOn w:val="a0"/>
    <w:next w:val="a0"/>
    <w:link w:val="40"/>
    <w:uiPriority w:val="9"/>
    <w:qFormat/>
    <w:pPr>
      <w:keepNext/>
      <w:outlineLvl w:val="3"/>
    </w:pPr>
    <w:rPr>
      <w:i/>
      <w:iCs/>
    </w:rPr>
  </w:style>
  <w:style w:type="paragraph" w:styleId="5">
    <w:name w:val="heading 5"/>
    <w:basedOn w:val="a0"/>
    <w:next w:val="a0"/>
    <w:link w:val="50"/>
    <w:uiPriority w:val="9"/>
    <w:qFormat/>
    <w:pPr>
      <w:keepNext/>
      <w:jc w:val="center"/>
      <w:outlineLvl w:val="4"/>
    </w:pPr>
    <w:rPr>
      <w:i/>
      <w:iCs/>
      <w:sz w:val="18"/>
      <w:szCs w:val="18"/>
    </w:rPr>
  </w:style>
  <w:style w:type="paragraph" w:styleId="6">
    <w:name w:val="heading 6"/>
    <w:basedOn w:val="a0"/>
    <w:next w:val="a0"/>
    <w:link w:val="60"/>
    <w:uiPriority w:val="9"/>
    <w:qFormat/>
    <w:pPr>
      <w:keepNext/>
      <w:jc w:val="center"/>
      <w:outlineLvl w:val="5"/>
    </w:pPr>
    <w:rPr>
      <w:i/>
      <w:iCs/>
    </w:rPr>
  </w:style>
  <w:style w:type="paragraph" w:styleId="7">
    <w:name w:val="heading 7"/>
    <w:basedOn w:val="a0"/>
    <w:next w:val="a0"/>
    <w:link w:val="70"/>
    <w:uiPriority w:val="9"/>
    <w:qFormat/>
    <w:pPr>
      <w:keepNext/>
      <w:ind w:left="2216"/>
      <w:outlineLvl w:val="6"/>
    </w:pPr>
    <w:rPr>
      <w:i/>
      <w:iCs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rPr>
      <w:rFonts w:ascii="Calibri" w:eastAsia="Times New Roman" w:hAnsi="Calibri" w:cs="Times New Roman"/>
      <w:b/>
      <w:bCs/>
      <w:sz w:val="22"/>
      <w:szCs w:val="22"/>
    </w:rPr>
  </w:style>
  <w:style w:type="character" w:customStyle="1" w:styleId="70">
    <w:name w:val="Заголовок 7 Знак"/>
    <w:link w:val="7"/>
    <w:uiPriority w:val="9"/>
    <w:semiHidden/>
    <w:rPr>
      <w:rFonts w:ascii="Calibri" w:eastAsia="Times New Roman" w:hAnsi="Calibri" w:cs="Times New Roman"/>
      <w:sz w:val="24"/>
      <w:szCs w:val="24"/>
    </w:rPr>
  </w:style>
  <w:style w:type="paragraph" w:styleId="a4">
    <w:name w:val="toa heading"/>
    <w:basedOn w:val="a0"/>
    <w:next w:val="a0"/>
    <w:uiPriority w:val="99"/>
    <w:semiHidden/>
    <w:pPr>
      <w:overflowPunct w:val="0"/>
      <w:autoSpaceDE w:val="0"/>
      <w:autoSpaceDN w:val="0"/>
      <w:adjustRightInd w:val="0"/>
      <w:spacing w:before="120"/>
      <w:ind w:firstLine="851"/>
      <w:jc w:val="both"/>
      <w:textAlignment w:val="baseline"/>
    </w:pPr>
    <w:rPr>
      <w:rFonts w:ascii="Arial" w:hAnsi="Arial" w:cs="Arial"/>
      <w:b/>
      <w:bCs/>
    </w:rPr>
  </w:style>
  <w:style w:type="paragraph" w:styleId="a5">
    <w:name w:val="Body Text Indent"/>
    <w:basedOn w:val="a0"/>
    <w:link w:val="a6"/>
    <w:uiPriority w:val="99"/>
    <w:pPr>
      <w:jc w:val="center"/>
    </w:pPr>
    <w:rPr>
      <w:b/>
      <w:bCs/>
    </w:rPr>
  </w:style>
  <w:style w:type="character" w:customStyle="1" w:styleId="a6">
    <w:name w:val="Основной текст с отступом Знак"/>
    <w:link w:val="a5"/>
    <w:uiPriority w:val="99"/>
    <w:semiHidden/>
    <w:rPr>
      <w:sz w:val="24"/>
      <w:szCs w:val="24"/>
    </w:rPr>
  </w:style>
  <w:style w:type="paragraph" w:styleId="a7">
    <w:name w:val="Body Text"/>
    <w:basedOn w:val="a0"/>
    <w:link w:val="a8"/>
    <w:uiPriority w:val="99"/>
    <w:pPr>
      <w:jc w:val="both"/>
    </w:pPr>
    <w:rPr>
      <w:sz w:val="28"/>
      <w:szCs w:val="28"/>
    </w:rPr>
  </w:style>
  <w:style w:type="character" w:customStyle="1" w:styleId="a8">
    <w:name w:val="Основной текст Знак"/>
    <w:link w:val="a7"/>
    <w:uiPriority w:val="99"/>
    <w:semiHidden/>
    <w:rPr>
      <w:sz w:val="24"/>
      <w:szCs w:val="24"/>
    </w:rPr>
  </w:style>
  <w:style w:type="paragraph" w:styleId="a">
    <w:name w:val="List Number"/>
    <w:basedOn w:val="a0"/>
    <w:uiPriority w:val="99"/>
    <w:pPr>
      <w:numPr>
        <w:numId w:val="4"/>
      </w:numPr>
      <w:jc w:val="both"/>
    </w:pPr>
    <w:rPr>
      <w:sz w:val="26"/>
      <w:szCs w:val="20"/>
    </w:rPr>
  </w:style>
  <w:style w:type="paragraph" w:styleId="a9">
    <w:name w:val="Message Header"/>
    <w:basedOn w:val="a0"/>
    <w:next w:val="a0"/>
    <w:link w:val="aa"/>
    <w:uiPriority w:val="99"/>
    <w:pPr>
      <w:spacing w:after="240"/>
      <w:jc w:val="center"/>
    </w:pPr>
    <w:rPr>
      <w:noProof/>
      <w:sz w:val="26"/>
      <w:szCs w:val="20"/>
    </w:rPr>
  </w:style>
  <w:style w:type="character" w:customStyle="1" w:styleId="aa">
    <w:name w:val="Шапка Знак"/>
    <w:link w:val="a9"/>
    <w:uiPriority w:val="99"/>
    <w:semiHidden/>
    <w:rPr>
      <w:rFonts w:ascii="Cambria" w:eastAsia="Times New Roman" w:hAnsi="Cambria" w:cs="Times New Roman"/>
      <w:sz w:val="24"/>
      <w:szCs w:val="24"/>
      <w:shd w:val="pct20" w:color="auto" w:fill="auto"/>
    </w:rPr>
  </w:style>
  <w:style w:type="paragraph" w:styleId="ab">
    <w:name w:val="footer"/>
    <w:basedOn w:val="a0"/>
    <w:link w:val="ac"/>
    <w:uiPriority w:val="99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link w:val="ab"/>
    <w:uiPriority w:val="99"/>
    <w:semiHidden/>
    <w:rPr>
      <w:sz w:val="24"/>
      <w:szCs w:val="24"/>
    </w:rPr>
  </w:style>
  <w:style w:type="character" w:styleId="ad">
    <w:name w:val="page number"/>
    <w:uiPriority w:val="99"/>
    <w:rPr>
      <w:rFonts w:cs="Times New Roman"/>
    </w:rPr>
  </w:style>
  <w:style w:type="paragraph" w:styleId="ae">
    <w:name w:val="Plain Text"/>
    <w:basedOn w:val="a0"/>
    <w:link w:val="af"/>
    <w:uiPriority w:val="99"/>
    <w:rPr>
      <w:rFonts w:ascii="Courier New" w:hAnsi="Courier New" w:cs="Courier New"/>
      <w:sz w:val="20"/>
      <w:szCs w:val="20"/>
    </w:rPr>
  </w:style>
  <w:style w:type="character" w:customStyle="1" w:styleId="af">
    <w:name w:val="Текст Знак"/>
    <w:link w:val="ae"/>
    <w:uiPriority w:val="99"/>
    <w:semiHidden/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13" Type="http://schemas.openxmlformats.org/officeDocument/2006/relationships/oleObject" Target="embeddings/oleObject2.bin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image" Target="media/image3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oleObject" Target="embeddings/oleObject1.bin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image" Target="media/image2.wmf"/><Relationship Id="rId4" Type="http://schemas.openxmlformats.org/officeDocument/2006/relationships/webSettings" Target="webSettings.xml"/><Relationship Id="rId9" Type="http://schemas.openxmlformats.org/officeDocument/2006/relationships/image" Target="media/image1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987</Words>
  <Characters>5630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Министерство образования Российской Федерации</vt:lpstr>
    </vt:vector>
  </TitlesOfParts>
  <Company>РтФ</Company>
  <LinksUpToDate>false</LinksUpToDate>
  <CharactersWithSpaces>6604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Министерство образования Российской Федерации</dc:title>
  <dc:subject/>
  <dc:creator>Варанкин П.А.</dc:creator>
  <cp:keywords/>
  <dc:description/>
  <cp:lastModifiedBy>admin</cp:lastModifiedBy>
  <cp:revision>2</cp:revision>
  <cp:lastPrinted>2001-12-16T12:54:00Z</cp:lastPrinted>
  <dcterms:created xsi:type="dcterms:W3CDTF">2014-07-10T08:28:00Z</dcterms:created>
  <dcterms:modified xsi:type="dcterms:W3CDTF">2014-07-10T08:28:00Z</dcterms:modified>
</cp:coreProperties>
</file>