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1.</w:t>
      </w:r>
      <w:r w:rsidR="000A0F6E">
        <w:rPr>
          <w:rFonts w:ascii="Times New Roman" w:hAnsi="Times New Roman"/>
          <w:b/>
          <w:color w:val="000000"/>
          <w:sz w:val="28"/>
          <w:szCs w:val="28"/>
        </w:rPr>
        <w:t xml:space="preserve"> </w:t>
      </w:r>
      <w:r w:rsidR="000A0F6E" w:rsidRPr="00EE2E0D">
        <w:rPr>
          <w:rFonts w:ascii="Times New Roman" w:hAnsi="Times New Roman"/>
          <w:b/>
          <w:color w:val="000000"/>
          <w:sz w:val="28"/>
          <w:szCs w:val="28"/>
        </w:rPr>
        <w:t>Назначение и устройство токарно-винторезного</w:t>
      </w:r>
      <w:r w:rsidR="000A0F6E">
        <w:rPr>
          <w:rFonts w:ascii="Times New Roman" w:hAnsi="Times New Roman"/>
          <w:b/>
          <w:color w:val="000000"/>
          <w:sz w:val="28"/>
          <w:szCs w:val="28"/>
        </w:rPr>
        <w:t xml:space="preserve"> станка 1м63</w:t>
      </w:r>
    </w:p>
    <w:p w:rsidR="000A0F6E" w:rsidRDefault="000A0F6E" w:rsidP="00EE2E0D">
      <w:pPr>
        <w:pStyle w:val="a8"/>
        <w:spacing w:after="0" w:line="360" w:lineRule="auto"/>
        <w:ind w:firstLine="709"/>
        <w:jc w:val="both"/>
        <w:rPr>
          <w:rFonts w:ascii="Times New Roman" w:hAnsi="Times New Roman"/>
          <w:b w:val="0"/>
          <w:color w:val="000000"/>
          <w:sz w:val="28"/>
          <w:szCs w:val="28"/>
        </w:rPr>
      </w:pP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Данный токарно-винторезный станок нормальной точности</w:t>
      </w:r>
      <w:r w:rsidR="00EE2E0D">
        <w:rPr>
          <w:rFonts w:ascii="Times New Roman" w:hAnsi="Times New Roman"/>
          <w:b w:val="0"/>
          <w:color w:val="000000"/>
          <w:sz w:val="28"/>
          <w:szCs w:val="28"/>
        </w:rPr>
        <w:t xml:space="preserve"> </w:t>
      </w:r>
      <w:r w:rsidRPr="00EE2E0D">
        <w:rPr>
          <w:rFonts w:ascii="Times New Roman" w:hAnsi="Times New Roman"/>
          <w:b w:val="0"/>
          <w:color w:val="000000"/>
          <w:sz w:val="28"/>
          <w:szCs w:val="28"/>
        </w:rPr>
        <w:t>1м63 (н) предназначен для выполнения различных токарных работ, таких как обтачивание цилиндрических поверхностей, подрезание торцов, протачивание канавок, отрезание обработанной детали, растачивание внутренних цилиндрических поверхностей, сверление, зенкерование, развертывание, обработка конических поверхностей, а также для нарезания метрической, дюймовой и питчевой резьб. Высокая мощность привода и жесткость станка, широкий диапазон частоты вращения шпинделя и подач позволяют полностью использовать возможность прогрессивных инструментов при обработке различных матералов.</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0A0F6E" w:rsidRDefault="000A0F6E" w:rsidP="00EE2E0D">
      <w:pPr>
        <w:spacing w:after="0" w:line="360" w:lineRule="auto"/>
        <w:ind w:firstLine="709"/>
        <w:jc w:val="both"/>
        <w:rPr>
          <w:rFonts w:ascii="Times New Roman" w:hAnsi="Times New Roman"/>
          <w:bCs/>
          <w:color w:val="000000"/>
          <w:sz w:val="28"/>
          <w:szCs w:val="28"/>
        </w:rPr>
      </w:pPr>
      <w:r w:rsidRPr="000A0F6E">
        <w:rPr>
          <w:rFonts w:ascii="Times New Roman" w:hAnsi="Times New Roman"/>
          <w:bCs/>
          <w:color w:val="000000"/>
          <w:sz w:val="28"/>
          <w:szCs w:val="28"/>
        </w:rPr>
        <w:t>Техническая характеристика 1М63</w:t>
      </w:r>
    </w:p>
    <w:tbl>
      <w:tblPr>
        <w:tblStyle w:val="1"/>
        <w:tblW w:w="4835" w:type="pct"/>
        <w:jc w:val="center"/>
        <w:tblLook w:val="0000" w:firstRow="0" w:lastRow="0" w:firstColumn="0" w:lastColumn="0" w:noHBand="0" w:noVBand="0"/>
      </w:tblPr>
      <w:tblGrid>
        <w:gridCol w:w="4109"/>
        <w:gridCol w:w="3580"/>
        <w:gridCol w:w="1566"/>
      </w:tblGrid>
      <w:tr w:rsidR="00991EEE" w:rsidRPr="00EE2E0D" w:rsidTr="000A0F6E">
        <w:trPr>
          <w:cantSplit/>
          <w:trHeight w:hRule="exact" w:val="270"/>
          <w:jc w:val="center"/>
        </w:trPr>
        <w:tc>
          <w:tcPr>
            <w:tcW w:w="4154" w:type="pct"/>
            <w:gridSpan w:val="2"/>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Наибольший диаметр детали устанавливаемой над станиной, мм</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630</w:t>
            </w:r>
          </w:p>
        </w:tc>
      </w:tr>
      <w:tr w:rsidR="00991EEE" w:rsidRPr="00EE2E0D" w:rsidTr="000A0F6E">
        <w:trPr>
          <w:cantSplit/>
          <w:trHeight w:hRule="exact" w:val="236"/>
          <w:jc w:val="center"/>
        </w:trPr>
        <w:tc>
          <w:tcPr>
            <w:tcW w:w="4154" w:type="pct"/>
            <w:gridSpan w:val="2"/>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Расстояние между центрами, мм</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1400</w:t>
            </w:r>
          </w:p>
        </w:tc>
      </w:tr>
      <w:tr w:rsidR="00991EEE" w:rsidRPr="00EE2E0D" w:rsidTr="000A0F6E">
        <w:trPr>
          <w:cantSplit/>
          <w:trHeight w:hRule="exact" w:val="359"/>
          <w:jc w:val="center"/>
        </w:trPr>
        <w:tc>
          <w:tcPr>
            <w:tcW w:w="4154" w:type="pct"/>
            <w:gridSpan w:val="2"/>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Диаметр отверстия шпинделя, мм</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70</w:t>
            </w:r>
          </w:p>
        </w:tc>
      </w:tr>
      <w:tr w:rsidR="00991EEE" w:rsidRPr="00EE2E0D" w:rsidTr="000A0F6E">
        <w:trPr>
          <w:cantSplit/>
          <w:trHeight w:hRule="exact" w:val="289"/>
          <w:jc w:val="center"/>
        </w:trPr>
        <w:tc>
          <w:tcPr>
            <w:tcW w:w="4154" w:type="pct"/>
            <w:gridSpan w:val="2"/>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Число значений частот вращения шпинделя</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22</w:t>
            </w:r>
          </w:p>
        </w:tc>
      </w:tr>
      <w:tr w:rsidR="00991EEE" w:rsidRPr="00EE2E0D" w:rsidTr="000A0F6E">
        <w:trPr>
          <w:cantSplit/>
          <w:trHeight w:hRule="exact" w:val="368"/>
          <w:jc w:val="center"/>
        </w:trPr>
        <w:tc>
          <w:tcPr>
            <w:tcW w:w="4154" w:type="pct"/>
            <w:gridSpan w:val="2"/>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Частота вращения шпинделя, мин</w:t>
            </w:r>
            <w:r w:rsidRPr="00EE2E0D">
              <w:rPr>
                <w:rFonts w:ascii="Times New Roman" w:hAnsi="Times New Roman"/>
                <w:color w:val="000000"/>
                <w:szCs w:val="28"/>
                <w:vertAlign w:val="superscript"/>
              </w:rPr>
              <w:t>-1</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10÷1250</w:t>
            </w:r>
          </w:p>
        </w:tc>
      </w:tr>
      <w:tr w:rsidR="00991EEE" w:rsidRPr="00EE2E0D" w:rsidTr="000A0F6E">
        <w:trPr>
          <w:cantSplit/>
          <w:trHeight w:val="510"/>
          <w:jc w:val="center"/>
        </w:trPr>
        <w:tc>
          <w:tcPr>
            <w:tcW w:w="2220"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Подачи на один оборот шпинделя</w:t>
            </w:r>
            <w:r w:rsidR="00EE2E0D" w:rsidRPr="00EE2E0D">
              <w:rPr>
                <w:rFonts w:ascii="Times New Roman" w:hAnsi="Times New Roman"/>
                <w:color w:val="000000"/>
                <w:szCs w:val="28"/>
              </w:rPr>
              <w:t>,</w:t>
            </w:r>
            <w:r w:rsidR="00EE2E0D">
              <w:rPr>
                <w:rFonts w:ascii="Times New Roman" w:hAnsi="Times New Roman"/>
                <w:color w:val="000000"/>
                <w:szCs w:val="28"/>
              </w:rPr>
              <w:t xml:space="preserve"> </w:t>
            </w:r>
            <w:r w:rsidR="00EE2E0D" w:rsidRPr="00EE2E0D">
              <w:rPr>
                <w:rFonts w:ascii="Times New Roman" w:hAnsi="Times New Roman"/>
                <w:color w:val="000000"/>
                <w:szCs w:val="28"/>
              </w:rPr>
              <w:t>м</w:t>
            </w:r>
            <w:r w:rsidRPr="00EE2E0D">
              <w:rPr>
                <w:rFonts w:ascii="Times New Roman" w:hAnsi="Times New Roman"/>
                <w:color w:val="000000"/>
                <w:szCs w:val="28"/>
              </w:rPr>
              <w:t>м</w:t>
            </w:r>
          </w:p>
        </w:tc>
        <w:tc>
          <w:tcPr>
            <w:tcW w:w="1934" w:type="pct"/>
          </w:tcPr>
          <w:p w:rsidR="00EE2E0D" w:rsidRPr="00EE2E0D" w:rsidRDefault="00991EEE" w:rsidP="00EE2E0D">
            <w:pPr>
              <w:pStyle w:val="a3"/>
              <w:widowControl/>
              <w:tabs>
                <w:tab w:val="clear" w:pos="4153"/>
                <w:tab w:val="clear" w:pos="8306"/>
              </w:tabs>
              <w:spacing w:line="360" w:lineRule="auto"/>
              <w:jc w:val="both"/>
              <w:rPr>
                <w:color w:val="000000"/>
                <w:sz w:val="20"/>
              </w:rPr>
            </w:pPr>
            <w:r w:rsidRPr="00EE2E0D">
              <w:rPr>
                <w:color w:val="000000"/>
                <w:sz w:val="20"/>
              </w:rPr>
              <w:t>продольные</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поперечные</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0.064÷1.025</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0.0256÷0.378</w:t>
            </w:r>
          </w:p>
        </w:tc>
      </w:tr>
      <w:tr w:rsidR="00991EEE" w:rsidRPr="00EE2E0D" w:rsidTr="000A0F6E">
        <w:trPr>
          <w:cantSplit/>
          <w:trHeight w:hRule="exact" w:val="1628"/>
          <w:jc w:val="center"/>
        </w:trPr>
        <w:tc>
          <w:tcPr>
            <w:tcW w:w="2220" w:type="pct"/>
          </w:tcPr>
          <w:p w:rsidR="00EE2E0D"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Шаг нарезаемой резьбы:</w:t>
            </w:r>
          </w:p>
          <w:p w:rsidR="00991EEE" w:rsidRPr="00EE2E0D" w:rsidRDefault="00991EEE" w:rsidP="00EE2E0D">
            <w:pPr>
              <w:spacing w:after="0" w:line="360" w:lineRule="auto"/>
              <w:jc w:val="both"/>
              <w:rPr>
                <w:rFonts w:ascii="Times New Roman" w:hAnsi="Times New Roman"/>
                <w:color w:val="000000"/>
                <w:szCs w:val="28"/>
              </w:rPr>
            </w:pPr>
          </w:p>
        </w:tc>
        <w:tc>
          <w:tcPr>
            <w:tcW w:w="1934"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метрической, мм</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дюймовой (число ниток на 1</w:t>
            </w:r>
            <w:r w:rsidR="00EE2E0D">
              <w:rPr>
                <w:rFonts w:ascii="Times New Roman" w:hAnsi="Times New Roman"/>
                <w:color w:val="000000"/>
                <w:szCs w:val="28"/>
              </w:rPr>
              <w:t>»</w:t>
            </w:r>
            <w:r w:rsidR="00EE2E0D" w:rsidRPr="00EE2E0D">
              <w:rPr>
                <w:rFonts w:ascii="Times New Roman" w:hAnsi="Times New Roman"/>
                <w:color w:val="000000"/>
                <w:szCs w:val="28"/>
              </w:rPr>
              <w:t>)</w:t>
            </w:r>
          </w:p>
          <w:p w:rsidR="00991EEE" w:rsidRPr="00EE2E0D" w:rsidRDefault="00991EEE" w:rsidP="00EE2E0D">
            <w:pPr>
              <w:pStyle w:val="4"/>
              <w:keepNext w:val="0"/>
              <w:widowControl/>
              <w:jc w:val="both"/>
              <w:outlineLvl w:val="3"/>
              <w:rPr>
                <w:color w:val="000000"/>
                <w:sz w:val="20"/>
              </w:rPr>
            </w:pPr>
            <w:r w:rsidRPr="00EE2E0D">
              <w:rPr>
                <w:color w:val="000000"/>
                <w:sz w:val="20"/>
              </w:rPr>
              <w:t>модульной, модуль</w:t>
            </w:r>
          </w:p>
          <w:p w:rsidR="00991EEE" w:rsidRPr="00EE2E0D" w:rsidRDefault="00991EEE" w:rsidP="00EE2E0D">
            <w:pPr>
              <w:spacing w:after="0" w:line="360" w:lineRule="auto"/>
              <w:jc w:val="both"/>
              <w:rPr>
                <w:rFonts w:ascii="Times New Roman" w:hAnsi="Times New Roman"/>
                <w:color w:val="000000"/>
                <w:szCs w:val="28"/>
                <w:lang w:eastAsia="ru-RU"/>
              </w:rPr>
            </w:pPr>
            <w:r w:rsidRPr="00EE2E0D">
              <w:rPr>
                <w:rFonts w:ascii="Times New Roman" w:hAnsi="Times New Roman"/>
                <w:color w:val="000000"/>
                <w:szCs w:val="28"/>
                <w:lang w:eastAsia="ru-RU"/>
              </w:rPr>
              <w:t>питчевых, питч</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питчевой, питч</w:t>
            </w: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1÷192</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24÷</w:t>
            </w:r>
            <w:r w:rsidRPr="00EE2E0D">
              <w:rPr>
                <w:rFonts w:ascii="Times New Roman" w:hAnsi="Times New Roman"/>
                <w:color w:val="000000"/>
                <w:szCs w:val="28"/>
              </w:rPr>
              <w:fldChar w:fldCharType="begin"/>
            </w:r>
            <w:r w:rsidRPr="00EE2E0D">
              <w:rPr>
                <w:rFonts w:ascii="Times New Roman" w:hAnsi="Times New Roman"/>
                <w:color w:val="000000"/>
                <w:szCs w:val="28"/>
              </w:rPr>
              <w:instrText xml:space="preserve"> QUOTE </w:instrText>
            </w:r>
            <w:r w:rsidR="00CE182B">
              <w:rPr>
                <w:rFonts w:ascii="Times New Roman" w:eastAsia="Calibri" w:hAnsi="Times New Roman"/>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3545FB&quot;/&gt;&lt;wsp:rsid wsp:val=&quot;00387751&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C7EDF&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8C7EDF&quot;&gt;&lt;m:oMathPara&gt;&lt;m:oMath&gt;&lt;m:f&gt;&lt;m:fPr&gt;&lt;m:type m:val=&quot;skw&quot;/&gt;&lt;m:ctrlPr&gt;&lt;w:rPr&gt;&lt;w:rFonts w:ascii=&quot;Cambria Math&quot; w:fareast=&quot;Calibri&quot; w:h-ansi=&quot;Cambria Math&quot; w:cs=&quot;Times New Roman&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ctrlPr&gt;&lt;w:rPr&gt;&lt;w:rFonts w:ascii=&quot;Cambria Math&quot; w:h-ansi=&quot;Cambria Math&quot;/&gt;&lt;wx:font wx:val=&quot;Cambria Math&quot;/&gt;&lt;w:i/&gt;&lt;w:sz w:val=&quot;24&quot;/&gt;&lt;w:sz-cs w:val=&quot;24&quot;/&gt;&lt;/w:rPr&gt;&lt;/m:ctrlPr&gt;&lt;/m:num&gt;&lt;m:den&gt;&lt;m:r&gt;&lt;w:rPr&gt;&lt;w:rFonts w:ascii=&quot;Cambria Math&quot; w:h-ansi=&quot;Cambria Math&quot;/&gt;&lt;wx:font wx:val=&quot;Cambria Math&quot;/&gt;&lt;w:i/&gt;&lt;w:sz w:val=&quot;24&quot;/&gt;&lt;w:sz-cs w:val=&quot;24&quot;/&gt;&lt;/w:rPr&gt;&lt;m:t&gt;4&lt;/m:t&gt;&lt;/m:r&gt;&lt;m:ctrlPr&gt;&lt;w:rPr&gt;&lt;w:rFonts w:ascii=&quot;Cambria Math&quot; w:h-ansi=&quot;Cambria Math&quot;/&gt;&lt;wx:font wx:val=&quot;Cambria Math&quot;/&gt;&lt;w:i/&gt;&lt;w:sz w:val=&quot;24&quot;/&gt;&lt;w:sz-cs w:val=&quot;24&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EE2E0D">
              <w:rPr>
                <w:rFonts w:ascii="Times New Roman" w:hAnsi="Times New Roman"/>
                <w:color w:val="000000"/>
                <w:szCs w:val="28"/>
              </w:rPr>
              <w:instrText xml:space="preserve"> </w:instrText>
            </w:r>
            <w:r w:rsidRPr="00EE2E0D">
              <w:rPr>
                <w:rFonts w:ascii="Times New Roman" w:hAnsi="Times New Roman"/>
                <w:color w:val="000000"/>
                <w:szCs w:val="28"/>
              </w:rPr>
              <w:fldChar w:fldCharType="separate"/>
            </w:r>
            <w:r w:rsidR="00CE182B">
              <w:rPr>
                <w:rFonts w:ascii="Times New Roman" w:eastAsia="Calibri" w:hAnsi="Times New Roman"/>
                <w:color w:val="000000"/>
                <w:sz w:val="22"/>
                <w:szCs w:val="22"/>
              </w:rPr>
              <w:pict>
                <v:shape id="_x0000_i1026" type="#_x0000_t75" style="width:18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3545FB&quot;/&gt;&lt;wsp:rsid wsp:val=&quot;00387751&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C7EDF&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8C7EDF&quot;&gt;&lt;m:oMathPara&gt;&lt;m:oMath&gt;&lt;m:f&gt;&lt;m:fPr&gt;&lt;m:type m:val=&quot;skw&quot;/&gt;&lt;m:ctrlPr&gt;&lt;w:rPr&gt;&lt;w:rFonts w:ascii=&quot;Cambria Math&quot; w:fareast=&quot;Calibri&quot; w:h-ansi=&quot;Cambria Math&quot; w:cs=&quot;Times New Roman&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ctrlPr&gt;&lt;w:rPr&gt;&lt;w:rFonts w:ascii=&quot;Cambria Math&quot; w:h-ansi=&quot;Cambria Math&quot;/&gt;&lt;wx:font wx:val=&quot;Cambria Math&quot;/&gt;&lt;w:i/&gt;&lt;w:sz w:val=&quot;24&quot;/&gt;&lt;w:sz-cs w:val=&quot;24&quot;/&gt;&lt;/w:rPr&gt;&lt;/m:ctrlPr&gt;&lt;/m:num&gt;&lt;m:den&gt;&lt;m:r&gt;&lt;w:rPr&gt;&lt;w:rFonts w:ascii=&quot;Cambria Math&quot; w:h-ansi=&quot;Cambria Math&quot;/&gt;&lt;wx:font wx:val=&quot;Cambria Math&quot;/&gt;&lt;w:i/&gt;&lt;w:sz w:val=&quot;24&quot;/&gt;&lt;w:sz-cs w:val=&quot;24&quot;/&gt;&lt;/w:rPr&gt;&lt;m:t&gt;4&lt;/m:t&gt;&lt;/m:r&gt;&lt;m:ctrlPr&gt;&lt;w:rPr&gt;&lt;w:rFonts w:ascii=&quot;Cambria Math&quot; w:h-ansi=&quot;Cambria Math&quot;/&gt;&lt;wx:font wx:val=&quot;Cambria Math&quot;/&gt;&lt;w:i/&gt;&lt;w:sz w:val=&quot;24&quot;/&gt;&lt;w:sz-cs w:val=&quot;24&quot;/&gt;&lt;/w:rPr&gt;&lt;/m:ctrlP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EE2E0D">
              <w:rPr>
                <w:rFonts w:ascii="Times New Roman" w:hAnsi="Times New Roman"/>
                <w:color w:val="000000"/>
                <w:szCs w:val="28"/>
              </w:rPr>
              <w:fldChar w:fldCharType="end"/>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0,5÷48</w:t>
            </w:r>
          </w:p>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96÷1</w:t>
            </w:r>
          </w:p>
        </w:tc>
      </w:tr>
      <w:tr w:rsidR="00991EEE" w:rsidRPr="00EE2E0D" w:rsidTr="000A0F6E">
        <w:trPr>
          <w:cantSplit/>
          <w:trHeight w:hRule="exact" w:val="352"/>
          <w:jc w:val="center"/>
        </w:trPr>
        <w:tc>
          <w:tcPr>
            <w:tcW w:w="2220"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Мощность электродвигателя, кВ</w:t>
            </w:r>
          </w:p>
        </w:tc>
        <w:tc>
          <w:tcPr>
            <w:tcW w:w="1934" w:type="pct"/>
          </w:tcPr>
          <w:p w:rsidR="00991EEE" w:rsidRPr="00EE2E0D" w:rsidRDefault="00991EEE" w:rsidP="00EE2E0D">
            <w:pPr>
              <w:spacing w:after="0" w:line="360" w:lineRule="auto"/>
              <w:jc w:val="both"/>
              <w:rPr>
                <w:rFonts w:ascii="Times New Roman" w:hAnsi="Times New Roman"/>
                <w:color w:val="000000"/>
                <w:szCs w:val="28"/>
              </w:rPr>
            </w:pPr>
          </w:p>
        </w:tc>
        <w:tc>
          <w:tcPr>
            <w:tcW w:w="846" w:type="pct"/>
          </w:tcPr>
          <w:p w:rsidR="00991EEE" w:rsidRPr="00EE2E0D" w:rsidRDefault="00991EEE" w:rsidP="00EE2E0D">
            <w:pPr>
              <w:spacing w:after="0" w:line="360" w:lineRule="auto"/>
              <w:jc w:val="both"/>
              <w:rPr>
                <w:rFonts w:ascii="Times New Roman" w:hAnsi="Times New Roman"/>
                <w:color w:val="000000"/>
                <w:szCs w:val="28"/>
              </w:rPr>
            </w:pPr>
            <w:r w:rsidRPr="00EE2E0D">
              <w:rPr>
                <w:rFonts w:ascii="Times New Roman" w:hAnsi="Times New Roman"/>
                <w:color w:val="000000"/>
                <w:szCs w:val="28"/>
              </w:rPr>
              <w:t>13</w:t>
            </w:r>
          </w:p>
        </w:tc>
      </w:tr>
    </w:tbl>
    <w:p w:rsidR="00991EEE" w:rsidRPr="00EE2E0D" w:rsidRDefault="00991EEE" w:rsidP="00EE2E0D">
      <w:pPr>
        <w:spacing w:after="0" w:line="360" w:lineRule="auto"/>
        <w:ind w:firstLine="709"/>
        <w:jc w:val="both"/>
        <w:rPr>
          <w:rFonts w:ascii="Times New Roman" w:hAnsi="Times New Roman"/>
          <w:b/>
          <w:bCs/>
          <w:color w:val="000000"/>
          <w:sz w:val="28"/>
          <w:szCs w:val="28"/>
        </w:rPr>
      </w:pPr>
    </w:p>
    <w:p w:rsidR="000A0F6E" w:rsidRDefault="000A0F6E" w:rsidP="00EE2E0D">
      <w:pPr>
        <w:spacing w:after="0" w:line="360" w:lineRule="auto"/>
        <w:ind w:firstLine="709"/>
        <w:jc w:val="both"/>
        <w:rPr>
          <w:rFonts w:ascii="Times New Roman" w:hAnsi="Times New Roman"/>
          <w:b/>
          <w:bCs/>
          <w:color w:val="000000"/>
          <w:sz w:val="28"/>
          <w:szCs w:val="28"/>
        </w:rPr>
      </w:pPr>
    </w:p>
    <w:p w:rsidR="00991EEE" w:rsidRDefault="000A0F6E" w:rsidP="00EE2E0D">
      <w:pPr>
        <w:spacing w:after="0" w:line="36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br w:type="page"/>
      </w:r>
      <w:r w:rsidR="00991EEE" w:rsidRPr="00EE2E0D">
        <w:rPr>
          <w:rFonts w:ascii="Times New Roman" w:hAnsi="Times New Roman"/>
          <w:b/>
          <w:bCs/>
          <w:color w:val="000000"/>
          <w:sz w:val="28"/>
          <w:szCs w:val="28"/>
        </w:rPr>
        <w:t>2.</w:t>
      </w:r>
      <w:r>
        <w:rPr>
          <w:rFonts w:ascii="Times New Roman" w:hAnsi="Times New Roman"/>
          <w:b/>
          <w:bCs/>
          <w:color w:val="000000"/>
          <w:sz w:val="28"/>
          <w:szCs w:val="28"/>
        </w:rPr>
        <w:t xml:space="preserve"> </w:t>
      </w:r>
      <w:r w:rsidRPr="00EE2E0D">
        <w:rPr>
          <w:rFonts w:ascii="Times New Roman" w:hAnsi="Times New Roman"/>
          <w:b/>
          <w:bCs/>
          <w:color w:val="000000"/>
          <w:sz w:val="28"/>
          <w:szCs w:val="28"/>
        </w:rPr>
        <w:t xml:space="preserve">Устройство </w:t>
      </w:r>
      <w:r>
        <w:rPr>
          <w:rFonts w:ascii="Times New Roman" w:hAnsi="Times New Roman"/>
          <w:b/>
          <w:bCs/>
          <w:color w:val="000000"/>
          <w:sz w:val="28"/>
          <w:szCs w:val="28"/>
        </w:rPr>
        <w:t>и работа основных узлов станка</w:t>
      </w:r>
    </w:p>
    <w:p w:rsidR="000A0F6E" w:rsidRPr="00EE2E0D" w:rsidRDefault="000A0F6E" w:rsidP="00EE2E0D">
      <w:pPr>
        <w:spacing w:after="0" w:line="360" w:lineRule="auto"/>
        <w:ind w:firstLine="709"/>
        <w:jc w:val="both"/>
        <w:rPr>
          <w:rFonts w:ascii="Times New Roman" w:hAnsi="Times New Roman"/>
          <w:b/>
          <w:bCs/>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lang w:eastAsia="ru-RU"/>
        </w:rPr>
        <w:pict>
          <v:shape id="Рисунок 2" o:spid="_x0000_i1027" type="#_x0000_t75" alt="сост части станка.jpg" style="width:411.75pt;height:231.75pt;visibility:visible">
            <v:imagedata r:id="rId8" o:title=""/>
          </v:shape>
        </w:pict>
      </w:r>
    </w:p>
    <w:p w:rsidR="00991EEE" w:rsidRPr="000A0F6E" w:rsidRDefault="00991EEE" w:rsidP="00EE2E0D">
      <w:pPr>
        <w:pStyle w:val="a8"/>
        <w:spacing w:after="0" w:line="360" w:lineRule="auto"/>
        <w:ind w:firstLine="709"/>
        <w:jc w:val="both"/>
        <w:rPr>
          <w:rFonts w:ascii="Times New Roman" w:hAnsi="Times New Roman"/>
          <w:b w:val="0"/>
          <w:color w:val="000000"/>
          <w:sz w:val="28"/>
          <w:szCs w:val="24"/>
        </w:rPr>
      </w:pPr>
      <w:r w:rsidRPr="000A0F6E">
        <w:rPr>
          <w:rFonts w:ascii="Times New Roman" w:hAnsi="Times New Roman"/>
          <w:b w:val="0"/>
          <w:color w:val="000000"/>
          <w:sz w:val="28"/>
        </w:rPr>
        <w:t xml:space="preserve">Рисунок </w:t>
      </w:r>
      <w:r w:rsidRPr="000A0F6E">
        <w:rPr>
          <w:rFonts w:ascii="Times New Roman" w:hAnsi="Times New Roman"/>
          <w:b w:val="0"/>
          <w:color w:val="000000"/>
          <w:sz w:val="28"/>
        </w:rPr>
        <w:fldChar w:fldCharType="begin"/>
      </w:r>
      <w:r w:rsidRPr="000A0F6E">
        <w:rPr>
          <w:rFonts w:ascii="Times New Roman" w:hAnsi="Times New Roman"/>
          <w:b w:val="0"/>
          <w:color w:val="000000"/>
          <w:sz w:val="28"/>
        </w:rPr>
        <w:instrText xml:space="preserve"> SEQ Рисунок \* ARABIC </w:instrText>
      </w:r>
      <w:r w:rsidRPr="000A0F6E">
        <w:rPr>
          <w:rFonts w:ascii="Times New Roman" w:hAnsi="Times New Roman"/>
          <w:b w:val="0"/>
          <w:color w:val="000000"/>
          <w:sz w:val="28"/>
        </w:rPr>
        <w:fldChar w:fldCharType="separate"/>
      </w:r>
      <w:r w:rsidR="00EE2E0D" w:rsidRPr="000A0F6E">
        <w:rPr>
          <w:rFonts w:ascii="Times New Roman" w:hAnsi="Times New Roman"/>
          <w:b w:val="0"/>
          <w:noProof/>
          <w:color w:val="000000"/>
          <w:sz w:val="28"/>
        </w:rPr>
        <w:t>1</w:t>
      </w:r>
      <w:r w:rsidRPr="000A0F6E">
        <w:rPr>
          <w:rFonts w:ascii="Times New Roman" w:hAnsi="Times New Roman"/>
          <w:b w:val="0"/>
          <w:color w:val="000000"/>
          <w:sz w:val="28"/>
        </w:rPr>
        <w:fldChar w:fldCharType="end"/>
      </w:r>
      <w:r w:rsidRPr="000A0F6E">
        <w:rPr>
          <w:rFonts w:ascii="Times New Roman" w:hAnsi="Times New Roman"/>
          <w:b w:val="0"/>
          <w:color w:val="000000"/>
          <w:sz w:val="28"/>
        </w:rPr>
        <w:t xml:space="preserve"> (Токарно-винторезный станок мод. 1М63)</w:t>
      </w:r>
    </w:p>
    <w:p w:rsidR="000A0F6E" w:rsidRDefault="000A0F6E" w:rsidP="00EE2E0D">
      <w:pPr>
        <w:pStyle w:val="a8"/>
        <w:spacing w:after="0" w:line="360" w:lineRule="auto"/>
        <w:ind w:firstLine="709"/>
        <w:jc w:val="both"/>
        <w:rPr>
          <w:rFonts w:ascii="Times New Roman" w:hAnsi="Times New Roman"/>
          <w:b w:val="0"/>
          <w:color w:val="000000"/>
          <w:sz w:val="28"/>
          <w:szCs w:val="28"/>
        </w:rPr>
      </w:pP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Станок состоит из следующих основных узлов (</w:t>
      </w:r>
      <w:r w:rsidR="00EE2E0D" w:rsidRPr="00EE2E0D">
        <w:rPr>
          <w:rFonts w:ascii="Times New Roman" w:hAnsi="Times New Roman"/>
          <w:b w:val="0"/>
          <w:color w:val="000000"/>
          <w:sz w:val="28"/>
          <w:szCs w:val="28"/>
        </w:rPr>
        <w:t>рис.</w:t>
      </w:r>
      <w:r w:rsidR="00EE2E0D">
        <w:rPr>
          <w:rFonts w:ascii="Times New Roman" w:hAnsi="Times New Roman"/>
          <w:b w:val="0"/>
          <w:color w:val="000000"/>
          <w:sz w:val="28"/>
          <w:szCs w:val="28"/>
        </w:rPr>
        <w:t> </w:t>
      </w:r>
      <w:r w:rsidR="00EE2E0D" w:rsidRPr="00EE2E0D">
        <w:rPr>
          <w:rFonts w:ascii="Times New Roman" w:hAnsi="Times New Roman"/>
          <w:b w:val="0"/>
          <w:color w:val="000000"/>
          <w:sz w:val="28"/>
          <w:szCs w:val="28"/>
        </w:rPr>
        <w:t>1</w:t>
      </w:r>
      <w:r w:rsidRPr="00EE2E0D">
        <w:rPr>
          <w:rFonts w:ascii="Times New Roman" w:hAnsi="Times New Roman"/>
          <w:b w:val="0"/>
          <w:color w:val="000000"/>
          <w:sz w:val="28"/>
          <w:szCs w:val="28"/>
        </w:rPr>
        <w:t>):</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Станины 1, коробки подач 2, гитары сменных колес 3, передней бабки 4 со шпинделем 6, электрошкафа 5, фартука 7 и суппорта 9, подвижного 8 и неподвижного 10 люнетов, задней бабки 11, электродвигателя для ускоренного перемещения суппорта 13, механизма поддержки ходового винта и вала 14.</w:t>
      </w:r>
    </w:p>
    <w:p w:rsid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color w:val="000000"/>
          <w:sz w:val="28"/>
          <w:szCs w:val="28"/>
        </w:rPr>
        <w:t>Станина</w:t>
      </w:r>
      <w:r w:rsidRPr="00EE2E0D">
        <w:rPr>
          <w:rFonts w:ascii="Times New Roman" w:hAnsi="Times New Roman"/>
          <w:b w:val="0"/>
          <w:color w:val="000000"/>
          <w:sz w:val="28"/>
          <w:szCs w:val="28"/>
        </w:rPr>
        <w:t>. Станина является базовой сборочной единицей, на которой монтируются остальные сборочные единицы.</w:t>
      </w:r>
    </w:p>
    <w:p w:rsid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Станина цельнолитая с тумбами, имеет две призматические направляющих для каретки и две для задней бабки, из которых одна плоская.</w:t>
      </w:r>
    </w:p>
    <w:p w:rsid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Внутри станины имеются наклонные люки (окна) для отвода стружки и охлаждающей жидкости.</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В правой тумбе помещается бак с эмульсией и электронасос. На левой тумбе сзади крепится электродвигатель главного привода.</w:t>
      </w:r>
    </w:p>
    <w:p w:rsidR="00991EE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color w:val="000000"/>
          <w:sz w:val="28"/>
          <w:szCs w:val="28"/>
        </w:rPr>
        <w:t xml:space="preserve">Передняя бабка. </w:t>
      </w:r>
      <w:r w:rsidRPr="00EE2E0D">
        <w:rPr>
          <w:rFonts w:ascii="Times New Roman" w:hAnsi="Times New Roman"/>
          <w:b w:val="0"/>
          <w:color w:val="000000"/>
          <w:sz w:val="28"/>
          <w:szCs w:val="28"/>
        </w:rPr>
        <w:t>Передняя бабка (рис2) установлена на левой головной части станины. Все зубчатые колеса кинематической цепи смонтированы на валах и шпинделе, изготовлены из хромистой стали, закалены и прошлифованы. Валы установлены на подшипниках качения. Шпиндель со сквозным отверстием и внутренними конусами имеет две опоры. Передняя опора – двухрядный подшипник с короткими цилиндрическими роликами.</w:t>
      </w:r>
    </w:p>
    <w:p w:rsidR="000A0F6E" w:rsidRPr="000A0F6E" w:rsidRDefault="000A0F6E" w:rsidP="000A0F6E"/>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lang w:eastAsia="ru-RU"/>
        </w:rPr>
        <w:pict>
          <v:shape id="Рисунок 0" o:spid="_x0000_i1028" type="#_x0000_t75" alt="передняя бабка.bmp" style="width:388.5pt;height:485.25pt;visibility:visible">
            <v:imagedata r:id="rId9" o:title=""/>
          </v:shape>
        </w:pict>
      </w:r>
    </w:p>
    <w:p w:rsidR="00991EEE" w:rsidRPr="000A0F6E" w:rsidRDefault="00991EEE" w:rsidP="00EE2E0D">
      <w:pPr>
        <w:pStyle w:val="a8"/>
        <w:spacing w:after="0" w:line="360" w:lineRule="auto"/>
        <w:ind w:firstLine="709"/>
        <w:jc w:val="both"/>
        <w:rPr>
          <w:rFonts w:ascii="Times New Roman" w:hAnsi="Times New Roman"/>
          <w:b w:val="0"/>
          <w:color w:val="000000"/>
          <w:sz w:val="28"/>
        </w:rPr>
      </w:pPr>
      <w:r w:rsidRPr="000A0F6E">
        <w:rPr>
          <w:rFonts w:ascii="Times New Roman" w:hAnsi="Times New Roman"/>
          <w:b w:val="0"/>
          <w:color w:val="000000"/>
          <w:sz w:val="28"/>
        </w:rPr>
        <w:t xml:space="preserve">Рисунок </w:t>
      </w:r>
      <w:r w:rsidRPr="000A0F6E">
        <w:rPr>
          <w:rFonts w:ascii="Times New Roman" w:hAnsi="Times New Roman"/>
          <w:b w:val="0"/>
          <w:color w:val="000000"/>
          <w:sz w:val="28"/>
        </w:rPr>
        <w:fldChar w:fldCharType="begin"/>
      </w:r>
      <w:r w:rsidRPr="000A0F6E">
        <w:rPr>
          <w:rFonts w:ascii="Times New Roman" w:hAnsi="Times New Roman"/>
          <w:b w:val="0"/>
          <w:color w:val="000000"/>
          <w:sz w:val="28"/>
        </w:rPr>
        <w:instrText xml:space="preserve"> SEQ Рисунок \* ARABIC </w:instrText>
      </w:r>
      <w:r w:rsidRPr="000A0F6E">
        <w:rPr>
          <w:rFonts w:ascii="Times New Roman" w:hAnsi="Times New Roman"/>
          <w:b w:val="0"/>
          <w:color w:val="000000"/>
          <w:sz w:val="28"/>
        </w:rPr>
        <w:fldChar w:fldCharType="separate"/>
      </w:r>
      <w:r w:rsidR="00EE2E0D" w:rsidRPr="000A0F6E">
        <w:rPr>
          <w:rFonts w:ascii="Times New Roman" w:hAnsi="Times New Roman"/>
          <w:b w:val="0"/>
          <w:noProof/>
          <w:color w:val="000000"/>
          <w:sz w:val="28"/>
        </w:rPr>
        <w:t>2</w:t>
      </w:r>
      <w:r w:rsidRPr="000A0F6E">
        <w:rPr>
          <w:rFonts w:ascii="Times New Roman" w:hAnsi="Times New Roman"/>
          <w:b w:val="0"/>
          <w:color w:val="000000"/>
          <w:sz w:val="28"/>
        </w:rPr>
        <w:fldChar w:fldCharType="end"/>
      </w:r>
      <w:r w:rsidRPr="000A0F6E">
        <w:rPr>
          <w:rFonts w:ascii="Times New Roman" w:hAnsi="Times New Roman"/>
          <w:b w:val="0"/>
          <w:color w:val="000000"/>
          <w:sz w:val="28"/>
        </w:rPr>
        <w:t>(развертка коробки скоростей)</w:t>
      </w:r>
    </w:p>
    <w:p w:rsidR="00991EEE" w:rsidRPr="00EE2E0D" w:rsidRDefault="000A0F6E"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991EEE" w:rsidRPr="00EE2E0D">
        <w:rPr>
          <w:rFonts w:ascii="Times New Roman" w:hAnsi="Times New Roman"/>
          <w:color w:val="000000"/>
          <w:sz w:val="28"/>
          <w:szCs w:val="28"/>
        </w:rPr>
        <w:t>Задняя опора – радиально-упорный подшипник, работающий в паре с упорным шарикоподшипником. Изменение частоты вращения шпинделя достигается перемещением блоков шестерен по шлицевым валам при помощи двух рукояток, выведенных на переднюю стенку. Прямое и обратное вращение шпинделя осуществляется фрикционной механической муфтой, а торможение – электромагнитной муфтой.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Задняя бабка.</w:t>
      </w:r>
      <w:r w:rsidRPr="00EE2E0D">
        <w:rPr>
          <w:rFonts w:ascii="Times New Roman" w:hAnsi="Times New Roman"/>
          <w:color w:val="000000"/>
          <w:sz w:val="28"/>
          <w:szCs w:val="28"/>
        </w:rPr>
        <w:t xml:space="preserve"> Задняя бабка перемещается по направляющим станины на</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четырех радиальных шарикоподшипниках, установленных в мостике. На направляющих станины бабка закрепляется</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при помощи двух планок четырьмя болтами. Поперечное смещение корпуса бабки относительно мостика производится с помощью двух винтов и гайки, установленной в мостике. Перемещение пиноли производится маховичком.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Суппорт.</w:t>
      </w:r>
      <w:r w:rsidRPr="00EE2E0D">
        <w:rPr>
          <w:rFonts w:ascii="Times New Roman" w:hAnsi="Times New Roman"/>
          <w:color w:val="000000"/>
          <w:sz w:val="28"/>
          <w:szCs w:val="28"/>
        </w:rPr>
        <w:t xml:space="preserve"> Суппорт (рис3) крестовой конструкции имеет продольное перемещение по призматическим направляющим станины и поперечное по направляющим каретки. Перемещение можно осуществлять вручную и механическим приводом. Имеется механизм для быстрого перемещения суппорта. Поворотная часть суппорта имеет направляющие для перемещения верхней части суппорта с резцовой головкой.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Фартук. </w:t>
      </w:r>
      <w:r w:rsidRPr="00EE2E0D">
        <w:rPr>
          <w:rFonts w:ascii="Times New Roman" w:hAnsi="Times New Roman"/>
          <w:color w:val="000000"/>
          <w:sz w:val="28"/>
          <w:szCs w:val="28"/>
        </w:rPr>
        <w:t>Фартук (рис4) закрытого типа со съемной передней стенкой (крышкой). Движение суппорту передается через фартук от ходового винта или ходового вала. Механизм фартука снабжен четырьмя электромагнитными муфтами, что позволило сосредоточить управление на одной рукоятке, причем направления включения рукоятки совпадают с направлением движения подачи. В эту же рукоятку встроена кнопка быстрого хода суппорта. Благодаря наличию в фартуке обгонной муфты включение быстрого хода возможно при включенной подаче.</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Коробка подач.</w:t>
      </w:r>
      <w:r w:rsidRPr="00EE2E0D">
        <w:rPr>
          <w:rFonts w:ascii="Times New Roman" w:hAnsi="Times New Roman"/>
          <w:color w:val="000000"/>
          <w:sz w:val="28"/>
          <w:szCs w:val="28"/>
        </w:rPr>
        <w:t xml:space="preserve"> Коробка подач (рис5) имеет две продольные расточки, в которых на подшипниках качения смонтированы валы. Зубчатые колеса изготовлены из хромистой стали и закалены. Коррегированные зубчатые колеса дают возможность нарезания двух типов резьб, метрической и дюймовой, без перестановки сменных зубчатых колес. При перестановке сменных зубчатых колес имеется возможность нарезания еще двух типов резьб – модульной и питчевой.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Сменные зубчатые колеса.</w:t>
      </w:r>
      <w:r w:rsidRPr="00EE2E0D">
        <w:rPr>
          <w:rFonts w:ascii="Times New Roman" w:hAnsi="Times New Roman"/>
          <w:color w:val="000000"/>
          <w:sz w:val="28"/>
          <w:szCs w:val="28"/>
        </w:rPr>
        <w:t xml:space="preserve"> Расположенные на стенке корпуса передней бабки сменные зубчатые колеса позволяют осуществлять подачу и нарезание метрической, дюймовой, модульной и питчевой резьб в соответствии с паспортными данными.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Люнеты. </w:t>
      </w:r>
      <w:r w:rsidRPr="00EE2E0D">
        <w:rPr>
          <w:rFonts w:ascii="Times New Roman" w:hAnsi="Times New Roman"/>
          <w:color w:val="000000"/>
          <w:sz w:val="28"/>
          <w:szCs w:val="28"/>
        </w:rPr>
        <w:t>Для обработки нежестких деталей диаметром от 20 до 150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 xml:space="preserve"> станок оснащен подвижным и неподвижным люнетами. Люнеты снабжены сменными роликами и сухарями, устанавливаемыми в зависимости от условия работы.</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Охлаждение.</w:t>
      </w:r>
      <w:r w:rsidRPr="00EE2E0D">
        <w:rPr>
          <w:rFonts w:ascii="Times New Roman" w:hAnsi="Times New Roman"/>
          <w:color w:val="000000"/>
          <w:sz w:val="28"/>
          <w:szCs w:val="28"/>
        </w:rPr>
        <w:t xml:space="preserve"> От электронасоса, установленного в правой тумбе станины, охлаждающая жидкость через трубопровод и шланг подается к инструменту, а затем стекает в два корыта, установленные спереди и сзади станка, откуда возвращается в бак электронасоса. Очистку корыт и бака необходимо производить не реже одного раза в месяц.</w:t>
      </w:r>
    </w:p>
    <w:p w:rsidR="000A0F6E" w:rsidRDefault="000A0F6E" w:rsidP="00EE2E0D">
      <w:pPr>
        <w:spacing w:after="0" w:line="360" w:lineRule="auto"/>
        <w:ind w:firstLine="709"/>
        <w:jc w:val="both"/>
        <w:rPr>
          <w:rFonts w:ascii="Times New Roman" w:hAnsi="Times New Roman"/>
          <w:color w:val="000000"/>
          <w:sz w:val="28"/>
          <w:szCs w:val="28"/>
        </w:rPr>
      </w:pPr>
    </w:p>
    <w:p w:rsidR="000A0F6E" w:rsidRDefault="000A0F6E" w:rsidP="00EE2E0D">
      <w:pPr>
        <w:spacing w:after="0" w:line="360" w:lineRule="auto"/>
        <w:ind w:firstLine="709"/>
        <w:jc w:val="both"/>
        <w:rPr>
          <w:rFonts w:ascii="Times New Roman" w:hAnsi="Times New Roman"/>
          <w:noProof/>
          <w:color w:val="000000"/>
          <w:sz w:val="28"/>
          <w:szCs w:val="28"/>
          <w:lang w:eastAsia="ru-RU"/>
        </w:rPr>
      </w:pPr>
      <w:r>
        <w:rPr>
          <w:rFonts w:ascii="Times New Roman" w:hAnsi="Times New Roman"/>
          <w:color w:val="000000"/>
          <w:sz w:val="28"/>
          <w:szCs w:val="28"/>
        </w:rPr>
        <w:br w:type="page"/>
      </w:r>
      <w:r w:rsidR="00CE182B">
        <w:rPr>
          <w:rFonts w:ascii="Times New Roman" w:hAnsi="Times New Roman"/>
          <w:noProof/>
          <w:color w:val="000000"/>
          <w:sz w:val="28"/>
          <w:szCs w:val="28"/>
          <w:lang w:eastAsia="ru-RU"/>
        </w:rPr>
        <w:pict>
          <v:shape id="Рисунок 1" o:spid="_x0000_i1029" type="#_x0000_t75" alt="суппорт.bmp" style="width:336.75pt;height:396pt;visibility:visible">
            <v:imagedata r:id="rId10" o:title=""/>
          </v:shape>
        </w:pic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rPr>
        <w:t xml:space="preserve">Рисунок </w:t>
      </w:r>
      <w:r w:rsidRPr="00EE2E0D">
        <w:rPr>
          <w:rFonts w:ascii="Times New Roman" w:hAnsi="Times New Roman"/>
          <w:color w:val="000000"/>
          <w:sz w:val="28"/>
        </w:rPr>
        <w:fldChar w:fldCharType="begin"/>
      </w:r>
      <w:r w:rsidRPr="00EE2E0D">
        <w:rPr>
          <w:rFonts w:ascii="Times New Roman" w:hAnsi="Times New Roman"/>
          <w:color w:val="000000"/>
          <w:sz w:val="28"/>
        </w:rPr>
        <w:instrText xml:space="preserve"> SEQ Рисунок \* ARABIC </w:instrText>
      </w:r>
      <w:r w:rsidRPr="00EE2E0D">
        <w:rPr>
          <w:rFonts w:ascii="Times New Roman" w:hAnsi="Times New Roman"/>
          <w:color w:val="000000"/>
          <w:sz w:val="28"/>
        </w:rPr>
        <w:fldChar w:fldCharType="separate"/>
      </w:r>
      <w:r w:rsidR="00EE2E0D">
        <w:rPr>
          <w:rFonts w:ascii="Times New Roman" w:hAnsi="Times New Roman"/>
          <w:noProof/>
          <w:color w:val="000000"/>
          <w:sz w:val="28"/>
        </w:rPr>
        <w:t>3</w:t>
      </w:r>
      <w:r w:rsidRPr="00EE2E0D">
        <w:rPr>
          <w:rFonts w:ascii="Times New Roman" w:hAnsi="Times New Roman"/>
          <w:color w:val="000000"/>
          <w:sz w:val="28"/>
        </w:rPr>
        <w:fldChar w:fldCharType="end"/>
      </w:r>
      <w:r w:rsidRPr="00EE2E0D">
        <w:rPr>
          <w:rFonts w:ascii="Times New Roman" w:hAnsi="Times New Roman"/>
          <w:color w:val="000000"/>
          <w:sz w:val="28"/>
        </w:rPr>
        <w:t xml:space="preserve"> </w:t>
      </w:r>
      <w:r w:rsidR="00EE2E0D">
        <w:rPr>
          <w:rFonts w:ascii="Times New Roman" w:hAnsi="Times New Roman"/>
          <w:color w:val="000000"/>
          <w:sz w:val="28"/>
        </w:rPr>
        <w:t>(</w:t>
      </w:r>
      <w:r w:rsidRPr="00EE2E0D">
        <w:rPr>
          <w:rFonts w:ascii="Times New Roman" w:hAnsi="Times New Roman"/>
          <w:color w:val="000000"/>
          <w:sz w:val="28"/>
        </w:rPr>
        <w:t>суппорт)</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0A0F6E" w:rsidP="000A0F6E">
      <w:pPr>
        <w:spacing w:after="0" w:line="360" w:lineRule="auto"/>
        <w:ind w:firstLine="709"/>
        <w:jc w:val="both"/>
      </w:pPr>
      <w:r>
        <w:br w:type="page"/>
      </w:r>
      <w:r w:rsidR="00CE182B">
        <w:rPr>
          <w:noProof/>
          <w:szCs w:val="28"/>
          <w:lang w:eastAsia="ru-RU"/>
        </w:rPr>
        <w:pict>
          <v:shape id="Рисунок 3" o:spid="_x0000_i1030" type="#_x0000_t75" alt="фартук.bmp" style="width:369.75pt;height:459pt;visibility:visible">
            <v:imagedata r:id="rId11" o:title=""/>
          </v:shape>
        </w:pict>
      </w:r>
    </w:p>
    <w:p w:rsidR="00991EEE" w:rsidRPr="000A0F6E" w:rsidRDefault="00991EEE" w:rsidP="00EE2E0D">
      <w:pPr>
        <w:pStyle w:val="a8"/>
        <w:spacing w:after="0" w:line="360" w:lineRule="auto"/>
        <w:ind w:firstLine="709"/>
        <w:jc w:val="both"/>
        <w:rPr>
          <w:rFonts w:ascii="Times New Roman" w:hAnsi="Times New Roman"/>
          <w:b w:val="0"/>
          <w:color w:val="000000"/>
          <w:sz w:val="28"/>
        </w:rPr>
      </w:pPr>
      <w:r w:rsidRPr="000A0F6E">
        <w:rPr>
          <w:rFonts w:ascii="Times New Roman" w:hAnsi="Times New Roman"/>
          <w:b w:val="0"/>
          <w:color w:val="000000"/>
          <w:sz w:val="28"/>
        </w:rPr>
        <w:t xml:space="preserve">Рисунок </w:t>
      </w:r>
      <w:r w:rsidRPr="000A0F6E">
        <w:rPr>
          <w:rFonts w:ascii="Times New Roman" w:hAnsi="Times New Roman"/>
          <w:b w:val="0"/>
          <w:color w:val="000000"/>
          <w:sz w:val="28"/>
        </w:rPr>
        <w:fldChar w:fldCharType="begin"/>
      </w:r>
      <w:r w:rsidRPr="000A0F6E">
        <w:rPr>
          <w:rFonts w:ascii="Times New Roman" w:hAnsi="Times New Roman"/>
          <w:b w:val="0"/>
          <w:color w:val="000000"/>
          <w:sz w:val="28"/>
        </w:rPr>
        <w:instrText xml:space="preserve"> SEQ Рисунок \* ARABIC </w:instrText>
      </w:r>
      <w:r w:rsidRPr="000A0F6E">
        <w:rPr>
          <w:rFonts w:ascii="Times New Roman" w:hAnsi="Times New Roman"/>
          <w:b w:val="0"/>
          <w:color w:val="000000"/>
          <w:sz w:val="28"/>
        </w:rPr>
        <w:fldChar w:fldCharType="separate"/>
      </w:r>
      <w:r w:rsidR="00EE2E0D" w:rsidRPr="000A0F6E">
        <w:rPr>
          <w:rFonts w:ascii="Times New Roman" w:hAnsi="Times New Roman"/>
          <w:b w:val="0"/>
          <w:noProof/>
          <w:color w:val="000000"/>
          <w:sz w:val="28"/>
        </w:rPr>
        <w:t>4</w:t>
      </w:r>
      <w:r w:rsidRPr="000A0F6E">
        <w:rPr>
          <w:rFonts w:ascii="Times New Roman" w:hAnsi="Times New Roman"/>
          <w:b w:val="0"/>
          <w:color w:val="000000"/>
          <w:sz w:val="28"/>
        </w:rPr>
        <w:fldChar w:fldCharType="end"/>
      </w:r>
      <w:r w:rsidRPr="000A0F6E">
        <w:rPr>
          <w:rFonts w:ascii="Times New Roman" w:hAnsi="Times New Roman"/>
          <w:b w:val="0"/>
          <w:color w:val="000000"/>
          <w:sz w:val="28"/>
        </w:rPr>
        <w:t>(фартук)</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lang w:eastAsia="ru-RU"/>
        </w:rPr>
        <w:pict>
          <v:shape id="Рисунок 5" o:spid="_x0000_i1031" type="#_x0000_t75" alt="коробка подач.bmp" style="width:351pt;height:112.5pt;visibility:visible">
            <v:imagedata r:id="rId12" o:title=""/>
          </v:shape>
        </w:pict>
      </w:r>
    </w:p>
    <w:p w:rsidR="00991EEE" w:rsidRPr="000A0F6E" w:rsidRDefault="00991EEE" w:rsidP="00EE2E0D">
      <w:pPr>
        <w:pStyle w:val="a8"/>
        <w:spacing w:after="0" w:line="360" w:lineRule="auto"/>
        <w:ind w:firstLine="709"/>
        <w:jc w:val="both"/>
        <w:rPr>
          <w:rFonts w:ascii="Times New Roman" w:hAnsi="Times New Roman"/>
          <w:b w:val="0"/>
          <w:color w:val="000000"/>
          <w:sz w:val="28"/>
        </w:rPr>
      </w:pPr>
      <w:r w:rsidRPr="000A0F6E">
        <w:rPr>
          <w:rFonts w:ascii="Times New Roman" w:hAnsi="Times New Roman"/>
          <w:b w:val="0"/>
          <w:color w:val="000000"/>
          <w:sz w:val="28"/>
        </w:rPr>
        <w:t xml:space="preserve">Рисунок </w:t>
      </w:r>
      <w:r w:rsidRPr="000A0F6E">
        <w:rPr>
          <w:rFonts w:ascii="Times New Roman" w:hAnsi="Times New Roman"/>
          <w:b w:val="0"/>
          <w:color w:val="000000"/>
          <w:sz w:val="28"/>
        </w:rPr>
        <w:fldChar w:fldCharType="begin"/>
      </w:r>
      <w:r w:rsidRPr="000A0F6E">
        <w:rPr>
          <w:rFonts w:ascii="Times New Roman" w:hAnsi="Times New Roman"/>
          <w:b w:val="0"/>
          <w:color w:val="000000"/>
          <w:sz w:val="28"/>
        </w:rPr>
        <w:instrText xml:space="preserve"> SEQ Рисунок \* ARABIC </w:instrText>
      </w:r>
      <w:r w:rsidRPr="000A0F6E">
        <w:rPr>
          <w:rFonts w:ascii="Times New Roman" w:hAnsi="Times New Roman"/>
          <w:b w:val="0"/>
          <w:color w:val="000000"/>
          <w:sz w:val="28"/>
        </w:rPr>
        <w:fldChar w:fldCharType="separate"/>
      </w:r>
      <w:r w:rsidR="00EE2E0D" w:rsidRPr="000A0F6E">
        <w:rPr>
          <w:rFonts w:ascii="Times New Roman" w:hAnsi="Times New Roman"/>
          <w:b w:val="0"/>
          <w:noProof/>
          <w:color w:val="000000"/>
          <w:sz w:val="28"/>
        </w:rPr>
        <w:t>5</w:t>
      </w:r>
      <w:r w:rsidRPr="000A0F6E">
        <w:rPr>
          <w:rFonts w:ascii="Times New Roman" w:hAnsi="Times New Roman"/>
          <w:b w:val="0"/>
          <w:color w:val="000000"/>
          <w:sz w:val="28"/>
        </w:rPr>
        <w:fldChar w:fldCharType="end"/>
      </w:r>
      <w:r w:rsidRPr="000A0F6E">
        <w:rPr>
          <w:rFonts w:ascii="Times New Roman" w:hAnsi="Times New Roman"/>
          <w:b w:val="0"/>
          <w:color w:val="000000"/>
          <w:sz w:val="28"/>
        </w:rPr>
        <w:t>(коробка подач)</w:t>
      </w:r>
    </w:p>
    <w:p w:rsidR="00991EEE" w:rsidRPr="00EE2E0D" w:rsidRDefault="00991EEE" w:rsidP="00EE2E0D">
      <w:pPr>
        <w:pStyle w:val="a8"/>
        <w:spacing w:after="0" w:line="360" w:lineRule="auto"/>
        <w:ind w:firstLine="709"/>
        <w:jc w:val="both"/>
        <w:rPr>
          <w:rFonts w:ascii="Times New Roman" w:hAnsi="Times New Roman"/>
          <w:color w:val="000000"/>
          <w:sz w:val="28"/>
          <w:szCs w:val="28"/>
        </w:rPr>
      </w:pPr>
    </w:p>
    <w:p w:rsidR="00991EEE" w:rsidRPr="00EE2E0D" w:rsidRDefault="000A0F6E" w:rsidP="00EE2E0D">
      <w:pPr>
        <w:pStyle w:val="a8"/>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t>Особенности конструкции</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 xml:space="preserve">Жесткость, виброустойчивость и температурная стабильность технологической системы позволяют получать </w:t>
      </w:r>
      <w:r w:rsidR="000A0F6E">
        <w:rPr>
          <w:rFonts w:ascii="Times New Roman" w:hAnsi="Times New Roman"/>
          <w:b w:val="0"/>
          <w:color w:val="000000"/>
          <w:sz w:val="28"/>
          <w:szCs w:val="28"/>
        </w:rPr>
        <w:t>необходимую точность обработки.</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Двух призменные направляющие станины в сочетании с высокой надежностью других узлов обеспечивают длительный срок эксплуатации станка с сохра</w:t>
      </w:r>
      <w:r w:rsidR="000A0F6E">
        <w:rPr>
          <w:rFonts w:ascii="Times New Roman" w:hAnsi="Times New Roman"/>
          <w:b w:val="0"/>
          <w:color w:val="000000"/>
          <w:sz w:val="28"/>
          <w:szCs w:val="28"/>
        </w:rPr>
        <w:t>нением первоначальной точности.</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Частота обратного вращения шпинделя в 1,3 раза выше чем прямого, что с</w:t>
      </w:r>
      <w:r w:rsidR="000A0F6E">
        <w:rPr>
          <w:rFonts w:ascii="Times New Roman" w:hAnsi="Times New Roman"/>
          <w:b w:val="0"/>
          <w:color w:val="000000"/>
          <w:sz w:val="28"/>
          <w:szCs w:val="28"/>
        </w:rPr>
        <w:t>окращает время обработки резьб.</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Точение длинных конусов производится одновременным выполнением продольной подачи суппорта и подачи резцовых салазок п</w:t>
      </w:r>
      <w:r w:rsidR="000A0F6E">
        <w:rPr>
          <w:rFonts w:ascii="Times New Roman" w:hAnsi="Times New Roman"/>
          <w:b w:val="0"/>
          <w:color w:val="000000"/>
          <w:sz w:val="28"/>
          <w:szCs w:val="28"/>
        </w:rPr>
        <w:t>ри соответствующем их повороте.</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Точение коротких конусов производится механической подачей резцовых салаз</w:t>
      </w:r>
      <w:r w:rsidR="000A0F6E">
        <w:rPr>
          <w:rFonts w:ascii="Times New Roman" w:hAnsi="Times New Roman"/>
          <w:b w:val="0"/>
          <w:color w:val="000000"/>
          <w:sz w:val="28"/>
          <w:szCs w:val="28"/>
        </w:rPr>
        <w:t>ок, развёрнутых на нужный угол.</w:t>
      </w:r>
    </w:p>
    <w:p w:rsidR="000A0F6E"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 xml:space="preserve">Коробка подач обладает высокой </w:t>
      </w:r>
      <w:r w:rsidR="000A0F6E">
        <w:rPr>
          <w:rFonts w:ascii="Times New Roman" w:hAnsi="Times New Roman"/>
          <w:b w:val="0"/>
          <w:color w:val="000000"/>
          <w:sz w:val="28"/>
          <w:szCs w:val="28"/>
        </w:rPr>
        <w:t xml:space="preserve">жесткостью кинематической цепи, </w:t>
      </w:r>
      <w:r w:rsidRPr="00EE2E0D">
        <w:rPr>
          <w:rFonts w:ascii="Times New Roman" w:hAnsi="Times New Roman"/>
          <w:b w:val="0"/>
          <w:color w:val="000000"/>
          <w:sz w:val="28"/>
          <w:szCs w:val="28"/>
        </w:rPr>
        <w:t>все силовые зубчатые колеса кинематической цепи изготовлены из легированной</w:t>
      </w:r>
      <w:r w:rsidR="000A0F6E">
        <w:rPr>
          <w:rFonts w:ascii="Times New Roman" w:hAnsi="Times New Roman"/>
          <w:b w:val="0"/>
          <w:color w:val="000000"/>
          <w:sz w:val="28"/>
          <w:szCs w:val="28"/>
        </w:rPr>
        <w:t xml:space="preserve"> стали, закалены и отшлифованы.</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Ограждения зоны резания и патрона, электрические и механические блокировки гарантируют безопасную работу на станке.</w:t>
      </w:r>
    </w:p>
    <w:p w:rsidR="000A0F6E" w:rsidRDefault="000A0F6E" w:rsidP="00EE2E0D">
      <w:pPr>
        <w:pStyle w:val="a8"/>
        <w:spacing w:after="0" w:line="360" w:lineRule="auto"/>
        <w:ind w:firstLine="709"/>
        <w:jc w:val="both"/>
        <w:rPr>
          <w:rFonts w:ascii="Times New Roman" w:hAnsi="Times New Roman"/>
          <w:color w:val="000000"/>
          <w:sz w:val="28"/>
          <w:szCs w:val="28"/>
        </w:rPr>
      </w:pPr>
    </w:p>
    <w:p w:rsidR="00991EEE" w:rsidRPr="00EE2E0D" w:rsidRDefault="00991EEE" w:rsidP="00EE2E0D">
      <w:pPr>
        <w:pStyle w:val="a8"/>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3.</w:t>
      </w:r>
      <w:r w:rsidR="000A0F6E">
        <w:rPr>
          <w:rFonts w:ascii="Times New Roman" w:hAnsi="Times New Roman"/>
          <w:color w:val="000000"/>
          <w:sz w:val="28"/>
          <w:szCs w:val="28"/>
        </w:rPr>
        <w:t xml:space="preserve"> </w:t>
      </w:r>
      <w:r w:rsidR="000A0F6E" w:rsidRPr="00EE2E0D">
        <w:rPr>
          <w:rFonts w:ascii="Times New Roman" w:hAnsi="Times New Roman"/>
          <w:color w:val="000000"/>
          <w:sz w:val="28"/>
          <w:szCs w:val="28"/>
        </w:rPr>
        <w:t>Анализ характеристик обрабатываемых деталей</w:t>
      </w:r>
    </w:p>
    <w:p w:rsidR="000A0F6E" w:rsidRDefault="000A0F6E" w:rsidP="00EE2E0D">
      <w:pPr>
        <w:pStyle w:val="a8"/>
        <w:spacing w:after="0" w:line="360" w:lineRule="auto"/>
        <w:ind w:firstLine="709"/>
        <w:jc w:val="both"/>
        <w:rPr>
          <w:rFonts w:ascii="Times New Roman" w:hAnsi="Times New Roman"/>
          <w:b w:val="0"/>
          <w:color w:val="000000"/>
          <w:sz w:val="28"/>
          <w:szCs w:val="28"/>
        </w:rPr>
      </w:pP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Параметры заготовок должны быть следующими: наибольший рекомендуемый диаметр обработки составляет 340</w:t>
      </w:r>
      <w:r w:rsidR="00EE2E0D">
        <w:rPr>
          <w:rFonts w:ascii="Times New Roman" w:hAnsi="Times New Roman"/>
          <w:b w:val="0"/>
          <w:color w:val="000000"/>
          <w:sz w:val="28"/>
          <w:szCs w:val="28"/>
        </w:rPr>
        <w:t> </w:t>
      </w:r>
      <w:r w:rsidR="00EE2E0D" w:rsidRPr="00EE2E0D">
        <w:rPr>
          <w:rFonts w:ascii="Times New Roman" w:hAnsi="Times New Roman"/>
          <w:b w:val="0"/>
          <w:color w:val="000000"/>
          <w:sz w:val="28"/>
          <w:szCs w:val="28"/>
        </w:rPr>
        <w:t>мм</w:t>
      </w:r>
      <w:r w:rsidRPr="00EE2E0D">
        <w:rPr>
          <w:rFonts w:ascii="Times New Roman" w:hAnsi="Times New Roman"/>
          <w:b w:val="0"/>
          <w:color w:val="000000"/>
          <w:sz w:val="28"/>
          <w:szCs w:val="28"/>
        </w:rPr>
        <w:t>; рекомендуемая наибольшая длина заготовки не должна превышать 1400</w:t>
      </w:r>
      <w:r w:rsidR="00EE2E0D">
        <w:rPr>
          <w:rFonts w:ascii="Times New Roman" w:hAnsi="Times New Roman"/>
          <w:b w:val="0"/>
          <w:color w:val="000000"/>
          <w:sz w:val="28"/>
          <w:szCs w:val="28"/>
        </w:rPr>
        <w:t> </w:t>
      </w:r>
      <w:r w:rsidR="00EE2E0D" w:rsidRPr="00EE2E0D">
        <w:rPr>
          <w:rFonts w:ascii="Times New Roman" w:hAnsi="Times New Roman"/>
          <w:b w:val="0"/>
          <w:color w:val="000000"/>
          <w:sz w:val="28"/>
          <w:szCs w:val="28"/>
        </w:rPr>
        <w:t>мм</w:t>
      </w:r>
      <w:r w:rsidRPr="00EE2E0D">
        <w:rPr>
          <w:rFonts w:ascii="Times New Roman" w:hAnsi="Times New Roman"/>
          <w:b w:val="0"/>
          <w:color w:val="000000"/>
          <w:sz w:val="28"/>
          <w:szCs w:val="28"/>
        </w:rPr>
        <w:t>.</w:t>
      </w:r>
    </w:p>
    <w:p w:rsid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Рекомендуемые режимы резания для обработки различных материалов приведены в таблице 1.</w:t>
      </w:r>
    </w:p>
    <w:p w:rsidR="00EE2E0D" w:rsidRDefault="00EE2E0D" w:rsidP="00EE2E0D">
      <w:pPr>
        <w:pStyle w:val="a9"/>
        <w:ind w:firstLine="709"/>
        <w:jc w:val="both"/>
      </w:pPr>
    </w:p>
    <w:p w:rsidR="00991EEE" w:rsidRPr="00EE2E0D" w:rsidRDefault="000A0F6E" w:rsidP="00EE2E0D">
      <w:pPr>
        <w:pStyle w:val="a9"/>
        <w:ind w:firstLine="709"/>
        <w:jc w:val="both"/>
        <w:rPr>
          <w:szCs w:val="22"/>
        </w:rPr>
      </w:pPr>
      <w:r>
        <w:br w:type="page"/>
      </w:r>
      <w:r w:rsidR="00991EEE" w:rsidRPr="00EE2E0D">
        <w:rPr>
          <w:szCs w:val="22"/>
        </w:rPr>
        <w:t>Таблица 1.</w:t>
      </w:r>
    </w:p>
    <w:tbl>
      <w:tblPr>
        <w:tblStyle w:val="1"/>
        <w:tblW w:w="4753" w:type="pct"/>
        <w:jc w:val="center"/>
        <w:tblLook w:val="0000" w:firstRow="0" w:lastRow="0" w:firstColumn="0" w:lastColumn="0" w:noHBand="0" w:noVBand="0"/>
      </w:tblPr>
      <w:tblGrid>
        <w:gridCol w:w="1096"/>
        <w:gridCol w:w="1118"/>
        <w:gridCol w:w="1786"/>
        <w:gridCol w:w="1770"/>
        <w:gridCol w:w="1590"/>
        <w:gridCol w:w="1738"/>
      </w:tblGrid>
      <w:tr w:rsidR="00991EEE" w:rsidRPr="00EE2E0D" w:rsidTr="000A0F6E">
        <w:trPr>
          <w:trHeight w:val="1019"/>
          <w:jc w:val="center"/>
        </w:trPr>
        <w:tc>
          <w:tcPr>
            <w:tcW w:w="1216" w:type="pct"/>
            <w:gridSpan w:val="2"/>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Обрабатываемый материал</w:t>
            </w:r>
          </w:p>
        </w:tc>
        <w:tc>
          <w:tcPr>
            <w:tcW w:w="981"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Материал рабочей части режущего инструмента</w:t>
            </w:r>
          </w:p>
        </w:tc>
        <w:tc>
          <w:tcPr>
            <w:tcW w:w="973"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Параметр шероховатости поверхности, мкм</w:t>
            </w:r>
          </w:p>
        </w:tc>
        <w:tc>
          <w:tcPr>
            <w:tcW w:w="87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Подача,</w:t>
            </w:r>
            <w:r w:rsidR="00EE2E0D" w:rsidRPr="00EE2E0D">
              <w:rPr>
                <w:rFonts w:ascii="Times New Roman" w:hAnsi="Times New Roman"/>
                <w:color w:val="000000"/>
                <w:szCs w:val="22"/>
              </w:rPr>
              <w:t xml:space="preserve"> </w:t>
            </w:r>
            <w:r w:rsidRPr="00EE2E0D">
              <w:rPr>
                <w:rFonts w:ascii="Times New Roman" w:hAnsi="Times New Roman"/>
                <w:i/>
                <w:color w:val="000000"/>
                <w:szCs w:val="22"/>
              </w:rPr>
              <w:t>мм/об</w:t>
            </w: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Скорость резания,</w:t>
            </w:r>
            <w:r w:rsidR="00EE2E0D" w:rsidRPr="00EE2E0D">
              <w:rPr>
                <w:rFonts w:ascii="Times New Roman" w:hAnsi="Times New Roman"/>
                <w:color w:val="000000"/>
                <w:szCs w:val="22"/>
              </w:rPr>
              <w:t xml:space="preserve"> </w:t>
            </w:r>
            <w:r w:rsidRPr="00EE2E0D">
              <w:rPr>
                <w:rFonts w:ascii="Times New Roman" w:hAnsi="Times New Roman"/>
                <w:i/>
                <w:color w:val="000000"/>
                <w:szCs w:val="22"/>
              </w:rPr>
              <w:t>м/мин</w:t>
            </w:r>
          </w:p>
        </w:tc>
      </w:tr>
      <w:tr w:rsidR="00991EEE" w:rsidRPr="00EE2E0D" w:rsidTr="000A0F6E">
        <w:trPr>
          <w:trHeight w:val="412"/>
          <w:jc w:val="center"/>
        </w:trPr>
        <w:tc>
          <w:tcPr>
            <w:tcW w:w="602"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Стали</w:t>
            </w: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σ</w:t>
            </w:r>
            <w:r w:rsidRPr="00EE2E0D">
              <w:rPr>
                <w:rFonts w:ascii="Times New Roman" w:hAnsi="Times New Roman"/>
                <w:color w:val="000000"/>
              </w:rPr>
              <w:t xml:space="preserve">в </w:t>
            </w:r>
            <w:r w:rsidRPr="00EE2E0D">
              <w:rPr>
                <w:rFonts w:ascii="Times New Roman" w:eastAsia="Calibri" w:hAnsi="Times New Roman"/>
                <w:color w:val="000000"/>
              </w:rPr>
              <w:sym w:font="Symbol" w:char="F03C"/>
            </w:r>
            <w:r w:rsidRPr="00EE2E0D">
              <w:rPr>
                <w:rFonts w:ascii="Times New Roman" w:hAnsi="Times New Roman"/>
                <w:color w:val="000000"/>
                <w:szCs w:val="22"/>
              </w:rPr>
              <w:t xml:space="preserve"> 650 МПа</w:t>
            </w:r>
          </w:p>
        </w:tc>
        <w:tc>
          <w:tcPr>
            <w:tcW w:w="981"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Т5К10, ВК4,</w:t>
            </w:r>
          </w:p>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Т15К6</w:t>
            </w:r>
          </w:p>
        </w:tc>
        <w:tc>
          <w:tcPr>
            <w:tcW w:w="973"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2,5 – 1,25</w:t>
            </w:r>
          </w:p>
        </w:tc>
        <w:tc>
          <w:tcPr>
            <w:tcW w:w="874"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0,10</w:t>
            </w:r>
            <w:r w:rsidR="00EE2E0D">
              <w:rPr>
                <w:rFonts w:ascii="Times New Roman" w:hAnsi="Times New Roman"/>
                <w:color w:val="000000"/>
                <w:szCs w:val="22"/>
              </w:rPr>
              <w:t>–</w:t>
            </w:r>
            <w:r w:rsidR="00EE2E0D" w:rsidRPr="00EE2E0D">
              <w:rPr>
                <w:rFonts w:ascii="Times New Roman" w:hAnsi="Times New Roman"/>
                <w:color w:val="000000"/>
                <w:szCs w:val="22"/>
              </w:rPr>
              <w:t>0</w:t>
            </w:r>
            <w:r w:rsidRPr="00EE2E0D">
              <w:rPr>
                <w:rFonts w:ascii="Times New Roman" w:hAnsi="Times New Roman"/>
                <w:color w:val="000000"/>
                <w:szCs w:val="22"/>
              </w:rPr>
              <w:t>,35</w:t>
            </w: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125</w:t>
            </w:r>
            <w:r w:rsidR="00EE2E0D">
              <w:rPr>
                <w:rFonts w:ascii="Times New Roman" w:hAnsi="Times New Roman"/>
                <w:color w:val="000000"/>
                <w:szCs w:val="22"/>
              </w:rPr>
              <w:t>–</w:t>
            </w:r>
            <w:r w:rsidR="00EE2E0D" w:rsidRPr="00EE2E0D">
              <w:rPr>
                <w:rFonts w:ascii="Times New Roman" w:hAnsi="Times New Roman"/>
                <w:color w:val="000000"/>
                <w:szCs w:val="22"/>
              </w:rPr>
              <w:t>1</w:t>
            </w:r>
            <w:r w:rsidRPr="00EE2E0D">
              <w:rPr>
                <w:rFonts w:ascii="Times New Roman" w:hAnsi="Times New Roman"/>
                <w:color w:val="000000"/>
                <w:szCs w:val="22"/>
              </w:rPr>
              <w:t>50</w:t>
            </w:r>
          </w:p>
        </w:tc>
      </w:tr>
      <w:tr w:rsidR="00991EEE" w:rsidRPr="00EE2E0D" w:rsidTr="000A0F6E">
        <w:trPr>
          <w:trHeight w:val="557"/>
          <w:jc w:val="center"/>
        </w:trPr>
        <w:tc>
          <w:tcPr>
            <w:tcW w:w="602" w:type="pct"/>
            <w:vMerge/>
          </w:tcPr>
          <w:p w:rsidR="00991EEE" w:rsidRPr="00EE2E0D" w:rsidRDefault="00991EEE" w:rsidP="000A0F6E">
            <w:pPr>
              <w:spacing w:after="0" w:line="360" w:lineRule="auto"/>
              <w:jc w:val="both"/>
              <w:rPr>
                <w:rFonts w:ascii="Times New Roman" w:hAnsi="Times New Roman"/>
                <w:color w:val="000000"/>
                <w:szCs w:val="22"/>
              </w:rPr>
            </w:pP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σ</w:t>
            </w:r>
            <w:r w:rsidRPr="00EE2E0D">
              <w:rPr>
                <w:rFonts w:ascii="Times New Roman" w:hAnsi="Times New Roman"/>
                <w:color w:val="000000"/>
              </w:rPr>
              <w:t>в</w:t>
            </w:r>
            <w:r w:rsidRPr="00EE2E0D">
              <w:rPr>
                <w:rFonts w:ascii="Times New Roman" w:hAnsi="Times New Roman"/>
                <w:color w:val="000000"/>
                <w:szCs w:val="22"/>
              </w:rPr>
              <w:t xml:space="preserve"> = 650 – 800 МПа</w:t>
            </w:r>
          </w:p>
        </w:tc>
        <w:tc>
          <w:tcPr>
            <w:tcW w:w="981" w:type="pct"/>
            <w:vMerge/>
          </w:tcPr>
          <w:p w:rsidR="00991EEE" w:rsidRPr="00EE2E0D" w:rsidRDefault="00991EEE" w:rsidP="000A0F6E">
            <w:pPr>
              <w:spacing w:after="0" w:line="360" w:lineRule="auto"/>
              <w:jc w:val="both"/>
              <w:rPr>
                <w:rFonts w:ascii="Times New Roman" w:hAnsi="Times New Roman"/>
                <w:color w:val="000000"/>
                <w:szCs w:val="22"/>
              </w:rPr>
            </w:pPr>
          </w:p>
        </w:tc>
        <w:tc>
          <w:tcPr>
            <w:tcW w:w="973" w:type="pct"/>
            <w:vMerge/>
          </w:tcPr>
          <w:p w:rsidR="00991EEE" w:rsidRPr="00EE2E0D" w:rsidRDefault="00991EEE" w:rsidP="000A0F6E">
            <w:pPr>
              <w:spacing w:after="0" w:line="360" w:lineRule="auto"/>
              <w:jc w:val="both"/>
              <w:rPr>
                <w:rFonts w:ascii="Times New Roman" w:hAnsi="Times New Roman"/>
                <w:color w:val="000000"/>
                <w:szCs w:val="22"/>
              </w:rPr>
            </w:pPr>
          </w:p>
        </w:tc>
        <w:tc>
          <w:tcPr>
            <w:tcW w:w="874" w:type="pct"/>
            <w:vMerge/>
          </w:tcPr>
          <w:p w:rsidR="00991EEE" w:rsidRPr="00EE2E0D" w:rsidRDefault="00991EEE" w:rsidP="000A0F6E">
            <w:pPr>
              <w:spacing w:after="0" w:line="360" w:lineRule="auto"/>
              <w:jc w:val="both"/>
              <w:rPr>
                <w:rFonts w:ascii="Times New Roman" w:hAnsi="Times New Roman"/>
                <w:color w:val="000000"/>
                <w:szCs w:val="22"/>
              </w:rPr>
            </w:pP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75</w:t>
            </w:r>
            <w:r w:rsidR="00EE2E0D">
              <w:rPr>
                <w:rFonts w:ascii="Times New Roman" w:hAnsi="Times New Roman"/>
                <w:color w:val="000000"/>
                <w:szCs w:val="22"/>
              </w:rPr>
              <w:t>–</w:t>
            </w:r>
            <w:r w:rsidR="00EE2E0D" w:rsidRPr="00EE2E0D">
              <w:rPr>
                <w:rFonts w:ascii="Times New Roman" w:hAnsi="Times New Roman"/>
                <w:color w:val="000000"/>
                <w:szCs w:val="22"/>
              </w:rPr>
              <w:t>1</w:t>
            </w:r>
            <w:r w:rsidRPr="00EE2E0D">
              <w:rPr>
                <w:rFonts w:ascii="Times New Roman" w:hAnsi="Times New Roman"/>
                <w:color w:val="000000"/>
                <w:szCs w:val="22"/>
              </w:rPr>
              <w:t>00</w:t>
            </w:r>
          </w:p>
        </w:tc>
      </w:tr>
      <w:tr w:rsidR="00991EEE" w:rsidRPr="00EE2E0D" w:rsidTr="000A0F6E">
        <w:trPr>
          <w:trHeight w:val="462"/>
          <w:jc w:val="center"/>
        </w:trPr>
        <w:tc>
          <w:tcPr>
            <w:tcW w:w="602" w:type="pct"/>
            <w:vMerge/>
          </w:tcPr>
          <w:p w:rsidR="00991EEE" w:rsidRPr="00EE2E0D" w:rsidRDefault="00991EEE" w:rsidP="000A0F6E">
            <w:pPr>
              <w:spacing w:after="0" w:line="360" w:lineRule="auto"/>
              <w:jc w:val="both"/>
              <w:rPr>
                <w:rFonts w:ascii="Times New Roman" w:hAnsi="Times New Roman"/>
                <w:color w:val="000000"/>
                <w:szCs w:val="22"/>
              </w:rPr>
            </w:pP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σ</w:t>
            </w:r>
            <w:r w:rsidRPr="00EE2E0D">
              <w:rPr>
                <w:rFonts w:ascii="Times New Roman" w:hAnsi="Times New Roman"/>
                <w:color w:val="000000"/>
              </w:rPr>
              <w:t>в</w:t>
            </w:r>
            <w:r w:rsidR="00EE2E0D" w:rsidRPr="00EE2E0D">
              <w:rPr>
                <w:rFonts w:ascii="Times New Roman" w:hAnsi="Times New Roman"/>
                <w:color w:val="000000"/>
              </w:rPr>
              <w:t xml:space="preserve"> </w:t>
            </w:r>
            <w:r w:rsidRPr="00EE2E0D">
              <w:rPr>
                <w:rFonts w:ascii="Times New Roman" w:eastAsia="Calibri" w:hAnsi="Times New Roman"/>
                <w:color w:val="000000"/>
              </w:rPr>
              <w:sym w:font="Symbol" w:char="F03E"/>
            </w:r>
            <w:r w:rsidRPr="00EE2E0D">
              <w:rPr>
                <w:rFonts w:ascii="Times New Roman" w:hAnsi="Times New Roman"/>
                <w:color w:val="000000"/>
                <w:szCs w:val="22"/>
              </w:rPr>
              <w:t xml:space="preserve"> 800 МПа</w:t>
            </w:r>
          </w:p>
        </w:tc>
        <w:tc>
          <w:tcPr>
            <w:tcW w:w="981" w:type="pct"/>
            <w:vMerge/>
          </w:tcPr>
          <w:p w:rsidR="00991EEE" w:rsidRPr="00EE2E0D" w:rsidRDefault="00991EEE" w:rsidP="000A0F6E">
            <w:pPr>
              <w:spacing w:after="0" w:line="360" w:lineRule="auto"/>
              <w:jc w:val="both"/>
              <w:rPr>
                <w:rFonts w:ascii="Times New Roman" w:hAnsi="Times New Roman"/>
                <w:color w:val="000000"/>
                <w:szCs w:val="22"/>
              </w:rPr>
            </w:pPr>
          </w:p>
        </w:tc>
        <w:tc>
          <w:tcPr>
            <w:tcW w:w="973" w:type="pct"/>
            <w:vMerge/>
          </w:tcPr>
          <w:p w:rsidR="00991EEE" w:rsidRPr="00EE2E0D" w:rsidRDefault="00991EEE" w:rsidP="000A0F6E">
            <w:pPr>
              <w:spacing w:after="0" w:line="360" w:lineRule="auto"/>
              <w:jc w:val="both"/>
              <w:rPr>
                <w:rFonts w:ascii="Times New Roman" w:hAnsi="Times New Roman"/>
                <w:color w:val="000000"/>
                <w:szCs w:val="22"/>
              </w:rPr>
            </w:pPr>
          </w:p>
        </w:tc>
        <w:tc>
          <w:tcPr>
            <w:tcW w:w="874" w:type="pct"/>
            <w:vMerge/>
          </w:tcPr>
          <w:p w:rsidR="00991EEE" w:rsidRPr="00EE2E0D" w:rsidRDefault="00991EEE" w:rsidP="000A0F6E">
            <w:pPr>
              <w:spacing w:after="0" w:line="360" w:lineRule="auto"/>
              <w:jc w:val="both"/>
              <w:rPr>
                <w:rFonts w:ascii="Times New Roman" w:hAnsi="Times New Roman"/>
                <w:color w:val="000000"/>
                <w:szCs w:val="22"/>
              </w:rPr>
            </w:pP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70</w:t>
            </w:r>
            <w:r w:rsidR="00EE2E0D">
              <w:rPr>
                <w:rFonts w:ascii="Times New Roman" w:hAnsi="Times New Roman"/>
                <w:color w:val="000000"/>
                <w:szCs w:val="22"/>
              </w:rPr>
              <w:t>–</w:t>
            </w:r>
            <w:r w:rsidR="00EE2E0D" w:rsidRPr="00EE2E0D">
              <w:rPr>
                <w:rFonts w:ascii="Times New Roman" w:hAnsi="Times New Roman"/>
                <w:color w:val="000000"/>
                <w:szCs w:val="22"/>
              </w:rPr>
              <w:t>9</w:t>
            </w:r>
            <w:r w:rsidRPr="00EE2E0D">
              <w:rPr>
                <w:rFonts w:ascii="Times New Roman" w:hAnsi="Times New Roman"/>
                <w:color w:val="000000"/>
                <w:szCs w:val="22"/>
              </w:rPr>
              <w:t>5</w:t>
            </w:r>
          </w:p>
        </w:tc>
      </w:tr>
      <w:tr w:rsidR="00991EEE" w:rsidRPr="00EE2E0D" w:rsidTr="000A0F6E">
        <w:trPr>
          <w:trHeight w:val="446"/>
          <w:jc w:val="center"/>
        </w:trPr>
        <w:tc>
          <w:tcPr>
            <w:tcW w:w="602"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Чугуны</w:t>
            </w: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НВ 149 – 163</w:t>
            </w:r>
          </w:p>
        </w:tc>
        <w:tc>
          <w:tcPr>
            <w:tcW w:w="981"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ВК6, ВК8</w:t>
            </w:r>
          </w:p>
        </w:tc>
        <w:tc>
          <w:tcPr>
            <w:tcW w:w="973"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6,2 – 2,5</w:t>
            </w:r>
          </w:p>
        </w:tc>
        <w:tc>
          <w:tcPr>
            <w:tcW w:w="874" w:type="pct"/>
            <w:vMerge/>
          </w:tcPr>
          <w:p w:rsidR="00991EEE" w:rsidRPr="00EE2E0D" w:rsidRDefault="00991EEE" w:rsidP="000A0F6E">
            <w:pPr>
              <w:spacing w:after="0" w:line="360" w:lineRule="auto"/>
              <w:jc w:val="both"/>
              <w:rPr>
                <w:rFonts w:ascii="Times New Roman" w:hAnsi="Times New Roman"/>
                <w:color w:val="000000"/>
                <w:szCs w:val="22"/>
              </w:rPr>
            </w:pP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85</w:t>
            </w:r>
            <w:r w:rsidR="00EE2E0D">
              <w:rPr>
                <w:rFonts w:ascii="Times New Roman" w:hAnsi="Times New Roman"/>
                <w:color w:val="000000"/>
                <w:szCs w:val="22"/>
              </w:rPr>
              <w:t>–</w:t>
            </w:r>
            <w:r w:rsidR="00EE2E0D" w:rsidRPr="00EE2E0D">
              <w:rPr>
                <w:rFonts w:ascii="Times New Roman" w:hAnsi="Times New Roman"/>
                <w:color w:val="000000"/>
                <w:szCs w:val="22"/>
              </w:rPr>
              <w:t>1</w:t>
            </w:r>
            <w:r w:rsidRPr="00EE2E0D">
              <w:rPr>
                <w:rFonts w:ascii="Times New Roman" w:hAnsi="Times New Roman"/>
                <w:color w:val="000000"/>
                <w:szCs w:val="22"/>
              </w:rPr>
              <w:t>10</w:t>
            </w:r>
          </w:p>
        </w:tc>
      </w:tr>
      <w:tr w:rsidR="00991EEE" w:rsidRPr="00EE2E0D" w:rsidTr="000A0F6E">
        <w:trPr>
          <w:trHeight w:val="464"/>
          <w:jc w:val="center"/>
        </w:trPr>
        <w:tc>
          <w:tcPr>
            <w:tcW w:w="602" w:type="pct"/>
            <w:vMerge/>
          </w:tcPr>
          <w:p w:rsidR="00991EEE" w:rsidRPr="00EE2E0D" w:rsidRDefault="00991EEE" w:rsidP="000A0F6E">
            <w:pPr>
              <w:spacing w:after="0" w:line="360" w:lineRule="auto"/>
              <w:jc w:val="both"/>
              <w:rPr>
                <w:rFonts w:ascii="Times New Roman" w:hAnsi="Times New Roman"/>
                <w:color w:val="000000"/>
                <w:szCs w:val="22"/>
              </w:rPr>
            </w:pP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НВ 156 – 229</w:t>
            </w:r>
          </w:p>
        </w:tc>
        <w:tc>
          <w:tcPr>
            <w:tcW w:w="981" w:type="pct"/>
            <w:vMerge/>
          </w:tcPr>
          <w:p w:rsidR="00991EEE" w:rsidRPr="00EE2E0D" w:rsidRDefault="00991EEE" w:rsidP="000A0F6E">
            <w:pPr>
              <w:spacing w:after="0" w:line="360" w:lineRule="auto"/>
              <w:jc w:val="both"/>
              <w:rPr>
                <w:rFonts w:ascii="Times New Roman" w:hAnsi="Times New Roman"/>
                <w:color w:val="000000"/>
                <w:szCs w:val="22"/>
              </w:rPr>
            </w:pPr>
          </w:p>
        </w:tc>
        <w:tc>
          <w:tcPr>
            <w:tcW w:w="973" w:type="pct"/>
            <w:vMerge/>
          </w:tcPr>
          <w:p w:rsidR="00991EEE" w:rsidRPr="00EE2E0D" w:rsidRDefault="00991EEE" w:rsidP="000A0F6E">
            <w:pPr>
              <w:spacing w:after="0" w:line="360" w:lineRule="auto"/>
              <w:jc w:val="both"/>
              <w:rPr>
                <w:rFonts w:ascii="Times New Roman" w:hAnsi="Times New Roman"/>
                <w:color w:val="000000"/>
                <w:szCs w:val="22"/>
              </w:rPr>
            </w:pPr>
          </w:p>
        </w:tc>
        <w:tc>
          <w:tcPr>
            <w:tcW w:w="874" w:type="pct"/>
            <w:vMerge/>
          </w:tcPr>
          <w:p w:rsidR="00991EEE" w:rsidRPr="00EE2E0D" w:rsidRDefault="00991EEE" w:rsidP="000A0F6E">
            <w:pPr>
              <w:spacing w:after="0" w:line="360" w:lineRule="auto"/>
              <w:jc w:val="both"/>
              <w:rPr>
                <w:rFonts w:ascii="Times New Roman" w:hAnsi="Times New Roman"/>
                <w:color w:val="000000"/>
                <w:szCs w:val="22"/>
              </w:rPr>
            </w:pP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65</w:t>
            </w:r>
            <w:r w:rsidR="00EE2E0D">
              <w:rPr>
                <w:rFonts w:ascii="Times New Roman" w:hAnsi="Times New Roman"/>
                <w:color w:val="000000"/>
                <w:szCs w:val="22"/>
              </w:rPr>
              <w:t>–</w:t>
            </w:r>
            <w:r w:rsidR="00EE2E0D" w:rsidRPr="00EE2E0D">
              <w:rPr>
                <w:rFonts w:ascii="Times New Roman" w:hAnsi="Times New Roman"/>
                <w:color w:val="000000"/>
                <w:szCs w:val="22"/>
              </w:rPr>
              <w:t>8</w:t>
            </w:r>
            <w:r w:rsidRPr="00EE2E0D">
              <w:rPr>
                <w:rFonts w:ascii="Times New Roman" w:hAnsi="Times New Roman"/>
                <w:color w:val="000000"/>
                <w:szCs w:val="22"/>
              </w:rPr>
              <w:t>5</w:t>
            </w:r>
          </w:p>
        </w:tc>
      </w:tr>
      <w:tr w:rsidR="00991EEE" w:rsidRPr="00EE2E0D" w:rsidTr="000A0F6E">
        <w:trPr>
          <w:trHeight w:val="332"/>
          <w:jc w:val="center"/>
        </w:trPr>
        <w:tc>
          <w:tcPr>
            <w:tcW w:w="602" w:type="pct"/>
            <w:vMerge/>
          </w:tcPr>
          <w:p w:rsidR="00991EEE" w:rsidRPr="00EE2E0D" w:rsidRDefault="00991EEE" w:rsidP="000A0F6E">
            <w:pPr>
              <w:spacing w:after="0" w:line="360" w:lineRule="auto"/>
              <w:jc w:val="both"/>
              <w:rPr>
                <w:rFonts w:ascii="Times New Roman" w:hAnsi="Times New Roman"/>
                <w:color w:val="000000"/>
                <w:szCs w:val="22"/>
              </w:rPr>
            </w:pPr>
          </w:p>
        </w:tc>
        <w:tc>
          <w:tcPr>
            <w:tcW w:w="61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НВ 170 – 241</w:t>
            </w:r>
          </w:p>
        </w:tc>
        <w:tc>
          <w:tcPr>
            <w:tcW w:w="981" w:type="pct"/>
            <w:vMerge/>
          </w:tcPr>
          <w:p w:rsidR="00991EEE" w:rsidRPr="00EE2E0D" w:rsidRDefault="00991EEE" w:rsidP="000A0F6E">
            <w:pPr>
              <w:spacing w:after="0" w:line="360" w:lineRule="auto"/>
              <w:jc w:val="both"/>
              <w:rPr>
                <w:rFonts w:ascii="Times New Roman" w:hAnsi="Times New Roman"/>
                <w:color w:val="000000"/>
                <w:szCs w:val="22"/>
              </w:rPr>
            </w:pPr>
          </w:p>
        </w:tc>
        <w:tc>
          <w:tcPr>
            <w:tcW w:w="973" w:type="pct"/>
            <w:vMerge/>
          </w:tcPr>
          <w:p w:rsidR="00991EEE" w:rsidRPr="00EE2E0D" w:rsidRDefault="00991EEE" w:rsidP="000A0F6E">
            <w:pPr>
              <w:spacing w:after="0" w:line="360" w:lineRule="auto"/>
              <w:jc w:val="both"/>
              <w:rPr>
                <w:rFonts w:ascii="Times New Roman" w:hAnsi="Times New Roman"/>
                <w:color w:val="000000"/>
                <w:szCs w:val="22"/>
              </w:rPr>
            </w:pPr>
          </w:p>
        </w:tc>
        <w:tc>
          <w:tcPr>
            <w:tcW w:w="874" w:type="pct"/>
            <w:vMerge/>
          </w:tcPr>
          <w:p w:rsidR="00991EEE" w:rsidRPr="00EE2E0D" w:rsidRDefault="00991EEE" w:rsidP="000A0F6E">
            <w:pPr>
              <w:spacing w:after="0" w:line="360" w:lineRule="auto"/>
              <w:jc w:val="both"/>
              <w:rPr>
                <w:rFonts w:ascii="Times New Roman" w:hAnsi="Times New Roman"/>
                <w:color w:val="000000"/>
                <w:szCs w:val="22"/>
              </w:rPr>
            </w:pP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55</w:t>
            </w:r>
            <w:r w:rsidR="00EE2E0D">
              <w:rPr>
                <w:rFonts w:ascii="Times New Roman" w:hAnsi="Times New Roman"/>
                <w:color w:val="000000"/>
                <w:szCs w:val="22"/>
              </w:rPr>
              <w:t>–</w:t>
            </w:r>
            <w:r w:rsidR="00EE2E0D" w:rsidRPr="00EE2E0D">
              <w:rPr>
                <w:rFonts w:ascii="Times New Roman" w:hAnsi="Times New Roman"/>
                <w:color w:val="000000"/>
                <w:szCs w:val="22"/>
              </w:rPr>
              <w:t>7</w:t>
            </w:r>
            <w:r w:rsidRPr="00EE2E0D">
              <w:rPr>
                <w:rFonts w:ascii="Times New Roman" w:hAnsi="Times New Roman"/>
                <w:color w:val="000000"/>
                <w:szCs w:val="22"/>
              </w:rPr>
              <w:t>0</w:t>
            </w:r>
          </w:p>
        </w:tc>
      </w:tr>
      <w:tr w:rsidR="00991EEE" w:rsidRPr="00EE2E0D" w:rsidTr="000A0F6E">
        <w:trPr>
          <w:trHeight w:val="604"/>
          <w:jc w:val="center"/>
        </w:trPr>
        <w:tc>
          <w:tcPr>
            <w:tcW w:w="1216" w:type="pct"/>
            <w:gridSpan w:val="2"/>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Алюминиевые сплавы и баббит</w:t>
            </w:r>
          </w:p>
        </w:tc>
        <w:tc>
          <w:tcPr>
            <w:tcW w:w="981"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ВК3, ВК4</w:t>
            </w:r>
          </w:p>
        </w:tc>
        <w:tc>
          <w:tcPr>
            <w:tcW w:w="973" w:type="pct"/>
            <w:vMerge w:val="restar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1,25 – 0,63</w:t>
            </w:r>
          </w:p>
        </w:tc>
        <w:tc>
          <w:tcPr>
            <w:tcW w:w="87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0,07</w:t>
            </w:r>
            <w:r w:rsidR="00EE2E0D">
              <w:rPr>
                <w:rFonts w:ascii="Times New Roman" w:hAnsi="Times New Roman"/>
                <w:color w:val="000000"/>
                <w:szCs w:val="22"/>
              </w:rPr>
              <w:t>–</w:t>
            </w:r>
            <w:r w:rsidR="00EE2E0D" w:rsidRPr="00EE2E0D">
              <w:rPr>
                <w:rFonts w:ascii="Times New Roman" w:hAnsi="Times New Roman"/>
                <w:color w:val="000000"/>
                <w:szCs w:val="22"/>
              </w:rPr>
              <w:t>0</w:t>
            </w:r>
            <w:r w:rsidRPr="00EE2E0D">
              <w:rPr>
                <w:rFonts w:ascii="Times New Roman" w:hAnsi="Times New Roman"/>
                <w:color w:val="000000"/>
                <w:szCs w:val="22"/>
              </w:rPr>
              <w:t>,16</w:t>
            </w: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140</w:t>
            </w:r>
            <w:r w:rsidR="00EE2E0D">
              <w:rPr>
                <w:rFonts w:ascii="Times New Roman" w:hAnsi="Times New Roman"/>
                <w:color w:val="000000"/>
                <w:szCs w:val="22"/>
              </w:rPr>
              <w:t>–</w:t>
            </w:r>
            <w:r w:rsidR="00EE2E0D" w:rsidRPr="00EE2E0D">
              <w:rPr>
                <w:rFonts w:ascii="Times New Roman" w:hAnsi="Times New Roman"/>
                <w:color w:val="000000"/>
                <w:szCs w:val="22"/>
              </w:rPr>
              <w:t>2</w:t>
            </w:r>
            <w:r w:rsidRPr="00EE2E0D">
              <w:rPr>
                <w:rFonts w:ascii="Times New Roman" w:hAnsi="Times New Roman"/>
                <w:color w:val="000000"/>
                <w:szCs w:val="22"/>
              </w:rPr>
              <w:t>80</w:t>
            </w:r>
          </w:p>
        </w:tc>
      </w:tr>
      <w:tr w:rsidR="00991EEE" w:rsidRPr="00EE2E0D" w:rsidTr="000A0F6E">
        <w:trPr>
          <w:trHeight w:val="394"/>
          <w:jc w:val="center"/>
        </w:trPr>
        <w:tc>
          <w:tcPr>
            <w:tcW w:w="1216" w:type="pct"/>
            <w:gridSpan w:val="2"/>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Бронза и латунь</w:t>
            </w:r>
          </w:p>
        </w:tc>
        <w:tc>
          <w:tcPr>
            <w:tcW w:w="981" w:type="pct"/>
            <w:vMerge/>
          </w:tcPr>
          <w:p w:rsidR="00991EEE" w:rsidRPr="00EE2E0D" w:rsidRDefault="00991EEE" w:rsidP="000A0F6E">
            <w:pPr>
              <w:spacing w:after="0" w:line="360" w:lineRule="auto"/>
              <w:jc w:val="both"/>
              <w:rPr>
                <w:rFonts w:ascii="Times New Roman" w:hAnsi="Times New Roman"/>
                <w:color w:val="000000"/>
                <w:szCs w:val="22"/>
              </w:rPr>
            </w:pPr>
          </w:p>
        </w:tc>
        <w:tc>
          <w:tcPr>
            <w:tcW w:w="973" w:type="pct"/>
            <w:vMerge/>
          </w:tcPr>
          <w:p w:rsidR="00991EEE" w:rsidRPr="00EE2E0D" w:rsidRDefault="00991EEE" w:rsidP="000A0F6E">
            <w:pPr>
              <w:spacing w:after="0" w:line="360" w:lineRule="auto"/>
              <w:jc w:val="both"/>
              <w:rPr>
                <w:rFonts w:ascii="Times New Roman" w:hAnsi="Times New Roman"/>
                <w:color w:val="000000"/>
                <w:szCs w:val="22"/>
              </w:rPr>
            </w:pPr>
          </w:p>
        </w:tc>
        <w:tc>
          <w:tcPr>
            <w:tcW w:w="87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0,07</w:t>
            </w:r>
            <w:r w:rsidR="00EE2E0D">
              <w:rPr>
                <w:rFonts w:ascii="Times New Roman" w:hAnsi="Times New Roman"/>
                <w:color w:val="000000"/>
                <w:szCs w:val="22"/>
              </w:rPr>
              <w:t>–</w:t>
            </w:r>
            <w:r w:rsidR="00EE2E0D" w:rsidRPr="00EE2E0D">
              <w:rPr>
                <w:rFonts w:ascii="Times New Roman" w:hAnsi="Times New Roman"/>
                <w:color w:val="000000"/>
                <w:szCs w:val="22"/>
              </w:rPr>
              <w:t>0</w:t>
            </w:r>
            <w:r w:rsidRPr="00EE2E0D">
              <w:rPr>
                <w:rFonts w:ascii="Times New Roman" w:hAnsi="Times New Roman"/>
                <w:color w:val="000000"/>
                <w:szCs w:val="22"/>
              </w:rPr>
              <w:t>,14</w:t>
            </w: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90</w:t>
            </w:r>
            <w:r w:rsidR="00EE2E0D">
              <w:rPr>
                <w:rFonts w:ascii="Times New Roman" w:hAnsi="Times New Roman"/>
                <w:color w:val="000000"/>
                <w:szCs w:val="22"/>
              </w:rPr>
              <w:t>–</w:t>
            </w:r>
            <w:r w:rsidR="00EE2E0D" w:rsidRPr="00EE2E0D">
              <w:rPr>
                <w:rFonts w:ascii="Times New Roman" w:hAnsi="Times New Roman"/>
                <w:color w:val="000000"/>
                <w:szCs w:val="22"/>
              </w:rPr>
              <w:t>2</w:t>
            </w:r>
            <w:r w:rsidRPr="00EE2E0D">
              <w:rPr>
                <w:rFonts w:ascii="Times New Roman" w:hAnsi="Times New Roman"/>
                <w:color w:val="000000"/>
                <w:szCs w:val="22"/>
              </w:rPr>
              <w:t>50</w:t>
            </w:r>
          </w:p>
        </w:tc>
      </w:tr>
      <w:tr w:rsidR="00991EEE" w:rsidRPr="00EE2E0D" w:rsidTr="000A0F6E">
        <w:trPr>
          <w:trHeight w:val="320"/>
          <w:jc w:val="center"/>
        </w:trPr>
        <w:tc>
          <w:tcPr>
            <w:tcW w:w="1216" w:type="pct"/>
            <w:gridSpan w:val="2"/>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Титановые сплавы</w:t>
            </w:r>
          </w:p>
        </w:tc>
        <w:tc>
          <w:tcPr>
            <w:tcW w:w="981"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ВК4</w:t>
            </w:r>
          </w:p>
        </w:tc>
        <w:tc>
          <w:tcPr>
            <w:tcW w:w="973"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2,5 – 1,25</w:t>
            </w:r>
          </w:p>
        </w:tc>
        <w:tc>
          <w:tcPr>
            <w:tcW w:w="874"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0,12</w:t>
            </w:r>
            <w:r w:rsidR="00EE2E0D">
              <w:rPr>
                <w:rFonts w:ascii="Times New Roman" w:hAnsi="Times New Roman"/>
                <w:color w:val="000000"/>
                <w:szCs w:val="22"/>
              </w:rPr>
              <w:t>–</w:t>
            </w:r>
            <w:r w:rsidR="00EE2E0D" w:rsidRPr="00EE2E0D">
              <w:rPr>
                <w:rFonts w:ascii="Times New Roman" w:hAnsi="Times New Roman"/>
                <w:color w:val="000000"/>
                <w:szCs w:val="22"/>
              </w:rPr>
              <w:t>0</w:t>
            </w:r>
            <w:r w:rsidRPr="00EE2E0D">
              <w:rPr>
                <w:rFonts w:ascii="Times New Roman" w:hAnsi="Times New Roman"/>
                <w:color w:val="000000"/>
                <w:szCs w:val="22"/>
              </w:rPr>
              <w:t>,30</w:t>
            </w:r>
          </w:p>
        </w:tc>
        <w:tc>
          <w:tcPr>
            <w:tcW w:w="955" w:type="pct"/>
          </w:tcPr>
          <w:p w:rsidR="00991EEE" w:rsidRPr="00EE2E0D" w:rsidRDefault="00991EEE" w:rsidP="000A0F6E">
            <w:pPr>
              <w:spacing w:after="0" w:line="360" w:lineRule="auto"/>
              <w:jc w:val="both"/>
              <w:rPr>
                <w:rFonts w:ascii="Times New Roman" w:hAnsi="Times New Roman"/>
                <w:color w:val="000000"/>
                <w:szCs w:val="22"/>
              </w:rPr>
            </w:pPr>
            <w:r w:rsidRPr="00EE2E0D">
              <w:rPr>
                <w:rFonts w:ascii="Times New Roman" w:hAnsi="Times New Roman"/>
                <w:color w:val="000000"/>
                <w:szCs w:val="22"/>
              </w:rPr>
              <w:t>65</w:t>
            </w:r>
            <w:r w:rsidR="00EE2E0D">
              <w:rPr>
                <w:rFonts w:ascii="Times New Roman" w:hAnsi="Times New Roman"/>
                <w:color w:val="000000"/>
                <w:szCs w:val="22"/>
              </w:rPr>
              <w:t>–</w:t>
            </w:r>
            <w:r w:rsidR="00EE2E0D" w:rsidRPr="00EE2E0D">
              <w:rPr>
                <w:rFonts w:ascii="Times New Roman" w:hAnsi="Times New Roman"/>
                <w:color w:val="000000"/>
                <w:szCs w:val="22"/>
              </w:rPr>
              <w:t>8</w:t>
            </w:r>
            <w:r w:rsidRPr="00EE2E0D">
              <w:rPr>
                <w:rFonts w:ascii="Times New Roman" w:hAnsi="Times New Roman"/>
                <w:color w:val="000000"/>
                <w:szCs w:val="22"/>
              </w:rPr>
              <w:t>5</w:t>
            </w:r>
          </w:p>
        </w:tc>
      </w:tr>
    </w:tbl>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Заготовки закрепляют в трехкулачковом патроне, поэтому установочными базами служат торец детали (лишает 2</w:t>
      </w:r>
      <w:r w:rsidR="000A0F6E">
        <w:rPr>
          <w:rFonts w:ascii="Times New Roman" w:hAnsi="Times New Roman"/>
          <w:b w:val="0"/>
          <w:color w:val="000000"/>
          <w:sz w:val="28"/>
          <w:szCs w:val="28"/>
        </w:rPr>
        <w:t>-</w:t>
      </w:r>
      <w:r w:rsidR="00EE2E0D" w:rsidRPr="00EE2E0D">
        <w:rPr>
          <w:rFonts w:ascii="Times New Roman" w:hAnsi="Times New Roman"/>
          <w:b w:val="0"/>
          <w:color w:val="000000"/>
          <w:sz w:val="28"/>
          <w:szCs w:val="28"/>
        </w:rPr>
        <w:t>х</w:t>
      </w:r>
      <w:r w:rsidRPr="00EE2E0D">
        <w:rPr>
          <w:rFonts w:ascii="Times New Roman" w:hAnsi="Times New Roman"/>
          <w:b w:val="0"/>
          <w:color w:val="000000"/>
          <w:sz w:val="28"/>
          <w:szCs w:val="28"/>
        </w:rPr>
        <w:t xml:space="preserve"> степеней свободы) и цилиндрическая поверхность (лишает 3</w:t>
      </w:r>
      <w:r w:rsidR="000A0F6E">
        <w:rPr>
          <w:rFonts w:ascii="Times New Roman" w:hAnsi="Times New Roman"/>
          <w:b w:val="0"/>
          <w:color w:val="000000"/>
          <w:sz w:val="28"/>
          <w:szCs w:val="28"/>
        </w:rPr>
        <w:t>-</w:t>
      </w:r>
      <w:r w:rsidR="00EE2E0D" w:rsidRPr="00EE2E0D">
        <w:rPr>
          <w:rFonts w:ascii="Times New Roman" w:hAnsi="Times New Roman"/>
          <w:b w:val="0"/>
          <w:color w:val="000000"/>
          <w:sz w:val="28"/>
          <w:szCs w:val="28"/>
        </w:rPr>
        <w:t>х</w:t>
      </w:r>
      <w:r w:rsidRPr="00EE2E0D">
        <w:rPr>
          <w:rFonts w:ascii="Times New Roman" w:hAnsi="Times New Roman"/>
          <w:b w:val="0"/>
          <w:color w:val="000000"/>
          <w:sz w:val="28"/>
          <w:szCs w:val="28"/>
        </w:rPr>
        <w:t xml:space="preserve"> степеней свободы), а также силовое замыкание (усилие зажима кулачков), которое лишает 1 – ой</w:t>
      </w:r>
      <w:r w:rsidR="00EE2E0D">
        <w:rPr>
          <w:rFonts w:ascii="Times New Roman" w:hAnsi="Times New Roman"/>
          <w:b w:val="0"/>
          <w:color w:val="000000"/>
          <w:sz w:val="28"/>
          <w:szCs w:val="28"/>
        </w:rPr>
        <w:t xml:space="preserve"> </w:t>
      </w:r>
      <w:r w:rsidRPr="00EE2E0D">
        <w:rPr>
          <w:rFonts w:ascii="Times New Roman" w:hAnsi="Times New Roman"/>
          <w:b w:val="0"/>
          <w:color w:val="000000"/>
          <w:sz w:val="28"/>
          <w:szCs w:val="28"/>
        </w:rPr>
        <w:t>степени свободы.</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Для обработки заготовок на станке применяются различные виды инструментов: резцы (проходные, подрезные, отрезные), сверла, зенкеры, фрезы и др.</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Материалы режущей части также различны и зависят от обрабатываемого материала. Рекомендуемые марки твердого сплава при различных видах обработки приведены в таблице 2.</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Твердые сплавы в виде пластин соединяют с державкой резца с помощью пайки или специальных высокотемпературных клеев.</w:t>
      </w: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 xml:space="preserve">Многогранные твердосплавные пластины закрепляют прихватами, винтами, клиньями </w:t>
      </w:r>
      <w:r w:rsidR="00EE2E0D">
        <w:rPr>
          <w:rFonts w:ascii="Times New Roman" w:hAnsi="Times New Roman"/>
          <w:b w:val="0"/>
          <w:color w:val="000000"/>
          <w:sz w:val="28"/>
          <w:szCs w:val="28"/>
        </w:rPr>
        <w:t>и т.д.</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991EEE" w:rsidP="00EE2E0D">
      <w:pPr>
        <w:spacing w:after="0" w:line="360" w:lineRule="auto"/>
        <w:ind w:firstLine="709"/>
        <w:jc w:val="both"/>
        <w:rPr>
          <w:rFonts w:ascii="Times New Roman" w:hAnsi="Times New Roman"/>
          <w:color w:val="000000"/>
          <w:sz w:val="28"/>
        </w:rPr>
      </w:pPr>
      <w:r w:rsidRPr="00EE2E0D">
        <w:rPr>
          <w:rFonts w:ascii="Times New Roman" w:hAnsi="Times New Roman"/>
          <w:color w:val="000000"/>
          <w:sz w:val="28"/>
        </w:rPr>
        <w:t>Таблица 2.</w:t>
      </w:r>
    </w:p>
    <w:tbl>
      <w:tblPr>
        <w:tblStyle w:val="1"/>
        <w:tblW w:w="4821" w:type="pct"/>
        <w:jc w:val="center"/>
        <w:tblLook w:val="0000" w:firstRow="0" w:lastRow="0" w:firstColumn="0" w:lastColumn="0" w:noHBand="0" w:noVBand="0"/>
      </w:tblPr>
      <w:tblGrid>
        <w:gridCol w:w="1428"/>
        <w:gridCol w:w="1205"/>
        <w:gridCol w:w="854"/>
        <w:gridCol w:w="818"/>
        <w:gridCol w:w="830"/>
        <w:gridCol w:w="818"/>
        <w:gridCol w:w="818"/>
        <w:gridCol w:w="818"/>
        <w:gridCol w:w="757"/>
        <w:gridCol w:w="33"/>
        <w:gridCol w:w="849"/>
      </w:tblGrid>
      <w:tr w:rsidR="00991EEE" w:rsidRPr="00EE2E0D" w:rsidTr="000A0F6E">
        <w:trPr>
          <w:cantSplit/>
          <w:trHeight w:val="325"/>
          <w:jc w:val="center"/>
        </w:trPr>
        <w:tc>
          <w:tcPr>
            <w:tcW w:w="594" w:type="pct"/>
            <w:vMerge w:val="restar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Виды и характер обработки</w:t>
            </w:r>
          </w:p>
        </w:tc>
        <w:tc>
          <w:tcPr>
            <w:tcW w:w="4406" w:type="pct"/>
            <w:gridSpan w:val="10"/>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Марка твердого сплава при обработке</w:t>
            </w:r>
          </w:p>
        </w:tc>
      </w:tr>
      <w:tr w:rsidR="00991EEE" w:rsidRPr="00EE2E0D" w:rsidTr="000A0F6E">
        <w:trPr>
          <w:cantSplit/>
          <w:trHeight w:val="1275"/>
          <w:jc w:val="center"/>
        </w:trPr>
        <w:tc>
          <w:tcPr>
            <w:tcW w:w="594" w:type="pct"/>
            <w:vMerge/>
          </w:tcPr>
          <w:p w:rsidR="00991EEE" w:rsidRPr="00EE2E0D" w:rsidRDefault="00991EEE" w:rsidP="00EE2E0D">
            <w:pPr>
              <w:spacing w:after="0" w:line="360" w:lineRule="auto"/>
              <w:jc w:val="both"/>
              <w:rPr>
                <w:rFonts w:ascii="Times New Roman" w:hAnsi="Times New Roman"/>
                <w:color w:val="000000"/>
                <w:szCs w:val="22"/>
              </w:rPr>
            </w:pPr>
          </w:p>
        </w:tc>
        <w:tc>
          <w:tcPr>
            <w:tcW w:w="653"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Углеродистой и легированной стали</w:t>
            </w:r>
          </w:p>
        </w:tc>
        <w:tc>
          <w:tcPr>
            <w:tcW w:w="483"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Труднообрабатыва-емых материалов</w:t>
            </w:r>
          </w:p>
        </w:tc>
        <w:tc>
          <w:tcPr>
            <w:tcW w:w="463"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Коррозионностойкой стали</w:t>
            </w:r>
          </w:p>
        </w:tc>
        <w:tc>
          <w:tcPr>
            <w:tcW w:w="470"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Закаленной стали</w:t>
            </w:r>
          </w:p>
        </w:tc>
        <w:tc>
          <w:tcPr>
            <w:tcW w:w="463"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Титана и его сплавов</w:t>
            </w:r>
          </w:p>
        </w:tc>
        <w:tc>
          <w:tcPr>
            <w:tcW w:w="926" w:type="pct"/>
            <w:gridSpan w:val="2"/>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Чугуна</w:t>
            </w:r>
          </w:p>
        </w:tc>
        <w:tc>
          <w:tcPr>
            <w:tcW w:w="430" w:type="pct"/>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Цветных металлов и их сплавов</w:t>
            </w:r>
          </w:p>
        </w:tc>
        <w:tc>
          <w:tcPr>
            <w:tcW w:w="517" w:type="pct"/>
            <w:gridSpan w:val="2"/>
            <w:vMerge w:val="restart"/>
            <w:textDirection w:val="btLr"/>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Неметаллических материалов</w:t>
            </w:r>
          </w:p>
        </w:tc>
      </w:tr>
      <w:tr w:rsidR="00991EEE" w:rsidRPr="00EE2E0D" w:rsidTr="000A0F6E">
        <w:trPr>
          <w:cantSplit/>
          <w:trHeight w:val="918"/>
          <w:jc w:val="center"/>
        </w:trPr>
        <w:tc>
          <w:tcPr>
            <w:tcW w:w="594" w:type="pct"/>
            <w:vMerge/>
          </w:tcPr>
          <w:p w:rsidR="00991EEE" w:rsidRPr="00EE2E0D" w:rsidRDefault="00991EEE" w:rsidP="00EE2E0D">
            <w:pPr>
              <w:spacing w:after="0" w:line="360" w:lineRule="auto"/>
              <w:jc w:val="both"/>
              <w:rPr>
                <w:rFonts w:ascii="Times New Roman" w:hAnsi="Times New Roman"/>
                <w:color w:val="000000"/>
                <w:szCs w:val="22"/>
              </w:rPr>
            </w:pPr>
          </w:p>
        </w:tc>
        <w:tc>
          <w:tcPr>
            <w:tcW w:w="653"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483"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463"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470"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463"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В40</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В00</w:t>
            </w:r>
            <w:r w:rsidR="00EE2E0D">
              <w:rPr>
                <w:rFonts w:ascii="Times New Roman" w:hAnsi="Times New Roman"/>
                <w:color w:val="000000"/>
                <w:szCs w:val="22"/>
              </w:rPr>
              <w:t>–</w:t>
            </w:r>
            <w:r w:rsidR="00EE2E0D" w:rsidRPr="00EE2E0D">
              <w:rPr>
                <w:rFonts w:ascii="Times New Roman" w:hAnsi="Times New Roman"/>
                <w:color w:val="000000"/>
                <w:szCs w:val="22"/>
              </w:rPr>
              <w:t>0</w:t>
            </w:r>
            <w:r w:rsidRPr="00EE2E0D">
              <w:rPr>
                <w:rFonts w:ascii="Times New Roman" w:hAnsi="Times New Roman"/>
                <w:color w:val="000000"/>
                <w:szCs w:val="22"/>
              </w:rPr>
              <w:t>0</w:t>
            </w:r>
          </w:p>
        </w:tc>
        <w:tc>
          <w:tcPr>
            <w:tcW w:w="430" w:type="pct"/>
            <w:vMerge/>
            <w:textDirection w:val="btLr"/>
          </w:tcPr>
          <w:p w:rsidR="00991EEE" w:rsidRPr="00EE2E0D" w:rsidRDefault="00991EEE" w:rsidP="00EE2E0D">
            <w:pPr>
              <w:spacing w:after="0" w:line="360" w:lineRule="auto"/>
              <w:jc w:val="both"/>
              <w:rPr>
                <w:rFonts w:ascii="Times New Roman" w:hAnsi="Times New Roman"/>
                <w:color w:val="000000"/>
                <w:szCs w:val="22"/>
              </w:rPr>
            </w:pPr>
          </w:p>
        </w:tc>
        <w:tc>
          <w:tcPr>
            <w:tcW w:w="517" w:type="pct"/>
            <w:gridSpan w:val="2"/>
            <w:vMerge/>
            <w:textDirection w:val="btLr"/>
          </w:tcPr>
          <w:p w:rsidR="00991EEE" w:rsidRPr="00EE2E0D" w:rsidRDefault="00991EEE" w:rsidP="00EE2E0D">
            <w:pPr>
              <w:spacing w:after="0" w:line="360" w:lineRule="auto"/>
              <w:jc w:val="both"/>
              <w:rPr>
                <w:rFonts w:ascii="Times New Roman" w:hAnsi="Times New Roman"/>
                <w:color w:val="000000"/>
                <w:szCs w:val="22"/>
              </w:rPr>
            </w:pPr>
          </w:p>
        </w:tc>
      </w:tr>
      <w:tr w:rsidR="00991EEE" w:rsidRPr="00EE2E0D" w:rsidTr="000A0F6E">
        <w:trPr>
          <w:cantSplit/>
          <w:trHeight w:val="1258"/>
          <w:jc w:val="center"/>
        </w:trPr>
        <w:tc>
          <w:tcPr>
            <w:tcW w:w="59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Получистовое и чистовое точение</w:t>
            </w:r>
          </w:p>
        </w:tc>
        <w:tc>
          <w:tcPr>
            <w:tcW w:w="65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Т15К614К8</w:t>
            </w:r>
          </w:p>
        </w:tc>
        <w:tc>
          <w:tcPr>
            <w:tcW w:w="483" w:type="pct"/>
            <w:vMerge w:val="restar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К8В</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w:t>
            </w:r>
          </w:p>
        </w:tc>
        <w:tc>
          <w:tcPr>
            <w:tcW w:w="470"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5К10</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tc>
        <w:tc>
          <w:tcPr>
            <w:tcW w:w="463" w:type="pct"/>
            <w:vMerge w:val="restar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К6</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К6М</w:t>
            </w:r>
          </w:p>
        </w:tc>
        <w:tc>
          <w:tcPr>
            <w:tcW w:w="948" w:type="pct"/>
            <w:gridSpan w:val="3"/>
            <w:vMerge w:val="restar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ВК3</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ВК3М</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ВК4</w:t>
            </w:r>
          </w:p>
        </w:tc>
      </w:tr>
      <w:tr w:rsidR="00991EEE" w:rsidRPr="00EE2E0D" w:rsidTr="000A0F6E">
        <w:trPr>
          <w:cantSplit/>
          <w:trHeight w:val="1305"/>
          <w:jc w:val="center"/>
        </w:trPr>
        <w:tc>
          <w:tcPr>
            <w:tcW w:w="59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Отрезка и прорезка канавок</w:t>
            </w:r>
          </w:p>
        </w:tc>
        <w:tc>
          <w:tcPr>
            <w:tcW w:w="65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Т15К6</w:t>
            </w:r>
          </w:p>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Т14К8 Т5К10</w:t>
            </w:r>
          </w:p>
        </w:tc>
        <w:tc>
          <w:tcPr>
            <w:tcW w:w="483" w:type="pct"/>
            <w:vMerge/>
          </w:tcPr>
          <w:p w:rsidR="00991EEE" w:rsidRPr="00EE2E0D" w:rsidRDefault="00991EEE" w:rsidP="00EE2E0D">
            <w:pPr>
              <w:spacing w:after="0" w:line="360" w:lineRule="auto"/>
              <w:jc w:val="both"/>
              <w:rPr>
                <w:rFonts w:ascii="Times New Roman" w:hAnsi="Times New Roman"/>
                <w:color w:val="000000"/>
                <w:szCs w:val="22"/>
              </w:rPr>
            </w:pPr>
          </w:p>
        </w:tc>
        <w:tc>
          <w:tcPr>
            <w:tcW w:w="463" w:type="pc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К4</w:t>
            </w:r>
          </w:p>
        </w:tc>
        <w:tc>
          <w:tcPr>
            <w:tcW w:w="470" w:type="pct"/>
            <w:vMerge w:val="restar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p w:rsidR="00991EEE" w:rsidRPr="00EE2E0D" w:rsidRDefault="00991EEE" w:rsidP="00EE2E0D">
            <w:pPr>
              <w:spacing w:after="0" w:line="360" w:lineRule="auto"/>
              <w:jc w:val="both"/>
              <w:rPr>
                <w:rFonts w:ascii="Times New Roman" w:hAnsi="Times New Roman"/>
                <w:color w:val="000000"/>
                <w:szCs w:val="22"/>
                <w:lang w:val="en-US"/>
              </w:rPr>
            </w:pP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К8</w:t>
            </w:r>
          </w:p>
        </w:tc>
        <w:tc>
          <w:tcPr>
            <w:tcW w:w="463" w:type="pct"/>
            <w:vMerge/>
          </w:tcPr>
          <w:p w:rsidR="00991EEE" w:rsidRPr="00EE2E0D" w:rsidRDefault="00991EEE" w:rsidP="00EE2E0D">
            <w:pPr>
              <w:spacing w:after="0" w:line="360" w:lineRule="auto"/>
              <w:jc w:val="both"/>
              <w:rPr>
                <w:rFonts w:ascii="Times New Roman" w:hAnsi="Times New Roman"/>
                <w:color w:val="000000"/>
                <w:szCs w:val="22"/>
              </w:rPr>
            </w:pPr>
          </w:p>
        </w:tc>
        <w:tc>
          <w:tcPr>
            <w:tcW w:w="463" w:type="pc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w:t>
            </w:r>
          </w:p>
        </w:tc>
        <w:tc>
          <w:tcPr>
            <w:tcW w:w="948" w:type="pct"/>
            <w:gridSpan w:val="3"/>
            <w:vMerge/>
          </w:tcPr>
          <w:p w:rsidR="00991EEE" w:rsidRPr="00EE2E0D" w:rsidRDefault="00991EEE" w:rsidP="00EE2E0D">
            <w:pPr>
              <w:spacing w:after="0" w:line="360" w:lineRule="auto"/>
              <w:jc w:val="both"/>
              <w:rPr>
                <w:rFonts w:ascii="Times New Roman" w:hAnsi="Times New Roman"/>
                <w:color w:val="000000"/>
                <w:szCs w:val="22"/>
              </w:rPr>
            </w:pPr>
          </w:p>
        </w:tc>
      </w:tr>
      <w:tr w:rsidR="00991EEE" w:rsidRPr="00EE2E0D" w:rsidTr="000A0F6E">
        <w:trPr>
          <w:cantSplit/>
          <w:trHeight w:val="1598"/>
          <w:jc w:val="center"/>
        </w:trPr>
        <w:tc>
          <w:tcPr>
            <w:tcW w:w="59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Нарезание резьбы</w:t>
            </w:r>
          </w:p>
        </w:tc>
        <w:tc>
          <w:tcPr>
            <w:tcW w:w="65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30К4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Т15К6</w:t>
            </w:r>
          </w:p>
        </w:tc>
        <w:tc>
          <w:tcPr>
            <w:tcW w:w="48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30К4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15К6</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14К8</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tc>
        <w:tc>
          <w:tcPr>
            <w:tcW w:w="470" w:type="pct"/>
            <w:vMerge/>
          </w:tcPr>
          <w:p w:rsidR="00991EEE" w:rsidRPr="00EE2E0D" w:rsidRDefault="00991EEE" w:rsidP="00EE2E0D">
            <w:pPr>
              <w:spacing w:after="0" w:line="360" w:lineRule="auto"/>
              <w:jc w:val="both"/>
              <w:rPr>
                <w:rFonts w:ascii="Times New Roman" w:hAnsi="Times New Roman"/>
                <w:color w:val="000000"/>
                <w:szCs w:val="22"/>
              </w:rPr>
            </w:pPr>
          </w:p>
        </w:tc>
        <w:tc>
          <w:tcPr>
            <w:tcW w:w="463" w:type="pc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tc>
        <w:tc>
          <w:tcPr>
            <w:tcW w:w="46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К4</w:t>
            </w:r>
          </w:p>
        </w:tc>
        <w:tc>
          <w:tcPr>
            <w:tcW w:w="463" w:type="pc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tc>
        <w:tc>
          <w:tcPr>
            <w:tcW w:w="454" w:type="pct"/>
            <w:gridSpan w:val="2"/>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К3М</w:t>
            </w:r>
          </w:p>
        </w:tc>
        <w:tc>
          <w:tcPr>
            <w:tcW w:w="494" w:type="pct"/>
          </w:tcPr>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К6М</w:t>
            </w:r>
          </w:p>
          <w:p w:rsidR="00991EEE" w:rsidRPr="00EE2E0D" w:rsidRDefault="00991EEE" w:rsidP="00EE2E0D">
            <w:pPr>
              <w:spacing w:after="0" w:line="360" w:lineRule="auto"/>
              <w:jc w:val="both"/>
              <w:rPr>
                <w:rFonts w:ascii="Times New Roman" w:hAnsi="Times New Roman"/>
                <w:color w:val="000000"/>
                <w:szCs w:val="22"/>
                <w:lang w:val="en-US"/>
              </w:rPr>
            </w:pPr>
            <w:r w:rsidRPr="00EE2E0D">
              <w:rPr>
                <w:rFonts w:ascii="Times New Roman" w:hAnsi="Times New Roman"/>
                <w:color w:val="000000"/>
                <w:szCs w:val="22"/>
              </w:rPr>
              <w:t>К4</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ВК3М</w:t>
            </w:r>
          </w:p>
        </w:tc>
      </w:tr>
    </w:tbl>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991EEE" w:rsidP="00EE2E0D">
      <w:pPr>
        <w:pStyle w:val="a8"/>
        <w:spacing w:after="0" w:line="360" w:lineRule="auto"/>
        <w:ind w:firstLine="709"/>
        <w:jc w:val="both"/>
        <w:rPr>
          <w:rFonts w:ascii="Times New Roman" w:hAnsi="Times New Roman"/>
          <w:b w:val="0"/>
          <w:color w:val="000000"/>
          <w:sz w:val="28"/>
          <w:szCs w:val="28"/>
        </w:rPr>
      </w:pPr>
      <w:r w:rsidRPr="00EE2E0D">
        <w:rPr>
          <w:rFonts w:ascii="Times New Roman" w:hAnsi="Times New Roman"/>
          <w:b w:val="0"/>
          <w:color w:val="000000"/>
          <w:sz w:val="28"/>
          <w:szCs w:val="28"/>
        </w:rPr>
        <w:t>Металлорежущие инструменты изнашиваются по передней и задней поверхности. На размерный износ влияют материал режущей части инструмента, конструкция, геометрия и состояние лезвия, режимы обработки, жесткость системы и многие другие факторы. Значения относительного износа резцов при чистовом точении указаны в таблице 3.</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991EEE" w:rsidP="00EE2E0D">
      <w:pPr>
        <w:spacing w:after="0" w:line="360" w:lineRule="auto"/>
        <w:ind w:firstLine="709"/>
        <w:jc w:val="both"/>
        <w:rPr>
          <w:rFonts w:ascii="Times New Roman" w:hAnsi="Times New Roman"/>
          <w:color w:val="000000"/>
          <w:sz w:val="28"/>
        </w:rPr>
      </w:pPr>
      <w:r w:rsidRPr="00EE2E0D">
        <w:rPr>
          <w:rFonts w:ascii="Times New Roman" w:hAnsi="Times New Roman"/>
          <w:color w:val="000000"/>
          <w:sz w:val="28"/>
        </w:rPr>
        <w:t>Таблица</w:t>
      </w:r>
      <w:r w:rsidR="000A0F6E">
        <w:rPr>
          <w:rFonts w:ascii="Times New Roman" w:hAnsi="Times New Roman"/>
          <w:color w:val="000000"/>
          <w:sz w:val="28"/>
        </w:rPr>
        <w:t xml:space="preserve"> </w:t>
      </w:r>
      <w:r w:rsidRPr="00EE2E0D">
        <w:rPr>
          <w:rFonts w:ascii="Times New Roman" w:hAnsi="Times New Roman"/>
          <w:color w:val="000000"/>
          <w:sz w:val="28"/>
        </w:rPr>
        <w:t>3.</w:t>
      </w:r>
    </w:p>
    <w:tbl>
      <w:tblPr>
        <w:tblStyle w:val="1"/>
        <w:tblW w:w="4821" w:type="pct"/>
        <w:jc w:val="center"/>
        <w:tblLook w:val="0000" w:firstRow="0" w:lastRow="0" w:firstColumn="0" w:lastColumn="0" w:noHBand="0" w:noVBand="0"/>
      </w:tblPr>
      <w:tblGrid>
        <w:gridCol w:w="1536"/>
        <w:gridCol w:w="2296"/>
        <w:gridCol w:w="2314"/>
        <w:gridCol w:w="1537"/>
        <w:gridCol w:w="1545"/>
      </w:tblGrid>
      <w:tr w:rsidR="00991EEE" w:rsidRPr="00EE2E0D" w:rsidTr="000A0F6E">
        <w:trPr>
          <w:cantSplit/>
          <w:trHeight w:val="1222"/>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Материал режущего инструмента</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Углеродистая сталь</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Легированная сталь</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Серый чугун</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Чугун,</w:t>
            </w:r>
          </w:p>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 xml:space="preserve">НВ 375 </w:t>
            </w:r>
            <w:r w:rsidR="00EE2E0D">
              <w:rPr>
                <w:rFonts w:ascii="Times New Roman" w:hAnsi="Times New Roman"/>
                <w:color w:val="000000"/>
                <w:szCs w:val="22"/>
              </w:rPr>
              <w:t>–</w:t>
            </w:r>
            <w:r w:rsidR="00EE2E0D" w:rsidRPr="00EE2E0D">
              <w:rPr>
                <w:rFonts w:ascii="Times New Roman" w:hAnsi="Times New Roman"/>
                <w:color w:val="000000"/>
                <w:szCs w:val="22"/>
              </w:rPr>
              <w:t xml:space="preserve"> </w:t>
            </w:r>
            <w:r w:rsidRPr="00EE2E0D">
              <w:rPr>
                <w:rFonts w:ascii="Times New Roman" w:hAnsi="Times New Roman"/>
                <w:color w:val="000000"/>
                <w:szCs w:val="22"/>
              </w:rPr>
              <w:t>400</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Т60К4</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0,7 – 4</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0,7 – 4</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Т30К4</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3 – 4</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4 – 6</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Т15К6</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5 – 7</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9 – 10</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Т5К10</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8</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12 – 13</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ВК9</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65</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ВК8</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17 – 25</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13 – 14</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ВК6</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14</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ВК4</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25 – 30</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ВК3</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9 – 10</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6</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16</w:t>
            </w:r>
          </w:p>
        </w:tc>
      </w:tr>
      <w:tr w:rsidR="00991EEE" w:rsidRPr="00EE2E0D" w:rsidTr="000A0F6E">
        <w:trPr>
          <w:cantSplit/>
          <w:trHeight w:val="567"/>
          <w:jc w:val="center"/>
        </w:trPr>
        <w:tc>
          <w:tcPr>
            <w:tcW w:w="832"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ВК2</w:t>
            </w:r>
          </w:p>
        </w:tc>
        <w:tc>
          <w:tcPr>
            <w:tcW w:w="124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1254"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w:t>
            </w:r>
          </w:p>
        </w:tc>
        <w:tc>
          <w:tcPr>
            <w:tcW w:w="833"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4 – 26</w:t>
            </w:r>
          </w:p>
        </w:tc>
        <w:tc>
          <w:tcPr>
            <w:tcW w:w="837" w:type="pct"/>
          </w:tcPr>
          <w:p w:rsidR="00991EEE" w:rsidRPr="00EE2E0D" w:rsidRDefault="00991EEE" w:rsidP="00EE2E0D">
            <w:pPr>
              <w:spacing w:after="0" w:line="360" w:lineRule="auto"/>
              <w:jc w:val="both"/>
              <w:rPr>
                <w:rFonts w:ascii="Times New Roman" w:hAnsi="Times New Roman"/>
                <w:color w:val="000000"/>
                <w:szCs w:val="22"/>
              </w:rPr>
            </w:pPr>
            <w:r w:rsidRPr="00EE2E0D">
              <w:rPr>
                <w:rFonts w:ascii="Times New Roman" w:hAnsi="Times New Roman"/>
                <w:color w:val="000000"/>
                <w:szCs w:val="22"/>
              </w:rPr>
              <w:t>12</w:t>
            </w:r>
          </w:p>
        </w:tc>
      </w:tr>
    </w:tbl>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Обтачивание цилиндрических поверхностей</w:t>
      </w:r>
      <w:r w:rsidRPr="00EE2E0D">
        <w:rPr>
          <w:rFonts w:ascii="Times New Roman" w:hAnsi="Times New Roman"/>
          <w:color w:val="000000"/>
          <w:sz w:val="28"/>
          <w:szCs w:val="28"/>
        </w:rPr>
        <w:t xml:space="preserve"> производится прямыми или отогнутыми резцами с продольным движением подачи. При этом используют различные проходные резцы для того, чтобы получить</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разные по форме переходные поверхности. Максимальный диаметр заготовки до 630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Растачивание внутренних цилиндрических поверхностей</w:t>
      </w:r>
      <w:r w:rsidRPr="00EE2E0D">
        <w:rPr>
          <w:rFonts w:ascii="Times New Roman" w:hAnsi="Times New Roman"/>
          <w:color w:val="000000"/>
          <w:sz w:val="28"/>
          <w:szCs w:val="28"/>
        </w:rPr>
        <w:t xml:space="preserve"> выполняют расточными резцами, закреплёнными в резцедержателе в направлении оси заготовки, с продольной подачей.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Сверление, зенкерование и развертывание центральных отверстий</w:t>
      </w:r>
      <w:r w:rsidRPr="00EE2E0D">
        <w:rPr>
          <w:rFonts w:ascii="Times New Roman" w:hAnsi="Times New Roman"/>
          <w:color w:val="000000"/>
          <w:sz w:val="28"/>
          <w:szCs w:val="28"/>
        </w:rPr>
        <w:t xml:space="preserve"> выполняют соответствующим режущим инструментом, закрепленным в пиноли задней бабки. При этом задняя бабка закреплена на направляющих станины, а перемещение пиноли с инструментом осуществляется вручную.</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Нарезание резьбы</w:t>
      </w:r>
      <w:r w:rsidRPr="00EE2E0D">
        <w:rPr>
          <w:rFonts w:ascii="Times New Roman" w:hAnsi="Times New Roman"/>
          <w:color w:val="000000"/>
          <w:sz w:val="28"/>
          <w:szCs w:val="28"/>
        </w:rPr>
        <w:t xml:space="preserve"> проводится специальными резьбовыми резцами. Форма режущих кромок резцов определяется профилем и размерами поперечного сечения нарезаемых резьб. Суппорт получает продольное перемещение от ходового винта для повышения точности движения инструмента относительно заготовки. Величина подачи при этом должна быть равна шагу нарезаемой резьбы.</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Cs/>
          <w:i/>
          <w:color w:val="000000"/>
          <w:sz w:val="28"/>
          <w:szCs w:val="28"/>
        </w:rPr>
        <w:t>Обработка конических поверхностей</w:t>
      </w:r>
      <w:r w:rsidRPr="00EE2E0D">
        <w:rPr>
          <w:rFonts w:ascii="Times New Roman" w:hAnsi="Times New Roman"/>
          <w:i/>
          <w:color w:val="000000"/>
          <w:sz w:val="28"/>
          <w:szCs w:val="28"/>
        </w:rPr>
        <w:t xml:space="preserve"> производится: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широкими токарными резцами</w:t>
      </w:r>
      <w:r w:rsidRPr="00EE2E0D">
        <w:rPr>
          <w:rFonts w:ascii="Times New Roman" w:hAnsi="Times New Roman"/>
          <w:color w:val="000000"/>
          <w:sz w:val="28"/>
          <w:szCs w:val="28"/>
        </w:rPr>
        <w:t xml:space="preserve"> с продольным или поперечным движением подачи. Таким способом</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получают поверхности с длинной образующей не более 30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 Используют способ при снятии фасок с обработанных цилиндрических поверхностей.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поворотом поворотных салазок суппорта</w:t>
      </w:r>
      <w:r w:rsidRPr="00EE2E0D">
        <w:rPr>
          <w:rFonts w:ascii="Times New Roman" w:hAnsi="Times New Roman"/>
          <w:color w:val="000000"/>
          <w:sz w:val="28"/>
          <w:szCs w:val="28"/>
        </w:rPr>
        <w:t xml:space="preserve"> на угол равный половине угла при вершине требуемого конуса. Обработку ведут с ручной подачей резца. Длина обрабатываемой таким способом</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образующей конуса определяется величиной хода каретки</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верхних поворотных салазок.</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смещением корпуса задней бабки в поперечном направлении</w:t>
      </w:r>
      <w:r w:rsidRPr="00EE2E0D">
        <w:rPr>
          <w:rFonts w:ascii="Times New Roman" w:hAnsi="Times New Roman"/>
          <w:color w:val="000000"/>
          <w:sz w:val="28"/>
          <w:szCs w:val="28"/>
        </w:rPr>
        <w:t xml:space="preserve"> таким способом обрабатывают длинные конические поверхности с углом конуса не более 8</w:t>
      </w:r>
      <w:r w:rsidRPr="00EE2E0D">
        <w:rPr>
          <w:rFonts w:ascii="Times New Roman" w:hAnsi="Times New Roman"/>
          <w:color w:val="000000"/>
          <w:sz w:val="28"/>
          <w:szCs w:val="28"/>
          <w:vertAlign w:val="superscript"/>
        </w:rPr>
        <w:t>0</w:t>
      </w:r>
      <w:r w:rsidR="00EE2E0D">
        <w:rPr>
          <w:rFonts w:ascii="Times New Roman" w:hAnsi="Times New Roman"/>
          <w:color w:val="000000"/>
          <w:sz w:val="28"/>
          <w:szCs w:val="28"/>
          <w:vertAlign w:val="superscript"/>
        </w:rPr>
        <w:t>.</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Для этого корпус задней бабки смещают относительно её основания в направлении, перпендикулярном к линии центров станка. Обрабатываемую заготовку устанавливают на шариковые центры. При этом ось вращения заготовки располагается под углом к линии центров станка, а образующая конической поверхности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параллельно линии центров станка.</w:t>
      </w:r>
    </w:p>
    <w:p w:rsidR="00991EEE" w:rsidRPr="00EE2E0D" w:rsidRDefault="000A0F6E" w:rsidP="00EE2E0D">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Движения формообразования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Главное движение </w:t>
      </w:r>
      <w:r w:rsidRPr="00EE2E0D">
        <w:rPr>
          <w:rFonts w:ascii="Times New Roman" w:hAnsi="Times New Roman"/>
          <w:color w:val="000000"/>
          <w:sz w:val="28"/>
          <w:szCs w:val="28"/>
          <w:lang w:val="en-US"/>
        </w:rPr>
        <w:t>Dr</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 вр</w:t>
      </w:r>
      <w:r w:rsidRPr="00EE2E0D">
        <w:rPr>
          <w:rFonts w:ascii="Times New Roman" w:hAnsi="Times New Roman"/>
          <w:color w:val="000000"/>
          <w:sz w:val="28"/>
          <w:szCs w:val="28"/>
        </w:rPr>
        <w:t>ащение шпинделя вместе с патроном и заготовкой;</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движение подачи </w:t>
      </w:r>
      <w:r w:rsidRPr="00EE2E0D">
        <w:rPr>
          <w:rFonts w:ascii="Times New Roman" w:hAnsi="Times New Roman"/>
          <w:color w:val="000000"/>
          <w:sz w:val="28"/>
          <w:szCs w:val="28"/>
          <w:lang w:val="en-US"/>
        </w:rPr>
        <w:t>Ds</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 дв</w:t>
      </w:r>
      <w:r w:rsidRPr="00EE2E0D">
        <w:rPr>
          <w:rFonts w:ascii="Times New Roman" w:hAnsi="Times New Roman"/>
          <w:color w:val="000000"/>
          <w:sz w:val="28"/>
          <w:szCs w:val="28"/>
        </w:rPr>
        <w:t>ижение резца вдоль</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поперек</w:t>
      </w:r>
      <w:r w:rsidRPr="00EE2E0D">
        <w:rPr>
          <w:rFonts w:ascii="Times New Roman" w:hAnsi="Times New Roman"/>
          <w:color w:val="000000"/>
          <w:sz w:val="28"/>
          <w:szCs w:val="28"/>
        </w:rPr>
        <w:t xml:space="preserve"> оси заготовки. При подаче резца происходит срезание слоя стружки и формируется обработанная поверхность.</w:t>
      </w:r>
    </w:p>
    <w:p w:rsidR="00991EEE" w:rsidRPr="00EE2E0D" w:rsidRDefault="00991EEE" w:rsidP="00EE2E0D">
      <w:pPr>
        <w:spacing w:after="0" w:line="360" w:lineRule="auto"/>
        <w:ind w:firstLine="709"/>
        <w:jc w:val="both"/>
        <w:rPr>
          <w:rFonts w:ascii="Times New Roman" w:hAnsi="Times New Roman"/>
          <w:b/>
          <w:color w:val="000000"/>
          <w:sz w:val="28"/>
          <w:szCs w:val="28"/>
        </w:rPr>
      </w:pPr>
    </w:p>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 xml:space="preserve">4. </w:t>
      </w:r>
      <w:r w:rsidR="000A0F6E" w:rsidRPr="00EE2E0D">
        <w:rPr>
          <w:rFonts w:ascii="Times New Roman" w:hAnsi="Times New Roman"/>
          <w:b/>
          <w:color w:val="000000"/>
          <w:sz w:val="28"/>
          <w:szCs w:val="28"/>
        </w:rPr>
        <w:t>Назначения режимов резания</w:t>
      </w:r>
    </w:p>
    <w:p w:rsidR="000A0F6E" w:rsidRDefault="000A0F6E"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основывается на определении глубины, подачи и скорости резания, при которых будет обеспечена наиболее экономичная и производительная обработка поверхности (при условии выполнения заданных технических требований) по точности и шероховатости обработанной поверхности.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Вначале выбирается глубина резания, затем максимально допустимая подача, а потом определяется скорость резания. Такой порядок выбора элементов режима резания определяется тем, что на количество выделяемого при резании тепла, а следовательно, на износ и стойкость резца глубина резания влияет в наименьшей, а подача и особенно скорость резания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в наибольшей степени.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Элементы режима резания должны выбираться так, чтобы режущие свойства инструмента и возможности металлорежущего станка (его мощность и другие динамические и кинематические характеристики) были использованы в достаточной степени. Поэтому для выбора оптимальных режимов резания необходимо знать не только материал обрабатываемой заготовки, но и материал и геометрические параметры резца, допустимую величину его износа, а также характеристики станка, намеченного для выполнения обработки.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Глубина резания в основном определяется припуском на обработку, который по возможности стремятся удалить за один проход.</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Величина подачи определяется требуемым классом чистоты обработки. Величина подачи должна быть больше допустимой этим условием, а также жесткостью обрабатываемой заготовки, жесткостью и прочностью резца и прочностью механизмов станка. Определив силы резания, возникающие при выбранных глубинах резания и подачи, можно путем расчета проверить (на основе зависимостей, известных из сопротивления материалов) соответствие выбранного сечения стружки прочности и жесткости детали, резца и прочности механизма подачи станка.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Практически обычно такие расчеты производить приходится не часто, так как в соответствующих нормативах по выбору режимов резания даны значения подач в соответствии с размерами резцов и характеристик металлорежущих станков.</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Скорость резания выбирается в соответствии с определенными значениями глубины резания, подачи и стойкости режущего инструмента, геометрических параметров режущей части. Скорость резания назначается по соответствующим нормативам режимов резания или подсчитывается по эмпирическим формулам.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После выбора всех трех элементов режима резания проверяется их соответствие мощности станка по формуле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N ст = (Pz * v)/(60*102*η) квт,</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где Рz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сила резания в 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v</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 ск</w:t>
      </w:r>
      <w:r w:rsidRPr="00EE2E0D">
        <w:rPr>
          <w:rFonts w:ascii="Times New Roman" w:hAnsi="Times New Roman"/>
          <w:color w:val="000000"/>
          <w:sz w:val="28"/>
          <w:szCs w:val="28"/>
        </w:rPr>
        <w:t>орость резания в м/мин;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η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коэффициент полезного действия станка.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Обычно в нормативах по режимам резания имеются готовые таблицы для определения мощности резания (без учета к. п. д. станка) при определенных значениях выбранного режима резания.</w:t>
      </w:r>
    </w:p>
    <w:p w:rsidR="00991EEE" w:rsidRPr="00C718EB" w:rsidRDefault="00EE2E0D" w:rsidP="00EE2E0D">
      <w:pPr>
        <w:spacing w:after="0" w:line="360" w:lineRule="auto"/>
        <w:ind w:firstLine="709"/>
        <w:jc w:val="both"/>
        <w:rPr>
          <w:rFonts w:ascii="Times New Roman" w:hAnsi="Times New Roman"/>
          <w:color w:val="000000"/>
          <w:sz w:val="28"/>
          <w:szCs w:val="28"/>
        </w:rPr>
      </w:pPr>
      <w:r w:rsidRPr="00C718EB">
        <w:rPr>
          <w:rFonts w:ascii="Times New Roman" w:hAnsi="Times New Roman"/>
          <w:color w:val="000000"/>
          <w:sz w:val="28"/>
          <w:szCs w:val="28"/>
        </w:rPr>
        <w:t>Ра</w:t>
      </w:r>
      <w:r w:rsidR="00991EEE" w:rsidRPr="00C718EB">
        <w:rPr>
          <w:rFonts w:ascii="Times New Roman" w:hAnsi="Times New Roman"/>
          <w:color w:val="000000"/>
          <w:sz w:val="28"/>
          <w:szCs w:val="28"/>
        </w:rPr>
        <w:t>счет режимов резания для наружного точения при черновой обработке углеродистой стали на токарно-винторезном станке 1м63.</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Исходные данные:</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Диаметр обрабатываемой заготовки -</w:t>
      </w:r>
      <w:r w:rsidR="00EE2E0D" w:rsidRPr="00EE2E0D">
        <w:rPr>
          <w:rFonts w:ascii="Times New Roman" w:hAnsi="Times New Roman"/>
          <w:color w:val="000000"/>
          <w:sz w:val="28"/>
          <w:szCs w:val="28"/>
        </w:rPr>
        <w:t>300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Длина заготовки </w:t>
      </w:r>
      <w:r w:rsidR="00EE2E0D" w:rsidRPr="00EE2E0D">
        <w:rPr>
          <w:rFonts w:ascii="Times New Roman" w:hAnsi="Times New Roman"/>
          <w:color w:val="000000"/>
          <w:sz w:val="28"/>
          <w:szCs w:val="28"/>
        </w:rPr>
        <w:t>1200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Резец из твердого сплава Т30К4 с углом в плане </w:t>
      </w:r>
      <w:r w:rsidR="00EE2E0D" w:rsidRPr="00EE2E0D">
        <w:rPr>
          <w:rFonts w:ascii="Times New Roman" w:hAnsi="Times New Roman"/>
          <w:color w:val="000000"/>
          <w:sz w:val="28"/>
          <w:szCs w:val="28"/>
        </w:rPr>
        <w:t>45</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градусов</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Расчет:</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Глубина резания </w:t>
      </w:r>
      <w:r w:rsidRPr="00EE2E0D">
        <w:rPr>
          <w:rFonts w:ascii="Times New Roman" w:hAnsi="Times New Roman"/>
          <w:b/>
          <w:color w:val="000000"/>
          <w:sz w:val="28"/>
          <w:szCs w:val="28"/>
          <w:lang w:val="en-US"/>
        </w:rPr>
        <w:t>t</w:t>
      </w:r>
      <w:r w:rsidRPr="00EE2E0D">
        <w:rPr>
          <w:rFonts w:ascii="Times New Roman" w:hAnsi="Times New Roman"/>
          <w:color w:val="000000"/>
          <w:sz w:val="28"/>
          <w:szCs w:val="28"/>
        </w:rPr>
        <w:t>(мм) определяется толщиной снимаемого слоя металла за один рабочий ход резца, измеренной по перпендикуляру к обрабатываемой поверхности детали.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При черновом точении величина величина </w:t>
      </w:r>
      <w:r w:rsidRPr="00EE2E0D">
        <w:rPr>
          <w:rFonts w:ascii="Times New Roman" w:hAnsi="Times New Roman"/>
          <w:color w:val="000000"/>
          <w:sz w:val="28"/>
          <w:szCs w:val="28"/>
          <w:lang w:val="en-US"/>
        </w:rPr>
        <w:t>t</w:t>
      </w:r>
      <w:r w:rsidRPr="00EE2E0D">
        <w:rPr>
          <w:rFonts w:ascii="Times New Roman" w:hAnsi="Times New Roman"/>
          <w:color w:val="000000"/>
          <w:sz w:val="28"/>
          <w:szCs w:val="28"/>
        </w:rPr>
        <w:t xml:space="preserve"> принимается равной припуску на обработку(</w:t>
      </w:r>
      <w:r w:rsidRPr="00EE2E0D">
        <w:rPr>
          <w:rFonts w:ascii="Times New Roman" w:hAnsi="Times New Roman"/>
          <w:color w:val="000000"/>
          <w:sz w:val="28"/>
          <w:szCs w:val="28"/>
          <w:lang w:val="en-US"/>
        </w:rPr>
        <w:t>h</w:t>
      </w:r>
      <w:r w:rsidRPr="00EE2E0D">
        <w:rPr>
          <w:rFonts w:ascii="Times New Roman" w:hAnsi="Times New Roman"/>
          <w:color w:val="000000"/>
          <w:sz w:val="28"/>
          <w:szCs w:val="28"/>
        </w:rPr>
        <w:t>)=</w:t>
      </w:r>
      <w:r w:rsidR="00EE2E0D" w:rsidRPr="00EE2E0D">
        <w:rPr>
          <w:rFonts w:ascii="Times New Roman" w:hAnsi="Times New Roman"/>
          <w:color w:val="000000"/>
          <w:sz w:val="28"/>
          <w:szCs w:val="28"/>
        </w:rPr>
        <w:t>8</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Подача </w:t>
      </w:r>
      <w:r w:rsidR="00EE2E0D" w:rsidRPr="00EE2E0D">
        <w:rPr>
          <w:rFonts w:ascii="Times New Roman" w:hAnsi="Times New Roman"/>
          <w:b/>
          <w:color w:val="000000"/>
          <w:sz w:val="28"/>
          <w:szCs w:val="28"/>
        </w:rPr>
        <w:t>S</w:t>
      </w:r>
      <w:r w:rsidR="00EE2E0D">
        <w:rPr>
          <w:rFonts w:ascii="Times New Roman" w:hAnsi="Times New Roman"/>
          <w:b/>
          <w:color w:val="000000"/>
          <w:sz w:val="28"/>
          <w:szCs w:val="28"/>
        </w:rPr>
        <w:t xml:space="preserve">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об) Подачей называется путь, пройденный режущей кромкой</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инструмента относительно вращающейся заготовки. По справочным данным для наружного чернового точения углеродистой стали выбираем подачу </w:t>
      </w:r>
      <w:r w:rsidRPr="00EE2E0D">
        <w:rPr>
          <w:rFonts w:ascii="Times New Roman" w:hAnsi="Times New Roman"/>
          <w:color w:val="000000"/>
          <w:sz w:val="28"/>
          <w:szCs w:val="28"/>
          <w:lang w:val="en-US"/>
        </w:rPr>
        <w:t>S</w:t>
      </w:r>
      <w:r w:rsidRPr="00EE2E0D">
        <w:rPr>
          <w:rFonts w:ascii="Times New Roman" w:hAnsi="Times New Roman"/>
          <w:color w:val="000000"/>
          <w:sz w:val="28"/>
          <w:szCs w:val="28"/>
        </w:rPr>
        <w:t>= 0.63</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/об.</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Скорость резания </w:t>
      </w:r>
      <w:r w:rsidRPr="00EE2E0D">
        <w:rPr>
          <w:rFonts w:ascii="Times New Roman" w:hAnsi="Times New Roman"/>
          <w:b/>
          <w:color w:val="000000"/>
          <w:sz w:val="28"/>
          <w:szCs w:val="28"/>
          <w:lang w:val="en-US"/>
        </w:rPr>
        <w:t>V</w:t>
      </w:r>
      <w:r w:rsidRPr="00EE2E0D">
        <w:rPr>
          <w:rFonts w:ascii="Times New Roman" w:hAnsi="Times New Roman"/>
          <w:b/>
          <w:color w:val="000000"/>
          <w:sz w:val="28"/>
          <w:szCs w:val="28"/>
          <w:vertAlign w:val="subscript"/>
        </w:rPr>
        <w:t>р</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(м/мин) зависит от конкретных условий обработки.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При наружном продольном и поперечном точении расчетная скорость резания определяется по эмпирической формуле: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w:t>
      </w:r>
      <w:r w:rsidRPr="00EE2E0D">
        <w:rPr>
          <w:rFonts w:ascii="Times New Roman" w:hAnsi="Times New Roman"/>
          <w:color w:val="000000"/>
          <w:sz w:val="28"/>
          <w:szCs w:val="28"/>
          <w:lang w:val="en-US"/>
        </w:rPr>
        <w:t>C</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T</w:t>
      </w:r>
      <w:r w:rsidRPr="00EE2E0D">
        <w:rPr>
          <w:rFonts w:ascii="Times New Roman" w:hAnsi="Times New Roman"/>
          <w:color w:val="000000"/>
          <w:sz w:val="28"/>
          <w:szCs w:val="28"/>
          <w:vertAlign w:val="superscript"/>
          <w:lang w:val="en-US"/>
        </w:rPr>
        <w:t>m</w:t>
      </w:r>
      <w:r w:rsidRPr="00EE2E0D">
        <w:rPr>
          <w:rFonts w:ascii="Times New Roman" w:hAnsi="Times New Roman"/>
          <w:color w:val="000000"/>
          <w:sz w:val="28"/>
          <w:szCs w:val="28"/>
        </w:rPr>
        <w:t>*</w:t>
      </w:r>
      <w:r w:rsidRPr="00EE2E0D">
        <w:rPr>
          <w:rFonts w:ascii="Times New Roman" w:hAnsi="Times New Roman"/>
          <w:color w:val="000000"/>
          <w:sz w:val="28"/>
          <w:szCs w:val="28"/>
          <w:lang w:val="en-US"/>
        </w:rPr>
        <w:t>t</w:t>
      </w:r>
      <w:r w:rsidRPr="00EE2E0D">
        <w:rPr>
          <w:rFonts w:ascii="Times New Roman" w:hAnsi="Times New Roman"/>
          <w:color w:val="000000"/>
          <w:sz w:val="28"/>
          <w:szCs w:val="28"/>
          <w:vertAlign w:val="superscript"/>
          <w:lang w:val="en-US"/>
        </w:rPr>
        <w:t>x</w:t>
      </w:r>
      <w:r w:rsidRPr="00EE2E0D">
        <w:rPr>
          <w:rFonts w:ascii="Times New Roman" w:hAnsi="Times New Roman"/>
          <w:color w:val="000000"/>
          <w:sz w:val="28"/>
          <w:szCs w:val="28"/>
        </w:rPr>
        <w:t>*</w:t>
      </w:r>
      <w:r w:rsidRPr="00EE2E0D">
        <w:rPr>
          <w:rFonts w:ascii="Times New Roman" w:hAnsi="Times New Roman"/>
          <w:color w:val="000000"/>
          <w:sz w:val="28"/>
          <w:szCs w:val="28"/>
          <w:lang w:val="en-US"/>
        </w:rPr>
        <w:t>S</w:t>
      </w:r>
      <w:r w:rsidRPr="00EE2E0D">
        <w:rPr>
          <w:rFonts w:ascii="Times New Roman" w:hAnsi="Times New Roman"/>
          <w:color w:val="000000"/>
          <w:sz w:val="28"/>
          <w:szCs w:val="28"/>
          <w:vertAlign w:val="superscript"/>
          <w:lang w:val="en-US"/>
        </w:rPr>
        <w:t>Y</w:t>
      </w:r>
      <w:r w:rsidR="00EE2E0D">
        <w:rPr>
          <w:rFonts w:ascii="Times New Roman" w:hAnsi="Times New Roman"/>
          <w:color w:val="000000"/>
          <w:sz w:val="28"/>
          <w:szCs w:val="28"/>
          <w:vertAlign w:val="superscript"/>
        </w:rPr>
        <w:t>,</w:t>
      </w:r>
      <w:r w:rsidRPr="00EE2E0D">
        <w:rPr>
          <w:rFonts w:ascii="Times New Roman" w:hAnsi="Times New Roman"/>
          <w:color w:val="000000"/>
          <w:sz w:val="28"/>
          <w:szCs w:val="28"/>
        </w:rPr>
        <w:t>где</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(1)</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C</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коэффициент, учитывающий условия резания =350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Т-период стойкости инструмента, мин =</w:t>
      </w:r>
      <w:r w:rsidR="00EE2E0D" w:rsidRPr="00EE2E0D">
        <w:rPr>
          <w:rFonts w:ascii="Times New Roman" w:hAnsi="Times New Roman"/>
          <w:color w:val="000000"/>
          <w:sz w:val="28"/>
          <w:szCs w:val="28"/>
        </w:rPr>
        <w:t>90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мин</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S</w:t>
      </w:r>
      <w:r w:rsidRPr="00EE2E0D">
        <w:rPr>
          <w:rFonts w:ascii="Times New Roman" w:hAnsi="Times New Roman"/>
          <w:color w:val="000000"/>
          <w:sz w:val="28"/>
          <w:szCs w:val="28"/>
        </w:rPr>
        <w:t xml:space="preserve"> – подача в мм/об =0.63</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мм</w:t>
      </w:r>
      <w:r w:rsidRPr="00EE2E0D">
        <w:rPr>
          <w:rFonts w:ascii="Times New Roman" w:hAnsi="Times New Roman"/>
          <w:color w:val="000000"/>
          <w:sz w:val="28"/>
          <w:szCs w:val="28"/>
        </w:rPr>
        <w:t>/об</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корректирующий коэффициент</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m</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x</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y</w:t>
      </w:r>
      <w:r w:rsidRPr="00EE2E0D">
        <w:rPr>
          <w:rFonts w:ascii="Times New Roman" w:hAnsi="Times New Roman"/>
          <w:color w:val="000000"/>
          <w:sz w:val="28"/>
          <w:szCs w:val="28"/>
        </w:rPr>
        <w:t xml:space="preserve"> </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п</w:t>
      </w:r>
      <w:r w:rsidRPr="00EE2E0D">
        <w:rPr>
          <w:rFonts w:ascii="Times New Roman" w:hAnsi="Times New Roman"/>
          <w:color w:val="000000"/>
          <w:sz w:val="28"/>
          <w:szCs w:val="28"/>
        </w:rPr>
        <w:t>оказатели степени (выбираем из таблицы 0.15, 0.35, 0.20 соответственно)</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Корректирующий коэффициент определяется по формуле: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mv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nv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и</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фи</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r</w:t>
      </w:r>
      <w:r w:rsidR="00EE2E0D">
        <w:rPr>
          <w:rFonts w:ascii="Times New Roman" w:hAnsi="Times New Roman"/>
          <w:color w:val="000000"/>
          <w:sz w:val="28"/>
          <w:szCs w:val="28"/>
          <w:vertAlign w:val="subscript"/>
        </w:rPr>
        <w:t>,</w:t>
      </w:r>
      <w:r w:rsidRPr="00EE2E0D">
        <w:rPr>
          <w:rFonts w:ascii="Times New Roman" w:hAnsi="Times New Roman"/>
          <w:color w:val="000000"/>
          <w:sz w:val="28"/>
          <w:szCs w:val="28"/>
        </w:rPr>
        <w:t>где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mv</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коэффициент, учитывающий влияние материала заготовки =1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nv</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коэффициент, учитывающий состояние поверхности заготовки =0.85</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и</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коэффициент, учитывающий материал режущей части резца =1.4</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 xml:space="preserve">фи </w:t>
      </w:r>
      <w:r w:rsidRPr="00EE2E0D">
        <w:rPr>
          <w:rFonts w:ascii="Times New Roman" w:hAnsi="Times New Roman"/>
          <w:color w:val="000000"/>
          <w:sz w:val="28"/>
          <w:szCs w:val="28"/>
        </w:rPr>
        <w:t>- коэффициент, учитывающий главный угол в плане резца =1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r</w:t>
      </w:r>
      <w:r w:rsidRPr="00EE2E0D">
        <w:rPr>
          <w:rFonts w:ascii="Times New Roman" w:hAnsi="Times New Roman"/>
          <w:color w:val="000000"/>
          <w:sz w:val="28"/>
          <w:szCs w:val="28"/>
        </w:rPr>
        <w:t xml:space="preserve"> – коэффициент, учитывающий величину радиуса при вершине резца =1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v</w:t>
      </w:r>
      <w:r w:rsidRPr="00EE2E0D">
        <w:rPr>
          <w:rFonts w:ascii="Times New Roman" w:hAnsi="Times New Roman"/>
          <w:color w:val="000000"/>
          <w:sz w:val="28"/>
          <w:szCs w:val="28"/>
        </w:rPr>
        <w:t>=1*0.85*1.4*1*1=1.19</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Теперь по формуле (1) определяем расчетную скорость резания: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=350*1.19/90</w:t>
      </w:r>
      <w:r w:rsidRPr="00EE2E0D">
        <w:rPr>
          <w:rFonts w:ascii="Times New Roman" w:hAnsi="Times New Roman"/>
          <w:color w:val="000000"/>
          <w:sz w:val="28"/>
          <w:szCs w:val="28"/>
          <w:vertAlign w:val="superscript"/>
        </w:rPr>
        <w:t>0.15</w:t>
      </w:r>
      <w:r w:rsidRPr="00EE2E0D">
        <w:rPr>
          <w:rFonts w:ascii="Times New Roman" w:hAnsi="Times New Roman"/>
          <w:color w:val="000000"/>
          <w:sz w:val="28"/>
          <w:szCs w:val="28"/>
        </w:rPr>
        <w:t>*8</w:t>
      </w:r>
      <w:r w:rsidRPr="00EE2E0D">
        <w:rPr>
          <w:rFonts w:ascii="Times New Roman" w:hAnsi="Times New Roman"/>
          <w:color w:val="000000"/>
          <w:sz w:val="28"/>
          <w:szCs w:val="28"/>
          <w:vertAlign w:val="superscript"/>
        </w:rPr>
        <w:t>0.35</w:t>
      </w:r>
      <w:r w:rsidRPr="00EE2E0D">
        <w:rPr>
          <w:rFonts w:ascii="Times New Roman" w:hAnsi="Times New Roman"/>
          <w:color w:val="000000"/>
          <w:sz w:val="28"/>
          <w:szCs w:val="28"/>
        </w:rPr>
        <w:t>*0.63</w:t>
      </w:r>
      <w:r w:rsidRPr="00EE2E0D">
        <w:rPr>
          <w:rFonts w:ascii="Times New Roman" w:hAnsi="Times New Roman"/>
          <w:color w:val="000000"/>
          <w:sz w:val="28"/>
          <w:szCs w:val="28"/>
          <w:vertAlign w:val="superscript"/>
        </w:rPr>
        <w:t>0.2</w:t>
      </w:r>
      <w:r w:rsidRPr="00EE2E0D">
        <w:rPr>
          <w:rFonts w:ascii="Times New Roman" w:hAnsi="Times New Roman"/>
          <w:color w:val="000000"/>
          <w:sz w:val="28"/>
          <w:szCs w:val="28"/>
        </w:rPr>
        <w:t>=112,87</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/мин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Для проверки возможности реализации </w:t>
      </w: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lang w:val="en-US"/>
        </w:rPr>
        <w:t>p</w:t>
      </w:r>
      <w:r w:rsid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xml:space="preserve">на нашем станке определим расчетную частоту вращения шпинделя </w:t>
      </w: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 xml:space="preserve"> 1/мин: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*1000/</w:t>
      </w:r>
      <w:r w:rsidRPr="00EE2E0D">
        <w:rPr>
          <w:rFonts w:ascii="Times New Roman" w:hAnsi="Times New Roman"/>
          <w:color w:val="000000"/>
          <w:sz w:val="28"/>
          <w:szCs w:val="28"/>
        </w:rPr>
        <w:fldChar w:fldCharType="begin"/>
      </w:r>
      <w:r w:rsidRPr="00EE2E0D">
        <w:rPr>
          <w:rFonts w:ascii="Times New Roman" w:hAnsi="Times New Roman"/>
          <w:color w:val="000000"/>
          <w:sz w:val="28"/>
          <w:szCs w:val="28"/>
        </w:rPr>
        <w:instrText xml:space="preserve"> QUOTE </w:instrText>
      </w:r>
      <w:r w:rsidR="00CE182B">
        <w:rPr>
          <w:rFonts w:ascii="Times New Roman" w:hAnsi="Times New Roman"/>
          <w:color w:val="000000"/>
          <w:sz w:val="28"/>
        </w:rPr>
        <w:pict>
          <v:shape id="_x0000_i1032"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2F3C25&quot;/&gt;&lt;wsp:rsid wsp:val=&quot;003545FB&quot;/&gt;&lt;wsp:rsid wsp:val=&quot;00387751&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2F3C25&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E2E0D">
        <w:rPr>
          <w:rFonts w:ascii="Times New Roman" w:hAnsi="Times New Roman"/>
          <w:color w:val="000000"/>
          <w:sz w:val="28"/>
          <w:szCs w:val="28"/>
        </w:rPr>
        <w:instrText xml:space="preserve"> </w:instrText>
      </w:r>
      <w:r w:rsidRPr="00EE2E0D">
        <w:rPr>
          <w:rFonts w:ascii="Times New Roman" w:hAnsi="Times New Roman"/>
          <w:color w:val="000000"/>
          <w:sz w:val="28"/>
          <w:szCs w:val="28"/>
        </w:rPr>
        <w:fldChar w:fldCharType="separate"/>
      </w:r>
      <w:r w:rsidR="00CE182B">
        <w:rPr>
          <w:rFonts w:ascii="Times New Roman" w:hAnsi="Times New Roman"/>
          <w:color w:val="000000"/>
          <w:sz w:val="28"/>
        </w:rPr>
        <w:pict>
          <v:shape id="_x0000_i1033"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2F3C25&quot;/&gt;&lt;wsp:rsid wsp:val=&quot;003545FB&quot;/&gt;&lt;wsp:rsid wsp:val=&quot;00387751&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2F3C25&quot;&gt;&lt;m:oMathPara&gt;&lt;m:oMath&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E2E0D">
        <w:rPr>
          <w:rFonts w:ascii="Times New Roman" w:hAnsi="Times New Roman"/>
          <w:color w:val="000000"/>
          <w:sz w:val="28"/>
          <w:szCs w:val="28"/>
        </w:rPr>
        <w:fldChar w:fldCharType="end"/>
      </w:r>
      <w:r w:rsidRPr="00EE2E0D">
        <w:rPr>
          <w:rFonts w:ascii="Times New Roman" w:hAnsi="Times New Roman"/>
          <w:color w:val="000000"/>
          <w:sz w:val="28"/>
          <w:szCs w:val="28"/>
        </w:rPr>
        <w:t>*</w:t>
      </w:r>
      <w:r w:rsidRPr="00EE2E0D">
        <w:rPr>
          <w:rFonts w:ascii="Times New Roman" w:hAnsi="Times New Roman"/>
          <w:color w:val="000000"/>
          <w:sz w:val="28"/>
          <w:szCs w:val="28"/>
          <w:lang w:val="en-US"/>
        </w:rPr>
        <w:t>D</w:t>
      </w:r>
      <w:r w:rsidRPr="00EE2E0D">
        <w:rPr>
          <w:rFonts w:ascii="Times New Roman" w:hAnsi="Times New Roman"/>
          <w:color w:val="000000"/>
          <w:sz w:val="28"/>
          <w:szCs w:val="28"/>
          <w:vertAlign w:val="subscript"/>
        </w:rPr>
        <w:t>0</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г</w:t>
      </w:r>
      <w:r w:rsidRPr="00EE2E0D">
        <w:rPr>
          <w:rFonts w:ascii="Times New Roman" w:hAnsi="Times New Roman"/>
          <w:color w:val="000000"/>
          <w:sz w:val="28"/>
          <w:szCs w:val="28"/>
        </w:rPr>
        <w:t>де</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D</w:t>
      </w:r>
      <w:r w:rsidRPr="00EE2E0D">
        <w:rPr>
          <w:rFonts w:ascii="Times New Roman" w:hAnsi="Times New Roman"/>
          <w:color w:val="000000"/>
          <w:sz w:val="28"/>
          <w:szCs w:val="28"/>
          <w:vertAlign w:val="subscript"/>
        </w:rPr>
        <w:t>0</w:t>
      </w:r>
      <w:r w:rsidRPr="00EE2E0D">
        <w:rPr>
          <w:rFonts w:ascii="Times New Roman" w:hAnsi="Times New Roman"/>
          <w:color w:val="000000"/>
          <w:sz w:val="28"/>
          <w:szCs w:val="28"/>
        </w:rPr>
        <w:t>-диаметр заготовки до обработки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=112.87*1000/3.14*300=119.8 об/мин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Наименьшая близкая частота на станке является </w:t>
      </w:r>
      <w:r w:rsidR="00EE2E0D" w:rsidRPr="00EE2E0D">
        <w:rPr>
          <w:rFonts w:ascii="Times New Roman" w:hAnsi="Times New Roman"/>
          <w:color w:val="000000"/>
          <w:sz w:val="28"/>
          <w:szCs w:val="28"/>
        </w:rPr>
        <w:t>100</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об</w:t>
      </w:r>
      <w:r w:rsidRPr="00EE2E0D">
        <w:rPr>
          <w:rFonts w:ascii="Times New Roman" w:hAnsi="Times New Roman"/>
          <w:color w:val="000000"/>
          <w:sz w:val="28"/>
          <w:szCs w:val="28"/>
        </w:rPr>
        <w:t>/мин. =</w:t>
      </w: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rPr>
        <w:t>ст</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По принятому значению </w:t>
      </w: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rPr>
        <w:t xml:space="preserve">ст </w:t>
      </w:r>
      <w:r w:rsidRPr="00EE2E0D">
        <w:rPr>
          <w:rFonts w:ascii="Times New Roman" w:hAnsi="Times New Roman"/>
          <w:color w:val="000000"/>
          <w:sz w:val="28"/>
          <w:szCs w:val="28"/>
        </w:rPr>
        <w:t xml:space="preserve">определяем фактическую скорость резания </w:t>
      </w: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rPr>
        <w:t xml:space="preserve"> м/мин:</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rPr>
        <w:t>=</w:t>
      </w:r>
      <w:r w:rsidRPr="00EE2E0D">
        <w:rPr>
          <w:rFonts w:ascii="Times New Roman" w:hAnsi="Times New Roman"/>
          <w:color w:val="000000"/>
          <w:sz w:val="28"/>
          <w:szCs w:val="28"/>
        </w:rPr>
        <w:fldChar w:fldCharType="begin"/>
      </w:r>
      <w:r w:rsidRPr="00EE2E0D">
        <w:rPr>
          <w:rFonts w:ascii="Times New Roman" w:hAnsi="Times New Roman"/>
          <w:color w:val="000000"/>
          <w:sz w:val="28"/>
          <w:szCs w:val="28"/>
        </w:rPr>
        <w:instrText xml:space="preserve"> QUOTE </w:instrText>
      </w:r>
      <w:r w:rsidR="00CE182B">
        <w:rPr>
          <w:rFonts w:ascii="Times New Roman" w:hAnsi="Times New Roman"/>
          <w:color w:val="000000"/>
          <w:sz w:val="28"/>
        </w:rPr>
        <w:pict>
          <v:shape id="_x0000_i1034"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3545FB&quot;/&gt;&lt;wsp:rsid wsp:val=&quot;00387751&quot;/&gt;&lt;wsp:rsid wsp:val=&quot;003A36FF&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3A36FF&quot;&gt;&lt;m:oMathPara&gt;&lt;m:oMath&gt;&lt;m:r&gt;&lt;w:rPr&gt;&lt;w:rFonts w:ascii=&quot;Cambria Math&quot; w:h-ansi=&quot;Cambria Math&quot;/&gt;&lt;wx:font wx:val=&quot;Cambria Math&quot;/&gt;&lt;w:i/&gt;&lt;w:sz w:val=&quot;28&quot;/&gt;&lt;w:sz-cs w:val=&quot;28&quot;/&gt;&lt;/w:rPr&gt;&lt;m:t&gt;ПЂ&lt;/m:t&gt;&lt;/m:r&gt;&lt;m:r&gt;&lt;w:rPr&gt;&lt;w:rFonts w:ascii=&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E2E0D">
        <w:rPr>
          <w:rFonts w:ascii="Times New Roman" w:hAnsi="Times New Roman"/>
          <w:color w:val="000000"/>
          <w:sz w:val="28"/>
          <w:szCs w:val="28"/>
        </w:rPr>
        <w:instrText xml:space="preserve"> </w:instrText>
      </w:r>
      <w:r w:rsidRPr="00EE2E0D">
        <w:rPr>
          <w:rFonts w:ascii="Times New Roman" w:hAnsi="Times New Roman"/>
          <w:color w:val="000000"/>
          <w:sz w:val="28"/>
          <w:szCs w:val="28"/>
        </w:rPr>
        <w:fldChar w:fldCharType="separate"/>
      </w:r>
      <w:r w:rsidR="00CE182B">
        <w:rPr>
          <w:rFonts w:ascii="Times New Roman" w:hAnsi="Times New Roman"/>
          <w:color w:val="000000"/>
          <w:sz w:val="28"/>
        </w:rPr>
        <w:pict>
          <v:shape id="_x0000_i1035" type="#_x0000_t75" style="width:2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A0D94&quot;/&gt;&lt;wsp:rsid wsp:val=&quot;000004F6&quot;/&gt;&lt;wsp:rsid wsp:val=&quot;000C29B8&quot;/&gt;&lt;wsp:rsid wsp:val=&quot;000E2D11&quot;/&gt;&lt;wsp:rsid wsp:val=&quot;001210AB&quot;/&gt;&lt;wsp:rsid wsp:val=&quot;0012180A&quot;/&gt;&lt;wsp:rsid wsp:val=&quot;0013452F&quot;/&gt;&lt;wsp:rsid wsp:val=&quot;001606BD&quot;/&gt;&lt;wsp:rsid wsp:val=&quot;00250EBB&quot;/&gt;&lt;wsp:rsid wsp:val=&quot;0025508E&quot;/&gt;&lt;wsp:rsid wsp:val=&quot;0028678C&quot;/&gt;&lt;wsp:rsid wsp:val=&quot;00296160&quot;/&gt;&lt;wsp:rsid wsp:val=&quot;002D515E&quot;/&gt;&lt;wsp:rsid wsp:val=&quot;003545FB&quot;/&gt;&lt;wsp:rsid wsp:val=&quot;00387751&quot;/&gt;&lt;wsp:rsid wsp:val=&quot;003A36FF&quot;/&gt;&lt;wsp:rsid wsp:val=&quot;00473889&quot;/&gt;&lt;wsp:rsid wsp:val=&quot;005573AE&quot;/&gt;&lt;wsp:rsid wsp:val=&quot;0056252B&quot;/&gt;&lt;wsp:rsid wsp:val=&quot;005913AB&quot;/&gt;&lt;wsp:rsid wsp:val=&quot;005B1446&quot;/&gt;&lt;wsp:rsid wsp:val=&quot;005F37BE&quot;/&gt;&lt;wsp:rsid wsp:val=&quot;006E294B&quot;/&gt;&lt;wsp:rsid wsp:val=&quot;0075028F&quot;/&gt;&lt;wsp:rsid wsp:val=&quot;007B12AD&quot;/&gt;&lt;wsp:rsid wsp:val=&quot;00811E66&quot;/&gt;&lt;wsp:rsid wsp:val=&quot;00816B74&quot;/&gt;&lt;wsp:rsid wsp:val=&quot;008A5560&quot;/&gt;&lt;wsp:rsid wsp:val=&quot;008E3044&quot;/&gt;&lt;wsp:rsid wsp:val=&quot;008E7873&quot;/&gt;&lt;wsp:rsid wsp:val=&quot;00930F70&quot;/&gt;&lt;wsp:rsid wsp:val=&quot;009919FE&quot;/&gt;&lt;wsp:rsid wsp:val=&quot;00A15982&quot;/&gt;&lt;wsp:rsid wsp:val=&quot;00B45FDB&quot;/&gt;&lt;wsp:rsid wsp:val=&quot;00B543B3&quot;/&gt;&lt;wsp:rsid wsp:val=&quot;00BA0D94&quot;/&gt;&lt;wsp:rsid wsp:val=&quot;00C70FB1&quot;/&gt;&lt;wsp:rsid wsp:val=&quot;00C90FCF&quot;/&gt;&lt;wsp:rsid wsp:val=&quot;00CD0BF7&quot;/&gt;&lt;wsp:rsid wsp:val=&quot;00DB5151&quot;/&gt;&lt;wsp:rsid wsp:val=&quot;00DE2B48&quot;/&gt;&lt;wsp:rsid wsp:val=&quot;00E05AC7&quot;/&gt;&lt;wsp:rsid wsp:val=&quot;00E43836&quot;/&gt;&lt;wsp:rsid wsp:val=&quot;00E75379&quot;/&gt;&lt;wsp:rsid wsp:val=&quot;00F123A2&quot;/&gt;&lt;wsp:rsid wsp:val=&quot;00F47FEE&quot;/&gt;&lt;wsp:rsid wsp:val=&quot;00FA3949&quot;/&gt;&lt;wsp:rsid wsp:val=&quot;00FB49A3&quot;/&gt;&lt;wsp:rsid wsp:val=&quot;00FC0F0B&quot;/&gt;&lt;/wsp:rsids&gt;&lt;/w:docPr&gt;&lt;w:body&gt;&lt;w:p wsp:rsidR=&quot;00000000&quot; wsp:rsidRDefault=&quot;003A36FF&quot;&gt;&lt;m:oMathPara&gt;&lt;m:oMath&gt;&lt;m:r&gt;&lt;w:rPr&gt;&lt;w:rFonts w:ascii=&quot;Cambria Math&quot; w:h-ansi=&quot;Cambria Math&quot;/&gt;&lt;wx:font wx:val=&quot;Cambria Math&quot;/&gt;&lt;w:i/&gt;&lt;w:sz w:val=&quot;28&quot;/&gt;&lt;w:sz-cs w:val=&quot;28&quot;/&gt;&lt;/w:rPr&gt;&lt;m:t&gt;ПЂ&lt;/m:t&gt;&lt;/m:r&gt;&lt;m:r&gt;&lt;w:rPr&gt;&lt;w:rFonts w:ascii=&quot;Times New Roman&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EE2E0D">
        <w:rPr>
          <w:rFonts w:ascii="Times New Roman" w:hAnsi="Times New Roman"/>
          <w:color w:val="000000"/>
          <w:sz w:val="28"/>
          <w:szCs w:val="28"/>
        </w:rPr>
        <w:fldChar w:fldCharType="end"/>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D</w:t>
      </w:r>
      <w:r w:rsidRPr="00EE2E0D">
        <w:rPr>
          <w:rFonts w:ascii="Times New Roman" w:hAnsi="Times New Roman"/>
          <w:color w:val="000000"/>
          <w:sz w:val="28"/>
          <w:szCs w:val="28"/>
          <w:vertAlign w:val="subscript"/>
        </w:rPr>
        <w:t>0</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rPr>
        <w:t>ст</w:t>
      </w:r>
      <w:r w:rsidRPr="00EE2E0D">
        <w:rPr>
          <w:rFonts w:ascii="Times New Roman" w:hAnsi="Times New Roman"/>
          <w:color w:val="000000"/>
          <w:sz w:val="28"/>
          <w:szCs w:val="28"/>
        </w:rPr>
        <w:t>/1000=3.14*100*300/1000=94.2</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/мин</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Сила резания Р</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Н</w:t>
      </w:r>
      <w:r w:rsidRPr="00EE2E0D">
        <w:rPr>
          <w:rFonts w:ascii="Times New Roman" w:hAnsi="Times New Roman"/>
          <w:color w:val="000000"/>
          <w:sz w:val="28"/>
          <w:szCs w:val="28"/>
        </w:rPr>
        <w:t xml:space="preserve"> раскладывается на составляющие силы</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н</w:t>
      </w:r>
      <w:r w:rsidRPr="00EE2E0D">
        <w:rPr>
          <w:rFonts w:ascii="Times New Roman" w:hAnsi="Times New Roman"/>
          <w:color w:val="000000"/>
          <w:sz w:val="28"/>
          <w:szCs w:val="28"/>
        </w:rPr>
        <w:t>аправленные по осям координат станк</w:t>
      </w:r>
      <w:r w:rsidR="00EE2E0D" w:rsidRPr="00EE2E0D">
        <w:rPr>
          <w:rFonts w:ascii="Times New Roman" w:hAnsi="Times New Roman"/>
          <w:color w:val="000000"/>
          <w:sz w:val="28"/>
          <w:szCs w:val="28"/>
        </w:rPr>
        <w:t>а</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(тангенсальную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р</w:t>
      </w:r>
      <w:r w:rsidRPr="00EE2E0D">
        <w:rPr>
          <w:rFonts w:ascii="Times New Roman" w:hAnsi="Times New Roman"/>
          <w:color w:val="000000"/>
          <w:sz w:val="28"/>
          <w:szCs w:val="28"/>
        </w:rPr>
        <w:t>адиальную</w:t>
      </w:r>
      <w:r w:rsid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y</w:t>
      </w:r>
      <w:r w:rsidR="00EE2E0D">
        <w:rPr>
          <w:rFonts w:ascii="Times New Roman" w:hAnsi="Times New Roman"/>
          <w:color w:val="000000"/>
          <w:sz w:val="28"/>
          <w:szCs w:val="28"/>
          <w:vertAlign w:val="subscript"/>
        </w:rPr>
        <w:t>,</w:t>
      </w:r>
      <w:r w:rsidRPr="00EE2E0D">
        <w:rPr>
          <w:rFonts w:ascii="Times New Roman" w:hAnsi="Times New Roman"/>
          <w:color w:val="000000"/>
          <w:sz w:val="28"/>
          <w:szCs w:val="28"/>
        </w:rPr>
        <w:t>осевую</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x</w:t>
      </w:r>
      <w:r w:rsidR="00EE2E0D">
        <w:rPr>
          <w:rFonts w:ascii="Times New Roman" w:hAnsi="Times New Roman"/>
          <w:color w:val="000000"/>
          <w:sz w:val="28"/>
          <w:szCs w:val="28"/>
          <w:vertAlign w:val="subscript"/>
        </w:rPr>
        <w:t>)</w:t>
      </w:r>
      <w:r w:rsidRPr="00EE2E0D">
        <w:rPr>
          <w:rFonts w:ascii="Times New Roman" w:hAnsi="Times New Roman"/>
          <w:color w:val="000000"/>
          <w:sz w:val="28"/>
          <w:szCs w:val="28"/>
        </w:rPr>
        <w:t xml:space="preserve"> и рассчитывается по формуле: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Pr="00EE2E0D">
        <w:rPr>
          <w:rFonts w:ascii="Times New Roman" w:hAnsi="Times New Roman"/>
          <w:color w:val="000000"/>
          <w:sz w:val="28"/>
          <w:szCs w:val="28"/>
          <w:vertAlign w:val="subscript"/>
        </w:rPr>
        <w:t>,</w:t>
      </w:r>
      <w:r w:rsidRPr="00EE2E0D">
        <w:rPr>
          <w:rFonts w:ascii="Times New Roman" w:hAnsi="Times New Roman"/>
          <w:color w:val="000000"/>
          <w:sz w:val="28"/>
          <w:szCs w:val="28"/>
          <w:vertAlign w:val="subscript"/>
          <w:lang w:val="en-US"/>
        </w:rPr>
        <w:t>x</w:t>
      </w:r>
      <w:r w:rsidRPr="00EE2E0D">
        <w:rPr>
          <w:rFonts w:ascii="Times New Roman" w:hAnsi="Times New Roman"/>
          <w:color w:val="000000"/>
          <w:sz w:val="28"/>
          <w:szCs w:val="28"/>
          <w:vertAlign w:val="subscript"/>
        </w:rPr>
        <w:t>,</w:t>
      </w:r>
      <w:r w:rsidRPr="00EE2E0D">
        <w:rPr>
          <w:rFonts w:ascii="Times New Roman" w:hAnsi="Times New Roman"/>
          <w:color w:val="000000"/>
          <w:sz w:val="28"/>
          <w:szCs w:val="28"/>
          <w:vertAlign w:val="subscript"/>
          <w:lang w:val="en-US"/>
        </w:rPr>
        <w:t>y</w:t>
      </w:r>
      <w:r w:rsidRPr="00EE2E0D">
        <w:rPr>
          <w:rFonts w:ascii="Times New Roman" w:hAnsi="Times New Roman"/>
          <w:color w:val="000000"/>
          <w:sz w:val="28"/>
          <w:szCs w:val="28"/>
        </w:rPr>
        <w:t>=10*</w:t>
      </w:r>
      <w:r w:rsidRPr="00EE2E0D">
        <w:rPr>
          <w:rFonts w:ascii="Times New Roman" w:hAnsi="Times New Roman"/>
          <w:color w:val="000000"/>
          <w:sz w:val="28"/>
          <w:szCs w:val="28"/>
          <w:lang w:val="en-US"/>
        </w:rPr>
        <w:t>C</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w:t>
      </w:r>
      <w:r w:rsidRPr="00EE2E0D">
        <w:rPr>
          <w:rFonts w:ascii="Times New Roman" w:hAnsi="Times New Roman"/>
          <w:color w:val="000000"/>
          <w:sz w:val="28"/>
          <w:szCs w:val="28"/>
          <w:lang w:val="en-US"/>
        </w:rPr>
        <w:t>t</w:t>
      </w:r>
      <w:r w:rsidRPr="00EE2E0D">
        <w:rPr>
          <w:rFonts w:ascii="Times New Roman" w:hAnsi="Times New Roman"/>
          <w:color w:val="000000"/>
          <w:sz w:val="28"/>
          <w:szCs w:val="28"/>
          <w:vertAlign w:val="superscript"/>
          <w:lang w:val="en-US"/>
        </w:rPr>
        <w:t>x</w:t>
      </w:r>
      <w:r w:rsidRPr="00EE2E0D">
        <w:rPr>
          <w:rFonts w:ascii="Times New Roman" w:hAnsi="Times New Roman"/>
          <w:color w:val="000000"/>
          <w:sz w:val="28"/>
          <w:szCs w:val="28"/>
        </w:rPr>
        <w:t>*</w:t>
      </w:r>
      <w:r w:rsidRPr="00EE2E0D">
        <w:rPr>
          <w:rFonts w:ascii="Times New Roman" w:hAnsi="Times New Roman"/>
          <w:color w:val="000000"/>
          <w:sz w:val="28"/>
          <w:szCs w:val="28"/>
          <w:lang w:val="en-US"/>
        </w:rPr>
        <w:t>S</w:t>
      </w:r>
      <w:r w:rsidRPr="00EE2E0D">
        <w:rPr>
          <w:rFonts w:ascii="Times New Roman" w:hAnsi="Times New Roman"/>
          <w:color w:val="000000"/>
          <w:sz w:val="28"/>
          <w:szCs w:val="28"/>
          <w:vertAlign w:val="superscript"/>
          <w:lang w:val="en-US"/>
        </w:rPr>
        <w:t>y</w:t>
      </w:r>
      <w:r w:rsidRPr="00EE2E0D">
        <w:rPr>
          <w:rFonts w:ascii="Times New Roman" w:hAnsi="Times New Roman"/>
          <w:color w:val="000000"/>
          <w:sz w:val="28"/>
          <w:szCs w:val="28"/>
        </w:rPr>
        <w:t>*</w:t>
      </w: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vertAlign w:val="superscript"/>
          <w:lang w:val="en-US"/>
        </w:rPr>
        <w:t>n</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p</w:t>
      </w:r>
      <w:r w:rsidR="00EE2E0D">
        <w:rPr>
          <w:rFonts w:ascii="Times New Roman" w:hAnsi="Times New Roman"/>
          <w:color w:val="000000"/>
          <w:sz w:val="28"/>
          <w:szCs w:val="28"/>
          <w:vertAlign w:val="subscript"/>
        </w:rPr>
        <w:t>,</w:t>
      </w:r>
      <w:r w:rsidRPr="00EE2E0D">
        <w:rPr>
          <w:rFonts w:ascii="Times New Roman" w:hAnsi="Times New Roman"/>
          <w:color w:val="000000"/>
          <w:sz w:val="28"/>
          <w:szCs w:val="28"/>
        </w:rPr>
        <w:t>где (2)</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w:t>
      </w:r>
      <w:r w:rsidRPr="00EE2E0D">
        <w:rPr>
          <w:rFonts w:ascii="Times New Roman" w:hAnsi="Times New Roman"/>
          <w:color w:val="000000"/>
          <w:sz w:val="28"/>
          <w:szCs w:val="28"/>
          <w:vertAlign w:val="subscript"/>
        </w:rPr>
        <w:t xml:space="preserve">р </w:t>
      </w:r>
      <w:r w:rsidRPr="00EE2E0D">
        <w:rPr>
          <w:rFonts w:ascii="Times New Roman" w:hAnsi="Times New Roman"/>
          <w:color w:val="000000"/>
          <w:sz w:val="28"/>
          <w:szCs w:val="28"/>
        </w:rPr>
        <w:t>- постоянный коэффициент =300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X</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y</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n</w:t>
      </w:r>
      <w:r w:rsidRPr="00EE2E0D">
        <w:rPr>
          <w:rFonts w:ascii="Times New Roman" w:hAnsi="Times New Roman"/>
          <w:color w:val="000000"/>
          <w:sz w:val="28"/>
          <w:szCs w:val="28"/>
        </w:rPr>
        <w:t xml:space="preserve"> – показатели степени (1, 0.75, -0.15 соответственно)</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 xml:space="preserve"> – поправочный коэффициент</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 xml:space="preserve"> = К</w:t>
      </w:r>
      <w:r w:rsidRPr="00EE2E0D">
        <w:rPr>
          <w:rFonts w:ascii="Times New Roman" w:hAnsi="Times New Roman"/>
          <w:color w:val="000000"/>
          <w:sz w:val="28"/>
          <w:szCs w:val="28"/>
          <w:vertAlign w:val="subscript"/>
          <w:lang w:val="en-US"/>
        </w:rPr>
        <w:t>mp</w:t>
      </w:r>
      <w:r w:rsidRPr="00EE2E0D">
        <w:rPr>
          <w:rFonts w:ascii="Times New Roman" w:hAnsi="Times New Roman"/>
          <w:color w:val="000000"/>
          <w:sz w:val="28"/>
          <w:szCs w:val="28"/>
        </w:rPr>
        <w:t>*К</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vertAlign w:val="subscript"/>
          <w:lang w:val="en-US"/>
        </w:rPr>
        <w:t>up</w:t>
      </w:r>
      <w:r w:rsidRPr="00EE2E0D">
        <w:rPr>
          <w:rFonts w:ascii="Times New Roman" w:hAnsi="Times New Roman"/>
          <w:color w:val="000000"/>
          <w:sz w:val="28"/>
          <w:szCs w:val="28"/>
        </w:rPr>
        <w:t>*К</w:t>
      </w:r>
      <w:r w:rsidRPr="00EE2E0D">
        <w:rPr>
          <w:rFonts w:ascii="Times New Roman" w:hAnsi="Times New Roman"/>
          <w:color w:val="000000"/>
          <w:sz w:val="28"/>
          <w:szCs w:val="28"/>
          <w:vertAlign w:val="subscript"/>
        </w:rPr>
        <w:t>у</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л</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rp</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=0.94, где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w:t>
      </w:r>
      <w:r w:rsidRPr="00EE2E0D">
        <w:rPr>
          <w:rFonts w:ascii="Times New Roman" w:hAnsi="Times New Roman"/>
          <w:color w:val="000000"/>
          <w:sz w:val="28"/>
          <w:szCs w:val="28"/>
          <w:vertAlign w:val="subscript"/>
        </w:rPr>
        <w:t xml:space="preserve">mp </w:t>
      </w:r>
      <w:r w:rsidRPr="00EE2E0D">
        <w:rPr>
          <w:rFonts w:ascii="Times New Roman" w:hAnsi="Times New Roman"/>
          <w:color w:val="000000"/>
          <w:sz w:val="28"/>
          <w:szCs w:val="28"/>
        </w:rPr>
        <w:t xml:space="preserve">= 1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коэффициент, учитывающий влияние материала детали на силовые зависимости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vertAlign w:val="subscript"/>
          <w:lang w:val="en-US"/>
        </w:rPr>
        <w:t>up</w:t>
      </w:r>
      <w:r w:rsidRPr="00EE2E0D">
        <w:rPr>
          <w:rFonts w:ascii="Times New Roman" w:hAnsi="Times New Roman"/>
          <w:color w:val="000000"/>
          <w:sz w:val="28"/>
          <w:szCs w:val="28"/>
        </w:rPr>
        <w:t>=1</w:t>
      </w:r>
      <w:r w:rsidRPr="00EE2E0D">
        <w:rPr>
          <w:rFonts w:ascii="Times New Roman" w:hAnsi="Times New Roman"/>
          <w:color w:val="000000"/>
          <w:sz w:val="28"/>
          <w:szCs w:val="28"/>
          <w:vertAlign w:val="subscript"/>
        </w:rPr>
        <w:t>,</w:t>
      </w:r>
      <w:r w:rsidRPr="00EE2E0D">
        <w:rPr>
          <w:rFonts w:ascii="Times New Roman" w:hAnsi="Times New Roman"/>
          <w:color w:val="000000"/>
          <w:sz w:val="28"/>
          <w:szCs w:val="28"/>
        </w:rPr>
        <w:t xml:space="preserve"> К</w:t>
      </w:r>
      <w:r w:rsidRPr="00EE2E0D">
        <w:rPr>
          <w:rFonts w:ascii="Times New Roman" w:hAnsi="Times New Roman"/>
          <w:color w:val="000000"/>
          <w:sz w:val="28"/>
          <w:szCs w:val="28"/>
          <w:vertAlign w:val="subscript"/>
        </w:rPr>
        <w:t>у</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=0.94</w:t>
      </w:r>
      <w:r w:rsidRPr="00EE2E0D">
        <w:rPr>
          <w:rFonts w:ascii="Times New Roman" w:hAnsi="Times New Roman"/>
          <w:color w:val="000000"/>
          <w:sz w:val="28"/>
          <w:szCs w:val="28"/>
          <w:vertAlign w:val="subscript"/>
        </w:rPr>
        <w:t>,</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rPr>
        <w:t>л</w:t>
      </w:r>
      <w:r w:rsidRPr="00EE2E0D">
        <w:rPr>
          <w:rFonts w:ascii="Times New Roman" w:hAnsi="Times New Roman"/>
          <w:color w:val="000000"/>
          <w:sz w:val="28"/>
          <w:szCs w:val="28"/>
          <w:vertAlign w:val="subscript"/>
          <w:lang w:val="en-US"/>
        </w:rPr>
        <w:t>p</w:t>
      </w:r>
      <w:r w:rsidRPr="00EE2E0D">
        <w:rPr>
          <w:rFonts w:ascii="Times New Roman" w:hAnsi="Times New Roman"/>
          <w:color w:val="000000"/>
          <w:sz w:val="28"/>
          <w:szCs w:val="28"/>
        </w:rPr>
        <w:t>=1</w:t>
      </w:r>
      <w:r w:rsidRPr="00EE2E0D">
        <w:rPr>
          <w:rFonts w:ascii="Times New Roman" w:hAnsi="Times New Roman"/>
          <w:color w:val="000000"/>
          <w:sz w:val="28"/>
          <w:szCs w:val="28"/>
          <w:vertAlign w:val="subscript"/>
        </w:rPr>
        <w:t>,</w:t>
      </w:r>
      <w:r w:rsidRP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K</w:t>
      </w:r>
      <w:r w:rsidRPr="00EE2E0D">
        <w:rPr>
          <w:rFonts w:ascii="Times New Roman" w:hAnsi="Times New Roman"/>
          <w:color w:val="000000"/>
          <w:sz w:val="28"/>
          <w:szCs w:val="28"/>
          <w:vertAlign w:val="subscript"/>
          <w:lang w:val="en-US"/>
        </w:rPr>
        <w:t>rp</w:t>
      </w:r>
      <w:r w:rsidRPr="00EE2E0D">
        <w:rPr>
          <w:rFonts w:ascii="Times New Roman" w:hAnsi="Times New Roman"/>
          <w:color w:val="000000"/>
          <w:sz w:val="28"/>
          <w:szCs w:val="28"/>
        </w:rPr>
        <w:t>=1</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ко</w:t>
      </w:r>
      <w:r w:rsidRPr="00EE2E0D">
        <w:rPr>
          <w:rFonts w:ascii="Times New Roman" w:hAnsi="Times New Roman"/>
          <w:color w:val="000000"/>
          <w:sz w:val="28"/>
          <w:szCs w:val="28"/>
        </w:rPr>
        <w:t>эффициенты, учитывающие влияние параметров режущей части инструмента на силу резания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По формуле (2) находим, что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Pr="00EE2E0D">
        <w:rPr>
          <w:rFonts w:ascii="Times New Roman" w:hAnsi="Times New Roman"/>
          <w:color w:val="000000"/>
          <w:sz w:val="28"/>
          <w:szCs w:val="28"/>
        </w:rPr>
        <w:t>= 10*300*8</w:t>
      </w:r>
      <w:r w:rsidRPr="00EE2E0D">
        <w:rPr>
          <w:rFonts w:ascii="Times New Roman" w:hAnsi="Times New Roman"/>
          <w:color w:val="000000"/>
          <w:sz w:val="28"/>
          <w:szCs w:val="28"/>
          <w:vertAlign w:val="superscript"/>
        </w:rPr>
        <w:t>1</w:t>
      </w:r>
      <w:r w:rsidRPr="00EE2E0D">
        <w:rPr>
          <w:rFonts w:ascii="Times New Roman" w:hAnsi="Times New Roman"/>
          <w:color w:val="000000"/>
          <w:sz w:val="28"/>
          <w:szCs w:val="28"/>
        </w:rPr>
        <w:t>*0.63</w:t>
      </w:r>
      <w:r w:rsidRPr="00EE2E0D">
        <w:rPr>
          <w:rFonts w:ascii="Times New Roman" w:hAnsi="Times New Roman"/>
          <w:color w:val="000000"/>
          <w:sz w:val="28"/>
          <w:szCs w:val="28"/>
          <w:vertAlign w:val="superscript"/>
        </w:rPr>
        <w:t>0.75</w:t>
      </w:r>
      <w:r w:rsidRPr="00EE2E0D">
        <w:rPr>
          <w:rFonts w:ascii="Times New Roman" w:hAnsi="Times New Roman"/>
          <w:color w:val="000000"/>
          <w:sz w:val="28"/>
          <w:szCs w:val="28"/>
        </w:rPr>
        <w:t>*94.2</w:t>
      </w:r>
      <w:r w:rsidRPr="00EE2E0D">
        <w:rPr>
          <w:rFonts w:ascii="Times New Roman" w:hAnsi="Times New Roman"/>
          <w:color w:val="000000"/>
          <w:sz w:val="28"/>
          <w:szCs w:val="28"/>
          <w:vertAlign w:val="superscript"/>
        </w:rPr>
        <w:t>-0.15</w:t>
      </w:r>
      <w:r w:rsidRPr="00EE2E0D">
        <w:rPr>
          <w:rFonts w:ascii="Times New Roman" w:hAnsi="Times New Roman"/>
          <w:color w:val="000000"/>
          <w:sz w:val="28"/>
          <w:szCs w:val="28"/>
        </w:rPr>
        <w:t>*0.94= 8054.71 Н</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x</w:t>
      </w:r>
      <w:r w:rsidRPr="00EE2E0D">
        <w:rPr>
          <w:rFonts w:ascii="Times New Roman" w:hAnsi="Times New Roman"/>
          <w:color w:val="000000"/>
          <w:sz w:val="28"/>
          <w:szCs w:val="28"/>
        </w:rPr>
        <w:t>=(0.3</w:t>
      </w:r>
      <w:r w:rsidR="00EE2E0D">
        <w:rPr>
          <w:rFonts w:ascii="Times New Roman" w:hAnsi="Times New Roman"/>
          <w:color w:val="000000"/>
          <w:sz w:val="28"/>
          <w:szCs w:val="28"/>
        </w:rPr>
        <w:t>–</w:t>
      </w:r>
      <w:r w:rsidR="00EE2E0D" w:rsidRPr="00EE2E0D">
        <w:rPr>
          <w:rFonts w:ascii="Times New Roman" w:hAnsi="Times New Roman"/>
          <w:color w:val="000000"/>
          <w:sz w:val="28"/>
          <w:szCs w:val="28"/>
        </w:rPr>
        <w:t>0</w:t>
      </w:r>
      <w:r w:rsidRPr="00EE2E0D">
        <w:rPr>
          <w:rFonts w:ascii="Times New Roman" w:hAnsi="Times New Roman"/>
          <w:color w:val="000000"/>
          <w:sz w:val="28"/>
          <w:szCs w:val="28"/>
        </w:rPr>
        <w:t xml:space="preserve">.4)*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=2416 Н</w:t>
      </w:r>
      <w:r w:rsid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xml:space="preserve">(246 кгс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что соответствует паспортным значениям)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Pr="00EE2E0D">
        <w:rPr>
          <w:rFonts w:ascii="Times New Roman" w:hAnsi="Times New Roman"/>
          <w:color w:val="000000"/>
          <w:sz w:val="28"/>
          <w:szCs w:val="28"/>
        </w:rPr>
        <w:t>=(0.4</w:t>
      </w:r>
      <w:r w:rsidR="00EE2E0D">
        <w:rPr>
          <w:rFonts w:ascii="Times New Roman" w:hAnsi="Times New Roman"/>
          <w:color w:val="000000"/>
          <w:sz w:val="28"/>
          <w:szCs w:val="28"/>
        </w:rPr>
        <w:t>–</w:t>
      </w:r>
      <w:r w:rsidR="00EE2E0D" w:rsidRPr="00EE2E0D">
        <w:rPr>
          <w:rFonts w:ascii="Times New Roman" w:hAnsi="Times New Roman"/>
          <w:color w:val="000000"/>
          <w:sz w:val="28"/>
          <w:szCs w:val="28"/>
        </w:rPr>
        <w:t>0</w:t>
      </w:r>
      <w:r w:rsidRPr="00EE2E0D">
        <w:rPr>
          <w:rFonts w:ascii="Times New Roman" w:hAnsi="Times New Roman"/>
          <w:color w:val="000000"/>
          <w:sz w:val="28"/>
          <w:szCs w:val="28"/>
        </w:rPr>
        <w:t xml:space="preserve">.5)* </w:t>
      </w:r>
      <w:r w:rsidRPr="00EE2E0D">
        <w:rPr>
          <w:rFonts w:ascii="Times New Roman" w:hAnsi="Times New Roman"/>
          <w:color w:val="000000"/>
          <w:sz w:val="28"/>
          <w:szCs w:val="28"/>
          <w:lang w:val="en-US"/>
        </w:rPr>
        <w:t>P</w:t>
      </w:r>
      <w:r w:rsidRPr="00EE2E0D">
        <w:rPr>
          <w:rFonts w:ascii="Times New Roman" w:hAnsi="Times New Roman"/>
          <w:color w:val="000000"/>
          <w:sz w:val="28"/>
          <w:szCs w:val="28"/>
          <w:vertAlign w:val="subscript"/>
          <w:lang w:val="en-US"/>
        </w:rPr>
        <w:t>z</w:t>
      </w:r>
      <w:r w:rsidRPr="00EE2E0D">
        <w:rPr>
          <w:rFonts w:ascii="Times New Roman" w:hAnsi="Times New Roman"/>
          <w:color w:val="000000"/>
          <w:sz w:val="28"/>
          <w:szCs w:val="28"/>
          <w:vertAlign w:val="subscript"/>
        </w:rPr>
        <w:t xml:space="preserve"> </w:t>
      </w:r>
      <w:r w:rsidRPr="00EE2E0D">
        <w:rPr>
          <w:rFonts w:ascii="Times New Roman" w:hAnsi="Times New Roman"/>
          <w:color w:val="000000"/>
          <w:sz w:val="28"/>
          <w:szCs w:val="28"/>
        </w:rPr>
        <w:t>= 3222 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Мощность резания</w:t>
      </w:r>
      <w:r w:rsidRPr="00EE2E0D">
        <w:rPr>
          <w:rFonts w:ascii="Times New Roman" w:hAnsi="Times New Roman"/>
          <w:color w:val="000000"/>
          <w:sz w:val="28"/>
          <w:szCs w:val="28"/>
        </w:rPr>
        <w:t>. Вначале рассчитывается эффективная мощность резания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rPr>
        <w:t>э</w:t>
      </w:r>
      <w:r w:rsidRPr="00EE2E0D">
        <w:rPr>
          <w:rFonts w:ascii="Times New Roman" w:hAnsi="Times New Roman"/>
          <w:color w:val="000000"/>
          <w:sz w:val="28"/>
          <w:szCs w:val="28"/>
        </w:rPr>
        <w:t>=Р</w:t>
      </w:r>
      <w:r w:rsidRPr="00EE2E0D">
        <w:rPr>
          <w:rFonts w:ascii="Times New Roman" w:hAnsi="Times New Roman"/>
          <w:color w:val="000000"/>
          <w:sz w:val="28"/>
          <w:szCs w:val="28"/>
          <w:vertAlign w:val="subscript"/>
          <w:lang w:val="en-US"/>
        </w:rPr>
        <w:t>z</w:t>
      </w:r>
      <w:r w:rsidRPr="00EE2E0D">
        <w:rPr>
          <w:rFonts w:ascii="Times New Roman" w:hAnsi="Times New Roman"/>
          <w:color w:val="000000"/>
          <w:sz w:val="28"/>
          <w:szCs w:val="28"/>
        </w:rPr>
        <w:t>*</w:t>
      </w:r>
      <w:r w:rsidRPr="00EE2E0D">
        <w:rPr>
          <w:rFonts w:ascii="Times New Roman" w:hAnsi="Times New Roman"/>
          <w:color w:val="000000"/>
          <w:sz w:val="28"/>
          <w:szCs w:val="28"/>
          <w:lang w:val="en-US"/>
        </w:rPr>
        <w:t>V</w:t>
      </w:r>
      <w:r w:rsidRPr="00EE2E0D">
        <w:rPr>
          <w:rFonts w:ascii="Times New Roman" w:hAnsi="Times New Roman"/>
          <w:color w:val="000000"/>
          <w:sz w:val="28"/>
          <w:szCs w:val="28"/>
          <w:vertAlign w:val="subscript"/>
        </w:rPr>
        <w:t>ф</w:t>
      </w:r>
      <w:r w:rsidRPr="00EE2E0D">
        <w:rPr>
          <w:rFonts w:ascii="Times New Roman" w:hAnsi="Times New Roman"/>
          <w:color w:val="000000"/>
          <w:sz w:val="28"/>
          <w:szCs w:val="28"/>
        </w:rPr>
        <w:t>/1020*60=8054*94.2/61200=12.4 КВт</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Основное технологическое время</w:t>
      </w:r>
      <w:r w:rsidR="00EE2E0D">
        <w:rPr>
          <w:rFonts w:ascii="Times New Roman" w:hAnsi="Times New Roman"/>
          <w:b/>
          <w:color w:val="000000"/>
          <w:sz w:val="28"/>
          <w:szCs w:val="28"/>
        </w:rPr>
        <w:t xml:space="preserve"> –</w:t>
      </w:r>
      <w:r w:rsidR="00EE2E0D" w:rsidRPr="00EE2E0D">
        <w:rPr>
          <w:rFonts w:ascii="Times New Roman" w:hAnsi="Times New Roman"/>
          <w:b/>
          <w:color w:val="000000"/>
          <w:sz w:val="28"/>
          <w:szCs w:val="28"/>
        </w:rPr>
        <w:t xml:space="preserve"> </w:t>
      </w:r>
      <w:r w:rsidR="00EE2E0D" w:rsidRPr="00EE2E0D">
        <w:rPr>
          <w:rFonts w:ascii="Times New Roman" w:hAnsi="Times New Roman"/>
          <w:color w:val="000000"/>
          <w:sz w:val="28"/>
          <w:szCs w:val="28"/>
        </w:rPr>
        <w:t>вр</w:t>
      </w:r>
      <w:r w:rsidRPr="00EE2E0D">
        <w:rPr>
          <w:rFonts w:ascii="Times New Roman" w:hAnsi="Times New Roman"/>
          <w:color w:val="000000"/>
          <w:sz w:val="28"/>
          <w:szCs w:val="28"/>
        </w:rPr>
        <w:t>емя в минутах, затрачиваемое</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непосредственно для снятия заданного припуска. Оно определяется по формуле: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Т</w:t>
      </w:r>
      <w:r w:rsidRPr="00EE2E0D">
        <w:rPr>
          <w:rFonts w:ascii="Times New Roman" w:hAnsi="Times New Roman"/>
          <w:color w:val="000000"/>
          <w:sz w:val="28"/>
          <w:szCs w:val="28"/>
          <w:vertAlign w:val="subscript"/>
        </w:rPr>
        <w:t>0</w:t>
      </w:r>
      <w:r w:rsidRPr="00EE2E0D">
        <w:rPr>
          <w:rFonts w:ascii="Times New Roman" w:hAnsi="Times New Roman"/>
          <w:color w:val="000000"/>
          <w:sz w:val="28"/>
          <w:szCs w:val="28"/>
        </w:rPr>
        <w:t>=</w:t>
      </w:r>
      <w:r w:rsidRPr="00EE2E0D">
        <w:rPr>
          <w:rFonts w:ascii="Times New Roman" w:hAnsi="Times New Roman"/>
          <w:color w:val="000000"/>
          <w:sz w:val="28"/>
          <w:szCs w:val="28"/>
          <w:lang w:val="en-US"/>
        </w:rPr>
        <w:t>L</w:t>
      </w:r>
      <w:r w:rsidRPr="00EE2E0D">
        <w:rPr>
          <w:rFonts w:ascii="Times New Roman" w:hAnsi="Times New Roman"/>
          <w:color w:val="000000"/>
          <w:sz w:val="28"/>
          <w:szCs w:val="28"/>
        </w:rPr>
        <w:t>*</w:t>
      </w:r>
      <w:r w:rsidRPr="00EE2E0D">
        <w:rPr>
          <w:rFonts w:ascii="Times New Roman" w:hAnsi="Times New Roman"/>
          <w:color w:val="000000"/>
          <w:sz w:val="28"/>
          <w:szCs w:val="28"/>
          <w:lang w:val="en-US"/>
        </w:rPr>
        <w:t>i</w:t>
      </w:r>
      <w:r w:rsidRPr="00EE2E0D">
        <w:rPr>
          <w:rFonts w:ascii="Times New Roman" w:hAnsi="Times New Roman"/>
          <w:color w:val="000000"/>
          <w:sz w:val="28"/>
          <w:szCs w:val="28"/>
        </w:rPr>
        <w:t>/</w:t>
      </w:r>
      <w:r w:rsidRPr="00EE2E0D">
        <w:rPr>
          <w:rFonts w:ascii="Times New Roman" w:hAnsi="Times New Roman"/>
          <w:color w:val="000000"/>
          <w:sz w:val="28"/>
          <w:szCs w:val="28"/>
          <w:lang w:val="en-US"/>
        </w:rPr>
        <w:t>n</w:t>
      </w:r>
      <w:r w:rsidRPr="00EE2E0D">
        <w:rPr>
          <w:rFonts w:ascii="Times New Roman" w:hAnsi="Times New Roman"/>
          <w:color w:val="000000"/>
          <w:sz w:val="28"/>
          <w:szCs w:val="28"/>
          <w:vertAlign w:val="subscript"/>
        </w:rPr>
        <w:t>ст</w:t>
      </w:r>
      <w:r w:rsidRPr="00EE2E0D">
        <w:rPr>
          <w:rFonts w:ascii="Times New Roman" w:hAnsi="Times New Roman"/>
          <w:color w:val="000000"/>
          <w:sz w:val="28"/>
          <w:szCs w:val="28"/>
        </w:rPr>
        <w:t>*</w:t>
      </w:r>
      <w:r w:rsidRPr="00EE2E0D">
        <w:rPr>
          <w:rFonts w:ascii="Times New Roman" w:hAnsi="Times New Roman"/>
          <w:color w:val="000000"/>
          <w:sz w:val="28"/>
          <w:szCs w:val="28"/>
          <w:lang w:val="en-US"/>
        </w:rPr>
        <w:t>S</w:t>
      </w:r>
      <w:r w:rsidRPr="00EE2E0D">
        <w:rPr>
          <w:rFonts w:ascii="Times New Roman" w:hAnsi="Times New Roman"/>
          <w:color w:val="000000"/>
          <w:sz w:val="28"/>
          <w:szCs w:val="28"/>
          <w:vertAlign w:val="subscript"/>
        </w:rPr>
        <w:t>ст</w:t>
      </w:r>
      <w:r w:rsidRPr="00EE2E0D">
        <w:rPr>
          <w:rFonts w:ascii="Times New Roman" w:hAnsi="Times New Roman"/>
          <w:color w:val="000000"/>
          <w:sz w:val="28"/>
          <w:szCs w:val="28"/>
        </w:rPr>
        <w:t xml:space="preserve"> = 1308/100*1=13.08</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мин</w:t>
      </w:r>
      <w:r w:rsidR="00EE2E0D">
        <w:rPr>
          <w:rFonts w:ascii="Times New Roman" w:hAnsi="Times New Roman"/>
          <w:color w:val="000000"/>
          <w:sz w:val="28"/>
          <w:szCs w:val="28"/>
          <w:vertAlign w:val="subscript"/>
        </w:rPr>
        <w:t>,</w:t>
      </w:r>
      <w:r w:rsidRPr="00EE2E0D">
        <w:rPr>
          <w:rFonts w:ascii="Times New Roman" w:hAnsi="Times New Roman"/>
          <w:color w:val="000000"/>
          <w:sz w:val="28"/>
          <w:szCs w:val="28"/>
        </w:rPr>
        <w:t>где</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L</w:t>
      </w:r>
      <w:r w:rsidR="00EE2E0D">
        <w:rPr>
          <w:rFonts w:ascii="Times New Roman" w:hAnsi="Times New Roman"/>
          <w:color w:val="000000"/>
          <w:sz w:val="28"/>
          <w:szCs w:val="28"/>
        </w:rPr>
        <w:noBreakHyphen/>
      </w:r>
      <w:r w:rsidR="00EE2E0D" w:rsidRPr="00EE2E0D">
        <w:rPr>
          <w:rFonts w:ascii="Times New Roman" w:hAnsi="Times New Roman"/>
          <w:color w:val="000000"/>
          <w:sz w:val="28"/>
          <w:szCs w:val="28"/>
        </w:rPr>
        <w:t>р</w:t>
      </w:r>
      <w:r w:rsidRPr="00EE2E0D">
        <w:rPr>
          <w:rFonts w:ascii="Times New Roman" w:hAnsi="Times New Roman"/>
          <w:color w:val="000000"/>
          <w:sz w:val="28"/>
          <w:szCs w:val="28"/>
        </w:rPr>
        <w:t>асчетная длина обработки, мм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i</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 ко</w:t>
      </w:r>
      <w:r w:rsidRPr="00EE2E0D">
        <w:rPr>
          <w:rFonts w:ascii="Times New Roman" w:hAnsi="Times New Roman"/>
          <w:color w:val="000000"/>
          <w:sz w:val="28"/>
          <w:szCs w:val="28"/>
        </w:rPr>
        <w:t xml:space="preserve">личество проходов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в нашем случае=1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L</w:t>
      </w:r>
      <w:r w:rsidRPr="00EE2E0D">
        <w:rPr>
          <w:rFonts w:ascii="Times New Roman" w:hAnsi="Times New Roman"/>
          <w:color w:val="000000"/>
          <w:sz w:val="28"/>
          <w:szCs w:val="28"/>
        </w:rPr>
        <w:t>=</w:t>
      </w:r>
      <w:r w:rsidRPr="00EE2E0D">
        <w:rPr>
          <w:rFonts w:ascii="Times New Roman" w:hAnsi="Times New Roman"/>
          <w:color w:val="000000"/>
          <w:sz w:val="28"/>
          <w:szCs w:val="28"/>
          <w:lang w:val="en-US"/>
        </w:rPr>
        <w:t>l</w:t>
      </w:r>
      <w:r w:rsidRPr="00EE2E0D">
        <w:rPr>
          <w:rFonts w:ascii="Times New Roman" w:hAnsi="Times New Roman"/>
          <w:color w:val="000000"/>
          <w:sz w:val="28"/>
          <w:szCs w:val="28"/>
        </w:rPr>
        <w:t>+</w:t>
      </w:r>
      <w:r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1</w:t>
      </w:r>
      <w:r w:rsidRPr="00EE2E0D">
        <w:rPr>
          <w:rFonts w:ascii="Times New Roman" w:hAnsi="Times New Roman"/>
          <w:color w:val="000000"/>
          <w:sz w:val="28"/>
          <w:szCs w:val="28"/>
        </w:rPr>
        <w:t>+</w:t>
      </w:r>
      <w:r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2</w:t>
      </w:r>
      <w:r w:rsidRPr="00EE2E0D">
        <w:rPr>
          <w:rFonts w:ascii="Times New Roman" w:hAnsi="Times New Roman"/>
          <w:color w:val="000000"/>
          <w:sz w:val="28"/>
          <w:szCs w:val="28"/>
        </w:rPr>
        <w:t>=1308, мм</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г</w:t>
      </w:r>
      <w:r w:rsidRPr="00EE2E0D">
        <w:rPr>
          <w:rFonts w:ascii="Times New Roman" w:hAnsi="Times New Roman"/>
          <w:color w:val="000000"/>
          <w:sz w:val="28"/>
          <w:szCs w:val="28"/>
        </w:rPr>
        <w:t>де</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l</w:t>
      </w:r>
      <w:r w:rsidR="00EE2E0D">
        <w:rPr>
          <w:rFonts w:ascii="Times New Roman" w:hAnsi="Times New Roman"/>
          <w:color w:val="000000"/>
          <w:sz w:val="28"/>
          <w:szCs w:val="28"/>
        </w:rPr>
        <w:noBreakHyphen/>
      </w:r>
      <w:r w:rsidR="00EE2E0D" w:rsidRPr="00EE2E0D">
        <w:rPr>
          <w:rFonts w:ascii="Times New Roman" w:hAnsi="Times New Roman"/>
          <w:color w:val="000000"/>
          <w:sz w:val="28"/>
          <w:szCs w:val="28"/>
        </w:rPr>
        <w:t>ч</w:t>
      </w:r>
      <w:r w:rsidRPr="00EE2E0D">
        <w:rPr>
          <w:rFonts w:ascii="Times New Roman" w:hAnsi="Times New Roman"/>
          <w:color w:val="000000"/>
          <w:sz w:val="28"/>
          <w:szCs w:val="28"/>
        </w:rPr>
        <w:t>ертежный размер обрабатываемой поверхности</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м</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1</w:t>
      </w:r>
      <w:r w:rsidRPr="00EE2E0D">
        <w:rPr>
          <w:rFonts w:ascii="Times New Roman" w:hAnsi="Times New Roman"/>
          <w:color w:val="000000"/>
          <w:sz w:val="28"/>
          <w:szCs w:val="28"/>
        </w:rPr>
        <w:t>-величина врезания резца;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2</w:t>
      </w:r>
      <w:r w:rsidRPr="00EE2E0D">
        <w:rPr>
          <w:rFonts w:ascii="Times New Roman" w:hAnsi="Times New Roman"/>
          <w:color w:val="000000"/>
          <w:sz w:val="28"/>
          <w:szCs w:val="28"/>
        </w:rPr>
        <w:t>-величнина перебега резца</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м</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1</w:t>
      </w:r>
      <w:r w:rsidRPr="00EE2E0D">
        <w:rPr>
          <w:rFonts w:ascii="Times New Roman" w:hAnsi="Times New Roman"/>
          <w:color w:val="000000"/>
          <w:sz w:val="28"/>
          <w:szCs w:val="28"/>
        </w:rPr>
        <w:t>=</w:t>
      </w:r>
      <w:r w:rsidRPr="00EE2E0D">
        <w:rPr>
          <w:rFonts w:ascii="Times New Roman" w:hAnsi="Times New Roman"/>
          <w:color w:val="000000"/>
          <w:sz w:val="28"/>
          <w:szCs w:val="28"/>
          <w:lang w:val="en-US"/>
        </w:rPr>
        <w:t>t</w:t>
      </w:r>
      <w:r w:rsidRPr="00EE2E0D">
        <w:rPr>
          <w:rFonts w:ascii="Times New Roman" w:hAnsi="Times New Roman"/>
          <w:color w:val="000000"/>
          <w:sz w:val="28"/>
          <w:szCs w:val="28"/>
        </w:rPr>
        <w:t>*</w:t>
      </w:r>
      <w:r w:rsidRPr="00EE2E0D">
        <w:rPr>
          <w:rFonts w:ascii="Times New Roman" w:hAnsi="Times New Roman"/>
          <w:color w:val="000000"/>
          <w:sz w:val="28"/>
          <w:szCs w:val="28"/>
          <w:lang w:val="en-US"/>
        </w:rPr>
        <w:t>ctg</w:t>
      </w:r>
      <w:r w:rsidRPr="00EE2E0D">
        <w:rPr>
          <w:rFonts w:ascii="Times New Roman" w:hAnsi="Times New Roman"/>
          <w:color w:val="000000"/>
          <w:sz w:val="28"/>
          <w:szCs w:val="28"/>
        </w:rPr>
        <w:t>(фи)=8*1=8</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м</w:t>
      </w:r>
      <w:r w:rsidR="00EE2E0D">
        <w:rPr>
          <w:rFonts w:ascii="Times New Roman" w:hAnsi="Times New Roman"/>
          <w:color w:val="000000"/>
          <w:sz w:val="28"/>
          <w:szCs w:val="28"/>
        </w:rPr>
        <w:t xml:space="preserve"> </w:t>
      </w:r>
      <w:r w:rsidRPr="00EE2E0D">
        <w:rPr>
          <w:rFonts w:ascii="Times New Roman" w:hAnsi="Times New Roman"/>
          <w:color w:val="000000"/>
          <w:sz w:val="28"/>
          <w:szCs w:val="28"/>
          <w:lang w:val="en-US"/>
        </w:rPr>
        <w:t>l</w:t>
      </w:r>
      <w:r w:rsidRPr="00EE2E0D">
        <w:rPr>
          <w:rFonts w:ascii="Times New Roman" w:hAnsi="Times New Roman"/>
          <w:color w:val="000000"/>
          <w:sz w:val="28"/>
          <w:szCs w:val="28"/>
          <w:vertAlign w:val="subscript"/>
        </w:rPr>
        <w:t>2</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S</w:t>
      </w:r>
      <w:r w:rsidRPr="00EE2E0D">
        <w:rPr>
          <w:rFonts w:ascii="Times New Roman" w:hAnsi="Times New Roman"/>
          <w:color w:val="000000"/>
          <w:sz w:val="28"/>
          <w:szCs w:val="28"/>
        </w:rPr>
        <w:t>ст=300, мм</w:t>
      </w:r>
    </w:p>
    <w:p w:rsidR="00C718EB" w:rsidRDefault="00C718EB" w:rsidP="00EE2E0D">
      <w:pPr>
        <w:spacing w:after="0" w:line="360" w:lineRule="auto"/>
        <w:ind w:firstLine="709"/>
        <w:jc w:val="both"/>
        <w:rPr>
          <w:rFonts w:ascii="Times New Roman" w:hAnsi="Times New Roman"/>
          <w:b/>
          <w:color w:val="000000"/>
          <w:sz w:val="28"/>
          <w:szCs w:val="28"/>
        </w:rPr>
      </w:pPr>
    </w:p>
    <w:p w:rsidR="00C718EB" w:rsidRDefault="00C718EB" w:rsidP="00EE2E0D">
      <w:pPr>
        <w:spacing w:after="0" w:line="360" w:lineRule="auto"/>
        <w:ind w:firstLine="709"/>
        <w:jc w:val="both"/>
        <w:rPr>
          <w:rFonts w:ascii="Times New Roman" w:hAnsi="Times New Roman"/>
          <w:b/>
          <w:color w:val="000000"/>
          <w:sz w:val="28"/>
          <w:szCs w:val="28"/>
        </w:rPr>
      </w:pPr>
    </w:p>
    <w:p w:rsidR="00991EEE" w:rsidRDefault="00C718EB" w:rsidP="00EE2E0D">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br w:type="page"/>
      </w:r>
      <w:r w:rsidR="00991EEE" w:rsidRPr="00EE2E0D">
        <w:rPr>
          <w:rFonts w:ascii="Times New Roman" w:hAnsi="Times New Roman"/>
          <w:b/>
          <w:color w:val="000000"/>
          <w:sz w:val="28"/>
          <w:szCs w:val="28"/>
        </w:rPr>
        <w:t>5.</w:t>
      </w:r>
      <w:r>
        <w:rPr>
          <w:rFonts w:ascii="Times New Roman" w:hAnsi="Times New Roman"/>
          <w:b/>
          <w:color w:val="000000"/>
          <w:sz w:val="28"/>
          <w:szCs w:val="28"/>
        </w:rPr>
        <w:t xml:space="preserve"> </w:t>
      </w:r>
      <w:r w:rsidRPr="00EE2E0D">
        <w:rPr>
          <w:rFonts w:ascii="Times New Roman" w:hAnsi="Times New Roman"/>
          <w:b/>
          <w:color w:val="000000"/>
          <w:sz w:val="28"/>
          <w:szCs w:val="28"/>
        </w:rPr>
        <w:t xml:space="preserve">Кинематическая схема </w:t>
      </w:r>
      <w:r w:rsidR="00991EEE" w:rsidRPr="00EE2E0D">
        <w:rPr>
          <w:rFonts w:ascii="Times New Roman" w:hAnsi="Times New Roman"/>
          <w:b/>
          <w:color w:val="000000"/>
          <w:sz w:val="28"/>
          <w:szCs w:val="28"/>
        </w:rPr>
        <w:t>1М63</w:t>
      </w:r>
    </w:p>
    <w:p w:rsidR="00C718EB" w:rsidRPr="00EE2E0D" w:rsidRDefault="00C718EB" w:rsidP="00EE2E0D">
      <w:pPr>
        <w:spacing w:after="0" w:line="360" w:lineRule="auto"/>
        <w:ind w:firstLine="709"/>
        <w:jc w:val="both"/>
        <w:rPr>
          <w:rFonts w:ascii="Times New Roman" w:hAnsi="Times New Roman"/>
          <w:b/>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szCs w:val="28"/>
          <w:lang w:eastAsia="ru-RU"/>
        </w:rPr>
        <w:pict>
          <v:shape id="_x0000_i1036" type="#_x0000_t75" alt="сетка кинемат2.jpg" style="width:371.25pt;height:386.25pt;visibility:visible">
            <v:imagedata r:id="rId15" o:title=""/>
          </v:shape>
        </w:pict>
      </w:r>
    </w:p>
    <w:p w:rsidR="00991EEE" w:rsidRPr="00C718EB" w:rsidRDefault="00991EEE" w:rsidP="00EE2E0D">
      <w:pPr>
        <w:pStyle w:val="a8"/>
        <w:spacing w:after="0" w:line="360" w:lineRule="auto"/>
        <w:ind w:firstLine="709"/>
        <w:jc w:val="both"/>
        <w:rPr>
          <w:rFonts w:ascii="Times New Roman" w:hAnsi="Times New Roman"/>
          <w:b w:val="0"/>
          <w:color w:val="000000"/>
          <w:sz w:val="28"/>
        </w:rPr>
      </w:pPr>
      <w:r w:rsidRPr="00C718EB">
        <w:rPr>
          <w:rFonts w:ascii="Times New Roman" w:hAnsi="Times New Roman"/>
          <w:b w:val="0"/>
          <w:color w:val="000000"/>
          <w:sz w:val="28"/>
        </w:rPr>
        <w:t xml:space="preserve">Рисунок </w:t>
      </w:r>
      <w:r w:rsidRPr="00C718EB">
        <w:rPr>
          <w:rFonts w:ascii="Times New Roman" w:hAnsi="Times New Roman"/>
          <w:b w:val="0"/>
          <w:color w:val="000000"/>
          <w:sz w:val="28"/>
        </w:rPr>
        <w:fldChar w:fldCharType="begin"/>
      </w:r>
      <w:r w:rsidRPr="00C718EB">
        <w:rPr>
          <w:rFonts w:ascii="Times New Roman" w:hAnsi="Times New Roman"/>
          <w:b w:val="0"/>
          <w:color w:val="000000"/>
          <w:sz w:val="28"/>
        </w:rPr>
        <w:instrText xml:space="preserve"> SEQ Рисунок \* ARABIC </w:instrText>
      </w:r>
      <w:r w:rsidRPr="00C718EB">
        <w:rPr>
          <w:rFonts w:ascii="Times New Roman" w:hAnsi="Times New Roman"/>
          <w:b w:val="0"/>
          <w:color w:val="000000"/>
          <w:sz w:val="28"/>
        </w:rPr>
        <w:fldChar w:fldCharType="separate"/>
      </w:r>
      <w:r w:rsidR="00EE2E0D" w:rsidRPr="00C718EB">
        <w:rPr>
          <w:rFonts w:ascii="Times New Roman" w:hAnsi="Times New Roman"/>
          <w:b w:val="0"/>
          <w:noProof/>
          <w:color w:val="000000"/>
          <w:sz w:val="28"/>
        </w:rPr>
        <w:t>7</w:t>
      </w:r>
      <w:r w:rsidRPr="00C718EB">
        <w:rPr>
          <w:rFonts w:ascii="Times New Roman" w:hAnsi="Times New Roman"/>
          <w:b w:val="0"/>
          <w:color w:val="000000"/>
          <w:sz w:val="28"/>
        </w:rPr>
        <w:fldChar w:fldCharType="end"/>
      </w:r>
      <w:r w:rsidRPr="00C718EB">
        <w:rPr>
          <w:rFonts w:ascii="Times New Roman" w:hAnsi="Times New Roman"/>
          <w:b w:val="0"/>
          <w:color w:val="000000"/>
          <w:sz w:val="28"/>
        </w:rPr>
        <w:t>(График чисел оборотов)</w:t>
      </w:r>
    </w:p>
    <w:p w:rsidR="00C718EB" w:rsidRDefault="00C718EB"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Привод главного движения осуществляется от электродвигателя мощностью 13 кВт через клиноременную передач</w:t>
      </w:r>
      <w:r w:rsidR="00EE2E0D" w:rsidRPr="00EE2E0D">
        <w:rPr>
          <w:rFonts w:ascii="Times New Roman" w:hAnsi="Times New Roman"/>
          <w:color w:val="000000"/>
          <w:sz w:val="28"/>
          <w:szCs w:val="28"/>
        </w:rPr>
        <w:t>у</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(200/</w:t>
      </w:r>
      <w:r w:rsidRPr="00EE2E0D">
        <w:rPr>
          <w:rFonts w:ascii="Times New Roman" w:hAnsi="Times New Roman"/>
          <w:color w:val="000000"/>
          <w:sz w:val="28"/>
          <w:szCs w:val="28"/>
        </w:rPr>
        <w:t>280).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Частота вращения шпинделя изменяется передвижением зубчатых блоков по шлицевым валам.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Коробка скоростей сообщает шпинделю 24 скорости прямого вращения и 11 скоростей обратного вращения через кинематические цепи согласно</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).Из полученных 24 скоростей 2 скорости перемыкаются.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Реверс шпинделя осуществляется</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механической фрикционной муфтой.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Вращение на первый вал сменных зубчатых колес</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передается через следующие кинематические цепи: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От шпинделя через зубчатые колеса 125</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0</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4 или 125</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1</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4.</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От пятого вала коробки скоростей (звено увеличения шага) через зубчатые колеса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19</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29</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28</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27; 30</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4 или 19</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29</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28</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27; 31</w:t>
      </w:r>
      <w:r w:rsidR="00EE2E0D">
        <w:rPr>
          <w:rFonts w:ascii="Times New Roman" w:hAnsi="Times New Roman"/>
          <w:color w:val="000000"/>
          <w:sz w:val="28"/>
          <w:szCs w:val="28"/>
        </w:rPr>
        <w:t>–</w:t>
      </w:r>
      <w:r w:rsidRPr="00EE2E0D">
        <w:rPr>
          <w:rFonts w:ascii="Times New Roman" w:hAnsi="Times New Roman"/>
          <w:color w:val="000000"/>
          <w:sz w:val="28"/>
          <w:szCs w:val="28"/>
        </w:rPr>
        <w:t>32</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4 что дает увеличение шага в 16 или 4 раза.</w:t>
      </w:r>
    </w:p>
    <w:p w:rsidR="00991EEE" w:rsidRPr="00C718EB" w:rsidRDefault="00EE2E0D" w:rsidP="00EE2E0D">
      <w:pPr>
        <w:spacing w:after="0" w:line="360" w:lineRule="auto"/>
        <w:ind w:firstLine="709"/>
        <w:jc w:val="both"/>
        <w:rPr>
          <w:rFonts w:ascii="Times New Roman" w:hAnsi="Times New Roman"/>
          <w:color w:val="000000"/>
          <w:sz w:val="28"/>
          <w:szCs w:val="28"/>
        </w:rPr>
      </w:pPr>
      <w:r w:rsidRPr="00C718EB">
        <w:rPr>
          <w:rFonts w:ascii="Times New Roman" w:hAnsi="Times New Roman"/>
          <w:color w:val="000000"/>
          <w:sz w:val="28"/>
          <w:szCs w:val="28"/>
        </w:rPr>
        <w:t>Ур</w:t>
      </w:r>
      <w:r w:rsidR="00C718EB">
        <w:rPr>
          <w:rFonts w:ascii="Times New Roman" w:hAnsi="Times New Roman"/>
          <w:color w:val="000000"/>
          <w:sz w:val="28"/>
          <w:szCs w:val="28"/>
        </w:rPr>
        <w:t>авнение кинематического баланса</w:t>
      </w:r>
    </w:p>
    <w:p w:rsidR="00991EEE" w:rsidRPr="00EE2E0D" w:rsidRDefault="0015751A"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position w:val="-14"/>
          <w:sz w:val="28"/>
          <w:szCs w:val="28"/>
        </w:rPr>
        <w:object w:dxaOrig="3040" w:dyaOrig="380">
          <v:shape id="_x0000_i1037" type="#_x0000_t75" style="width:152.25pt;height:18pt" o:ole="">
            <v:imagedata r:id="rId16" o:title=""/>
          </v:shape>
          <o:OLEObject Type="Embed" ProgID="Equation.3" ShapeID="_x0000_i1037" DrawAspect="Content" ObjectID="_1472071564" r:id="rId17"/>
        </w:object>
      </w:r>
      <w:r w:rsidR="00991EEE" w:rsidRPr="00EE2E0D">
        <w:rPr>
          <w:rFonts w:ascii="Times New Roman" w:hAnsi="Times New Roman"/>
          <w:color w:val="000000"/>
          <w:sz w:val="28"/>
          <w:szCs w:val="28"/>
        </w:rPr>
        <w:t>=1460*(200/280)*(45/45)*(40/32)*(60/60)=1237=</w:t>
      </w:r>
      <w:r w:rsidR="00EE2E0D" w:rsidRPr="00EE2E0D">
        <w:rPr>
          <w:rFonts w:ascii="Times New Roman" w:hAnsi="Times New Roman"/>
          <w:color w:val="000000"/>
          <w:sz w:val="28"/>
          <w:szCs w:val="28"/>
        </w:rPr>
        <w:t>1250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мин</w:t>
      </w:r>
      <w:r w:rsidR="00991EEE" w:rsidRPr="00EE2E0D">
        <w:rPr>
          <w:rFonts w:ascii="Times New Roman" w:hAnsi="Times New Roman"/>
          <w:color w:val="000000"/>
          <w:sz w:val="28"/>
          <w:szCs w:val="28"/>
          <w:vertAlign w:val="superscript"/>
        </w:rPr>
        <w:t>-1</w:t>
      </w:r>
    </w:p>
    <w:p w:rsidR="00991EEE" w:rsidRPr="00EE2E0D" w:rsidRDefault="0015751A" w:rsidP="00EE2E0D">
      <w:pPr>
        <w:spacing w:after="0" w:line="360" w:lineRule="auto"/>
        <w:ind w:firstLine="709"/>
        <w:jc w:val="both"/>
        <w:rPr>
          <w:rFonts w:ascii="Times New Roman" w:hAnsi="Times New Roman"/>
          <w:color w:val="000000"/>
          <w:sz w:val="28"/>
          <w:szCs w:val="28"/>
          <w:vertAlign w:val="superscript"/>
        </w:rPr>
      </w:pPr>
      <w:r w:rsidRPr="00EE2E0D">
        <w:rPr>
          <w:rFonts w:ascii="Times New Roman" w:hAnsi="Times New Roman"/>
          <w:color w:val="000000"/>
          <w:position w:val="-14"/>
          <w:sz w:val="28"/>
          <w:szCs w:val="28"/>
        </w:rPr>
        <w:object w:dxaOrig="3879" w:dyaOrig="380">
          <v:shape id="_x0000_i1038" type="#_x0000_t75" style="width:194.25pt;height:18pt" o:ole="">
            <v:imagedata r:id="rId18" o:title=""/>
          </v:shape>
          <o:OLEObject Type="Embed" ProgID="Equation.3" ShapeID="_x0000_i1038" DrawAspect="Content" ObjectID="_1472071565" r:id="rId19"/>
        </w:object>
      </w:r>
      <w:r w:rsidR="00991EEE" w:rsidRPr="00EE2E0D">
        <w:rPr>
          <w:rFonts w:ascii="Times New Roman" w:hAnsi="Times New Roman"/>
          <w:color w:val="000000"/>
          <w:sz w:val="28"/>
          <w:szCs w:val="28"/>
        </w:rPr>
        <w:t>=1460*(200/280)*(40/50)*(23/46)*(24/60)*(24/96)*(22/88)=10,22=</w:t>
      </w:r>
      <w:r w:rsidR="00EE2E0D" w:rsidRPr="00EE2E0D">
        <w:rPr>
          <w:rFonts w:ascii="Times New Roman" w:hAnsi="Times New Roman"/>
          <w:color w:val="000000"/>
          <w:sz w:val="28"/>
          <w:szCs w:val="28"/>
        </w:rPr>
        <w:t>10</w:t>
      </w:r>
      <w:r w:rsidR="00EE2E0D">
        <w:rPr>
          <w:rFonts w:ascii="Times New Roman" w:hAnsi="Times New Roman"/>
          <w:color w:val="000000"/>
          <w:sz w:val="28"/>
          <w:szCs w:val="28"/>
        </w:rPr>
        <w:t> </w:t>
      </w:r>
      <w:r w:rsidR="00EE2E0D" w:rsidRPr="00EE2E0D">
        <w:rPr>
          <w:rFonts w:ascii="Times New Roman" w:hAnsi="Times New Roman"/>
          <w:color w:val="000000"/>
          <w:sz w:val="28"/>
          <w:szCs w:val="28"/>
        </w:rPr>
        <w:t>мин</w:t>
      </w:r>
      <w:r w:rsidR="00991EEE" w:rsidRPr="00EE2E0D">
        <w:rPr>
          <w:rFonts w:ascii="Times New Roman" w:hAnsi="Times New Roman"/>
          <w:color w:val="000000"/>
          <w:sz w:val="28"/>
          <w:szCs w:val="28"/>
          <w:vertAlign w:val="superscript"/>
        </w:rPr>
        <w:t>-1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 xml:space="preserve">Метрические резьбы. </w:t>
      </w:r>
      <w:r w:rsidRPr="00EE2E0D">
        <w:rPr>
          <w:rFonts w:ascii="Times New Roman" w:hAnsi="Times New Roman"/>
          <w:color w:val="000000"/>
          <w:sz w:val="28"/>
          <w:szCs w:val="28"/>
        </w:rPr>
        <w:t>Через сменные зубчатые</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колеса 36</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5</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7 на первый вал коробки подач. Далее через механизм коробки подач, муфту 41</w:t>
      </w:r>
      <w:r w:rsidR="00EE2E0D">
        <w:rPr>
          <w:rFonts w:ascii="Times New Roman" w:hAnsi="Times New Roman"/>
          <w:color w:val="000000"/>
          <w:sz w:val="28"/>
          <w:szCs w:val="28"/>
        </w:rPr>
        <w:t>–</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2</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з</w:t>
      </w:r>
      <w:r w:rsidRPr="00EE2E0D">
        <w:rPr>
          <w:rFonts w:ascii="Times New Roman" w:hAnsi="Times New Roman"/>
          <w:color w:val="000000"/>
          <w:sz w:val="28"/>
          <w:szCs w:val="28"/>
        </w:rPr>
        <w:t>убчатые колес</w:t>
      </w:r>
      <w:r w:rsidR="00EE2E0D" w:rsidRPr="00EE2E0D">
        <w:rPr>
          <w:rFonts w:ascii="Times New Roman" w:hAnsi="Times New Roman"/>
          <w:color w:val="000000"/>
          <w:sz w:val="28"/>
          <w:szCs w:val="28"/>
        </w:rPr>
        <w:t>а</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(44,</w:t>
      </w:r>
      <w:r w:rsidRPr="00EE2E0D">
        <w:rPr>
          <w:rFonts w:ascii="Times New Roman" w:hAnsi="Times New Roman"/>
          <w:color w:val="000000"/>
          <w:sz w:val="28"/>
          <w:szCs w:val="28"/>
        </w:rPr>
        <w:t>45,46,47,48,49,50,51)</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(5</w:t>
      </w:r>
      <w:r w:rsidRPr="00EE2E0D">
        <w:rPr>
          <w:rFonts w:ascii="Times New Roman" w:hAnsi="Times New Roman"/>
          <w:color w:val="000000"/>
          <w:sz w:val="28"/>
          <w:szCs w:val="28"/>
        </w:rPr>
        <w:t>2,53,54,55,56,57,58,59)</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уфту 67</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8, зубчатые колеса (69</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0)</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3); 61</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1</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уфту 73</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4 на винт 110.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Дюймовые резьбы.</w:t>
      </w:r>
      <w:r w:rsidRPr="00EE2E0D">
        <w:rPr>
          <w:rFonts w:ascii="Times New Roman" w:hAnsi="Times New Roman"/>
          <w:color w:val="000000"/>
          <w:sz w:val="28"/>
          <w:szCs w:val="28"/>
        </w:rPr>
        <w:t xml:space="preserve"> Через сменные зубчатые колеса 36</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5</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7 а первый вал коробки подач. Далее через механизм коробки подач; зубчатые колеса 40</w:t>
      </w:r>
      <w:r w:rsidR="00EE2E0D">
        <w:rPr>
          <w:rFonts w:ascii="Times New Roman" w:hAnsi="Times New Roman"/>
          <w:color w:val="000000"/>
          <w:sz w:val="28"/>
          <w:szCs w:val="28"/>
        </w:rPr>
        <w:t>–</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3 (52,53,54,55,56,57,58,59)</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4,45,46,47,48,49,50,51</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0</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8 (69</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0)</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3), 64</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1,72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6 муфту 73</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4 на винт 110.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Модульные резьбы.</w:t>
      </w:r>
      <w:r w:rsidRPr="00EE2E0D">
        <w:rPr>
          <w:rFonts w:ascii="Times New Roman" w:hAnsi="Times New Roman"/>
          <w:color w:val="000000"/>
          <w:sz w:val="28"/>
          <w:szCs w:val="28"/>
        </w:rPr>
        <w:t xml:space="preserve"> Через сменные зубчатые колеса 35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6,38</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9 на первый вал коробки подач. Далее через механизм коробки подач, муфту 41</w:t>
      </w:r>
      <w:r w:rsidR="00EE2E0D">
        <w:rPr>
          <w:rFonts w:ascii="Times New Roman" w:hAnsi="Times New Roman"/>
          <w:color w:val="000000"/>
          <w:sz w:val="28"/>
          <w:szCs w:val="28"/>
        </w:rPr>
        <w:t>–</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2</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з</w:t>
      </w:r>
      <w:r w:rsidRPr="00EE2E0D">
        <w:rPr>
          <w:rFonts w:ascii="Times New Roman" w:hAnsi="Times New Roman"/>
          <w:color w:val="000000"/>
          <w:sz w:val="28"/>
          <w:szCs w:val="28"/>
        </w:rPr>
        <w:t>убчатые колеса (44</w:t>
      </w:r>
      <w:r w:rsidR="00EE2E0D">
        <w:rPr>
          <w:rFonts w:ascii="Times New Roman" w:hAnsi="Times New Roman"/>
          <w:color w:val="000000"/>
          <w:sz w:val="28"/>
          <w:szCs w:val="28"/>
        </w:rPr>
        <w:t>–</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5,46,47,48,49,50,51), (52,53,54,55,56,57,58,59)</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уфту 67</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8</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з</w:t>
      </w:r>
      <w:r w:rsidRPr="00EE2E0D">
        <w:rPr>
          <w:rFonts w:ascii="Times New Roman" w:hAnsi="Times New Roman"/>
          <w:color w:val="000000"/>
          <w:sz w:val="28"/>
          <w:szCs w:val="28"/>
        </w:rPr>
        <w:t>убчатые колес</w:t>
      </w:r>
      <w:r w:rsidR="00EE2E0D" w:rsidRPr="00EE2E0D">
        <w:rPr>
          <w:rFonts w:ascii="Times New Roman" w:hAnsi="Times New Roman"/>
          <w:color w:val="000000"/>
          <w:sz w:val="28"/>
          <w:szCs w:val="28"/>
        </w:rPr>
        <w:t>а</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(69</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0)</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3</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4</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1,72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уфту 73</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4 на винт 110.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Питчевые резьбы.</w:t>
      </w:r>
      <w:r w:rsidRPr="00EE2E0D">
        <w:rPr>
          <w:rFonts w:ascii="Times New Roman" w:hAnsi="Times New Roman"/>
          <w:color w:val="000000"/>
          <w:sz w:val="28"/>
          <w:szCs w:val="28"/>
        </w:rPr>
        <w:t xml:space="preserve"> Через сменные зубчатые колеса 35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6,38</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9 на первый вал коробки подач. Далее через механизм коробки подач, зубчатые колеса 40</w:t>
      </w:r>
      <w:r w:rsidR="00EE2E0D">
        <w:rPr>
          <w:rFonts w:ascii="Times New Roman" w:hAnsi="Times New Roman"/>
          <w:color w:val="000000"/>
          <w:sz w:val="28"/>
          <w:szCs w:val="28"/>
        </w:rPr>
        <w:t>–</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3, (52,53,54,55,56,57,58,59)</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4,45,46,47,48,49,50,51) (60</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8)</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9</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0)</w:t>
      </w:r>
      <w:r w:rsidR="00EE2E0D">
        <w:rPr>
          <w:rFonts w:ascii="Times New Roman" w:hAnsi="Times New Roman"/>
          <w:color w:val="000000"/>
          <w:sz w:val="28"/>
          <w:szCs w:val="28"/>
        </w:rPr>
        <w:t xml:space="preserve"> – </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3), 64</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1,72</w:t>
      </w:r>
      <w:r w:rsidR="00EE2E0D">
        <w:rPr>
          <w:rFonts w:ascii="Times New Roman" w:hAnsi="Times New Roman"/>
          <w:color w:val="000000"/>
          <w:sz w:val="28"/>
          <w:szCs w:val="28"/>
        </w:rPr>
        <w:t>–</w:t>
      </w:r>
      <w:r w:rsidR="00EE2E0D" w:rsidRPr="00EE2E0D">
        <w:rPr>
          <w:rFonts w:ascii="Times New Roman" w:hAnsi="Times New Roman"/>
          <w:color w:val="000000"/>
          <w:sz w:val="28"/>
          <w:szCs w:val="28"/>
        </w:rPr>
        <w:t>6</w:t>
      </w:r>
      <w:r w:rsidRPr="00EE2E0D">
        <w:rPr>
          <w:rFonts w:ascii="Times New Roman" w:hAnsi="Times New Roman"/>
          <w:color w:val="000000"/>
          <w:sz w:val="28"/>
          <w:szCs w:val="28"/>
        </w:rPr>
        <w:t>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м</w:t>
      </w:r>
      <w:r w:rsidRPr="00EE2E0D">
        <w:rPr>
          <w:rFonts w:ascii="Times New Roman" w:hAnsi="Times New Roman"/>
          <w:color w:val="000000"/>
          <w:sz w:val="28"/>
          <w:szCs w:val="28"/>
        </w:rPr>
        <w:t>уфту 73</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4 на винт 110.</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Продольные подачи.</w:t>
      </w:r>
      <w:r w:rsidRPr="00EE2E0D">
        <w:rPr>
          <w:rFonts w:ascii="Times New Roman" w:hAnsi="Times New Roman"/>
          <w:color w:val="000000"/>
          <w:sz w:val="28"/>
          <w:szCs w:val="28"/>
        </w:rPr>
        <w:t xml:space="preserve"> Через сменные зубчатые колеса 36</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5</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15</w:t>
      </w:r>
      <w:r w:rsidR="00EE2E0D">
        <w:rPr>
          <w:rFonts w:ascii="Times New Roman" w:hAnsi="Times New Roman"/>
          <w:color w:val="000000"/>
          <w:sz w:val="28"/>
          <w:szCs w:val="28"/>
        </w:rPr>
        <w:t>–</w:t>
      </w:r>
      <w:r w:rsidR="00EE2E0D" w:rsidRPr="00EE2E0D">
        <w:rPr>
          <w:rFonts w:ascii="Times New Roman" w:hAnsi="Times New Roman"/>
          <w:color w:val="000000"/>
          <w:sz w:val="28"/>
          <w:szCs w:val="28"/>
        </w:rPr>
        <w:t>3</w:t>
      </w:r>
      <w:r w:rsidRPr="00EE2E0D">
        <w:rPr>
          <w:rFonts w:ascii="Times New Roman" w:hAnsi="Times New Roman"/>
          <w:color w:val="000000"/>
          <w:sz w:val="28"/>
          <w:szCs w:val="28"/>
        </w:rPr>
        <w:t>7 на первый вал коробки подач. Далее через зубчатые колеса метрической резьбы и зубчатые колеса 73</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5 на ходовой вал и зубчатые колеса фартука 76</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7</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ч</w:t>
      </w:r>
      <w:r w:rsidRPr="00EE2E0D">
        <w:rPr>
          <w:rFonts w:ascii="Times New Roman" w:hAnsi="Times New Roman"/>
          <w:color w:val="000000"/>
          <w:sz w:val="28"/>
          <w:szCs w:val="28"/>
        </w:rPr>
        <w:t>ервячную пару 78</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9</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з</w:t>
      </w:r>
      <w:r w:rsidRPr="00EE2E0D">
        <w:rPr>
          <w:rFonts w:ascii="Times New Roman" w:hAnsi="Times New Roman"/>
          <w:color w:val="000000"/>
          <w:sz w:val="28"/>
          <w:szCs w:val="28"/>
        </w:rPr>
        <w:t>убчатые колеса 80</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2,84</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3,86 на рейку 87. При обратной подаче от червячной пары через зубчатые колеса 82</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0</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9,84</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3,86 на рейку 87.</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Поперечные подачи.</w:t>
      </w:r>
      <w:r w:rsidRPr="00EE2E0D">
        <w:rPr>
          <w:rFonts w:ascii="Times New Roman" w:hAnsi="Times New Roman"/>
          <w:color w:val="000000"/>
          <w:sz w:val="28"/>
          <w:szCs w:val="28"/>
        </w:rPr>
        <w:t xml:space="preserve"> От ходового валика через зубчатые колеса 76</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7</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ч</w:t>
      </w:r>
      <w:r w:rsidRPr="00EE2E0D">
        <w:rPr>
          <w:rFonts w:ascii="Times New Roman" w:hAnsi="Times New Roman"/>
          <w:color w:val="000000"/>
          <w:sz w:val="28"/>
          <w:szCs w:val="28"/>
        </w:rPr>
        <w:t>ервячную пару 78</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9,80</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8,91</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4,94</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6,95 на винт 108. При обратной подаче от червячной пары через зубчатые колеса 81</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0</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5,91</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4,94</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6</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5 на винт 108.</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Подача верхней части суппорта.</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От фартука через зубчатые колеса</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94</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6,97</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8,99</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00</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01</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02,103</w:t>
      </w:r>
      <w:r w:rsidR="00EE2E0D">
        <w:rPr>
          <w:rFonts w:ascii="Times New Roman" w:hAnsi="Times New Roman"/>
          <w:color w:val="000000"/>
          <w:sz w:val="28"/>
          <w:szCs w:val="28"/>
        </w:rPr>
        <w:t>–</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04 и кулачковую муфту на винт 106.</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Быстрое перемещение суппорта.</w:t>
      </w:r>
      <w:r w:rsidRPr="00EE2E0D">
        <w:rPr>
          <w:rFonts w:ascii="Times New Roman" w:hAnsi="Times New Roman"/>
          <w:color w:val="000000"/>
          <w:sz w:val="28"/>
          <w:szCs w:val="28"/>
        </w:rPr>
        <w:t xml:space="preserve"> От электродвигателя, помещенного на торце фартука, через зубчатые колеса 92</w:t>
      </w:r>
      <w:r w:rsidR="00EE2E0D">
        <w:rPr>
          <w:rFonts w:ascii="Times New Roman" w:hAnsi="Times New Roman"/>
          <w:color w:val="000000"/>
          <w:sz w:val="28"/>
          <w:szCs w:val="28"/>
        </w:rPr>
        <w:t>–</w:t>
      </w:r>
      <w:r w:rsidR="00EE2E0D" w:rsidRPr="00EE2E0D">
        <w:rPr>
          <w:rFonts w:ascii="Times New Roman" w:hAnsi="Times New Roman"/>
          <w:color w:val="000000"/>
          <w:sz w:val="28"/>
          <w:szCs w:val="28"/>
        </w:rPr>
        <w:t>9</w:t>
      </w:r>
      <w:r w:rsidRPr="00EE2E0D">
        <w:rPr>
          <w:rFonts w:ascii="Times New Roman" w:hAnsi="Times New Roman"/>
          <w:color w:val="000000"/>
          <w:sz w:val="28"/>
          <w:szCs w:val="28"/>
        </w:rPr>
        <w:t>3</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ч</w:t>
      </w:r>
      <w:r w:rsidRPr="00EE2E0D">
        <w:rPr>
          <w:rFonts w:ascii="Times New Roman" w:hAnsi="Times New Roman"/>
          <w:color w:val="000000"/>
          <w:sz w:val="28"/>
          <w:szCs w:val="28"/>
        </w:rPr>
        <w:t>ервячную пару 78</w:t>
      </w:r>
      <w:r w:rsidR="00EE2E0D">
        <w:rPr>
          <w:rFonts w:ascii="Times New Roman" w:hAnsi="Times New Roman"/>
          <w:color w:val="000000"/>
          <w:sz w:val="28"/>
          <w:szCs w:val="28"/>
        </w:rPr>
        <w:t>–</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9 и далее через зубчатые колеса продольной и поперечной подачи.</w:t>
      </w:r>
    </w:p>
    <w:p w:rsidR="00991EEE" w:rsidRPr="00EE2E0D" w:rsidRDefault="00991EEE" w:rsidP="00EE2E0D">
      <w:pPr>
        <w:spacing w:after="0" w:line="360" w:lineRule="auto"/>
        <w:ind w:firstLine="709"/>
        <w:jc w:val="both"/>
        <w:rPr>
          <w:rFonts w:ascii="Times New Roman" w:hAnsi="Times New Roman"/>
          <w:b/>
          <w:color w:val="000000"/>
          <w:sz w:val="28"/>
          <w:szCs w:val="28"/>
        </w:rPr>
      </w:pPr>
    </w:p>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6.</w:t>
      </w:r>
      <w:r w:rsidR="00C718EB">
        <w:rPr>
          <w:rFonts w:ascii="Times New Roman" w:hAnsi="Times New Roman"/>
          <w:b/>
          <w:color w:val="000000"/>
          <w:sz w:val="28"/>
          <w:szCs w:val="28"/>
        </w:rPr>
        <w:t xml:space="preserve"> </w:t>
      </w:r>
      <w:r w:rsidR="00C718EB" w:rsidRPr="00EE2E0D">
        <w:rPr>
          <w:rFonts w:ascii="Times New Roman" w:hAnsi="Times New Roman"/>
          <w:b/>
          <w:color w:val="000000"/>
          <w:sz w:val="28"/>
          <w:szCs w:val="28"/>
        </w:rPr>
        <w:t>Инструмент</w:t>
      </w:r>
    </w:p>
    <w:p w:rsidR="00C718EB" w:rsidRDefault="00C718EB" w:rsidP="00EE2E0D">
      <w:pPr>
        <w:spacing w:after="0" w:line="360" w:lineRule="auto"/>
        <w:ind w:firstLine="709"/>
        <w:jc w:val="both"/>
        <w:rPr>
          <w:rFonts w:ascii="Times New Roman" w:hAnsi="Times New Roman"/>
          <w:b/>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Инструмент</w:t>
      </w:r>
      <w:r w:rsidRPr="00EE2E0D">
        <w:rPr>
          <w:rFonts w:ascii="Times New Roman" w:hAnsi="Times New Roman"/>
          <w:color w:val="000000"/>
          <w:sz w:val="28"/>
          <w:szCs w:val="28"/>
        </w:rPr>
        <w:t xml:space="preserve">, используемый на данном станке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резец.</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Резец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один из наиболее простых и распространенных металлорежущих инструментов. Он срезает слой метала своей главной режущей кромкой, имеющей прямую или фасонную форму. Подача резца производится перпендикулярно движению резания.</w:t>
      </w:r>
    </w:p>
    <w:p w:rsidR="00991EEE" w:rsidRPr="00EE2E0D" w:rsidRDefault="00991EEE" w:rsidP="00EE2E0D">
      <w:pPr>
        <w:spacing w:after="0" w:line="360" w:lineRule="auto"/>
        <w:ind w:firstLine="709"/>
        <w:jc w:val="both"/>
        <w:rPr>
          <w:rFonts w:ascii="Times New Roman" w:hAnsi="Times New Roman"/>
          <w:i/>
          <w:color w:val="000000"/>
          <w:sz w:val="28"/>
          <w:szCs w:val="28"/>
        </w:rPr>
      </w:pPr>
      <w:r w:rsidRPr="00EE2E0D">
        <w:rPr>
          <w:rFonts w:ascii="Times New Roman" w:hAnsi="Times New Roman"/>
          <w:i/>
          <w:color w:val="000000"/>
          <w:sz w:val="28"/>
          <w:szCs w:val="28"/>
        </w:rPr>
        <w:t>Типы резцов.</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bCs/>
          <w:color w:val="000000"/>
          <w:sz w:val="28"/>
          <w:szCs w:val="28"/>
        </w:rPr>
        <w:t>По конструкции:</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цельные, когда головка изготовлена заодно со стержнем;</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составные, с припаянной пластиной; с головкой, приваренной встык;</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сборные;</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державочные;</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регулируемые;</w:t>
      </w:r>
    </w:p>
    <w:p w:rsidR="00991EEE" w:rsidRPr="00EE2E0D" w:rsidRDefault="00991EEE" w:rsidP="00EE2E0D">
      <w:pPr>
        <w:spacing w:after="0" w:line="360" w:lineRule="auto"/>
        <w:ind w:firstLine="709"/>
        <w:jc w:val="both"/>
        <w:rPr>
          <w:rFonts w:ascii="Times New Roman" w:hAnsi="Times New Roman"/>
          <w:b/>
          <w:bCs/>
          <w:color w:val="000000"/>
          <w:sz w:val="28"/>
          <w:szCs w:val="28"/>
        </w:rPr>
      </w:pPr>
      <w:r w:rsidRPr="00EE2E0D">
        <w:rPr>
          <w:rFonts w:ascii="Times New Roman" w:hAnsi="Times New Roman"/>
          <w:b/>
          <w:bCs/>
          <w:color w:val="000000"/>
          <w:sz w:val="28"/>
          <w:szCs w:val="28"/>
        </w:rPr>
        <w:t>По характеру установки</w:t>
      </w:r>
    </w:p>
    <w:p w:rsidR="00991EEE" w:rsidRPr="00EE2E0D" w:rsidRDefault="00991EEE" w:rsidP="00EE2E0D">
      <w:pPr>
        <w:spacing w:after="0" w:line="360" w:lineRule="auto"/>
        <w:ind w:firstLine="709"/>
        <w:jc w:val="both"/>
        <w:rPr>
          <w:rFonts w:ascii="Times New Roman" w:hAnsi="Times New Roman"/>
          <w:b/>
          <w:bCs/>
          <w:color w:val="000000"/>
          <w:sz w:val="28"/>
          <w:szCs w:val="28"/>
        </w:rPr>
      </w:pPr>
      <w:r w:rsidRPr="00EE2E0D">
        <w:rPr>
          <w:rFonts w:ascii="Times New Roman" w:hAnsi="Times New Roman"/>
          <w:color w:val="000000"/>
          <w:sz w:val="28"/>
          <w:szCs w:val="28"/>
        </w:rPr>
        <w:t xml:space="preserve">относительно обрабатываемой детали резцы могут быть двух типов: </w:t>
      </w:r>
      <w:r w:rsidRPr="00EE2E0D">
        <w:rPr>
          <w:rFonts w:ascii="Times New Roman" w:hAnsi="Times New Roman"/>
          <w:i/>
          <w:iCs/>
          <w:color w:val="000000"/>
          <w:sz w:val="28"/>
          <w:szCs w:val="28"/>
        </w:rPr>
        <w:t>радиальные</w:t>
      </w:r>
      <w:r w:rsidRPr="00EE2E0D">
        <w:rPr>
          <w:rFonts w:ascii="Times New Roman" w:hAnsi="Times New Roman"/>
          <w:color w:val="000000"/>
          <w:sz w:val="28"/>
          <w:szCs w:val="28"/>
        </w:rPr>
        <w:t xml:space="preserve"> и </w:t>
      </w:r>
      <w:r w:rsidRPr="00EE2E0D">
        <w:rPr>
          <w:rFonts w:ascii="Times New Roman" w:hAnsi="Times New Roman"/>
          <w:i/>
          <w:iCs/>
          <w:color w:val="000000"/>
          <w:sz w:val="28"/>
          <w:szCs w:val="28"/>
        </w:rPr>
        <w:t>тангенциальные</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Первый из них работает с установкой перпендикулярно оси обрабатываемой детали, второй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касательно. При работе радиального резца усилие Р</w:t>
      </w:r>
      <w:r w:rsidRPr="00EE2E0D">
        <w:rPr>
          <w:rFonts w:ascii="Times New Roman" w:hAnsi="Times New Roman"/>
          <w:color w:val="000000"/>
          <w:sz w:val="28"/>
          <w:szCs w:val="28"/>
          <w:lang w:val="en-US"/>
        </w:rPr>
        <w:t>z</w:t>
      </w:r>
      <w:r w:rsidRPr="00EE2E0D">
        <w:rPr>
          <w:rFonts w:ascii="Times New Roman" w:hAnsi="Times New Roman"/>
          <w:color w:val="000000"/>
          <w:sz w:val="28"/>
          <w:szCs w:val="28"/>
        </w:rPr>
        <w:t xml:space="preserve"> создает соответствующий изгибающий момент, а в тангенциальном резце усилие Р</w:t>
      </w:r>
      <w:r w:rsidRPr="00EE2E0D">
        <w:rPr>
          <w:rFonts w:ascii="Times New Roman" w:hAnsi="Times New Roman"/>
          <w:color w:val="000000"/>
          <w:sz w:val="28"/>
          <w:szCs w:val="28"/>
          <w:lang w:val="en-US"/>
        </w:rPr>
        <w:t>z</w:t>
      </w:r>
      <w:r w:rsidRPr="00EE2E0D">
        <w:rPr>
          <w:rFonts w:ascii="Times New Roman" w:hAnsi="Times New Roman"/>
          <w:color w:val="000000"/>
          <w:sz w:val="28"/>
          <w:szCs w:val="28"/>
        </w:rPr>
        <w:t xml:space="preserve"> направлено вдоль оси резца, благодаря чему тело резца не подвергается изгибу.</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Если первый тип резца имеет широкое применение в промышленности за счет простоты своего крепления и более удобного выбора геометрических параметров режущей части, то второй применяется главным образом на токарных автоматах и полуавтоматах, где основой является чистота обработки.</w:t>
      </w:r>
    </w:p>
    <w:p w:rsidR="00991EEE" w:rsidRPr="00EE2E0D" w:rsidRDefault="00991EEE" w:rsidP="00EE2E0D">
      <w:pPr>
        <w:spacing w:after="0" w:line="360" w:lineRule="auto"/>
        <w:ind w:firstLine="709"/>
        <w:jc w:val="both"/>
        <w:rPr>
          <w:rFonts w:ascii="Times New Roman" w:hAnsi="Times New Roman"/>
          <w:b/>
          <w:bCs/>
          <w:color w:val="000000"/>
          <w:sz w:val="28"/>
          <w:szCs w:val="28"/>
        </w:rPr>
      </w:pPr>
      <w:bookmarkStart w:id="0" w:name=".D0.9F.D0.BE_.D0.BD.D0.B0.D0.BF.D1.80.D0"/>
      <w:bookmarkEnd w:id="0"/>
      <w:r w:rsidRPr="00EE2E0D">
        <w:rPr>
          <w:rFonts w:ascii="Times New Roman" w:hAnsi="Times New Roman"/>
          <w:b/>
          <w:bCs/>
          <w:color w:val="000000"/>
          <w:sz w:val="28"/>
          <w:szCs w:val="28"/>
        </w:rPr>
        <w:t>По направлению подачи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резцы разделяются на</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левые(а) и правые(б)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i/>
          <w:iCs/>
          <w:color w:val="000000"/>
          <w:sz w:val="28"/>
          <w:szCs w:val="28"/>
        </w:rPr>
        <w:t>Правым</w:t>
      </w:r>
      <w:r w:rsidRPr="00EE2E0D">
        <w:rPr>
          <w:rFonts w:ascii="Times New Roman" w:hAnsi="Times New Roman"/>
          <w:color w:val="000000"/>
          <w:sz w:val="28"/>
          <w:szCs w:val="28"/>
        </w:rPr>
        <w:t xml:space="preserve"> называется резец, у которого при наложении на него сверху ладони правой руки так, чтобы пальцы были направлены к его вершине, главная режущая кромка будет находиться под большим пальцем. На</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токарных станках</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эти резцы работают при подаче справа налево, то есть к передней бабке станка.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i/>
          <w:iCs/>
          <w:color w:val="000000"/>
          <w:sz w:val="28"/>
          <w:szCs w:val="28"/>
        </w:rPr>
        <w:t>Левым</w:t>
      </w:r>
      <w:r w:rsidRPr="00EE2E0D">
        <w:rPr>
          <w:rFonts w:ascii="Times New Roman" w:hAnsi="Times New Roman"/>
          <w:color w:val="000000"/>
          <w:sz w:val="28"/>
          <w:szCs w:val="28"/>
        </w:rPr>
        <w:t xml:space="preserve"> называется резец, у которого при наложении на него левой руки указанным выше способом главная режущая кромка окажется под большим пальцем.</w:t>
      </w:r>
    </w:p>
    <w:p w:rsidR="00991EEE" w:rsidRPr="00EE2E0D" w:rsidRDefault="00991EEE" w:rsidP="00EE2E0D">
      <w:pPr>
        <w:spacing w:after="0" w:line="360" w:lineRule="auto"/>
        <w:ind w:firstLine="709"/>
        <w:jc w:val="both"/>
        <w:rPr>
          <w:rFonts w:ascii="Times New Roman" w:hAnsi="Times New Roman"/>
          <w:b/>
          <w:bCs/>
          <w:color w:val="000000"/>
          <w:sz w:val="28"/>
          <w:szCs w:val="28"/>
        </w:rPr>
      </w:pPr>
      <w:bookmarkStart w:id="1" w:name=".D0.9F.D0.BE_.D1.84.D0.BE.D1.80.D0.BC.D0"/>
      <w:bookmarkEnd w:id="1"/>
      <w:r w:rsidRPr="00EE2E0D">
        <w:rPr>
          <w:rFonts w:ascii="Times New Roman" w:hAnsi="Times New Roman"/>
          <w:b/>
          <w:bCs/>
          <w:color w:val="000000"/>
          <w:sz w:val="28"/>
          <w:szCs w:val="28"/>
        </w:rPr>
        <w:t>По форме головки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и ее положению относительно стержня резцы разделяются на прямые, отогнутые, изогнутые и с оттянутой головкой.</w:t>
      </w:r>
    </w:p>
    <w:p w:rsidR="00991EEE" w:rsidRPr="00EE2E0D" w:rsidRDefault="00991EEE" w:rsidP="00EE2E0D">
      <w:pPr>
        <w:numPr>
          <w:ilvl w:val="0"/>
          <w:numId w:val="1"/>
        </w:numPr>
        <w:spacing w:after="0" w:line="360" w:lineRule="auto"/>
        <w:ind w:left="0" w:firstLine="709"/>
        <w:jc w:val="both"/>
        <w:rPr>
          <w:rFonts w:ascii="Times New Roman" w:hAnsi="Times New Roman"/>
          <w:color w:val="000000"/>
          <w:sz w:val="28"/>
          <w:szCs w:val="28"/>
        </w:rPr>
      </w:pPr>
      <w:r w:rsidRPr="00EE2E0D">
        <w:rPr>
          <w:rFonts w:ascii="Times New Roman" w:hAnsi="Times New Roman"/>
          <w:i/>
          <w:iCs/>
          <w:color w:val="000000"/>
          <w:sz w:val="28"/>
          <w:szCs w:val="28"/>
        </w:rPr>
        <w:t>Прямыми</w:t>
      </w:r>
      <w:r w:rsidRPr="00EE2E0D">
        <w:rPr>
          <w:rFonts w:ascii="Times New Roman" w:hAnsi="Times New Roman"/>
          <w:color w:val="000000"/>
          <w:sz w:val="28"/>
          <w:szCs w:val="28"/>
        </w:rPr>
        <w:t xml:space="preserve"> резцами называются такие, у которых ось в плане и боковом виде прямая.</w:t>
      </w:r>
    </w:p>
    <w:p w:rsidR="00991EEE" w:rsidRPr="00EE2E0D" w:rsidRDefault="00991EEE" w:rsidP="00EE2E0D">
      <w:pPr>
        <w:numPr>
          <w:ilvl w:val="0"/>
          <w:numId w:val="1"/>
        </w:numPr>
        <w:spacing w:after="0" w:line="360" w:lineRule="auto"/>
        <w:ind w:left="0" w:firstLine="709"/>
        <w:jc w:val="both"/>
        <w:rPr>
          <w:rFonts w:ascii="Times New Roman" w:hAnsi="Times New Roman"/>
          <w:color w:val="000000"/>
          <w:sz w:val="28"/>
          <w:szCs w:val="28"/>
        </w:rPr>
      </w:pPr>
      <w:r w:rsidRPr="00EE2E0D">
        <w:rPr>
          <w:rFonts w:ascii="Times New Roman" w:hAnsi="Times New Roman"/>
          <w:i/>
          <w:iCs/>
          <w:color w:val="000000"/>
          <w:sz w:val="28"/>
          <w:szCs w:val="28"/>
        </w:rPr>
        <w:t>Отогнутыми</w:t>
      </w:r>
      <w:r w:rsidRPr="00EE2E0D">
        <w:rPr>
          <w:rFonts w:ascii="Times New Roman" w:hAnsi="Times New Roman"/>
          <w:color w:val="000000"/>
          <w:sz w:val="28"/>
          <w:szCs w:val="28"/>
        </w:rPr>
        <w:t xml:space="preserve"> называются резцы, у которых ось резца в плане изогнута.</w:t>
      </w:r>
    </w:p>
    <w:p w:rsidR="00991EEE" w:rsidRDefault="00991EEE" w:rsidP="00EE2E0D">
      <w:pPr>
        <w:numPr>
          <w:ilvl w:val="0"/>
          <w:numId w:val="1"/>
        </w:numPr>
        <w:spacing w:after="0" w:line="360" w:lineRule="auto"/>
        <w:ind w:left="0" w:firstLine="709"/>
        <w:jc w:val="both"/>
        <w:rPr>
          <w:rFonts w:ascii="Times New Roman" w:hAnsi="Times New Roman"/>
          <w:color w:val="000000"/>
          <w:sz w:val="28"/>
          <w:szCs w:val="28"/>
        </w:rPr>
      </w:pPr>
      <w:r w:rsidRPr="00EE2E0D">
        <w:rPr>
          <w:rFonts w:ascii="Times New Roman" w:hAnsi="Times New Roman"/>
          <w:i/>
          <w:iCs/>
          <w:color w:val="000000"/>
          <w:sz w:val="28"/>
          <w:szCs w:val="28"/>
        </w:rPr>
        <w:t>Изогнутыми</w:t>
      </w:r>
      <w:r w:rsidRPr="00EE2E0D">
        <w:rPr>
          <w:rFonts w:ascii="Times New Roman" w:hAnsi="Times New Roman"/>
          <w:color w:val="000000"/>
          <w:sz w:val="28"/>
          <w:szCs w:val="28"/>
        </w:rPr>
        <w:t xml:space="preserve"> резцами называют такие, у которых ось в боковом виде загнута назад (вниз) или вперед (вверх).</w:t>
      </w:r>
    </w:p>
    <w:p w:rsidR="00C718EB" w:rsidRPr="00EE2E0D" w:rsidRDefault="00C718EB" w:rsidP="00EE2E0D">
      <w:pPr>
        <w:numPr>
          <w:ilvl w:val="0"/>
          <w:numId w:val="1"/>
        </w:numPr>
        <w:spacing w:after="0" w:line="360" w:lineRule="auto"/>
        <w:ind w:left="0" w:firstLine="709"/>
        <w:jc w:val="both"/>
        <w:rPr>
          <w:rFonts w:ascii="Times New Roman" w:hAnsi="Times New Roman"/>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szCs w:val="28"/>
          <w:lang w:eastAsia="ru-RU"/>
        </w:rPr>
        <w:pict>
          <v:shape id="_x0000_i1039" type="#_x0000_t75" alt="15.jpg" style="width:120.75pt;height:184.5pt;visibility:visible">
            <v:imagedata r:id="rId20" o:title=""/>
          </v:shape>
        </w:pict>
      </w:r>
    </w:p>
    <w:p w:rsidR="00991EEE" w:rsidRPr="00C718EB" w:rsidRDefault="00991EEE" w:rsidP="00EE2E0D">
      <w:pPr>
        <w:pStyle w:val="a8"/>
        <w:spacing w:after="0" w:line="360" w:lineRule="auto"/>
        <w:ind w:firstLine="709"/>
        <w:jc w:val="both"/>
        <w:rPr>
          <w:rFonts w:ascii="Times New Roman" w:hAnsi="Times New Roman"/>
          <w:b w:val="0"/>
          <w:color w:val="000000"/>
          <w:sz w:val="28"/>
          <w:szCs w:val="28"/>
        </w:rPr>
      </w:pPr>
      <w:r w:rsidRPr="00C718EB">
        <w:rPr>
          <w:rFonts w:ascii="Times New Roman" w:hAnsi="Times New Roman"/>
          <w:b w:val="0"/>
          <w:color w:val="000000"/>
          <w:sz w:val="28"/>
        </w:rPr>
        <w:t>Рисунок 9</w:t>
      </w:r>
    </w:p>
    <w:p w:rsidR="00C718EB" w:rsidRDefault="00C718EB" w:rsidP="00EE2E0D">
      <w:pPr>
        <w:shd w:val="clear" w:color="auto" w:fill="FFFFFF"/>
        <w:spacing w:after="0" w:line="360" w:lineRule="auto"/>
        <w:ind w:firstLine="709"/>
        <w:jc w:val="both"/>
        <w:rPr>
          <w:rFonts w:ascii="Times New Roman" w:hAnsi="Times New Roman"/>
          <w:color w:val="000000"/>
          <w:sz w:val="28"/>
          <w:szCs w:val="28"/>
        </w:rPr>
      </w:pP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Большое разнообразие работ, выполняемых на токарных станках, обусловливает необходимость применения разнообразных токарных резцов. Основными и наиболее употребляемыми из них являются проходны</w:t>
      </w:r>
      <w:r w:rsidR="00EE2E0D" w:rsidRPr="00EE2E0D">
        <w:rPr>
          <w:rFonts w:ascii="Times New Roman" w:hAnsi="Times New Roman"/>
          <w:color w:val="000000"/>
          <w:sz w:val="28"/>
          <w:szCs w:val="28"/>
        </w:rPr>
        <w:t>е</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 xml:space="preserve">(прямые </w:t>
      </w:r>
      <w:r w:rsidRPr="00EE2E0D">
        <w:rPr>
          <w:rFonts w:ascii="Times New Roman" w:hAnsi="Times New Roman"/>
          <w:color w:val="000000"/>
          <w:sz w:val="28"/>
          <w:szCs w:val="28"/>
        </w:rPr>
        <w:t>и отогнутые), проходные упорные, подрезные, отрезные и расточные.</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b/>
          <w:i/>
          <w:iCs/>
          <w:color w:val="000000"/>
          <w:sz w:val="28"/>
          <w:szCs w:val="28"/>
        </w:rPr>
        <w:t>Проходные</w:t>
      </w:r>
      <w:r w:rsidRPr="00EE2E0D">
        <w:rPr>
          <w:rFonts w:ascii="Times New Roman" w:hAnsi="Times New Roman"/>
          <w:b/>
          <w:color w:val="000000"/>
          <w:sz w:val="28"/>
          <w:szCs w:val="28"/>
        </w:rPr>
        <w:t xml:space="preserve"> </w:t>
      </w:r>
      <w:r w:rsidRPr="00EE2E0D">
        <w:rPr>
          <w:rFonts w:ascii="Times New Roman" w:hAnsi="Times New Roman"/>
          <w:color w:val="000000"/>
          <w:sz w:val="28"/>
          <w:szCs w:val="28"/>
        </w:rPr>
        <w:t>или обдирочные резцы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9</w:t>
      </w:r>
      <w:r w:rsidRPr="00EE2E0D">
        <w:rPr>
          <w:rFonts w:ascii="Times New Roman" w:hAnsi="Times New Roman"/>
          <w:i/>
          <w:iCs/>
          <w:color w:val="000000"/>
          <w:sz w:val="28"/>
          <w:szCs w:val="28"/>
        </w:rPr>
        <w:t xml:space="preserve">а </w:t>
      </w:r>
      <w:r w:rsidRPr="00EE2E0D">
        <w:rPr>
          <w:rFonts w:ascii="Times New Roman" w:hAnsi="Times New Roman"/>
          <w:color w:val="000000"/>
          <w:sz w:val="28"/>
          <w:szCs w:val="28"/>
        </w:rPr>
        <w:t>и</w:t>
      </w:r>
      <w:r w:rsidRPr="00EE2E0D">
        <w:rPr>
          <w:rFonts w:ascii="Times New Roman" w:hAnsi="Times New Roman"/>
          <w:i/>
          <w:iCs/>
          <w:color w:val="000000"/>
          <w:sz w:val="28"/>
          <w:szCs w:val="28"/>
        </w:rPr>
        <w:t xml:space="preserve"> в</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используются для предварительной обточки и подрезания деталей, во время которых снимается наибольшая часть припуска. Поэтому проходные резцы имеют такую форму, при которой обеспечивается наибольшая производительность станка. Шероховатость обработанной поверхности, а также соблюдение точных размеров детали при этом имеют второстепенное значение.</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b/>
          <w:i/>
          <w:iCs/>
          <w:color w:val="000000"/>
          <w:sz w:val="28"/>
          <w:szCs w:val="28"/>
        </w:rPr>
        <w:t>Упорные</w:t>
      </w:r>
      <w:r w:rsidRPr="00EE2E0D">
        <w:rPr>
          <w:rFonts w:ascii="Times New Roman" w:hAnsi="Times New Roman"/>
          <w:b/>
          <w:color w:val="000000"/>
          <w:sz w:val="28"/>
          <w:szCs w:val="28"/>
        </w:rPr>
        <w:t xml:space="preserve"> резцы</w:t>
      </w:r>
      <w:r w:rsidRP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9</w:t>
      </w:r>
      <w:r w:rsidRPr="00EE2E0D">
        <w:rPr>
          <w:rFonts w:ascii="Times New Roman" w:hAnsi="Times New Roman"/>
          <w:i/>
          <w:iCs/>
          <w:color w:val="000000"/>
          <w:sz w:val="28"/>
          <w:szCs w:val="28"/>
        </w:rPr>
        <w:t xml:space="preserve">б) </w:t>
      </w:r>
      <w:r w:rsidRPr="00EE2E0D">
        <w:rPr>
          <w:rFonts w:ascii="Times New Roman" w:hAnsi="Times New Roman"/>
          <w:color w:val="000000"/>
          <w:sz w:val="28"/>
          <w:szCs w:val="28"/>
        </w:rPr>
        <w:t xml:space="preserve">применяются для окончательной отделки деталей. Припуски, которые снимаются в данном случае, обычно невелики. Основное требование, предъявляемое к чистовому резцу,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это обеспечение требуемой чистоты обработанной поверхности (малой ее шероховатости).</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b/>
          <w:i/>
          <w:iCs/>
          <w:color w:val="000000"/>
          <w:sz w:val="28"/>
          <w:szCs w:val="28"/>
        </w:rPr>
        <w:t>Подрезные</w:t>
      </w:r>
      <w:r w:rsidRPr="00EE2E0D">
        <w:rPr>
          <w:rFonts w:ascii="Times New Roman" w:hAnsi="Times New Roman"/>
          <w:b/>
          <w:color w:val="000000"/>
          <w:sz w:val="28"/>
          <w:szCs w:val="28"/>
        </w:rPr>
        <w:t xml:space="preserve"> резцы</w:t>
      </w:r>
      <w:r w:rsidRPr="00EE2E0D">
        <w:rPr>
          <w:rFonts w:ascii="Times New Roman" w:hAnsi="Times New Roman"/>
          <w:color w:val="000000"/>
          <w:sz w:val="28"/>
          <w:szCs w:val="28"/>
        </w:rPr>
        <w:t xml:space="preserve"> используются для обработки торцовых поверхностей. Для этих целей используются также проходные отогнутые резцы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9</w:t>
      </w:r>
      <w:r w:rsidRPr="00EE2E0D">
        <w:rPr>
          <w:rFonts w:ascii="Times New Roman" w:hAnsi="Times New Roman"/>
          <w:i/>
          <w:iCs/>
          <w:color w:val="000000"/>
          <w:sz w:val="28"/>
          <w:szCs w:val="28"/>
        </w:rPr>
        <w:t>в).</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b/>
          <w:i/>
          <w:iCs/>
          <w:color w:val="000000"/>
          <w:sz w:val="28"/>
          <w:szCs w:val="28"/>
        </w:rPr>
        <w:t>Отрезные</w:t>
      </w:r>
      <w:r w:rsidRPr="00EE2E0D">
        <w:rPr>
          <w:rFonts w:ascii="Times New Roman" w:hAnsi="Times New Roman"/>
          <w:b/>
          <w:color w:val="000000"/>
          <w:sz w:val="28"/>
          <w:szCs w:val="28"/>
        </w:rPr>
        <w:t xml:space="preserve"> резцы</w:t>
      </w:r>
      <w:r w:rsidRP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9</w:t>
      </w:r>
      <w:r w:rsidRPr="00EE2E0D">
        <w:rPr>
          <w:rFonts w:ascii="Times New Roman" w:hAnsi="Times New Roman"/>
          <w:i/>
          <w:iCs/>
          <w:color w:val="000000"/>
          <w:sz w:val="28"/>
          <w:szCs w:val="28"/>
        </w:rPr>
        <w:t xml:space="preserve">г) </w:t>
      </w:r>
      <w:r w:rsidRPr="00EE2E0D">
        <w:rPr>
          <w:rFonts w:ascii="Times New Roman" w:hAnsi="Times New Roman"/>
          <w:color w:val="000000"/>
          <w:sz w:val="28"/>
          <w:szCs w:val="28"/>
        </w:rPr>
        <w:t>служат для отрезания от прутков требующихся кусков материала. При отрезании необходимо обеспечить возможно меньшую потерю материала, поэтому отрезные резцы делают узкими (с малой протяженностью длины режущей кромки), вследствие чего они получаются непрочными, часто ломаются и работа с ними требует большой осторожности и умения.</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b/>
          <w:i/>
          <w:iCs/>
          <w:color w:val="000000"/>
          <w:sz w:val="28"/>
          <w:szCs w:val="28"/>
        </w:rPr>
        <w:t>Расточные</w:t>
      </w:r>
      <w:r w:rsidRPr="00EE2E0D">
        <w:rPr>
          <w:rFonts w:ascii="Times New Roman" w:hAnsi="Times New Roman"/>
          <w:b/>
          <w:color w:val="000000"/>
          <w:sz w:val="28"/>
          <w:szCs w:val="28"/>
        </w:rPr>
        <w:t xml:space="preserve"> резцы</w:t>
      </w:r>
      <w:r w:rsidRP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9</w:t>
      </w:r>
      <w:r w:rsidRPr="00EE2E0D">
        <w:rPr>
          <w:rFonts w:ascii="Times New Roman" w:hAnsi="Times New Roman"/>
          <w:i/>
          <w:iCs/>
          <w:color w:val="000000"/>
          <w:sz w:val="28"/>
          <w:szCs w:val="28"/>
        </w:rPr>
        <w:t xml:space="preserve">д) </w:t>
      </w:r>
      <w:r w:rsidRPr="00EE2E0D">
        <w:rPr>
          <w:rFonts w:ascii="Times New Roman" w:hAnsi="Times New Roman"/>
          <w:color w:val="000000"/>
          <w:sz w:val="28"/>
          <w:szCs w:val="28"/>
        </w:rPr>
        <w:t xml:space="preserve">применяются для растачивания различных отверстий, выемок, </w:t>
      </w:r>
      <w:r w:rsidR="00EE2E0D">
        <w:rPr>
          <w:rFonts w:ascii="Times New Roman" w:hAnsi="Times New Roman"/>
          <w:color w:val="000000"/>
          <w:sz w:val="28"/>
          <w:szCs w:val="28"/>
        </w:rPr>
        <w:t>и т.д.</w:t>
      </w:r>
      <w:r w:rsidRPr="00EE2E0D">
        <w:rPr>
          <w:rFonts w:ascii="Times New Roman" w:hAnsi="Times New Roman"/>
          <w:color w:val="000000"/>
          <w:sz w:val="28"/>
          <w:szCs w:val="28"/>
        </w:rPr>
        <w:t xml:space="preserve"> Размеры расточного резца </w:t>
      </w:r>
      <w:r w:rsidR="00EE2E0D">
        <w:rPr>
          <w:rFonts w:ascii="Times New Roman" w:hAnsi="Times New Roman"/>
          <w:color w:val="000000"/>
          <w:sz w:val="28"/>
          <w:szCs w:val="28"/>
        </w:rPr>
        <w:t>(</w:t>
      </w:r>
      <w:r w:rsidR="00EE2E0D" w:rsidRPr="00EE2E0D">
        <w:rPr>
          <w:rFonts w:ascii="Times New Roman" w:hAnsi="Times New Roman"/>
          <w:color w:val="000000"/>
          <w:sz w:val="28"/>
          <w:szCs w:val="28"/>
        </w:rPr>
        <w:t>поперечное сечение и длину стержня)</w:t>
      </w:r>
      <w:r w:rsidRPr="00EE2E0D">
        <w:rPr>
          <w:rFonts w:ascii="Times New Roman" w:hAnsi="Times New Roman"/>
          <w:color w:val="000000"/>
          <w:sz w:val="28"/>
          <w:szCs w:val="28"/>
        </w:rPr>
        <w:t xml:space="preserve"> выбирают в соответствии с размерами обрабатываемого отверстия.</w:t>
      </w:r>
    </w:p>
    <w:p w:rsidR="00991EEE" w:rsidRPr="00EE2E0D" w:rsidRDefault="00991EEE" w:rsidP="00EE2E0D">
      <w:pPr>
        <w:shd w:val="clear" w:color="auto" w:fill="FFFFFF"/>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Кроме перечисленных, при токарной обработке используются </w:t>
      </w:r>
      <w:r w:rsidRPr="00EE2E0D">
        <w:rPr>
          <w:rFonts w:ascii="Times New Roman" w:hAnsi="Times New Roman"/>
          <w:b/>
          <w:color w:val="000000"/>
          <w:sz w:val="28"/>
          <w:szCs w:val="28"/>
        </w:rPr>
        <w:t>прорезные</w:t>
      </w:r>
      <w:r w:rsidRPr="00EE2E0D">
        <w:rPr>
          <w:rFonts w:ascii="Times New Roman" w:hAnsi="Times New Roman"/>
          <w:color w:val="000000"/>
          <w:sz w:val="28"/>
          <w:szCs w:val="28"/>
        </w:rPr>
        <w:t xml:space="preserve">, </w:t>
      </w:r>
      <w:r w:rsidRPr="00EE2E0D">
        <w:rPr>
          <w:rFonts w:ascii="Times New Roman" w:hAnsi="Times New Roman"/>
          <w:b/>
          <w:color w:val="000000"/>
          <w:sz w:val="28"/>
          <w:szCs w:val="28"/>
        </w:rPr>
        <w:t>фасонные</w:t>
      </w:r>
      <w:r w:rsidRPr="00EE2E0D">
        <w:rPr>
          <w:rFonts w:ascii="Times New Roman" w:hAnsi="Times New Roman"/>
          <w:color w:val="000000"/>
          <w:sz w:val="28"/>
          <w:szCs w:val="28"/>
        </w:rPr>
        <w:t xml:space="preserve">, </w:t>
      </w:r>
      <w:r w:rsidRPr="00EE2E0D">
        <w:rPr>
          <w:rFonts w:ascii="Times New Roman" w:hAnsi="Times New Roman"/>
          <w:b/>
          <w:color w:val="000000"/>
          <w:sz w:val="28"/>
          <w:szCs w:val="28"/>
        </w:rPr>
        <w:t>резьбовые</w:t>
      </w:r>
      <w:r w:rsidRPr="00EE2E0D">
        <w:rPr>
          <w:rFonts w:ascii="Times New Roman" w:hAnsi="Times New Roman"/>
          <w:color w:val="000000"/>
          <w:sz w:val="28"/>
          <w:szCs w:val="28"/>
        </w:rPr>
        <w:t xml:space="preserve"> и некоторые другие резцы более или менее специального назначения.</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Современное автоматизированное производство предъявляет к режущему инструменту такие требования, как надежность, точность, приспособленность к автоматизации. Этим требованиям отвечает сборный инструмент с механическим креплением режущих пластин. Замена составного, в частности напайного инструмента, сборным является одной из важнейших тенденций развития технологии в машиностроении.</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Отличительные особенности конструкции современных инструментов можно свести к следующему:</w:t>
      </w:r>
    </w:p>
    <w:p w:rsidR="00EE2E0D" w:rsidRDefault="00EE2E0D"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991EEE" w:rsidRPr="00EE2E0D">
        <w:rPr>
          <w:rFonts w:ascii="Times New Roman" w:hAnsi="Times New Roman"/>
          <w:color w:val="000000"/>
          <w:sz w:val="28"/>
          <w:szCs w:val="28"/>
        </w:rPr>
        <w:t>использование в качестве режущих элементов механически закрепляемых многогранных неперетачиваемых пластин (МНП);</w:t>
      </w:r>
    </w:p>
    <w:p w:rsidR="00EE2E0D" w:rsidRDefault="00EE2E0D"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991EEE" w:rsidRPr="00EE2E0D">
        <w:rPr>
          <w:rFonts w:ascii="Times New Roman" w:hAnsi="Times New Roman"/>
          <w:color w:val="000000"/>
          <w:sz w:val="28"/>
          <w:szCs w:val="28"/>
        </w:rPr>
        <w:t>применение при изготовлении инструмента МНП из твердого сплава, режущей керамики и сверхтвердых синтетических материалов (СТМ);</w:t>
      </w:r>
    </w:p>
    <w:p w:rsidR="00EE2E0D" w:rsidRDefault="00EE2E0D"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991EEE" w:rsidRPr="00EE2E0D">
        <w:rPr>
          <w:rFonts w:ascii="Times New Roman" w:hAnsi="Times New Roman"/>
          <w:color w:val="000000"/>
          <w:sz w:val="28"/>
          <w:szCs w:val="28"/>
        </w:rPr>
        <w:t>повышение точности исполнительных размеров формы и взаимного расположения как рабочих, так и крепежных поверхностей и режущих элементов;</w:t>
      </w:r>
    </w:p>
    <w:p w:rsidR="00EE2E0D" w:rsidRDefault="00EE2E0D"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991EEE" w:rsidRPr="00EE2E0D">
        <w:rPr>
          <w:rFonts w:ascii="Times New Roman" w:hAnsi="Times New Roman"/>
          <w:color w:val="000000"/>
          <w:sz w:val="28"/>
          <w:szCs w:val="28"/>
        </w:rPr>
        <w:t>особое конструктивное исполнение присоединительных мест инструментов;</w:t>
      </w:r>
    </w:p>
    <w:p w:rsidR="00EE2E0D" w:rsidRDefault="00EE2E0D" w:rsidP="00EE2E0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991EEE" w:rsidRPr="00EE2E0D">
        <w:rPr>
          <w:rFonts w:ascii="Times New Roman" w:hAnsi="Times New Roman"/>
          <w:color w:val="000000"/>
          <w:sz w:val="28"/>
          <w:szCs w:val="28"/>
        </w:rPr>
        <w:t>разработка различных модульных систем инструментов.</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Реализация высоких потенциальных возможностей станков с ЧПУ и достигаемая производительность в значительной мере зависят от правильно выбранного режущего инструмента, отвечающего особым требованиям, предъявляемым условиями автоматической обработки на станках с ЧПУ.</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bCs/>
          <w:i/>
          <w:iCs/>
          <w:color w:val="000000"/>
          <w:sz w:val="28"/>
          <w:szCs w:val="28"/>
        </w:rPr>
        <w:t>Многогранные неперетачиваемые пластины</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Твердые сплавы, режущая керамика и сверхтвердые инструментальные материалы являются основными материалами, используемыми для оснащения режущей части инструментов в автоматизированном производстве, в том числе на станках с ЧПУ и ГПС. На универсальном оборудовании в настоящее время широко используются резцы с напайной рабочей частью, либо целиком изготовленные из инструментального материала. Для автоматизированного оборудования применение напайного инструмента нерационально из-за больших потерь времени на его замену.</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Новый подход, характерный для организации инструментального обеспечения современного металлообрабатывающего оборудования, заключается в применении многогранных неперетачиваемых пластин, механически закрепляемых на корпусах режущих инструментов. Создание МНП позволило сделать качественный скачок в развитии инструмента.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Во-первых, инструменты с механическим креплением МНП не требуют заточки, так как геометрия инструмента обеспечивается формой пластинки и ее соответствующей установкой в корпусе, а после затупления пластина поворачивается новой режущей кромкой. Исключение переточки уменьшает время на замену инструмента, повышает качество инструмента, так как уменьшается возможность появления трещин. Во-вторых, появляется возможность многократного использования державки инструмента, что позволяет повысить качество и точность изготовления державок, применить термообработку, антикоррозийные и декоративные покрытия, совершенствовать конструкции державок и корпусов. В-третьих, отсутствие пайки исключает возможность появления напряжений и микротрещин, что повышает срок службы пластин. В-четвертых, сокращаются потери вольфрама, тантала, титана и кобальта за счет вторичного использования твердосплавных пластин. В-пятых, появляется возможность эффективного применения для инструментов режущих материалов, которые плохо поддаются пайке (безвольфрамовые твердые сплавы и режущая керамика).</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bCs/>
          <w:i/>
          <w:iCs/>
          <w:color w:val="000000"/>
          <w:sz w:val="28"/>
          <w:szCs w:val="28"/>
        </w:rPr>
        <w:t>Основные виды МНП и система их обозначений</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Многогранные твердосплавные пластины подразделяются на режущие ГОСТ 19642</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 и ГОСТ 24257</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 опорные (ГОСТ 19073</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ГОСТ 19083</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 ГОСТ 24254</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 и стружколомы (ГОСТ 19084</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 ГОСТ 19085</w:t>
      </w:r>
      <w:r w:rsidR="00EE2E0D">
        <w:rPr>
          <w:rFonts w:ascii="Times New Roman" w:hAnsi="Times New Roman"/>
          <w:color w:val="000000"/>
          <w:sz w:val="28"/>
          <w:szCs w:val="28"/>
        </w:rPr>
        <w:t>–</w:t>
      </w:r>
      <w:r w:rsidR="00EE2E0D" w:rsidRPr="00EE2E0D">
        <w:rPr>
          <w:rFonts w:ascii="Times New Roman" w:hAnsi="Times New Roman"/>
          <w:color w:val="000000"/>
          <w:sz w:val="28"/>
          <w:szCs w:val="28"/>
        </w:rPr>
        <w:t>8</w:t>
      </w:r>
      <w:r w:rsidRPr="00EE2E0D">
        <w:rPr>
          <w:rFonts w:ascii="Times New Roman" w:hAnsi="Times New Roman"/>
          <w:color w:val="000000"/>
          <w:sz w:val="28"/>
          <w:szCs w:val="28"/>
        </w:rPr>
        <w:t>0).</w:t>
      </w:r>
    </w:p>
    <w:tbl>
      <w:tblPr>
        <w:tblStyle w:val="1"/>
        <w:tblW w:w="4645" w:type="pct"/>
        <w:tblInd w:w="420" w:type="dxa"/>
        <w:tblLook w:val="0000" w:firstRow="0" w:lastRow="0" w:firstColumn="0" w:lastColumn="0" w:noHBand="0" w:noVBand="0"/>
      </w:tblPr>
      <w:tblGrid>
        <w:gridCol w:w="402"/>
        <w:gridCol w:w="4168"/>
        <w:gridCol w:w="822"/>
        <w:gridCol w:w="3499"/>
      </w:tblGrid>
      <w:tr w:rsidR="00991EEE" w:rsidRPr="00EE2E0D" w:rsidTr="00C718EB">
        <w:trPr>
          <w:cantSplit/>
        </w:trPr>
        <w:tc>
          <w:tcPr>
            <w:tcW w:w="226" w:type="pct"/>
          </w:tcPr>
          <w:p w:rsidR="00991EEE" w:rsidRPr="00EE2E0D" w:rsidRDefault="00991EEE" w:rsidP="00EE2E0D">
            <w:pPr>
              <w:spacing w:after="0" w:line="360" w:lineRule="auto"/>
              <w:jc w:val="both"/>
              <w:rPr>
                <w:rFonts w:ascii="Times New Roman" w:hAnsi="Times New Roman"/>
                <w:color w:val="000000"/>
                <w:szCs w:val="24"/>
              </w:rPr>
            </w:pPr>
          </w:p>
        </w:tc>
        <w:tc>
          <w:tcPr>
            <w:tcW w:w="2344" w:type="pct"/>
          </w:tcPr>
          <w:p w:rsidR="00991EEE" w:rsidRPr="00EE2E0D" w:rsidRDefault="00991EEE" w:rsidP="00EE2E0D">
            <w:pPr>
              <w:spacing w:after="0" w:line="360" w:lineRule="auto"/>
              <w:jc w:val="both"/>
              <w:rPr>
                <w:rFonts w:ascii="Times New Roman" w:hAnsi="Times New Roman"/>
                <w:color w:val="000000"/>
                <w:szCs w:val="24"/>
              </w:rPr>
            </w:pPr>
          </w:p>
        </w:tc>
        <w:tc>
          <w:tcPr>
            <w:tcW w:w="462" w:type="pct"/>
          </w:tcPr>
          <w:p w:rsidR="00991EEE" w:rsidRPr="00EE2E0D" w:rsidRDefault="00991EEE" w:rsidP="00EE2E0D">
            <w:pPr>
              <w:spacing w:after="0" w:line="360" w:lineRule="auto"/>
              <w:jc w:val="both"/>
              <w:rPr>
                <w:rFonts w:ascii="Times New Roman" w:hAnsi="Times New Roman"/>
                <w:color w:val="000000"/>
                <w:szCs w:val="24"/>
              </w:rPr>
            </w:pPr>
          </w:p>
        </w:tc>
        <w:tc>
          <w:tcPr>
            <w:tcW w:w="1968" w:type="pct"/>
          </w:tcPr>
          <w:p w:rsidR="00991EEE" w:rsidRPr="00EE2E0D" w:rsidRDefault="00991EEE" w:rsidP="00EE2E0D">
            <w:pPr>
              <w:spacing w:after="0" w:line="360" w:lineRule="auto"/>
              <w:jc w:val="both"/>
              <w:rPr>
                <w:rFonts w:ascii="Times New Roman" w:hAnsi="Times New Roman"/>
                <w:color w:val="000000"/>
                <w:szCs w:val="24"/>
              </w:rPr>
            </w:pPr>
          </w:p>
        </w:tc>
      </w:tr>
      <w:tr w:rsidR="00991EEE" w:rsidRPr="00EE2E0D" w:rsidTr="00C718EB">
        <w:trPr>
          <w:cantSplit/>
          <w:trHeight w:val="782"/>
        </w:trPr>
        <w:tc>
          <w:tcPr>
            <w:tcW w:w="226" w:type="pct"/>
          </w:tcPr>
          <w:p w:rsidR="00991EEE" w:rsidRPr="00EE2E0D" w:rsidRDefault="00991EEE" w:rsidP="00EE2E0D">
            <w:pPr>
              <w:spacing w:after="0" w:line="360" w:lineRule="auto"/>
              <w:jc w:val="both"/>
              <w:rPr>
                <w:rFonts w:ascii="Times New Roman" w:hAnsi="Times New Roman"/>
                <w:color w:val="000000"/>
                <w:szCs w:val="24"/>
              </w:rPr>
            </w:pPr>
          </w:p>
        </w:tc>
        <w:tc>
          <w:tcPr>
            <w:tcW w:w="2344" w:type="pct"/>
          </w:tcPr>
          <w:p w:rsidR="00991EEE" w:rsidRPr="00EE2E0D" w:rsidRDefault="00CE182B" w:rsidP="00EE2E0D">
            <w:pPr>
              <w:spacing w:after="0" w:line="360" w:lineRule="auto"/>
              <w:jc w:val="both"/>
              <w:rPr>
                <w:rFonts w:ascii="Times New Roman" w:hAnsi="Times New Roman"/>
                <w:b/>
                <w:color w:val="000000"/>
                <w:szCs w:val="22"/>
              </w:rPr>
            </w:pPr>
            <w:r>
              <w:rPr>
                <w:rFonts w:ascii="Times New Roman" w:eastAsia="Calibri" w:hAnsi="Times New Roman"/>
                <w:b/>
                <w:noProof/>
                <w:color w:val="000000"/>
                <w:sz w:val="22"/>
                <w:szCs w:val="24"/>
                <w:lang w:eastAsia="ru-RU"/>
              </w:rPr>
              <w:pict>
                <v:shape id="_x0000_i1040" type="#_x0000_t75" alt="image292-1.gif" style="width:160.5pt;height:147pt;visibility:visible">
                  <v:imagedata r:id="rId21" o:title=""/>
                </v:shape>
              </w:pict>
            </w:r>
          </w:p>
          <w:p w:rsidR="00991EEE" w:rsidRPr="00EE2E0D" w:rsidRDefault="00991EEE" w:rsidP="00EE2E0D">
            <w:pPr>
              <w:pStyle w:val="a8"/>
              <w:spacing w:after="0" w:line="360" w:lineRule="auto"/>
              <w:jc w:val="both"/>
              <w:rPr>
                <w:rFonts w:ascii="Times New Roman" w:hAnsi="Times New Roman"/>
                <w:color w:val="000000"/>
                <w:sz w:val="20"/>
                <w:szCs w:val="24"/>
              </w:rPr>
            </w:pPr>
            <w:r w:rsidRPr="00EE2E0D">
              <w:rPr>
                <w:rFonts w:ascii="Times New Roman" w:hAnsi="Times New Roman"/>
                <w:color w:val="000000"/>
                <w:sz w:val="20"/>
              </w:rPr>
              <w:t>Рисунок 1</w:t>
            </w:r>
            <w:r w:rsidR="00EE2E0D" w:rsidRPr="00EE2E0D">
              <w:rPr>
                <w:rFonts w:ascii="Times New Roman" w:hAnsi="Times New Roman"/>
                <w:color w:val="000000"/>
                <w:sz w:val="20"/>
              </w:rPr>
              <w:t>1</w:t>
            </w:r>
            <w:r w:rsidR="00EE2E0D">
              <w:rPr>
                <w:rFonts w:ascii="Times New Roman" w:hAnsi="Times New Roman"/>
                <w:color w:val="000000"/>
                <w:sz w:val="20"/>
              </w:rPr>
              <w:t xml:space="preserve"> </w:t>
            </w:r>
            <w:r w:rsidR="00EE2E0D" w:rsidRPr="00EE2E0D">
              <w:rPr>
                <w:rFonts w:ascii="Times New Roman" w:hAnsi="Times New Roman"/>
                <w:color w:val="000000"/>
                <w:sz w:val="20"/>
              </w:rPr>
              <w:t>(</w:t>
            </w:r>
            <w:r w:rsidRPr="00EE2E0D">
              <w:rPr>
                <w:rFonts w:ascii="Times New Roman" w:hAnsi="Times New Roman"/>
                <w:color w:val="000000"/>
                <w:sz w:val="20"/>
              </w:rPr>
              <w:t>а)</w:t>
            </w:r>
          </w:p>
        </w:tc>
        <w:tc>
          <w:tcPr>
            <w:tcW w:w="462" w:type="pct"/>
          </w:tcPr>
          <w:p w:rsidR="00991EEE" w:rsidRPr="00EE2E0D" w:rsidRDefault="00991EEE" w:rsidP="00EE2E0D">
            <w:pPr>
              <w:spacing w:after="0" w:line="360" w:lineRule="auto"/>
              <w:jc w:val="both"/>
              <w:rPr>
                <w:rFonts w:ascii="Times New Roman" w:hAnsi="Times New Roman"/>
                <w:b/>
                <w:color w:val="000000"/>
                <w:szCs w:val="24"/>
              </w:rPr>
            </w:pPr>
          </w:p>
        </w:tc>
        <w:tc>
          <w:tcPr>
            <w:tcW w:w="1968" w:type="pct"/>
          </w:tcPr>
          <w:p w:rsidR="00991EEE" w:rsidRPr="00EE2E0D" w:rsidRDefault="00CE182B" w:rsidP="00EE2E0D">
            <w:pPr>
              <w:spacing w:after="0" w:line="360" w:lineRule="auto"/>
              <w:jc w:val="both"/>
              <w:rPr>
                <w:rFonts w:ascii="Times New Roman" w:hAnsi="Times New Roman"/>
                <w:b/>
                <w:color w:val="000000"/>
                <w:szCs w:val="22"/>
              </w:rPr>
            </w:pPr>
            <w:r>
              <w:rPr>
                <w:rFonts w:ascii="Times New Roman" w:eastAsia="Calibri" w:hAnsi="Times New Roman"/>
                <w:b/>
                <w:noProof/>
                <w:color w:val="000000"/>
                <w:sz w:val="22"/>
                <w:szCs w:val="24"/>
                <w:lang w:eastAsia="ru-RU"/>
              </w:rPr>
              <w:pict>
                <v:shape id="Рисунок 4" o:spid="_x0000_i1041" type="#_x0000_t75" alt="image293-2.gif" style="width:147pt;height:151.5pt;visibility:visible">
                  <v:imagedata r:id="rId22" o:title=""/>
                </v:shape>
              </w:pict>
            </w:r>
          </w:p>
          <w:p w:rsidR="00991EEE" w:rsidRPr="00EE2E0D" w:rsidRDefault="00991EEE" w:rsidP="00EE2E0D">
            <w:pPr>
              <w:pStyle w:val="a8"/>
              <w:spacing w:after="0" w:line="360" w:lineRule="auto"/>
              <w:jc w:val="both"/>
              <w:rPr>
                <w:rFonts w:ascii="Times New Roman" w:hAnsi="Times New Roman"/>
                <w:color w:val="000000"/>
                <w:sz w:val="20"/>
                <w:szCs w:val="24"/>
              </w:rPr>
            </w:pPr>
            <w:r w:rsidRPr="00EE2E0D">
              <w:rPr>
                <w:rFonts w:ascii="Times New Roman" w:hAnsi="Times New Roman"/>
                <w:color w:val="000000"/>
                <w:sz w:val="20"/>
              </w:rPr>
              <w:t>Рисунок 1</w:t>
            </w:r>
            <w:r w:rsidR="00EE2E0D" w:rsidRPr="00EE2E0D">
              <w:rPr>
                <w:rFonts w:ascii="Times New Roman" w:hAnsi="Times New Roman"/>
                <w:color w:val="000000"/>
                <w:sz w:val="20"/>
              </w:rPr>
              <w:t>1</w:t>
            </w:r>
            <w:r w:rsidR="00EE2E0D">
              <w:rPr>
                <w:rFonts w:ascii="Times New Roman" w:hAnsi="Times New Roman"/>
                <w:color w:val="000000"/>
                <w:sz w:val="20"/>
              </w:rPr>
              <w:t xml:space="preserve"> </w:t>
            </w:r>
            <w:r w:rsidR="00EE2E0D" w:rsidRPr="00EE2E0D">
              <w:rPr>
                <w:rFonts w:ascii="Times New Roman" w:hAnsi="Times New Roman"/>
                <w:color w:val="000000"/>
                <w:sz w:val="20"/>
              </w:rPr>
              <w:t>(</w:t>
            </w:r>
            <w:r w:rsidRPr="00EE2E0D">
              <w:rPr>
                <w:rFonts w:ascii="Times New Roman" w:hAnsi="Times New Roman"/>
                <w:color w:val="000000"/>
                <w:sz w:val="20"/>
              </w:rPr>
              <w:t>б)</w:t>
            </w:r>
          </w:p>
        </w:tc>
      </w:tr>
    </w:tbl>
    <w:p w:rsidR="00C718EB" w:rsidRDefault="00C718EB" w:rsidP="00EE2E0D">
      <w:pPr>
        <w:spacing w:after="0" w:line="360" w:lineRule="auto"/>
        <w:ind w:firstLine="709"/>
        <w:jc w:val="both"/>
        <w:rPr>
          <w:rFonts w:ascii="Times New Roman" w:hAnsi="Times New Roman"/>
          <w:color w:val="000000"/>
          <w:sz w:val="28"/>
          <w:szCs w:val="28"/>
        </w:rPr>
      </w:pPr>
    </w:p>
    <w:p w:rsidR="00C718EB"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Первая группа непосредственно участвует в процессе резания обрабатываемого материала, вторая служит опорой для пластин первой группы, обеспечивает их более точное базирование и увеличивает общий срок службы державки. Стружколомы позволяют дробить стружку, когда это невозможно сделать другими способами.</w:t>
      </w:r>
    </w:p>
    <w:p w:rsidR="00991EEE" w:rsidRPr="00C718EB" w:rsidRDefault="00C718EB" w:rsidP="00EE2E0D">
      <w:pPr>
        <w:spacing w:after="0" w:line="360" w:lineRule="auto"/>
        <w:ind w:firstLine="709"/>
        <w:jc w:val="both"/>
        <w:rPr>
          <w:rFonts w:ascii="Times New Roman" w:hAnsi="Times New Roman"/>
          <w:color w:val="000000"/>
          <w:sz w:val="2"/>
          <w:szCs w:val="2"/>
        </w:rPr>
      </w:pPr>
      <w:r>
        <w:rPr>
          <w:rFonts w:ascii="Times New Roman" w:hAnsi="Times New Roman"/>
          <w:color w:val="000000"/>
          <w:sz w:val="28"/>
          <w:szCs w:val="28"/>
        </w:rPr>
        <w:br w:type="page"/>
      </w:r>
    </w:p>
    <w:tbl>
      <w:tblPr>
        <w:tblStyle w:val="1"/>
        <w:tblW w:w="4108" w:type="pct"/>
        <w:tblInd w:w="368" w:type="dxa"/>
        <w:tblLook w:val="0000" w:firstRow="0" w:lastRow="0" w:firstColumn="0" w:lastColumn="0" w:noHBand="0" w:noVBand="0"/>
      </w:tblPr>
      <w:tblGrid>
        <w:gridCol w:w="4173"/>
        <w:gridCol w:w="3691"/>
      </w:tblGrid>
      <w:tr w:rsidR="00C718EB" w:rsidRPr="00EE2E0D" w:rsidTr="00C718EB">
        <w:trPr>
          <w:cantSplit/>
        </w:trPr>
        <w:tc>
          <w:tcPr>
            <w:tcW w:w="2653" w:type="pct"/>
          </w:tcPr>
          <w:p w:rsidR="00C718EB" w:rsidRPr="00EE2E0D" w:rsidRDefault="00C718EB" w:rsidP="00EE2E0D">
            <w:pPr>
              <w:spacing w:after="0" w:line="360" w:lineRule="auto"/>
              <w:jc w:val="both"/>
              <w:rPr>
                <w:rFonts w:ascii="Times New Roman" w:hAnsi="Times New Roman"/>
                <w:color w:val="000000"/>
                <w:szCs w:val="24"/>
              </w:rPr>
            </w:pPr>
          </w:p>
        </w:tc>
        <w:tc>
          <w:tcPr>
            <w:tcW w:w="2347" w:type="pct"/>
          </w:tcPr>
          <w:p w:rsidR="00C718EB" w:rsidRPr="00EE2E0D" w:rsidRDefault="00C718EB" w:rsidP="00EE2E0D">
            <w:pPr>
              <w:spacing w:after="0" w:line="360" w:lineRule="auto"/>
              <w:jc w:val="both"/>
              <w:rPr>
                <w:rFonts w:ascii="Times New Roman" w:hAnsi="Times New Roman"/>
                <w:color w:val="000000"/>
                <w:szCs w:val="24"/>
              </w:rPr>
            </w:pPr>
          </w:p>
        </w:tc>
      </w:tr>
      <w:tr w:rsidR="00C718EB" w:rsidRPr="00EE2E0D" w:rsidTr="00C718EB">
        <w:trPr>
          <w:cantSplit/>
          <w:trHeight w:val="2880"/>
        </w:trPr>
        <w:tc>
          <w:tcPr>
            <w:tcW w:w="2653" w:type="pct"/>
          </w:tcPr>
          <w:p w:rsidR="00C718EB" w:rsidRPr="00EE2E0D" w:rsidRDefault="00CE182B" w:rsidP="00EE2E0D">
            <w:pPr>
              <w:spacing w:after="0" w:line="360" w:lineRule="auto"/>
              <w:jc w:val="both"/>
              <w:rPr>
                <w:rFonts w:ascii="Times New Roman" w:hAnsi="Times New Roman"/>
                <w:b/>
                <w:color w:val="000000"/>
                <w:szCs w:val="22"/>
              </w:rPr>
            </w:pPr>
            <w:r>
              <w:rPr>
                <w:rFonts w:ascii="Times New Roman" w:eastAsia="Calibri" w:hAnsi="Times New Roman"/>
                <w:b/>
                <w:noProof/>
                <w:color w:val="000000"/>
                <w:sz w:val="22"/>
                <w:szCs w:val="24"/>
                <w:lang w:eastAsia="ru-RU"/>
              </w:rPr>
              <w:pict>
                <v:shape id="Рисунок 9" o:spid="_x0000_i1042" type="#_x0000_t75" alt="image296-2.gif" style="width:150.75pt;height:148.5pt;visibility:visible">
                  <v:imagedata r:id="rId23" o:title=""/>
                </v:shape>
              </w:pict>
            </w:r>
          </w:p>
          <w:p w:rsidR="00C718EB" w:rsidRPr="00EE2E0D" w:rsidRDefault="00C718EB" w:rsidP="00EE2E0D">
            <w:pPr>
              <w:pStyle w:val="a8"/>
              <w:spacing w:after="0" w:line="360" w:lineRule="auto"/>
              <w:jc w:val="both"/>
              <w:rPr>
                <w:rFonts w:ascii="Times New Roman" w:hAnsi="Times New Roman"/>
                <w:color w:val="000000"/>
                <w:sz w:val="20"/>
                <w:szCs w:val="24"/>
              </w:rPr>
            </w:pPr>
            <w:r w:rsidRPr="00EE2E0D">
              <w:rPr>
                <w:rFonts w:ascii="Times New Roman" w:hAnsi="Times New Roman"/>
                <w:color w:val="000000"/>
                <w:sz w:val="20"/>
              </w:rPr>
              <w:t>Рисунок 11</w:t>
            </w:r>
            <w:r>
              <w:rPr>
                <w:rFonts w:ascii="Times New Roman" w:hAnsi="Times New Roman"/>
                <w:color w:val="000000"/>
                <w:sz w:val="20"/>
              </w:rPr>
              <w:t xml:space="preserve"> </w:t>
            </w:r>
            <w:r w:rsidRPr="00EE2E0D">
              <w:rPr>
                <w:rFonts w:ascii="Times New Roman" w:hAnsi="Times New Roman"/>
                <w:color w:val="000000"/>
                <w:sz w:val="20"/>
              </w:rPr>
              <w:t>(в)</w:t>
            </w:r>
          </w:p>
        </w:tc>
        <w:tc>
          <w:tcPr>
            <w:tcW w:w="2347" w:type="pct"/>
            <w:vMerge w:val="restart"/>
          </w:tcPr>
          <w:p w:rsidR="00C718EB" w:rsidRPr="00EE2E0D" w:rsidRDefault="00CE182B" w:rsidP="00EE2E0D">
            <w:pPr>
              <w:spacing w:after="0" w:line="360" w:lineRule="auto"/>
              <w:jc w:val="both"/>
              <w:rPr>
                <w:rFonts w:ascii="Times New Roman" w:hAnsi="Times New Roman"/>
                <w:b/>
                <w:color w:val="000000"/>
                <w:szCs w:val="22"/>
              </w:rPr>
            </w:pPr>
            <w:r>
              <w:rPr>
                <w:rFonts w:ascii="Times New Roman" w:eastAsia="Calibri" w:hAnsi="Times New Roman"/>
                <w:b/>
                <w:noProof/>
                <w:color w:val="000000"/>
                <w:sz w:val="22"/>
                <w:szCs w:val="24"/>
                <w:lang w:eastAsia="ru-RU"/>
              </w:rPr>
              <w:pict>
                <v:shape id="Рисунок 10" o:spid="_x0000_i1043" type="#_x0000_t75" alt="image297-2.gif" style="width:55.5pt;height:2in;visibility:visible">
                  <v:imagedata r:id="rId24" o:title=""/>
                </v:shape>
              </w:pict>
            </w:r>
          </w:p>
          <w:p w:rsidR="00C718EB" w:rsidRPr="00EE2E0D" w:rsidRDefault="00C718EB" w:rsidP="00EE2E0D">
            <w:pPr>
              <w:pStyle w:val="a8"/>
              <w:spacing w:after="0" w:line="360" w:lineRule="auto"/>
              <w:jc w:val="both"/>
              <w:rPr>
                <w:rFonts w:ascii="Times New Roman" w:hAnsi="Times New Roman"/>
                <w:color w:val="000000"/>
                <w:sz w:val="20"/>
                <w:szCs w:val="24"/>
              </w:rPr>
            </w:pPr>
            <w:r w:rsidRPr="00EE2E0D">
              <w:rPr>
                <w:rFonts w:ascii="Times New Roman" w:hAnsi="Times New Roman"/>
                <w:color w:val="000000"/>
                <w:sz w:val="20"/>
              </w:rPr>
              <w:t>Рисунок 11</w:t>
            </w:r>
            <w:r>
              <w:rPr>
                <w:rFonts w:ascii="Times New Roman" w:hAnsi="Times New Roman"/>
                <w:color w:val="000000"/>
                <w:sz w:val="20"/>
              </w:rPr>
              <w:t xml:space="preserve"> </w:t>
            </w:r>
            <w:r w:rsidRPr="00EE2E0D">
              <w:rPr>
                <w:rFonts w:ascii="Times New Roman" w:hAnsi="Times New Roman"/>
                <w:color w:val="000000"/>
                <w:sz w:val="20"/>
              </w:rPr>
              <w:t>(г)</w:t>
            </w:r>
          </w:p>
        </w:tc>
      </w:tr>
      <w:tr w:rsidR="00C718EB" w:rsidRPr="00EE2E0D" w:rsidTr="00C718EB">
        <w:trPr>
          <w:cantSplit/>
          <w:trHeight w:val="90"/>
        </w:trPr>
        <w:tc>
          <w:tcPr>
            <w:tcW w:w="2653" w:type="pct"/>
          </w:tcPr>
          <w:p w:rsidR="00C718EB" w:rsidRPr="00EE2E0D" w:rsidRDefault="00C718EB" w:rsidP="00EE2E0D">
            <w:pPr>
              <w:spacing w:after="0" w:line="360" w:lineRule="auto"/>
              <w:jc w:val="both"/>
              <w:rPr>
                <w:rFonts w:ascii="Times New Roman" w:hAnsi="Times New Roman"/>
                <w:color w:val="000000"/>
                <w:szCs w:val="24"/>
              </w:rPr>
            </w:pPr>
          </w:p>
        </w:tc>
        <w:tc>
          <w:tcPr>
            <w:tcW w:w="2347" w:type="pct"/>
            <w:vMerge/>
          </w:tcPr>
          <w:p w:rsidR="00C718EB" w:rsidRPr="00EE2E0D" w:rsidRDefault="00C718EB" w:rsidP="00EE2E0D">
            <w:pPr>
              <w:spacing w:after="0" w:line="360" w:lineRule="auto"/>
              <w:jc w:val="both"/>
              <w:rPr>
                <w:rFonts w:ascii="Times New Roman" w:hAnsi="Times New Roman"/>
                <w:color w:val="000000"/>
                <w:szCs w:val="24"/>
              </w:rPr>
            </w:pPr>
          </w:p>
        </w:tc>
      </w:tr>
    </w:tbl>
    <w:p w:rsidR="00EE2E0D" w:rsidRPr="00C718EB" w:rsidRDefault="00991EEE" w:rsidP="00EE2E0D">
      <w:pPr>
        <w:spacing w:after="0" w:line="360" w:lineRule="auto"/>
        <w:ind w:firstLine="709"/>
        <w:jc w:val="both"/>
        <w:rPr>
          <w:rFonts w:ascii="Times New Roman" w:hAnsi="Times New Roman"/>
          <w:color w:val="000000"/>
          <w:sz w:val="28"/>
          <w:szCs w:val="18"/>
        </w:rPr>
      </w:pPr>
      <w:r w:rsidRPr="00C718EB">
        <w:rPr>
          <w:rFonts w:ascii="Times New Roman" w:hAnsi="Times New Roman"/>
          <w:color w:val="000000"/>
          <w:sz w:val="28"/>
          <w:szCs w:val="18"/>
        </w:rPr>
        <w:t>Рис.</w:t>
      </w:r>
      <w:r w:rsidR="00EE2E0D" w:rsidRPr="00C718EB">
        <w:rPr>
          <w:rFonts w:ascii="Times New Roman" w:hAnsi="Times New Roman"/>
          <w:color w:val="000000"/>
          <w:sz w:val="28"/>
          <w:szCs w:val="18"/>
        </w:rPr>
        <w:t> 1</w:t>
      </w:r>
      <w:r w:rsidRPr="00C718EB">
        <w:rPr>
          <w:rFonts w:ascii="Times New Roman" w:hAnsi="Times New Roman"/>
          <w:color w:val="000000"/>
          <w:sz w:val="28"/>
          <w:szCs w:val="18"/>
        </w:rPr>
        <w:t>1</w:t>
      </w:r>
      <w:r w:rsidR="00EE2E0D" w:rsidRPr="00C718EB">
        <w:rPr>
          <w:rFonts w:ascii="Times New Roman" w:hAnsi="Times New Roman"/>
          <w:color w:val="000000"/>
          <w:sz w:val="28"/>
          <w:szCs w:val="18"/>
        </w:rPr>
        <w:t>. Мн</w:t>
      </w:r>
      <w:r w:rsidRPr="00C718EB">
        <w:rPr>
          <w:rFonts w:ascii="Times New Roman" w:hAnsi="Times New Roman"/>
          <w:color w:val="000000"/>
          <w:sz w:val="28"/>
          <w:szCs w:val="18"/>
        </w:rPr>
        <w:t xml:space="preserve">огогранные неперетачиваемые пластины: а – тип пластин; б – значения заднего угла; </w:t>
      </w:r>
      <w:r w:rsidR="00EE2E0D" w:rsidRPr="00C718EB">
        <w:rPr>
          <w:rFonts w:ascii="Times New Roman" w:hAnsi="Times New Roman"/>
          <w:color w:val="000000"/>
          <w:sz w:val="28"/>
          <w:szCs w:val="18"/>
        </w:rPr>
        <w:t>в-форма</w:t>
      </w:r>
      <w:r w:rsidRPr="00C718EB">
        <w:rPr>
          <w:rFonts w:ascii="Times New Roman" w:hAnsi="Times New Roman"/>
          <w:color w:val="000000"/>
          <w:sz w:val="28"/>
          <w:szCs w:val="18"/>
        </w:rPr>
        <w:t xml:space="preserve"> пластин; г – виды режущей кромки</w:t>
      </w:r>
    </w:p>
    <w:p w:rsidR="00EE2E0D" w:rsidRPr="00C718EB" w:rsidRDefault="00EE2E0D" w:rsidP="00EE2E0D">
      <w:pPr>
        <w:spacing w:after="0" w:line="360" w:lineRule="auto"/>
        <w:ind w:firstLine="709"/>
        <w:jc w:val="both"/>
        <w:rPr>
          <w:rFonts w:ascii="Times New Roman" w:hAnsi="Times New Roman"/>
          <w:color w:val="000000"/>
          <w:sz w:val="28"/>
          <w:szCs w:val="24"/>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Режущие пластины различают по конструкции, точности изготовления и размерам. По первому признаку различают тип пластины, форму, вид режущей кромки. Основные типы пластин показаны на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а</w:t>
      </w:r>
      <w:r w:rsidRPr="00EE2E0D">
        <w:rPr>
          <w:rFonts w:ascii="Times New Roman" w:hAnsi="Times New Roman"/>
          <w:color w:val="000000"/>
          <w:sz w:val="28"/>
          <w:szCs w:val="28"/>
        </w:rPr>
        <w:t>. Они разделяются по следующим конструктивным признакам: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числу рабочих граней – односторонни</w:t>
      </w:r>
      <w:r w:rsidR="00EE2E0D" w:rsidRPr="00EE2E0D">
        <w:rPr>
          <w:rFonts w:ascii="Times New Roman" w:hAnsi="Times New Roman"/>
          <w:color w:val="000000"/>
          <w:sz w:val="28"/>
          <w:szCs w:val="28"/>
        </w:rPr>
        <w:t>е</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(R,</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M</w:t>
      </w:r>
      <w:r w:rsidRPr="00EE2E0D">
        <w:rPr>
          <w:rFonts w:ascii="Times New Roman" w:hAnsi="Times New Roman"/>
          <w:color w:val="000000"/>
          <w:sz w:val="28"/>
          <w:szCs w:val="28"/>
        </w:rPr>
        <w:t>) и двухсторонни</w:t>
      </w:r>
      <w:r w:rsidR="00EE2E0D" w:rsidRPr="00EE2E0D">
        <w:rPr>
          <w:rFonts w:ascii="Times New Roman" w:hAnsi="Times New Roman"/>
          <w:color w:val="000000"/>
          <w:sz w:val="28"/>
          <w:szCs w:val="28"/>
        </w:rPr>
        <w:t>е</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N</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A</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F</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G</w:t>
      </w:r>
      <w:r w:rsidRPr="00EE2E0D">
        <w:rPr>
          <w:rFonts w:ascii="Times New Roman" w:hAnsi="Times New Roman"/>
          <w:color w:val="000000"/>
          <w:sz w:val="28"/>
          <w:szCs w:val="28"/>
        </w:rPr>
        <w:t>)</w:t>
      </w:r>
      <w:r w:rsid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форме передней поверхности – с плоской грань</w:t>
      </w:r>
      <w:r w:rsidR="00EE2E0D" w:rsidRPr="00EE2E0D">
        <w:rPr>
          <w:rFonts w:ascii="Times New Roman" w:hAnsi="Times New Roman"/>
          <w:color w:val="000000"/>
          <w:sz w:val="28"/>
          <w:szCs w:val="28"/>
        </w:rPr>
        <w:t>ю</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N</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A</w:t>
      </w:r>
      <w:r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и стружколомающими канавкам</w:t>
      </w:r>
      <w:r w:rsidR="00EE2E0D" w:rsidRPr="00EE2E0D">
        <w:rPr>
          <w:rFonts w:ascii="Times New Roman" w:hAnsi="Times New Roman"/>
          <w:color w:val="000000"/>
          <w:sz w:val="28"/>
          <w:szCs w:val="28"/>
        </w:rPr>
        <w:t>и</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R</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M</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F</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G</w:t>
      </w:r>
      <w:r w:rsidRPr="00EE2E0D">
        <w:rPr>
          <w:rFonts w:ascii="Times New Roman" w:hAnsi="Times New Roman"/>
          <w:color w:val="000000"/>
          <w:sz w:val="28"/>
          <w:szCs w:val="28"/>
        </w:rPr>
        <w:t>)</w:t>
      </w:r>
      <w:r w:rsid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наличию отверстия – без отверсти</w:t>
      </w:r>
      <w:r w:rsidR="00EE2E0D" w:rsidRPr="00EE2E0D">
        <w:rPr>
          <w:rFonts w:ascii="Times New Roman" w:hAnsi="Times New Roman"/>
          <w:color w:val="000000"/>
          <w:sz w:val="28"/>
          <w:szCs w:val="28"/>
        </w:rPr>
        <w:t>я</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M</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R</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F</w:t>
      </w:r>
      <w:r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и с отверстие</w:t>
      </w:r>
      <w:r w:rsidR="00EE2E0D" w:rsidRPr="00EE2E0D">
        <w:rPr>
          <w:rFonts w:ascii="Times New Roman" w:hAnsi="Times New Roman"/>
          <w:color w:val="000000"/>
          <w:sz w:val="28"/>
          <w:szCs w:val="28"/>
        </w:rPr>
        <w:t>м</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A</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M</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G</w:t>
      </w:r>
      <w:r w:rsidRPr="00EE2E0D">
        <w:rPr>
          <w:rFonts w:ascii="Times New Roman" w:hAnsi="Times New Roman"/>
          <w:color w:val="000000"/>
          <w:sz w:val="28"/>
          <w:szCs w:val="28"/>
        </w:rPr>
        <w:t>)</w:t>
      </w:r>
      <w:r w:rsid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наличию заднего угла – пластины с задним углом, равным нулю(</w:t>
      </w:r>
      <w:r w:rsidRPr="00EE2E0D">
        <w:rPr>
          <w:rFonts w:ascii="Times New Roman" w:hAnsi="Times New Roman"/>
          <w:color w:val="000000"/>
          <w:sz w:val="28"/>
          <w:szCs w:val="28"/>
          <w:lang w:val="en-US"/>
        </w:rPr>
        <w:t>N</w:t>
      </w:r>
      <w:r w:rsidRPr="00EE2E0D">
        <w:rPr>
          <w:rFonts w:ascii="Times New Roman" w:hAnsi="Times New Roman"/>
          <w:color w:val="000000"/>
          <w:sz w:val="28"/>
          <w:szCs w:val="28"/>
        </w:rPr>
        <w:t>)</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и с углом больше нуля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1.б).</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форме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1.в) пластины делятся на равносторонние и равноугольные (</w:t>
      </w:r>
      <w:r w:rsidRPr="00EE2E0D">
        <w:rPr>
          <w:rFonts w:ascii="Times New Roman" w:hAnsi="Times New Roman"/>
          <w:color w:val="000000"/>
          <w:sz w:val="28"/>
          <w:szCs w:val="28"/>
          <w:lang w:val="en-US"/>
        </w:rPr>
        <w:t>H</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P</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O</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R</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S</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T</w:t>
      </w:r>
      <w:r w:rsidRPr="00EE2E0D">
        <w:rPr>
          <w:rFonts w:ascii="Times New Roman" w:hAnsi="Times New Roman"/>
          <w:color w:val="000000"/>
          <w:sz w:val="28"/>
          <w:szCs w:val="28"/>
        </w:rPr>
        <w:t>); равносторонние и неравноугольны</w:t>
      </w:r>
      <w:r w:rsidR="00EE2E0D" w:rsidRPr="00EE2E0D">
        <w:rPr>
          <w:rFonts w:ascii="Times New Roman" w:hAnsi="Times New Roman"/>
          <w:color w:val="000000"/>
          <w:sz w:val="28"/>
          <w:szCs w:val="28"/>
        </w:rPr>
        <w:t>е</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w:t>
      </w:r>
      <w:r w:rsidR="00EE2E0D" w:rsidRPr="00EE2E0D">
        <w:rPr>
          <w:rFonts w:ascii="Times New Roman" w:hAnsi="Times New Roman"/>
          <w:color w:val="000000"/>
          <w:sz w:val="28"/>
          <w:szCs w:val="28"/>
          <w:lang w:val="en-US"/>
        </w:rPr>
        <w:t>C</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D</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E</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M</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V</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W</w:t>
      </w:r>
      <w:r w:rsidRPr="00EE2E0D">
        <w:rPr>
          <w:rFonts w:ascii="Times New Roman" w:hAnsi="Times New Roman"/>
          <w:color w:val="000000"/>
          <w:sz w:val="28"/>
          <w:szCs w:val="28"/>
        </w:rPr>
        <w:t>)</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неравносторонние и неравноугольные (</w:t>
      </w:r>
      <w:r w:rsidRPr="00EE2E0D">
        <w:rPr>
          <w:rFonts w:ascii="Times New Roman" w:hAnsi="Times New Roman"/>
          <w:color w:val="000000"/>
          <w:sz w:val="28"/>
          <w:szCs w:val="28"/>
          <w:lang w:val="en-US"/>
        </w:rPr>
        <w:t>A</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B</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K</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F</w:t>
      </w:r>
      <w:r w:rsidRPr="00EE2E0D">
        <w:rPr>
          <w:rFonts w:ascii="Times New Roman" w:hAnsi="Times New Roman"/>
          <w:color w:val="000000"/>
          <w:sz w:val="28"/>
          <w:szCs w:val="28"/>
        </w:rPr>
        <w:t xml:space="preserve">). Каждому буквенному обозначению соответствует угол при вершине </w:t>
      </w:r>
      <w:r w:rsidRPr="00EE2E0D">
        <w:rPr>
          <w:rFonts w:ascii="Times New Roman" w:hAnsi="Times New Roman"/>
          <w:color w:val="000000"/>
          <w:sz w:val="28"/>
          <w:szCs w:val="28"/>
          <w:lang w:val="en-US"/>
        </w:rPr>
        <w:t>ε</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w:t>
      </w:r>
      <w:r w:rsidR="00EE2E0D" w:rsidRPr="00EE2E0D">
        <w:rPr>
          <w:rFonts w:ascii="Times New Roman" w:hAnsi="Times New Roman"/>
          <w:color w:val="000000"/>
          <w:sz w:val="28"/>
          <w:szCs w:val="28"/>
        </w:rPr>
        <w:t>табл.</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4</w:t>
      </w:r>
      <w:r w:rsidRPr="00EE2E0D">
        <w:rPr>
          <w:rFonts w:ascii="Times New Roman" w:hAnsi="Times New Roman"/>
          <w:color w:val="000000"/>
          <w:sz w:val="28"/>
          <w:szCs w:val="28"/>
        </w:rPr>
        <w:t>).</w:t>
      </w:r>
    </w:p>
    <w:p w:rsidR="00991EEE" w:rsidRPr="00C718EB" w:rsidRDefault="00C718EB" w:rsidP="00EE2E0D">
      <w:pPr>
        <w:spacing w:after="0" w:line="360" w:lineRule="auto"/>
        <w:ind w:firstLine="709"/>
        <w:jc w:val="both"/>
        <w:rPr>
          <w:rFonts w:ascii="Times New Roman" w:hAnsi="Times New Roman"/>
          <w:b/>
          <w:color w:val="000000"/>
          <w:sz w:val="28"/>
          <w:szCs w:val="24"/>
        </w:rPr>
      </w:pPr>
      <w:r>
        <w:rPr>
          <w:rFonts w:ascii="Times New Roman" w:hAnsi="Times New Roman"/>
          <w:b/>
          <w:color w:val="000000"/>
          <w:sz w:val="28"/>
          <w:szCs w:val="18"/>
        </w:rPr>
        <w:br w:type="page"/>
      </w:r>
      <w:r w:rsidR="00991EEE" w:rsidRPr="00C718EB">
        <w:rPr>
          <w:rFonts w:ascii="Times New Roman" w:hAnsi="Times New Roman"/>
          <w:color w:val="000000"/>
          <w:sz w:val="28"/>
          <w:szCs w:val="18"/>
        </w:rPr>
        <w:t>Таблица 4</w:t>
      </w:r>
      <w:r w:rsidRPr="00C718EB">
        <w:rPr>
          <w:rFonts w:ascii="Times New Roman" w:hAnsi="Times New Roman"/>
          <w:color w:val="000000"/>
          <w:sz w:val="28"/>
          <w:szCs w:val="24"/>
        </w:rPr>
        <w:t xml:space="preserve">. </w:t>
      </w:r>
      <w:r w:rsidR="00991EEE" w:rsidRPr="00C718EB">
        <w:rPr>
          <w:rFonts w:ascii="Times New Roman" w:hAnsi="Times New Roman"/>
          <w:color w:val="000000"/>
          <w:sz w:val="28"/>
          <w:szCs w:val="28"/>
        </w:rPr>
        <w:t xml:space="preserve">Значения </w:t>
      </w:r>
      <w:r w:rsidR="00991EEE" w:rsidRPr="00EE2E0D">
        <w:rPr>
          <w:rFonts w:ascii="Times New Roman" w:hAnsi="Times New Roman"/>
          <w:color w:val="000000"/>
          <w:sz w:val="28"/>
          <w:szCs w:val="28"/>
        </w:rPr>
        <w:t>углов при вершине пластин</w:t>
      </w:r>
    </w:p>
    <w:tbl>
      <w:tblPr>
        <w:tblStyle w:val="1"/>
        <w:tblW w:w="4713" w:type="pct"/>
        <w:tblInd w:w="342" w:type="dxa"/>
        <w:tblLook w:val="0000" w:firstRow="0" w:lastRow="0" w:firstColumn="0" w:lastColumn="0" w:noHBand="0" w:noVBand="0"/>
      </w:tblPr>
      <w:tblGrid>
        <w:gridCol w:w="1331"/>
        <w:gridCol w:w="790"/>
        <w:gridCol w:w="789"/>
        <w:gridCol w:w="789"/>
        <w:gridCol w:w="790"/>
        <w:gridCol w:w="790"/>
        <w:gridCol w:w="790"/>
        <w:gridCol w:w="790"/>
        <w:gridCol w:w="790"/>
        <w:gridCol w:w="790"/>
        <w:gridCol w:w="583"/>
      </w:tblGrid>
      <w:tr w:rsidR="00991EEE" w:rsidRPr="00EE2E0D" w:rsidTr="00C718EB">
        <w:trPr>
          <w:cantSplit/>
        </w:trPr>
        <w:tc>
          <w:tcPr>
            <w:tcW w:w="7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Обозначение пластин</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A</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B</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C</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D</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E</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F</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K</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M</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V</w:t>
            </w:r>
          </w:p>
        </w:tc>
        <w:tc>
          <w:tcPr>
            <w:tcW w:w="323"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W</w:t>
            </w:r>
          </w:p>
        </w:tc>
      </w:tr>
      <w:tr w:rsidR="00991EEE" w:rsidRPr="00EE2E0D" w:rsidTr="00C718EB">
        <w:trPr>
          <w:cantSplit/>
        </w:trPr>
        <w:tc>
          <w:tcPr>
            <w:tcW w:w="7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Значение</w:t>
            </w:r>
            <w:r w:rsidRPr="00EE2E0D">
              <w:rPr>
                <w:rFonts w:ascii="Times New Roman" w:hAnsi="Times New Roman"/>
                <w:color w:val="000000"/>
                <w:szCs w:val="18"/>
                <w:lang w:val="en-US"/>
              </w:rPr>
              <w:t xml:space="preserve"> </w:t>
            </w:r>
            <w:r w:rsidRPr="00EE2E0D">
              <w:rPr>
                <w:rFonts w:ascii="Times New Roman" w:hAnsi="Times New Roman"/>
                <w:color w:val="000000"/>
                <w:szCs w:val="24"/>
                <w:lang w:val="en-US"/>
              </w:rPr>
              <w:t>ε</w:t>
            </w:r>
            <w:r w:rsidRPr="00EE2E0D">
              <w:rPr>
                <w:rFonts w:ascii="Times New Roman" w:hAnsi="Times New Roman"/>
                <w:color w:val="000000"/>
                <w:szCs w:val="18"/>
              </w:rPr>
              <w:t>, град</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85</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82</w:t>
            </w:r>
          </w:p>
        </w:tc>
        <w:tc>
          <w:tcPr>
            <w:tcW w:w="437"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80</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55</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75</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84</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55</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86</w:t>
            </w:r>
          </w:p>
        </w:tc>
        <w:tc>
          <w:tcPr>
            <w:tcW w:w="438"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35</w:t>
            </w:r>
          </w:p>
        </w:tc>
        <w:tc>
          <w:tcPr>
            <w:tcW w:w="323"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6"/>
              </w:rPr>
              <w:t>80</w:t>
            </w:r>
          </w:p>
        </w:tc>
      </w:tr>
    </w:tbl>
    <w:p w:rsidR="00C718EB" w:rsidRDefault="00C718EB" w:rsidP="00EE2E0D">
      <w:pPr>
        <w:spacing w:after="0" w:line="360" w:lineRule="auto"/>
        <w:ind w:firstLine="709"/>
        <w:jc w:val="both"/>
        <w:rPr>
          <w:rFonts w:ascii="Times New Roman" w:hAnsi="Times New Roman"/>
          <w:color w:val="000000"/>
          <w:sz w:val="28"/>
          <w:szCs w:val="28"/>
        </w:rPr>
      </w:pP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 виду режущей кромки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1</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г</w:t>
      </w:r>
      <w:r w:rsidRPr="00EE2E0D">
        <w:rPr>
          <w:rFonts w:ascii="Times New Roman" w:hAnsi="Times New Roman"/>
          <w:color w:val="000000"/>
          <w:sz w:val="28"/>
          <w:szCs w:val="28"/>
        </w:rPr>
        <w:t xml:space="preserve">) пластины делятся на острые </w:t>
      </w:r>
      <w:r w:rsidRPr="00EE2E0D">
        <w:rPr>
          <w:rFonts w:ascii="Times New Roman" w:hAnsi="Times New Roman"/>
          <w:i/>
          <w:iCs/>
          <w:color w:val="000000"/>
          <w:sz w:val="28"/>
          <w:szCs w:val="28"/>
          <w:lang w:val="en-US"/>
        </w:rPr>
        <w:t>F</w:t>
      </w:r>
      <w:r w:rsidRPr="00EE2E0D">
        <w:rPr>
          <w:rFonts w:ascii="Times New Roman" w:hAnsi="Times New Roman"/>
          <w:color w:val="000000"/>
          <w:sz w:val="28"/>
          <w:szCs w:val="28"/>
        </w:rPr>
        <w:t xml:space="preserve">, скругленные </w:t>
      </w:r>
      <w:r w:rsidRPr="00EE2E0D">
        <w:rPr>
          <w:rFonts w:ascii="Times New Roman" w:hAnsi="Times New Roman"/>
          <w:i/>
          <w:iCs/>
          <w:color w:val="000000"/>
          <w:sz w:val="28"/>
          <w:szCs w:val="28"/>
        </w:rPr>
        <w:t>Е</w:t>
      </w:r>
      <w:r w:rsidRPr="00EE2E0D">
        <w:rPr>
          <w:rFonts w:ascii="Times New Roman" w:hAnsi="Times New Roman"/>
          <w:color w:val="000000"/>
          <w:sz w:val="28"/>
          <w:szCs w:val="28"/>
        </w:rPr>
        <w:t xml:space="preserve">, с фаской </w:t>
      </w:r>
      <w:r w:rsidRPr="00EE2E0D">
        <w:rPr>
          <w:rFonts w:ascii="Times New Roman" w:hAnsi="Times New Roman"/>
          <w:i/>
          <w:iCs/>
          <w:color w:val="000000"/>
          <w:sz w:val="28"/>
          <w:szCs w:val="28"/>
        </w:rPr>
        <w:t>Т</w:t>
      </w:r>
      <w:r w:rsidRPr="00EE2E0D">
        <w:rPr>
          <w:rFonts w:ascii="Times New Roman" w:hAnsi="Times New Roman"/>
          <w:color w:val="000000"/>
          <w:sz w:val="28"/>
          <w:szCs w:val="28"/>
        </w:rPr>
        <w:t xml:space="preserve">, с фаской и скругленные </w:t>
      </w:r>
      <w:r w:rsidRPr="00EE2E0D">
        <w:rPr>
          <w:rFonts w:ascii="Times New Roman" w:hAnsi="Times New Roman"/>
          <w:i/>
          <w:iCs/>
          <w:color w:val="000000"/>
          <w:sz w:val="28"/>
          <w:szCs w:val="28"/>
        </w:rPr>
        <w:t>S</w:t>
      </w:r>
      <w:r w:rsidRPr="00EE2E0D">
        <w:rPr>
          <w:rFonts w:ascii="Times New Roman" w:hAnsi="Times New Roman"/>
          <w:color w:val="000000"/>
          <w:sz w:val="28"/>
          <w:szCs w:val="28"/>
        </w:rPr>
        <w:t xml:space="preserve">. После буквы указан радиус </w:t>
      </w:r>
      <w:r w:rsidRPr="00EE2E0D">
        <w:rPr>
          <w:rFonts w:ascii="Times New Roman" w:hAnsi="Times New Roman"/>
          <w:color w:val="000000"/>
          <w:sz w:val="28"/>
          <w:szCs w:val="28"/>
          <w:lang w:val="en-US"/>
        </w:rPr>
        <w:t>ρ</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в сотых долях миллиметра.</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Пластины классифицируют по размерам: длине режущей кромки; толщине пластины; радиусу при вершине. Для каждой формы пластин установлена длина режущей кромки, которая определяется теоретически без учета закругления вершины. Для пластин формы </w:t>
      </w:r>
      <w:r w:rsidRPr="00EE2E0D">
        <w:rPr>
          <w:rFonts w:ascii="Times New Roman" w:hAnsi="Times New Roman"/>
          <w:i/>
          <w:iCs/>
          <w:color w:val="000000"/>
          <w:sz w:val="28"/>
          <w:szCs w:val="28"/>
        </w:rPr>
        <w:t>Т</w:t>
      </w:r>
      <w:r w:rsidRPr="00EE2E0D">
        <w:rPr>
          <w:rFonts w:ascii="Times New Roman" w:hAnsi="Times New Roman"/>
          <w:color w:val="000000"/>
          <w:sz w:val="28"/>
          <w:szCs w:val="28"/>
        </w:rPr>
        <w:t xml:space="preserve"> установлены следующие размеры (мм): 11; 16,5; 22; 27,5, для пластин формы </w:t>
      </w:r>
      <w:r w:rsidRPr="00EE2E0D">
        <w:rPr>
          <w:rFonts w:ascii="Times New Roman" w:hAnsi="Times New Roman"/>
          <w:i/>
          <w:iCs/>
          <w:color w:val="000000"/>
          <w:sz w:val="28"/>
          <w:szCs w:val="28"/>
          <w:lang w:val="en-US"/>
        </w:rPr>
        <w:t>S</w:t>
      </w:r>
      <w:r w:rsidRPr="00EE2E0D">
        <w:rPr>
          <w:rFonts w:ascii="Times New Roman" w:hAnsi="Times New Roman"/>
          <w:color w:val="000000"/>
          <w:sz w:val="28"/>
          <w:szCs w:val="28"/>
        </w:rPr>
        <w:t xml:space="preserve"> </w:t>
      </w:r>
      <w:r w:rsidR="00EE2E0D">
        <w:rPr>
          <w:rFonts w:ascii="Times New Roman" w:hAnsi="Times New Roman"/>
          <w:color w:val="000000"/>
          <w:sz w:val="28"/>
          <w:szCs w:val="28"/>
        </w:rPr>
        <w:t>–</w:t>
      </w:r>
      <w:r w:rsidRPr="00EE2E0D">
        <w:rPr>
          <w:rFonts w:ascii="Times New Roman" w:hAnsi="Times New Roman"/>
          <w:color w:val="000000"/>
          <w:sz w:val="28"/>
          <w:szCs w:val="28"/>
        </w:rPr>
        <w:t xml:space="preserve">9,525; 12,7; 15,875 </w:t>
      </w:r>
      <w:r w:rsidR="00EE2E0D">
        <w:rPr>
          <w:rFonts w:ascii="Times New Roman" w:hAnsi="Times New Roman"/>
          <w:color w:val="000000"/>
          <w:sz w:val="28"/>
          <w:szCs w:val="28"/>
        </w:rPr>
        <w:t xml:space="preserve">и т.д. </w:t>
      </w:r>
      <w:r w:rsidRPr="00EE2E0D">
        <w:rPr>
          <w:rFonts w:ascii="Times New Roman" w:hAnsi="Times New Roman"/>
          <w:color w:val="000000"/>
          <w:sz w:val="28"/>
          <w:szCs w:val="28"/>
        </w:rPr>
        <w:t xml:space="preserve">Регламентированы: толщина пластины (3,18; 4,76; 6,35; 7,93), радиус при вершине (0,4; 0,8; 1,2; 1,6; 2,4). Установлены пять классов точности изготовления пластин: </w:t>
      </w:r>
      <w:r w:rsidRPr="00EE2E0D">
        <w:rPr>
          <w:rFonts w:ascii="Times New Roman" w:hAnsi="Times New Roman"/>
          <w:i/>
          <w:iCs/>
          <w:color w:val="000000"/>
          <w:sz w:val="28"/>
          <w:szCs w:val="28"/>
          <w:lang w:val="en-US"/>
        </w:rPr>
        <w:t>C</w:t>
      </w:r>
      <w:r w:rsidRPr="00EE2E0D">
        <w:rPr>
          <w:rFonts w:ascii="Times New Roman" w:hAnsi="Times New Roman"/>
          <w:i/>
          <w:iCs/>
          <w:color w:val="000000"/>
          <w:sz w:val="28"/>
          <w:szCs w:val="28"/>
        </w:rPr>
        <w:t xml:space="preserve">, </w:t>
      </w:r>
      <w:r w:rsidRPr="00EE2E0D">
        <w:rPr>
          <w:rFonts w:ascii="Times New Roman" w:hAnsi="Times New Roman"/>
          <w:i/>
          <w:iCs/>
          <w:color w:val="000000"/>
          <w:sz w:val="28"/>
          <w:szCs w:val="28"/>
          <w:lang w:val="en-US"/>
        </w:rPr>
        <w:t>E</w:t>
      </w:r>
      <w:r w:rsidRPr="00EE2E0D">
        <w:rPr>
          <w:rFonts w:ascii="Times New Roman" w:hAnsi="Times New Roman"/>
          <w:i/>
          <w:iCs/>
          <w:color w:val="000000"/>
          <w:sz w:val="28"/>
          <w:szCs w:val="28"/>
        </w:rPr>
        <w:t>,</w:t>
      </w:r>
      <w:r w:rsidRPr="00EE2E0D">
        <w:rPr>
          <w:rFonts w:ascii="Times New Roman" w:hAnsi="Times New Roman"/>
          <w:color w:val="000000"/>
          <w:sz w:val="28"/>
          <w:szCs w:val="28"/>
        </w:rPr>
        <w:t xml:space="preserve"> </w:t>
      </w:r>
      <w:r w:rsidRPr="00EE2E0D">
        <w:rPr>
          <w:rFonts w:ascii="Times New Roman" w:hAnsi="Times New Roman"/>
          <w:i/>
          <w:iCs/>
          <w:color w:val="000000"/>
          <w:sz w:val="28"/>
          <w:szCs w:val="28"/>
          <w:lang w:val="en-US"/>
        </w:rPr>
        <w:t>G</w:t>
      </w:r>
      <w:r w:rsidRPr="00EE2E0D">
        <w:rPr>
          <w:rFonts w:ascii="Times New Roman" w:hAnsi="Times New Roman"/>
          <w:i/>
          <w:iCs/>
          <w:color w:val="000000"/>
          <w:sz w:val="28"/>
          <w:szCs w:val="28"/>
        </w:rPr>
        <w:t xml:space="preserve">, </w:t>
      </w:r>
      <w:r w:rsidRPr="00EE2E0D">
        <w:rPr>
          <w:rFonts w:ascii="Times New Roman" w:hAnsi="Times New Roman"/>
          <w:i/>
          <w:iCs/>
          <w:color w:val="000000"/>
          <w:sz w:val="28"/>
          <w:szCs w:val="28"/>
          <w:lang w:val="en-US"/>
        </w:rPr>
        <w:t>M</w:t>
      </w:r>
      <w:r w:rsidRPr="00EE2E0D">
        <w:rPr>
          <w:rFonts w:ascii="Times New Roman" w:hAnsi="Times New Roman"/>
          <w:i/>
          <w:iCs/>
          <w:color w:val="000000"/>
          <w:sz w:val="28"/>
          <w:szCs w:val="28"/>
        </w:rPr>
        <w:t xml:space="preserve">, </w:t>
      </w:r>
      <w:r w:rsidRPr="00EE2E0D">
        <w:rPr>
          <w:rFonts w:ascii="Times New Roman" w:hAnsi="Times New Roman"/>
          <w:i/>
          <w:iCs/>
          <w:color w:val="000000"/>
          <w:sz w:val="28"/>
          <w:szCs w:val="28"/>
          <w:lang w:val="en-US"/>
        </w:rPr>
        <w:t>U</w:t>
      </w:r>
      <w:r w:rsidRPr="00EE2E0D">
        <w:rPr>
          <w:rFonts w:ascii="Times New Roman" w:hAnsi="Times New Roman"/>
          <w:color w:val="000000"/>
          <w:sz w:val="28"/>
          <w:szCs w:val="28"/>
        </w:rPr>
        <w:t xml:space="preserve">. Размеры, определяющие точность пластин, показаны на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7</w:t>
      </w:r>
      <w:r w:rsidRPr="00EE2E0D">
        <w:rPr>
          <w:rFonts w:ascii="Times New Roman" w:hAnsi="Times New Roman"/>
          <w:color w:val="000000"/>
          <w:sz w:val="28"/>
          <w:szCs w:val="28"/>
        </w:rPr>
        <w:t>.</w:t>
      </w:r>
    </w:p>
    <w:p w:rsidR="00C718EB" w:rsidRDefault="00C718EB" w:rsidP="00EE2E0D">
      <w:pPr>
        <w:spacing w:after="0" w:line="360" w:lineRule="auto"/>
        <w:ind w:firstLine="709"/>
        <w:jc w:val="both"/>
        <w:rPr>
          <w:rFonts w:ascii="Times New Roman" w:hAnsi="Times New Roman"/>
          <w:b/>
          <w:color w:val="000000"/>
          <w:sz w:val="28"/>
          <w:szCs w:val="18"/>
        </w:rPr>
      </w:pPr>
    </w:p>
    <w:p w:rsidR="00991EEE" w:rsidRPr="00C718EB" w:rsidRDefault="00991EEE" w:rsidP="00EE2E0D">
      <w:pPr>
        <w:spacing w:after="0" w:line="360" w:lineRule="auto"/>
        <w:ind w:firstLine="709"/>
        <w:jc w:val="both"/>
        <w:rPr>
          <w:rFonts w:ascii="Times New Roman" w:hAnsi="Times New Roman"/>
          <w:color w:val="000000"/>
          <w:sz w:val="28"/>
          <w:szCs w:val="24"/>
          <w:lang w:val="en-US"/>
        </w:rPr>
      </w:pPr>
      <w:r w:rsidRPr="00C718EB">
        <w:rPr>
          <w:rFonts w:ascii="Times New Roman" w:hAnsi="Times New Roman"/>
          <w:color w:val="000000"/>
          <w:sz w:val="28"/>
          <w:szCs w:val="18"/>
        </w:rPr>
        <w:t>Таблица 5</w:t>
      </w:r>
      <w:r w:rsidR="00C718EB" w:rsidRPr="00C718EB">
        <w:rPr>
          <w:rFonts w:ascii="Times New Roman" w:hAnsi="Times New Roman"/>
          <w:color w:val="000000"/>
          <w:sz w:val="28"/>
          <w:szCs w:val="24"/>
        </w:rPr>
        <w:t xml:space="preserve">. </w:t>
      </w:r>
      <w:r w:rsidRPr="00C718EB">
        <w:rPr>
          <w:rFonts w:ascii="Times New Roman" w:hAnsi="Times New Roman"/>
          <w:color w:val="000000"/>
          <w:sz w:val="28"/>
          <w:szCs w:val="18"/>
        </w:rPr>
        <w:t>Классы допусков пластин</w:t>
      </w:r>
    </w:p>
    <w:tbl>
      <w:tblPr>
        <w:tblStyle w:val="1"/>
        <w:tblW w:w="4699" w:type="pct"/>
        <w:jc w:val="center"/>
        <w:tblLook w:val="0000" w:firstRow="0" w:lastRow="0" w:firstColumn="0" w:lastColumn="0" w:noHBand="0" w:noVBand="0"/>
      </w:tblPr>
      <w:tblGrid>
        <w:gridCol w:w="1037"/>
        <w:gridCol w:w="1483"/>
        <w:gridCol w:w="1483"/>
        <w:gridCol w:w="1026"/>
        <w:gridCol w:w="1980"/>
        <w:gridCol w:w="1986"/>
      </w:tblGrid>
      <w:tr w:rsidR="00991EEE" w:rsidRPr="00EE2E0D" w:rsidTr="00D67831">
        <w:trPr>
          <w:cantSplit/>
          <w:jc w:val="center"/>
        </w:trPr>
        <w:tc>
          <w:tcPr>
            <w:tcW w:w="574" w:type="pct"/>
            <w:vMerge w:val="restar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Размеры пластины</w:t>
            </w:r>
          </w:p>
        </w:tc>
        <w:tc>
          <w:tcPr>
            <w:tcW w:w="4426" w:type="pct"/>
            <w:gridSpan w:val="5"/>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Класс точности</w:t>
            </w:r>
          </w:p>
        </w:tc>
      </w:tr>
      <w:tr w:rsidR="00991EEE" w:rsidRPr="00EE2E0D" w:rsidTr="00D67831">
        <w:trPr>
          <w:cantSplit/>
          <w:jc w:val="center"/>
        </w:trPr>
        <w:tc>
          <w:tcPr>
            <w:tcW w:w="574" w:type="pct"/>
            <w:vMerge/>
          </w:tcPr>
          <w:p w:rsidR="00991EEE" w:rsidRPr="00EE2E0D" w:rsidRDefault="00991EEE" w:rsidP="00EE2E0D">
            <w:pPr>
              <w:spacing w:after="0" w:line="360" w:lineRule="auto"/>
              <w:jc w:val="both"/>
              <w:rPr>
                <w:rFonts w:ascii="Times New Roman" w:hAnsi="Times New Roman"/>
                <w:color w:val="000000"/>
                <w:szCs w:val="24"/>
              </w:rPr>
            </w:pP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C</w:t>
            </w: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E</w:t>
            </w:r>
          </w:p>
        </w:tc>
        <w:tc>
          <w:tcPr>
            <w:tcW w:w="571"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G</w:t>
            </w:r>
          </w:p>
        </w:tc>
        <w:tc>
          <w:tcPr>
            <w:tcW w:w="1101"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M</w:t>
            </w:r>
          </w:p>
        </w:tc>
        <w:tc>
          <w:tcPr>
            <w:tcW w:w="1102"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U</w:t>
            </w:r>
          </w:p>
        </w:tc>
      </w:tr>
      <w:tr w:rsidR="00991EEE" w:rsidRPr="00EE2E0D" w:rsidTr="00D67831">
        <w:trPr>
          <w:cantSplit/>
          <w:jc w:val="center"/>
        </w:trPr>
        <w:tc>
          <w:tcPr>
            <w:tcW w:w="574"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m</w:t>
            </w: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0,013</w:t>
            </w: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0,025</w:t>
            </w:r>
          </w:p>
        </w:tc>
        <w:tc>
          <w:tcPr>
            <w:tcW w:w="571" w:type="pct"/>
          </w:tcPr>
          <w:p w:rsidR="00991EEE" w:rsidRPr="00EE2E0D" w:rsidRDefault="00991EEE" w:rsidP="00EE2E0D">
            <w:pPr>
              <w:spacing w:after="0" w:line="360" w:lineRule="auto"/>
              <w:jc w:val="both"/>
              <w:rPr>
                <w:rFonts w:ascii="Times New Roman" w:hAnsi="Times New Roman"/>
                <w:color w:val="000000"/>
                <w:szCs w:val="24"/>
              </w:rPr>
            </w:pPr>
          </w:p>
        </w:tc>
        <w:tc>
          <w:tcPr>
            <w:tcW w:w="1101"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0,08</w:t>
            </w:r>
            <w:r w:rsidR="00EE2E0D">
              <w:rPr>
                <w:rFonts w:ascii="Times New Roman" w:hAnsi="Times New Roman"/>
                <w:color w:val="000000"/>
                <w:szCs w:val="18"/>
              </w:rPr>
              <w:t>…</w:t>
            </w:r>
            <w:r w:rsidRPr="00EE2E0D">
              <w:rPr>
                <w:rFonts w:ascii="Times New Roman" w:hAnsi="Times New Roman"/>
                <w:color w:val="000000"/>
                <w:szCs w:val="18"/>
              </w:rPr>
              <w:t>0,180</w:t>
            </w:r>
          </w:p>
        </w:tc>
        <w:tc>
          <w:tcPr>
            <w:tcW w:w="1102"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0,13</w:t>
            </w:r>
            <w:r w:rsidR="00EE2E0D">
              <w:rPr>
                <w:rFonts w:ascii="Times New Roman" w:hAnsi="Times New Roman"/>
                <w:color w:val="000000"/>
                <w:szCs w:val="18"/>
              </w:rPr>
              <w:t>…</w:t>
            </w:r>
            <w:r w:rsidRPr="00EE2E0D">
              <w:rPr>
                <w:rFonts w:ascii="Times New Roman" w:hAnsi="Times New Roman"/>
                <w:color w:val="000000"/>
                <w:szCs w:val="18"/>
              </w:rPr>
              <w:t>0,38</w:t>
            </w:r>
          </w:p>
        </w:tc>
      </w:tr>
      <w:tr w:rsidR="00991EEE" w:rsidRPr="00EE2E0D" w:rsidTr="00D67831">
        <w:trPr>
          <w:cantSplit/>
          <w:jc w:val="center"/>
        </w:trPr>
        <w:tc>
          <w:tcPr>
            <w:tcW w:w="574"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S</w:t>
            </w:r>
          </w:p>
        </w:tc>
        <w:tc>
          <w:tcPr>
            <w:tcW w:w="825" w:type="pct"/>
          </w:tcPr>
          <w:p w:rsidR="00991EEE" w:rsidRPr="00EE2E0D" w:rsidRDefault="00991EEE" w:rsidP="00EE2E0D">
            <w:pPr>
              <w:spacing w:after="0" w:line="360" w:lineRule="auto"/>
              <w:jc w:val="both"/>
              <w:rPr>
                <w:rFonts w:ascii="Times New Roman" w:hAnsi="Times New Roman"/>
                <w:color w:val="000000"/>
                <w:szCs w:val="24"/>
              </w:rPr>
            </w:pP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0,025</w:t>
            </w:r>
          </w:p>
        </w:tc>
        <w:tc>
          <w:tcPr>
            <w:tcW w:w="571" w:type="pct"/>
          </w:tcPr>
          <w:p w:rsidR="00991EEE" w:rsidRPr="00EE2E0D" w:rsidRDefault="00991EEE" w:rsidP="00EE2E0D">
            <w:pPr>
              <w:spacing w:after="0" w:line="360" w:lineRule="auto"/>
              <w:jc w:val="both"/>
              <w:rPr>
                <w:rFonts w:ascii="Times New Roman" w:hAnsi="Times New Roman"/>
                <w:color w:val="000000"/>
                <w:szCs w:val="24"/>
              </w:rPr>
            </w:pPr>
          </w:p>
        </w:tc>
        <w:tc>
          <w:tcPr>
            <w:tcW w:w="1101"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0,130</w:t>
            </w:r>
          </w:p>
        </w:tc>
        <w:tc>
          <w:tcPr>
            <w:tcW w:w="1102" w:type="pct"/>
          </w:tcPr>
          <w:p w:rsidR="00991EEE" w:rsidRPr="00EE2E0D" w:rsidRDefault="00991EEE" w:rsidP="00EE2E0D">
            <w:pPr>
              <w:spacing w:after="0" w:line="360" w:lineRule="auto"/>
              <w:jc w:val="both"/>
              <w:rPr>
                <w:rFonts w:ascii="Times New Roman" w:hAnsi="Times New Roman"/>
                <w:color w:val="000000"/>
                <w:szCs w:val="24"/>
              </w:rPr>
            </w:pPr>
          </w:p>
        </w:tc>
      </w:tr>
      <w:tr w:rsidR="00991EEE" w:rsidRPr="00EE2E0D" w:rsidTr="00D67831">
        <w:trPr>
          <w:cantSplit/>
          <w:jc w:val="center"/>
        </w:trPr>
        <w:tc>
          <w:tcPr>
            <w:tcW w:w="574"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lang w:val="en-US"/>
              </w:rPr>
              <w:t>d</w:t>
            </w:r>
          </w:p>
        </w:tc>
        <w:tc>
          <w:tcPr>
            <w:tcW w:w="825" w:type="pct"/>
          </w:tcPr>
          <w:p w:rsidR="00991EEE" w:rsidRPr="00EE2E0D" w:rsidRDefault="00991EEE" w:rsidP="00EE2E0D">
            <w:pPr>
              <w:spacing w:after="0" w:line="360" w:lineRule="auto"/>
              <w:jc w:val="both"/>
              <w:rPr>
                <w:rFonts w:ascii="Times New Roman" w:hAnsi="Times New Roman"/>
                <w:color w:val="000000"/>
                <w:szCs w:val="24"/>
              </w:rPr>
            </w:pPr>
          </w:p>
        </w:tc>
        <w:tc>
          <w:tcPr>
            <w:tcW w:w="825"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0,025</w:t>
            </w:r>
          </w:p>
        </w:tc>
        <w:tc>
          <w:tcPr>
            <w:tcW w:w="571" w:type="pct"/>
          </w:tcPr>
          <w:p w:rsidR="00991EEE" w:rsidRPr="00EE2E0D" w:rsidRDefault="00991EEE" w:rsidP="00EE2E0D">
            <w:pPr>
              <w:spacing w:after="0" w:line="360" w:lineRule="auto"/>
              <w:jc w:val="both"/>
              <w:rPr>
                <w:rFonts w:ascii="Times New Roman" w:hAnsi="Times New Roman"/>
                <w:color w:val="000000"/>
                <w:szCs w:val="24"/>
              </w:rPr>
            </w:pPr>
          </w:p>
        </w:tc>
        <w:tc>
          <w:tcPr>
            <w:tcW w:w="1101"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0,05</w:t>
            </w:r>
            <w:r w:rsidR="00EE2E0D">
              <w:rPr>
                <w:rFonts w:ascii="Times New Roman" w:hAnsi="Times New Roman"/>
                <w:color w:val="000000"/>
                <w:szCs w:val="18"/>
              </w:rPr>
              <w:t>…</w:t>
            </w:r>
            <w:r w:rsidRPr="00EE2E0D">
              <w:rPr>
                <w:rFonts w:ascii="Times New Roman" w:hAnsi="Times New Roman"/>
                <w:color w:val="000000"/>
                <w:szCs w:val="18"/>
              </w:rPr>
              <w:t>0,130</w:t>
            </w:r>
          </w:p>
        </w:tc>
        <w:tc>
          <w:tcPr>
            <w:tcW w:w="1102" w:type="pct"/>
          </w:tcPr>
          <w:p w:rsidR="00991EEE" w:rsidRPr="00EE2E0D" w:rsidRDefault="00991EEE" w:rsidP="00EE2E0D">
            <w:pPr>
              <w:spacing w:after="0" w:line="360" w:lineRule="auto"/>
              <w:jc w:val="both"/>
              <w:rPr>
                <w:rFonts w:ascii="Times New Roman" w:hAnsi="Times New Roman"/>
                <w:color w:val="000000"/>
                <w:szCs w:val="24"/>
              </w:rPr>
            </w:pPr>
            <w:r w:rsidRPr="00EE2E0D">
              <w:rPr>
                <w:rFonts w:ascii="Times New Roman" w:hAnsi="Times New Roman"/>
                <w:color w:val="000000"/>
                <w:szCs w:val="18"/>
              </w:rPr>
              <w:t>0,08</w:t>
            </w:r>
            <w:r w:rsidR="00EE2E0D">
              <w:rPr>
                <w:rFonts w:ascii="Times New Roman" w:hAnsi="Times New Roman"/>
                <w:color w:val="000000"/>
                <w:szCs w:val="18"/>
              </w:rPr>
              <w:t>…</w:t>
            </w:r>
            <w:r w:rsidRPr="00EE2E0D">
              <w:rPr>
                <w:rFonts w:ascii="Times New Roman" w:hAnsi="Times New Roman"/>
                <w:color w:val="000000"/>
                <w:szCs w:val="18"/>
              </w:rPr>
              <w:t>0,250</w:t>
            </w:r>
          </w:p>
        </w:tc>
      </w:tr>
    </w:tbl>
    <w:p w:rsidR="00D67831" w:rsidRDefault="00D67831" w:rsidP="00EE2E0D">
      <w:pPr>
        <w:spacing w:after="0" w:line="360" w:lineRule="auto"/>
        <w:ind w:firstLine="709"/>
        <w:jc w:val="both"/>
        <w:rPr>
          <w:rFonts w:ascii="Times New Roman" w:hAnsi="Times New Roman"/>
          <w:color w:val="000000"/>
          <w:sz w:val="28"/>
          <w:szCs w:val="28"/>
        </w:rPr>
      </w:pP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Различают три типа пластин по направлению резания: </w:t>
      </w:r>
      <w:r w:rsidRPr="00EE2E0D">
        <w:rPr>
          <w:rFonts w:ascii="Times New Roman" w:hAnsi="Times New Roman"/>
          <w:i/>
          <w:iCs/>
          <w:color w:val="000000"/>
          <w:sz w:val="28"/>
          <w:szCs w:val="28"/>
          <w:lang w:val="en-US"/>
        </w:rPr>
        <w:t>R</w:t>
      </w:r>
      <w:r w:rsidRPr="00EE2E0D">
        <w:rPr>
          <w:rFonts w:ascii="Times New Roman" w:hAnsi="Times New Roman"/>
          <w:color w:val="000000"/>
          <w:sz w:val="28"/>
          <w:szCs w:val="28"/>
        </w:rPr>
        <w:t xml:space="preserve"> – только правого; </w:t>
      </w:r>
      <w:r w:rsidRPr="00EE2E0D">
        <w:rPr>
          <w:rFonts w:ascii="Times New Roman" w:hAnsi="Times New Roman"/>
          <w:i/>
          <w:iCs/>
          <w:color w:val="000000"/>
          <w:sz w:val="28"/>
          <w:szCs w:val="28"/>
          <w:lang w:val="en-US"/>
        </w:rPr>
        <w:t>Z</w:t>
      </w:r>
      <w:r w:rsidRPr="00EE2E0D">
        <w:rPr>
          <w:rFonts w:ascii="Times New Roman" w:hAnsi="Times New Roman"/>
          <w:color w:val="000000"/>
          <w:sz w:val="28"/>
          <w:szCs w:val="28"/>
        </w:rPr>
        <w:t xml:space="preserve"> – только левого; </w:t>
      </w:r>
      <w:r w:rsidRPr="00EE2E0D">
        <w:rPr>
          <w:rFonts w:ascii="Times New Roman" w:hAnsi="Times New Roman"/>
          <w:i/>
          <w:iCs/>
          <w:color w:val="000000"/>
          <w:sz w:val="28"/>
          <w:szCs w:val="28"/>
          <w:lang w:val="en-US"/>
        </w:rPr>
        <w:t>N</w:t>
      </w:r>
      <w:r w:rsidRPr="00EE2E0D">
        <w:rPr>
          <w:rFonts w:ascii="Times New Roman" w:hAnsi="Times New Roman"/>
          <w:color w:val="000000"/>
          <w:sz w:val="28"/>
          <w:szCs w:val="28"/>
        </w:rPr>
        <w:t xml:space="preserve"> – правого и левого.</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Для обозначения МНП применяют 13</w:t>
      </w:r>
      <w:r w:rsidR="00D67831">
        <w:rPr>
          <w:rFonts w:ascii="Times New Roman" w:hAnsi="Times New Roman"/>
          <w:color w:val="000000"/>
          <w:sz w:val="28"/>
          <w:szCs w:val="28"/>
        </w:rPr>
        <w:t>-</w:t>
      </w:r>
      <w:r w:rsidR="00EE2E0D" w:rsidRPr="00EE2E0D">
        <w:rPr>
          <w:rFonts w:ascii="Times New Roman" w:hAnsi="Times New Roman"/>
          <w:color w:val="000000"/>
          <w:sz w:val="28"/>
          <w:szCs w:val="28"/>
        </w:rPr>
        <w:t>р</w:t>
      </w:r>
      <w:r w:rsidRPr="00EE2E0D">
        <w:rPr>
          <w:rFonts w:ascii="Times New Roman" w:hAnsi="Times New Roman"/>
          <w:color w:val="000000"/>
          <w:sz w:val="28"/>
          <w:szCs w:val="28"/>
        </w:rPr>
        <w:t>азрядный индекс, причем 10 разрядов являются обязательными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3). Первые четыре разряда обозначают: 1 – форму; 2 – задний угол; 3 – точность пластин; 4 – тип. Далее через тире следует шесть цифровых разрядов: длина режущей кромки (5,6); толщина пластины (7,8); радиус при вершине (9,10). Размеры указывают в миллиметрах, дробная часть при этом опускается. Если размер выражается одной цифрой, то в старшем разряде ставится ноль. При обозначении радиуса при вершине указывается число десятых долей миллиметра. 11</w:t>
      </w:r>
      <w:r w:rsidR="00EE2E0D">
        <w:rPr>
          <w:rFonts w:ascii="Times New Roman" w:hAnsi="Times New Roman"/>
          <w:color w:val="000000"/>
          <w:sz w:val="28"/>
          <w:szCs w:val="28"/>
        </w:rPr>
        <w:noBreakHyphen/>
      </w:r>
      <w:r w:rsidR="00EE2E0D" w:rsidRPr="00EE2E0D">
        <w:rPr>
          <w:rFonts w:ascii="Times New Roman" w:hAnsi="Times New Roman"/>
          <w:color w:val="000000"/>
          <w:sz w:val="28"/>
          <w:szCs w:val="28"/>
        </w:rPr>
        <w:t>й</w:t>
      </w:r>
      <w:r w:rsidRPr="00EE2E0D">
        <w:rPr>
          <w:rFonts w:ascii="Times New Roman" w:hAnsi="Times New Roman"/>
          <w:color w:val="000000"/>
          <w:sz w:val="28"/>
          <w:szCs w:val="28"/>
        </w:rPr>
        <w:t xml:space="preserve"> разряд указывает вид режущей кромки; 12</w:t>
      </w:r>
      <w:r w:rsidR="00EE2E0D">
        <w:rPr>
          <w:rFonts w:ascii="Times New Roman" w:hAnsi="Times New Roman"/>
          <w:color w:val="000000"/>
          <w:sz w:val="28"/>
          <w:szCs w:val="28"/>
        </w:rPr>
        <w:noBreakHyphen/>
      </w:r>
      <w:r w:rsidR="00EE2E0D" w:rsidRPr="00EE2E0D">
        <w:rPr>
          <w:rFonts w:ascii="Times New Roman" w:hAnsi="Times New Roman"/>
          <w:color w:val="000000"/>
          <w:sz w:val="28"/>
          <w:szCs w:val="28"/>
        </w:rPr>
        <w:t>й</w:t>
      </w:r>
      <w:r w:rsidRPr="00EE2E0D">
        <w:rPr>
          <w:rFonts w:ascii="Times New Roman" w:hAnsi="Times New Roman"/>
          <w:color w:val="000000"/>
          <w:sz w:val="28"/>
          <w:szCs w:val="28"/>
        </w:rPr>
        <w:t xml:space="preserve"> – направление резания; 13</w:t>
      </w:r>
      <w:r w:rsidR="00EE2E0D">
        <w:rPr>
          <w:rFonts w:ascii="Times New Roman" w:hAnsi="Times New Roman"/>
          <w:color w:val="000000"/>
          <w:sz w:val="28"/>
          <w:szCs w:val="28"/>
        </w:rPr>
        <w:noBreakHyphen/>
      </w:r>
      <w:r w:rsidR="00EE2E0D" w:rsidRPr="00EE2E0D">
        <w:rPr>
          <w:rFonts w:ascii="Times New Roman" w:hAnsi="Times New Roman"/>
          <w:color w:val="000000"/>
          <w:sz w:val="28"/>
          <w:szCs w:val="28"/>
        </w:rPr>
        <w:t>й</w:t>
      </w:r>
      <w:r w:rsidRPr="00EE2E0D">
        <w:rPr>
          <w:rFonts w:ascii="Times New Roman" w:hAnsi="Times New Roman"/>
          <w:color w:val="000000"/>
          <w:sz w:val="28"/>
          <w:szCs w:val="28"/>
        </w:rPr>
        <w:t xml:space="preserve"> – обозначение завода-изготовителя. Например, квадратная пластина с задним углом α=5</w:t>
      </w:r>
      <w:r w:rsidRPr="00EE2E0D">
        <w:rPr>
          <w:rFonts w:ascii="Times New Roman" w:hAnsi="Times New Roman"/>
          <w:color w:val="000000"/>
          <w:sz w:val="28"/>
          <w:szCs w:val="28"/>
          <w:vertAlign w:val="superscript"/>
        </w:rPr>
        <w:t>0</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класса точности </w:t>
      </w:r>
      <w:r w:rsidRPr="00EE2E0D">
        <w:rPr>
          <w:rFonts w:ascii="Times New Roman" w:hAnsi="Times New Roman"/>
          <w:i/>
          <w:iCs/>
          <w:color w:val="000000"/>
          <w:sz w:val="28"/>
          <w:szCs w:val="28"/>
          <w:lang w:val="en-US"/>
        </w:rPr>
        <w:t>G</w:t>
      </w:r>
      <w:r w:rsidRPr="00EE2E0D">
        <w:rPr>
          <w:rFonts w:ascii="Times New Roman" w:hAnsi="Times New Roman"/>
          <w:color w:val="000000"/>
          <w:sz w:val="28"/>
          <w:szCs w:val="28"/>
        </w:rPr>
        <w:t xml:space="preserve"> без отверстия и стужколомающих канавок, имеющая размеры </w:t>
      </w:r>
      <w:r w:rsidRPr="00EE2E0D">
        <w:rPr>
          <w:rFonts w:ascii="Times New Roman" w:hAnsi="Times New Roman"/>
          <w:color w:val="000000"/>
          <w:sz w:val="28"/>
          <w:szCs w:val="28"/>
          <w:lang w:val="en-US"/>
        </w:rPr>
        <w:t>l</w:t>
      </w:r>
      <w:r w:rsidRPr="00EE2E0D">
        <w:rPr>
          <w:rFonts w:ascii="Times New Roman" w:hAnsi="Times New Roman"/>
          <w:color w:val="000000"/>
          <w:sz w:val="28"/>
          <w:szCs w:val="28"/>
        </w:rPr>
        <w:t>=12,7</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S</w:t>
      </w:r>
      <w:r w:rsidRPr="00EE2E0D">
        <w:rPr>
          <w:rFonts w:ascii="Times New Roman" w:hAnsi="Times New Roman"/>
          <w:color w:val="000000"/>
          <w:sz w:val="28"/>
          <w:szCs w:val="28"/>
        </w:rPr>
        <w:t>=4,6</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lang w:val="en-US"/>
        </w:rPr>
        <w:t>r</w:t>
      </w:r>
      <w:r w:rsidRPr="00EE2E0D">
        <w:rPr>
          <w:rFonts w:ascii="Times New Roman" w:hAnsi="Times New Roman"/>
          <w:color w:val="000000"/>
          <w:sz w:val="28"/>
          <w:szCs w:val="28"/>
        </w:rPr>
        <w:t>=0.4</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острые режущие кромки, правого и левого направления резания, обозначается в буквенном коде: </w:t>
      </w:r>
      <w:r w:rsidRPr="00EE2E0D">
        <w:rPr>
          <w:rFonts w:ascii="Times New Roman" w:hAnsi="Times New Roman"/>
          <w:i/>
          <w:iCs/>
          <w:color w:val="000000"/>
          <w:sz w:val="28"/>
          <w:szCs w:val="28"/>
          <w:lang w:val="en-US"/>
        </w:rPr>
        <w:t>SBCN</w:t>
      </w:r>
      <w:r w:rsidRPr="00EE2E0D">
        <w:rPr>
          <w:rFonts w:ascii="Times New Roman" w:hAnsi="Times New Roman"/>
          <w:i/>
          <w:iCs/>
          <w:color w:val="000000"/>
          <w:sz w:val="28"/>
          <w:szCs w:val="28"/>
        </w:rPr>
        <w:t xml:space="preserve"> </w:t>
      </w:r>
      <w:r w:rsidRPr="00EE2E0D">
        <w:rPr>
          <w:rFonts w:ascii="Times New Roman" w:hAnsi="Times New Roman"/>
          <w:color w:val="000000"/>
          <w:sz w:val="28"/>
          <w:szCs w:val="28"/>
        </w:rPr>
        <w:t xml:space="preserve">– 120404 </w:t>
      </w:r>
      <w:r w:rsidRPr="00EE2E0D">
        <w:rPr>
          <w:rFonts w:ascii="Times New Roman" w:hAnsi="Times New Roman"/>
          <w:color w:val="000000"/>
          <w:sz w:val="28"/>
          <w:szCs w:val="28"/>
          <w:lang w:val="en-US"/>
        </w:rPr>
        <w:t>FN</w:t>
      </w:r>
      <w:r w:rsidRPr="00EE2E0D">
        <w:rPr>
          <w:rFonts w:ascii="Times New Roman" w:hAnsi="Times New Roman"/>
          <w:color w:val="000000"/>
          <w:sz w:val="28"/>
          <w:szCs w:val="28"/>
        </w:rPr>
        <w:t xml:space="preserve">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 xml:space="preserve">3). Опорные пластины обозначаются буквой О, стружколомы – буквой </w:t>
      </w:r>
      <w:r w:rsidRPr="00EE2E0D">
        <w:rPr>
          <w:rFonts w:ascii="Times New Roman" w:hAnsi="Times New Roman"/>
          <w:i/>
          <w:iCs/>
          <w:color w:val="000000"/>
          <w:sz w:val="28"/>
          <w:szCs w:val="28"/>
        </w:rPr>
        <w:t>С</w:t>
      </w:r>
      <w:r w:rsidRPr="00EE2E0D">
        <w:rPr>
          <w:rFonts w:ascii="Times New Roman" w:hAnsi="Times New Roman"/>
          <w:color w:val="000000"/>
          <w:sz w:val="28"/>
          <w:szCs w:val="28"/>
        </w:rPr>
        <w:t xml:space="preserve"> (</w:t>
      </w:r>
      <w:r w:rsidRPr="00EE2E0D">
        <w:rPr>
          <w:rFonts w:ascii="Times New Roman" w:hAnsi="Times New Roman"/>
          <w:i/>
          <w:iCs/>
          <w:color w:val="000000"/>
          <w:sz w:val="28"/>
          <w:szCs w:val="28"/>
          <w:lang w:val="en-US"/>
        </w:rPr>
        <w:t>OSN</w:t>
      </w:r>
      <w:r w:rsidRPr="00EE2E0D">
        <w:rPr>
          <w:rFonts w:ascii="Times New Roman" w:hAnsi="Times New Roman"/>
          <w:color w:val="000000"/>
          <w:sz w:val="28"/>
          <w:szCs w:val="28"/>
        </w:rPr>
        <w:t xml:space="preserve"> – четырехгранная опорная пластина без заднего угла;</w:t>
      </w:r>
      <w:r w:rsidR="00EE2E0D">
        <w:rPr>
          <w:rFonts w:ascii="Times New Roman" w:hAnsi="Times New Roman"/>
          <w:color w:val="000000"/>
          <w:sz w:val="28"/>
          <w:szCs w:val="28"/>
        </w:rPr>
        <w:t xml:space="preserve"> </w:t>
      </w:r>
      <w:r w:rsidRPr="00EE2E0D">
        <w:rPr>
          <w:rFonts w:ascii="Times New Roman" w:hAnsi="Times New Roman"/>
          <w:i/>
          <w:iCs/>
          <w:color w:val="000000"/>
          <w:sz w:val="28"/>
          <w:szCs w:val="28"/>
        </w:rPr>
        <w:t xml:space="preserve">СТ </w:t>
      </w:r>
      <w:r w:rsidRPr="00EE2E0D">
        <w:rPr>
          <w:rFonts w:ascii="Times New Roman" w:hAnsi="Times New Roman"/>
          <w:color w:val="000000"/>
          <w:sz w:val="28"/>
          <w:szCs w:val="28"/>
        </w:rPr>
        <w:t>– трехугольный стружколом).</w:t>
      </w:r>
    </w:p>
    <w:p w:rsidR="00D67831" w:rsidRPr="00EE2E0D" w:rsidRDefault="00D67831" w:rsidP="00EE2E0D">
      <w:pPr>
        <w:spacing w:after="0" w:line="360" w:lineRule="auto"/>
        <w:ind w:firstLine="709"/>
        <w:jc w:val="both"/>
        <w:rPr>
          <w:rFonts w:ascii="Times New Roman" w:hAnsi="Times New Roman"/>
          <w:color w:val="000000"/>
          <w:sz w:val="28"/>
          <w:szCs w:val="28"/>
        </w:rPr>
      </w:pPr>
    </w:p>
    <w:tbl>
      <w:tblPr>
        <w:tblStyle w:val="1"/>
        <w:tblW w:w="4684" w:type="pct"/>
        <w:tblInd w:w="368" w:type="dxa"/>
        <w:tblLook w:val="0000" w:firstRow="0" w:lastRow="0" w:firstColumn="0" w:lastColumn="0" w:noHBand="0" w:noVBand="0"/>
      </w:tblPr>
      <w:tblGrid>
        <w:gridCol w:w="8966"/>
      </w:tblGrid>
      <w:tr w:rsidR="00991EEE" w:rsidRPr="00EE2E0D" w:rsidTr="00D67831">
        <w:trPr>
          <w:cantSplit/>
        </w:trPr>
        <w:tc>
          <w:tcPr>
            <w:tcW w:w="5000" w:type="pct"/>
          </w:tcPr>
          <w:p w:rsidR="00991EEE" w:rsidRPr="00EE2E0D" w:rsidRDefault="00CE182B" w:rsidP="00EE2E0D">
            <w:pPr>
              <w:spacing w:after="0" w:line="360" w:lineRule="auto"/>
              <w:jc w:val="both"/>
              <w:rPr>
                <w:rFonts w:ascii="Times New Roman" w:hAnsi="Times New Roman"/>
                <w:color w:val="000000"/>
                <w:szCs w:val="24"/>
              </w:rPr>
            </w:pPr>
            <w:r>
              <w:rPr>
                <w:rFonts w:ascii="Times New Roman" w:eastAsia="Calibri" w:hAnsi="Times New Roman"/>
                <w:noProof/>
                <w:color w:val="000000"/>
                <w:sz w:val="22"/>
                <w:szCs w:val="24"/>
                <w:lang w:eastAsia="ru-RU"/>
              </w:rPr>
              <w:pict>
                <v:shape id="Рисунок 12" o:spid="_x0000_i1044" type="#_x0000_t75" alt="image330-1.gif" style="width:311.25pt;height:130.5pt;visibility:visible">
                  <v:imagedata r:id="rId25" o:title=""/>
                </v:shape>
              </w:pict>
            </w:r>
          </w:p>
        </w:tc>
      </w:tr>
    </w:tbl>
    <w:p w:rsidR="00991EEE" w:rsidRPr="00D67831" w:rsidRDefault="00991EEE" w:rsidP="00EE2E0D">
      <w:pPr>
        <w:spacing w:after="0" w:line="360" w:lineRule="auto"/>
        <w:ind w:firstLine="709"/>
        <w:jc w:val="both"/>
        <w:rPr>
          <w:rFonts w:ascii="Times New Roman" w:hAnsi="Times New Roman"/>
          <w:color w:val="000000"/>
          <w:sz w:val="28"/>
          <w:szCs w:val="18"/>
        </w:rPr>
      </w:pPr>
      <w:r w:rsidRPr="00D67831">
        <w:rPr>
          <w:rFonts w:ascii="Times New Roman" w:hAnsi="Times New Roman"/>
          <w:color w:val="000000"/>
          <w:sz w:val="28"/>
          <w:szCs w:val="18"/>
        </w:rPr>
        <w:t>Рис.</w:t>
      </w:r>
      <w:r w:rsidR="00EE2E0D" w:rsidRPr="00D67831">
        <w:rPr>
          <w:rFonts w:ascii="Times New Roman" w:hAnsi="Times New Roman"/>
          <w:color w:val="000000"/>
          <w:sz w:val="28"/>
          <w:szCs w:val="18"/>
        </w:rPr>
        <w:t> 1</w:t>
      </w:r>
      <w:r w:rsidRPr="00D67831">
        <w:rPr>
          <w:rFonts w:ascii="Times New Roman" w:hAnsi="Times New Roman"/>
          <w:color w:val="000000"/>
          <w:sz w:val="28"/>
          <w:szCs w:val="18"/>
        </w:rPr>
        <w:t>3. Обозначение режущих пластин</w:t>
      </w:r>
    </w:p>
    <w:p w:rsidR="00D67831" w:rsidRDefault="00D67831"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Совершенствование конструкций МНП идет в трех направлениях: повышение точности их линейных размеров, обеспечение надежного ломания и завивания стружки в широком диапазоне режимов резания, расширения диапазона возможных технологических операций.</w:t>
      </w: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bCs/>
          <w:i/>
          <w:iCs/>
          <w:color w:val="000000"/>
          <w:sz w:val="28"/>
          <w:szCs w:val="28"/>
        </w:rPr>
        <w:t>Схема механического крепления МНП</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Многогранные неперетачиваемые пластины закрепляются в корпусах металлорежущих инструментов механически. Существует две разновидности механического крепления: без заточки и с последующей заточкой. К первой группе относятся инструменты, у которых заданные из условий обработки параметры режущей части образуются за счет выбора соответствующей формы и размеров режущих вставок и гнезда. В эту группу инструментов, получивших в последние годы широкое распространение, входят инструменты, оснащенные МНП из твердых сплавов, режущей керамики и сверхтвердых материалов. Ко второй группе относятся инструменты, у которых геометрические параметры режущей части предварительно образуются за счет формы и размеров режущих элементов и корпуса, а окончательно, путем заточки инструмента в сборе. В соответствии с этими особенностями требования к корпусам и механически закрепляемым режущим элементам различны.</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D67831"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lang w:eastAsia="ru-RU"/>
        </w:rPr>
        <w:pict>
          <v:shape id="Рисунок 31" o:spid="_x0000_i1045" type="#_x0000_t75" alt="image332-1.gif" style="width:311.25pt;height:87.75pt;visibility:visible">
            <v:imagedata r:id="rId26" o:title=""/>
          </v:shape>
        </w:pict>
      </w:r>
    </w:p>
    <w:p w:rsidR="00EE2E0D" w:rsidRPr="00D67831" w:rsidRDefault="00991EEE" w:rsidP="00EE2E0D">
      <w:pPr>
        <w:spacing w:after="0" w:line="360" w:lineRule="auto"/>
        <w:ind w:firstLine="709"/>
        <w:jc w:val="both"/>
        <w:rPr>
          <w:rFonts w:ascii="Times New Roman" w:hAnsi="Times New Roman"/>
          <w:color w:val="000000"/>
          <w:sz w:val="28"/>
          <w:szCs w:val="18"/>
        </w:rPr>
      </w:pPr>
      <w:r w:rsidRPr="00D67831">
        <w:rPr>
          <w:rFonts w:ascii="Times New Roman" w:hAnsi="Times New Roman"/>
          <w:color w:val="000000"/>
          <w:sz w:val="28"/>
          <w:szCs w:val="18"/>
        </w:rPr>
        <w:t>Рис.</w:t>
      </w:r>
      <w:r w:rsidR="00EE2E0D" w:rsidRPr="00D67831">
        <w:rPr>
          <w:rFonts w:ascii="Times New Roman" w:hAnsi="Times New Roman"/>
          <w:color w:val="000000"/>
          <w:sz w:val="28"/>
          <w:szCs w:val="18"/>
        </w:rPr>
        <w:t> 1</w:t>
      </w:r>
      <w:r w:rsidRPr="00D67831">
        <w:rPr>
          <w:rFonts w:ascii="Times New Roman" w:hAnsi="Times New Roman"/>
          <w:color w:val="000000"/>
          <w:sz w:val="28"/>
          <w:szCs w:val="18"/>
        </w:rPr>
        <w:t>4. Схемы крепления режущих пластин: 1 – опорная плоскость, 2 – упорная плоскость</w:t>
      </w:r>
    </w:p>
    <w:p w:rsidR="00D67831" w:rsidRDefault="00D67831" w:rsidP="00EE2E0D">
      <w:pPr>
        <w:spacing w:after="0" w:line="360" w:lineRule="auto"/>
        <w:ind w:firstLine="709"/>
        <w:jc w:val="both"/>
        <w:rPr>
          <w:rFonts w:ascii="Times New Roman" w:hAnsi="Times New Roman"/>
          <w:color w:val="000000"/>
          <w:sz w:val="28"/>
          <w:szCs w:val="28"/>
        </w:rPr>
      </w:pPr>
    </w:p>
    <w:p w:rsid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Первая группа – наиболее распространенная. Она отличается рациональным использованием инструментального материала, быстротой смены затупившегося лезвия, как правило, без снятия инструмента со станка, повышенными режимами при эксплуатации, и сокращением запасов инструмента на складах, ликвидацией операций заточки и переточки инструмента, широкими технологическими возможностями, так как на один и тот же корпус можно устанавливать пластинки из различных инструментальных материалов.</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На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4 показаны варианты крепления пластин: прижимом пластинки к опорной плоскости со стороны передней грани или со стороны опорной площадки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4</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а</w:t>
      </w:r>
      <w:r w:rsidRPr="00EE2E0D">
        <w:rPr>
          <w:rFonts w:ascii="Times New Roman" w:hAnsi="Times New Roman"/>
          <w:color w:val="000000"/>
          <w:sz w:val="28"/>
          <w:szCs w:val="28"/>
        </w:rPr>
        <w:t>); эта схема применяется для крепления пластинок без отверстий, особенно из режущей керамики и синтетических сверхтвердых материалов; поджимом пластинки через отверстие к упорной поверхности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4</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б</w:t>
      </w:r>
      <w:r w:rsidRPr="00EE2E0D">
        <w:rPr>
          <w:rFonts w:ascii="Times New Roman" w:hAnsi="Times New Roman"/>
          <w:color w:val="000000"/>
          <w:sz w:val="28"/>
          <w:szCs w:val="28"/>
        </w:rPr>
        <w:t>); поджимом пластинки через коническое отверстие или фаску к упорной поверхности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4</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в</w:t>
      </w:r>
      <w:r w:rsidRPr="00EE2E0D">
        <w:rPr>
          <w:rFonts w:ascii="Times New Roman" w:hAnsi="Times New Roman"/>
          <w:color w:val="000000"/>
          <w:sz w:val="28"/>
          <w:szCs w:val="28"/>
        </w:rPr>
        <w:t>); прижимом пластинки через отверстие к упорной поверхности и одновременным поджимом к опорной поверхности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4</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г</w:t>
      </w:r>
      <w:r w:rsidRPr="00EE2E0D">
        <w:rPr>
          <w:rFonts w:ascii="Times New Roman" w:hAnsi="Times New Roman"/>
          <w:color w:val="000000"/>
          <w:sz w:val="28"/>
          <w:szCs w:val="28"/>
        </w:rPr>
        <w:t>).</w:t>
      </w:r>
    </w:p>
    <w:p w:rsidR="00991EEE" w:rsidRPr="00EE2E0D" w:rsidRDefault="00991EEE" w:rsidP="00EE2E0D">
      <w:pPr>
        <w:spacing w:after="0" w:line="360" w:lineRule="auto"/>
        <w:ind w:firstLine="709"/>
        <w:jc w:val="both"/>
        <w:rPr>
          <w:rFonts w:ascii="Times New Roman" w:hAnsi="Times New Roman"/>
          <w:color w:val="000000"/>
          <w:sz w:val="28"/>
        </w:rPr>
      </w:pPr>
    </w:p>
    <w:p w:rsidR="00991EEE" w:rsidRPr="00EE2E0D" w:rsidRDefault="00CE182B" w:rsidP="00EE2E0D">
      <w:pPr>
        <w:spacing w:after="0" w:line="360" w:lineRule="auto"/>
        <w:ind w:firstLine="709"/>
        <w:jc w:val="both"/>
        <w:rPr>
          <w:rFonts w:ascii="Times New Roman" w:hAnsi="Times New Roman"/>
          <w:color w:val="000000"/>
          <w:sz w:val="28"/>
          <w:szCs w:val="18"/>
        </w:rPr>
      </w:pPr>
      <w:r>
        <w:pict>
          <v:shape id="Рисунок 6" o:spid="_x0000_i1046" type="#_x0000_t75" alt="http://edu.pgtu.ru/elib/base/%D0%94%D0%B8%D1%81%D1%82%D1%80%D0%B8%D0%B1%D1%83%D1%82%D0%B8%D0%B2%D1%8B%20%D0%BF%D0%BE%D0%BB%D0%BD%D0%BE%D1%82%D0%B5%D0%BA%D1%81%D1%82%D0%BE%D0%B2%D0%BE%D0%B9%20%D0%B1%D0%B0%D0%B7%D1%8B/%D0%9E%D0%B1%D1%89%D0%B5%D0%B8%D0%BD%D0%B6%D0%B5%D0%BD%D0%B5%D1%80%D0%BD%D1%8B%D0%B5%20%D0%B4%D0%B8%D1%81%D1%86%D0%B8%D0%BF%D0%BB%D0%B8%D0%BD%D1%8B/%D0%A0%D0%B5%D0%B6%D1%83%D1%89%D0%B8%D0%B9%20%D0%B8%D0%BD%D1%81%D1%82%D1%80%D1%83%D0%BC%D0%B5%D0%BD%D1%82/image334-1.gif" style="width:159.75pt;height:88.5pt;visibility:visible;mso-position-horizontal:left;mso-position-vertical-relative:line" o:allowoverlap="f">
            <v:imagedata r:id="rId27" o:title=""/>
          </v:shape>
        </w:pict>
      </w:r>
    </w:p>
    <w:p w:rsidR="00991EEE" w:rsidRPr="00EE2E0D" w:rsidRDefault="00991EEE" w:rsidP="00EE2E0D">
      <w:pPr>
        <w:spacing w:after="0" w:line="360" w:lineRule="auto"/>
        <w:ind w:firstLine="709"/>
        <w:jc w:val="both"/>
        <w:rPr>
          <w:rFonts w:ascii="Times New Roman" w:hAnsi="Times New Roman"/>
          <w:color w:val="000000"/>
          <w:sz w:val="28"/>
          <w:szCs w:val="1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Существенно влияет на условия эксплуатации способ расположения режущей пластины на корпусе инструмента. При радиальном расположении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5</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а</w:t>
      </w:r>
      <w:r w:rsidRPr="00EE2E0D">
        <w:rPr>
          <w:rFonts w:ascii="Times New Roman" w:hAnsi="Times New Roman"/>
          <w:color w:val="000000"/>
          <w:sz w:val="28"/>
          <w:szCs w:val="28"/>
        </w:rPr>
        <w:t>) сила, возникающая при обработке, действует на меньшее сечение пластины, ограничивая допустимую подачу. Если режущая пластина расположена тангенциально, действие силы воспринимает большее сечение пластины, и поэтому допускается значительное увеличение подачи. Однако крепление пластин в этом случае (рис.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5</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б</w:t>
      </w:r>
      <w:r w:rsidRPr="00EE2E0D">
        <w:rPr>
          <w:rFonts w:ascii="Times New Roman" w:hAnsi="Times New Roman"/>
          <w:color w:val="000000"/>
          <w:sz w:val="28"/>
          <w:szCs w:val="28"/>
        </w:rPr>
        <w:t>) усложняется, особенно пластин без отверстия.</w:t>
      </w:r>
    </w:p>
    <w:p w:rsidR="00991EEE"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7.</w:t>
      </w:r>
      <w:r w:rsidR="00D67831">
        <w:rPr>
          <w:rFonts w:ascii="Times New Roman" w:hAnsi="Times New Roman"/>
          <w:b/>
          <w:color w:val="000000"/>
          <w:sz w:val="28"/>
          <w:szCs w:val="28"/>
        </w:rPr>
        <w:t xml:space="preserve"> </w:t>
      </w:r>
      <w:r w:rsidR="00D67831" w:rsidRPr="00EE2E0D">
        <w:rPr>
          <w:rFonts w:ascii="Times New Roman" w:hAnsi="Times New Roman"/>
          <w:b/>
          <w:color w:val="000000"/>
          <w:sz w:val="28"/>
          <w:szCs w:val="28"/>
        </w:rPr>
        <w:t>Приспособления и оснастка</w:t>
      </w:r>
    </w:p>
    <w:p w:rsidR="00D67831" w:rsidRPr="00EE2E0D" w:rsidRDefault="00D67831" w:rsidP="00EE2E0D">
      <w:pPr>
        <w:spacing w:after="0" w:line="360" w:lineRule="auto"/>
        <w:ind w:firstLine="709"/>
        <w:jc w:val="both"/>
        <w:rPr>
          <w:rFonts w:ascii="Times New Roman" w:hAnsi="Times New Roman"/>
          <w:b/>
          <w:color w:val="000000"/>
          <w:sz w:val="28"/>
          <w:szCs w:val="28"/>
        </w:rPr>
      </w:pPr>
    </w:p>
    <w:p w:rsidR="00D67831" w:rsidRDefault="00CE182B" w:rsidP="00EE2E0D">
      <w:pPr>
        <w:spacing w:after="0" w:line="360" w:lineRule="auto"/>
        <w:ind w:firstLine="709"/>
        <w:jc w:val="both"/>
      </w:pPr>
      <w:r>
        <w:pict>
          <v:shape id="Рисунок 53" o:spid="_x0000_i1047" type="#_x0000_t75" alt="10_1.gif" style="width:193.5pt;height:180.75pt;visibility:visible" wrapcoords="-83 0 -83 21511 21600 21511 21600 0 -83 0" o:allowoverlap="f">
            <v:imagedata r:id="rId28" o:title=""/>
          </v:shape>
        </w:pict>
      </w:r>
    </w:p>
    <w:p w:rsidR="00991EEE" w:rsidRPr="00EE2E0D" w:rsidRDefault="00D67831" w:rsidP="00EE2E0D">
      <w:pPr>
        <w:spacing w:after="0" w:line="360" w:lineRule="auto"/>
        <w:ind w:firstLine="709"/>
        <w:jc w:val="both"/>
        <w:rPr>
          <w:rFonts w:ascii="Times New Roman" w:hAnsi="Times New Roman"/>
          <w:color w:val="000000"/>
          <w:sz w:val="28"/>
          <w:szCs w:val="28"/>
        </w:rPr>
      </w:pPr>
      <w:r>
        <w:br w:type="page"/>
      </w:r>
      <w:r w:rsidR="00991EEE" w:rsidRPr="00EE2E0D">
        <w:rPr>
          <w:rFonts w:ascii="Times New Roman" w:hAnsi="Times New Roman"/>
          <w:b/>
          <w:color w:val="000000"/>
          <w:sz w:val="28"/>
          <w:szCs w:val="28"/>
        </w:rPr>
        <w:t>Для закрепления режущего инструмента</w:t>
      </w:r>
      <w:r w:rsidR="00991EEE" w:rsidRPr="00EE2E0D">
        <w:rPr>
          <w:rFonts w:ascii="Times New Roman" w:hAnsi="Times New Roman"/>
          <w:color w:val="000000"/>
          <w:sz w:val="28"/>
          <w:szCs w:val="28"/>
        </w:rPr>
        <w:t xml:space="preserve"> на станке 1м63 применяются различные резцедержатели: двухпозиционный неповоротный резцедержатель с быстросменными блоками для резцов круглого и прямоугольного сечения и расточной оправкой для центрового инструмента.</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Четырехпозиционный поворотный резцедержатель может удерживать 4 резца. Может быть зафиксирован как в 4 основных положениях, так и в любом промежуточном.</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В центрирующей расточке верхних салазок 5 установлена коническая оправка 3 с резьбовым концом. На конусе оправки установлена четырехсторонняя резцовая головка 6. При вращении рукоятки 4 головка 2 перемещается вниз по резьбе конической оправки 3 и через шайбу 1 и упорный подшипник обеспечивает жесткую посадку резцовой головки 6 на конической поверхности оправки 3. От поворота при закреплении резцовая головка удерживается шариком, который заклинивается между поверхностями, образованными пазом на основании конической оправки 3 и отверстием в резцовой головке 6. При необходимости сменить позицию инструмента рукоятку 4 поворачивают против часовой стрелки. При этом головка 2 поворачивается и перемещается вверх по резьбе конической оправки 3, снимая усилие затяжки резцовой головки 6 на конусе конической оправки 3. Одновременно головка 2 поворачивает резцовую головку 6 посредством тормозных колодок, фрикционно связанных с поверхностью расточки головки 2 и соединенных с резцовой головкой 6 штифтами 7. При этом шарик, расположенный у основания конической оправки 3, не препятствует повороту резцовой головки, так как он утапливается в отверстие, сжимая пружину. Если в процессе работы рукоятка 4 (в зажатом положении) стала останавливаться в неудобном положении, то, изменяя толщину шайбы 1, можно установить ее в удобное для рабочего положение. Для регулировки высоты используют прокладки.</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b/>
          <w:color w:val="000000"/>
          <w:sz w:val="28"/>
          <w:szCs w:val="28"/>
        </w:rPr>
        <w:t>Для закрепления деталей</w:t>
      </w:r>
      <w:r w:rsidRPr="00EE2E0D">
        <w:rPr>
          <w:rFonts w:ascii="Times New Roman" w:hAnsi="Times New Roman"/>
          <w:color w:val="000000"/>
          <w:sz w:val="28"/>
          <w:szCs w:val="28"/>
        </w:rPr>
        <w:t xml:space="preserve"> в основном применяется трех или четырехкулачковый зажимной патрон.</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Наибольшее распространение получили три типа универсальных самоцентрирующих</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патронов:</w:t>
      </w:r>
    </w:p>
    <w:p w:rsidR="00991EEE" w:rsidRPr="00EE2E0D" w:rsidRDefault="00EE2E0D" w:rsidP="00EE2E0D">
      <w:pPr>
        <w:spacing w:after="0" w:line="36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 </w:t>
      </w:r>
      <w:r w:rsidRPr="00EE2E0D">
        <w:rPr>
          <w:rFonts w:ascii="Times New Roman" w:hAnsi="Times New Roman"/>
          <w:i/>
          <w:color w:val="000000"/>
          <w:sz w:val="28"/>
          <w:szCs w:val="28"/>
        </w:rPr>
        <w:t>с</w:t>
      </w:r>
      <w:r w:rsidR="00991EEE" w:rsidRPr="00EE2E0D">
        <w:rPr>
          <w:rFonts w:ascii="Times New Roman" w:hAnsi="Times New Roman"/>
          <w:i/>
          <w:color w:val="000000"/>
          <w:sz w:val="28"/>
          <w:szCs w:val="28"/>
        </w:rPr>
        <w:t>пиральные патроны по</w:t>
      </w:r>
      <w:r>
        <w:rPr>
          <w:rFonts w:ascii="Times New Roman" w:hAnsi="Times New Roman"/>
          <w:i/>
          <w:color w:val="000000"/>
          <w:sz w:val="28"/>
          <w:szCs w:val="28"/>
        </w:rPr>
        <w:t xml:space="preserve"> </w:t>
      </w:r>
      <w:r w:rsidR="00991EEE" w:rsidRPr="00EE2E0D">
        <w:rPr>
          <w:rFonts w:ascii="Times New Roman" w:hAnsi="Times New Roman"/>
          <w:i/>
          <w:color w:val="000000"/>
          <w:sz w:val="28"/>
          <w:szCs w:val="28"/>
        </w:rPr>
        <w:t>типу Кушмана</w:t>
      </w:r>
    </w:p>
    <w:p w:rsidR="00991EEE" w:rsidRPr="00EE2E0D" w:rsidRDefault="00991EEE" w:rsidP="00EE2E0D">
      <w:pPr>
        <w:spacing w:after="0" w:line="360" w:lineRule="auto"/>
        <w:ind w:firstLine="709"/>
        <w:jc w:val="both"/>
        <w:rPr>
          <w:rFonts w:ascii="Times New Roman" w:hAnsi="Times New Roman"/>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pict>
          <v:shape id="Рисунок 35" o:spid="_x0000_i1048" type="#_x0000_t75" style="width:383.25pt;height:150pt;visibility:visible">
            <v:imagedata r:id="rId29" o:title=""/>
          </v:shape>
        </w:pict>
      </w:r>
    </w:p>
    <w:p w:rsidR="00991EEE" w:rsidRPr="00EE2E0D" w:rsidRDefault="00991EEE" w:rsidP="00EE2E0D">
      <w:pPr>
        <w:spacing w:after="0" w:line="360" w:lineRule="auto"/>
        <w:ind w:firstLine="709"/>
        <w:jc w:val="both"/>
        <w:rPr>
          <w:rFonts w:ascii="Times New Roman" w:hAnsi="Times New Roman"/>
          <w:color w:val="000000"/>
          <w:sz w:val="28"/>
          <w:szCs w:val="28"/>
        </w:rPr>
      </w:pPr>
    </w:p>
    <w:p w:rsidR="00991EEE" w:rsidRDefault="00EE2E0D" w:rsidP="00EE2E0D">
      <w:pPr>
        <w:spacing w:after="0" w:line="36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 </w:t>
      </w:r>
      <w:r w:rsidRPr="00EE2E0D">
        <w:rPr>
          <w:rFonts w:ascii="Times New Roman" w:hAnsi="Times New Roman"/>
          <w:i/>
          <w:color w:val="000000"/>
          <w:sz w:val="28"/>
          <w:szCs w:val="28"/>
        </w:rPr>
        <w:t>р</w:t>
      </w:r>
      <w:r w:rsidR="00991EEE" w:rsidRPr="00EE2E0D">
        <w:rPr>
          <w:rFonts w:ascii="Times New Roman" w:hAnsi="Times New Roman"/>
          <w:i/>
          <w:color w:val="000000"/>
          <w:sz w:val="28"/>
          <w:szCs w:val="28"/>
        </w:rPr>
        <w:t>еечные по типу Форкарта</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991EEE" w:rsidRDefault="00CE182B" w:rsidP="00EE2E0D">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Рисунок 36" o:spid="_x0000_i1049" type="#_x0000_t75" style="width:225pt;height:149.25pt;visibility:visible">
            <v:imagedata r:id="rId30" o:title=""/>
          </v:shape>
        </w:pic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991EEE" w:rsidRDefault="00EE2E0D" w:rsidP="00EE2E0D">
      <w:pPr>
        <w:spacing w:after="0" w:line="360" w:lineRule="auto"/>
        <w:ind w:firstLine="709"/>
        <w:jc w:val="both"/>
        <w:rPr>
          <w:rFonts w:ascii="Times New Roman" w:hAnsi="Times New Roman"/>
          <w:i/>
          <w:color w:val="000000"/>
          <w:sz w:val="28"/>
          <w:szCs w:val="28"/>
        </w:rPr>
      </w:pPr>
      <w:r>
        <w:rPr>
          <w:rFonts w:ascii="Times New Roman" w:hAnsi="Times New Roman"/>
          <w:color w:val="000000"/>
          <w:sz w:val="28"/>
          <w:szCs w:val="28"/>
        </w:rPr>
        <w:t xml:space="preserve">– </w:t>
      </w:r>
      <w:r w:rsidRPr="00EE2E0D">
        <w:rPr>
          <w:rFonts w:ascii="Times New Roman" w:hAnsi="Times New Roman"/>
          <w:i/>
          <w:color w:val="000000"/>
          <w:sz w:val="28"/>
          <w:szCs w:val="28"/>
        </w:rPr>
        <w:t>э</w:t>
      </w:r>
      <w:r w:rsidR="00991EEE" w:rsidRPr="00EE2E0D">
        <w:rPr>
          <w:rFonts w:ascii="Times New Roman" w:hAnsi="Times New Roman"/>
          <w:i/>
          <w:color w:val="000000"/>
          <w:sz w:val="28"/>
          <w:szCs w:val="28"/>
        </w:rPr>
        <w:t>ксцентриковые по типу Форкарта и Герберта</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D67831" w:rsidRDefault="00CE182B" w:rsidP="00EE2E0D">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Рисунок 37" o:spid="_x0000_i1050" type="#_x0000_t75" style="width:230.25pt;height:124.5pt;visibility:visible">
            <v:imagedata r:id="rId31" o:title=""/>
          </v:shape>
        </w:pict>
      </w:r>
    </w:p>
    <w:p w:rsidR="00D67831" w:rsidRDefault="00D67831" w:rsidP="00EE2E0D">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br w:type="page"/>
      </w:r>
      <w:r w:rsidR="00991EEE" w:rsidRPr="00EE2E0D">
        <w:rPr>
          <w:rFonts w:ascii="Times New Roman" w:hAnsi="Times New Roman"/>
          <w:i/>
          <w:color w:val="000000"/>
          <w:sz w:val="28"/>
          <w:szCs w:val="28"/>
        </w:rPr>
        <w:t>Четырехкулачковые</w:t>
      </w:r>
      <w:r w:rsidR="00991EEE" w:rsidRPr="00EE2E0D">
        <w:rPr>
          <w:rFonts w:ascii="Times New Roman" w:hAnsi="Times New Roman"/>
          <w:color w:val="000000"/>
          <w:sz w:val="28"/>
          <w:szCs w:val="28"/>
        </w:rPr>
        <w:t xml:space="preserve"> патроны с независимыми кулачками применяются, главным образом, при зажиме изделий некруглой формы или при необходимости производить обработку вне центра симметричной детали, а так же при расточке в изделии нескольких отверстий, лежащих в разных </w:t>
      </w:r>
      <w:r w:rsidRPr="00EE2E0D">
        <w:rPr>
          <w:rFonts w:ascii="Times New Roman" w:hAnsi="Times New Roman"/>
          <w:color w:val="000000"/>
          <w:sz w:val="28"/>
          <w:szCs w:val="28"/>
        </w:rPr>
        <w:t>осях.</w:t>
      </w:r>
    </w:p>
    <w:p w:rsidR="00D67831" w:rsidRDefault="00D67831" w:rsidP="00EE2E0D">
      <w:pPr>
        <w:spacing w:after="0" w:line="360" w:lineRule="auto"/>
        <w:ind w:firstLine="709"/>
        <w:jc w:val="both"/>
        <w:rPr>
          <w:rFonts w:ascii="Times New Roman" w:hAnsi="Times New Roman"/>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szCs w:val="28"/>
          <w:lang w:eastAsia="ru-RU"/>
        </w:rPr>
        <w:pict>
          <v:shape id="Рисунок 38" o:spid="_x0000_i1051" type="#_x0000_t75" style="width:352.5pt;height:156pt;visibility:visible">
            <v:imagedata r:id="rId32" o:title=""/>
          </v:shape>
        </w:pict>
      </w:r>
    </w:p>
    <w:p w:rsidR="00EE2E0D" w:rsidRPr="00D67831" w:rsidRDefault="00991EEE" w:rsidP="00EE2E0D">
      <w:pPr>
        <w:pStyle w:val="a8"/>
        <w:spacing w:after="0" w:line="360" w:lineRule="auto"/>
        <w:ind w:firstLine="709"/>
        <w:jc w:val="both"/>
        <w:rPr>
          <w:rFonts w:ascii="Times New Roman" w:hAnsi="Times New Roman"/>
          <w:b w:val="0"/>
          <w:color w:val="000000"/>
          <w:sz w:val="28"/>
        </w:rPr>
      </w:pPr>
      <w:r w:rsidRPr="00D67831">
        <w:rPr>
          <w:rFonts w:ascii="Times New Roman" w:hAnsi="Times New Roman"/>
          <w:b w:val="0"/>
          <w:color w:val="000000"/>
          <w:sz w:val="28"/>
        </w:rPr>
        <w:t>Рисунок 17</w:t>
      </w:r>
      <w:r w:rsidR="00D67831">
        <w:rPr>
          <w:rFonts w:ascii="Times New Roman" w:hAnsi="Times New Roman"/>
          <w:b w:val="0"/>
          <w:color w:val="000000"/>
          <w:sz w:val="28"/>
        </w:rPr>
        <w:t>.</w:t>
      </w:r>
      <w:r w:rsidRPr="00D67831">
        <w:rPr>
          <w:rFonts w:ascii="Times New Roman" w:hAnsi="Times New Roman"/>
          <w:b w:val="0"/>
          <w:color w:val="000000"/>
          <w:sz w:val="28"/>
        </w:rPr>
        <w:t xml:space="preserve"> </w:t>
      </w:r>
      <w:r w:rsidR="00D67831" w:rsidRPr="00D67831">
        <w:rPr>
          <w:rFonts w:ascii="Times New Roman" w:hAnsi="Times New Roman"/>
          <w:b w:val="0"/>
          <w:color w:val="000000"/>
          <w:sz w:val="28"/>
        </w:rPr>
        <w:t xml:space="preserve">Четырехкулачковый </w:t>
      </w:r>
      <w:r w:rsidRPr="00D67831">
        <w:rPr>
          <w:rFonts w:ascii="Times New Roman" w:hAnsi="Times New Roman"/>
          <w:b w:val="0"/>
          <w:color w:val="000000"/>
          <w:sz w:val="28"/>
        </w:rPr>
        <w:t>патрон</w:t>
      </w:r>
    </w:p>
    <w:p w:rsidR="00D67831" w:rsidRDefault="00D67831" w:rsidP="00EE2E0D">
      <w:pPr>
        <w:spacing w:after="0" w:line="360" w:lineRule="auto"/>
        <w:ind w:firstLine="709"/>
        <w:jc w:val="both"/>
        <w:rPr>
          <w:rFonts w:ascii="Times New Roman" w:hAnsi="Times New Roman"/>
          <w:color w:val="000000"/>
          <w:sz w:val="28"/>
          <w:szCs w:val="28"/>
        </w:rPr>
      </w:pP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При обработке конусов применяют </w:t>
      </w:r>
      <w:r w:rsidRPr="00EE2E0D">
        <w:rPr>
          <w:rFonts w:ascii="Times New Roman" w:hAnsi="Times New Roman"/>
          <w:i/>
          <w:color w:val="000000"/>
          <w:sz w:val="28"/>
          <w:szCs w:val="28"/>
        </w:rPr>
        <w:t>поводковый патрон</w:t>
      </w:r>
      <w:r w:rsidRPr="00EE2E0D">
        <w:rPr>
          <w:rFonts w:ascii="Times New Roman" w:hAnsi="Times New Roman"/>
          <w:color w:val="000000"/>
          <w:sz w:val="28"/>
          <w:szCs w:val="28"/>
        </w:rPr>
        <w:t>.</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szCs w:val="28"/>
          <w:lang w:eastAsia="ru-RU"/>
        </w:rPr>
        <w:pict>
          <v:shape id="Рисунок 39" o:spid="_x0000_i1052" type="#_x0000_t75" style="width:258.75pt;height:166.5pt;visibility:visible">
            <v:imagedata r:id="rId33" o:title=""/>
          </v:shape>
        </w:pict>
      </w:r>
    </w:p>
    <w:p w:rsidR="00991EEE" w:rsidRPr="00D67831" w:rsidRDefault="00991EEE" w:rsidP="00EE2E0D">
      <w:pPr>
        <w:pStyle w:val="a8"/>
        <w:spacing w:after="0" w:line="360" w:lineRule="auto"/>
        <w:ind w:firstLine="709"/>
        <w:jc w:val="both"/>
        <w:rPr>
          <w:rFonts w:ascii="Times New Roman" w:hAnsi="Times New Roman"/>
          <w:b w:val="0"/>
          <w:color w:val="000000"/>
          <w:sz w:val="28"/>
          <w:szCs w:val="28"/>
        </w:rPr>
      </w:pPr>
      <w:r w:rsidRPr="00D67831">
        <w:rPr>
          <w:rFonts w:ascii="Times New Roman" w:hAnsi="Times New Roman"/>
          <w:b w:val="0"/>
          <w:color w:val="000000"/>
          <w:sz w:val="28"/>
        </w:rPr>
        <w:t>Рисунок 18 Поводковый патрон</w:t>
      </w:r>
    </w:p>
    <w:p w:rsidR="00991EEE" w:rsidRPr="00EE2E0D" w:rsidRDefault="00991EEE" w:rsidP="00EE2E0D">
      <w:pPr>
        <w:spacing w:after="0" w:line="360" w:lineRule="auto"/>
        <w:ind w:firstLine="709"/>
        <w:jc w:val="both"/>
        <w:rPr>
          <w:rFonts w:ascii="Times New Roman" w:hAnsi="Times New Roman"/>
          <w:b/>
          <w:color w:val="000000"/>
          <w:sz w:val="28"/>
          <w:szCs w:val="28"/>
        </w:rPr>
      </w:pPr>
    </w:p>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Центры</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Центры токарных станков служат для центрирования и поддержания изделий при их обработке.</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i/>
          <w:color w:val="000000"/>
          <w:sz w:val="28"/>
          <w:szCs w:val="28"/>
        </w:rPr>
        <w:t>Специальные центры</w:t>
      </w:r>
      <w:r w:rsidRPr="00EE2E0D">
        <w:rPr>
          <w:rFonts w:ascii="Times New Roman" w:hAnsi="Times New Roman"/>
          <w:color w:val="000000"/>
          <w:sz w:val="28"/>
          <w:szCs w:val="28"/>
        </w:rPr>
        <w:t>. Срезанный центр или полуцентр (</w:t>
      </w:r>
      <w:r w:rsidR="00EE2E0D" w:rsidRPr="00EE2E0D">
        <w:rPr>
          <w:rFonts w:ascii="Times New Roman" w:hAnsi="Times New Roman"/>
          <w:color w:val="000000"/>
          <w:sz w:val="28"/>
          <w:szCs w:val="28"/>
        </w:rPr>
        <w:t>Рис.</w:t>
      </w:r>
      <w:r w:rsidR="00EE2E0D">
        <w:rPr>
          <w:rFonts w:ascii="Times New Roman" w:hAnsi="Times New Roman"/>
          <w:color w:val="000000"/>
          <w:sz w:val="28"/>
          <w:szCs w:val="28"/>
        </w:rPr>
        <w:t> </w:t>
      </w:r>
      <w:r w:rsidR="00EE2E0D" w:rsidRPr="00EE2E0D">
        <w:rPr>
          <w:rFonts w:ascii="Times New Roman" w:hAnsi="Times New Roman"/>
          <w:color w:val="000000"/>
          <w:sz w:val="28"/>
          <w:szCs w:val="28"/>
        </w:rPr>
        <w:t>1</w:t>
      </w:r>
      <w:r w:rsidRPr="00EE2E0D">
        <w:rPr>
          <w:rFonts w:ascii="Times New Roman" w:hAnsi="Times New Roman"/>
          <w:color w:val="000000"/>
          <w:sz w:val="28"/>
          <w:szCs w:val="28"/>
        </w:rPr>
        <w:t>9</w:t>
      </w:r>
      <w:r w:rsidRPr="00EE2E0D">
        <w:rPr>
          <w:rFonts w:ascii="Times New Roman" w:hAnsi="Times New Roman"/>
          <w:i/>
          <w:color w:val="000000"/>
          <w:sz w:val="28"/>
          <w:szCs w:val="28"/>
        </w:rPr>
        <w:t>а),</w:t>
      </w:r>
      <w:r w:rsidRPr="00EE2E0D">
        <w:rPr>
          <w:rFonts w:ascii="Times New Roman" w:hAnsi="Times New Roman"/>
          <w:color w:val="000000"/>
          <w:sz w:val="28"/>
          <w:szCs w:val="28"/>
        </w:rPr>
        <w:t xml:space="preserve"> удобен при массовой подрезке</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 xml:space="preserve">торцев. Центр </w:t>
      </w:r>
      <w:r w:rsidRPr="00EE2E0D">
        <w:rPr>
          <w:rFonts w:ascii="Times New Roman" w:hAnsi="Times New Roman"/>
          <w:i/>
          <w:color w:val="000000"/>
          <w:sz w:val="28"/>
          <w:szCs w:val="28"/>
        </w:rPr>
        <w:t>в)</w:t>
      </w:r>
      <w:r w:rsidRPr="00EE2E0D">
        <w:rPr>
          <w:rFonts w:ascii="Times New Roman" w:hAnsi="Times New Roman"/>
          <w:color w:val="000000"/>
          <w:sz w:val="28"/>
          <w:szCs w:val="28"/>
        </w:rPr>
        <w:t xml:space="preserve"> с шаровым концом используется при обточке конусов методом поперечного смещения задней бабки. Смещение бабки в этом случае не нарушает нормальной работы центра. Центр </w:t>
      </w:r>
      <w:r w:rsidRPr="00EE2E0D">
        <w:rPr>
          <w:rFonts w:ascii="Times New Roman" w:hAnsi="Times New Roman"/>
          <w:i/>
          <w:color w:val="000000"/>
          <w:sz w:val="28"/>
          <w:szCs w:val="28"/>
        </w:rPr>
        <w:t>б)</w:t>
      </w:r>
      <w:r w:rsidRPr="00EE2E0D">
        <w:rPr>
          <w:rFonts w:ascii="Times New Roman" w:hAnsi="Times New Roman"/>
          <w:color w:val="000000"/>
          <w:sz w:val="28"/>
          <w:szCs w:val="28"/>
        </w:rPr>
        <w:t xml:space="preserve"> с внутренним конусом применяется при обточке тонких валиков. Последние устанавливаются в центры своими внешними конусами.</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991EEE" w:rsidRPr="00D67831" w:rsidRDefault="00CE182B" w:rsidP="00EE2E0D">
      <w:pPr>
        <w:spacing w:after="0" w:line="360" w:lineRule="auto"/>
        <w:ind w:firstLine="709"/>
        <w:jc w:val="both"/>
        <w:rPr>
          <w:rFonts w:ascii="Times New Roman" w:hAnsi="Times New Roman"/>
          <w:b/>
          <w:color w:val="000000"/>
          <w:sz w:val="28"/>
        </w:rPr>
      </w:pPr>
      <w:r>
        <w:rPr>
          <w:rFonts w:ascii="Times New Roman" w:hAnsi="Times New Roman"/>
          <w:b/>
          <w:noProof/>
          <w:color w:val="000000"/>
          <w:sz w:val="28"/>
          <w:szCs w:val="28"/>
          <w:lang w:eastAsia="ru-RU"/>
        </w:rPr>
        <w:pict>
          <v:shape id="Рисунок 40" o:spid="_x0000_i1053" type="#_x0000_t75" style="width:408.75pt;height:81pt;visibility:visible">
            <v:imagedata r:id="rId34" o:title=""/>
          </v:shape>
        </w:pict>
      </w:r>
    </w:p>
    <w:p w:rsidR="00991EEE" w:rsidRPr="00D67831" w:rsidRDefault="00991EEE" w:rsidP="00EE2E0D">
      <w:pPr>
        <w:pStyle w:val="a8"/>
        <w:spacing w:after="0" w:line="360" w:lineRule="auto"/>
        <w:ind w:firstLine="709"/>
        <w:jc w:val="both"/>
        <w:rPr>
          <w:rFonts w:ascii="Times New Roman" w:hAnsi="Times New Roman"/>
          <w:b w:val="0"/>
          <w:color w:val="000000"/>
          <w:sz w:val="28"/>
          <w:szCs w:val="28"/>
        </w:rPr>
      </w:pPr>
      <w:r w:rsidRPr="00D67831">
        <w:rPr>
          <w:rFonts w:ascii="Times New Roman" w:hAnsi="Times New Roman"/>
          <w:b w:val="0"/>
          <w:color w:val="000000"/>
          <w:sz w:val="28"/>
        </w:rPr>
        <w:t>Рисунок 19 Специальные центры</w:t>
      </w:r>
    </w:p>
    <w:p w:rsidR="00D67831" w:rsidRDefault="00D67831" w:rsidP="00EE2E0D">
      <w:pPr>
        <w:spacing w:after="0" w:line="360" w:lineRule="auto"/>
        <w:ind w:firstLine="709"/>
        <w:jc w:val="both"/>
        <w:rPr>
          <w:rFonts w:ascii="Times New Roman" w:hAnsi="Times New Roman"/>
          <w:i/>
          <w:color w:val="000000"/>
          <w:sz w:val="28"/>
          <w:szCs w:val="28"/>
        </w:rPr>
      </w:pPr>
    </w:p>
    <w:p w:rsidR="00991EEE" w:rsidRPr="00EE2E0D" w:rsidRDefault="00991EEE" w:rsidP="00EE2E0D">
      <w:pPr>
        <w:spacing w:after="0" w:line="360" w:lineRule="auto"/>
        <w:ind w:firstLine="709"/>
        <w:jc w:val="both"/>
        <w:rPr>
          <w:rFonts w:ascii="Times New Roman" w:hAnsi="Times New Roman"/>
          <w:i/>
          <w:color w:val="000000"/>
          <w:sz w:val="28"/>
          <w:szCs w:val="28"/>
        </w:rPr>
      </w:pPr>
      <w:r w:rsidRPr="00EE2E0D">
        <w:rPr>
          <w:rFonts w:ascii="Times New Roman" w:hAnsi="Times New Roman"/>
          <w:i/>
          <w:color w:val="000000"/>
          <w:sz w:val="28"/>
          <w:szCs w:val="28"/>
        </w:rPr>
        <w:t>Вращающиеся центры.</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 xml:space="preserve">На рисунке 20 показаны устройства вращающихся центров завода «Калибр». Тип А </w:t>
      </w:r>
      <w:r w:rsidR="00EE2E0D">
        <w:rPr>
          <w:rFonts w:ascii="Times New Roman" w:hAnsi="Times New Roman"/>
          <w:color w:val="000000"/>
          <w:sz w:val="28"/>
          <w:szCs w:val="28"/>
        </w:rPr>
        <w:t>–</w:t>
      </w:r>
      <w:r w:rsidR="00EE2E0D" w:rsidRPr="00EE2E0D">
        <w:rPr>
          <w:rFonts w:ascii="Times New Roman" w:hAnsi="Times New Roman"/>
          <w:color w:val="000000"/>
          <w:sz w:val="28"/>
          <w:szCs w:val="28"/>
        </w:rPr>
        <w:t xml:space="preserve"> </w:t>
      </w:r>
      <w:r w:rsidRPr="00EE2E0D">
        <w:rPr>
          <w:rFonts w:ascii="Times New Roman" w:hAnsi="Times New Roman"/>
          <w:color w:val="000000"/>
          <w:sz w:val="28"/>
          <w:szCs w:val="28"/>
        </w:rPr>
        <w:t>для обычных центровых отверстий и тип Б – для установки полых цилиндров. Центровый палец 1 вращается в шариковых или роликовых подшипниках 2, установленных с определенным натягом в корпусе 3</w:t>
      </w:r>
      <w:r w:rsidR="00EE2E0D" w:rsidRPr="00EE2E0D">
        <w:rPr>
          <w:rFonts w:ascii="Times New Roman" w:hAnsi="Times New Roman"/>
          <w:color w:val="000000"/>
          <w:sz w:val="28"/>
          <w:szCs w:val="28"/>
        </w:rPr>
        <w:t>.</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Ос</w:t>
      </w:r>
      <w:r w:rsidRPr="00EE2E0D">
        <w:rPr>
          <w:rFonts w:ascii="Times New Roman" w:hAnsi="Times New Roman"/>
          <w:color w:val="000000"/>
          <w:sz w:val="28"/>
          <w:szCs w:val="28"/>
        </w:rPr>
        <w:t>евые силы воспринимаются упорным шарикоподшипником 5. Вспомогательный центр 4 используется при изготовлении и сборке вращающегося центра. Центровый палец должен быть хорошо сцентрирован. Точность центрирования характеризуется биением рабочего конуса центрового пальца и в основном зависит от точности подшипников качения. Вращающиеся центры делятся на три класса точности.</w:t>
      </w:r>
    </w:p>
    <w:p w:rsidR="00D67831" w:rsidRDefault="00D67831" w:rsidP="00EE2E0D">
      <w:pPr>
        <w:spacing w:after="0" w:line="360" w:lineRule="auto"/>
        <w:ind w:firstLine="709"/>
        <w:jc w:val="both"/>
        <w:rPr>
          <w:rFonts w:ascii="Times New Roman" w:hAnsi="Times New Roman"/>
          <w:color w:val="000000"/>
          <w:sz w:val="28"/>
          <w:szCs w:val="28"/>
        </w:rPr>
      </w:pPr>
    </w:p>
    <w:p w:rsidR="00991EEE" w:rsidRPr="00EE2E0D" w:rsidRDefault="00D67831" w:rsidP="00EE2E0D">
      <w:pPr>
        <w:spacing w:after="0" w:line="360" w:lineRule="auto"/>
        <w:ind w:firstLine="709"/>
        <w:jc w:val="both"/>
        <w:rPr>
          <w:rFonts w:ascii="Times New Roman" w:hAnsi="Times New Roman"/>
          <w:color w:val="000000"/>
          <w:sz w:val="28"/>
        </w:rPr>
      </w:pPr>
      <w:r>
        <w:rPr>
          <w:rFonts w:ascii="Times New Roman" w:hAnsi="Times New Roman"/>
          <w:color w:val="000000"/>
          <w:sz w:val="28"/>
          <w:szCs w:val="28"/>
        </w:rPr>
        <w:br w:type="page"/>
      </w:r>
      <w:r w:rsidR="00CE182B">
        <w:rPr>
          <w:rFonts w:ascii="Times New Roman" w:hAnsi="Times New Roman"/>
          <w:noProof/>
          <w:color w:val="000000"/>
          <w:sz w:val="28"/>
          <w:szCs w:val="28"/>
          <w:lang w:eastAsia="ru-RU"/>
        </w:rPr>
        <w:pict>
          <v:shape id="Рисунок 42" o:spid="_x0000_i1054" type="#_x0000_t75" style="width:204.75pt;height:178.5pt;visibility:visible">
            <v:imagedata r:id="rId35" o:title=""/>
          </v:shape>
        </w:pict>
      </w:r>
    </w:p>
    <w:p w:rsidR="00991EEE" w:rsidRPr="00D67831" w:rsidRDefault="00991EEE" w:rsidP="00EE2E0D">
      <w:pPr>
        <w:pStyle w:val="a8"/>
        <w:spacing w:after="0" w:line="360" w:lineRule="auto"/>
        <w:ind w:firstLine="709"/>
        <w:jc w:val="both"/>
        <w:rPr>
          <w:rFonts w:ascii="Times New Roman" w:hAnsi="Times New Roman"/>
          <w:b w:val="0"/>
          <w:color w:val="000000"/>
          <w:sz w:val="28"/>
          <w:szCs w:val="28"/>
        </w:rPr>
      </w:pPr>
      <w:r w:rsidRPr="00D67831">
        <w:rPr>
          <w:rFonts w:ascii="Times New Roman" w:hAnsi="Times New Roman"/>
          <w:b w:val="0"/>
          <w:color w:val="000000"/>
          <w:sz w:val="28"/>
        </w:rPr>
        <w:t>Рисунок 20 Вращающиеся центры</w:t>
      </w:r>
    </w:p>
    <w:p w:rsidR="00D67831" w:rsidRDefault="00D67831" w:rsidP="00EE2E0D">
      <w:pPr>
        <w:spacing w:after="0" w:line="360" w:lineRule="auto"/>
        <w:ind w:firstLine="709"/>
        <w:jc w:val="both"/>
        <w:rPr>
          <w:rFonts w:ascii="Times New Roman" w:hAnsi="Times New Roman"/>
          <w:b/>
          <w:color w:val="000000"/>
          <w:sz w:val="28"/>
          <w:szCs w:val="28"/>
        </w:rPr>
      </w:pPr>
    </w:p>
    <w:p w:rsidR="00991EEE" w:rsidRPr="00EE2E0D" w:rsidRDefault="00991EEE" w:rsidP="00EE2E0D">
      <w:pPr>
        <w:spacing w:after="0" w:line="360" w:lineRule="auto"/>
        <w:ind w:firstLine="709"/>
        <w:jc w:val="both"/>
        <w:rPr>
          <w:rFonts w:ascii="Times New Roman" w:hAnsi="Times New Roman"/>
          <w:b/>
          <w:color w:val="000000"/>
          <w:sz w:val="28"/>
          <w:szCs w:val="28"/>
        </w:rPr>
      </w:pPr>
      <w:r w:rsidRPr="00EE2E0D">
        <w:rPr>
          <w:rFonts w:ascii="Times New Roman" w:hAnsi="Times New Roman"/>
          <w:b/>
          <w:color w:val="000000"/>
          <w:sz w:val="28"/>
          <w:szCs w:val="28"/>
        </w:rPr>
        <w:t>Люнеты</w:t>
      </w:r>
    </w:p>
    <w:p w:rsidR="00991EEE"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Люнеты применяются</w:t>
      </w:r>
      <w:r w:rsidRPr="00EE2E0D">
        <w:rPr>
          <w:rFonts w:ascii="Times New Roman" w:hAnsi="Times New Roman"/>
          <w:b/>
          <w:color w:val="000000"/>
          <w:sz w:val="28"/>
          <w:szCs w:val="28"/>
        </w:rPr>
        <w:t xml:space="preserve"> </w:t>
      </w:r>
      <w:r w:rsidRPr="00EE2E0D">
        <w:rPr>
          <w:rFonts w:ascii="Times New Roman" w:hAnsi="Times New Roman"/>
          <w:color w:val="000000"/>
          <w:sz w:val="28"/>
          <w:szCs w:val="28"/>
        </w:rPr>
        <w:t>при обработке длинных изделий (</w:t>
      </w:r>
      <w:r w:rsidRPr="00EE2E0D">
        <w:rPr>
          <w:rFonts w:ascii="Times New Roman" w:hAnsi="Times New Roman"/>
          <w:color w:val="000000"/>
          <w:sz w:val="28"/>
          <w:szCs w:val="28"/>
          <w:lang w:val="en-US"/>
        </w:rPr>
        <w:t>L</w:t>
      </w:r>
      <w:r w:rsidRPr="00EE2E0D">
        <w:rPr>
          <w:rFonts w:ascii="Times New Roman" w:hAnsi="Times New Roman"/>
          <w:color w:val="000000"/>
          <w:sz w:val="28"/>
          <w:szCs w:val="28"/>
        </w:rPr>
        <w:t>/</w:t>
      </w:r>
      <w:r w:rsidRPr="00EE2E0D">
        <w:rPr>
          <w:rFonts w:ascii="Times New Roman" w:hAnsi="Times New Roman"/>
          <w:color w:val="000000"/>
          <w:sz w:val="28"/>
          <w:szCs w:val="28"/>
          <w:lang w:val="en-US"/>
        </w:rPr>
        <w:t>D</w:t>
      </w:r>
      <w:r w:rsidRPr="00EE2E0D">
        <w:rPr>
          <w:rFonts w:ascii="Times New Roman" w:hAnsi="Times New Roman"/>
          <w:color w:val="000000"/>
          <w:sz w:val="28"/>
          <w:szCs w:val="28"/>
        </w:rPr>
        <w:t>&gt;12). Неподвижные трехкулачковые люнеты устанавливаются на направляющих станины и служат в качестве дополнительной опоры, предупреждающей прогиб изделия под давлением резца и веса изделия</w:t>
      </w:r>
      <w:r w:rsidR="00EE2E0D">
        <w:rPr>
          <w:rFonts w:ascii="Times New Roman" w:hAnsi="Times New Roman"/>
          <w:color w:val="000000"/>
          <w:sz w:val="28"/>
          <w:szCs w:val="28"/>
        </w:rPr>
        <w:t>.</w:t>
      </w:r>
    </w:p>
    <w:p w:rsidR="00D67831" w:rsidRPr="00EE2E0D" w:rsidRDefault="00D67831" w:rsidP="00EE2E0D">
      <w:pPr>
        <w:spacing w:after="0" w:line="360" w:lineRule="auto"/>
        <w:ind w:firstLine="709"/>
        <w:jc w:val="both"/>
        <w:rPr>
          <w:rFonts w:ascii="Times New Roman" w:hAnsi="Times New Roman"/>
          <w:color w:val="000000"/>
          <w:sz w:val="28"/>
          <w:szCs w:val="28"/>
        </w:rPr>
      </w:pPr>
    </w:p>
    <w:p w:rsidR="00991EEE" w:rsidRPr="00EE2E0D" w:rsidRDefault="00CE182B" w:rsidP="00EE2E0D">
      <w:pPr>
        <w:spacing w:after="0" w:line="360" w:lineRule="auto"/>
        <w:ind w:firstLine="709"/>
        <w:jc w:val="both"/>
        <w:rPr>
          <w:rFonts w:ascii="Times New Roman" w:hAnsi="Times New Roman"/>
          <w:color w:val="000000"/>
          <w:sz w:val="28"/>
        </w:rPr>
      </w:pPr>
      <w:r>
        <w:rPr>
          <w:rFonts w:ascii="Times New Roman" w:hAnsi="Times New Roman"/>
          <w:noProof/>
          <w:color w:val="000000"/>
          <w:sz w:val="28"/>
          <w:szCs w:val="28"/>
          <w:lang w:eastAsia="ru-RU"/>
        </w:rPr>
        <w:pict>
          <v:shape id="Рисунок 43" o:spid="_x0000_i1055" type="#_x0000_t75" style="width:275.25pt;height:183pt;visibility:visible">
            <v:imagedata r:id="rId36" o:title=""/>
          </v:shape>
        </w:pict>
      </w:r>
    </w:p>
    <w:p w:rsidR="00991EEE" w:rsidRPr="00D67831" w:rsidRDefault="00991EEE" w:rsidP="00EE2E0D">
      <w:pPr>
        <w:pStyle w:val="a8"/>
        <w:spacing w:after="0" w:line="360" w:lineRule="auto"/>
        <w:ind w:firstLine="709"/>
        <w:jc w:val="both"/>
        <w:rPr>
          <w:rFonts w:ascii="Times New Roman" w:hAnsi="Times New Roman"/>
          <w:b w:val="0"/>
          <w:color w:val="000000"/>
          <w:sz w:val="28"/>
          <w:szCs w:val="28"/>
        </w:rPr>
      </w:pPr>
      <w:r w:rsidRPr="00D67831">
        <w:rPr>
          <w:rFonts w:ascii="Times New Roman" w:hAnsi="Times New Roman"/>
          <w:b w:val="0"/>
          <w:color w:val="000000"/>
          <w:sz w:val="28"/>
        </w:rPr>
        <w:t>Рисунок 21 Люнет, снабженный кулачками с шарикоподшипниками</w:t>
      </w:r>
    </w:p>
    <w:p w:rsidR="00D67831" w:rsidRDefault="00D67831" w:rsidP="00EE2E0D">
      <w:pPr>
        <w:spacing w:after="0" w:line="360" w:lineRule="auto"/>
        <w:ind w:firstLine="709"/>
        <w:jc w:val="both"/>
        <w:rPr>
          <w:rFonts w:ascii="Times New Roman" w:hAnsi="Times New Roman"/>
          <w:color w:val="000000"/>
          <w:sz w:val="28"/>
          <w:szCs w:val="28"/>
        </w:rPr>
      </w:pP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Подвижные люнеты закрепляются на каретке суппорта и перемещаются вместе с ней. Люнеты этого типа обычно имеют два кулачка, воспринимающие на себя вертикальную и радиальную реакцию со стороны резца. Кулачки подвижного люнета располагаются не против резца, а несколько позади его, следую по проточенной поверхности изделия.</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Кроме обычных люнетов, кулачки которых поддерживают изделие непосредственно или через посредство сменных сухарей, применяются люнеты, снабженные кулачками</w:t>
      </w:r>
      <w:r w:rsidR="00EE2E0D">
        <w:rPr>
          <w:rFonts w:ascii="Times New Roman" w:hAnsi="Times New Roman"/>
          <w:color w:val="000000"/>
          <w:sz w:val="28"/>
          <w:szCs w:val="28"/>
        </w:rPr>
        <w:t xml:space="preserve"> </w:t>
      </w:r>
      <w:r w:rsidRPr="00EE2E0D">
        <w:rPr>
          <w:rFonts w:ascii="Times New Roman" w:hAnsi="Times New Roman"/>
          <w:color w:val="000000"/>
          <w:sz w:val="28"/>
          <w:szCs w:val="28"/>
        </w:rPr>
        <w:t>с роликами или шарикоподшипниками (Рис21). Применение шарикоподшипников до минимума снижает трение между кулачками и изделием</w:t>
      </w:r>
      <w:r w:rsidR="00EE2E0D">
        <w:rPr>
          <w:rFonts w:ascii="Times New Roman" w:hAnsi="Times New Roman"/>
          <w:color w:val="000000"/>
          <w:sz w:val="28"/>
          <w:szCs w:val="28"/>
        </w:rPr>
        <w:t>.</w:t>
      </w:r>
      <w:r w:rsidRPr="00EE2E0D">
        <w:rPr>
          <w:rFonts w:ascii="Times New Roman" w:hAnsi="Times New Roman"/>
          <w:color w:val="000000"/>
          <w:sz w:val="28"/>
          <w:szCs w:val="28"/>
        </w:rPr>
        <w:t xml:space="preserve"> Нижняя часть люнета 3 устанавливается на направляющих станины. Верхняя откидная часть 2 скрепляется с нижней откидным болтом 1.</w:t>
      </w:r>
    </w:p>
    <w:p w:rsidR="00991EEE" w:rsidRPr="00EE2E0D" w:rsidRDefault="00991EEE" w:rsidP="00EE2E0D">
      <w:pPr>
        <w:spacing w:after="0" w:line="360" w:lineRule="auto"/>
        <w:ind w:firstLine="709"/>
        <w:jc w:val="both"/>
        <w:rPr>
          <w:rFonts w:ascii="Times New Roman" w:hAnsi="Times New Roman"/>
          <w:color w:val="000000"/>
          <w:sz w:val="28"/>
          <w:szCs w:val="28"/>
        </w:rPr>
      </w:pPr>
      <w:r w:rsidRPr="00EE2E0D">
        <w:rPr>
          <w:rFonts w:ascii="Times New Roman" w:hAnsi="Times New Roman"/>
          <w:color w:val="000000"/>
          <w:sz w:val="28"/>
          <w:szCs w:val="28"/>
        </w:rPr>
        <w:t>Для использования неподвижного люнета при обточке или расточке изделий с еще не обработанной поверхностью на изделии предварительно протачивают шейку</w:t>
      </w:r>
      <w:r w:rsidR="00EE2E0D">
        <w:rPr>
          <w:rFonts w:ascii="Times New Roman" w:hAnsi="Times New Roman"/>
          <w:color w:val="000000"/>
          <w:sz w:val="28"/>
          <w:szCs w:val="28"/>
        </w:rPr>
        <w:t xml:space="preserve">, </w:t>
      </w:r>
      <w:r w:rsidR="00EE2E0D" w:rsidRPr="00EE2E0D">
        <w:rPr>
          <w:rFonts w:ascii="Times New Roman" w:hAnsi="Times New Roman"/>
          <w:color w:val="000000"/>
          <w:sz w:val="28"/>
          <w:szCs w:val="28"/>
        </w:rPr>
        <w:t>ш</w:t>
      </w:r>
      <w:r w:rsidRPr="00EE2E0D">
        <w:rPr>
          <w:rFonts w:ascii="Times New Roman" w:hAnsi="Times New Roman"/>
          <w:color w:val="000000"/>
          <w:sz w:val="28"/>
          <w:szCs w:val="28"/>
        </w:rPr>
        <w:t>ирина которой немного больше ширины кулачка.</w:t>
      </w:r>
      <w:bookmarkStart w:id="2" w:name="_GoBack"/>
      <w:bookmarkEnd w:id="2"/>
    </w:p>
    <w:sectPr w:rsidR="00991EEE" w:rsidRPr="00EE2E0D" w:rsidSect="00EE2E0D">
      <w:footerReference w:type="default" r:id="rId37"/>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EEE" w:rsidRDefault="00991EEE" w:rsidP="00C70FB1">
      <w:pPr>
        <w:spacing w:after="0" w:line="240" w:lineRule="auto"/>
      </w:pPr>
      <w:r>
        <w:separator/>
      </w:r>
    </w:p>
  </w:endnote>
  <w:endnote w:type="continuationSeparator" w:id="0">
    <w:p w:rsidR="00991EEE" w:rsidRDefault="00991EEE" w:rsidP="00C7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E" w:rsidRDefault="00991EEE">
    <w:pPr>
      <w:pStyle w:val="ab"/>
      <w:jc w:val="right"/>
    </w:pPr>
    <w:r>
      <w:fldChar w:fldCharType="begin"/>
    </w:r>
    <w:r>
      <w:instrText xml:space="preserve"> PAGE   \* MERGEFORMAT </w:instrText>
    </w:r>
    <w:r>
      <w:fldChar w:fldCharType="separate"/>
    </w:r>
    <w:r w:rsidR="00D67831">
      <w:rPr>
        <w:noProof/>
      </w:rPr>
      <w:t>36</w:t>
    </w:r>
    <w:r>
      <w:fldChar w:fldCharType="end"/>
    </w:r>
  </w:p>
  <w:p w:rsidR="00991EEE" w:rsidRDefault="00991E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EEE" w:rsidRDefault="00991EEE" w:rsidP="00C70FB1">
      <w:pPr>
        <w:spacing w:after="0" w:line="240" w:lineRule="auto"/>
      </w:pPr>
      <w:r>
        <w:separator/>
      </w:r>
    </w:p>
  </w:footnote>
  <w:footnote w:type="continuationSeparator" w:id="0">
    <w:p w:rsidR="00991EEE" w:rsidRDefault="00991EEE" w:rsidP="00C70F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E85FE8"/>
    <w:multiLevelType w:val="multilevel"/>
    <w:tmpl w:val="466C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26"/>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0D94"/>
    <w:rsid w:val="000004F6"/>
    <w:rsid w:val="000A0F6E"/>
    <w:rsid w:val="000B623F"/>
    <w:rsid w:val="000C29B8"/>
    <w:rsid w:val="000E2D11"/>
    <w:rsid w:val="001210AB"/>
    <w:rsid w:val="0012180A"/>
    <w:rsid w:val="0013452F"/>
    <w:rsid w:val="001422CA"/>
    <w:rsid w:val="0015751A"/>
    <w:rsid w:val="001606BD"/>
    <w:rsid w:val="001A6896"/>
    <w:rsid w:val="00250EBB"/>
    <w:rsid w:val="0025508E"/>
    <w:rsid w:val="0028678C"/>
    <w:rsid w:val="00296160"/>
    <w:rsid w:val="002D515E"/>
    <w:rsid w:val="002F7272"/>
    <w:rsid w:val="003545FB"/>
    <w:rsid w:val="00387751"/>
    <w:rsid w:val="00412341"/>
    <w:rsid w:val="00465835"/>
    <w:rsid w:val="00473889"/>
    <w:rsid w:val="005330D4"/>
    <w:rsid w:val="005573AE"/>
    <w:rsid w:val="0056252B"/>
    <w:rsid w:val="005913AB"/>
    <w:rsid w:val="005B1446"/>
    <w:rsid w:val="005F37BE"/>
    <w:rsid w:val="006E294B"/>
    <w:rsid w:val="007226E1"/>
    <w:rsid w:val="0075028F"/>
    <w:rsid w:val="007B12AD"/>
    <w:rsid w:val="00811E66"/>
    <w:rsid w:val="00816B74"/>
    <w:rsid w:val="008872F3"/>
    <w:rsid w:val="008A5560"/>
    <w:rsid w:val="008D4DBB"/>
    <w:rsid w:val="008E3044"/>
    <w:rsid w:val="008E7873"/>
    <w:rsid w:val="00930F70"/>
    <w:rsid w:val="009919FE"/>
    <w:rsid w:val="00991EEE"/>
    <w:rsid w:val="00A15982"/>
    <w:rsid w:val="00A466C5"/>
    <w:rsid w:val="00AB441A"/>
    <w:rsid w:val="00AE6B02"/>
    <w:rsid w:val="00AF3509"/>
    <w:rsid w:val="00B332DC"/>
    <w:rsid w:val="00B45FDB"/>
    <w:rsid w:val="00B543B3"/>
    <w:rsid w:val="00BA0D94"/>
    <w:rsid w:val="00C70FB1"/>
    <w:rsid w:val="00C718EB"/>
    <w:rsid w:val="00C77522"/>
    <w:rsid w:val="00C90FCF"/>
    <w:rsid w:val="00CD0BF7"/>
    <w:rsid w:val="00CE182B"/>
    <w:rsid w:val="00D67831"/>
    <w:rsid w:val="00D95AB9"/>
    <w:rsid w:val="00DB5151"/>
    <w:rsid w:val="00DE2B48"/>
    <w:rsid w:val="00E0348B"/>
    <w:rsid w:val="00E05AC7"/>
    <w:rsid w:val="00E43836"/>
    <w:rsid w:val="00E75379"/>
    <w:rsid w:val="00EC5B2A"/>
    <w:rsid w:val="00EE2E0D"/>
    <w:rsid w:val="00F123A2"/>
    <w:rsid w:val="00F47FEE"/>
    <w:rsid w:val="00FA3949"/>
    <w:rsid w:val="00FB49A3"/>
    <w:rsid w:val="00FC0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docId w15:val="{74816100-462C-472C-9B29-432A66DE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889"/>
    <w:pPr>
      <w:spacing w:after="200" w:line="276" w:lineRule="auto"/>
    </w:pPr>
    <w:rPr>
      <w:rFonts w:eastAsia="Times New Roman"/>
      <w:lang w:eastAsia="en-US"/>
    </w:rPr>
  </w:style>
  <w:style w:type="paragraph" w:styleId="4">
    <w:name w:val="heading 4"/>
    <w:basedOn w:val="a"/>
    <w:next w:val="a"/>
    <w:link w:val="40"/>
    <w:uiPriority w:val="99"/>
    <w:qFormat/>
    <w:rsid w:val="0012180A"/>
    <w:pPr>
      <w:keepNext/>
      <w:widowControl w:val="0"/>
      <w:spacing w:after="0" w:line="360" w:lineRule="auto"/>
      <w:outlineLvl w:val="3"/>
    </w:pPr>
    <w:rPr>
      <w:rFonts w:ascii="Times New Roman" w:eastAsia="Calibri"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12180A"/>
    <w:pPr>
      <w:widowControl w:val="0"/>
      <w:tabs>
        <w:tab w:val="center" w:pos="4153"/>
        <w:tab w:val="right" w:pos="8306"/>
      </w:tabs>
      <w:spacing w:after="0" w:line="240" w:lineRule="auto"/>
    </w:pPr>
    <w:rPr>
      <w:rFonts w:ascii="Times New Roman" w:eastAsia="Calibri" w:hAnsi="Times New Roman"/>
      <w:sz w:val="28"/>
      <w:szCs w:val="28"/>
      <w:lang w:eastAsia="ru-RU"/>
    </w:rPr>
  </w:style>
  <w:style w:type="paragraph" w:styleId="a5">
    <w:name w:val="No Spacing"/>
    <w:uiPriority w:val="99"/>
    <w:qFormat/>
    <w:rsid w:val="00BA0D94"/>
    <w:pPr>
      <w:spacing w:after="0" w:line="240" w:lineRule="auto"/>
    </w:pPr>
  </w:style>
  <w:style w:type="character" w:customStyle="1" w:styleId="40">
    <w:name w:val="Заголовок 4 Знак"/>
    <w:basedOn w:val="a0"/>
    <w:link w:val="4"/>
    <w:uiPriority w:val="99"/>
    <w:locked/>
    <w:rsid w:val="0012180A"/>
    <w:rPr>
      <w:rFonts w:ascii="Times New Roman" w:hAnsi="Times New Roman" w:cs="Times New Roman"/>
      <w:sz w:val="28"/>
      <w:szCs w:val="28"/>
      <w:lang w:val="x-none" w:eastAsia="ru-RU"/>
    </w:rPr>
  </w:style>
  <w:style w:type="paragraph" w:styleId="a6">
    <w:name w:val="Balloon Text"/>
    <w:basedOn w:val="a"/>
    <w:link w:val="a7"/>
    <w:uiPriority w:val="99"/>
    <w:semiHidden/>
    <w:rsid w:val="00930F70"/>
    <w:pPr>
      <w:spacing w:after="0" w:line="240" w:lineRule="auto"/>
    </w:pPr>
    <w:rPr>
      <w:rFonts w:ascii="Tahoma" w:hAnsi="Tahoma" w:cs="Tahoma"/>
      <w:sz w:val="16"/>
      <w:szCs w:val="16"/>
    </w:rPr>
  </w:style>
  <w:style w:type="character" w:customStyle="1" w:styleId="a4">
    <w:name w:val="Верхній колонтитул Знак"/>
    <w:basedOn w:val="a0"/>
    <w:link w:val="a3"/>
    <w:uiPriority w:val="99"/>
    <w:semiHidden/>
    <w:locked/>
    <w:rsid w:val="0012180A"/>
    <w:rPr>
      <w:rFonts w:ascii="Times New Roman" w:hAnsi="Times New Roman" w:cs="Times New Roman"/>
      <w:sz w:val="28"/>
      <w:szCs w:val="28"/>
      <w:lang w:val="x-none" w:eastAsia="ru-RU"/>
    </w:rPr>
  </w:style>
  <w:style w:type="paragraph" w:styleId="a8">
    <w:name w:val="caption"/>
    <w:basedOn w:val="a"/>
    <w:next w:val="a"/>
    <w:uiPriority w:val="99"/>
    <w:qFormat/>
    <w:rsid w:val="000004F6"/>
    <w:pPr>
      <w:spacing w:line="240" w:lineRule="auto"/>
    </w:pPr>
    <w:rPr>
      <w:b/>
      <w:bCs/>
      <w:color w:val="4F81BD"/>
      <w:sz w:val="18"/>
      <w:szCs w:val="18"/>
    </w:rPr>
  </w:style>
  <w:style w:type="character" w:customStyle="1" w:styleId="a7">
    <w:name w:val="Текст у виносці Знак"/>
    <w:basedOn w:val="a0"/>
    <w:link w:val="a6"/>
    <w:uiPriority w:val="99"/>
    <w:semiHidden/>
    <w:locked/>
    <w:rsid w:val="00930F70"/>
    <w:rPr>
      <w:rFonts w:ascii="Tahoma" w:hAnsi="Tahoma" w:cs="Tahoma"/>
      <w:sz w:val="16"/>
      <w:szCs w:val="16"/>
    </w:rPr>
  </w:style>
  <w:style w:type="paragraph" w:styleId="a9">
    <w:name w:val="Body Text Indent"/>
    <w:basedOn w:val="a"/>
    <w:link w:val="aa"/>
    <w:uiPriority w:val="99"/>
    <w:rsid w:val="00F123A2"/>
    <w:pPr>
      <w:spacing w:after="0" w:line="360" w:lineRule="auto"/>
      <w:ind w:firstLine="539"/>
      <w:jc w:val="center"/>
    </w:pPr>
    <w:rPr>
      <w:rFonts w:ascii="Times New Roman" w:eastAsia="Calibri" w:hAnsi="Times New Roman"/>
      <w:color w:val="000000"/>
      <w:sz w:val="28"/>
      <w:szCs w:val="28"/>
      <w:lang w:eastAsia="ru-RU"/>
    </w:rPr>
  </w:style>
  <w:style w:type="paragraph" w:styleId="ab">
    <w:name w:val="footer"/>
    <w:basedOn w:val="a"/>
    <w:link w:val="ac"/>
    <w:uiPriority w:val="99"/>
    <w:rsid w:val="00C70FB1"/>
    <w:pPr>
      <w:tabs>
        <w:tab w:val="center" w:pos="4677"/>
        <w:tab w:val="right" w:pos="9355"/>
      </w:tabs>
      <w:spacing w:after="0" w:line="240" w:lineRule="auto"/>
    </w:pPr>
  </w:style>
  <w:style w:type="character" w:customStyle="1" w:styleId="aa">
    <w:name w:val="Основний текст з відступом Знак"/>
    <w:basedOn w:val="a0"/>
    <w:link w:val="a9"/>
    <w:uiPriority w:val="99"/>
    <w:locked/>
    <w:rsid w:val="00F123A2"/>
    <w:rPr>
      <w:rFonts w:ascii="Times New Roman" w:hAnsi="Times New Roman" w:cs="Times New Roman"/>
      <w:color w:val="000000"/>
      <w:sz w:val="28"/>
      <w:szCs w:val="28"/>
      <w:lang w:val="x-none" w:eastAsia="ru-RU"/>
    </w:rPr>
  </w:style>
  <w:style w:type="table" w:styleId="1">
    <w:name w:val="Table Grid 1"/>
    <w:basedOn w:val="a1"/>
    <w:uiPriority w:val="99"/>
    <w:rsid w:val="00EE2E0D"/>
    <w:pPr>
      <w:spacing w:after="200" w:line="276"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ac">
    <w:name w:val="Нижній колонтитул Знак"/>
    <w:basedOn w:val="a0"/>
    <w:link w:val="ab"/>
    <w:uiPriority w:val="99"/>
    <w:locked/>
    <w:rsid w:val="00C70FB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5947</Words>
  <Characters>33904</Characters>
  <Application>Microsoft Office Word</Application>
  <DocSecurity>0</DocSecurity>
  <Lines>282</Lines>
  <Paragraphs>79</Paragraphs>
  <ScaleCrop>false</ScaleCrop>
  <Company/>
  <LinksUpToDate>false</LinksUpToDate>
  <CharactersWithSpaces>39772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1пк</dc:creator>
  <cp:keywords/>
  <dc:description>Обработан пакетом :: Методичка :: _x000d_http://alex-mail.at.tut.by/_x000d_(c) 2007-2009 Александр, г.Брест_x000d_E-mail: alex-mail@tut.by</dc:description>
  <cp:lastModifiedBy>Irina</cp:lastModifiedBy>
  <cp:revision>2</cp:revision>
  <cp:lastPrinted>2010-01-25T22:19:00Z</cp:lastPrinted>
  <dcterms:created xsi:type="dcterms:W3CDTF">2014-09-12T21:00:00Z</dcterms:created>
  <dcterms:modified xsi:type="dcterms:W3CDTF">2014-09-12T21:00:00Z</dcterms:modified>
</cp:coreProperties>
</file>